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0F1C2" w14:textId="06249CE4" w:rsidR="009B2628" w:rsidRPr="009B2628" w:rsidRDefault="009B2628" w:rsidP="009B2628">
      <w:pPr>
        <w:pStyle w:val="Heading1"/>
        <w:spacing w:before="960" w:after="480" w:line="240" w:lineRule="auto"/>
        <w:rPr>
          <w:color w:val="FF0000"/>
          <w:sz w:val="32"/>
          <w:szCs w:val="32"/>
        </w:rPr>
      </w:pPr>
      <w:r w:rsidRPr="009B2628">
        <w:rPr>
          <w:color w:val="FF0000"/>
          <w:sz w:val="32"/>
          <w:szCs w:val="32"/>
        </w:rPr>
        <w:t>Keep your disability workforce up to date by circulating this alert widely in your organisation</w:t>
      </w:r>
    </w:p>
    <w:p w14:paraId="5136CD0B" w14:textId="4965BF83" w:rsidR="006E7E3B" w:rsidRPr="009B45BF" w:rsidRDefault="00146E3E" w:rsidP="009B2628">
      <w:pPr>
        <w:pStyle w:val="Heading1"/>
        <w:spacing w:before="240" w:after="480" w:line="240" w:lineRule="auto"/>
      </w:pPr>
      <w:r>
        <w:t xml:space="preserve">Disability </w:t>
      </w:r>
      <w:r w:rsidR="00FC1D3E">
        <w:t>p</w:t>
      </w:r>
      <w:r>
        <w:t xml:space="preserve">rovider </w:t>
      </w:r>
      <w:r w:rsidR="00FC1D3E">
        <w:t>a</w:t>
      </w:r>
      <w:r w:rsidRPr="009338FD">
        <w:t>l</w:t>
      </w:r>
      <w:r>
        <w:t>ert</w:t>
      </w:r>
    </w:p>
    <w:p w14:paraId="3E6511F0" w14:textId="0933BC8F" w:rsidR="00617CBA" w:rsidRPr="00310482" w:rsidRDefault="0084620C" w:rsidP="001E044D">
      <w:r>
        <w:t>3</w:t>
      </w:r>
      <w:r w:rsidR="00CF10C7">
        <w:t>1</w:t>
      </w:r>
      <w:r>
        <w:t xml:space="preserve"> August</w:t>
      </w:r>
      <w:r w:rsidR="00DA5DF7">
        <w:t xml:space="preserve"> </w:t>
      </w:r>
      <w:r w:rsidR="00146E3E" w:rsidRPr="009338FD">
        <w:t>2021</w:t>
      </w:r>
    </w:p>
    <w:p w14:paraId="514B6F28" w14:textId="77777777" w:rsidR="0084620C" w:rsidRDefault="0084620C" w:rsidP="0084620C">
      <w:pPr>
        <w:pStyle w:val="Heading2"/>
      </w:pPr>
      <w:r>
        <w:t>Information on current hubs offering vaccination services</w:t>
      </w:r>
    </w:p>
    <w:p w14:paraId="514D7F6C" w14:textId="4D39A569" w:rsidR="000B71F8" w:rsidRDefault="0084620C" w:rsidP="0084620C">
      <w:r>
        <w:t xml:space="preserve">There are </w:t>
      </w:r>
      <w:r w:rsidR="000B71F8">
        <w:t xml:space="preserve">many </w:t>
      </w:r>
      <w:r>
        <w:t xml:space="preserve">vaccination clinics/hubs </w:t>
      </w:r>
      <w:r w:rsidR="000B71F8">
        <w:t xml:space="preserve">now </w:t>
      </w:r>
      <w:r>
        <w:t xml:space="preserve">operating across states and territories. </w:t>
      </w:r>
    </w:p>
    <w:p w14:paraId="3B212B2D" w14:textId="1B6DF8C9" w:rsidR="000B71F8" w:rsidRDefault="000B71F8" w:rsidP="0084620C">
      <w:r>
        <w:t>A listing of all clinics/hubs with</w:t>
      </w:r>
      <w:r w:rsidR="0084620C">
        <w:t xml:space="preserve"> publicly available booking information</w:t>
      </w:r>
      <w:r>
        <w:t xml:space="preserve"> can be found at the end of this alert</w:t>
      </w:r>
      <w:r w:rsidR="0084620C">
        <w:t xml:space="preserve">. </w:t>
      </w:r>
      <w:hyperlink w:anchor="_Clinics_and_hubs" w:history="1">
        <w:r w:rsidR="0096159E" w:rsidRPr="008E63C8">
          <w:rPr>
            <w:rStyle w:val="Hyperlink"/>
          </w:rPr>
          <w:t xml:space="preserve">Click here to see the </w:t>
        </w:r>
        <w:r w:rsidR="00DE490E">
          <w:rPr>
            <w:rStyle w:val="Hyperlink"/>
          </w:rPr>
          <w:t>list and make a booking</w:t>
        </w:r>
      </w:hyperlink>
      <w:r w:rsidR="0096159E">
        <w:t>.</w:t>
      </w:r>
    </w:p>
    <w:p w14:paraId="5E02C458" w14:textId="3F80614A" w:rsidR="0084620C" w:rsidRDefault="0084620C" w:rsidP="0084620C">
      <w:r>
        <w:t xml:space="preserve">If you have a vaccination clinic/hub that we can promote please email our inbox: </w:t>
      </w:r>
      <w:hyperlink r:id="rId8" w:history="1">
        <w:r w:rsidRPr="00C122EC">
          <w:rPr>
            <w:rStyle w:val="Hyperlink"/>
          </w:rPr>
          <w:t>COVID19VacTFDisabilityServices1A@Health.gov.au</w:t>
        </w:r>
      </w:hyperlink>
      <w:r>
        <w:t xml:space="preserve"> so that we can include </w:t>
      </w:r>
      <w:r w:rsidR="009154A4">
        <w:t xml:space="preserve">it </w:t>
      </w:r>
      <w:r>
        <w:t xml:space="preserve">in this publication. </w:t>
      </w:r>
    </w:p>
    <w:p w14:paraId="4FA85C81" w14:textId="69B70A45" w:rsidR="001E044D" w:rsidRDefault="0084620C" w:rsidP="0084620C">
      <w:r>
        <w:t>Please distribute this information to your workforce.</w:t>
      </w:r>
    </w:p>
    <w:p w14:paraId="16B861FD" w14:textId="77777777" w:rsidR="0084620C" w:rsidRDefault="0084620C" w:rsidP="0084620C">
      <w:pPr>
        <w:pStyle w:val="Heading2"/>
        <w:rPr>
          <w:rFonts w:eastAsiaTheme="minorHAnsi"/>
        </w:rPr>
      </w:pPr>
      <w:r>
        <w:t>Eligibility Checker updates</w:t>
      </w:r>
    </w:p>
    <w:p w14:paraId="3A93F151" w14:textId="7E48049C" w:rsidR="0084620C" w:rsidRPr="0084620C" w:rsidRDefault="0084620C" w:rsidP="0084620C">
      <w:pPr>
        <w:rPr>
          <w:lang w:eastAsia="en-AU"/>
        </w:rPr>
      </w:pPr>
      <w:r w:rsidRPr="0084620C">
        <w:rPr>
          <w:color w:val="000000"/>
        </w:rPr>
        <w:t xml:space="preserve">The national Vaccine Clinic Finder is a single portal where people can access all COVID-19 vaccination clinics across Australia. It continues to be the only way to compare clinic types, check availability, and find and book an appointment in one place. The </w:t>
      </w:r>
      <w:r w:rsidR="00FF7EA8" w:rsidRPr="0084620C">
        <w:rPr>
          <w:color w:val="000000"/>
        </w:rPr>
        <w:t xml:space="preserve">Vaccine Clinic Finder </w:t>
      </w:r>
      <w:r w:rsidRPr="0084620C">
        <w:rPr>
          <w:color w:val="000000"/>
        </w:rPr>
        <w:t xml:space="preserve">is easily accessed via the </w:t>
      </w:r>
      <w:hyperlink r:id="rId9" w:history="1">
        <w:r w:rsidRPr="0084620C">
          <w:rPr>
            <w:rStyle w:val="Hyperlink"/>
          </w:rPr>
          <w:t>COVID-19 Vaccine Eligibility Checker</w:t>
        </w:r>
      </w:hyperlink>
      <w:r w:rsidRPr="0084620C">
        <w:rPr>
          <w:color w:val="000000"/>
        </w:rPr>
        <w:t>.  </w:t>
      </w:r>
    </w:p>
    <w:p w14:paraId="2208DD70" w14:textId="6F00D83A" w:rsidR="0084620C" w:rsidRPr="0084620C" w:rsidRDefault="0084620C" w:rsidP="0084620C">
      <w:r w:rsidRPr="0084620C">
        <w:rPr>
          <w:color w:val="000000"/>
        </w:rPr>
        <w:t xml:space="preserve">The </w:t>
      </w:r>
      <w:r w:rsidR="00FF7EA8" w:rsidRPr="0084620C">
        <w:rPr>
          <w:color w:val="000000"/>
        </w:rPr>
        <w:t xml:space="preserve">Vaccine Clinic Finder </w:t>
      </w:r>
      <w:r w:rsidRPr="0084620C">
        <w:rPr>
          <w:color w:val="000000"/>
        </w:rPr>
        <w:t>provides:</w:t>
      </w:r>
    </w:p>
    <w:p w14:paraId="7DF07B2D" w14:textId="77777777" w:rsidR="0084620C" w:rsidRPr="0084620C" w:rsidRDefault="0084620C" w:rsidP="0084620C">
      <w:pPr>
        <w:pStyle w:val="ListParagraph"/>
        <w:numPr>
          <w:ilvl w:val="0"/>
          <w:numId w:val="36"/>
        </w:numPr>
        <w:spacing w:before="0" w:after="0" w:line="240" w:lineRule="auto"/>
        <w:contextualSpacing/>
      </w:pPr>
      <w:r w:rsidRPr="0084620C">
        <w:rPr>
          <w:b/>
          <w:bCs/>
          <w:color w:val="000000"/>
        </w:rPr>
        <w:t>details of over 10,000 vaccination clinics serviced by more than 20 booking providers</w:t>
      </w:r>
      <w:r w:rsidRPr="0084620C">
        <w:rPr>
          <w:color w:val="000000"/>
        </w:rPr>
        <w:t xml:space="preserve"> - individuals can obtain an up to date view of vaccination services provided by general practice, state and territory, Commonwealth Vaccination Centres, pharmacies, Aboriginal Community Controlled Health Organisations, and other healthcare providers. </w:t>
      </w:r>
    </w:p>
    <w:p w14:paraId="0DC052FA" w14:textId="27FC2AE7" w:rsidR="0084620C" w:rsidRPr="0084620C" w:rsidRDefault="0084620C" w:rsidP="0084620C">
      <w:pPr>
        <w:pStyle w:val="ListParagraph"/>
        <w:numPr>
          <w:ilvl w:val="0"/>
          <w:numId w:val="36"/>
        </w:numPr>
        <w:spacing w:before="0" w:after="0" w:line="240" w:lineRule="auto"/>
        <w:contextualSpacing/>
      </w:pPr>
      <w:r w:rsidRPr="0084620C">
        <w:rPr>
          <w:b/>
          <w:bCs/>
          <w:color w:val="000000"/>
        </w:rPr>
        <w:t>A view of available clinics aligned with the individual’s requirements</w:t>
      </w:r>
      <w:r w:rsidRPr="0084620C">
        <w:rPr>
          <w:color w:val="000000"/>
        </w:rPr>
        <w:t xml:space="preserve"> – by providing information in the </w:t>
      </w:r>
      <w:r w:rsidR="00FF7EA8">
        <w:rPr>
          <w:color w:val="000000"/>
        </w:rPr>
        <w:t>Vaccine Eligibility Checker</w:t>
      </w:r>
      <w:r w:rsidRPr="0084620C">
        <w:rPr>
          <w:rStyle w:val="Hyperlink"/>
          <w:color w:val="000000"/>
        </w:rPr>
        <w:t xml:space="preserve"> </w:t>
      </w:r>
      <w:r w:rsidRPr="004E3224">
        <w:rPr>
          <w:rStyle w:val="Hyperlink"/>
          <w:b w:val="0"/>
          <w:bCs/>
          <w:color w:val="000000"/>
        </w:rPr>
        <w:t xml:space="preserve">that feeds into the </w:t>
      </w:r>
      <w:r w:rsidR="00FF7EA8" w:rsidRPr="0084620C">
        <w:rPr>
          <w:color w:val="000000"/>
        </w:rPr>
        <w:t xml:space="preserve">Vaccine Clinic Finder </w:t>
      </w:r>
      <w:r w:rsidRPr="0084620C">
        <w:rPr>
          <w:color w:val="000000"/>
        </w:rPr>
        <w:t>about age, location and Medicare, users receive a list of clinics tailored to their requirements. This reduces the risk of being turned away at point of vaccination.</w:t>
      </w:r>
    </w:p>
    <w:p w14:paraId="263BE83C" w14:textId="77777777" w:rsidR="0084620C" w:rsidRPr="0084620C" w:rsidRDefault="0084620C" w:rsidP="0084620C">
      <w:pPr>
        <w:pStyle w:val="ListParagraph"/>
      </w:pPr>
    </w:p>
    <w:p w14:paraId="63490E1A" w14:textId="77777777" w:rsidR="0084620C" w:rsidRPr="0084620C" w:rsidRDefault="0084620C" w:rsidP="0084620C">
      <w:pPr>
        <w:pStyle w:val="ListParagraph"/>
        <w:numPr>
          <w:ilvl w:val="0"/>
          <w:numId w:val="36"/>
        </w:numPr>
        <w:spacing w:before="0" w:after="0" w:line="240" w:lineRule="auto"/>
        <w:contextualSpacing/>
      </w:pPr>
      <w:r w:rsidRPr="0084620C">
        <w:rPr>
          <w:b/>
          <w:bCs/>
          <w:color w:val="000000"/>
        </w:rPr>
        <w:t>Information on how to book an appointment at individual clinics</w:t>
      </w:r>
      <w:r w:rsidRPr="0084620C">
        <w:rPr>
          <w:color w:val="000000"/>
        </w:rPr>
        <w:t xml:space="preserve"> - where digital bookings are available, a link to the booking system is provided. Where a clinic only takes telephone bookings, the phone number is displayed.</w:t>
      </w:r>
    </w:p>
    <w:p w14:paraId="7A01ACC8" w14:textId="4EA47063" w:rsidR="004E3224" w:rsidRDefault="004E3224" w:rsidP="0084620C">
      <w:pPr>
        <w:pStyle w:val="null"/>
        <w:spacing w:before="0" w:beforeAutospacing="0" w:after="0" w:afterAutospacing="0"/>
        <w:rPr>
          <w:rFonts w:ascii="Arial" w:hAnsi="Arial" w:cs="Arial"/>
          <w:color w:val="000000"/>
        </w:rPr>
      </w:pPr>
      <w:r>
        <w:rPr>
          <w:rFonts w:ascii="Arial" w:hAnsi="Arial" w:cs="Arial"/>
          <w:color w:val="000000"/>
        </w:rPr>
        <w:br/>
        <w:t>T</w:t>
      </w:r>
      <w:r w:rsidR="0084620C" w:rsidRPr="0084620C">
        <w:rPr>
          <w:rFonts w:ascii="Arial" w:hAnsi="Arial" w:cs="Arial"/>
          <w:color w:val="000000"/>
        </w:rPr>
        <w:t xml:space="preserve">he </w:t>
      </w:r>
      <w:r w:rsidR="00FF7EA8" w:rsidRPr="00FF7EA8">
        <w:rPr>
          <w:rFonts w:ascii="Arial" w:hAnsi="Arial" w:cs="Arial"/>
          <w:color w:val="000000"/>
        </w:rPr>
        <w:t>Vaccine Eligibility Checker</w:t>
      </w:r>
      <w:r w:rsidR="00FF7EA8" w:rsidRPr="0084620C">
        <w:rPr>
          <w:rStyle w:val="Hyperlink"/>
          <w:color w:val="000000"/>
        </w:rPr>
        <w:t xml:space="preserve"> </w:t>
      </w:r>
      <w:r>
        <w:rPr>
          <w:rFonts w:ascii="Arial" w:hAnsi="Arial" w:cs="Arial"/>
          <w:color w:val="000000"/>
        </w:rPr>
        <w:t>is</w:t>
      </w:r>
      <w:r w:rsidR="0084620C" w:rsidRPr="0084620C">
        <w:rPr>
          <w:rFonts w:ascii="Arial" w:hAnsi="Arial" w:cs="Arial"/>
          <w:color w:val="000000"/>
        </w:rPr>
        <w:t xml:space="preserve"> a simple filtering tool to help people find the best clinic for them within the </w:t>
      </w:r>
      <w:r w:rsidR="00FF7EA8" w:rsidRPr="0084620C">
        <w:rPr>
          <w:color w:val="000000"/>
        </w:rPr>
        <w:t>Vaccine Clinic Finder</w:t>
      </w:r>
      <w:r w:rsidR="0084620C" w:rsidRPr="0084620C">
        <w:rPr>
          <w:rFonts w:ascii="Arial" w:hAnsi="Arial" w:cs="Arial"/>
          <w:color w:val="000000"/>
        </w:rPr>
        <w:t xml:space="preserve">. </w:t>
      </w:r>
    </w:p>
    <w:p w14:paraId="342E2188" w14:textId="77777777" w:rsidR="004E3224" w:rsidRDefault="004E3224" w:rsidP="0084620C">
      <w:pPr>
        <w:pStyle w:val="null"/>
        <w:spacing w:before="0" w:beforeAutospacing="0" w:after="0" w:afterAutospacing="0"/>
        <w:rPr>
          <w:rFonts w:ascii="Arial" w:hAnsi="Arial" w:cs="Arial"/>
          <w:color w:val="000000"/>
        </w:rPr>
      </w:pPr>
    </w:p>
    <w:p w14:paraId="6018DFB9" w14:textId="2D4E6965" w:rsidR="004E3224" w:rsidRDefault="0084620C" w:rsidP="0084620C">
      <w:pPr>
        <w:pStyle w:val="null"/>
        <w:spacing w:before="0" w:beforeAutospacing="0" w:after="0" w:afterAutospacing="0"/>
        <w:rPr>
          <w:rFonts w:ascii="Arial" w:hAnsi="Arial" w:cs="Arial"/>
          <w:color w:val="000000"/>
        </w:rPr>
      </w:pPr>
      <w:r w:rsidRPr="0084620C">
        <w:rPr>
          <w:rFonts w:ascii="Arial" w:hAnsi="Arial" w:cs="Arial"/>
          <w:color w:val="000000"/>
        </w:rPr>
        <w:t xml:space="preserve">It’s important in our external communications that we refer people to </w:t>
      </w:r>
      <w:hyperlink r:id="rId10" w:history="1">
        <w:r w:rsidRPr="004E3224">
          <w:rPr>
            <w:rStyle w:val="Hyperlink"/>
            <w:rFonts w:ascii="Arial" w:hAnsi="Arial" w:cs="Arial"/>
          </w:rPr>
          <w:t>Australia.gov.au</w:t>
        </w:r>
      </w:hyperlink>
      <w:r w:rsidRPr="0084620C">
        <w:rPr>
          <w:rFonts w:ascii="Arial" w:hAnsi="Arial" w:cs="Arial"/>
          <w:color w:val="000000"/>
        </w:rPr>
        <w:t xml:space="preserve"> to click ‘find a clinic’. </w:t>
      </w:r>
    </w:p>
    <w:p w14:paraId="2FE7BA9C" w14:textId="77777777" w:rsidR="004E3224" w:rsidRDefault="004E3224" w:rsidP="0084620C">
      <w:pPr>
        <w:pStyle w:val="null"/>
        <w:spacing w:before="0" w:beforeAutospacing="0" w:after="0" w:afterAutospacing="0"/>
        <w:rPr>
          <w:rFonts w:ascii="Arial" w:hAnsi="Arial" w:cs="Arial"/>
          <w:color w:val="000000"/>
        </w:rPr>
      </w:pPr>
    </w:p>
    <w:p w14:paraId="43D9F070" w14:textId="142222F9" w:rsidR="0084620C" w:rsidRPr="0084620C" w:rsidRDefault="0084620C" w:rsidP="0084620C">
      <w:pPr>
        <w:pStyle w:val="null"/>
        <w:spacing w:before="0" w:beforeAutospacing="0" w:after="0" w:afterAutospacing="0"/>
        <w:rPr>
          <w:rFonts w:ascii="Arial" w:hAnsi="Arial" w:cs="Arial"/>
        </w:rPr>
      </w:pPr>
      <w:r w:rsidRPr="0084620C">
        <w:rPr>
          <w:rFonts w:ascii="Arial" w:hAnsi="Arial" w:cs="Arial"/>
          <w:color w:val="000000"/>
        </w:rPr>
        <w:t xml:space="preserve">This is the strength of the fully integrated </w:t>
      </w:r>
      <w:r w:rsidR="00FF7EA8" w:rsidRPr="00FF7EA8">
        <w:rPr>
          <w:rFonts w:ascii="Arial" w:hAnsi="Arial" w:cs="Arial"/>
          <w:color w:val="000000"/>
        </w:rPr>
        <w:t>Vaccine Clinic Finder</w:t>
      </w:r>
      <w:r w:rsidRPr="0084620C">
        <w:rPr>
          <w:rFonts w:ascii="Arial" w:hAnsi="Arial" w:cs="Arial"/>
          <w:color w:val="000000"/>
        </w:rPr>
        <w:t>.</w:t>
      </w:r>
    </w:p>
    <w:p w14:paraId="34153E75" w14:textId="6B6B5497" w:rsidR="0084620C" w:rsidRDefault="009154A4" w:rsidP="009154A4">
      <w:pPr>
        <w:pStyle w:val="Heading2"/>
      </w:pPr>
      <w:r>
        <w:t>ATAGI Statement 27 August 2021</w:t>
      </w:r>
      <w:r w:rsidR="00957E40">
        <w:t xml:space="preserve"> – 12 to </w:t>
      </w:r>
      <w:proofErr w:type="gramStart"/>
      <w:r w:rsidR="00957E40">
        <w:t>15 year</w:t>
      </w:r>
      <w:proofErr w:type="gramEnd"/>
      <w:r w:rsidR="00957E40">
        <w:t xml:space="preserve"> age group</w:t>
      </w:r>
    </w:p>
    <w:p w14:paraId="0CC20ABD" w14:textId="77777777" w:rsidR="009154A4" w:rsidRPr="006A534A" w:rsidRDefault="009154A4" w:rsidP="009154A4">
      <w:pPr>
        <w:pStyle w:val="NormalWeb"/>
        <w:shd w:val="clear" w:color="auto" w:fill="FFFFFF"/>
        <w:rPr>
          <w:rFonts w:ascii="Arial" w:hAnsi="Arial" w:cs="Arial"/>
          <w:color w:val="313131"/>
          <w:sz w:val="22"/>
          <w:szCs w:val="22"/>
        </w:rPr>
      </w:pPr>
      <w:r w:rsidRPr="006A534A">
        <w:rPr>
          <w:rFonts w:ascii="Arial" w:hAnsi="Arial" w:cs="Arial"/>
          <w:color w:val="313131"/>
          <w:sz w:val="22"/>
          <w:szCs w:val="22"/>
        </w:rPr>
        <w:t>ATAGI has reviewed the evidence and now supports COVID-19 vaccination in all adolescents from 12 years of age.</w:t>
      </w:r>
    </w:p>
    <w:p w14:paraId="0B229A6D" w14:textId="77777777" w:rsidR="009154A4" w:rsidRPr="006A534A" w:rsidRDefault="009154A4" w:rsidP="009154A4">
      <w:pPr>
        <w:pStyle w:val="NormalWeb"/>
        <w:shd w:val="clear" w:color="auto" w:fill="FFFFFF"/>
        <w:rPr>
          <w:rFonts w:ascii="Arial" w:hAnsi="Arial" w:cs="Arial"/>
          <w:color w:val="313131"/>
          <w:sz w:val="22"/>
          <w:szCs w:val="22"/>
        </w:rPr>
      </w:pPr>
      <w:r w:rsidRPr="006A534A">
        <w:rPr>
          <w:rFonts w:ascii="Arial" w:hAnsi="Arial" w:cs="Arial"/>
          <w:color w:val="313131"/>
          <w:sz w:val="22"/>
          <w:szCs w:val="22"/>
        </w:rPr>
        <w:t>Vaccination against COVID-19 is recommended for all people from 12 years of age, extending the current recommendation for those 16 years and older.</w:t>
      </w:r>
    </w:p>
    <w:p w14:paraId="498B100E" w14:textId="47C938CC" w:rsidR="009154A4" w:rsidRPr="006A534A" w:rsidRDefault="009154A4" w:rsidP="009154A4">
      <w:pPr>
        <w:pStyle w:val="NormalWeb"/>
        <w:shd w:val="clear" w:color="auto" w:fill="FFFFFF"/>
        <w:rPr>
          <w:rFonts w:ascii="Arial" w:hAnsi="Arial" w:cs="Arial"/>
          <w:color w:val="313131"/>
          <w:sz w:val="22"/>
          <w:szCs w:val="22"/>
        </w:rPr>
      </w:pPr>
      <w:r w:rsidRPr="006A534A">
        <w:rPr>
          <w:rFonts w:ascii="Arial" w:hAnsi="Arial" w:cs="Arial"/>
          <w:color w:val="313131"/>
          <w:sz w:val="22"/>
          <w:szCs w:val="22"/>
        </w:rPr>
        <w:t>A two dose schedule using </w:t>
      </w:r>
      <w:hyperlink r:id="rId11" w:history="1">
        <w:r w:rsidRPr="006A534A">
          <w:rPr>
            <w:rStyle w:val="Hyperlink"/>
            <w:rFonts w:ascii="Arial" w:hAnsi="Arial" w:cs="Arial"/>
            <w:color w:val="006FB0"/>
            <w:sz w:val="22"/>
            <w:szCs w:val="22"/>
          </w:rPr>
          <w:t>Comirnaty (Pfizer)</w:t>
        </w:r>
      </w:hyperlink>
      <w:r w:rsidRPr="006A534A">
        <w:rPr>
          <w:rFonts w:ascii="Arial" w:hAnsi="Arial" w:cs="Arial"/>
          <w:color w:val="313131"/>
          <w:sz w:val="22"/>
          <w:szCs w:val="22"/>
        </w:rPr>
        <w:t>, the only vaccine currently registered for use in Australia in this age group, is recommended.  </w:t>
      </w:r>
    </w:p>
    <w:p w14:paraId="0D94CDC4" w14:textId="38FD6AE0" w:rsidR="009154A4" w:rsidRDefault="009154A4" w:rsidP="009154A4">
      <w:pPr>
        <w:pStyle w:val="NormalWeb"/>
        <w:shd w:val="clear" w:color="auto" w:fill="FFFFFF"/>
        <w:rPr>
          <w:rFonts w:ascii="Arial" w:hAnsi="Arial" w:cs="Arial"/>
          <w:color w:val="313131"/>
          <w:sz w:val="22"/>
          <w:szCs w:val="22"/>
          <w:shd w:val="clear" w:color="auto" w:fill="FFFFFF"/>
        </w:rPr>
      </w:pPr>
      <w:r w:rsidRPr="006A534A">
        <w:rPr>
          <w:rFonts w:ascii="Arial" w:hAnsi="Arial" w:cs="Arial"/>
          <w:color w:val="313131"/>
          <w:sz w:val="22"/>
          <w:szCs w:val="22"/>
          <w:shd w:val="clear" w:color="auto" w:fill="FFFFFF"/>
        </w:rPr>
        <w:t xml:space="preserve">ATAGI notes that supply of Comirnaty (Pfizer), and Spikevax (Moderna), if recommended in this age group, remains constrained and so the timing of inclusion of adolescents in the national COVID-19 vaccination program needs to be balanced against access to vaccine in other populations.  </w:t>
      </w:r>
    </w:p>
    <w:p w14:paraId="77CE1B62" w14:textId="4B90029F" w:rsidR="000B71F8" w:rsidRDefault="000B71F8" w:rsidP="009154A4">
      <w:pPr>
        <w:pStyle w:val="NormalWeb"/>
        <w:shd w:val="clear" w:color="auto" w:fill="FFFFFF"/>
        <w:rPr>
          <w:rFonts w:ascii="Arial" w:hAnsi="Arial" w:cs="Arial"/>
          <w:color w:val="313131"/>
          <w:sz w:val="22"/>
          <w:szCs w:val="22"/>
          <w:shd w:val="clear" w:color="auto" w:fill="FFFFFF"/>
        </w:rPr>
      </w:pPr>
      <w:r>
        <w:rPr>
          <w:rFonts w:ascii="Arial" w:hAnsi="Arial" w:cs="Arial"/>
          <w:color w:val="313131"/>
          <w:sz w:val="22"/>
          <w:szCs w:val="22"/>
          <w:shd w:val="clear" w:color="auto" w:fill="FFFFFF"/>
        </w:rPr>
        <w:t xml:space="preserve">On 27 August 2021 National Cabinet confirmed that </w:t>
      </w:r>
      <w:r w:rsidR="00957E40" w:rsidRPr="00957E40">
        <w:rPr>
          <w:rFonts w:ascii="Arial" w:hAnsi="Arial" w:cs="Arial"/>
          <w:color w:val="313131"/>
          <w:sz w:val="22"/>
          <w:szCs w:val="22"/>
          <w:shd w:val="clear" w:color="auto" w:fill="FFFFFF"/>
        </w:rPr>
        <w:t>the rollout to</w:t>
      </w:r>
      <w:r w:rsidR="00957E40">
        <w:rPr>
          <w:rFonts w:ascii="Arial" w:hAnsi="Arial" w:cs="Arial"/>
          <w:color w:val="313131"/>
          <w:sz w:val="22"/>
          <w:szCs w:val="22"/>
          <w:shd w:val="clear" w:color="auto" w:fill="FFFFFF"/>
        </w:rPr>
        <w:t xml:space="preserve"> the </w:t>
      </w:r>
      <w:proofErr w:type="gramStart"/>
      <w:r w:rsidR="00957E40" w:rsidRPr="00957E40">
        <w:rPr>
          <w:rFonts w:ascii="Arial" w:hAnsi="Arial" w:cs="Arial"/>
          <w:color w:val="313131"/>
          <w:sz w:val="22"/>
          <w:szCs w:val="22"/>
          <w:shd w:val="clear" w:color="auto" w:fill="FFFFFF"/>
        </w:rPr>
        <w:t>12-15 year</w:t>
      </w:r>
      <w:proofErr w:type="gramEnd"/>
      <w:r w:rsidR="00957E40" w:rsidRPr="00957E40">
        <w:rPr>
          <w:rFonts w:ascii="Arial" w:hAnsi="Arial" w:cs="Arial"/>
          <w:color w:val="313131"/>
          <w:sz w:val="22"/>
          <w:szCs w:val="22"/>
          <w:shd w:val="clear" w:color="auto" w:fill="FFFFFF"/>
        </w:rPr>
        <w:t xml:space="preserve"> </w:t>
      </w:r>
      <w:r w:rsidR="00957E40">
        <w:rPr>
          <w:rFonts w:ascii="Arial" w:hAnsi="Arial" w:cs="Arial"/>
          <w:color w:val="313131"/>
          <w:sz w:val="22"/>
          <w:szCs w:val="22"/>
          <w:shd w:val="clear" w:color="auto" w:fill="FFFFFF"/>
        </w:rPr>
        <w:t>age group</w:t>
      </w:r>
      <w:r w:rsidR="00957E40" w:rsidRPr="00957E40">
        <w:rPr>
          <w:rFonts w:ascii="Arial" w:hAnsi="Arial" w:cs="Arial"/>
          <w:color w:val="313131"/>
          <w:sz w:val="22"/>
          <w:szCs w:val="22"/>
          <w:shd w:val="clear" w:color="auto" w:fill="FFFFFF"/>
        </w:rPr>
        <w:t xml:space="preserve"> will commence from 13 September 2021.</w:t>
      </w:r>
      <w:r w:rsidR="0096159E">
        <w:rPr>
          <w:rFonts w:ascii="Arial" w:hAnsi="Arial" w:cs="Arial"/>
          <w:color w:val="313131"/>
          <w:sz w:val="22"/>
          <w:szCs w:val="22"/>
          <w:shd w:val="clear" w:color="auto" w:fill="FFFFFF"/>
        </w:rPr>
        <w:br/>
      </w:r>
    </w:p>
    <w:p w14:paraId="7E501BD0" w14:textId="07CE8A6A" w:rsidR="0096159E" w:rsidRDefault="0096159E" w:rsidP="0096159E">
      <w:pPr>
        <w:pStyle w:val="Heading1"/>
        <w:shd w:val="clear" w:color="auto" w:fill="FFFFFF"/>
        <w:spacing w:before="225" w:after="225" w:line="288" w:lineRule="atLeast"/>
        <w:textAlignment w:val="baseline"/>
        <w:rPr>
          <w:rFonts w:eastAsia="Times New Roman"/>
          <w:color w:val="133880"/>
          <w:sz w:val="36"/>
          <w:szCs w:val="36"/>
        </w:rPr>
      </w:pPr>
      <w:bookmarkStart w:id="0" w:name="_Hlk81234579"/>
      <w:r>
        <w:rPr>
          <w:color w:val="133880"/>
          <w:sz w:val="36"/>
          <w:szCs w:val="36"/>
        </w:rPr>
        <w:t>Vaccination requirements for authorised workers – NSW health orders</w:t>
      </w:r>
    </w:p>
    <w:bookmarkEnd w:id="0"/>
    <w:p w14:paraId="46387C34" w14:textId="51C3B991" w:rsidR="00537199" w:rsidRPr="00537199" w:rsidRDefault="00537199" w:rsidP="00537199">
      <w:pPr>
        <w:pStyle w:val="NormalWeb"/>
        <w:shd w:val="clear" w:color="auto" w:fill="FFFFFF"/>
        <w:spacing w:before="0" w:beforeAutospacing="0" w:after="150" w:afterAutospacing="0"/>
        <w:textAlignment w:val="baseline"/>
        <w:rPr>
          <w:rFonts w:ascii="Arial" w:eastAsiaTheme="minorHAnsi" w:hAnsi="Arial" w:cs="Arial"/>
          <w:color w:val="444444"/>
          <w:sz w:val="22"/>
          <w:szCs w:val="22"/>
        </w:rPr>
      </w:pPr>
      <w:proofErr w:type="gramStart"/>
      <w:r w:rsidRPr="00537199">
        <w:rPr>
          <w:rFonts w:ascii="Arial" w:hAnsi="Arial" w:cs="Arial"/>
          <w:color w:val="444444"/>
          <w:sz w:val="22"/>
          <w:szCs w:val="22"/>
        </w:rPr>
        <w:t>In order to</w:t>
      </w:r>
      <w:proofErr w:type="gramEnd"/>
      <w:r w:rsidRPr="00537199">
        <w:rPr>
          <w:rFonts w:ascii="Arial" w:hAnsi="Arial" w:cs="Arial"/>
          <w:color w:val="444444"/>
          <w:sz w:val="22"/>
          <w:szCs w:val="22"/>
        </w:rPr>
        <w:t xml:space="preserve"> work outside their area of concern, authorised workers </w:t>
      </w:r>
      <w:r w:rsidR="003470E5">
        <w:rPr>
          <w:rFonts w:ascii="Arial" w:hAnsi="Arial" w:cs="Arial"/>
          <w:color w:val="444444"/>
          <w:sz w:val="22"/>
          <w:szCs w:val="22"/>
        </w:rPr>
        <w:t xml:space="preserve">in NSW </w:t>
      </w:r>
      <w:r w:rsidRPr="00537199">
        <w:rPr>
          <w:rFonts w:ascii="Arial" w:hAnsi="Arial" w:cs="Arial"/>
          <w:color w:val="444444"/>
          <w:sz w:val="22"/>
          <w:szCs w:val="22"/>
        </w:rPr>
        <w:t>must now have received at least one dose of a COVID-19 vaccine by Monday 6 September.</w:t>
      </w:r>
    </w:p>
    <w:p w14:paraId="0001A199" w14:textId="77777777" w:rsidR="00537199" w:rsidRPr="00537199" w:rsidRDefault="00537199" w:rsidP="00537199">
      <w:pPr>
        <w:pStyle w:val="NormalWeb"/>
        <w:shd w:val="clear" w:color="auto" w:fill="FFFFFF"/>
        <w:spacing w:before="0" w:beforeAutospacing="0" w:after="150" w:afterAutospacing="0"/>
        <w:textAlignment w:val="baseline"/>
        <w:rPr>
          <w:rFonts w:ascii="Arial" w:hAnsi="Arial" w:cs="Arial"/>
          <w:color w:val="444444"/>
          <w:sz w:val="22"/>
          <w:szCs w:val="22"/>
        </w:rPr>
      </w:pPr>
      <w:r w:rsidRPr="00537199">
        <w:rPr>
          <w:rFonts w:ascii="Arial" w:hAnsi="Arial" w:cs="Arial"/>
          <w:color w:val="444444"/>
          <w:sz w:val="22"/>
          <w:szCs w:val="22"/>
        </w:rPr>
        <w:t>Authorised workers under the age of 16 years will be exempt from the requirement to be vaccinated.</w:t>
      </w:r>
    </w:p>
    <w:p w14:paraId="59A121BA" w14:textId="77777777" w:rsidR="00537199" w:rsidRPr="00537199" w:rsidRDefault="00537199" w:rsidP="00537199">
      <w:pPr>
        <w:pStyle w:val="NormalWeb"/>
        <w:shd w:val="clear" w:color="auto" w:fill="FFFFFF"/>
        <w:spacing w:before="0" w:beforeAutospacing="0" w:after="150" w:afterAutospacing="0"/>
        <w:textAlignment w:val="baseline"/>
        <w:rPr>
          <w:rFonts w:ascii="Arial" w:hAnsi="Arial" w:cs="Arial"/>
          <w:color w:val="444444"/>
          <w:sz w:val="22"/>
          <w:szCs w:val="22"/>
        </w:rPr>
      </w:pPr>
      <w:r w:rsidRPr="00537199">
        <w:rPr>
          <w:rFonts w:ascii="Arial" w:hAnsi="Arial" w:cs="Arial"/>
          <w:color w:val="444444"/>
          <w:sz w:val="22"/>
          <w:szCs w:val="22"/>
        </w:rPr>
        <w:t xml:space="preserve">A relevant care worker 16 years and over whose place of residence or place of work is in an area of concern must also have received at least one dose of a COVID-19 vaccine by Monday 6 September </w:t>
      </w:r>
      <w:proofErr w:type="gramStart"/>
      <w:r w:rsidRPr="00537199">
        <w:rPr>
          <w:rFonts w:ascii="Arial" w:hAnsi="Arial" w:cs="Arial"/>
          <w:color w:val="444444"/>
          <w:sz w:val="22"/>
          <w:szCs w:val="22"/>
        </w:rPr>
        <w:t>in order to</w:t>
      </w:r>
      <w:proofErr w:type="gramEnd"/>
      <w:r w:rsidRPr="00537199">
        <w:rPr>
          <w:rFonts w:ascii="Arial" w:hAnsi="Arial" w:cs="Arial"/>
          <w:color w:val="444444"/>
          <w:sz w:val="22"/>
          <w:szCs w:val="22"/>
        </w:rPr>
        <w:t xml:space="preserve"> attend work. This includes those who work in an early education and care facility or who provide disability support services.</w:t>
      </w:r>
    </w:p>
    <w:p w14:paraId="1597D0CA" w14:textId="77777777" w:rsidR="00537199" w:rsidRPr="00537199" w:rsidRDefault="00537199" w:rsidP="00537199">
      <w:pPr>
        <w:pStyle w:val="NormalWeb"/>
        <w:shd w:val="clear" w:color="auto" w:fill="FFFFFF"/>
        <w:spacing w:before="0" w:beforeAutospacing="0" w:after="150" w:afterAutospacing="0"/>
        <w:textAlignment w:val="baseline"/>
        <w:rPr>
          <w:rFonts w:ascii="Arial" w:hAnsi="Arial" w:cs="Arial"/>
          <w:color w:val="444444"/>
          <w:sz w:val="22"/>
          <w:szCs w:val="22"/>
        </w:rPr>
      </w:pPr>
      <w:r w:rsidRPr="00537199">
        <w:rPr>
          <w:rFonts w:ascii="Arial" w:hAnsi="Arial" w:cs="Arial"/>
          <w:color w:val="444444"/>
          <w:sz w:val="22"/>
          <w:szCs w:val="22"/>
          <w:shd w:val="clear" w:color="auto" w:fill="FFFFFF"/>
        </w:rPr>
        <w:t>Vaccination is highly encouraged and workers from the LGAs of concern are offered priority bookings for vaccination. In line with the amended public health order, if an authorised worker is not vaccinated or does not have a medical contraindication form, they will not be able to work outside their LGA.</w:t>
      </w:r>
    </w:p>
    <w:p w14:paraId="020E61CA" w14:textId="2C89F0C7" w:rsidR="00957E40" w:rsidRDefault="00507792" w:rsidP="00957E40">
      <w:pPr>
        <w:rPr>
          <w:rFonts w:eastAsiaTheme="minorHAnsi"/>
        </w:rPr>
      </w:pPr>
      <w:hyperlink r:id="rId12" w:history="1">
        <w:r w:rsidR="00957E40" w:rsidRPr="00957E40">
          <w:rPr>
            <w:rStyle w:val="Hyperlink"/>
            <w:bCs/>
          </w:rPr>
          <w:t>Click here to see the NSW health order</w:t>
        </w:r>
      </w:hyperlink>
    </w:p>
    <w:p w14:paraId="3AC7F5D2" w14:textId="7890F52F" w:rsidR="006A534A" w:rsidRDefault="00E6274F" w:rsidP="00E6274F">
      <w:pPr>
        <w:pStyle w:val="Heading2"/>
      </w:pPr>
      <w:r>
        <w:t>Webinar for people with intellectual disability</w:t>
      </w:r>
    </w:p>
    <w:p w14:paraId="3873BD7C" w14:textId="26A546F6" w:rsidR="00134B78" w:rsidRPr="00134B78" w:rsidRDefault="00134B78" w:rsidP="00134B78">
      <w:pPr>
        <w:pStyle w:val="Heading2"/>
        <w:jc w:val="center"/>
        <w:rPr>
          <w:sz w:val="32"/>
          <w:szCs w:val="32"/>
        </w:rPr>
      </w:pPr>
      <w:r w:rsidRPr="00134B78">
        <w:rPr>
          <w:sz w:val="32"/>
          <w:szCs w:val="32"/>
        </w:rPr>
        <w:t>1 September 2021 – register now!</w:t>
      </w:r>
    </w:p>
    <w:p w14:paraId="4AFC6BBD" w14:textId="28FC5A72" w:rsidR="00E6274F" w:rsidRPr="00E6274F" w:rsidRDefault="00E6274F" w:rsidP="00E6274F">
      <w:pPr>
        <w:jc w:val="center"/>
      </w:pPr>
      <w:r>
        <w:rPr>
          <w:noProof/>
        </w:rPr>
        <w:drawing>
          <wp:inline distT="0" distB="0" distL="0" distR="0" wp14:anchorId="74268D52" wp14:editId="6B993AA5">
            <wp:extent cx="5925820" cy="2962910"/>
            <wp:effectExtent l="0" t="0" r="0" b="8890"/>
            <wp:docPr id="1" name="Picture 1" descr="A picture about a Webinar for people with intellectual disability setting out information on getting 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about a Webinar for people with intellectual disability setting out information on getting vaccin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5820" cy="2962910"/>
                    </a:xfrm>
                    <a:prstGeom prst="rect">
                      <a:avLst/>
                    </a:prstGeom>
                  </pic:spPr>
                </pic:pic>
              </a:graphicData>
            </a:graphic>
          </wp:inline>
        </w:drawing>
      </w:r>
    </w:p>
    <w:p w14:paraId="154CE1CB" w14:textId="77777777" w:rsidR="00134B78" w:rsidRDefault="00134B78" w:rsidP="009154A4">
      <w:r>
        <w:t xml:space="preserve">Discussing COVID-19 vaccination will be </w:t>
      </w:r>
      <w:r w:rsidRPr="00134B78">
        <w:rPr>
          <w:b/>
          <w:bCs/>
        </w:rPr>
        <w:t>Professor Nick Lennox</w:t>
      </w:r>
      <w:r>
        <w:t xml:space="preserve">, Senior Medical Advisor for Disability &amp; Health at the Department of Health and </w:t>
      </w:r>
      <w:r w:rsidRPr="00134B78">
        <w:rPr>
          <w:b/>
          <w:bCs/>
        </w:rPr>
        <w:t>Tara Elliffe</w:t>
      </w:r>
      <w:r>
        <w:t xml:space="preserve">, a self-advocate from NSW who has had a Covid jab. Tara will talk about her experience and why getting the jab was important to her. A staff member from </w:t>
      </w:r>
      <w:r w:rsidRPr="00134B78">
        <w:rPr>
          <w:b/>
          <w:bCs/>
        </w:rPr>
        <w:t>Inclusion Australia</w:t>
      </w:r>
      <w:r>
        <w:t xml:space="preserve"> will also help with questions and other things. </w:t>
      </w:r>
    </w:p>
    <w:p w14:paraId="39749828" w14:textId="77777777" w:rsidR="00134B78" w:rsidRPr="00134B78" w:rsidRDefault="00134B78" w:rsidP="009154A4">
      <w:pPr>
        <w:rPr>
          <w:b/>
          <w:bCs/>
        </w:rPr>
      </w:pPr>
      <w:r w:rsidRPr="00134B78">
        <w:rPr>
          <w:b/>
          <w:bCs/>
        </w:rPr>
        <w:t xml:space="preserve">The purpose of the meeting is to discuss the importance of getting a COVID-19 vaccine and answer questions from people with intellectual disability and supporters. </w:t>
      </w:r>
    </w:p>
    <w:p w14:paraId="5650D7FA" w14:textId="77777777" w:rsidR="00134B78" w:rsidRDefault="00134B78" w:rsidP="009154A4">
      <w:r>
        <w:t xml:space="preserve">An Auslan interpreter and live captioning will be available during the meeting. </w:t>
      </w:r>
    </w:p>
    <w:p w14:paraId="5089CF30" w14:textId="6A71699D" w:rsidR="00134B78" w:rsidRDefault="00507792" w:rsidP="009154A4">
      <w:hyperlink r:id="rId14" w:history="1">
        <w:r w:rsidR="00134B78" w:rsidRPr="00134B78">
          <w:rPr>
            <w:rStyle w:val="Hyperlink"/>
          </w:rPr>
          <w:t>Click on this link to register</w:t>
        </w:r>
      </w:hyperlink>
      <w:r w:rsidR="00134B78">
        <w:t xml:space="preserve"> and to find more information about the webinar. </w:t>
      </w:r>
    </w:p>
    <w:p w14:paraId="6D5FCF28" w14:textId="58C0BD7A" w:rsidR="0096159E" w:rsidRDefault="00134B78" w:rsidP="009154A4">
      <w:pPr>
        <w:rPr>
          <w:b/>
          <w:bCs/>
        </w:rPr>
      </w:pPr>
      <w:r w:rsidRPr="00134B78">
        <w:rPr>
          <w:b/>
          <w:bCs/>
        </w:rPr>
        <w:t>Please circulate this information widely amongst your network</w:t>
      </w:r>
      <w:r>
        <w:rPr>
          <w:b/>
          <w:bCs/>
        </w:rPr>
        <w:t>.</w:t>
      </w:r>
    </w:p>
    <w:p w14:paraId="7531CBFB" w14:textId="77777777" w:rsidR="0096159E" w:rsidRDefault="0096159E">
      <w:pPr>
        <w:spacing w:before="0" w:after="0" w:line="240" w:lineRule="auto"/>
        <w:rPr>
          <w:b/>
          <w:bCs/>
        </w:rPr>
      </w:pPr>
      <w:r>
        <w:rPr>
          <w:b/>
          <w:bCs/>
        </w:rPr>
        <w:br w:type="page"/>
      </w:r>
    </w:p>
    <w:p w14:paraId="059D1F92" w14:textId="7D2960A5" w:rsidR="008E63C8" w:rsidRDefault="008E63C8" w:rsidP="008E63C8">
      <w:pPr>
        <w:pStyle w:val="Heading2"/>
      </w:pPr>
      <w:bookmarkStart w:id="1" w:name="_Clinics_and_hubs"/>
      <w:bookmarkStart w:id="2" w:name="_Hlt81218140"/>
      <w:bookmarkEnd w:id="1"/>
      <w:r>
        <w:t>Clinics and hubs by state and territory</w:t>
      </w:r>
    </w:p>
    <w:p w14:paraId="09F38D81" w14:textId="328BB99E" w:rsidR="0096159E" w:rsidRDefault="0096159E" w:rsidP="0096159E">
      <w:pPr>
        <w:pStyle w:val="Caption"/>
        <w:keepNext/>
      </w:pPr>
      <w:r>
        <w:t xml:space="preserve">Table </w:t>
      </w:r>
      <w:fldSimple w:instr=" SEQ Table \* ARABIC ">
        <w:r>
          <w:rPr>
            <w:noProof/>
          </w:rPr>
          <w:t>1</w:t>
        </w:r>
      </w:fldSimple>
      <w:r>
        <w:t xml:space="preserve"> Hub information by state and territory</w:t>
      </w:r>
    </w:p>
    <w:p w14:paraId="594990BE" w14:textId="77777777" w:rsidR="00681AC1" w:rsidRPr="00681AC1" w:rsidRDefault="00681AC1" w:rsidP="00681AC1">
      <w:pPr>
        <w:keepNext/>
        <w:keepLines/>
        <w:spacing w:before="240" w:after="40"/>
        <w:outlineLvl w:val="2"/>
        <w:rPr>
          <w:rFonts w:eastAsia="Yu Gothic Light" w:cs="Times New Roman"/>
          <w:b/>
          <w:color w:val="3665AE"/>
          <w:sz w:val="24"/>
          <w:szCs w:val="24"/>
        </w:rPr>
      </w:pPr>
      <w:r w:rsidRPr="00681AC1">
        <w:rPr>
          <w:rFonts w:eastAsia="Yu Gothic Light" w:cs="Times New Roman"/>
          <w:b/>
          <w:color w:val="3665AE"/>
          <w:sz w:val="24"/>
          <w:szCs w:val="24"/>
        </w:rPr>
        <w:t>New South Wales</w:t>
      </w:r>
    </w:p>
    <w:tbl>
      <w:tblPr>
        <w:tblStyle w:val="TableGrid"/>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ub information by state and territory"/>
        <w:tblDescription w:val="the table sets out locations in each state and territory where people with disabilities and care workers can go to get vaccinated."/>
      </w:tblPr>
      <w:tblGrid>
        <w:gridCol w:w="999"/>
        <w:gridCol w:w="1066"/>
        <w:gridCol w:w="1110"/>
        <w:gridCol w:w="619"/>
        <w:gridCol w:w="1163"/>
        <w:gridCol w:w="1134"/>
        <w:gridCol w:w="3260"/>
      </w:tblGrid>
      <w:tr w:rsidR="00681AC1" w:rsidRPr="00681AC1" w14:paraId="654B18CE" w14:textId="77777777" w:rsidTr="00536E01">
        <w:trPr>
          <w:cantSplit/>
        </w:trPr>
        <w:tc>
          <w:tcPr>
            <w:tcW w:w="999" w:type="dxa"/>
            <w:shd w:val="clear" w:color="auto" w:fill="D9E2F3"/>
          </w:tcPr>
          <w:p w14:paraId="7642A7E1" w14:textId="77777777" w:rsidR="00681AC1" w:rsidRPr="00681AC1" w:rsidRDefault="00681AC1" w:rsidP="00681AC1">
            <w:pPr>
              <w:spacing w:before="100" w:beforeAutospacing="1" w:after="100" w:afterAutospacing="1"/>
              <w:rPr>
                <w:rFonts w:eastAsia="Yu Mincho"/>
                <w:sz w:val="16"/>
                <w:szCs w:val="16"/>
              </w:rPr>
            </w:pPr>
            <w:bookmarkStart w:id="3" w:name="_Hlk80620572"/>
            <w:r w:rsidRPr="00681AC1">
              <w:rPr>
                <w:rFonts w:eastAsia="Yu Mincho"/>
                <w:b/>
                <w:bCs/>
                <w:color w:val="000000"/>
                <w:sz w:val="16"/>
                <w:szCs w:val="16"/>
              </w:rPr>
              <w:t>Provider</w:t>
            </w:r>
          </w:p>
        </w:tc>
        <w:tc>
          <w:tcPr>
            <w:tcW w:w="1066" w:type="dxa"/>
            <w:shd w:val="clear" w:color="auto" w:fill="D9E2F3"/>
          </w:tcPr>
          <w:p w14:paraId="762F614A" w14:textId="77777777" w:rsidR="00681AC1" w:rsidRPr="00681AC1" w:rsidRDefault="00681AC1" w:rsidP="00681AC1">
            <w:pPr>
              <w:spacing w:before="100" w:beforeAutospacing="1" w:after="100" w:afterAutospacing="1"/>
              <w:rPr>
                <w:rFonts w:eastAsia="Yu Mincho"/>
                <w:sz w:val="16"/>
                <w:szCs w:val="16"/>
              </w:rPr>
            </w:pPr>
            <w:r w:rsidRPr="00681AC1">
              <w:rPr>
                <w:rFonts w:eastAsia="Yu Mincho"/>
                <w:b/>
                <w:bCs/>
                <w:color w:val="000000"/>
                <w:sz w:val="16"/>
                <w:szCs w:val="16"/>
              </w:rPr>
              <w:t>Address</w:t>
            </w:r>
          </w:p>
        </w:tc>
        <w:tc>
          <w:tcPr>
            <w:tcW w:w="1110" w:type="dxa"/>
            <w:shd w:val="clear" w:color="auto" w:fill="D9E2F3"/>
          </w:tcPr>
          <w:p w14:paraId="12B44C25" w14:textId="77777777" w:rsidR="00681AC1" w:rsidRPr="00681AC1" w:rsidRDefault="00681AC1" w:rsidP="00681AC1">
            <w:pPr>
              <w:spacing w:before="100" w:beforeAutospacing="1" w:after="100" w:afterAutospacing="1"/>
              <w:rPr>
                <w:rFonts w:eastAsia="Yu Mincho"/>
                <w:sz w:val="16"/>
                <w:szCs w:val="16"/>
              </w:rPr>
            </w:pPr>
            <w:r w:rsidRPr="00681AC1">
              <w:rPr>
                <w:rFonts w:eastAsia="Yu Mincho"/>
                <w:b/>
                <w:bCs/>
                <w:color w:val="000000"/>
                <w:sz w:val="16"/>
                <w:szCs w:val="16"/>
              </w:rPr>
              <w:t>Suburb</w:t>
            </w:r>
          </w:p>
        </w:tc>
        <w:tc>
          <w:tcPr>
            <w:tcW w:w="619" w:type="dxa"/>
            <w:shd w:val="clear" w:color="auto" w:fill="D9E2F3"/>
          </w:tcPr>
          <w:p w14:paraId="29D9EF73" w14:textId="77777777" w:rsidR="00681AC1" w:rsidRPr="00681AC1" w:rsidRDefault="00681AC1" w:rsidP="00681AC1">
            <w:pPr>
              <w:spacing w:before="100" w:beforeAutospacing="1" w:after="100" w:afterAutospacing="1"/>
              <w:rPr>
                <w:rFonts w:eastAsia="Yu Mincho"/>
                <w:sz w:val="16"/>
                <w:szCs w:val="16"/>
              </w:rPr>
            </w:pPr>
            <w:r w:rsidRPr="00681AC1">
              <w:rPr>
                <w:rFonts w:eastAsia="Yu Mincho"/>
                <w:b/>
                <w:bCs/>
                <w:color w:val="000000"/>
                <w:sz w:val="16"/>
                <w:szCs w:val="16"/>
              </w:rPr>
              <w:t>State</w:t>
            </w:r>
          </w:p>
        </w:tc>
        <w:tc>
          <w:tcPr>
            <w:tcW w:w="1163" w:type="dxa"/>
            <w:shd w:val="clear" w:color="auto" w:fill="D9E2F3"/>
          </w:tcPr>
          <w:p w14:paraId="28C3D79C" w14:textId="77777777" w:rsidR="00681AC1" w:rsidRPr="00681AC1" w:rsidRDefault="00681AC1" w:rsidP="00681AC1">
            <w:pPr>
              <w:spacing w:before="100" w:beforeAutospacing="1" w:after="100" w:afterAutospacing="1"/>
              <w:rPr>
                <w:rFonts w:eastAsia="Yu Mincho"/>
                <w:sz w:val="16"/>
                <w:szCs w:val="16"/>
              </w:rPr>
            </w:pPr>
            <w:r w:rsidRPr="00681AC1">
              <w:rPr>
                <w:rFonts w:eastAsia="Yu Mincho"/>
                <w:b/>
                <w:bCs/>
                <w:color w:val="000000"/>
                <w:sz w:val="16"/>
                <w:szCs w:val="16"/>
              </w:rPr>
              <w:t>Opening Date</w:t>
            </w:r>
          </w:p>
        </w:tc>
        <w:tc>
          <w:tcPr>
            <w:tcW w:w="1134" w:type="dxa"/>
            <w:shd w:val="clear" w:color="auto" w:fill="D9E2F3"/>
          </w:tcPr>
          <w:p w14:paraId="7C33446D" w14:textId="77777777" w:rsidR="00681AC1" w:rsidRPr="00681AC1" w:rsidRDefault="00681AC1" w:rsidP="00681AC1">
            <w:pPr>
              <w:spacing w:before="100" w:beforeAutospacing="1" w:after="100" w:afterAutospacing="1"/>
              <w:rPr>
                <w:rFonts w:eastAsia="Yu Mincho"/>
                <w:sz w:val="16"/>
                <w:szCs w:val="16"/>
              </w:rPr>
            </w:pPr>
            <w:r w:rsidRPr="00681AC1">
              <w:rPr>
                <w:rFonts w:eastAsia="Yu Mincho"/>
                <w:b/>
                <w:bCs/>
                <w:color w:val="000000"/>
                <w:sz w:val="16"/>
                <w:szCs w:val="16"/>
              </w:rPr>
              <w:t>Days/Open hours</w:t>
            </w:r>
          </w:p>
        </w:tc>
        <w:tc>
          <w:tcPr>
            <w:tcW w:w="3260" w:type="dxa"/>
            <w:shd w:val="clear" w:color="auto" w:fill="D9E2F3"/>
          </w:tcPr>
          <w:p w14:paraId="55D4F1BF" w14:textId="77777777" w:rsidR="00681AC1" w:rsidRPr="00681AC1" w:rsidRDefault="00681AC1" w:rsidP="00681AC1">
            <w:pPr>
              <w:spacing w:before="100" w:beforeAutospacing="1" w:after="100" w:afterAutospacing="1"/>
              <w:rPr>
                <w:rFonts w:eastAsia="Yu Mincho"/>
                <w:sz w:val="16"/>
                <w:szCs w:val="16"/>
              </w:rPr>
            </w:pPr>
            <w:r w:rsidRPr="00681AC1">
              <w:rPr>
                <w:rFonts w:eastAsia="Yu Mincho"/>
                <w:b/>
                <w:bCs/>
                <w:color w:val="000000"/>
                <w:sz w:val="16"/>
                <w:szCs w:val="16"/>
              </w:rPr>
              <w:t>Booking Information/ QR code</w:t>
            </w:r>
          </w:p>
        </w:tc>
      </w:tr>
      <w:bookmarkEnd w:id="3"/>
      <w:tr w:rsidR="00681AC1" w:rsidRPr="00681AC1" w14:paraId="4CFFBC44" w14:textId="77777777" w:rsidTr="00536E01">
        <w:trPr>
          <w:cantSplit/>
        </w:trPr>
        <w:tc>
          <w:tcPr>
            <w:tcW w:w="999" w:type="dxa"/>
          </w:tcPr>
          <w:p w14:paraId="0D0390AC" w14:textId="77777777" w:rsidR="00681AC1" w:rsidRPr="00681AC1" w:rsidRDefault="00681AC1" w:rsidP="00681AC1">
            <w:pPr>
              <w:spacing w:before="0" w:after="0"/>
              <w:rPr>
                <w:rFonts w:eastAsia="Yu Mincho"/>
                <w:sz w:val="16"/>
                <w:szCs w:val="16"/>
              </w:rPr>
            </w:pPr>
            <w:r w:rsidRPr="00681AC1">
              <w:rPr>
                <w:rFonts w:eastAsia="Yu Mincho"/>
                <w:color w:val="000000"/>
                <w:sz w:val="16"/>
                <w:szCs w:val="16"/>
              </w:rPr>
              <w:t>Lifestyle Solutions</w:t>
            </w:r>
          </w:p>
        </w:tc>
        <w:tc>
          <w:tcPr>
            <w:tcW w:w="1066" w:type="dxa"/>
          </w:tcPr>
          <w:p w14:paraId="5CD1D74C" w14:textId="77777777" w:rsidR="00681AC1" w:rsidRPr="00681AC1" w:rsidRDefault="00681AC1" w:rsidP="00681AC1">
            <w:pPr>
              <w:spacing w:before="0" w:after="0"/>
              <w:rPr>
                <w:rFonts w:eastAsia="Yu Mincho"/>
                <w:sz w:val="16"/>
                <w:szCs w:val="16"/>
              </w:rPr>
            </w:pPr>
            <w:r w:rsidRPr="00681AC1">
              <w:rPr>
                <w:rFonts w:eastAsia="Yu Mincho"/>
                <w:color w:val="000000"/>
                <w:sz w:val="16"/>
                <w:szCs w:val="16"/>
              </w:rPr>
              <w:t>L2, 11-15 Deane Street</w:t>
            </w:r>
          </w:p>
        </w:tc>
        <w:tc>
          <w:tcPr>
            <w:tcW w:w="1110" w:type="dxa"/>
          </w:tcPr>
          <w:p w14:paraId="793D5D04" w14:textId="77777777" w:rsidR="00681AC1" w:rsidRPr="00681AC1" w:rsidRDefault="00681AC1" w:rsidP="00681AC1">
            <w:pPr>
              <w:spacing w:before="0" w:after="0"/>
              <w:rPr>
                <w:rFonts w:eastAsia="Yu Mincho"/>
                <w:sz w:val="16"/>
                <w:szCs w:val="16"/>
              </w:rPr>
            </w:pPr>
            <w:r w:rsidRPr="00681AC1">
              <w:rPr>
                <w:rFonts w:eastAsia="Yu Mincho"/>
                <w:color w:val="000000"/>
                <w:sz w:val="16"/>
                <w:szCs w:val="16"/>
              </w:rPr>
              <w:t>Burwood</w:t>
            </w:r>
          </w:p>
        </w:tc>
        <w:tc>
          <w:tcPr>
            <w:tcW w:w="619" w:type="dxa"/>
          </w:tcPr>
          <w:p w14:paraId="42265D8F" w14:textId="77777777" w:rsidR="00681AC1" w:rsidRPr="00681AC1" w:rsidRDefault="00681AC1" w:rsidP="00681AC1">
            <w:pPr>
              <w:spacing w:before="0" w:after="0"/>
              <w:rPr>
                <w:rFonts w:eastAsia="Yu Mincho"/>
                <w:sz w:val="16"/>
                <w:szCs w:val="16"/>
              </w:rPr>
            </w:pPr>
            <w:r w:rsidRPr="00681AC1">
              <w:rPr>
                <w:rFonts w:eastAsia="Yu Mincho"/>
                <w:color w:val="000000"/>
                <w:sz w:val="16"/>
                <w:szCs w:val="16"/>
              </w:rPr>
              <w:t>NSW</w:t>
            </w:r>
          </w:p>
        </w:tc>
        <w:tc>
          <w:tcPr>
            <w:tcW w:w="1163" w:type="dxa"/>
          </w:tcPr>
          <w:p w14:paraId="54E02192" w14:textId="77777777" w:rsidR="00681AC1" w:rsidRPr="00681AC1" w:rsidRDefault="00681AC1" w:rsidP="00681AC1">
            <w:pPr>
              <w:spacing w:before="0" w:after="0"/>
              <w:rPr>
                <w:rFonts w:eastAsia="Yu Mincho"/>
                <w:sz w:val="16"/>
                <w:szCs w:val="16"/>
              </w:rPr>
            </w:pPr>
            <w:r w:rsidRPr="00681AC1">
              <w:rPr>
                <w:rFonts w:eastAsia="Yu Mincho"/>
                <w:color w:val="000000"/>
                <w:sz w:val="16"/>
                <w:szCs w:val="16"/>
              </w:rPr>
              <w:t>9 August</w:t>
            </w:r>
          </w:p>
        </w:tc>
        <w:tc>
          <w:tcPr>
            <w:tcW w:w="1134" w:type="dxa"/>
          </w:tcPr>
          <w:p w14:paraId="3574CA16" w14:textId="77777777" w:rsidR="00681AC1" w:rsidRPr="00681AC1" w:rsidRDefault="00681AC1" w:rsidP="00681AC1">
            <w:pPr>
              <w:spacing w:before="0" w:after="0" w:line="240" w:lineRule="auto"/>
              <w:rPr>
                <w:rFonts w:eastAsia="Yu Mincho"/>
                <w:color w:val="000000"/>
                <w:sz w:val="16"/>
                <w:szCs w:val="16"/>
              </w:rPr>
            </w:pPr>
            <w:r w:rsidRPr="00681AC1">
              <w:rPr>
                <w:rFonts w:eastAsia="Yu Mincho"/>
                <w:color w:val="000000"/>
                <w:sz w:val="16"/>
                <w:szCs w:val="16"/>
              </w:rPr>
              <w:t>9 am - 4.30pm</w:t>
            </w:r>
          </w:p>
          <w:p w14:paraId="5C7984FC" w14:textId="77777777" w:rsidR="00681AC1" w:rsidRPr="00681AC1" w:rsidRDefault="00681AC1" w:rsidP="00681AC1">
            <w:pPr>
              <w:spacing w:before="0" w:after="0" w:line="240" w:lineRule="auto"/>
              <w:rPr>
                <w:rFonts w:eastAsia="Yu Mincho"/>
                <w:sz w:val="16"/>
                <w:szCs w:val="16"/>
              </w:rPr>
            </w:pPr>
            <w:r w:rsidRPr="00681AC1">
              <w:rPr>
                <w:rFonts w:eastAsia="Yu Mincho"/>
                <w:color w:val="000000"/>
                <w:sz w:val="16"/>
                <w:szCs w:val="16"/>
              </w:rPr>
              <w:t>Mon - Fri</w:t>
            </w:r>
          </w:p>
        </w:tc>
        <w:tc>
          <w:tcPr>
            <w:tcW w:w="3260" w:type="dxa"/>
          </w:tcPr>
          <w:p w14:paraId="3CEF8CF7" w14:textId="77777777" w:rsidR="00681AC1" w:rsidRPr="00681AC1" w:rsidRDefault="00681AC1" w:rsidP="00681AC1">
            <w:pPr>
              <w:spacing w:before="0" w:after="0"/>
              <w:rPr>
                <w:rFonts w:eastAsia="Yu Mincho"/>
                <w:sz w:val="16"/>
                <w:szCs w:val="16"/>
              </w:rPr>
            </w:pPr>
            <w:r w:rsidRPr="00681AC1">
              <w:rPr>
                <w:rFonts w:eastAsia="Yu Mincho"/>
                <w:noProof/>
                <w:sz w:val="24"/>
                <w:szCs w:val="24"/>
                <w:lang w:eastAsia="en-AU"/>
              </w:rPr>
              <w:drawing>
                <wp:inline distT="0" distB="0" distL="0" distR="0" wp14:anchorId="6AA8379E" wp14:editId="526AA89A">
                  <wp:extent cx="504825" cy="600075"/>
                  <wp:effectExtent l="0" t="0" r="9525" b="9525"/>
                  <wp:docPr id="16" name="Picture 4" descr="Image is of the Q code for internet access"/>
                  <wp:cNvGraphicFramePr/>
                  <a:graphic xmlns:a="http://schemas.openxmlformats.org/drawingml/2006/main">
                    <a:graphicData uri="http://schemas.openxmlformats.org/drawingml/2006/picture">
                      <pic:pic xmlns:pic="http://schemas.openxmlformats.org/drawingml/2006/picture">
                        <pic:nvPicPr>
                          <pic:cNvPr id="16" name="Picture 4" descr="Image is of the Q code for internet acces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 cy="600075"/>
                          </a:xfrm>
                          <a:prstGeom prst="rect">
                            <a:avLst/>
                          </a:prstGeom>
                          <a:noFill/>
                          <a:ln>
                            <a:noFill/>
                          </a:ln>
                        </pic:spPr>
                      </pic:pic>
                    </a:graphicData>
                  </a:graphic>
                </wp:inline>
              </w:drawing>
            </w:r>
          </w:p>
        </w:tc>
      </w:tr>
      <w:tr w:rsidR="00681AC1" w:rsidRPr="00681AC1" w14:paraId="1AD0CDC0" w14:textId="77777777" w:rsidTr="00536E01">
        <w:trPr>
          <w:cantSplit/>
        </w:trPr>
        <w:tc>
          <w:tcPr>
            <w:tcW w:w="999" w:type="dxa"/>
          </w:tcPr>
          <w:p w14:paraId="09E6630F" w14:textId="77777777" w:rsidR="00681AC1" w:rsidRPr="00681AC1" w:rsidRDefault="00681AC1" w:rsidP="00681AC1">
            <w:pPr>
              <w:spacing w:before="0" w:after="0"/>
              <w:rPr>
                <w:rFonts w:eastAsia="Yu Mincho"/>
                <w:sz w:val="16"/>
                <w:szCs w:val="16"/>
              </w:rPr>
            </w:pPr>
            <w:r w:rsidRPr="00681AC1">
              <w:rPr>
                <w:rFonts w:eastAsia="Yu Mincho"/>
                <w:color w:val="000000"/>
                <w:sz w:val="16"/>
                <w:szCs w:val="16"/>
              </w:rPr>
              <w:t>Lifestyle Solutions</w:t>
            </w:r>
          </w:p>
        </w:tc>
        <w:tc>
          <w:tcPr>
            <w:tcW w:w="1066" w:type="dxa"/>
          </w:tcPr>
          <w:p w14:paraId="6672EE92" w14:textId="77777777" w:rsidR="00681AC1" w:rsidRPr="00681AC1" w:rsidRDefault="00681AC1" w:rsidP="00681AC1">
            <w:pPr>
              <w:spacing w:before="0" w:after="0"/>
              <w:rPr>
                <w:rFonts w:eastAsia="Yu Mincho"/>
                <w:sz w:val="16"/>
                <w:szCs w:val="16"/>
              </w:rPr>
            </w:pPr>
            <w:r w:rsidRPr="00681AC1">
              <w:rPr>
                <w:rFonts w:eastAsia="Yu Mincho"/>
                <w:color w:val="000000"/>
                <w:sz w:val="16"/>
                <w:szCs w:val="16"/>
              </w:rPr>
              <w:t>37 Fern Street</w:t>
            </w:r>
          </w:p>
        </w:tc>
        <w:tc>
          <w:tcPr>
            <w:tcW w:w="1110" w:type="dxa"/>
          </w:tcPr>
          <w:p w14:paraId="623732C0" w14:textId="77777777" w:rsidR="00681AC1" w:rsidRPr="00681AC1" w:rsidRDefault="00681AC1" w:rsidP="00681AC1">
            <w:pPr>
              <w:spacing w:before="0" w:after="0"/>
              <w:rPr>
                <w:rFonts w:eastAsia="Yu Mincho"/>
                <w:sz w:val="16"/>
                <w:szCs w:val="16"/>
              </w:rPr>
            </w:pPr>
            <w:r w:rsidRPr="00681AC1">
              <w:rPr>
                <w:rFonts w:eastAsia="Yu Mincho"/>
                <w:color w:val="000000"/>
                <w:sz w:val="16"/>
                <w:szCs w:val="16"/>
              </w:rPr>
              <w:t>Newcastle</w:t>
            </w:r>
          </w:p>
        </w:tc>
        <w:tc>
          <w:tcPr>
            <w:tcW w:w="619" w:type="dxa"/>
          </w:tcPr>
          <w:p w14:paraId="7AA2D62C" w14:textId="77777777" w:rsidR="00681AC1" w:rsidRPr="00681AC1" w:rsidRDefault="00681AC1" w:rsidP="00681AC1">
            <w:pPr>
              <w:spacing w:before="0" w:after="0"/>
              <w:rPr>
                <w:rFonts w:eastAsia="Yu Mincho"/>
                <w:sz w:val="16"/>
                <w:szCs w:val="16"/>
              </w:rPr>
            </w:pPr>
            <w:r w:rsidRPr="00681AC1">
              <w:rPr>
                <w:rFonts w:eastAsia="Yu Mincho"/>
                <w:color w:val="000000"/>
                <w:sz w:val="16"/>
                <w:szCs w:val="16"/>
              </w:rPr>
              <w:t>NSW</w:t>
            </w:r>
          </w:p>
        </w:tc>
        <w:tc>
          <w:tcPr>
            <w:tcW w:w="1163" w:type="dxa"/>
          </w:tcPr>
          <w:p w14:paraId="53FF61CD" w14:textId="77777777" w:rsidR="00681AC1" w:rsidRPr="00681AC1" w:rsidRDefault="00681AC1" w:rsidP="00681AC1">
            <w:pPr>
              <w:spacing w:before="0" w:after="0"/>
              <w:rPr>
                <w:rFonts w:eastAsia="Yu Mincho"/>
                <w:sz w:val="16"/>
                <w:szCs w:val="16"/>
              </w:rPr>
            </w:pPr>
            <w:r w:rsidRPr="00681AC1">
              <w:rPr>
                <w:rFonts w:eastAsia="Yu Mincho"/>
                <w:color w:val="000000"/>
                <w:sz w:val="16"/>
                <w:szCs w:val="16"/>
              </w:rPr>
              <w:t>9 August</w:t>
            </w:r>
          </w:p>
        </w:tc>
        <w:tc>
          <w:tcPr>
            <w:tcW w:w="1134" w:type="dxa"/>
          </w:tcPr>
          <w:p w14:paraId="0757CD38" w14:textId="77777777" w:rsidR="00681AC1" w:rsidRPr="00681AC1" w:rsidRDefault="00681AC1" w:rsidP="00681AC1">
            <w:pPr>
              <w:spacing w:before="0" w:after="0"/>
              <w:rPr>
                <w:rFonts w:eastAsia="Yu Mincho"/>
                <w:sz w:val="16"/>
                <w:szCs w:val="16"/>
              </w:rPr>
            </w:pPr>
            <w:r w:rsidRPr="00681AC1">
              <w:rPr>
                <w:rFonts w:eastAsia="Yu Mincho"/>
                <w:color w:val="000000"/>
                <w:sz w:val="16"/>
                <w:szCs w:val="16"/>
              </w:rPr>
              <w:t>9 am - 4:30pm</w:t>
            </w:r>
            <w:r w:rsidRPr="00681AC1">
              <w:rPr>
                <w:rFonts w:eastAsia="Yu Mincho"/>
                <w:color w:val="000000"/>
                <w:sz w:val="16"/>
                <w:szCs w:val="16"/>
              </w:rPr>
              <w:br/>
              <w:t>Mon-Fri</w:t>
            </w:r>
          </w:p>
        </w:tc>
        <w:tc>
          <w:tcPr>
            <w:tcW w:w="3260" w:type="dxa"/>
          </w:tcPr>
          <w:p w14:paraId="4E68855B" w14:textId="77777777" w:rsidR="00681AC1" w:rsidRPr="00681AC1" w:rsidRDefault="00681AC1" w:rsidP="00681AC1">
            <w:pPr>
              <w:spacing w:before="0" w:after="0"/>
              <w:rPr>
                <w:rFonts w:eastAsia="Yu Mincho"/>
                <w:sz w:val="16"/>
                <w:szCs w:val="16"/>
              </w:rPr>
            </w:pPr>
            <w:r w:rsidRPr="00681AC1">
              <w:rPr>
                <w:rFonts w:eastAsia="Yu Mincho"/>
                <w:noProof/>
                <w:sz w:val="24"/>
                <w:szCs w:val="24"/>
                <w:lang w:eastAsia="en-AU"/>
              </w:rPr>
              <w:drawing>
                <wp:inline distT="0" distB="0" distL="0" distR="0" wp14:anchorId="60D2ED9E" wp14:editId="16F29FCA">
                  <wp:extent cx="504825" cy="600075"/>
                  <wp:effectExtent l="0" t="0" r="9525" b="9525"/>
                  <wp:docPr id="2" name="Picture 4" descr="Image is of the Q code for internet access"/>
                  <wp:cNvGraphicFramePr/>
                  <a:graphic xmlns:a="http://schemas.openxmlformats.org/drawingml/2006/main">
                    <a:graphicData uri="http://schemas.openxmlformats.org/drawingml/2006/picture">
                      <pic:pic xmlns:pic="http://schemas.openxmlformats.org/drawingml/2006/picture">
                        <pic:nvPicPr>
                          <pic:cNvPr id="16" name="Picture 4" descr="Image is of the Q code for internet acces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 cy="600075"/>
                          </a:xfrm>
                          <a:prstGeom prst="rect">
                            <a:avLst/>
                          </a:prstGeom>
                          <a:noFill/>
                          <a:ln>
                            <a:noFill/>
                          </a:ln>
                        </pic:spPr>
                      </pic:pic>
                    </a:graphicData>
                  </a:graphic>
                </wp:inline>
              </w:drawing>
            </w:r>
          </w:p>
        </w:tc>
      </w:tr>
      <w:tr w:rsidR="00681AC1" w:rsidRPr="00681AC1" w14:paraId="7A9EAC65" w14:textId="77777777" w:rsidTr="00536E01">
        <w:trPr>
          <w:cantSplit/>
        </w:trPr>
        <w:tc>
          <w:tcPr>
            <w:tcW w:w="999" w:type="dxa"/>
          </w:tcPr>
          <w:p w14:paraId="5772027C" w14:textId="77777777" w:rsidR="00681AC1" w:rsidRPr="00681AC1" w:rsidRDefault="00681AC1" w:rsidP="00681AC1">
            <w:pPr>
              <w:spacing w:before="0" w:after="0"/>
              <w:rPr>
                <w:rFonts w:eastAsia="Yu Mincho"/>
                <w:sz w:val="16"/>
                <w:szCs w:val="16"/>
              </w:rPr>
            </w:pPr>
            <w:r w:rsidRPr="00681AC1">
              <w:rPr>
                <w:rFonts w:eastAsia="Yu Mincho"/>
                <w:color w:val="000000"/>
                <w:sz w:val="16"/>
                <w:szCs w:val="16"/>
              </w:rPr>
              <w:t>HCA</w:t>
            </w:r>
          </w:p>
        </w:tc>
        <w:tc>
          <w:tcPr>
            <w:tcW w:w="1066" w:type="dxa"/>
          </w:tcPr>
          <w:p w14:paraId="4BD630AE" w14:textId="77777777" w:rsidR="00681AC1" w:rsidRPr="00681AC1" w:rsidRDefault="00681AC1" w:rsidP="00681AC1">
            <w:pPr>
              <w:spacing w:before="0" w:after="0"/>
              <w:rPr>
                <w:rFonts w:eastAsia="Yu Mincho"/>
                <w:sz w:val="16"/>
                <w:szCs w:val="16"/>
              </w:rPr>
            </w:pPr>
            <w:r w:rsidRPr="00681AC1">
              <w:rPr>
                <w:rFonts w:eastAsia="Yu Mincho"/>
                <w:color w:val="000000"/>
                <w:sz w:val="16"/>
                <w:szCs w:val="16"/>
              </w:rPr>
              <w:t>Woodville Alliance, 44 Mandarin Street</w:t>
            </w:r>
          </w:p>
        </w:tc>
        <w:tc>
          <w:tcPr>
            <w:tcW w:w="1110" w:type="dxa"/>
          </w:tcPr>
          <w:p w14:paraId="731650AF" w14:textId="77777777" w:rsidR="00681AC1" w:rsidRPr="00681AC1" w:rsidRDefault="00681AC1" w:rsidP="00681AC1">
            <w:pPr>
              <w:spacing w:before="0" w:after="0"/>
              <w:rPr>
                <w:rFonts w:eastAsia="Yu Mincho"/>
                <w:sz w:val="16"/>
                <w:szCs w:val="16"/>
              </w:rPr>
            </w:pPr>
            <w:r w:rsidRPr="00681AC1">
              <w:rPr>
                <w:rFonts w:eastAsia="Yu Mincho"/>
                <w:color w:val="000000"/>
                <w:sz w:val="16"/>
                <w:szCs w:val="16"/>
              </w:rPr>
              <w:t>East Fairfield</w:t>
            </w:r>
          </w:p>
        </w:tc>
        <w:tc>
          <w:tcPr>
            <w:tcW w:w="619" w:type="dxa"/>
          </w:tcPr>
          <w:p w14:paraId="3A2242BC" w14:textId="77777777" w:rsidR="00681AC1" w:rsidRPr="00681AC1" w:rsidRDefault="00681AC1" w:rsidP="00681AC1">
            <w:pPr>
              <w:spacing w:before="0" w:after="0"/>
              <w:rPr>
                <w:rFonts w:eastAsia="Yu Mincho"/>
                <w:sz w:val="16"/>
                <w:szCs w:val="16"/>
              </w:rPr>
            </w:pPr>
            <w:r w:rsidRPr="00681AC1">
              <w:rPr>
                <w:rFonts w:eastAsia="Yu Mincho"/>
                <w:color w:val="000000"/>
                <w:sz w:val="16"/>
                <w:szCs w:val="16"/>
              </w:rPr>
              <w:t>NSW</w:t>
            </w:r>
          </w:p>
        </w:tc>
        <w:tc>
          <w:tcPr>
            <w:tcW w:w="1163" w:type="dxa"/>
          </w:tcPr>
          <w:p w14:paraId="4F66F532" w14:textId="77777777" w:rsidR="00681AC1" w:rsidRPr="00681AC1" w:rsidRDefault="00681AC1" w:rsidP="00681AC1">
            <w:pPr>
              <w:spacing w:before="0" w:after="0"/>
              <w:rPr>
                <w:rFonts w:eastAsia="Yu Mincho"/>
                <w:sz w:val="16"/>
                <w:szCs w:val="16"/>
              </w:rPr>
            </w:pPr>
            <w:r w:rsidRPr="00681AC1">
              <w:rPr>
                <w:rFonts w:eastAsia="Yu Mincho"/>
                <w:color w:val="000000"/>
                <w:sz w:val="16"/>
                <w:szCs w:val="16"/>
              </w:rPr>
              <w:t>23 August</w:t>
            </w:r>
          </w:p>
        </w:tc>
        <w:tc>
          <w:tcPr>
            <w:tcW w:w="1134" w:type="dxa"/>
          </w:tcPr>
          <w:p w14:paraId="3BD96345" w14:textId="77777777" w:rsidR="00681AC1" w:rsidRPr="00681AC1" w:rsidRDefault="00681AC1" w:rsidP="00681AC1">
            <w:pPr>
              <w:spacing w:before="0" w:after="0" w:line="240" w:lineRule="auto"/>
              <w:rPr>
                <w:rFonts w:eastAsia="Yu Mincho"/>
                <w:color w:val="000000"/>
                <w:sz w:val="16"/>
                <w:szCs w:val="16"/>
              </w:rPr>
            </w:pPr>
            <w:r w:rsidRPr="00681AC1">
              <w:rPr>
                <w:rFonts w:eastAsia="Yu Mincho"/>
                <w:color w:val="000000"/>
                <w:sz w:val="16"/>
                <w:szCs w:val="16"/>
              </w:rPr>
              <w:t>9 am - 4.30pm</w:t>
            </w:r>
          </w:p>
          <w:p w14:paraId="1DC21B52" w14:textId="77777777" w:rsidR="00681AC1" w:rsidRPr="00681AC1" w:rsidRDefault="00681AC1" w:rsidP="00681AC1">
            <w:pPr>
              <w:spacing w:before="0" w:after="0"/>
              <w:rPr>
                <w:rFonts w:eastAsia="Yu Mincho"/>
                <w:sz w:val="16"/>
                <w:szCs w:val="16"/>
              </w:rPr>
            </w:pPr>
            <w:r w:rsidRPr="00681AC1">
              <w:rPr>
                <w:rFonts w:eastAsia="Yu Mincho"/>
                <w:color w:val="000000"/>
                <w:sz w:val="16"/>
                <w:szCs w:val="16"/>
              </w:rPr>
              <w:t>Mon-Fri</w:t>
            </w:r>
          </w:p>
        </w:tc>
        <w:tc>
          <w:tcPr>
            <w:tcW w:w="3260" w:type="dxa"/>
          </w:tcPr>
          <w:p w14:paraId="3A9ED6AE" w14:textId="77777777" w:rsidR="00681AC1" w:rsidRPr="00681AC1" w:rsidRDefault="00507792" w:rsidP="00681AC1">
            <w:pPr>
              <w:spacing w:before="0" w:after="0"/>
              <w:rPr>
                <w:rFonts w:eastAsia="Yu Mincho"/>
                <w:sz w:val="16"/>
                <w:szCs w:val="16"/>
              </w:rPr>
            </w:pPr>
            <w:hyperlink r:id="rId16" w:history="1">
              <w:r w:rsidR="00681AC1" w:rsidRPr="00681AC1">
                <w:rPr>
                  <w:rFonts w:eastAsia="Yu Mincho"/>
                  <w:b/>
                  <w:color w:val="3665AE"/>
                  <w:sz w:val="16"/>
                  <w:szCs w:val="16"/>
                </w:rPr>
                <w:t>Latest News – Pfizer vaccinations for RACF and NDIS (swsphn.com.au)</w:t>
              </w:r>
            </w:hyperlink>
          </w:p>
        </w:tc>
      </w:tr>
      <w:tr w:rsidR="00681AC1" w:rsidRPr="00681AC1" w14:paraId="3CF5E010" w14:textId="77777777" w:rsidTr="00536E01">
        <w:trPr>
          <w:cantSplit/>
        </w:trPr>
        <w:tc>
          <w:tcPr>
            <w:tcW w:w="999" w:type="dxa"/>
            <w:shd w:val="clear" w:color="auto" w:fill="auto"/>
          </w:tcPr>
          <w:p w14:paraId="3448A111" w14:textId="77777777" w:rsidR="00681AC1" w:rsidRPr="00681AC1" w:rsidRDefault="00681AC1" w:rsidP="00681AC1">
            <w:pPr>
              <w:spacing w:before="0" w:after="0"/>
              <w:rPr>
                <w:rFonts w:eastAsia="Yu Mincho"/>
                <w:sz w:val="16"/>
                <w:szCs w:val="16"/>
              </w:rPr>
            </w:pPr>
            <w:r w:rsidRPr="00681AC1">
              <w:rPr>
                <w:rFonts w:eastAsia="Yu Mincho"/>
                <w:sz w:val="16"/>
                <w:szCs w:val="16"/>
              </w:rPr>
              <w:t>Aspen led</w:t>
            </w:r>
          </w:p>
        </w:tc>
        <w:tc>
          <w:tcPr>
            <w:tcW w:w="1066" w:type="dxa"/>
            <w:shd w:val="clear" w:color="auto" w:fill="auto"/>
          </w:tcPr>
          <w:p w14:paraId="6157E51C" w14:textId="77777777" w:rsidR="00681AC1" w:rsidRPr="00681AC1" w:rsidRDefault="00681AC1" w:rsidP="00681AC1">
            <w:pPr>
              <w:spacing w:before="0" w:after="0"/>
              <w:rPr>
                <w:rFonts w:eastAsia="Calibri"/>
                <w:sz w:val="16"/>
                <w:szCs w:val="16"/>
              </w:rPr>
            </w:pPr>
            <w:r w:rsidRPr="00681AC1">
              <w:rPr>
                <w:rFonts w:eastAsia="Calibri"/>
                <w:sz w:val="16"/>
                <w:szCs w:val="16"/>
              </w:rPr>
              <w:t>Michael Clarke Recreation Centre,</w:t>
            </w:r>
          </w:p>
          <w:p w14:paraId="03FD5E82" w14:textId="77777777" w:rsidR="00681AC1" w:rsidRPr="00681AC1" w:rsidRDefault="00681AC1" w:rsidP="00681AC1">
            <w:pPr>
              <w:spacing w:before="0" w:after="0"/>
              <w:rPr>
                <w:rFonts w:eastAsia="Calibri"/>
                <w:sz w:val="16"/>
                <w:szCs w:val="16"/>
              </w:rPr>
            </w:pPr>
            <w:r w:rsidRPr="00681AC1">
              <w:rPr>
                <w:rFonts w:eastAsia="Calibri"/>
                <w:sz w:val="16"/>
                <w:szCs w:val="16"/>
              </w:rPr>
              <w:t>2 Margaret Dawson Drive</w:t>
            </w:r>
          </w:p>
        </w:tc>
        <w:tc>
          <w:tcPr>
            <w:tcW w:w="1110" w:type="dxa"/>
            <w:shd w:val="clear" w:color="auto" w:fill="auto"/>
          </w:tcPr>
          <w:p w14:paraId="2A1F53F4" w14:textId="77777777" w:rsidR="00681AC1" w:rsidRPr="00681AC1" w:rsidRDefault="00681AC1" w:rsidP="00681AC1">
            <w:pPr>
              <w:spacing w:before="0" w:after="0"/>
              <w:rPr>
                <w:rFonts w:eastAsia="Yu Mincho"/>
                <w:sz w:val="16"/>
                <w:szCs w:val="16"/>
              </w:rPr>
            </w:pPr>
            <w:r w:rsidRPr="00681AC1">
              <w:rPr>
                <w:rFonts w:eastAsia="Yu Mincho"/>
                <w:sz w:val="16"/>
                <w:szCs w:val="16"/>
              </w:rPr>
              <w:t>Carnes Hill</w:t>
            </w:r>
          </w:p>
        </w:tc>
        <w:tc>
          <w:tcPr>
            <w:tcW w:w="619" w:type="dxa"/>
            <w:shd w:val="clear" w:color="auto" w:fill="auto"/>
          </w:tcPr>
          <w:p w14:paraId="0EE4905C" w14:textId="77777777" w:rsidR="00681AC1" w:rsidRPr="00681AC1" w:rsidRDefault="00681AC1" w:rsidP="00681AC1">
            <w:pPr>
              <w:spacing w:before="0" w:after="0"/>
              <w:rPr>
                <w:rFonts w:eastAsia="Yu Mincho"/>
                <w:sz w:val="16"/>
                <w:szCs w:val="16"/>
              </w:rPr>
            </w:pPr>
            <w:r w:rsidRPr="00681AC1">
              <w:rPr>
                <w:rFonts w:eastAsia="Yu Mincho"/>
                <w:sz w:val="16"/>
                <w:szCs w:val="16"/>
              </w:rPr>
              <w:t>NSW</w:t>
            </w:r>
          </w:p>
        </w:tc>
        <w:tc>
          <w:tcPr>
            <w:tcW w:w="1163" w:type="dxa"/>
            <w:shd w:val="clear" w:color="auto" w:fill="auto"/>
          </w:tcPr>
          <w:p w14:paraId="7182CF4B" w14:textId="77777777" w:rsidR="00681AC1" w:rsidRPr="00681AC1" w:rsidRDefault="00681AC1" w:rsidP="00681AC1">
            <w:pPr>
              <w:spacing w:before="0" w:after="0"/>
              <w:rPr>
                <w:rFonts w:eastAsia="Yu Mincho"/>
                <w:sz w:val="16"/>
                <w:szCs w:val="16"/>
              </w:rPr>
            </w:pPr>
            <w:r w:rsidRPr="00681AC1">
              <w:rPr>
                <w:rFonts w:eastAsia="Yu Mincho"/>
                <w:sz w:val="16"/>
                <w:szCs w:val="16"/>
              </w:rPr>
              <w:t>28-Aug (Dose 1)</w:t>
            </w:r>
            <w:r w:rsidRPr="00681AC1">
              <w:rPr>
                <w:rFonts w:eastAsia="Yu Mincho"/>
                <w:sz w:val="16"/>
                <w:szCs w:val="16"/>
              </w:rPr>
              <w:br/>
              <w:t>18-Sep</w:t>
            </w:r>
            <w:r w:rsidRPr="00681AC1">
              <w:rPr>
                <w:rFonts w:eastAsia="Yu Mincho"/>
                <w:sz w:val="16"/>
                <w:szCs w:val="16"/>
              </w:rPr>
              <w:br/>
              <w:t>(Dose 2)</w:t>
            </w:r>
          </w:p>
        </w:tc>
        <w:tc>
          <w:tcPr>
            <w:tcW w:w="1134" w:type="dxa"/>
            <w:shd w:val="clear" w:color="auto" w:fill="auto"/>
          </w:tcPr>
          <w:p w14:paraId="42576117" w14:textId="77777777" w:rsidR="00681AC1" w:rsidRPr="00681AC1" w:rsidRDefault="00681AC1" w:rsidP="00681AC1">
            <w:pPr>
              <w:spacing w:before="0" w:after="0" w:line="240" w:lineRule="auto"/>
              <w:rPr>
                <w:rFonts w:eastAsia="Calibri"/>
                <w:sz w:val="16"/>
                <w:szCs w:val="16"/>
              </w:rPr>
            </w:pPr>
            <w:r w:rsidRPr="00681AC1">
              <w:rPr>
                <w:rFonts w:eastAsia="Calibri"/>
                <w:sz w:val="16"/>
                <w:szCs w:val="16"/>
              </w:rPr>
              <w:t>9am – 3pm</w:t>
            </w:r>
          </w:p>
        </w:tc>
        <w:tc>
          <w:tcPr>
            <w:tcW w:w="3260" w:type="dxa"/>
            <w:shd w:val="clear" w:color="auto" w:fill="auto"/>
          </w:tcPr>
          <w:p w14:paraId="2D34781D" w14:textId="77777777" w:rsidR="00681AC1" w:rsidRPr="00681AC1" w:rsidRDefault="00681AC1" w:rsidP="00681AC1">
            <w:pPr>
              <w:spacing w:before="0" w:after="0" w:line="268" w:lineRule="auto"/>
              <w:rPr>
                <w:rFonts w:eastAsia="Calibri"/>
                <w:sz w:val="16"/>
                <w:szCs w:val="16"/>
              </w:rPr>
            </w:pPr>
            <w:r w:rsidRPr="00681AC1">
              <w:rPr>
                <w:rFonts w:eastAsia="Calibri"/>
                <w:sz w:val="16"/>
                <w:szCs w:val="16"/>
              </w:rPr>
              <w:t>No appointment necessary and a GP referral is not required. If you have spoken to your normal GP about getting AstraZeneca, you can bring a letter from them.</w:t>
            </w:r>
          </w:p>
          <w:p w14:paraId="50F0B252" w14:textId="77777777" w:rsidR="00681AC1" w:rsidRPr="00681AC1" w:rsidRDefault="00507792" w:rsidP="00681AC1">
            <w:pPr>
              <w:spacing w:before="0" w:after="0"/>
              <w:rPr>
                <w:rFonts w:ascii="Calibri" w:eastAsia="Calibri" w:hAnsi="Calibri" w:cs="Times New Roman"/>
                <w:sz w:val="16"/>
                <w:szCs w:val="16"/>
              </w:rPr>
            </w:pPr>
            <w:hyperlink r:id="rId17" w:history="1">
              <w:r w:rsidR="00681AC1" w:rsidRPr="00681AC1">
                <w:rPr>
                  <w:rFonts w:eastAsia="Calibri"/>
                  <w:color w:val="0000FF"/>
                  <w:sz w:val="16"/>
                  <w:szCs w:val="16"/>
                  <w:u w:val="single"/>
                </w:rPr>
                <w:t>AstraZeneca vaccine for people aged 18 and over | NSW Government</w:t>
              </w:r>
            </w:hyperlink>
          </w:p>
        </w:tc>
      </w:tr>
      <w:tr w:rsidR="00681AC1" w:rsidRPr="00EF6723" w14:paraId="0F5EC0F3" w14:textId="77777777" w:rsidTr="00536E01">
        <w:trPr>
          <w:cantSplit/>
        </w:trPr>
        <w:tc>
          <w:tcPr>
            <w:tcW w:w="999" w:type="dxa"/>
            <w:shd w:val="clear" w:color="auto" w:fill="auto"/>
          </w:tcPr>
          <w:p w14:paraId="3FA18B59" w14:textId="77777777" w:rsidR="00681AC1" w:rsidRPr="00EF6723" w:rsidRDefault="00681AC1" w:rsidP="00681AC1">
            <w:pPr>
              <w:spacing w:before="0" w:after="0"/>
              <w:rPr>
                <w:rFonts w:eastAsia="Yu Mincho"/>
                <w:color w:val="000000"/>
                <w:sz w:val="16"/>
                <w:szCs w:val="16"/>
              </w:rPr>
            </w:pPr>
            <w:r w:rsidRPr="00EF6723">
              <w:rPr>
                <w:rFonts w:eastAsia="Calibri"/>
                <w:color w:val="000000"/>
                <w:sz w:val="16"/>
                <w:szCs w:val="16"/>
              </w:rPr>
              <w:t>Lifestyle Solutions</w:t>
            </w:r>
          </w:p>
        </w:tc>
        <w:tc>
          <w:tcPr>
            <w:tcW w:w="1066" w:type="dxa"/>
            <w:shd w:val="clear" w:color="auto" w:fill="auto"/>
          </w:tcPr>
          <w:p w14:paraId="336B9E63" w14:textId="77777777" w:rsidR="00681AC1" w:rsidRPr="00EF6723" w:rsidRDefault="00681AC1" w:rsidP="00681AC1">
            <w:pPr>
              <w:spacing w:before="0" w:after="0"/>
              <w:rPr>
                <w:rFonts w:eastAsia="Calibri"/>
                <w:color w:val="000000"/>
                <w:sz w:val="16"/>
                <w:szCs w:val="16"/>
              </w:rPr>
            </w:pPr>
            <w:r w:rsidRPr="00EF6723">
              <w:rPr>
                <w:rFonts w:eastAsia="Calibri"/>
                <w:color w:val="000000"/>
                <w:sz w:val="16"/>
                <w:szCs w:val="16"/>
              </w:rPr>
              <w:t>37 Fern St</w:t>
            </w:r>
          </w:p>
        </w:tc>
        <w:tc>
          <w:tcPr>
            <w:tcW w:w="1110" w:type="dxa"/>
            <w:shd w:val="clear" w:color="auto" w:fill="auto"/>
          </w:tcPr>
          <w:p w14:paraId="42A819A0" w14:textId="77777777" w:rsidR="00681AC1" w:rsidRPr="00EF6723" w:rsidRDefault="00681AC1" w:rsidP="00681AC1">
            <w:pPr>
              <w:spacing w:before="0" w:after="0"/>
              <w:rPr>
                <w:rFonts w:eastAsia="Yu Mincho"/>
                <w:color w:val="000000"/>
                <w:sz w:val="16"/>
                <w:szCs w:val="16"/>
              </w:rPr>
            </w:pPr>
            <w:r w:rsidRPr="00EF6723">
              <w:rPr>
                <w:rFonts w:eastAsia="Yu Mincho"/>
                <w:color w:val="000000"/>
                <w:sz w:val="16"/>
                <w:szCs w:val="16"/>
              </w:rPr>
              <w:t>Islington</w:t>
            </w:r>
          </w:p>
        </w:tc>
        <w:tc>
          <w:tcPr>
            <w:tcW w:w="619" w:type="dxa"/>
            <w:shd w:val="clear" w:color="auto" w:fill="auto"/>
          </w:tcPr>
          <w:p w14:paraId="45EBEAEA" w14:textId="77777777" w:rsidR="00681AC1" w:rsidRPr="00EF6723" w:rsidRDefault="00681AC1" w:rsidP="00681AC1">
            <w:pPr>
              <w:spacing w:before="0" w:after="0"/>
              <w:rPr>
                <w:rFonts w:eastAsia="Yu Mincho"/>
                <w:color w:val="000000"/>
                <w:sz w:val="16"/>
                <w:szCs w:val="16"/>
              </w:rPr>
            </w:pPr>
            <w:r w:rsidRPr="00EF6723">
              <w:rPr>
                <w:rFonts w:eastAsia="Yu Mincho"/>
                <w:color w:val="000000"/>
                <w:sz w:val="16"/>
                <w:szCs w:val="16"/>
              </w:rPr>
              <w:t>NSW</w:t>
            </w:r>
          </w:p>
        </w:tc>
        <w:tc>
          <w:tcPr>
            <w:tcW w:w="1163" w:type="dxa"/>
            <w:shd w:val="clear" w:color="auto" w:fill="auto"/>
          </w:tcPr>
          <w:p w14:paraId="069FDA0B" w14:textId="77777777" w:rsidR="00681AC1" w:rsidRPr="00EF6723" w:rsidRDefault="00681AC1" w:rsidP="00681AC1">
            <w:pPr>
              <w:spacing w:before="0" w:after="0"/>
              <w:rPr>
                <w:rFonts w:eastAsia="Yu Mincho"/>
                <w:color w:val="000000"/>
                <w:sz w:val="16"/>
                <w:szCs w:val="16"/>
              </w:rPr>
            </w:pPr>
            <w:r w:rsidRPr="00EF6723">
              <w:rPr>
                <w:rFonts w:eastAsia="Yu Mincho"/>
                <w:color w:val="000000"/>
                <w:sz w:val="16"/>
                <w:szCs w:val="16"/>
              </w:rPr>
              <w:t>30 Aug – 1 Oct</w:t>
            </w:r>
          </w:p>
        </w:tc>
        <w:tc>
          <w:tcPr>
            <w:tcW w:w="1134" w:type="dxa"/>
            <w:shd w:val="clear" w:color="auto" w:fill="auto"/>
          </w:tcPr>
          <w:p w14:paraId="3D7C92F7" w14:textId="77777777" w:rsidR="00681AC1" w:rsidRPr="00EF6723" w:rsidRDefault="00681AC1" w:rsidP="00681AC1">
            <w:pPr>
              <w:spacing w:before="0" w:after="0" w:line="240" w:lineRule="auto"/>
              <w:rPr>
                <w:rFonts w:eastAsia="Calibri"/>
                <w:color w:val="000000"/>
                <w:sz w:val="16"/>
                <w:szCs w:val="16"/>
              </w:rPr>
            </w:pPr>
            <w:r w:rsidRPr="00EF6723">
              <w:rPr>
                <w:rFonts w:eastAsia="Calibri"/>
                <w:color w:val="000000"/>
                <w:sz w:val="16"/>
                <w:szCs w:val="16"/>
              </w:rPr>
              <w:t>9-4:30pm</w:t>
            </w:r>
            <w:r w:rsidRPr="00EF6723">
              <w:rPr>
                <w:rFonts w:eastAsia="Calibri"/>
                <w:color w:val="000000"/>
                <w:sz w:val="16"/>
                <w:szCs w:val="16"/>
              </w:rPr>
              <w:br/>
              <w:t>Mon - Fri</w:t>
            </w:r>
          </w:p>
        </w:tc>
        <w:tc>
          <w:tcPr>
            <w:tcW w:w="3260" w:type="dxa"/>
            <w:shd w:val="clear" w:color="auto" w:fill="auto"/>
          </w:tcPr>
          <w:p w14:paraId="6F1EE5B2" w14:textId="31DFBFDA" w:rsidR="00681AC1" w:rsidRPr="00EF6723" w:rsidRDefault="00EF6723" w:rsidP="00681AC1">
            <w:pPr>
              <w:spacing w:before="0" w:after="0"/>
              <w:rPr>
                <w:rFonts w:eastAsia="Calibri"/>
                <w:sz w:val="16"/>
                <w:szCs w:val="16"/>
              </w:rPr>
            </w:pPr>
            <w:r w:rsidRPr="00EF6723">
              <w:rPr>
                <w:rFonts w:eastAsia="Calibri"/>
                <w:noProof/>
                <w:sz w:val="16"/>
                <w:szCs w:val="16"/>
              </w:rPr>
              <w:drawing>
                <wp:inline distT="0" distB="0" distL="0" distR="0" wp14:anchorId="6FCFED20" wp14:editId="16C8EA26">
                  <wp:extent cx="506095" cy="597535"/>
                  <wp:effectExtent l="0" t="0" r="8255" b="0"/>
                  <wp:docPr id="3" name="Picture 3" descr="Image is of the Q code for internet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is of the Q code for internet acces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6095" cy="597535"/>
                          </a:xfrm>
                          <a:prstGeom prst="rect">
                            <a:avLst/>
                          </a:prstGeom>
                          <a:noFill/>
                        </pic:spPr>
                      </pic:pic>
                    </a:graphicData>
                  </a:graphic>
                </wp:inline>
              </w:drawing>
            </w:r>
          </w:p>
        </w:tc>
      </w:tr>
    </w:tbl>
    <w:p w14:paraId="411CD151" w14:textId="77777777" w:rsidR="00681AC1" w:rsidRPr="00681AC1" w:rsidRDefault="00681AC1" w:rsidP="00681AC1">
      <w:pPr>
        <w:keepNext/>
        <w:keepLines/>
        <w:spacing w:before="240" w:after="40"/>
        <w:outlineLvl w:val="2"/>
        <w:rPr>
          <w:rFonts w:eastAsia="Yu Gothic Light" w:cs="Times New Roman"/>
          <w:b/>
          <w:color w:val="3665AE"/>
          <w:sz w:val="24"/>
          <w:szCs w:val="24"/>
        </w:rPr>
      </w:pPr>
      <w:r w:rsidRPr="00681AC1">
        <w:rPr>
          <w:rFonts w:eastAsia="Yu Gothic Light" w:cs="Times New Roman"/>
          <w:b/>
          <w:color w:val="3665AE"/>
          <w:sz w:val="24"/>
          <w:szCs w:val="24"/>
        </w:rPr>
        <w:t>Tasmania</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ub information by state and territory"/>
        <w:tblDescription w:val="the table sets out locations in each state and territory where people with disabilities and care workers can go to get vaccinated."/>
      </w:tblPr>
      <w:tblGrid>
        <w:gridCol w:w="1017"/>
        <w:gridCol w:w="1079"/>
        <w:gridCol w:w="1132"/>
        <w:gridCol w:w="620"/>
        <w:gridCol w:w="1109"/>
        <w:gridCol w:w="1134"/>
        <w:gridCol w:w="3231"/>
      </w:tblGrid>
      <w:tr w:rsidR="00681AC1" w:rsidRPr="00681AC1" w14:paraId="746ABF19" w14:textId="77777777" w:rsidTr="00536E01">
        <w:trPr>
          <w:cantSplit/>
        </w:trPr>
        <w:tc>
          <w:tcPr>
            <w:tcW w:w="1017" w:type="dxa"/>
            <w:shd w:val="clear" w:color="auto" w:fill="D9E2F3"/>
          </w:tcPr>
          <w:p w14:paraId="0996DC42" w14:textId="77777777" w:rsidR="00681AC1" w:rsidRPr="00681AC1" w:rsidRDefault="00681AC1" w:rsidP="00681AC1">
            <w:pPr>
              <w:spacing w:before="0" w:after="0"/>
              <w:rPr>
                <w:rFonts w:eastAsia="Yu Mincho"/>
                <w:sz w:val="16"/>
                <w:szCs w:val="16"/>
              </w:rPr>
            </w:pPr>
            <w:r w:rsidRPr="00681AC1">
              <w:rPr>
                <w:rFonts w:eastAsia="Yu Mincho"/>
                <w:b/>
                <w:bCs/>
                <w:color w:val="000000"/>
                <w:sz w:val="16"/>
                <w:szCs w:val="16"/>
              </w:rPr>
              <w:t>Provider</w:t>
            </w:r>
          </w:p>
        </w:tc>
        <w:tc>
          <w:tcPr>
            <w:tcW w:w="1079" w:type="dxa"/>
            <w:tcBorders>
              <w:bottom w:val="single" w:sz="4" w:space="0" w:color="auto"/>
            </w:tcBorders>
            <w:shd w:val="clear" w:color="auto" w:fill="D9E2F3"/>
          </w:tcPr>
          <w:p w14:paraId="7B8C7C8E" w14:textId="77777777" w:rsidR="00681AC1" w:rsidRPr="00681AC1" w:rsidRDefault="00681AC1" w:rsidP="00681AC1">
            <w:pPr>
              <w:spacing w:before="0" w:after="0"/>
              <w:rPr>
                <w:rFonts w:eastAsia="Yu Mincho"/>
                <w:sz w:val="16"/>
                <w:szCs w:val="16"/>
              </w:rPr>
            </w:pPr>
            <w:r w:rsidRPr="00681AC1">
              <w:rPr>
                <w:rFonts w:eastAsia="Yu Mincho"/>
                <w:b/>
                <w:bCs/>
                <w:color w:val="000000"/>
                <w:sz w:val="16"/>
                <w:szCs w:val="16"/>
              </w:rPr>
              <w:t>Address</w:t>
            </w:r>
          </w:p>
        </w:tc>
        <w:tc>
          <w:tcPr>
            <w:tcW w:w="1132" w:type="dxa"/>
            <w:tcBorders>
              <w:bottom w:val="single" w:sz="4" w:space="0" w:color="auto"/>
            </w:tcBorders>
            <w:shd w:val="clear" w:color="auto" w:fill="D9E2F3"/>
          </w:tcPr>
          <w:p w14:paraId="579356B6" w14:textId="77777777" w:rsidR="00681AC1" w:rsidRPr="00681AC1" w:rsidRDefault="00681AC1" w:rsidP="00681AC1">
            <w:pPr>
              <w:spacing w:before="0" w:after="0"/>
              <w:rPr>
                <w:rFonts w:eastAsia="Yu Mincho"/>
                <w:sz w:val="16"/>
                <w:szCs w:val="16"/>
              </w:rPr>
            </w:pPr>
            <w:r w:rsidRPr="00681AC1">
              <w:rPr>
                <w:rFonts w:eastAsia="Yu Mincho"/>
                <w:b/>
                <w:bCs/>
                <w:color w:val="000000"/>
                <w:sz w:val="16"/>
                <w:szCs w:val="16"/>
              </w:rPr>
              <w:t>Suburb</w:t>
            </w:r>
          </w:p>
        </w:tc>
        <w:tc>
          <w:tcPr>
            <w:tcW w:w="620" w:type="dxa"/>
            <w:tcBorders>
              <w:bottom w:val="single" w:sz="4" w:space="0" w:color="auto"/>
            </w:tcBorders>
            <w:shd w:val="clear" w:color="auto" w:fill="D9E2F3"/>
          </w:tcPr>
          <w:p w14:paraId="4A725929" w14:textId="77777777" w:rsidR="00681AC1" w:rsidRPr="00681AC1" w:rsidRDefault="00681AC1" w:rsidP="00681AC1">
            <w:pPr>
              <w:spacing w:before="0" w:after="0"/>
              <w:rPr>
                <w:rFonts w:eastAsia="Yu Mincho"/>
                <w:sz w:val="16"/>
                <w:szCs w:val="16"/>
              </w:rPr>
            </w:pPr>
            <w:r w:rsidRPr="00681AC1">
              <w:rPr>
                <w:rFonts w:eastAsia="Yu Mincho"/>
                <w:b/>
                <w:bCs/>
                <w:color w:val="000000"/>
                <w:sz w:val="16"/>
                <w:szCs w:val="16"/>
              </w:rPr>
              <w:t>State</w:t>
            </w:r>
          </w:p>
        </w:tc>
        <w:tc>
          <w:tcPr>
            <w:tcW w:w="1109" w:type="dxa"/>
            <w:tcBorders>
              <w:bottom w:val="single" w:sz="4" w:space="0" w:color="auto"/>
            </w:tcBorders>
            <w:shd w:val="clear" w:color="auto" w:fill="D9E2F3"/>
          </w:tcPr>
          <w:p w14:paraId="1FD359F4" w14:textId="77777777" w:rsidR="00681AC1" w:rsidRPr="00681AC1" w:rsidRDefault="00681AC1" w:rsidP="00681AC1">
            <w:pPr>
              <w:spacing w:before="0" w:after="0"/>
              <w:rPr>
                <w:rFonts w:eastAsia="Yu Mincho"/>
                <w:sz w:val="16"/>
                <w:szCs w:val="16"/>
              </w:rPr>
            </w:pPr>
            <w:r w:rsidRPr="00681AC1">
              <w:rPr>
                <w:rFonts w:eastAsia="Yu Mincho"/>
                <w:b/>
                <w:bCs/>
                <w:color w:val="000000"/>
                <w:sz w:val="16"/>
                <w:szCs w:val="16"/>
              </w:rPr>
              <w:t>Opening Date</w:t>
            </w:r>
          </w:p>
        </w:tc>
        <w:tc>
          <w:tcPr>
            <w:tcW w:w="1134" w:type="dxa"/>
            <w:tcBorders>
              <w:bottom w:val="single" w:sz="4" w:space="0" w:color="auto"/>
            </w:tcBorders>
            <w:shd w:val="clear" w:color="auto" w:fill="D9E2F3"/>
          </w:tcPr>
          <w:p w14:paraId="0A2EBA3D" w14:textId="77777777" w:rsidR="00681AC1" w:rsidRPr="00681AC1" w:rsidRDefault="00681AC1" w:rsidP="00681AC1">
            <w:pPr>
              <w:spacing w:before="0" w:after="0"/>
              <w:rPr>
                <w:rFonts w:eastAsia="Yu Mincho"/>
                <w:sz w:val="16"/>
                <w:szCs w:val="16"/>
              </w:rPr>
            </w:pPr>
            <w:r w:rsidRPr="00681AC1">
              <w:rPr>
                <w:rFonts w:eastAsia="Yu Mincho"/>
                <w:b/>
                <w:bCs/>
                <w:color w:val="000000"/>
                <w:sz w:val="16"/>
                <w:szCs w:val="16"/>
              </w:rPr>
              <w:t>Days/Open hours</w:t>
            </w:r>
          </w:p>
        </w:tc>
        <w:tc>
          <w:tcPr>
            <w:tcW w:w="3231" w:type="dxa"/>
            <w:tcBorders>
              <w:bottom w:val="single" w:sz="4" w:space="0" w:color="auto"/>
            </w:tcBorders>
            <w:shd w:val="clear" w:color="auto" w:fill="D9E2F3"/>
          </w:tcPr>
          <w:p w14:paraId="3DAB6C69" w14:textId="77777777" w:rsidR="00681AC1" w:rsidRPr="00681AC1" w:rsidRDefault="00681AC1" w:rsidP="00681AC1">
            <w:pPr>
              <w:spacing w:before="0" w:after="0"/>
              <w:rPr>
                <w:rFonts w:eastAsia="Yu Mincho"/>
                <w:sz w:val="16"/>
                <w:szCs w:val="16"/>
              </w:rPr>
            </w:pPr>
            <w:r w:rsidRPr="00681AC1">
              <w:rPr>
                <w:rFonts w:eastAsia="Yu Mincho"/>
                <w:b/>
                <w:bCs/>
                <w:color w:val="000000"/>
                <w:sz w:val="16"/>
                <w:szCs w:val="16"/>
              </w:rPr>
              <w:t>Booking Information/ QR code</w:t>
            </w:r>
          </w:p>
        </w:tc>
      </w:tr>
      <w:tr w:rsidR="00681AC1" w:rsidRPr="00681AC1" w14:paraId="45B8BF2A" w14:textId="77777777" w:rsidTr="00536E01">
        <w:trPr>
          <w:cantSplit/>
        </w:trPr>
        <w:tc>
          <w:tcPr>
            <w:tcW w:w="1017" w:type="dxa"/>
          </w:tcPr>
          <w:p w14:paraId="3E3222CF" w14:textId="77777777" w:rsidR="00681AC1" w:rsidRPr="00681AC1" w:rsidRDefault="00681AC1" w:rsidP="00681AC1">
            <w:pPr>
              <w:spacing w:before="0" w:after="0"/>
              <w:rPr>
                <w:rFonts w:eastAsia="Yu Mincho"/>
                <w:sz w:val="16"/>
                <w:szCs w:val="16"/>
              </w:rPr>
            </w:pPr>
            <w:r w:rsidRPr="00681AC1">
              <w:rPr>
                <w:rFonts w:eastAsia="Yu Mincho"/>
                <w:sz w:val="16"/>
                <w:szCs w:val="16"/>
              </w:rPr>
              <w:t>State Health</w:t>
            </w:r>
          </w:p>
        </w:tc>
        <w:tc>
          <w:tcPr>
            <w:tcW w:w="1079" w:type="dxa"/>
            <w:tcBorders>
              <w:top w:val="single" w:sz="4" w:space="0" w:color="auto"/>
              <w:left w:val="nil"/>
              <w:bottom w:val="single" w:sz="4" w:space="0" w:color="auto"/>
              <w:right w:val="single" w:sz="4" w:space="0" w:color="auto"/>
            </w:tcBorders>
          </w:tcPr>
          <w:p w14:paraId="246E3B70" w14:textId="77777777" w:rsidR="00681AC1" w:rsidRPr="00681AC1" w:rsidRDefault="00681AC1" w:rsidP="00681AC1">
            <w:pPr>
              <w:spacing w:before="0" w:after="0" w:line="240" w:lineRule="auto"/>
              <w:rPr>
                <w:rFonts w:eastAsia="Yu Mincho"/>
                <w:sz w:val="16"/>
                <w:szCs w:val="16"/>
              </w:rPr>
            </w:pPr>
            <w:r w:rsidRPr="00681AC1">
              <w:rPr>
                <w:rFonts w:eastAsia="Yu Mincho"/>
                <w:sz w:val="16"/>
                <w:szCs w:val="16"/>
                <w:lang w:eastAsia="en-AU"/>
              </w:rPr>
              <w:t>330-336 Invermay Rd</w:t>
            </w:r>
          </w:p>
        </w:tc>
        <w:tc>
          <w:tcPr>
            <w:tcW w:w="1132" w:type="dxa"/>
            <w:tcBorders>
              <w:top w:val="single" w:sz="4" w:space="0" w:color="auto"/>
              <w:left w:val="single" w:sz="4" w:space="0" w:color="auto"/>
              <w:bottom w:val="single" w:sz="4" w:space="0" w:color="auto"/>
              <w:right w:val="single" w:sz="4" w:space="0" w:color="auto"/>
            </w:tcBorders>
          </w:tcPr>
          <w:p w14:paraId="33EB022B" w14:textId="77777777" w:rsidR="00681AC1" w:rsidRPr="00681AC1" w:rsidRDefault="00681AC1" w:rsidP="00681AC1">
            <w:pPr>
              <w:spacing w:before="0" w:after="0"/>
              <w:rPr>
                <w:rFonts w:eastAsia="Yu Mincho"/>
                <w:sz w:val="16"/>
                <w:szCs w:val="16"/>
              </w:rPr>
            </w:pPr>
            <w:r w:rsidRPr="00681AC1">
              <w:rPr>
                <w:rFonts w:eastAsia="Yu Mincho"/>
                <w:sz w:val="16"/>
                <w:szCs w:val="16"/>
                <w:lang w:eastAsia="en-AU"/>
              </w:rPr>
              <w:t>Mowbray</w:t>
            </w:r>
          </w:p>
        </w:tc>
        <w:tc>
          <w:tcPr>
            <w:tcW w:w="620" w:type="dxa"/>
            <w:tcBorders>
              <w:top w:val="single" w:sz="4" w:space="0" w:color="auto"/>
              <w:left w:val="single" w:sz="4" w:space="0" w:color="auto"/>
              <w:bottom w:val="single" w:sz="4" w:space="0" w:color="auto"/>
              <w:right w:val="single" w:sz="4" w:space="0" w:color="auto"/>
            </w:tcBorders>
          </w:tcPr>
          <w:p w14:paraId="59BEF43A" w14:textId="77777777" w:rsidR="00681AC1" w:rsidRPr="00681AC1" w:rsidRDefault="00681AC1" w:rsidP="00681AC1">
            <w:pPr>
              <w:spacing w:before="0" w:after="0"/>
              <w:rPr>
                <w:rFonts w:eastAsia="Yu Mincho"/>
                <w:sz w:val="16"/>
                <w:szCs w:val="16"/>
              </w:rPr>
            </w:pPr>
            <w:r w:rsidRPr="00681AC1">
              <w:rPr>
                <w:rFonts w:eastAsia="Yu Mincho"/>
                <w:sz w:val="16"/>
                <w:szCs w:val="16"/>
                <w:lang w:eastAsia="en-AU"/>
              </w:rPr>
              <w:t>Tas</w:t>
            </w:r>
          </w:p>
        </w:tc>
        <w:tc>
          <w:tcPr>
            <w:tcW w:w="1109" w:type="dxa"/>
            <w:tcBorders>
              <w:top w:val="single" w:sz="4" w:space="0" w:color="auto"/>
              <w:left w:val="single" w:sz="4" w:space="0" w:color="auto"/>
              <w:bottom w:val="single" w:sz="4" w:space="0" w:color="auto"/>
              <w:right w:val="single" w:sz="4" w:space="0" w:color="auto"/>
            </w:tcBorders>
          </w:tcPr>
          <w:p w14:paraId="0DAC2F4A" w14:textId="77777777" w:rsidR="00681AC1" w:rsidRPr="00681AC1" w:rsidRDefault="00681AC1" w:rsidP="00681AC1">
            <w:pPr>
              <w:spacing w:before="0" w:after="0"/>
              <w:rPr>
                <w:rFonts w:eastAsia="Yu Mincho"/>
                <w:sz w:val="16"/>
                <w:szCs w:val="16"/>
              </w:rPr>
            </w:pPr>
            <w:r w:rsidRPr="00681AC1">
              <w:rPr>
                <w:rFonts w:eastAsia="Yu Mincho"/>
                <w:sz w:val="16"/>
                <w:szCs w:val="16"/>
                <w:lang w:eastAsia="en-AU"/>
              </w:rPr>
              <w:t>12-Jul</w:t>
            </w:r>
          </w:p>
        </w:tc>
        <w:tc>
          <w:tcPr>
            <w:tcW w:w="1134" w:type="dxa"/>
            <w:tcBorders>
              <w:top w:val="single" w:sz="4" w:space="0" w:color="auto"/>
              <w:left w:val="single" w:sz="4" w:space="0" w:color="auto"/>
              <w:bottom w:val="single" w:sz="4" w:space="0" w:color="auto"/>
              <w:right w:val="single" w:sz="4" w:space="0" w:color="auto"/>
            </w:tcBorders>
          </w:tcPr>
          <w:p w14:paraId="219ED1AC" w14:textId="77777777" w:rsidR="00681AC1" w:rsidRPr="00681AC1" w:rsidRDefault="00681AC1" w:rsidP="00681AC1">
            <w:pPr>
              <w:spacing w:before="0" w:after="0"/>
              <w:rPr>
                <w:rFonts w:eastAsia="Yu Mincho"/>
                <w:sz w:val="16"/>
                <w:szCs w:val="16"/>
              </w:rPr>
            </w:pPr>
            <w:r w:rsidRPr="00681AC1">
              <w:rPr>
                <w:rFonts w:eastAsia="Yu Mincho"/>
                <w:color w:val="000000"/>
                <w:sz w:val="16"/>
                <w:szCs w:val="16"/>
              </w:rPr>
              <w:t>Open</w:t>
            </w:r>
          </w:p>
        </w:tc>
        <w:tc>
          <w:tcPr>
            <w:tcW w:w="3231" w:type="dxa"/>
            <w:tcBorders>
              <w:top w:val="single" w:sz="4" w:space="0" w:color="auto"/>
              <w:left w:val="single" w:sz="4" w:space="0" w:color="auto"/>
              <w:bottom w:val="single" w:sz="4" w:space="0" w:color="auto"/>
              <w:right w:val="single" w:sz="4" w:space="0" w:color="auto"/>
            </w:tcBorders>
          </w:tcPr>
          <w:p w14:paraId="64DE7844" w14:textId="77777777" w:rsidR="00681AC1" w:rsidRPr="00681AC1" w:rsidRDefault="00681AC1" w:rsidP="00681AC1">
            <w:pPr>
              <w:spacing w:before="0" w:after="0"/>
              <w:rPr>
                <w:rFonts w:eastAsia="Yu Mincho"/>
                <w:sz w:val="16"/>
                <w:szCs w:val="16"/>
              </w:rPr>
            </w:pPr>
            <w:r w:rsidRPr="00681AC1">
              <w:rPr>
                <w:rFonts w:eastAsia="Yu Mincho"/>
                <w:color w:val="000000"/>
                <w:sz w:val="16"/>
                <w:szCs w:val="16"/>
              </w:rPr>
              <w:t>To book an appointment people should call the Public Health Hotline on 1800 671 738 and let the operator know they want to book into an ‘Additional Support Clinic’ or ‘Quiet Day clinic’.</w:t>
            </w:r>
          </w:p>
        </w:tc>
      </w:tr>
      <w:tr w:rsidR="00681AC1" w:rsidRPr="00681AC1" w14:paraId="4F81DB5A" w14:textId="77777777" w:rsidTr="00536E01">
        <w:trPr>
          <w:cantSplit/>
        </w:trPr>
        <w:tc>
          <w:tcPr>
            <w:tcW w:w="1017" w:type="dxa"/>
          </w:tcPr>
          <w:p w14:paraId="5B8A8EC4" w14:textId="77777777" w:rsidR="00681AC1" w:rsidRPr="00681AC1" w:rsidRDefault="00681AC1" w:rsidP="00681AC1">
            <w:pPr>
              <w:spacing w:before="0" w:after="0"/>
              <w:rPr>
                <w:rFonts w:eastAsia="Yu Mincho"/>
                <w:sz w:val="16"/>
                <w:szCs w:val="16"/>
              </w:rPr>
            </w:pPr>
            <w:r w:rsidRPr="00681AC1">
              <w:rPr>
                <w:rFonts w:eastAsia="Yu Mincho"/>
                <w:sz w:val="16"/>
                <w:szCs w:val="16"/>
              </w:rPr>
              <w:t>State Health</w:t>
            </w:r>
          </w:p>
        </w:tc>
        <w:tc>
          <w:tcPr>
            <w:tcW w:w="1079" w:type="dxa"/>
            <w:tcBorders>
              <w:top w:val="single" w:sz="4" w:space="0" w:color="auto"/>
              <w:left w:val="nil"/>
              <w:bottom w:val="single" w:sz="4" w:space="0" w:color="auto"/>
              <w:right w:val="single" w:sz="4" w:space="0" w:color="auto"/>
            </w:tcBorders>
          </w:tcPr>
          <w:p w14:paraId="6D93CD3E" w14:textId="77777777" w:rsidR="00681AC1" w:rsidRPr="00681AC1" w:rsidRDefault="00681AC1" w:rsidP="00681AC1">
            <w:pPr>
              <w:spacing w:before="0" w:after="0"/>
              <w:rPr>
                <w:rFonts w:eastAsia="Yu Mincho"/>
                <w:sz w:val="16"/>
                <w:szCs w:val="16"/>
              </w:rPr>
            </w:pPr>
            <w:r w:rsidRPr="00681AC1">
              <w:rPr>
                <w:rFonts w:eastAsia="Yu Mincho"/>
                <w:sz w:val="16"/>
                <w:szCs w:val="16"/>
                <w:lang w:eastAsia="en-AU"/>
              </w:rPr>
              <w:t>15 Derwent St</w:t>
            </w:r>
          </w:p>
        </w:tc>
        <w:tc>
          <w:tcPr>
            <w:tcW w:w="1132" w:type="dxa"/>
            <w:tcBorders>
              <w:top w:val="single" w:sz="4" w:space="0" w:color="auto"/>
              <w:left w:val="single" w:sz="4" w:space="0" w:color="auto"/>
              <w:bottom w:val="single" w:sz="4" w:space="0" w:color="auto"/>
              <w:right w:val="single" w:sz="4" w:space="0" w:color="auto"/>
            </w:tcBorders>
          </w:tcPr>
          <w:p w14:paraId="5A35ADC5" w14:textId="77777777" w:rsidR="00681AC1" w:rsidRPr="00681AC1" w:rsidRDefault="00681AC1" w:rsidP="00681AC1">
            <w:pPr>
              <w:spacing w:before="0" w:after="0"/>
              <w:rPr>
                <w:rFonts w:eastAsia="Yu Mincho"/>
                <w:sz w:val="16"/>
                <w:szCs w:val="16"/>
              </w:rPr>
            </w:pPr>
            <w:r w:rsidRPr="00681AC1">
              <w:rPr>
                <w:rFonts w:eastAsia="Yu Mincho"/>
                <w:sz w:val="16"/>
                <w:szCs w:val="16"/>
                <w:lang w:eastAsia="en-AU"/>
              </w:rPr>
              <w:t>Blundstone Arena, Bellerive</w:t>
            </w:r>
          </w:p>
        </w:tc>
        <w:tc>
          <w:tcPr>
            <w:tcW w:w="620" w:type="dxa"/>
            <w:tcBorders>
              <w:top w:val="single" w:sz="4" w:space="0" w:color="auto"/>
              <w:left w:val="single" w:sz="4" w:space="0" w:color="auto"/>
              <w:bottom w:val="single" w:sz="4" w:space="0" w:color="auto"/>
              <w:right w:val="single" w:sz="4" w:space="0" w:color="auto"/>
            </w:tcBorders>
          </w:tcPr>
          <w:p w14:paraId="58584E49" w14:textId="77777777" w:rsidR="00681AC1" w:rsidRPr="00681AC1" w:rsidRDefault="00681AC1" w:rsidP="00681AC1">
            <w:pPr>
              <w:spacing w:before="0" w:after="0"/>
              <w:rPr>
                <w:rFonts w:eastAsia="Yu Mincho"/>
                <w:sz w:val="16"/>
                <w:szCs w:val="16"/>
              </w:rPr>
            </w:pPr>
            <w:r w:rsidRPr="00681AC1">
              <w:rPr>
                <w:rFonts w:eastAsia="Yu Mincho"/>
                <w:sz w:val="16"/>
                <w:szCs w:val="16"/>
                <w:lang w:eastAsia="en-AU"/>
              </w:rPr>
              <w:t>Tas</w:t>
            </w:r>
          </w:p>
        </w:tc>
        <w:tc>
          <w:tcPr>
            <w:tcW w:w="1109" w:type="dxa"/>
            <w:tcBorders>
              <w:top w:val="single" w:sz="4" w:space="0" w:color="auto"/>
              <w:left w:val="single" w:sz="4" w:space="0" w:color="auto"/>
              <w:bottom w:val="single" w:sz="4" w:space="0" w:color="auto"/>
              <w:right w:val="single" w:sz="4" w:space="0" w:color="auto"/>
            </w:tcBorders>
          </w:tcPr>
          <w:p w14:paraId="4EC019B0" w14:textId="77777777" w:rsidR="00681AC1" w:rsidRPr="00681AC1" w:rsidRDefault="00681AC1" w:rsidP="00681AC1">
            <w:pPr>
              <w:spacing w:before="0" w:after="0"/>
              <w:rPr>
                <w:rFonts w:eastAsia="Yu Mincho"/>
                <w:sz w:val="16"/>
                <w:szCs w:val="16"/>
              </w:rPr>
            </w:pPr>
            <w:r w:rsidRPr="00681AC1">
              <w:rPr>
                <w:rFonts w:eastAsia="Yu Mincho"/>
                <w:sz w:val="16"/>
                <w:szCs w:val="16"/>
                <w:lang w:eastAsia="en-AU"/>
              </w:rPr>
              <w:t>12-Jul</w:t>
            </w:r>
          </w:p>
        </w:tc>
        <w:tc>
          <w:tcPr>
            <w:tcW w:w="1134" w:type="dxa"/>
            <w:tcBorders>
              <w:top w:val="single" w:sz="4" w:space="0" w:color="auto"/>
              <w:left w:val="single" w:sz="4" w:space="0" w:color="auto"/>
              <w:bottom w:val="single" w:sz="4" w:space="0" w:color="auto"/>
              <w:right w:val="single" w:sz="4" w:space="0" w:color="auto"/>
            </w:tcBorders>
          </w:tcPr>
          <w:p w14:paraId="3AA6669B" w14:textId="77777777" w:rsidR="00681AC1" w:rsidRPr="00681AC1" w:rsidRDefault="00681AC1" w:rsidP="00681AC1">
            <w:pPr>
              <w:spacing w:before="0" w:after="0"/>
              <w:rPr>
                <w:rFonts w:eastAsia="Yu Mincho"/>
                <w:sz w:val="16"/>
                <w:szCs w:val="16"/>
              </w:rPr>
            </w:pPr>
            <w:r w:rsidRPr="00681AC1">
              <w:rPr>
                <w:rFonts w:eastAsia="Yu Mincho"/>
                <w:color w:val="000000"/>
                <w:sz w:val="16"/>
                <w:szCs w:val="16"/>
              </w:rPr>
              <w:t>Open</w:t>
            </w:r>
            <w:r w:rsidRPr="00681AC1">
              <w:rPr>
                <w:rFonts w:eastAsia="Yu Mincho"/>
                <w:sz w:val="16"/>
                <w:szCs w:val="16"/>
                <w:lang w:eastAsia="en-AU"/>
              </w:rPr>
              <w:t xml:space="preserve"> </w:t>
            </w:r>
          </w:p>
        </w:tc>
        <w:tc>
          <w:tcPr>
            <w:tcW w:w="3231" w:type="dxa"/>
            <w:tcBorders>
              <w:top w:val="single" w:sz="4" w:space="0" w:color="auto"/>
              <w:left w:val="single" w:sz="4" w:space="0" w:color="auto"/>
              <w:bottom w:val="single" w:sz="4" w:space="0" w:color="auto"/>
              <w:right w:val="single" w:sz="4" w:space="0" w:color="auto"/>
            </w:tcBorders>
          </w:tcPr>
          <w:p w14:paraId="1CBB10D7" w14:textId="77777777" w:rsidR="00681AC1" w:rsidRPr="00681AC1" w:rsidRDefault="00681AC1" w:rsidP="00681AC1">
            <w:pPr>
              <w:spacing w:before="0" w:after="0"/>
              <w:rPr>
                <w:rFonts w:eastAsia="Yu Mincho"/>
                <w:sz w:val="16"/>
                <w:szCs w:val="16"/>
              </w:rPr>
            </w:pPr>
            <w:r w:rsidRPr="00681AC1">
              <w:rPr>
                <w:rFonts w:eastAsia="Yu Mincho"/>
                <w:sz w:val="16"/>
                <w:szCs w:val="16"/>
                <w:lang w:eastAsia="en-AU"/>
              </w:rPr>
              <w:t>To book an appointment people should call the Public Health Hotline on 1800 671 738 and let the operator know they want to book into an ‘Additional Support Clinic’ or ‘Quiet Day clinic’.</w:t>
            </w:r>
          </w:p>
        </w:tc>
      </w:tr>
    </w:tbl>
    <w:p w14:paraId="43C8DDF7" w14:textId="77777777" w:rsidR="00681AC1" w:rsidRPr="00681AC1" w:rsidRDefault="00681AC1" w:rsidP="00681AC1">
      <w:pPr>
        <w:keepNext/>
        <w:keepLines/>
        <w:spacing w:before="240" w:after="40"/>
        <w:outlineLvl w:val="2"/>
        <w:rPr>
          <w:rFonts w:eastAsia="Yu Gothic Light" w:cs="Times New Roman"/>
          <w:b/>
          <w:color w:val="3665AE"/>
          <w:sz w:val="24"/>
          <w:szCs w:val="24"/>
        </w:rPr>
      </w:pPr>
      <w:r w:rsidRPr="00681AC1">
        <w:rPr>
          <w:rFonts w:eastAsia="Yu Gothic Light" w:cs="Times New Roman"/>
          <w:b/>
          <w:color w:val="3665AE"/>
          <w:sz w:val="24"/>
          <w:szCs w:val="24"/>
        </w:rPr>
        <w:t>Queensland</w:t>
      </w:r>
    </w:p>
    <w:tbl>
      <w:tblPr>
        <w:tblStyle w:val="TableGrid"/>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Hub information by state and territory"/>
        <w:tblDescription w:val="the table sets out locations in each state and territory where people with disabilities and care workers can go to get vaccinated."/>
      </w:tblPr>
      <w:tblGrid>
        <w:gridCol w:w="1018"/>
        <w:gridCol w:w="1076"/>
        <w:gridCol w:w="1162"/>
        <w:gridCol w:w="708"/>
        <w:gridCol w:w="993"/>
        <w:gridCol w:w="1145"/>
        <w:gridCol w:w="3249"/>
      </w:tblGrid>
      <w:tr w:rsidR="00536E01" w:rsidRPr="00681AC1" w14:paraId="4CE8184D" w14:textId="77777777" w:rsidTr="00536E01">
        <w:trPr>
          <w:cantSplit/>
        </w:trPr>
        <w:tc>
          <w:tcPr>
            <w:tcW w:w="1018" w:type="dxa"/>
            <w:shd w:val="clear" w:color="auto" w:fill="D9E2F3"/>
          </w:tcPr>
          <w:p w14:paraId="0BF83782" w14:textId="77777777" w:rsidR="00681AC1" w:rsidRPr="00681AC1" w:rsidRDefault="00681AC1" w:rsidP="00681AC1">
            <w:pPr>
              <w:spacing w:before="100" w:beforeAutospacing="1" w:after="100" w:afterAutospacing="1"/>
              <w:rPr>
                <w:rFonts w:eastAsia="Yu Mincho"/>
                <w:sz w:val="16"/>
                <w:szCs w:val="16"/>
              </w:rPr>
            </w:pPr>
            <w:r w:rsidRPr="00681AC1">
              <w:rPr>
                <w:rFonts w:eastAsia="Yu Mincho"/>
                <w:b/>
                <w:bCs/>
                <w:color w:val="000000"/>
                <w:sz w:val="16"/>
                <w:szCs w:val="16"/>
              </w:rPr>
              <w:t>Provider</w:t>
            </w:r>
          </w:p>
        </w:tc>
        <w:tc>
          <w:tcPr>
            <w:tcW w:w="1076" w:type="dxa"/>
            <w:shd w:val="clear" w:color="auto" w:fill="D9E2F3"/>
          </w:tcPr>
          <w:p w14:paraId="4C76237C" w14:textId="77777777" w:rsidR="00681AC1" w:rsidRPr="00681AC1" w:rsidRDefault="00681AC1" w:rsidP="00681AC1">
            <w:pPr>
              <w:spacing w:before="100" w:beforeAutospacing="1" w:after="100" w:afterAutospacing="1"/>
              <w:rPr>
                <w:rFonts w:eastAsia="Yu Mincho"/>
                <w:sz w:val="16"/>
                <w:szCs w:val="16"/>
              </w:rPr>
            </w:pPr>
            <w:r w:rsidRPr="00681AC1">
              <w:rPr>
                <w:rFonts w:eastAsia="Yu Mincho"/>
                <w:b/>
                <w:bCs/>
                <w:color w:val="000000"/>
                <w:sz w:val="16"/>
                <w:szCs w:val="16"/>
              </w:rPr>
              <w:t>Address</w:t>
            </w:r>
          </w:p>
        </w:tc>
        <w:tc>
          <w:tcPr>
            <w:tcW w:w="1162" w:type="dxa"/>
            <w:shd w:val="clear" w:color="auto" w:fill="D9E2F3"/>
          </w:tcPr>
          <w:p w14:paraId="6B3C1ACB" w14:textId="77777777" w:rsidR="00681AC1" w:rsidRPr="00681AC1" w:rsidRDefault="00681AC1" w:rsidP="00681AC1">
            <w:pPr>
              <w:spacing w:before="100" w:beforeAutospacing="1" w:after="100" w:afterAutospacing="1"/>
              <w:rPr>
                <w:rFonts w:eastAsia="Yu Mincho"/>
                <w:sz w:val="16"/>
                <w:szCs w:val="16"/>
              </w:rPr>
            </w:pPr>
            <w:r w:rsidRPr="00681AC1">
              <w:rPr>
                <w:rFonts w:eastAsia="Yu Mincho"/>
                <w:b/>
                <w:bCs/>
                <w:color w:val="000000"/>
                <w:sz w:val="16"/>
                <w:szCs w:val="16"/>
              </w:rPr>
              <w:t>Suburb</w:t>
            </w:r>
          </w:p>
        </w:tc>
        <w:tc>
          <w:tcPr>
            <w:tcW w:w="708" w:type="dxa"/>
            <w:shd w:val="clear" w:color="auto" w:fill="D9E2F3"/>
          </w:tcPr>
          <w:p w14:paraId="7BDCDA46" w14:textId="77777777" w:rsidR="00681AC1" w:rsidRPr="00681AC1" w:rsidRDefault="00681AC1" w:rsidP="00681AC1">
            <w:pPr>
              <w:spacing w:before="100" w:beforeAutospacing="1" w:after="100" w:afterAutospacing="1"/>
              <w:rPr>
                <w:rFonts w:eastAsia="Yu Mincho"/>
                <w:sz w:val="16"/>
                <w:szCs w:val="16"/>
              </w:rPr>
            </w:pPr>
            <w:r w:rsidRPr="00681AC1">
              <w:rPr>
                <w:rFonts w:eastAsia="Yu Mincho"/>
                <w:b/>
                <w:bCs/>
                <w:color w:val="000000"/>
                <w:sz w:val="16"/>
                <w:szCs w:val="16"/>
              </w:rPr>
              <w:t>State</w:t>
            </w:r>
          </w:p>
        </w:tc>
        <w:tc>
          <w:tcPr>
            <w:tcW w:w="993" w:type="dxa"/>
            <w:shd w:val="clear" w:color="auto" w:fill="D9E2F3"/>
          </w:tcPr>
          <w:p w14:paraId="62AEAB6F" w14:textId="77777777" w:rsidR="00681AC1" w:rsidRPr="00681AC1" w:rsidRDefault="00681AC1" w:rsidP="00681AC1">
            <w:pPr>
              <w:spacing w:before="100" w:beforeAutospacing="1" w:after="100" w:afterAutospacing="1"/>
              <w:rPr>
                <w:rFonts w:eastAsia="Yu Mincho"/>
                <w:sz w:val="16"/>
                <w:szCs w:val="16"/>
              </w:rPr>
            </w:pPr>
            <w:r w:rsidRPr="00681AC1">
              <w:rPr>
                <w:rFonts w:eastAsia="Yu Mincho"/>
                <w:b/>
                <w:bCs/>
                <w:color w:val="000000"/>
                <w:sz w:val="16"/>
                <w:szCs w:val="16"/>
              </w:rPr>
              <w:t>Opening Date</w:t>
            </w:r>
          </w:p>
        </w:tc>
        <w:tc>
          <w:tcPr>
            <w:tcW w:w="1145" w:type="dxa"/>
            <w:shd w:val="clear" w:color="auto" w:fill="D9E2F3"/>
          </w:tcPr>
          <w:p w14:paraId="61F3B2D7" w14:textId="77777777" w:rsidR="00681AC1" w:rsidRPr="00681AC1" w:rsidRDefault="00681AC1" w:rsidP="00681AC1">
            <w:pPr>
              <w:spacing w:before="100" w:beforeAutospacing="1" w:after="100" w:afterAutospacing="1"/>
              <w:rPr>
                <w:rFonts w:eastAsia="Yu Mincho"/>
                <w:sz w:val="16"/>
                <w:szCs w:val="16"/>
              </w:rPr>
            </w:pPr>
            <w:r w:rsidRPr="00681AC1">
              <w:rPr>
                <w:rFonts w:eastAsia="Yu Mincho"/>
                <w:b/>
                <w:bCs/>
                <w:color w:val="000000"/>
                <w:sz w:val="16"/>
                <w:szCs w:val="16"/>
              </w:rPr>
              <w:t>Days/Open hours</w:t>
            </w:r>
          </w:p>
        </w:tc>
        <w:tc>
          <w:tcPr>
            <w:tcW w:w="3249" w:type="dxa"/>
            <w:shd w:val="clear" w:color="auto" w:fill="D9E2F3"/>
          </w:tcPr>
          <w:p w14:paraId="5D20C310" w14:textId="77777777" w:rsidR="00681AC1" w:rsidRPr="00681AC1" w:rsidRDefault="00681AC1" w:rsidP="00681AC1">
            <w:pPr>
              <w:spacing w:before="100" w:beforeAutospacing="1" w:after="100" w:afterAutospacing="1"/>
              <w:rPr>
                <w:rFonts w:eastAsia="Yu Mincho"/>
                <w:sz w:val="16"/>
                <w:szCs w:val="16"/>
              </w:rPr>
            </w:pPr>
            <w:r w:rsidRPr="00681AC1">
              <w:rPr>
                <w:rFonts w:eastAsia="Yu Mincho"/>
                <w:b/>
                <w:bCs/>
                <w:color w:val="000000"/>
                <w:sz w:val="16"/>
                <w:szCs w:val="16"/>
              </w:rPr>
              <w:t>Booking Information/ QR code</w:t>
            </w:r>
          </w:p>
        </w:tc>
      </w:tr>
      <w:tr w:rsidR="00536E01" w:rsidRPr="00681AC1" w14:paraId="2818615A" w14:textId="77777777" w:rsidTr="00536E01">
        <w:trPr>
          <w:cantSplit/>
        </w:trPr>
        <w:tc>
          <w:tcPr>
            <w:tcW w:w="1018" w:type="dxa"/>
          </w:tcPr>
          <w:p w14:paraId="7EF9137E" w14:textId="77777777" w:rsidR="00681AC1" w:rsidRPr="00681AC1" w:rsidRDefault="00681AC1" w:rsidP="00681AC1">
            <w:pPr>
              <w:spacing w:before="0" w:after="0"/>
              <w:rPr>
                <w:rFonts w:eastAsia="Yu Mincho"/>
                <w:sz w:val="16"/>
                <w:szCs w:val="16"/>
              </w:rPr>
            </w:pPr>
            <w:r w:rsidRPr="00681AC1">
              <w:rPr>
                <w:rFonts w:eastAsia="Yu Mincho"/>
                <w:sz w:val="16"/>
                <w:szCs w:val="16"/>
              </w:rPr>
              <w:t>Endeavour Foundation</w:t>
            </w:r>
          </w:p>
        </w:tc>
        <w:tc>
          <w:tcPr>
            <w:tcW w:w="1076" w:type="dxa"/>
          </w:tcPr>
          <w:p w14:paraId="346DBA97" w14:textId="77777777" w:rsidR="00681AC1" w:rsidRPr="00681AC1" w:rsidRDefault="00681AC1" w:rsidP="00681AC1">
            <w:pPr>
              <w:spacing w:before="0" w:after="0"/>
              <w:rPr>
                <w:rFonts w:eastAsia="Yu Mincho"/>
                <w:sz w:val="16"/>
                <w:szCs w:val="16"/>
              </w:rPr>
            </w:pPr>
            <w:r w:rsidRPr="00681AC1">
              <w:rPr>
                <w:rFonts w:eastAsia="Yu Mincho"/>
                <w:sz w:val="16"/>
                <w:szCs w:val="16"/>
              </w:rPr>
              <w:t>38 Railway Parade</w:t>
            </w:r>
          </w:p>
        </w:tc>
        <w:tc>
          <w:tcPr>
            <w:tcW w:w="1162" w:type="dxa"/>
          </w:tcPr>
          <w:p w14:paraId="709C0965" w14:textId="77777777" w:rsidR="00681AC1" w:rsidRPr="00681AC1" w:rsidRDefault="00681AC1" w:rsidP="00681AC1">
            <w:pPr>
              <w:spacing w:before="0" w:after="0"/>
              <w:rPr>
                <w:rFonts w:eastAsia="Yu Mincho"/>
                <w:sz w:val="16"/>
                <w:szCs w:val="16"/>
              </w:rPr>
            </w:pPr>
            <w:r w:rsidRPr="00681AC1">
              <w:rPr>
                <w:rFonts w:eastAsia="Yu Mincho"/>
                <w:sz w:val="16"/>
                <w:szCs w:val="16"/>
              </w:rPr>
              <w:t>Geebung</w:t>
            </w:r>
          </w:p>
        </w:tc>
        <w:tc>
          <w:tcPr>
            <w:tcW w:w="708" w:type="dxa"/>
          </w:tcPr>
          <w:p w14:paraId="2D216007" w14:textId="77777777" w:rsidR="00681AC1" w:rsidRPr="00681AC1" w:rsidRDefault="00681AC1" w:rsidP="00681AC1">
            <w:pPr>
              <w:spacing w:before="0" w:after="0"/>
              <w:rPr>
                <w:rFonts w:eastAsia="Yu Mincho"/>
                <w:sz w:val="16"/>
                <w:szCs w:val="16"/>
              </w:rPr>
            </w:pPr>
            <w:r w:rsidRPr="00681AC1">
              <w:rPr>
                <w:rFonts w:eastAsia="Yu Mincho"/>
                <w:sz w:val="16"/>
                <w:szCs w:val="16"/>
              </w:rPr>
              <w:t>QLD</w:t>
            </w:r>
          </w:p>
        </w:tc>
        <w:tc>
          <w:tcPr>
            <w:tcW w:w="993" w:type="dxa"/>
          </w:tcPr>
          <w:p w14:paraId="746DBB97" w14:textId="77777777" w:rsidR="00681AC1" w:rsidRPr="00681AC1" w:rsidRDefault="00681AC1" w:rsidP="00681AC1">
            <w:pPr>
              <w:spacing w:before="0" w:after="0"/>
              <w:rPr>
                <w:rFonts w:eastAsia="Yu Mincho"/>
                <w:sz w:val="16"/>
                <w:szCs w:val="16"/>
              </w:rPr>
            </w:pPr>
            <w:r w:rsidRPr="00681AC1">
              <w:rPr>
                <w:rFonts w:eastAsia="Yu Mincho"/>
                <w:sz w:val="16"/>
                <w:szCs w:val="16"/>
              </w:rPr>
              <w:t>16 June</w:t>
            </w:r>
          </w:p>
        </w:tc>
        <w:tc>
          <w:tcPr>
            <w:tcW w:w="1145" w:type="dxa"/>
          </w:tcPr>
          <w:p w14:paraId="30C281E6" w14:textId="77777777" w:rsidR="00681AC1" w:rsidRPr="00681AC1" w:rsidRDefault="00681AC1" w:rsidP="00681AC1">
            <w:pPr>
              <w:spacing w:before="0" w:after="0"/>
              <w:rPr>
                <w:rFonts w:eastAsia="Yu Mincho"/>
                <w:sz w:val="16"/>
                <w:szCs w:val="16"/>
              </w:rPr>
            </w:pPr>
            <w:r w:rsidRPr="00681AC1">
              <w:rPr>
                <w:rFonts w:eastAsia="Yu Mincho"/>
                <w:sz w:val="16"/>
                <w:szCs w:val="16"/>
              </w:rPr>
              <w:t>9 am - 4.30pm</w:t>
            </w:r>
          </w:p>
          <w:p w14:paraId="30FE19B7" w14:textId="77777777" w:rsidR="00681AC1" w:rsidRPr="00681AC1" w:rsidRDefault="00681AC1" w:rsidP="00681AC1">
            <w:pPr>
              <w:spacing w:before="0" w:after="0"/>
              <w:rPr>
                <w:rFonts w:eastAsia="Yu Mincho"/>
                <w:sz w:val="16"/>
                <w:szCs w:val="16"/>
              </w:rPr>
            </w:pPr>
            <w:r w:rsidRPr="00681AC1">
              <w:rPr>
                <w:rFonts w:eastAsia="Yu Mincho"/>
                <w:color w:val="000000"/>
                <w:sz w:val="16"/>
                <w:szCs w:val="16"/>
              </w:rPr>
              <w:t>(Tue, Wed, Thurs, Fri)</w:t>
            </w:r>
          </w:p>
        </w:tc>
        <w:tc>
          <w:tcPr>
            <w:tcW w:w="3249" w:type="dxa"/>
          </w:tcPr>
          <w:p w14:paraId="1F2D4E0F" w14:textId="77777777" w:rsidR="00681AC1" w:rsidRPr="00681AC1" w:rsidRDefault="00507792" w:rsidP="00681AC1">
            <w:pPr>
              <w:spacing w:before="0" w:after="0"/>
              <w:rPr>
                <w:rFonts w:eastAsia="Yu Gothic"/>
                <w:sz w:val="16"/>
                <w:szCs w:val="16"/>
              </w:rPr>
            </w:pPr>
            <w:hyperlink r:id="rId19" w:history="1">
              <w:r w:rsidR="00681AC1" w:rsidRPr="00681AC1">
                <w:rPr>
                  <w:rFonts w:eastAsia="Yu Gothic"/>
                  <w:color w:val="0563C1"/>
                  <w:sz w:val="16"/>
                  <w:szCs w:val="16"/>
                  <w:u w:val="single"/>
                </w:rPr>
                <w:t>Geebung (endeavour.com.au)</w:t>
              </w:r>
            </w:hyperlink>
          </w:p>
        </w:tc>
      </w:tr>
      <w:tr w:rsidR="00536E01" w:rsidRPr="00681AC1" w14:paraId="74FB37FF" w14:textId="77777777" w:rsidTr="00536E01">
        <w:trPr>
          <w:cantSplit/>
        </w:trPr>
        <w:tc>
          <w:tcPr>
            <w:tcW w:w="1018" w:type="dxa"/>
          </w:tcPr>
          <w:p w14:paraId="4A5B939C" w14:textId="77777777" w:rsidR="00681AC1" w:rsidRPr="00681AC1" w:rsidRDefault="00681AC1" w:rsidP="00681AC1">
            <w:pPr>
              <w:spacing w:before="0" w:after="0"/>
              <w:rPr>
                <w:rFonts w:eastAsia="Yu Mincho"/>
                <w:sz w:val="16"/>
                <w:szCs w:val="16"/>
              </w:rPr>
            </w:pPr>
            <w:r w:rsidRPr="00681AC1">
              <w:rPr>
                <w:rFonts w:eastAsia="Yu Mincho"/>
                <w:sz w:val="16"/>
                <w:szCs w:val="16"/>
              </w:rPr>
              <w:t>Endeavour Foundation</w:t>
            </w:r>
          </w:p>
        </w:tc>
        <w:tc>
          <w:tcPr>
            <w:tcW w:w="1076" w:type="dxa"/>
          </w:tcPr>
          <w:p w14:paraId="363AA050" w14:textId="77777777" w:rsidR="00681AC1" w:rsidRPr="00681AC1" w:rsidRDefault="00681AC1" w:rsidP="00681AC1">
            <w:pPr>
              <w:spacing w:before="0" w:after="0"/>
              <w:rPr>
                <w:rFonts w:eastAsia="Yu Mincho"/>
                <w:sz w:val="16"/>
                <w:szCs w:val="16"/>
              </w:rPr>
            </w:pPr>
            <w:r w:rsidRPr="00681AC1">
              <w:rPr>
                <w:rFonts w:eastAsia="Yu Mincho"/>
                <w:sz w:val="16"/>
                <w:szCs w:val="16"/>
              </w:rPr>
              <w:t xml:space="preserve">100 </w:t>
            </w:r>
            <w:proofErr w:type="spellStart"/>
            <w:r w:rsidRPr="00681AC1">
              <w:rPr>
                <w:rFonts w:eastAsia="Yu Mincho"/>
                <w:sz w:val="16"/>
                <w:szCs w:val="16"/>
              </w:rPr>
              <w:t>Herries</w:t>
            </w:r>
            <w:proofErr w:type="spellEnd"/>
            <w:r w:rsidRPr="00681AC1">
              <w:rPr>
                <w:rFonts w:eastAsia="Yu Mincho"/>
                <w:sz w:val="16"/>
                <w:szCs w:val="16"/>
              </w:rPr>
              <w:t xml:space="preserve"> Street</w:t>
            </w:r>
          </w:p>
        </w:tc>
        <w:tc>
          <w:tcPr>
            <w:tcW w:w="1162" w:type="dxa"/>
          </w:tcPr>
          <w:p w14:paraId="0224F256" w14:textId="77777777" w:rsidR="00681AC1" w:rsidRPr="00681AC1" w:rsidRDefault="00681AC1" w:rsidP="00681AC1">
            <w:pPr>
              <w:spacing w:before="0" w:after="0"/>
              <w:rPr>
                <w:rFonts w:eastAsia="Yu Mincho"/>
                <w:sz w:val="16"/>
                <w:szCs w:val="16"/>
              </w:rPr>
            </w:pPr>
            <w:r w:rsidRPr="00681AC1">
              <w:rPr>
                <w:rFonts w:eastAsia="Yu Mincho"/>
                <w:sz w:val="16"/>
                <w:szCs w:val="16"/>
              </w:rPr>
              <w:t>Toowoomba</w:t>
            </w:r>
          </w:p>
        </w:tc>
        <w:tc>
          <w:tcPr>
            <w:tcW w:w="708" w:type="dxa"/>
          </w:tcPr>
          <w:p w14:paraId="5E71757A" w14:textId="77777777" w:rsidR="00681AC1" w:rsidRPr="00681AC1" w:rsidRDefault="00681AC1" w:rsidP="00681AC1">
            <w:pPr>
              <w:spacing w:before="0" w:after="0"/>
              <w:rPr>
                <w:rFonts w:eastAsia="Yu Mincho"/>
                <w:sz w:val="16"/>
                <w:szCs w:val="16"/>
              </w:rPr>
            </w:pPr>
            <w:r w:rsidRPr="00681AC1">
              <w:rPr>
                <w:rFonts w:eastAsia="Yu Mincho"/>
                <w:sz w:val="16"/>
                <w:szCs w:val="16"/>
              </w:rPr>
              <w:t>QLD</w:t>
            </w:r>
          </w:p>
        </w:tc>
        <w:tc>
          <w:tcPr>
            <w:tcW w:w="993" w:type="dxa"/>
          </w:tcPr>
          <w:p w14:paraId="41B4B7EB" w14:textId="77777777" w:rsidR="00681AC1" w:rsidRPr="00681AC1" w:rsidRDefault="00681AC1" w:rsidP="00681AC1">
            <w:pPr>
              <w:spacing w:before="0" w:after="0"/>
              <w:rPr>
                <w:rFonts w:eastAsia="Yu Mincho"/>
                <w:sz w:val="16"/>
                <w:szCs w:val="16"/>
              </w:rPr>
            </w:pPr>
            <w:r w:rsidRPr="00681AC1">
              <w:rPr>
                <w:rFonts w:eastAsia="Yu Mincho"/>
                <w:sz w:val="16"/>
                <w:szCs w:val="16"/>
              </w:rPr>
              <w:t>2 July</w:t>
            </w:r>
          </w:p>
        </w:tc>
        <w:tc>
          <w:tcPr>
            <w:tcW w:w="1145" w:type="dxa"/>
          </w:tcPr>
          <w:p w14:paraId="4D0080BF" w14:textId="77777777" w:rsidR="00681AC1" w:rsidRPr="00681AC1" w:rsidRDefault="00681AC1" w:rsidP="00681AC1">
            <w:pPr>
              <w:spacing w:before="0" w:after="0"/>
              <w:rPr>
                <w:rFonts w:eastAsia="Yu Mincho"/>
                <w:sz w:val="16"/>
                <w:szCs w:val="16"/>
              </w:rPr>
            </w:pPr>
            <w:r w:rsidRPr="00681AC1">
              <w:rPr>
                <w:rFonts w:eastAsia="Yu Mincho"/>
                <w:sz w:val="16"/>
                <w:szCs w:val="16"/>
              </w:rPr>
              <w:t>9 am - 4.30pm</w:t>
            </w:r>
          </w:p>
        </w:tc>
        <w:tc>
          <w:tcPr>
            <w:tcW w:w="3249" w:type="dxa"/>
          </w:tcPr>
          <w:p w14:paraId="2757F914" w14:textId="77777777" w:rsidR="00681AC1" w:rsidRPr="00681AC1" w:rsidRDefault="00507792" w:rsidP="00681AC1">
            <w:pPr>
              <w:spacing w:before="0" w:after="0"/>
              <w:rPr>
                <w:rFonts w:eastAsia="Yu Gothic"/>
                <w:sz w:val="16"/>
                <w:szCs w:val="16"/>
              </w:rPr>
            </w:pPr>
            <w:hyperlink r:id="rId20" w:history="1">
              <w:r w:rsidR="00681AC1" w:rsidRPr="00681AC1">
                <w:rPr>
                  <w:rFonts w:eastAsia="Yu Gothic"/>
                  <w:color w:val="0563C1"/>
                  <w:sz w:val="16"/>
                  <w:szCs w:val="16"/>
                  <w:u w:val="single"/>
                </w:rPr>
                <w:t>Toowoomba (endeavour.com.au)</w:t>
              </w:r>
            </w:hyperlink>
          </w:p>
        </w:tc>
      </w:tr>
      <w:tr w:rsidR="00536E01" w:rsidRPr="00681AC1" w14:paraId="6BAA4BEF" w14:textId="77777777" w:rsidTr="00536E01">
        <w:trPr>
          <w:cantSplit/>
        </w:trPr>
        <w:tc>
          <w:tcPr>
            <w:tcW w:w="1018" w:type="dxa"/>
          </w:tcPr>
          <w:p w14:paraId="64A039A1" w14:textId="77777777" w:rsidR="00681AC1" w:rsidRPr="00681AC1" w:rsidRDefault="00681AC1" w:rsidP="00681AC1">
            <w:pPr>
              <w:spacing w:before="0" w:after="0"/>
              <w:rPr>
                <w:rFonts w:eastAsia="Yu Mincho"/>
                <w:color w:val="000000"/>
                <w:sz w:val="16"/>
                <w:szCs w:val="16"/>
              </w:rPr>
            </w:pPr>
            <w:r w:rsidRPr="00681AC1">
              <w:rPr>
                <w:rFonts w:eastAsia="Yu Mincho"/>
                <w:color w:val="000000"/>
                <w:sz w:val="16"/>
                <w:szCs w:val="16"/>
              </w:rPr>
              <w:t>Lifestyle Solutions</w:t>
            </w:r>
          </w:p>
        </w:tc>
        <w:tc>
          <w:tcPr>
            <w:tcW w:w="1076" w:type="dxa"/>
          </w:tcPr>
          <w:p w14:paraId="71CFC966" w14:textId="77777777" w:rsidR="00681AC1" w:rsidRPr="00681AC1" w:rsidRDefault="00681AC1" w:rsidP="00681AC1">
            <w:pPr>
              <w:spacing w:before="0" w:after="0"/>
              <w:rPr>
                <w:rFonts w:eastAsia="Yu Mincho"/>
                <w:color w:val="000000"/>
                <w:sz w:val="16"/>
                <w:szCs w:val="16"/>
              </w:rPr>
            </w:pPr>
            <w:r w:rsidRPr="00681AC1">
              <w:rPr>
                <w:rFonts w:eastAsia="Yu Mincho"/>
                <w:color w:val="000000"/>
                <w:sz w:val="16"/>
                <w:szCs w:val="16"/>
              </w:rPr>
              <w:t>Suite 203/58-60 Manila Street</w:t>
            </w:r>
          </w:p>
        </w:tc>
        <w:tc>
          <w:tcPr>
            <w:tcW w:w="1162" w:type="dxa"/>
          </w:tcPr>
          <w:p w14:paraId="4B6E4E2F" w14:textId="77777777" w:rsidR="00681AC1" w:rsidRPr="00681AC1" w:rsidRDefault="00681AC1" w:rsidP="00681AC1">
            <w:pPr>
              <w:spacing w:before="0" w:after="0"/>
              <w:rPr>
                <w:rFonts w:eastAsia="Yu Mincho"/>
                <w:color w:val="000000"/>
                <w:sz w:val="16"/>
                <w:szCs w:val="16"/>
              </w:rPr>
            </w:pPr>
            <w:r w:rsidRPr="00681AC1">
              <w:rPr>
                <w:rFonts w:eastAsia="Yu Mincho"/>
                <w:color w:val="000000"/>
                <w:sz w:val="16"/>
                <w:szCs w:val="16"/>
              </w:rPr>
              <w:t>Beenleigh</w:t>
            </w:r>
          </w:p>
        </w:tc>
        <w:tc>
          <w:tcPr>
            <w:tcW w:w="708" w:type="dxa"/>
          </w:tcPr>
          <w:p w14:paraId="61BA2BED" w14:textId="77777777" w:rsidR="00681AC1" w:rsidRPr="00681AC1" w:rsidRDefault="00681AC1" w:rsidP="00681AC1">
            <w:pPr>
              <w:spacing w:before="0" w:after="0"/>
              <w:rPr>
                <w:rFonts w:eastAsia="Yu Mincho"/>
                <w:color w:val="000000"/>
                <w:sz w:val="16"/>
                <w:szCs w:val="16"/>
              </w:rPr>
            </w:pPr>
            <w:r w:rsidRPr="00681AC1">
              <w:rPr>
                <w:rFonts w:eastAsia="Yu Mincho"/>
                <w:color w:val="000000"/>
                <w:sz w:val="16"/>
                <w:szCs w:val="16"/>
              </w:rPr>
              <w:t>QLD</w:t>
            </w:r>
          </w:p>
        </w:tc>
        <w:tc>
          <w:tcPr>
            <w:tcW w:w="993" w:type="dxa"/>
          </w:tcPr>
          <w:p w14:paraId="3E340E8C" w14:textId="77777777" w:rsidR="00681AC1" w:rsidRPr="00681AC1" w:rsidRDefault="00681AC1" w:rsidP="00681AC1">
            <w:pPr>
              <w:spacing w:before="0" w:after="0" w:line="240" w:lineRule="auto"/>
              <w:rPr>
                <w:rFonts w:eastAsia="Yu Mincho"/>
                <w:color w:val="000000"/>
                <w:sz w:val="16"/>
                <w:szCs w:val="16"/>
              </w:rPr>
            </w:pPr>
            <w:r w:rsidRPr="00681AC1">
              <w:rPr>
                <w:rFonts w:eastAsia="Yu Mincho"/>
                <w:color w:val="000000"/>
                <w:sz w:val="16"/>
                <w:szCs w:val="16"/>
              </w:rPr>
              <w:t>9 August</w:t>
            </w:r>
          </w:p>
        </w:tc>
        <w:tc>
          <w:tcPr>
            <w:tcW w:w="1145" w:type="dxa"/>
          </w:tcPr>
          <w:p w14:paraId="6E1ED677" w14:textId="77777777" w:rsidR="00681AC1" w:rsidRPr="00681AC1" w:rsidRDefault="00681AC1" w:rsidP="00681AC1">
            <w:pPr>
              <w:spacing w:before="0" w:after="0" w:line="240" w:lineRule="auto"/>
              <w:rPr>
                <w:rFonts w:eastAsia="Yu Mincho"/>
                <w:color w:val="000000"/>
                <w:sz w:val="16"/>
                <w:szCs w:val="16"/>
              </w:rPr>
            </w:pPr>
            <w:r w:rsidRPr="00681AC1">
              <w:rPr>
                <w:rFonts w:eastAsia="Yu Mincho"/>
                <w:color w:val="000000"/>
                <w:sz w:val="16"/>
                <w:szCs w:val="16"/>
              </w:rPr>
              <w:t>9 am-4:30pm</w:t>
            </w:r>
            <w:r w:rsidRPr="00681AC1">
              <w:rPr>
                <w:rFonts w:eastAsia="Yu Mincho"/>
                <w:color w:val="000000"/>
                <w:sz w:val="16"/>
                <w:szCs w:val="16"/>
              </w:rPr>
              <w:br/>
              <w:t>Mon - Fri</w:t>
            </w:r>
          </w:p>
        </w:tc>
        <w:tc>
          <w:tcPr>
            <w:tcW w:w="3249" w:type="dxa"/>
          </w:tcPr>
          <w:p w14:paraId="3016899E" w14:textId="77777777" w:rsidR="00681AC1" w:rsidRPr="00681AC1" w:rsidRDefault="00681AC1" w:rsidP="00681AC1">
            <w:pPr>
              <w:spacing w:before="0" w:after="0"/>
              <w:rPr>
                <w:rFonts w:eastAsia="Yu Mincho"/>
                <w:sz w:val="24"/>
                <w:szCs w:val="24"/>
              </w:rPr>
            </w:pPr>
            <w:r w:rsidRPr="00681AC1">
              <w:rPr>
                <w:rFonts w:eastAsia="Yu Mincho"/>
                <w:noProof/>
                <w:sz w:val="24"/>
                <w:szCs w:val="24"/>
                <w:lang w:eastAsia="en-AU"/>
              </w:rPr>
              <w:drawing>
                <wp:inline distT="0" distB="0" distL="0" distR="0" wp14:anchorId="74E8D69B" wp14:editId="645545C3">
                  <wp:extent cx="590550" cy="542925"/>
                  <wp:effectExtent l="0" t="0" r="0" b="9525"/>
                  <wp:docPr id="11" name="Picture 4" descr="Image is of the Q code for internet access"/>
                  <wp:cNvGraphicFramePr/>
                  <a:graphic xmlns:a="http://schemas.openxmlformats.org/drawingml/2006/main">
                    <a:graphicData uri="http://schemas.openxmlformats.org/drawingml/2006/picture">
                      <pic:pic xmlns:pic="http://schemas.openxmlformats.org/drawingml/2006/picture">
                        <pic:nvPicPr>
                          <pic:cNvPr id="11" name="Picture 4" descr="Image is of the Q code for internet acces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550" cy="542925"/>
                          </a:xfrm>
                          <a:prstGeom prst="rect">
                            <a:avLst/>
                          </a:prstGeom>
                          <a:noFill/>
                          <a:ln>
                            <a:noFill/>
                          </a:ln>
                        </pic:spPr>
                      </pic:pic>
                    </a:graphicData>
                  </a:graphic>
                </wp:inline>
              </w:drawing>
            </w:r>
          </w:p>
        </w:tc>
      </w:tr>
      <w:tr w:rsidR="00536E01" w:rsidRPr="00681AC1" w14:paraId="590A01B8" w14:textId="77777777" w:rsidTr="00536E01">
        <w:trPr>
          <w:cantSplit/>
        </w:trPr>
        <w:tc>
          <w:tcPr>
            <w:tcW w:w="1018" w:type="dxa"/>
          </w:tcPr>
          <w:p w14:paraId="7F301259" w14:textId="77777777" w:rsidR="00681AC1" w:rsidRPr="00681AC1" w:rsidRDefault="00681AC1" w:rsidP="00681AC1">
            <w:pPr>
              <w:spacing w:before="0" w:after="0"/>
              <w:rPr>
                <w:rFonts w:eastAsia="Yu Mincho"/>
                <w:color w:val="000000"/>
                <w:sz w:val="16"/>
                <w:szCs w:val="16"/>
              </w:rPr>
            </w:pPr>
            <w:r w:rsidRPr="00681AC1">
              <w:rPr>
                <w:rFonts w:eastAsia="Yu Mincho"/>
                <w:color w:val="000000"/>
                <w:sz w:val="16"/>
                <w:szCs w:val="16"/>
              </w:rPr>
              <w:t>Aspen</w:t>
            </w:r>
          </w:p>
        </w:tc>
        <w:tc>
          <w:tcPr>
            <w:tcW w:w="1076" w:type="dxa"/>
          </w:tcPr>
          <w:p w14:paraId="723CCA5A" w14:textId="77777777" w:rsidR="00681AC1" w:rsidRPr="00681AC1" w:rsidRDefault="00681AC1" w:rsidP="00681AC1">
            <w:pPr>
              <w:spacing w:before="0" w:after="0" w:line="240" w:lineRule="auto"/>
              <w:rPr>
                <w:rFonts w:ascii="Calibri" w:eastAsia="Calibri" w:hAnsi="Calibri" w:cs="Calibri"/>
                <w:sz w:val="16"/>
                <w:szCs w:val="16"/>
                <w:lang w:eastAsia="en-AU"/>
              </w:rPr>
            </w:pPr>
            <w:r w:rsidRPr="00681AC1">
              <w:rPr>
                <w:rFonts w:eastAsia="Yu Mincho"/>
                <w:sz w:val="16"/>
                <w:szCs w:val="16"/>
                <w:lang w:eastAsia="en-AU"/>
              </w:rPr>
              <w:t>Westfield Chermside</w:t>
            </w:r>
          </w:p>
          <w:p w14:paraId="212BDFCD" w14:textId="77777777" w:rsidR="00681AC1" w:rsidRPr="00681AC1" w:rsidRDefault="00681AC1" w:rsidP="00681AC1">
            <w:pPr>
              <w:spacing w:before="0" w:after="0" w:line="240" w:lineRule="auto"/>
              <w:rPr>
                <w:rFonts w:eastAsia="Yu Mincho"/>
                <w:color w:val="000000"/>
                <w:sz w:val="16"/>
                <w:szCs w:val="16"/>
              </w:rPr>
            </w:pPr>
            <w:r w:rsidRPr="00681AC1">
              <w:rPr>
                <w:rFonts w:eastAsia="Yu Mincho"/>
                <w:sz w:val="16"/>
                <w:szCs w:val="16"/>
                <w:lang w:eastAsia="en-AU"/>
              </w:rPr>
              <w:t>90 Kittyhawk Dr Suite C9, Floor 1</w:t>
            </w:r>
          </w:p>
        </w:tc>
        <w:tc>
          <w:tcPr>
            <w:tcW w:w="1162" w:type="dxa"/>
          </w:tcPr>
          <w:p w14:paraId="2B356DC0" w14:textId="77777777" w:rsidR="00681AC1" w:rsidRPr="00681AC1" w:rsidRDefault="00681AC1" w:rsidP="00681AC1">
            <w:pPr>
              <w:spacing w:before="0" w:after="0" w:line="240" w:lineRule="auto"/>
              <w:rPr>
                <w:rFonts w:eastAsia="Yu Mincho"/>
                <w:color w:val="000000"/>
                <w:sz w:val="16"/>
                <w:szCs w:val="16"/>
              </w:rPr>
            </w:pPr>
            <w:r w:rsidRPr="00681AC1">
              <w:rPr>
                <w:rFonts w:eastAsia="Yu Mincho"/>
                <w:sz w:val="16"/>
                <w:szCs w:val="16"/>
                <w:lang w:eastAsia="en-AU"/>
              </w:rPr>
              <w:t>Chermside</w:t>
            </w:r>
          </w:p>
        </w:tc>
        <w:tc>
          <w:tcPr>
            <w:tcW w:w="708" w:type="dxa"/>
          </w:tcPr>
          <w:p w14:paraId="3BC03405" w14:textId="77777777" w:rsidR="00681AC1" w:rsidRPr="00681AC1" w:rsidRDefault="00681AC1" w:rsidP="00681AC1">
            <w:pPr>
              <w:spacing w:before="0" w:after="0" w:line="240" w:lineRule="auto"/>
              <w:rPr>
                <w:rFonts w:eastAsia="Yu Mincho"/>
                <w:color w:val="000000"/>
                <w:sz w:val="16"/>
                <w:szCs w:val="16"/>
              </w:rPr>
            </w:pPr>
            <w:r w:rsidRPr="00681AC1">
              <w:rPr>
                <w:rFonts w:eastAsia="Yu Mincho"/>
                <w:color w:val="000000"/>
                <w:sz w:val="16"/>
                <w:szCs w:val="16"/>
              </w:rPr>
              <w:t>QLD</w:t>
            </w:r>
          </w:p>
        </w:tc>
        <w:tc>
          <w:tcPr>
            <w:tcW w:w="993" w:type="dxa"/>
          </w:tcPr>
          <w:p w14:paraId="5798726A" w14:textId="77777777" w:rsidR="00681AC1" w:rsidRPr="00681AC1" w:rsidRDefault="00681AC1" w:rsidP="00681AC1">
            <w:pPr>
              <w:spacing w:before="0" w:after="0" w:line="240" w:lineRule="auto"/>
              <w:rPr>
                <w:rFonts w:eastAsia="Yu Mincho"/>
                <w:color w:val="000000"/>
                <w:sz w:val="16"/>
                <w:szCs w:val="16"/>
              </w:rPr>
            </w:pPr>
            <w:r w:rsidRPr="00681AC1">
              <w:rPr>
                <w:rFonts w:eastAsia="Yu Mincho"/>
                <w:sz w:val="16"/>
                <w:szCs w:val="16"/>
              </w:rPr>
              <w:t>2 Aug</w:t>
            </w:r>
          </w:p>
        </w:tc>
        <w:tc>
          <w:tcPr>
            <w:tcW w:w="1145" w:type="dxa"/>
          </w:tcPr>
          <w:p w14:paraId="0E6A3B1B" w14:textId="77777777" w:rsidR="00681AC1" w:rsidRPr="00681AC1" w:rsidRDefault="00681AC1" w:rsidP="00681AC1">
            <w:pPr>
              <w:spacing w:before="0" w:after="0" w:line="240" w:lineRule="auto"/>
              <w:rPr>
                <w:rFonts w:eastAsia="Yu Mincho"/>
                <w:sz w:val="16"/>
                <w:szCs w:val="16"/>
              </w:rPr>
            </w:pPr>
            <w:r w:rsidRPr="00681AC1">
              <w:rPr>
                <w:rFonts w:eastAsia="Yu Mincho"/>
                <w:sz w:val="16"/>
                <w:szCs w:val="16"/>
              </w:rPr>
              <w:t>8.30 am – 4 pm (Mon – Wed)</w:t>
            </w:r>
          </w:p>
          <w:p w14:paraId="1C6A322F" w14:textId="77777777" w:rsidR="00681AC1" w:rsidRPr="00681AC1" w:rsidRDefault="00681AC1" w:rsidP="00681AC1">
            <w:pPr>
              <w:spacing w:before="0" w:after="0" w:line="240" w:lineRule="auto"/>
              <w:rPr>
                <w:rFonts w:eastAsia="Yu Mincho"/>
                <w:color w:val="000000"/>
                <w:sz w:val="16"/>
                <w:szCs w:val="16"/>
              </w:rPr>
            </w:pPr>
            <w:r w:rsidRPr="00681AC1">
              <w:rPr>
                <w:rFonts w:eastAsia="Yu Mincho"/>
                <w:color w:val="000000"/>
                <w:sz w:val="16"/>
                <w:szCs w:val="16"/>
              </w:rPr>
              <w:t>11 am – 7 pm (Thurs)</w:t>
            </w:r>
          </w:p>
          <w:p w14:paraId="3113F178" w14:textId="77777777" w:rsidR="00681AC1" w:rsidRPr="00681AC1" w:rsidRDefault="00681AC1" w:rsidP="00681AC1">
            <w:pPr>
              <w:spacing w:before="0" w:after="0" w:line="240" w:lineRule="auto"/>
              <w:rPr>
                <w:rFonts w:eastAsia="Yu Mincho"/>
                <w:color w:val="000000"/>
                <w:sz w:val="16"/>
                <w:szCs w:val="16"/>
              </w:rPr>
            </w:pPr>
            <w:r w:rsidRPr="00681AC1">
              <w:rPr>
                <w:rFonts w:eastAsia="Yu Mincho"/>
                <w:color w:val="000000"/>
                <w:sz w:val="16"/>
                <w:szCs w:val="16"/>
              </w:rPr>
              <w:t>7 am – 3 -m (Fri)</w:t>
            </w:r>
          </w:p>
        </w:tc>
        <w:tc>
          <w:tcPr>
            <w:tcW w:w="3249" w:type="dxa"/>
          </w:tcPr>
          <w:p w14:paraId="65234B81" w14:textId="77777777" w:rsidR="00681AC1" w:rsidRPr="00681AC1" w:rsidRDefault="00681AC1" w:rsidP="00681AC1">
            <w:pPr>
              <w:spacing w:before="0" w:after="0" w:line="240" w:lineRule="auto"/>
              <w:rPr>
                <w:rFonts w:eastAsia="Yu Mincho"/>
                <w:sz w:val="16"/>
                <w:szCs w:val="16"/>
              </w:rPr>
            </w:pPr>
            <w:r w:rsidRPr="00681AC1">
              <w:rPr>
                <w:rFonts w:eastAsia="Yu Mincho"/>
                <w:sz w:val="16"/>
                <w:szCs w:val="16"/>
              </w:rPr>
              <w:t xml:space="preserve">Appointments are required. For assistance, call 0439217836 or email </w:t>
            </w:r>
            <w:hyperlink r:id="rId21" w:history="1">
              <w:r w:rsidRPr="00681AC1">
                <w:rPr>
                  <w:rFonts w:eastAsia="Yu Mincho"/>
                  <w:b/>
                  <w:color w:val="3665AE"/>
                  <w:sz w:val="16"/>
                  <w:szCs w:val="16"/>
                </w:rPr>
                <w:t>qldmetrovax@aspenmedical.com</w:t>
              </w:r>
            </w:hyperlink>
          </w:p>
          <w:p w14:paraId="16147593" w14:textId="77777777" w:rsidR="00681AC1" w:rsidRPr="00681AC1" w:rsidRDefault="00681AC1" w:rsidP="00681AC1">
            <w:pPr>
              <w:spacing w:before="0" w:after="0" w:line="240" w:lineRule="auto"/>
              <w:rPr>
                <w:rFonts w:ascii="Calibri" w:eastAsia="Calibri" w:hAnsi="Calibri" w:cs="Calibri"/>
                <w:sz w:val="12"/>
                <w:szCs w:val="12"/>
              </w:rPr>
            </w:pPr>
          </w:p>
          <w:p w14:paraId="29EF367C" w14:textId="77777777" w:rsidR="00681AC1" w:rsidRPr="00681AC1" w:rsidRDefault="00507792" w:rsidP="00681AC1">
            <w:pPr>
              <w:spacing w:before="0" w:after="0" w:line="240" w:lineRule="auto"/>
              <w:rPr>
                <w:rFonts w:eastAsia="Yu Mincho"/>
                <w:sz w:val="16"/>
                <w:szCs w:val="16"/>
              </w:rPr>
            </w:pPr>
            <w:hyperlink r:id="rId22" w:history="1">
              <w:r w:rsidR="00681AC1" w:rsidRPr="00681AC1">
                <w:rPr>
                  <w:rFonts w:eastAsia="Yu Mincho"/>
                  <w:b/>
                  <w:color w:val="0000FF"/>
                  <w:sz w:val="16"/>
                  <w:szCs w:val="16"/>
                  <w:lang w:eastAsia="en-AU"/>
                </w:rPr>
                <w:t>Aspen Medical - 1A and 1B Vaccination Clinic at Westfield Chermside</w:t>
              </w:r>
            </w:hyperlink>
          </w:p>
        </w:tc>
      </w:tr>
      <w:tr w:rsidR="00536E01" w:rsidRPr="00681AC1" w14:paraId="03C3448E" w14:textId="77777777" w:rsidTr="00536E01">
        <w:trPr>
          <w:cantSplit/>
        </w:trPr>
        <w:tc>
          <w:tcPr>
            <w:tcW w:w="1018" w:type="dxa"/>
          </w:tcPr>
          <w:p w14:paraId="6FF0E567" w14:textId="77777777" w:rsidR="00681AC1" w:rsidRPr="00681AC1" w:rsidRDefault="00681AC1" w:rsidP="00681AC1">
            <w:pPr>
              <w:spacing w:before="0" w:after="0"/>
              <w:rPr>
                <w:rFonts w:eastAsia="Yu Mincho"/>
                <w:color w:val="000000"/>
                <w:sz w:val="16"/>
                <w:szCs w:val="16"/>
              </w:rPr>
            </w:pPr>
            <w:r w:rsidRPr="00681AC1">
              <w:rPr>
                <w:rFonts w:eastAsia="Calibri"/>
                <w:color w:val="000000"/>
                <w:sz w:val="16"/>
                <w:szCs w:val="16"/>
              </w:rPr>
              <w:t>United Disability Care</w:t>
            </w:r>
          </w:p>
        </w:tc>
        <w:tc>
          <w:tcPr>
            <w:tcW w:w="1076" w:type="dxa"/>
          </w:tcPr>
          <w:p w14:paraId="079DA066" w14:textId="77777777" w:rsidR="00681AC1" w:rsidRPr="00681AC1" w:rsidRDefault="00681AC1" w:rsidP="00681AC1">
            <w:pPr>
              <w:spacing w:before="0" w:after="0" w:line="240" w:lineRule="auto"/>
              <w:rPr>
                <w:rFonts w:eastAsia="Yu Mincho"/>
                <w:sz w:val="16"/>
                <w:szCs w:val="16"/>
                <w:lang w:eastAsia="en-AU"/>
              </w:rPr>
            </w:pPr>
            <w:r w:rsidRPr="00681AC1">
              <w:rPr>
                <w:rFonts w:eastAsia="Calibri"/>
                <w:color w:val="000000"/>
                <w:sz w:val="16"/>
                <w:szCs w:val="16"/>
              </w:rPr>
              <w:t>Level 5/35 Robina Town Centre Drive</w:t>
            </w:r>
          </w:p>
        </w:tc>
        <w:tc>
          <w:tcPr>
            <w:tcW w:w="1162" w:type="dxa"/>
          </w:tcPr>
          <w:p w14:paraId="451F25D2" w14:textId="77777777" w:rsidR="00681AC1" w:rsidRPr="00681AC1" w:rsidRDefault="00681AC1" w:rsidP="00681AC1">
            <w:pPr>
              <w:spacing w:before="0" w:after="0" w:line="240" w:lineRule="auto"/>
              <w:rPr>
                <w:rFonts w:eastAsia="Yu Mincho"/>
                <w:sz w:val="16"/>
                <w:szCs w:val="16"/>
                <w:lang w:eastAsia="en-AU"/>
              </w:rPr>
            </w:pPr>
            <w:r w:rsidRPr="00681AC1">
              <w:rPr>
                <w:rFonts w:eastAsia="Calibri"/>
                <w:color w:val="000000"/>
                <w:sz w:val="16"/>
                <w:szCs w:val="16"/>
              </w:rPr>
              <w:t>Robina</w:t>
            </w:r>
          </w:p>
        </w:tc>
        <w:tc>
          <w:tcPr>
            <w:tcW w:w="708" w:type="dxa"/>
          </w:tcPr>
          <w:p w14:paraId="56FACF0A" w14:textId="77777777" w:rsidR="00681AC1" w:rsidRPr="00681AC1" w:rsidRDefault="00681AC1" w:rsidP="00681AC1">
            <w:pPr>
              <w:spacing w:before="0" w:after="0" w:line="240" w:lineRule="auto"/>
              <w:rPr>
                <w:rFonts w:eastAsia="Yu Mincho"/>
                <w:color w:val="000000"/>
                <w:sz w:val="16"/>
                <w:szCs w:val="16"/>
              </w:rPr>
            </w:pPr>
            <w:r w:rsidRPr="00681AC1">
              <w:rPr>
                <w:rFonts w:eastAsia="Calibri"/>
                <w:color w:val="000000"/>
                <w:sz w:val="16"/>
                <w:szCs w:val="16"/>
              </w:rPr>
              <w:t>QLD</w:t>
            </w:r>
          </w:p>
        </w:tc>
        <w:tc>
          <w:tcPr>
            <w:tcW w:w="993" w:type="dxa"/>
          </w:tcPr>
          <w:p w14:paraId="6EE5A618" w14:textId="77777777" w:rsidR="00681AC1" w:rsidRPr="00681AC1" w:rsidRDefault="00681AC1" w:rsidP="00681AC1">
            <w:pPr>
              <w:spacing w:before="0" w:after="0" w:line="240" w:lineRule="auto"/>
              <w:rPr>
                <w:rFonts w:eastAsia="Yu Mincho"/>
                <w:sz w:val="16"/>
                <w:szCs w:val="16"/>
              </w:rPr>
            </w:pPr>
            <w:r w:rsidRPr="00681AC1">
              <w:rPr>
                <w:rFonts w:eastAsia="Calibri"/>
                <w:color w:val="000000"/>
                <w:sz w:val="16"/>
                <w:szCs w:val="16"/>
              </w:rPr>
              <w:t>30 Aug</w:t>
            </w:r>
          </w:p>
        </w:tc>
        <w:tc>
          <w:tcPr>
            <w:tcW w:w="1145" w:type="dxa"/>
          </w:tcPr>
          <w:p w14:paraId="7B21E365" w14:textId="77777777" w:rsidR="00681AC1" w:rsidRPr="00681AC1" w:rsidRDefault="00681AC1" w:rsidP="00681AC1">
            <w:pPr>
              <w:spacing w:before="0" w:after="0" w:line="240" w:lineRule="auto"/>
              <w:rPr>
                <w:rFonts w:eastAsia="Calibri"/>
                <w:color w:val="000000"/>
                <w:sz w:val="16"/>
                <w:szCs w:val="16"/>
              </w:rPr>
            </w:pPr>
            <w:r w:rsidRPr="00681AC1">
              <w:rPr>
                <w:rFonts w:eastAsia="Calibri"/>
                <w:color w:val="000000"/>
                <w:sz w:val="16"/>
                <w:szCs w:val="16"/>
              </w:rPr>
              <w:t>9-5pm</w:t>
            </w:r>
          </w:p>
          <w:p w14:paraId="5E1DA37C" w14:textId="77777777" w:rsidR="00681AC1" w:rsidRPr="00681AC1" w:rsidRDefault="00681AC1" w:rsidP="00681AC1">
            <w:pPr>
              <w:spacing w:before="0" w:after="0" w:line="240" w:lineRule="auto"/>
              <w:rPr>
                <w:rFonts w:eastAsia="Yu Mincho"/>
                <w:sz w:val="16"/>
                <w:szCs w:val="16"/>
              </w:rPr>
            </w:pPr>
            <w:r w:rsidRPr="00681AC1">
              <w:rPr>
                <w:rFonts w:eastAsia="Calibri"/>
                <w:color w:val="000000"/>
                <w:sz w:val="16"/>
                <w:szCs w:val="16"/>
              </w:rPr>
              <w:t>Mon-Fri</w:t>
            </w:r>
          </w:p>
        </w:tc>
        <w:tc>
          <w:tcPr>
            <w:tcW w:w="3249" w:type="dxa"/>
          </w:tcPr>
          <w:p w14:paraId="3215A763" w14:textId="77777777" w:rsidR="00681AC1" w:rsidRPr="00681AC1" w:rsidRDefault="00681AC1" w:rsidP="00681AC1">
            <w:pPr>
              <w:spacing w:before="0" w:after="0" w:line="240" w:lineRule="auto"/>
              <w:rPr>
                <w:rFonts w:eastAsia="Yu Mincho"/>
                <w:sz w:val="16"/>
                <w:szCs w:val="16"/>
              </w:rPr>
            </w:pPr>
            <w:r w:rsidRPr="00681AC1">
              <w:rPr>
                <w:rFonts w:eastAsia="Calibri"/>
                <w:color w:val="000000"/>
                <w:sz w:val="16"/>
                <w:szCs w:val="16"/>
              </w:rPr>
              <w:t xml:space="preserve">HCA Provider Support Team </w:t>
            </w:r>
            <w:r w:rsidRPr="00681AC1">
              <w:rPr>
                <w:rFonts w:eastAsia="Calibri"/>
                <w:color w:val="000000"/>
                <w:sz w:val="16"/>
                <w:szCs w:val="16"/>
              </w:rPr>
              <w:br/>
              <w:t>1300 542 444</w:t>
            </w:r>
          </w:p>
        </w:tc>
      </w:tr>
      <w:tr w:rsidR="00536E01" w:rsidRPr="00681AC1" w14:paraId="47C5C211" w14:textId="77777777" w:rsidTr="00536E01">
        <w:trPr>
          <w:cantSplit/>
        </w:trPr>
        <w:tc>
          <w:tcPr>
            <w:tcW w:w="1018" w:type="dxa"/>
            <w:vAlign w:val="center"/>
          </w:tcPr>
          <w:p w14:paraId="7529A8EA" w14:textId="77777777" w:rsidR="00681AC1" w:rsidRPr="00681AC1" w:rsidRDefault="00681AC1" w:rsidP="00681AC1">
            <w:pPr>
              <w:spacing w:before="0" w:after="0"/>
              <w:rPr>
                <w:rFonts w:eastAsia="Calibri"/>
                <w:color w:val="000000"/>
                <w:sz w:val="16"/>
                <w:szCs w:val="16"/>
              </w:rPr>
            </w:pPr>
            <w:r w:rsidRPr="00681AC1">
              <w:rPr>
                <w:rFonts w:eastAsia="Calibri"/>
                <w:color w:val="000000"/>
                <w:sz w:val="16"/>
                <w:szCs w:val="16"/>
              </w:rPr>
              <w:t xml:space="preserve">ISOS </w:t>
            </w:r>
          </w:p>
        </w:tc>
        <w:tc>
          <w:tcPr>
            <w:tcW w:w="1076" w:type="dxa"/>
            <w:vAlign w:val="center"/>
          </w:tcPr>
          <w:p w14:paraId="5A421516" w14:textId="77777777" w:rsidR="00681AC1" w:rsidRPr="00681AC1" w:rsidRDefault="00681AC1" w:rsidP="00681AC1">
            <w:pPr>
              <w:spacing w:before="0" w:after="0" w:line="240" w:lineRule="auto"/>
              <w:rPr>
                <w:rFonts w:eastAsia="Calibri"/>
                <w:color w:val="000000"/>
                <w:sz w:val="16"/>
                <w:szCs w:val="16"/>
              </w:rPr>
            </w:pPr>
            <w:r w:rsidRPr="00681AC1">
              <w:rPr>
                <w:rFonts w:eastAsia="Calibri"/>
                <w:color w:val="000000"/>
                <w:sz w:val="16"/>
                <w:szCs w:val="16"/>
              </w:rPr>
              <w:t xml:space="preserve">10 West Terrace </w:t>
            </w:r>
          </w:p>
        </w:tc>
        <w:tc>
          <w:tcPr>
            <w:tcW w:w="1162" w:type="dxa"/>
            <w:vAlign w:val="center"/>
          </w:tcPr>
          <w:p w14:paraId="342FE567" w14:textId="77777777" w:rsidR="00681AC1" w:rsidRPr="00681AC1" w:rsidRDefault="00681AC1" w:rsidP="00681AC1">
            <w:pPr>
              <w:spacing w:before="0" w:after="0" w:line="240" w:lineRule="auto"/>
              <w:rPr>
                <w:rFonts w:eastAsia="Calibri"/>
                <w:color w:val="000000"/>
                <w:sz w:val="16"/>
                <w:szCs w:val="16"/>
              </w:rPr>
            </w:pPr>
            <w:r w:rsidRPr="00681AC1">
              <w:rPr>
                <w:rFonts w:eastAsia="Calibri"/>
                <w:color w:val="000000"/>
                <w:sz w:val="16"/>
                <w:szCs w:val="16"/>
              </w:rPr>
              <w:t>Caloundra</w:t>
            </w:r>
          </w:p>
        </w:tc>
        <w:tc>
          <w:tcPr>
            <w:tcW w:w="708" w:type="dxa"/>
            <w:vAlign w:val="center"/>
          </w:tcPr>
          <w:p w14:paraId="2C80764A" w14:textId="77777777" w:rsidR="00681AC1" w:rsidRPr="00681AC1" w:rsidRDefault="00681AC1" w:rsidP="00681AC1">
            <w:pPr>
              <w:spacing w:before="0" w:after="0" w:line="240" w:lineRule="auto"/>
              <w:rPr>
                <w:rFonts w:eastAsia="Calibri"/>
                <w:color w:val="000000"/>
                <w:sz w:val="16"/>
                <w:szCs w:val="16"/>
              </w:rPr>
            </w:pPr>
            <w:r w:rsidRPr="00681AC1">
              <w:rPr>
                <w:rFonts w:eastAsia="Calibri"/>
                <w:color w:val="000000"/>
                <w:sz w:val="16"/>
                <w:szCs w:val="16"/>
              </w:rPr>
              <w:t>QLD</w:t>
            </w:r>
          </w:p>
        </w:tc>
        <w:tc>
          <w:tcPr>
            <w:tcW w:w="993" w:type="dxa"/>
            <w:vAlign w:val="center"/>
          </w:tcPr>
          <w:p w14:paraId="5746AE80" w14:textId="77777777" w:rsidR="00681AC1" w:rsidRPr="00681AC1" w:rsidRDefault="00681AC1" w:rsidP="00681AC1">
            <w:pPr>
              <w:spacing w:before="0" w:after="0" w:line="240" w:lineRule="auto"/>
              <w:rPr>
                <w:rFonts w:eastAsia="Calibri"/>
                <w:color w:val="000000"/>
                <w:sz w:val="16"/>
                <w:szCs w:val="16"/>
              </w:rPr>
            </w:pPr>
            <w:r w:rsidRPr="00681AC1">
              <w:rPr>
                <w:rFonts w:eastAsia="Calibri"/>
                <w:color w:val="000000"/>
                <w:sz w:val="16"/>
                <w:szCs w:val="16"/>
              </w:rPr>
              <w:t>7-Sep</w:t>
            </w:r>
          </w:p>
        </w:tc>
        <w:tc>
          <w:tcPr>
            <w:tcW w:w="1145" w:type="dxa"/>
            <w:vAlign w:val="center"/>
          </w:tcPr>
          <w:p w14:paraId="4DA1587D" w14:textId="77777777" w:rsidR="00681AC1" w:rsidRPr="00681AC1" w:rsidRDefault="00681AC1" w:rsidP="00681AC1">
            <w:pPr>
              <w:spacing w:before="0" w:after="0" w:line="240" w:lineRule="auto"/>
              <w:rPr>
                <w:rFonts w:eastAsia="Calibri"/>
                <w:color w:val="000000"/>
                <w:sz w:val="16"/>
                <w:szCs w:val="16"/>
              </w:rPr>
            </w:pPr>
            <w:r w:rsidRPr="00681AC1">
              <w:rPr>
                <w:rFonts w:eastAsia="Calibri"/>
                <w:color w:val="000000"/>
                <w:sz w:val="16"/>
                <w:szCs w:val="16"/>
              </w:rPr>
              <w:t>10am – 5.45pm Mon-Fri</w:t>
            </w:r>
          </w:p>
        </w:tc>
        <w:tc>
          <w:tcPr>
            <w:tcW w:w="3249" w:type="dxa"/>
            <w:vAlign w:val="center"/>
          </w:tcPr>
          <w:p w14:paraId="41CC9425" w14:textId="77777777" w:rsidR="00681AC1" w:rsidRPr="00681AC1" w:rsidRDefault="00507792" w:rsidP="00681AC1">
            <w:pPr>
              <w:spacing w:before="0" w:after="0" w:line="252" w:lineRule="auto"/>
              <w:rPr>
                <w:rFonts w:eastAsia="Calibri"/>
                <w:color w:val="000000"/>
                <w:sz w:val="16"/>
                <w:szCs w:val="16"/>
              </w:rPr>
            </w:pPr>
            <w:hyperlink r:id="rId23" w:history="1">
              <w:r w:rsidR="00681AC1" w:rsidRPr="00681AC1">
                <w:rPr>
                  <w:rFonts w:eastAsia="Calibri"/>
                  <w:color w:val="0000FF"/>
                  <w:sz w:val="16"/>
                  <w:szCs w:val="16"/>
                  <w:u w:val="single"/>
                </w:rPr>
                <w:t>https://www.hotdoc.com.au/medical-centres/caloundra-QLD-4551/intl-sos-caloundra-hub-1/doctors</w:t>
              </w:r>
            </w:hyperlink>
          </w:p>
          <w:p w14:paraId="605C1606" w14:textId="77777777" w:rsidR="00681AC1" w:rsidRPr="00681AC1" w:rsidRDefault="00681AC1" w:rsidP="00681AC1">
            <w:pPr>
              <w:spacing w:before="0" w:after="0" w:line="240" w:lineRule="auto"/>
              <w:rPr>
                <w:rFonts w:eastAsia="Calibri"/>
                <w:color w:val="000000"/>
                <w:sz w:val="16"/>
                <w:szCs w:val="16"/>
              </w:rPr>
            </w:pPr>
          </w:p>
        </w:tc>
      </w:tr>
      <w:tr w:rsidR="00536E01" w:rsidRPr="00681AC1" w14:paraId="7DD336C9" w14:textId="77777777" w:rsidTr="00536E01">
        <w:trPr>
          <w:cantSplit/>
        </w:trPr>
        <w:tc>
          <w:tcPr>
            <w:tcW w:w="1018" w:type="dxa"/>
            <w:vAlign w:val="center"/>
          </w:tcPr>
          <w:p w14:paraId="08B2D082" w14:textId="77777777" w:rsidR="00681AC1" w:rsidRPr="00681AC1" w:rsidRDefault="00681AC1" w:rsidP="00681AC1">
            <w:pPr>
              <w:spacing w:before="0" w:after="0"/>
              <w:rPr>
                <w:rFonts w:eastAsia="Calibri"/>
                <w:color w:val="000000"/>
                <w:sz w:val="16"/>
                <w:szCs w:val="16"/>
              </w:rPr>
            </w:pPr>
            <w:r w:rsidRPr="00681AC1">
              <w:rPr>
                <w:rFonts w:eastAsia="Calibri"/>
                <w:sz w:val="16"/>
                <w:szCs w:val="16"/>
              </w:rPr>
              <w:t xml:space="preserve">ISOS </w:t>
            </w:r>
          </w:p>
        </w:tc>
        <w:tc>
          <w:tcPr>
            <w:tcW w:w="1076" w:type="dxa"/>
            <w:vAlign w:val="center"/>
          </w:tcPr>
          <w:p w14:paraId="4EF5C5E5" w14:textId="77777777" w:rsidR="00681AC1" w:rsidRPr="00681AC1" w:rsidRDefault="00681AC1" w:rsidP="00681AC1">
            <w:pPr>
              <w:spacing w:before="0" w:after="0" w:line="240" w:lineRule="auto"/>
              <w:rPr>
                <w:rFonts w:eastAsia="Calibri"/>
                <w:color w:val="000000"/>
                <w:sz w:val="16"/>
                <w:szCs w:val="16"/>
              </w:rPr>
            </w:pPr>
            <w:r w:rsidRPr="00681AC1">
              <w:rPr>
                <w:rFonts w:eastAsia="Calibri"/>
                <w:color w:val="000000"/>
                <w:sz w:val="16"/>
                <w:szCs w:val="16"/>
              </w:rPr>
              <w:t>110 Tooley Street</w:t>
            </w:r>
          </w:p>
        </w:tc>
        <w:tc>
          <w:tcPr>
            <w:tcW w:w="1162" w:type="dxa"/>
            <w:vAlign w:val="center"/>
          </w:tcPr>
          <w:p w14:paraId="45B5C4A6" w14:textId="77777777" w:rsidR="00681AC1" w:rsidRPr="00681AC1" w:rsidRDefault="00681AC1" w:rsidP="00681AC1">
            <w:pPr>
              <w:spacing w:before="0" w:after="0" w:line="240" w:lineRule="auto"/>
              <w:rPr>
                <w:rFonts w:eastAsia="Calibri"/>
                <w:color w:val="000000"/>
                <w:sz w:val="16"/>
                <w:szCs w:val="16"/>
              </w:rPr>
            </w:pPr>
            <w:r w:rsidRPr="00681AC1">
              <w:rPr>
                <w:rFonts w:eastAsia="Calibri"/>
                <w:color w:val="000000"/>
                <w:sz w:val="16"/>
                <w:szCs w:val="16"/>
              </w:rPr>
              <w:t>Maryborough</w:t>
            </w:r>
          </w:p>
        </w:tc>
        <w:tc>
          <w:tcPr>
            <w:tcW w:w="708" w:type="dxa"/>
            <w:vAlign w:val="center"/>
          </w:tcPr>
          <w:p w14:paraId="6945E1B4" w14:textId="77777777" w:rsidR="00681AC1" w:rsidRPr="00681AC1" w:rsidRDefault="00681AC1" w:rsidP="00681AC1">
            <w:pPr>
              <w:spacing w:before="0" w:after="0" w:line="240" w:lineRule="auto"/>
              <w:rPr>
                <w:rFonts w:eastAsia="Calibri"/>
                <w:color w:val="000000"/>
                <w:sz w:val="16"/>
                <w:szCs w:val="16"/>
              </w:rPr>
            </w:pPr>
            <w:r w:rsidRPr="00681AC1">
              <w:rPr>
                <w:rFonts w:eastAsia="Calibri"/>
                <w:color w:val="000000"/>
                <w:sz w:val="16"/>
                <w:szCs w:val="16"/>
              </w:rPr>
              <w:t>QLD</w:t>
            </w:r>
          </w:p>
        </w:tc>
        <w:tc>
          <w:tcPr>
            <w:tcW w:w="993" w:type="dxa"/>
            <w:vAlign w:val="center"/>
          </w:tcPr>
          <w:p w14:paraId="38F0A895" w14:textId="77777777" w:rsidR="00681AC1" w:rsidRPr="00681AC1" w:rsidRDefault="00681AC1" w:rsidP="00681AC1">
            <w:pPr>
              <w:spacing w:before="0" w:after="0" w:line="240" w:lineRule="auto"/>
              <w:rPr>
                <w:rFonts w:eastAsia="Calibri"/>
                <w:color w:val="000000"/>
                <w:sz w:val="16"/>
                <w:szCs w:val="16"/>
              </w:rPr>
            </w:pPr>
            <w:r w:rsidRPr="00681AC1">
              <w:rPr>
                <w:rFonts w:eastAsia="Calibri"/>
                <w:color w:val="000000"/>
                <w:sz w:val="16"/>
                <w:szCs w:val="16"/>
              </w:rPr>
              <w:t>14-Sep</w:t>
            </w:r>
          </w:p>
        </w:tc>
        <w:tc>
          <w:tcPr>
            <w:tcW w:w="1145" w:type="dxa"/>
            <w:vAlign w:val="center"/>
          </w:tcPr>
          <w:p w14:paraId="03802F14" w14:textId="77777777" w:rsidR="00681AC1" w:rsidRPr="00681AC1" w:rsidRDefault="00681AC1" w:rsidP="00681AC1">
            <w:pPr>
              <w:spacing w:before="0" w:after="0" w:line="240" w:lineRule="auto"/>
              <w:rPr>
                <w:rFonts w:eastAsia="Calibri"/>
                <w:color w:val="000000"/>
                <w:sz w:val="16"/>
                <w:szCs w:val="16"/>
              </w:rPr>
            </w:pPr>
            <w:r w:rsidRPr="00681AC1">
              <w:rPr>
                <w:rFonts w:eastAsia="Calibri"/>
                <w:color w:val="000000"/>
                <w:sz w:val="16"/>
                <w:szCs w:val="16"/>
              </w:rPr>
              <w:t>10am – 5.45pm Mon-Fri</w:t>
            </w:r>
          </w:p>
        </w:tc>
        <w:tc>
          <w:tcPr>
            <w:tcW w:w="3249" w:type="dxa"/>
            <w:vAlign w:val="center"/>
          </w:tcPr>
          <w:p w14:paraId="679AC8A9" w14:textId="77777777" w:rsidR="00681AC1" w:rsidRPr="00681AC1" w:rsidRDefault="00507792" w:rsidP="00681AC1">
            <w:pPr>
              <w:spacing w:before="0" w:after="0" w:line="252" w:lineRule="auto"/>
              <w:rPr>
                <w:rFonts w:eastAsia="Calibri"/>
                <w:color w:val="000000"/>
                <w:sz w:val="16"/>
                <w:szCs w:val="16"/>
              </w:rPr>
            </w:pPr>
            <w:hyperlink r:id="rId24" w:history="1">
              <w:r w:rsidR="00681AC1" w:rsidRPr="00681AC1">
                <w:rPr>
                  <w:rFonts w:eastAsia="Calibri"/>
                  <w:color w:val="0000FF"/>
                  <w:sz w:val="16"/>
                  <w:szCs w:val="16"/>
                  <w:u w:val="single"/>
                </w:rPr>
                <w:t>https://www.hotdoc.com.au/medical-centres/maryborough-QLD-4650/intl-sos-maryborough-hub-1/doctors</w:t>
              </w:r>
            </w:hyperlink>
          </w:p>
          <w:p w14:paraId="3810F6A7" w14:textId="77777777" w:rsidR="00681AC1" w:rsidRPr="00681AC1" w:rsidRDefault="00681AC1" w:rsidP="00681AC1">
            <w:pPr>
              <w:spacing w:before="0" w:after="0" w:line="252" w:lineRule="auto"/>
              <w:rPr>
                <w:rFonts w:eastAsia="Calibri"/>
                <w:sz w:val="16"/>
                <w:szCs w:val="16"/>
              </w:rPr>
            </w:pPr>
          </w:p>
        </w:tc>
      </w:tr>
      <w:tr w:rsidR="00536E01" w:rsidRPr="00681AC1" w14:paraId="6C17721B" w14:textId="77777777" w:rsidTr="00536E01">
        <w:trPr>
          <w:cantSplit/>
        </w:trPr>
        <w:tc>
          <w:tcPr>
            <w:tcW w:w="1018" w:type="dxa"/>
            <w:vAlign w:val="center"/>
          </w:tcPr>
          <w:p w14:paraId="2AE9C038" w14:textId="77777777" w:rsidR="00681AC1" w:rsidRPr="00681AC1" w:rsidRDefault="00681AC1" w:rsidP="00681AC1">
            <w:pPr>
              <w:spacing w:before="0" w:after="0"/>
              <w:rPr>
                <w:rFonts w:eastAsia="Calibri"/>
                <w:sz w:val="16"/>
                <w:szCs w:val="16"/>
              </w:rPr>
            </w:pPr>
            <w:r w:rsidRPr="00681AC1">
              <w:rPr>
                <w:rFonts w:eastAsia="Calibri"/>
                <w:sz w:val="16"/>
                <w:szCs w:val="16"/>
              </w:rPr>
              <w:t xml:space="preserve">ISOS </w:t>
            </w:r>
          </w:p>
        </w:tc>
        <w:tc>
          <w:tcPr>
            <w:tcW w:w="1076" w:type="dxa"/>
            <w:vAlign w:val="center"/>
          </w:tcPr>
          <w:p w14:paraId="64800047" w14:textId="77777777" w:rsidR="00681AC1" w:rsidRPr="00681AC1" w:rsidRDefault="00681AC1" w:rsidP="00681AC1">
            <w:pPr>
              <w:spacing w:before="0" w:after="0" w:line="240" w:lineRule="auto"/>
              <w:rPr>
                <w:rFonts w:eastAsia="Calibri"/>
                <w:color w:val="000000"/>
                <w:sz w:val="16"/>
                <w:szCs w:val="16"/>
              </w:rPr>
            </w:pPr>
            <w:r w:rsidRPr="00681AC1">
              <w:rPr>
                <w:rFonts w:eastAsia="Calibri"/>
                <w:sz w:val="16"/>
                <w:szCs w:val="16"/>
              </w:rPr>
              <w:t>263 Agnes Street</w:t>
            </w:r>
          </w:p>
        </w:tc>
        <w:tc>
          <w:tcPr>
            <w:tcW w:w="1162" w:type="dxa"/>
            <w:vAlign w:val="center"/>
          </w:tcPr>
          <w:p w14:paraId="1D979F21" w14:textId="77777777" w:rsidR="00681AC1" w:rsidRPr="00681AC1" w:rsidRDefault="00681AC1" w:rsidP="00681AC1">
            <w:pPr>
              <w:spacing w:before="0" w:after="0" w:line="240" w:lineRule="auto"/>
              <w:rPr>
                <w:rFonts w:eastAsia="Calibri"/>
                <w:color w:val="000000"/>
                <w:sz w:val="16"/>
                <w:szCs w:val="16"/>
              </w:rPr>
            </w:pPr>
            <w:r w:rsidRPr="00681AC1">
              <w:rPr>
                <w:rFonts w:eastAsia="Calibri"/>
                <w:sz w:val="16"/>
                <w:szCs w:val="16"/>
              </w:rPr>
              <w:t>Rockhampton</w:t>
            </w:r>
          </w:p>
        </w:tc>
        <w:tc>
          <w:tcPr>
            <w:tcW w:w="708" w:type="dxa"/>
            <w:vAlign w:val="center"/>
          </w:tcPr>
          <w:p w14:paraId="5CC067B7" w14:textId="77777777" w:rsidR="00681AC1" w:rsidRPr="00681AC1" w:rsidRDefault="00681AC1" w:rsidP="00681AC1">
            <w:pPr>
              <w:spacing w:before="0" w:after="0" w:line="240" w:lineRule="auto"/>
              <w:rPr>
                <w:rFonts w:eastAsia="Calibri"/>
                <w:color w:val="000000"/>
                <w:sz w:val="16"/>
                <w:szCs w:val="16"/>
              </w:rPr>
            </w:pPr>
            <w:r w:rsidRPr="00681AC1">
              <w:rPr>
                <w:rFonts w:eastAsia="Calibri"/>
                <w:sz w:val="16"/>
                <w:szCs w:val="16"/>
              </w:rPr>
              <w:t>QLD</w:t>
            </w:r>
          </w:p>
        </w:tc>
        <w:tc>
          <w:tcPr>
            <w:tcW w:w="993" w:type="dxa"/>
            <w:vAlign w:val="center"/>
          </w:tcPr>
          <w:p w14:paraId="5C57B032" w14:textId="77777777" w:rsidR="00681AC1" w:rsidRPr="00681AC1" w:rsidRDefault="00681AC1" w:rsidP="00681AC1">
            <w:pPr>
              <w:spacing w:before="0" w:after="0" w:line="240" w:lineRule="auto"/>
              <w:rPr>
                <w:rFonts w:eastAsia="Calibri"/>
                <w:color w:val="000000"/>
                <w:sz w:val="16"/>
                <w:szCs w:val="16"/>
              </w:rPr>
            </w:pPr>
            <w:r w:rsidRPr="00681AC1">
              <w:rPr>
                <w:rFonts w:eastAsia="Calibri"/>
                <w:color w:val="000000"/>
                <w:sz w:val="16"/>
                <w:szCs w:val="16"/>
              </w:rPr>
              <w:t>14-Sep</w:t>
            </w:r>
          </w:p>
        </w:tc>
        <w:tc>
          <w:tcPr>
            <w:tcW w:w="1145" w:type="dxa"/>
            <w:vAlign w:val="center"/>
          </w:tcPr>
          <w:p w14:paraId="2B0F4A67" w14:textId="77777777" w:rsidR="00681AC1" w:rsidRPr="00681AC1" w:rsidRDefault="00681AC1" w:rsidP="00681AC1">
            <w:pPr>
              <w:spacing w:before="0" w:after="0" w:line="240" w:lineRule="auto"/>
              <w:rPr>
                <w:rFonts w:eastAsia="Calibri"/>
                <w:color w:val="000000"/>
                <w:sz w:val="16"/>
                <w:szCs w:val="16"/>
              </w:rPr>
            </w:pPr>
            <w:r w:rsidRPr="00681AC1">
              <w:rPr>
                <w:rFonts w:eastAsia="Calibri"/>
                <w:color w:val="000000"/>
                <w:sz w:val="16"/>
                <w:szCs w:val="16"/>
              </w:rPr>
              <w:t>10am – 5.45pm Mon-Fri</w:t>
            </w:r>
          </w:p>
        </w:tc>
        <w:tc>
          <w:tcPr>
            <w:tcW w:w="3249" w:type="dxa"/>
            <w:vAlign w:val="center"/>
          </w:tcPr>
          <w:p w14:paraId="04A61BE7" w14:textId="77777777" w:rsidR="00681AC1" w:rsidRPr="00681AC1" w:rsidRDefault="00507792" w:rsidP="00681AC1">
            <w:pPr>
              <w:spacing w:before="0" w:after="0" w:line="252" w:lineRule="auto"/>
              <w:rPr>
                <w:rFonts w:eastAsia="Calibri"/>
                <w:color w:val="000000"/>
                <w:sz w:val="16"/>
                <w:szCs w:val="16"/>
              </w:rPr>
            </w:pPr>
            <w:hyperlink r:id="rId25" w:history="1">
              <w:r w:rsidR="00681AC1" w:rsidRPr="00681AC1">
                <w:rPr>
                  <w:rFonts w:eastAsia="Calibri"/>
                  <w:color w:val="0000FF"/>
                  <w:sz w:val="16"/>
                  <w:szCs w:val="16"/>
                  <w:u w:val="single"/>
                </w:rPr>
                <w:t>https://www.hotdoc.com.au/medical-centres/rockhampton-QLD-4700/intl-sos-rockhampton-hub-1/doctors</w:t>
              </w:r>
            </w:hyperlink>
          </w:p>
          <w:p w14:paraId="73890F28" w14:textId="77777777" w:rsidR="00681AC1" w:rsidRPr="00681AC1" w:rsidRDefault="00681AC1" w:rsidP="00681AC1">
            <w:pPr>
              <w:spacing w:before="0" w:after="0" w:line="252" w:lineRule="auto"/>
              <w:rPr>
                <w:rFonts w:eastAsia="Calibri"/>
                <w:sz w:val="16"/>
                <w:szCs w:val="16"/>
              </w:rPr>
            </w:pPr>
          </w:p>
        </w:tc>
      </w:tr>
      <w:tr w:rsidR="00536E01" w:rsidRPr="00681AC1" w14:paraId="6B8728C5" w14:textId="77777777" w:rsidTr="00536E01">
        <w:trPr>
          <w:cantSplit/>
        </w:trPr>
        <w:tc>
          <w:tcPr>
            <w:tcW w:w="1018" w:type="dxa"/>
            <w:vAlign w:val="center"/>
          </w:tcPr>
          <w:p w14:paraId="5A816A52" w14:textId="77777777" w:rsidR="00681AC1" w:rsidRPr="00681AC1" w:rsidRDefault="00681AC1" w:rsidP="00681AC1">
            <w:pPr>
              <w:spacing w:before="0" w:after="0"/>
              <w:rPr>
                <w:rFonts w:eastAsia="Calibri"/>
                <w:sz w:val="16"/>
                <w:szCs w:val="16"/>
              </w:rPr>
            </w:pPr>
            <w:r w:rsidRPr="00681AC1">
              <w:rPr>
                <w:rFonts w:eastAsia="Calibri"/>
                <w:sz w:val="16"/>
                <w:szCs w:val="16"/>
              </w:rPr>
              <w:t xml:space="preserve">ISOS </w:t>
            </w:r>
          </w:p>
        </w:tc>
        <w:tc>
          <w:tcPr>
            <w:tcW w:w="1076" w:type="dxa"/>
            <w:vAlign w:val="center"/>
          </w:tcPr>
          <w:p w14:paraId="31D8B703" w14:textId="77777777" w:rsidR="00681AC1" w:rsidRPr="00681AC1" w:rsidRDefault="00681AC1" w:rsidP="00681AC1">
            <w:pPr>
              <w:spacing w:before="0" w:after="0" w:line="240" w:lineRule="auto"/>
              <w:rPr>
                <w:rFonts w:eastAsia="Calibri"/>
                <w:sz w:val="16"/>
                <w:szCs w:val="16"/>
              </w:rPr>
            </w:pPr>
            <w:r w:rsidRPr="00681AC1">
              <w:rPr>
                <w:rFonts w:eastAsia="Calibri"/>
                <w:color w:val="000000"/>
                <w:sz w:val="16"/>
                <w:szCs w:val="16"/>
              </w:rPr>
              <w:t>37 Baden Powell Street</w:t>
            </w:r>
          </w:p>
        </w:tc>
        <w:tc>
          <w:tcPr>
            <w:tcW w:w="1162" w:type="dxa"/>
            <w:vAlign w:val="center"/>
          </w:tcPr>
          <w:p w14:paraId="61F1C528" w14:textId="77777777" w:rsidR="00681AC1" w:rsidRPr="00681AC1" w:rsidRDefault="00681AC1" w:rsidP="00681AC1">
            <w:pPr>
              <w:spacing w:before="0" w:after="0" w:line="240" w:lineRule="auto"/>
              <w:rPr>
                <w:rFonts w:eastAsia="Calibri"/>
                <w:sz w:val="16"/>
                <w:szCs w:val="16"/>
              </w:rPr>
            </w:pPr>
            <w:r w:rsidRPr="00681AC1">
              <w:rPr>
                <w:rFonts w:eastAsia="Calibri"/>
                <w:color w:val="000000"/>
                <w:sz w:val="16"/>
                <w:szCs w:val="16"/>
              </w:rPr>
              <w:t>Maroochydore</w:t>
            </w:r>
          </w:p>
        </w:tc>
        <w:tc>
          <w:tcPr>
            <w:tcW w:w="708" w:type="dxa"/>
            <w:vAlign w:val="center"/>
          </w:tcPr>
          <w:p w14:paraId="13256BEC" w14:textId="77777777" w:rsidR="00681AC1" w:rsidRPr="00681AC1" w:rsidRDefault="00681AC1" w:rsidP="00681AC1">
            <w:pPr>
              <w:spacing w:before="0" w:after="0" w:line="240" w:lineRule="auto"/>
              <w:rPr>
                <w:rFonts w:eastAsia="Calibri"/>
                <w:sz w:val="16"/>
                <w:szCs w:val="16"/>
              </w:rPr>
            </w:pPr>
            <w:r w:rsidRPr="00681AC1">
              <w:rPr>
                <w:rFonts w:eastAsia="Calibri"/>
                <w:color w:val="000000"/>
                <w:sz w:val="16"/>
                <w:szCs w:val="16"/>
              </w:rPr>
              <w:t>QLD</w:t>
            </w:r>
          </w:p>
        </w:tc>
        <w:tc>
          <w:tcPr>
            <w:tcW w:w="993" w:type="dxa"/>
            <w:vAlign w:val="center"/>
          </w:tcPr>
          <w:p w14:paraId="1DA9EECA" w14:textId="77777777" w:rsidR="00681AC1" w:rsidRPr="00681AC1" w:rsidRDefault="00681AC1" w:rsidP="00681AC1">
            <w:pPr>
              <w:spacing w:before="0" w:after="0" w:line="252" w:lineRule="auto"/>
              <w:rPr>
                <w:rFonts w:eastAsia="Calibri"/>
                <w:sz w:val="16"/>
                <w:szCs w:val="16"/>
              </w:rPr>
            </w:pPr>
            <w:r w:rsidRPr="00681AC1">
              <w:rPr>
                <w:rFonts w:eastAsia="Calibri"/>
                <w:sz w:val="16"/>
                <w:szCs w:val="16"/>
              </w:rPr>
              <w:t>Dose 1</w:t>
            </w:r>
            <w:r w:rsidRPr="00681AC1">
              <w:rPr>
                <w:rFonts w:eastAsia="Calibri"/>
                <w:sz w:val="16"/>
                <w:szCs w:val="16"/>
              </w:rPr>
              <w:br/>
              <w:t>27-Aug</w:t>
            </w:r>
            <w:r w:rsidRPr="00681AC1">
              <w:rPr>
                <w:rFonts w:eastAsia="Calibri"/>
                <w:sz w:val="16"/>
                <w:szCs w:val="16"/>
              </w:rPr>
              <w:br/>
            </w:r>
          </w:p>
          <w:p w14:paraId="1B3A7BC0" w14:textId="77777777" w:rsidR="00681AC1" w:rsidRPr="00681AC1" w:rsidRDefault="00681AC1" w:rsidP="00681AC1">
            <w:pPr>
              <w:spacing w:before="0" w:after="0" w:line="240" w:lineRule="auto"/>
              <w:rPr>
                <w:rFonts w:eastAsia="Calibri"/>
                <w:color w:val="000000"/>
                <w:sz w:val="16"/>
                <w:szCs w:val="16"/>
              </w:rPr>
            </w:pPr>
            <w:r w:rsidRPr="00681AC1">
              <w:rPr>
                <w:rFonts w:eastAsia="Calibri"/>
                <w:color w:val="000000"/>
                <w:sz w:val="16"/>
                <w:szCs w:val="16"/>
              </w:rPr>
              <w:t>Dose 2</w:t>
            </w:r>
            <w:r w:rsidRPr="00681AC1">
              <w:rPr>
                <w:rFonts w:eastAsia="Calibri"/>
                <w:color w:val="000000"/>
                <w:sz w:val="16"/>
                <w:szCs w:val="16"/>
              </w:rPr>
              <w:br/>
              <w:t>17-Sep</w:t>
            </w:r>
          </w:p>
        </w:tc>
        <w:tc>
          <w:tcPr>
            <w:tcW w:w="1145" w:type="dxa"/>
            <w:vAlign w:val="center"/>
          </w:tcPr>
          <w:p w14:paraId="2DAA295A" w14:textId="77777777" w:rsidR="00681AC1" w:rsidRPr="00681AC1" w:rsidRDefault="00681AC1" w:rsidP="00681AC1">
            <w:pPr>
              <w:spacing w:before="0" w:after="0" w:line="240" w:lineRule="auto"/>
              <w:rPr>
                <w:rFonts w:eastAsia="Calibri"/>
                <w:color w:val="000000"/>
                <w:sz w:val="16"/>
                <w:szCs w:val="16"/>
              </w:rPr>
            </w:pPr>
            <w:r w:rsidRPr="00681AC1">
              <w:rPr>
                <w:rFonts w:eastAsia="Calibri"/>
                <w:color w:val="000000"/>
                <w:sz w:val="16"/>
                <w:szCs w:val="16"/>
              </w:rPr>
              <w:t>10am – 5.45pm Mon-Fri</w:t>
            </w:r>
          </w:p>
        </w:tc>
        <w:tc>
          <w:tcPr>
            <w:tcW w:w="3249" w:type="dxa"/>
            <w:vAlign w:val="center"/>
          </w:tcPr>
          <w:p w14:paraId="740128CD" w14:textId="77777777" w:rsidR="00681AC1" w:rsidRPr="00681AC1" w:rsidRDefault="00507792" w:rsidP="00681AC1">
            <w:pPr>
              <w:spacing w:before="0" w:after="0" w:line="252" w:lineRule="auto"/>
              <w:rPr>
                <w:rFonts w:eastAsia="Calibri"/>
                <w:sz w:val="16"/>
                <w:szCs w:val="16"/>
              </w:rPr>
            </w:pPr>
            <w:hyperlink r:id="rId26" w:history="1">
              <w:r w:rsidR="00681AC1" w:rsidRPr="00681AC1">
                <w:rPr>
                  <w:rFonts w:eastAsia="Calibri"/>
                  <w:color w:val="0000FF"/>
                  <w:sz w:val="16"/>
                  <w:szCs w:val="16"/>
                  <w:u w:val="single"/>
                </w:rPr>
                <w:t>https://www.hotdoc.com.au/medical-centres/maroochydore-QLD-4558/intl-sos-maroochydore-hub-1/doctors</w:t>
              </w:r>
            </w:hyperlink>
          </w:p>
        </w:tc>
      </w:tr>
      <w:tr w:rsidR="00536E01" w:rsidRPr="00681AC1" w14:paraId="46E43D02" w14:textId="77777777" w:rsidTr="00536E01">
        <w:trPr>
          <w:cantSplit/>
        </w:trPr>
        <w:tc>
          <w:tcPr>
            <w:tcW w:w="1018" w:type="dxa"/>
            <w:vAlign w:val="center"/>
          </w:tcPr>
          <w:p w14:paraId="3B3407C6" w14:textId="77777777" w:rsidR="00681AC1" w:rsidRPr="00681AC1" w:rsidRDefault="00681AC1" w:rsidP="00681AC1">
            <w:pPr>
              <w:spacing w:before="0" w:after="0"/>
              <w:rPr>
                <w:rFonts w:eastAsia="Calibri"/>
                <w:sz w:val="16"/>
                <w:szCs w:val="16"/>
              </w:rPr>
            </w:pPr>
            <w:r w:rsidRPr="00681AC1">
              <w:rPr>
                <w:rFonts w:eastAsia="Calibri"/>
                <w:sz w:val="16"/>
                <w:szCs w:val="16"/>
              </w:rPr>
              <w:t xml:space="preserve">ISOS </w:t>
            </w:r>
          </w:p>
        </w:tc>
        <w:tc>
          <w:tcPr>
            <w:tcW w:w="1076" w:type="dxa"/>
            <w:vAlign w:val="center"/>
          </w:tcPr>
          <w:p w14:paraId="561B1AA9" w14:textId="77777777" w:rsidR="00681AC1" w:rsidRPr="00681AC1" w:rsidRDefault="00681AC1" w:rsidP="00681AC1">
            <w:pPr>
              <w:spacing w:before="0" w:after="0" w:line="240" w:lineRule="auto"/>
              <w:rPr>
                <w:rFonts w:eastAsia="Calibri"/>
                <w:color w:val="000000"/>
                <w:sz w:val="16"/>
                <w:szCs w:val="16"/>
              </w:rPr>
            </w:pPr>
            <w:r w:rsidRPr="00681AC1">
              <w:rPr>
                <w:rFonts w:eastAsia="Calibri"/>
                <w:color w:val="000000"/>
                <w:sz w:val="16"/>
                <w:szCs w:val="16"/>
              </w:rPr>
              <w:t>55 Wearing Road</w:t>
            </w:r>
          </w:p>
        </w:tc>
        <w:tc>
          <w:tcPr>
            <w:tcW w:w="1162" w:type="dxa"/>
            <w:vAlign w:val="center"/>
          </w:tcPr>
          <w:p w14:paraId="68DA962A" w14:textId="77777777" w:rsidR="00681AC1" w:rsidRPr="00681AC1" w:rsidRDefault="00681AC1" w:rsidP="00681AC1">
            <w:pPr>
              <w:spacing w:before="0" w:after="0" w:line="240" w:lineRule="auto"/>
              <w:rPr>
                <w:rFonts w:eastAsia="Calibri"/>
                <w:color w:val="000000"/>
                <w:sz w:val="16"/>
                <w:szCs w:val="16"/>
              </w:rPr>
            </w:pPr>
            <w:r w:rsidRPr="00681AC1">
              <w:rPr>
                <w:rFonts w:eastAsia="Calibri"/>
                <w:color w:val="000000"/>
                <w:sz w:val="16"/>
                <w:szCs w:val="16"/>
              </w:rPr>
              <w:t>Bundaberg</w:t>
            </w:r>
          </w:p>
        </w:tc>
        <w:tc>
          <w:tcPr>
            <w:tcW w:w="708" w:type="dxa"/>
            <w:vAlign w:val="center"/>
          </w:tcPr>
          <w:p w14:paraId="24BFC21E" w14:textId="77777777" w:rsidR="00681AC1" w:rsidRPr="00681AC1" w:rsidRDefault="00681AC1" w:rsidP="00681AC1">
            <w:pPr>
              <w:spacing w:before="0" w:after="0" w:line="240" w:lineRule="auto"/>
              <w:rPr>
                <w:rFonts w:eastAsia="Calibri"/>
                <w:color w:val="000000"/>
                <w:sz w:val="16"/>
                <w:szCs w:val="16"/>
              </w:rPr>
            </w:pPr>
            <w:r w:rsidRPr="00681AC1">
              <w:rPr>
                <w:rFonts w:eastAsia="Calibri"/>
                <w:color w:val="000000"/>
                <w:sz w:val="16"/>
                <w:szCs w:val="16"/>
              </w:rPr>
              <w:t>QLD</w:t>
            </w:r>
          </w:p>
        </w:tc>
        <w:tc>
          <w:tcPr>
            <w:tcW w:w="993" w:type="dxa"/>
            <w:vAlign w:val="center"/>
          </w:tcPr>
          <w:p w14:paraId="6B86D236" w14:textId="77777777" w:rsidR="00681AC1" w:rsidRPr="00681AC1" w:rsidRDefault="00681AC1" w:rsidP="00681AC1">
            <w:pPr>
              <w:spacing w:before="0" w:after="0" w:line="252" w:lineRule="auto"/>
              <w:rPr>
                <w:rFonts w:eastAsia="Calibri"/>
                <w:sz w:val="16"/>
                <w:szCs w:val="16"/>
              </w:rPr>
            </w:pPr>
            <w:r w:rsidRPr="00681AC1">
              <w:rPr>
                <w:rFonts w:eastAsia="Calibri"/>
                <w:sz w:val="16"/>
                <w:szCs w:val="16"/>
              </w:rPr>
              <w:t>Dose 1</w:t>
            </w:r>
            <w:r w:rsidRPr="00681AC1">
              <w:rPr>
                <w:rFonts w:eastAsia="Calibri"/>
                <w:sz w:val="16"/>
                <w:szCs w:val="16"/>
              </w:rPr>
              <w:br/>
              <w:t xml:space="preserve">31-Aug </w:t>
            </w:r>
          </w:p>
          <w:p w14:paraId="2E3B4F3D" w14:textId="77777777" w:rsidR="00681AC1" w:rsidRPr="00681AC1" w:rsidRDefault="00681AC1" w:rsidP="00681AC1">
            <w:pPr>
              <w:spacing w:before="0" w:after="0" w:line="252" w:lineRule="auto"/>
              <w:rPr>
                <w:rFonts w:eastAsia="Calibri"/>
                <w:sz w:val="16"/>
                <w:szCs w:val="16"/>
              </w:rPr>
            </w:pPr>
          </w:p>
          <w:p w14:paraId="345BA71C" w14:textId="77777777" w:rsidR="00681AC1" w:rsidRPr="00681AC1" w:rsidRDefault="00681AC1" w:rsidP="00681AC1">
            <w:pPr>
              <w:spacing w:before="0" w:after="0" w:line="252" w:lineRule="auto"/>
              <w:rPr>
                <w:rFonts w:eastAsia="Calibri"/>
                <w:color w:val="000000"/>
                <w:sz w:val="16"/>
                <w:szCs w:val="16"/>
              </w:rPr>
            </w:pPr>
            <w:r w:rsidRPr="00681AC1">
              <w:rPr>
                <w:rFonts w:eastAsia="Calibri"/>
                <w:color w:val="000000"/>
                <w:sz w:val="16"/>
                <w:szCs w:val="16"/>
              </w:rPr>
              <w:t>Dose 2</w:t>
            </w:r>
          </w:p>
          <w:p w14:paraId="3B26AFBE" w14:textId="77777777" w:rsidR="00681AC1" w:rsidRPr="00681AC1" w:rsidRDefault="00681AC1" w:rsidP="00681AC1">
            <w:pPr>
              <w:spacing w:before="0" w:after="0" w:line="252" w:lineRule="auto"/>
              <w:rPr>
                <w:rFonts w:eastAsia="Calibri"/>
                <w:sz w:val="16"/>
                <w:szCs w:val="16"/>
              </w:rPr>
            </w:pPr>
            <w:r w:rsidRPr="00681AC1">
              <w:rPr>
                <w:rFonts w:eastAsia="Calibri"/>
                <w:color w:val="000000"/>
                <w:sz w:val="16"/>
                <w:szCs w:val="16"/>
              </w:rPr>
              <w:t>21-Sep</w:t>
            </w:r>
          </w:p>
        </w:tc>
        <w:tc>
          <w:tcPr>
            <w:tcW w:w="1145" w:type="dxa"/>
            <w:vAlign w:val="center"/>
          </w:tcPr>
          <w:p w14:paraId="5630EC4E" w14:textId="77777777" w:rsidR="00681AC1" w:rsidRPr="00681AC1" w:rsidRDefault="00681AC1" w:rsidP="00681AC1">
            <w:pPr>
              <w:spacing w:before="0" w:after="0" w:line="240" w:lineRule="auto"/>
              <w:rPr>
                <w:rFonts w:eastAsia="Calibri"/>
                <w:color w:val="000000"/>
                <w:sz w:val="16"/>
                <w:szCs w:val="16"/>
              </w:rPr>
            </w:pPr>
            <w:r w:rsidRPr="00681AC1">
              <w:rPr>
                <w:rFonts w:eastAsia="Calibri"/>
                <w:color w:val="000000"/>
                <w:sz w:val="16"/>
                <w:szCs w:val="16"/>
              </w:rPr>
              <w:t>10am – 5.45pm Mon-Fri</w:t>
            </w:r>
          </w:p>
        </w:tc>
        <w:tc>
          <w:tcPr>
            <w:tcW w:w="3249" w:type="dxa"/>
            <w:vAlign w:val="center"/>
          </w:tcPr>
          <w:p w14:paraId="2DE655D6" w14:textId="77777777" w:rsidR="00681AC1" w:rsidRPr="00681AC1" w:rsidRDefault="00507792" w:rsidP="00681AC1">
            <w:pPr>
              <w:spacing w:before="0" w:after="0" w:line="252" w:lineRule="auto"/>
              <w:rPr>
                <w:rFonts w:eastAsia="Calibri"/>
                <w:color w:val="000000"/>
                <w:sz w:val="16"/>
                <w:szCs w:val="16"/>
              </w:rPr>
            </w:pPr>
            <w:hyperlink r:id="rId27" w:history="1">
              <w:r w:rsidR="00681AC1" w:rsidRPr="00681AC1">
                <w:rPr>
                  <w:rFonts w:eastAsia="Calibri"/>
                  <w:color w:val="0000FF"/>
                  <w:sz w:val="16"/>
                  <w:szCs w:val="16"/>
                  <w:u w:val="single"/>
                </w:rPr>
                <w:t>https://www.hotdoc.com.au/medical-centres/bundaberg-QLD-4670/intl-sos-bundaberg-hub-1/doctors</w:t>
              </w:r>
            </w:hyperlink>
          </w:p>
          <w:p w14:paraId="7877C2FD" w14:textId="77777777" w:rsidR="00681AC1" w:rsidRPr="00681AC1" w:rsidRDefault="00681AC1" w:rsidP="00681AC1">
            <w:pPr>
              <w:spacing w:before="0" w:after="0" w:line="252" w:lineRule="auto"/>
              <w:rPr>
                <w:rFonts w:eastAsia="Calibri"/>
                <w:color w:val="000000"/>
                <w:sz w:val="16"/>
                <w:szCs w:val="16"/>
              </w:rPr>
            </w:pPr>
          </w:p>
          <w:p w14:paraId="2580525B" w14:textId="77777777" w:rsidR="00681AC1" w:rsidRPr="00681AC1" w:rsidRDefault="00681AC1" w:rsidP="00681AC1">
            <w:pPr>
              <w:spacing w:before="0" w:after="0" w:line="252" w:lineRule="auto"/>
              <w:rPr>
                <w:rFonts w:eastAsia="Calibri"/>
                <w:sz w:val="16"/>
                <w:szCs w:val="16"/>
              </w:rPr>
            </w:pPr>
          </w:p>
        </w:tc>
      </w:tr>
      <w:tr w:rsidR="00536E01" w:rsidRPr="00681AC1" w14:paraId="78FAD6B6" w14:textId="77777777" w:rsidTr="00536E01">
        <w:trPr>
          <w:cantSplit/>
        </w:trPr>
        <w:tc>
          <w:tcPr>
            <w:tcW w:w="1018" w:type="dxa"/>
            <w:vAlign w:val="center"/>
          </w:tcPr>
          <w:p w14:paraId="3D05484C" w14:textId="77777777" w:rsidR="00681AC1" w:rsidRPr="00681AC1" w:rsidRDefault="00681AC1" w:rsidP="00681AC1">
            <w:pPr>
              <w:spacing w:before="0" w:after="0"/>
              <w:rPr>
                <w:rFonts w:eastAsia="Calibri"/>
                <w:sz w:val="16"/>
                <w:szCs w:val="16"/>
              </w:rPr>
            </w:pPr>
            <w:r w:rsidRPr="00681AC1">
              <w:rPr>
                <w:rFonts w:eastAsia="Calibri"/>
                <w:sz w:val="16"/>
                <w:szCs w:val="16"/>
              </w:rPr>
              <w:t xml:space="preserve">ISOS </w:t>
            </w:r>
          </w:p>
        </w:tc>
        <w:tc>
          <w:tcPr>
            <w:tcW w:w="1076" w:type="dxa"/>
            <w:vAlign w:val="center"/>
          </w:tcPr>
          <w:p w14:paraId="0EB36BE5" w14:textId="77777777" w:rsidR="00681AC1" w:rsidRPr="00681AC1" w:rsidRDefault="00681AC1" w:rsidP="00681AC1">
            <w:pPr>
              <w:spacing w:before="0" w:after="0" w:line="240" w:lineRule="auto"/>
              <w:rPr>
                <w:rFonts w:eastAsia="Calibri"/>
                <w:color w:val="000000"/>
                <w:sz w:val="16"/>
                <w:szCs w:val="16"/>
              </w:rPr>
            </w:pPr>
            <w:r w:rsidRPr="00681AC1">
              <w:rPr>
                <w:rFonts w:eastAsia="Calibri"/>
                <w:color w:val="000000"/>
                <w:sz w:val="16"/>
                <w:szCs w:val="16"/>
              </w:rPr>
              <w:t>30 Barter Street</w:t>
            </w:r>
          </w:p>
        </w:tc>
        <w:tc>
          <w:tcPr>
            <w:tcW w:w="1162" w:type="dxa"/>
            <w:vAlign w:val="center"/>
          </w:tcPr>
          <w:p w14:paraId="143EF355" w14:textId="77777777" w:rsidR="00681AC1" w:rsidRPr="00681AC1" w:rsidRDefault="00681AC1" w:rsidP="00681AC1">
            <w:pPr>
              <w:spacing w:before="0" w:after="0" w:line="240" w:lineRule="auto"/>
              <w:rPr>
                <w:rFonts w:eastAsia="Calibri"/>
                <w:color w:val="000000"/>
                <w:sz w:val="16"/>
                <w:szCs w:val="16"/>
              </w:rPr>
            </w:pPr>
            <w:r w:rsidRPr="00681AC1">
              <w:rPr>
                <w:rFonts w:eastAsia="Calibri"/>
                <w:color w:val="000000"/>
                <w:sz w:val="16"/>
                <w:szCs w:val="16"/>
              </w:rPr>
              <w:t>Gympie</w:t>
            </w:r>
          </w:p>
        </w:tc>
        <w:tc>
          <w:tcPr>
            <w:tcW w:w="708" w:type="dxa"/>
            <w:vAlign w:val="center"/>
          </w:tcPr>
          <w:p w14:paraId="4E09ADC3" w14:textId="77777777" w:rsidR="00681AC1" w:rsidRPr="00681AC1" w:rsidRDefault="00681AC1" w:rsidP="00681AC1">
            <w:pPr>
              <w:spacing w:before="0" w:after="0" w:line="240" w:lineRule="auto"/>
              <w:rPr>
                <w:rFonts w:eastAsia="Calibri"/>
                <w:color w:val="000000"/>
                <w:sz w:val="16"/>
                <w:szCs w:val="16"/>
              </w:rPr>
            </w:pPr>
            <w:r w:rsidRPr="00681AC1">
              <w:rPr>
                <w:rFonts w:eastAsia="Calibri"/>
                <w:color w:val="000000"/>
                <w:sz w:val="16"/>
                <w:szCs w:val="16"/>
              </w:rPr>
              <w:t>QLD</w:t>
            </w:r>
          </w:p>
        </w:tc>
        <w:tc>
          <w:tcPr>
            <w:tcW w:w="993" w:type="dxa"/>
            <w:vAlign w:val="center"/>
          </w:tcPr>
          <w:p w14:paraId="645C0048" w14:textId="77777777" w:rsidR="00681AC1" w:rsidRPr="00681AC1" w:rsidRDefault="00681AC1" w:rsidP="00681AC1">
            <w:pPr>
              <w:spacing w:before="0" w:after="0" w:line="252" w:lineRule="auto"/>
              <w:rPr>
                <w:rFonts w:eastAsia="Calibri"/>
                <w:sz w:val="16"/>
                <w:szCs w:val="16"/>
              </w:rPr>
            </w:pPr>
            <w:r w:rsidRPr="00681AC1">
              <w:rPr>
                <w:rFonts w:eastAsia="Calibri"/>
                <w:sz w:val="16"/>
                <w:szCs w:val="16"/>
              </w:rPr>
              <w:t>Dose 1</w:t>
            </w:r>
            <w:r w:rsidRPr="00681AC1">
              <w:rPr>
                <w:rFonts w:eastAsia="Calibri"/>
                <w:sz w:val="16"/>
                <w:szCs w:val="16"/>
              </w:rPr>
              <w:br/>
              <w:t xml:space="preserve">31-Aug </w:t>
            </w:r>
          </w:p>
          <w:p w14:paraId="3883C052" w14:textId="77777777" w:rsidR="00681AC1" w:rsidRPr="00681AC1" w:rsidRDefault="00681AC1" w:rsidP="00681AC1">
            <w:pPr>
              <w:spacing w:before="0" w:after="0" w:line="252" w:lineRule="auto"/>
              <w:rPr>
                <w:rFonts w:eastAsia="Calibri"/>
                <w:sz w:val="16"/>
                <w:szCs w:val="16"/>
              </w:rPr>
            </w:pPr>
          </w:p>
          <w:p w14:paraId="3175CE6D" w14:textId="77777777" w:rsidR="00681AC1" w:rsidRPr="00681AC1" w:rsidRDefault="00681AC1" w:rsidP="00681AC1">
            <w:pPr>
              <w:spacing w:before="0" w:after="0" w:line="252" w:lineRule="auto"/>
              <w:rPr>
                <w:rFonts w:eastAsia="Calibri"/>
                <w:sz w:val="16"/>
                <w:szCs w:val="16"/>
              </w:rPr>
            </w:pPr>
            <w:r w:rsidRPr="00681AC1">
              <w:rPr>
                <w:rFonts w:eastAsia="Calibri"/>
                <w:color w:val="000000"/>
                <w:sz w:val="16"/>
                <w:szCs w:val="16"/>
              </w:rPr>
              <w:t>Dose 2</w:t>
            </w:r>
            <w:r w:rsidRPr="00681AC1">
              <w:rPr>
                <w:rFonts w:eastAsia="Calibri"/>
                <w:color w:val="000000"/>
                <w:sz w:val="16"/>
                <w:szCs w:val="16"/>
              </w:rPr>
              <w:br/>
              <w:t>21-Sep</w:t>
            </w:r>
          </w:p>
        </w:tc>
        <w:tc>
          <w:tcPr>
            <w:tcW w:w="1145" w:type="dxa"/>
            <w:vAlign w:val="center"/>
          </w:tcPr>
          <w:p w14:paraId="0F7CEDC3" w14:textId="77777777" w:rsidR="00681AC1" w:rsidRPr="00681AC1" w:rsidRDefault="00681AC1" w:rsidP="00681AC1">
            <w:pPr>
              <w:spacing w:before="0" w:after="0" w:line="240" w:lineRule="auto"/>
              <w:rPr>
                <w:rFonts w:eastAsia="Calibri"/>
                <w:color w:val="000000"/>
                <w:sz w:val="16"/>
                <w:szCs w:val="16"/>
              </w:rPr>
            </w:pPr>
            <w:r w:rsidRPr="00681AC1">
              <w:rPr>
                <w:rFonts w:eastAsia="Calibri"/>
                <w:color w:val="000000"/>
                <w:sz w:val="16"/>
                <w:szCs w:val="16"/>
              </w:rPr>
              <w:t>10am – 5.45pm</w:t>
            </w:r>
            <w:r w:rsidRPr="00681AC1">
              <w:rPr>
                <w:rFonts w:eastAsia="Calibri"/>
                <w:color w:val="000000"/>
                <w:sz w:val="16"/>
                <w:szCs w:val="16"/>
              </w:rPr>
              <w:br/>
              <w:t xml:space="preserve">Mon - Fri </w:t>
            </w:r>
          </w:p>
        </w:tc>
        <w:tc>
          <w:tcPr>
            <w:tcW w:w="3249" w:type="dxa"/>
            <w:vAlign w:val="center"/>
          </w:tcPr>
          <w:p w14:paraId="46BA143A" w14:textId="77777777" w:rsidR="00681AC1" w:rsidRPr="00681AC1" w:rsidRDefault="00507792" w:rsidP="00681AC1">
            <w:pPr>
              <w:spacing w:before="0" w:after="0" w:line="252" w:lineRule="auto"/>
              <w:rPr>
                <w:rFonts w:eastAsia="Calibri"/>
                <w:color w:val="000000"/>
                <w:sz w:val="16"/>
                <w:szCs w:val="16"/>
              </w:rPr>
            </w:pPr>
            <w:hyperlink r:id="rId28" w:history="1">
              <w:r w:rsidR="00681AC1" w:rsidRPr="00681AC1">
                <w:rPr>
                  <w:rFonts w:eastAsia="Calibri"/>
                  <w:color w:val="0000FF"/>
                  <w:sz w:val="16"/>
                  <w:szCs w:val="16"/>
                  <w:u w:val="single"/>
                </w:rPr>
                <w:t>https://www.hotdoc.com.au/medical-centres/gympie-QLD-4570/intl-sos-gympie-hub-1/doctors</w:t>
              </w:r>
            </w:hyperlink>
          </w:p>
          <w:p w14:paraId="6BA6CC5C" w14:textId="77777777" w:rsidR="00681AC1" w:rsidRPr="00681AC1" w:rsidRDefault="00681AC1" w:rsidP="00681AC1">
            <w:pPr>
              <w:spacing w:before="0" w:after="0" w:line="252" w:lineRule="auto"/>
              <w:rPr>
                <w:rFonts w:eastAsia="Calibri"/>
                <w:sz w:val="16"/>
                <w:szCs w:val="16"/>
              </w:rPr>
            </w:pPr>
          </w:p>
        </w:tc>
      </w:tr>
    </w:tbl>
    <w:p w14:paraId="69093F3E" w14:textId="77777777" w:rsidR="00681AC1" w:rsidRPr="00681AC1" w:rsidRDefault="00681AC1" w:rsidP="00681AC1">
      <w:pPr>
        <w:keepNext/>
        <w:keepLines/>
        <w:spacing w:before="240" w:after="40"/>
        <w:outlineLvl w:val="2"/>
        <w:rPr>
          <w:rFonts w:eastAsia="Yu Gothic Light" w:cs="Times New Roman"/>
          <w:b/>
          <w:color w:val="3665AE"/>
          <w:sz w:val="24"/>
          <w:szCs w:val="24"/>
        </w:rPr>
      </w:pPr>
      <w:r w:rsidRPr="00681AC1">
        <w:rPr>
          <w:rFonts w:eastAsia="Yu Gothic Light" w:cs="Times New Roman"/>
          <w:b/>
          <w:color w:val="3665AE"/>
          <w:sz w:val="24"/>
          <w:szCs w:val="24"/>
        </w:rPr>
        <w:t>Victoria</w:t>
      </w:r>
    </w:p>
    <w:tbl>
      <w:tblPr>
        <w:tblStyle w:val="TableGrid"/>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Hub information by state and territory"/>
        <w:tblDescription w:val="the table sets out locations in each state and territory where people with disabilities and care workers can go to get vaccinated."/>
      </w:tblPr>
      <w:tblGrid>
        <w:gridCol w:w="974"/>
        <w:gridCol w:w="1148"/>
        <w:gridCol w:w="1134"/>
        <w:gridCol w:w="708"/>
        <w:gridCol w:w="993"/>
        <w:gridCol w:w="1156"/>
        <w:gridCol w:w="3238"/>
      </w:tblGrid>
      <w:tr w:rsidR="00681AC1" w:rsidRPr="00681AC1" w14:paraId="4FED19F6" w14:textId="77777777" w:rsidTr="00536E01">
        <w:trPr>
          <w:cantSplit/>
        </w:trPr>
        <w:tc>
          <w:tcPr>
            <w:tcW w:w="974" w:type="dxa"/>
            <w:tcBorders>
              <w:bottom w:val="single" w:sz="4" w:space="0" w:color="auto"/>
            </w:tcBorders>
            <w:shd w:val="clear" w:color="auto" w:fill="D9E2F3"/>
          </w:tcPr>
          <w:p w14:paraId="22CC25C9" w14:textId="77777777" w:rsidR="00681AC1" w:rsidRPr="00681AC1" w:rsidRDefault="00681AC1" w:rsidP="00681AC1">
            <w:pPr>
              <w:spacing w:before="100" w:beforeAutospacing="1" w:after="100" w:afterAutospacing="1"/>
              <w:rPr>
                <w:rFonts w:eastAsia="Yu Mincho"/>
                <w:sz w:val="16"/>
                <w:szCs w:val="16"/>
              </w:rPr>
            </w:pPr>
            <w:r w:rsidRPr="00681AC1">
              <w:rPr>
                <w:rFonts w:eastAsia="Yu Mincho"/>
                <w:b/>
                <w:bCs/>
                <w:color w:val="000000"/>
                <w:sz w:val="16"/>
                <w:szCs w:val="16"/>
              </w:rPr>
              <w:t>Provider</w:t>
            </w:r>
          </w:p>
        </w:tc>
        <w:tc>
          <w:tcPr>
            <w:tcW w:w="1148" w:type="dxa"/>
            <w:tcBorders>
              <w:bottom w:val="single" w:sz="4" w:space="0" w:color="auto"/>
            </w:tcBorders>
            <w:shd w:val="clear" w:color="auto" w:fill="D9E2F3"/>
          </w:tcPr>
          <w:p w14:paraId="0CD257F4" w14:textId="77777777" w:rsidR="00681AC1" w:rsidRPr="00681AC1" w:rsidRDefault="00681AC1" w:rsidP="00681AC1">
            <w:pPr>
              <w:spacing w:before="100" w:beforeAutospacing="1" w:after="100" w:afterAutospacing="1"/>
              <w:rPr>
                <w:rFonts w:eastAsia="Yu Mincho"/>
                <w:sz w:val="16"/>
                <w:szCs w:val="16"/>
              </w:rPr>
            </w:pPr>
            <w:r w:rsidRPr="00681AC1">
              <w:rPr>
                <w:rFonts w:eastAsia="Yu Mincho"/>
                <w:b/>
                <w:bCs/>
                <w:color w:val="000000"/>
                <w:sz w:val="16"/>
                <w:szCs w:val="16"/>
              </w:rPr>
              <w:t>Address</w:t>
            </w:r>
          </w:p>
        </w:tc>
        <w:tc>
          <w:tcPr>
            <w:tcW w:w="1134" w:type="dxa"/>
            <w:tcBorders>
              <w:bottom w:val="single" w:sz="4" w:space="0" w:color="auto"/>
            </w:tcBorders>
            <w:shd w:val="clear" w:color="auto" w:fill="D9E2F3"/>
          </w:tcPr>
          <w:p w14:paraId="7C84ED80" w14:textId="77777777" w:rsidR="00681AC1" w:rsidRPr="00681AC1" w:rsidRDefault="00681AC1" w:rsidP="00681AC1">
            <w:pPr>
              <w:spacing w:before="100" w:beforeAutospacing="1" w:after="100" w:afterAutospacing="1"/>
              <w:rPr>
                <w:rFonts w:eastAsia="Yu Mincho"/>
                <w:sz w:val="16"/>
                <w:szCs w:val="16"/>
              </w:rPr>
            </w:pPr>
            <w:r w:rsidRPr="00681AC1">
              <w:rPr>
                <w:rFonts w:eastAsia="Yu Mincho"/>
                <w:b/>
                <w:bCs/>
                <w:color w:val="000000"/>
                <w:sz w:val="16"/>
                <w:szCs w:val="16"/>
              </w:rPr>
              <w:t>Suburb</w:t>
            </w:r>
          </w:p>
        </w:tc>
        <w:tc>
          <w:tcPr>
            <w:tcW w:w="708" w:type="dxa"/>
            <w:tcBorders>
              <w:bottom w:val="single" w:sz="4" w:space="0" w:color="auto"/>
            </w:tcBorders>
            <w:shd w:val="clear" w:color="auto" w:fill="D9E2F3"/>
          </w:tcPr>
          <w:p w14:paraId="12983ABE" w14:textId="77777777" w:rsidR="00681AC1" w:rsidRPr="00681AC1" w:rsidRDefault="00681AC1" w:rsidP="00681AC1">
            <w:pPr>
              <w:spacing w:before="100" w:beforeAutospacing="1" w:after="100" w:afterAutospacing="1"/>
              <w:rPr>
                <w:rFonts w:eastAsia="Yu Mincho"/>
                <w:sz w:val="16"/>
                <w:szCs w:val="16"/>
              </w:rPr>
            </w:pPr>
            <w:r w:rsidRPr="00681AC1">
              <w:rPr>
                <w:rFonts w:eastAsia="Yu Mincho"/>
                <w:b/>
                <w:bCs/>
                <w:color w:val="000000"/>
                <w:sz w:val="16"/>
                <w:szCs w:val="16"/>
              </w:rPr>
              <w:t>State</w:t>
            </w:r>
          </w:p>
        </w:tc>
        <w:tc>
          <w:tcPr>
            <w:tcW w:w="993" w:type="dxa"/>
            <w:tcBorders>
              <w:bottom w:val="single" w:sz="4" w:space="0" w:color="auto"/>
            </w:tcBorders>
            <w:shd w:val="clear" w:color="auto" w:fill="D9E2F3"/>
          </w:tcPr>
          <w:p w14:paraId="75124C95" w14:textId="77777777" w:rsidR="00681AC1" w:rsidRPr="00681AC1" w:rsidRDefault="00681AC1" w:rsidP="00681AC1">
            <w:pPr>
              <w:spacing w:before="100" w:beforeAutospacing="1" w:after="100" w:afterAutospacing="1"/>
              <w:rPr>
                <w:rFonts w:eastAsia="Yu Mincho"/>
                <w:sz w:val="16"/>
                <w:szCs w:val="16"/>
              </w:rPr>
            </w:pPr>
            <w:r w:rsidRPr="00681AC1">
              <w:rPr>
                <w:rFonts w:eastAsia="Yu Mincho"/>
                <w:b/>
                <w:bCs/>
                <w:color w:val="000000"/>
                <w:sz w:val="16"/>
                <w:szCs w:val="16"/>
              </w:rPr>
              <w:t>Opening Date</w:t>
            </w:r>
          </w:p>
        </w:tc>
        <w:tc>
          <w:tcPr>
            <w:tcW w:w="1156" w:type="dxa"/>
            <w:tcBorders>
              <w:bottom w:val="single" w:sz="4" w:space="0" w:color="auto"/>
            </w:tcBorders>
            <w:shd w:val="clear" w:color="auto" w:fill="D9E2F3"/>
          </w:tcPr>
          <w:p w14:paraId="5A10EDDB" w14:textId="77777777" w:rsidR="00681AC1" w:rsidRPr="00681AC1" w:rsidRDefault="00681AC1" w:rsidP="00681AC1">
            <w:pPr>
              <w:spacing w:before="100" w:beforeAutospacing="1" w:after="100" w:afterAutospacing="1"/>
              <w:rPr>
                <w:rFonts w:eastAsia="Yu Mincho"/>
                <w:sz w:val="16"/>
                <w:szCs w:val="16"/>
              </w:rPr>
            </w:pPr>
            <w:r w:rsidRPr="00681AC1">
              <w:rPr>
                <w:rFonts w:eastAsia="Yu Mincho"/>
                <w:b/>
                <w:bCs/>
                <w:color w:val="000000"/>
                <w:sz w:val="16"/>
                <w:szCs w:val="16"/>
              </w:rPr>
              <w:t>Days/Open hours</w:t>
            </w:r>
          </w:p>
        </w:tc>
        <w:tc>
          <w:tcPr>
            <w:tcW w:w="3238" w:type="dxa"/>
            <w:tcBorders>
              <w:bottom w:val="single" w:sz="4" w:space="0" w:color="auto"/>
            </w:tcBorders>
            <w:shd w:val="clear" w:color="auto" w:fill="D9E2F3"/>
          </w:tcPr>
          <w:p w14:paraId="5681E2F8" w14:textId="77777777" w:rsidR="00681AC1" w:rsidRPr="00681AC1" w:rsidRDefault="00681AC1" w:rsidP="00681AC1">
            <w:pPr>
              <w:spacing w:before="100" w:beforeAutospacing="1" w:after="100" w:afterAutospacing="1"/>
              <w:rPr>
                <w:rFonts w:eastAsia="Yu Mincho"/>
                <w:sz w:val="16"/>
                <w:szCs w:val="16"/>
              </w:rPr>
            </w:pPr>
            <w:r w:rsidRPr="00681AC1">
              <w:rPr>
                <w:rFonts w:eastAsia="Yu Mincho"/>
                <w:b/>
                <w:bCs/>
                <w:color w:val="000000"/>
                <w:sz w:val="16"/>
                <w:szCs w:val="16"/>
              </w:rPr>
              <w:t>Booking Information/ QR code</w:t>
            </w:r>
          </w:p>
        </w:tc>
      </w:tr>
      <w:tr w:rsidR="00681AC1" w:rsidRPr="00681AC1" w14:paraId="1147AC73" w14:textId="77777777" w:rsidTr="00536E01">
        <w:trPr>
          <w:cantSplit/>
        </w:trPr>
        <w:tc>
          <w:tcPr>
            <w:tcW w:w="974" w:type="dxa"/>
            <w:tcBorders>
              <w:top w:val="single" w:sz="4" w:space="0" w:color="auto"/>
              <w:left w:val="single" w:sz="4" w:space="0" w:color="auto"/>
              <w:bottom w:val="single" w:sz="4" w:space="0" w:color="auto"/>
              <w:right w:val="single" w:sz="4" w:space="0" w:color="auto"/>
            </w:tcBorders>
          </w:tcPr>
          <w:p w14:paraId="5609D259" w14:textId="77777777" w:rsidR="00681AC1" w:rsidRPr="00681AC1" w:rsidRDefault="00681AC1" w:rsidP="00681AC1">
            <w:pPr>
              <w:spacing w:before="0" w:after="0"/>
              <w:rPr>
                <w:rFonts w:eastAsia="Yu Mincho"/>
                <w:sz w:val="16"/>
                <w:szCs w:val="16"/>
              </w:rPr>
            </w:pPr>
            <w:r w:rsidRPr="00681AC1">
              <w:rPr>
                <w:rFonts w:eastAsia="Yu Mincho"/>
                <w:sz w:val="16"/>
                <w:szCs w:val="16"/>
              </w:rPr>
              <w:t>Aspen</w:t>
            </w:r>
          </w:p>
        </w:tc>
        <w:tc>
          <w:tcPr>
            <w:tcW w:w="1148" w:type="dxa"/>
            <w:tcBorders>
              <w:top w:val="single" w:sz="4" w:space="0" w:color="auto"/>
              <w:left w:val="single" w:sz="4" w:space="0" w:color="auto"/>
              <w:bottom w:val="single" w:sz="4" w:space="0" w:color="auto"/>
              <w:right w:val="single" w:sz="4" w:space="0" w:color="auto"/>
            </w:tcBorders>
          </w:tcPr>
          <w:p w14:paraId="51D79452" w14:textId="77777777" w:rsidR="00681AC1" w:rsidRPr="00681AC1" w:rsidRDefault="00681AC1" w:rsidP="00681AC1">
            <w:pPr>
              <w:spacing w:before="0" w:after="0"/>
              <w:rPr>
                <w:rFonts w:eastAsia="Yu Mincho"/>
                <w:sz w:val="16"/>
                <w:szCs w:val="16"/>
              </w:rPr>
            </w:pPr>
            <w:r w:rsidRPr="00681AC1">
              <w:rPr>
                <w:rFonts w:eastAsia="Yu Mincho"/>
                <w:sz w:val="16"/>
                <w:szCs w:val="16"/>
              </w:rPr>
              <w:t>258 Settlement Road</w:t>
            </w:r>
          </w:p>
        </w:tc>
        <w:tc>
          <w:tcPr>
            <w:tcW w:w="1134" w:type="dxa"/>
            <w:tcBorders>
              <w:top w:val="single" w:sz="4" w:space="0" w:color="auto"/>
              <w:left w:val="single" w:sz="4" w:space="0" w:color="auto"/>
              <w:bottom w:val="single" w:sz="4" w:space="0" w:color="auto"/>
              <w:right w:val="single" w:sz="4" w:space="0" w:color="auto"/>
            </w:tcBorders>
          </w:tcPr>
          <w:p w14:paraId="5661EE85" w14:textId="77777777" w:rsidR="00681AC1" w:rsidRPr="00681AC1" w:rsidRDefault="00681AC1" w:rsidP="00681AC1">
            <w:pPr>
              <w:spacing w:before="0" w:after="0"/>
              <w:rPr>
                <w:rFonts w:eastAsia="Yu Mincho"/>
                <w:sz w:val="16"/>
                <w:szCs w:val="16"/>
              </w:rPr>
            </w:pPr>
            <w:r w:rsidRPr="00681AC1">
              <w:rPr>
                <w:rFonts w:eastAsia="Yu Mincho"/>
                <w:sz w:val="16"/>
                <w:szCs w:val="16"/>
              </w:rPr>
              <w:t>Thomastown</w:t>
            </w:r>
          </w:p>
        </w:tc>
        <w:tc>
          <w:tcPr>
            <w:tcW w:w="708" w:type="dxa"/>
            <w:tcBorders>
              <w:top w:val="single" w:sz="4" w:space="0" w:color="auto"/>
              <w:left w:val="single" w:sz="4" w:space="0" w:color="auto"/>
              <w:bottom w:val="single" w:sz="4" w:space="0" w:color="auto"/>
              <w:right w:val="single" w:sz="4" w:space="0" w:color="auto"/>
            </w:tcBorders>
          </w:tcPr>
          <w:p w14:paraId="06085144" w14:textId="77777777" w:rsidR="00681AC1" w:rsidRPr="00681AC1" w:rsidRDefault="00681AC1" w:rsidP="00681AC1">
            <w:pPr>
              <w:spacing w:before="0" w:after="0"/>
              <w:rPr>
                <w:rFonts w:eastAsia="Yu Mincho"/>
                <w:sz w:val="16"/>
                <w:szCs w:val="16"/>
              </w:rPr>
            </w:pPr>
            <w:r w:rsidRPr="00681AC1">
              <w:rPr>
                <w:rFonts w:eastAsia="Yu Mincho"/>
                <w:sz w:val="16"/>
                <w:szCs w:val="16"/>
              </w:rPr>
              <w:t>VIC</w:t>
            </w:r>
          </w:p>
        </w:tc>
        <w:tc>
          <w:tcPr>
            <w:tcW w:w="993" w:type="dxa"/>
            <w:tcBorders>
              <w:top w:val="single" w:sz="4" w:space="0" w:color="auto"/>
              <w:left w:val="single" w:sz="4" w:space="0" w:color="auto"/>
              <w:bottom w:val="single" w:sz="4" w:space="0" w:color="auto"/>
              <w:right w:val="single" w:sz="4" w:space="0" w:color="auto"/>
            </w:tcBorders>
          </w:tcPr>
          <w:p w14:paraId="0822553B" w14:textId="77777777" w:rsidR="00681AC1" w:rsidRPr="00681AC1" w:rsidRDefault="00681AC1" w:rsidP="00681AC1">
            <w:pPr>
              <w:spacing w:before="0" w:after="0"/>
              <w:rPr>
                <w:rFonts w:eastAsia="Yu Mincho"/>
                <w:sz w:val="16"/>
                <w:szCs w:val="16"/>
              </w:rPr>
            </w:pPr>
            <w:r w:rsidRPr="00681AC1">
              <w:rPr>
                <w:rFonts w:eastAsia="Yu Mincho"/>
                <w:sz w:val="16"/>
                <w:szCs w:val="16"/>
              </w:rPr>
              <w:t>19-May</w:t>
            </w:r>
          </w:p>
        </w:tc>
        <w:tc>
          <w:tcPr>
            <w:tcW w:w="1156" w:type="dxa"/>
            <w:tcBorders>
              <w:top w:val="single" w:sz="4" w:space="0" w:color="auto"/>
              <w:left w:val="single" w:sz="4" w:space="0" w:color="auto"/>
              <w:bottom w:val="single" w:sz="4" w:space="0" w:color="auto"/>
              <w:right w:val="single" w:sz="4" w:space="0" w:color="auto"/>
            </w:tcBorders>
          </w:tcPr>
          <w:p w14:paraId="282C5C67" w14:textId="77777777" w:rsidR="00681AC1" w:rsidRPr="00681AC1" w:rsidRDefault="00681AC1" w:rsidP="00681AC1">
            <w:pPr>
              <w:spacing w:before="0" w:after="0"/>
              <w:rPr>
                <w:rFonts w:eastAsia="Yu Mincho"/>
                <w:sz w:val="16"/>
                <w:szCs w:val="16"/>
              </w:rPr>
            </w:pPr>
            <w:r w:rsidRPr="00681AC1">
              <w:rPr>
                <w:rFonts w:eastAsia="Yu Mincho"/>
                <w:sz w:val="16"/>
                <w:szCs w:val="16"/>
              </w:rPr>
              <w:t>Mon to Fri, 8.30am to 3.30pm</w:t>
            </w:r>
          </w:p>
        </w:tc>
        <w:tc>
          <w:tcPr>
            <w:tcW w:w="3238" w:type="dxa"/>
            <w:tcBorders>
              <w:top w:val="single" w:sz="4" w:space="0" w:color="auto"/>
              <w:left w:val="single" w:sz="4" w:space="0" w:color="auto"/>
              <w:bottom w:val="single" w:sz="4" w:space="0" w:color="auto"/>
            </w:tcBorders>
          </w:tcPr>
          <w:p w14:paraId="48E19616" w14:textId="77777777" w:rsidR="00681AC1" w:rsidRPr="00681AC1" w:rsidRDefault="00507792" w:rsidP="00681AC1">
            <w:pPr>
              <w:spacing w:before="0" w:after="0"/>
              <w:rPr>
                <w:rFonts w:eastAsia="Yu Mincho"/>
                <w:sz w:val="16"/>
                <w:szCs w:val="16"/>
              </w:rPr>
            </w:pPr>
            <w:hyperlink r:id="rId29" w:history="1">
              <w:r w:rsidR="00681AC1" w:rsidRPr="00681AC1">
                <w:rPr>
                  <w:rFonts w:eastAsia="Yu Mincho"/>
                  <w:sz w:val="16"/>
                  <w:szCs w:val="16"/>
                </w:rPr>
                <w:t>https://www.nds.org.au/news/accessing-covid-19-supports-and-the-thomastown-vaccination-hub</w:t>
              </w:r>
            </w:hyperlink>
          </w:p>
        </w:tc>
      </w:tr>
      <w:tr w:rsidR="00681AC1" w:rsidRPr="00681AC1" w14:paraId="51616B80" w14:textId="77777777" w:rsidTr="00536E01">
        <w:trPr>
          <w:cantSplit/>
        </w:trPr>
        <w:tc>
          <w:tcPr>
            <w:tcW w:w="974" w:type="dxa"/>
            <w:tcBorders>
              <w:top w:val="single" w:sz="4" w:space="0" w:color="auto"/>
              <w:left w:val="single" w:sz="4" w:space="0" w:color="auto"/>
              <w:bottom w:val="single" w:sz="4" w:space="0" w:color="auto"/>
              <w:right w:val="single" w:sz="4" w:space="0" w:color="auto"/>
            </w:tcBorders>
          </w:tcPr>
          <w:p w14:paraId="648E0D34" w14:textId="77777777" w:rsidR="00681AC1" w:rsidRPr="00681AC1" w:rsidRDefault="00681AC1" w:rsidP="00681AC1">
            <w:pPr>
              <w:spacing w:before="0" w:after="0"/>
              <w:rPr>
                <w:rFonts w:eastAsia="Calibri"/>
                <w:sz w:val="16"/>
                <w:szCs w:val="16"/>
              </w:rPr>
            </w:pPr>
            <w:r w:rsidRPr="00681AC1">
              <w:rPr>
                <w:rFonts w:eastAsia="Calibri"/>
                <w:sz w:val="16"/>
                <w:szCs w:val="16"/>
              </w:rPr>
              <w:t>HCA</w:t>
            </w:r>
          </w:p>
        </w:tc>
        <w:tc>
          <w:tcPr>
            <w:tcW w:w="1148" w:type="dxa"/>
            <w:tcBorders>
              <w:top w:val="single" w:sz="4" w:space="0" w:color="auto"/>
              <w:left w:val="single" w:sz="4" w:space="0" w:color="auto"/>
              <w:bottom w:val="single" w:sz="4" w:space="0" w:color="auto"/>
              <w:right w:val="single" w:sz="4" w:space="0" w:color="auto"/>
            </w:tcBorders>
          </w:tcPr>
          <w:p w14:paraId="389D8298" w14:textId="77777777" w:rsidR="00681AC1" w:rsidRPr="00681AC1" w:rsidRDefault="00681AC1" w:rsidP="00681AC1">
            <w:pPr>
              <w:spacing w:before="0" w:after="0"/>
              <w:rPr>
                <w:rFonts w:eastAsia="Calibri"/>
                <w:sz w:val="16"/>
                <w:szCs w:val="16"/>
              </w:rPr>
            </w:pPr>
            <w:r w:rsidRPr="00681AC1">
              <w:rPr>
                <w:rFonts w:eastAsia="Calibri"/>
                <w:color w:val="000000"/>
                <w:sz w:val="16"/>
                <w:szCs w:val="16"/>
              </w:rPr>
              <w:t>324 St Kilda Rd</w:t>
            </w:r>
          </w:p>
        </w:tc>
        <w:tc>
          <w:tcPr>
            <w:tcW w:w="1134" w:type="dxa"/>
            <w:tcBorders>
              <w:top w:val="single" w:sz="4" w:space="0" w:color="auto"/>
              <w:left w:val="single" w:sz="4" w:space="0" w:color="auto"/>
              <w:bottom w:val="single" w:sz="4" w:space="0" w:color="auto"/>
              <w:right w:val="single" w:sz="4" w:space="0" w:color="auto"/>
            </w:tcBorders>
          </w:tcPr>
          <w:p w14:paraId="0DA7E0FB" w14:textId="77777777" w:rsidR="00681AC1" w:rsidRPr="00681AC1" w:rsidRDefault="00681AC1" w:rsidP="00681AC1">
            <w:pPr>
              <w:spacing w:before="0" w:after="0"/>
              <w:rPr>
                <w:rFonts w:eastAsia="Calibri"/>
                <w:sz w:val="16"/>
                <w:szCs w:val="16"/>
              </w:rPr>
            </w:pPr>
            <w:r w:rsidRPr="00681AC1">
              <w:rPr>
                <w:rFonts w:eastAsia="Calibri"/>
                <w:color w:val="000000"/>
                <w:sz w:val="16"/>
                <w:szCs w:val="16"/>
              </w:rPr>
              <w:t>Southbank</w:t>
            </w:r>
          </w:p>
        </w:tc>
        <w:tc>
          <w:tcPr>
            <w:tcW w:w="708" w:type="dxa"/>
            <w:tcBorders>
              <w:top w:val="single" w:sz="4" w:space="0" w:color="auto"/>
              <w:left w:val="single" w:sz="4" w:space="0" w:color="auto"/>
              <w:bottom w:val="single" w:sz="4" w:space="0" w:color="auto"/>
              <w:right w:val="single" w:sz="4" w:space="0" w:color="auto"/>
            </w:tcBorders>
          </w:tcPr>
          <w:p w14:paraId="7C6EB5E7" w14:textId="77777777" w:rsidR="00681AC1" w:rsidRPr="00681AC1" w:rsidRDefault="00681AC1" w:rsidP="00681AC1">
            <w:pPr>
              <w:spacing w:before="0" w:after="0"/>
              <w:rPr>
                <w:rFonts w:eastAsia="Yu Mincho"/>
                <w:sz w:val="16"/>
                <w:szCs w:val="16"/>
              </w:rPr>
            </w:pPr>
            <w:r w:rsidRPr="00681AC1">
              <w:rPr>
                <w:rFonts w:eastAsia="Calibri"/>
                <w:color w:val="000000"/>
                <w:sz w:val="16"/>
                <w:szCs w:val="16"/>
              </w:rPr>
              <w:t>VIC</w:t>
            </w:r>
          </w:p>
        </w:tc>
        <w:tc>
          <w:tcPr>
            <w:tcW w:w="993" w:type="dxa"/>
            <w:tcBorders>
              <w:top w:val="single" w:sz="4" w:space="0" w:color="auto"/>
              <w:left w:val="single" w:sz="4" w:space="0" w:color="auto"/>
              <w:bottom w:val="single" w:sz="4" w:space="0" w:color="auto"/>
              <w:right w:val="single" w:sz="4" w:space="0" w:color="auto"/>
            </w:tcBorders>
          </w:tcPr>
          <w:p w14:paraId="3E454C04" w14:textId="77777777" w:rsidR="00681AC1" w:rsidRPr="00681AC1" w:rsidRDefault="00681AC1" w:rsidP="00681AC1">
            <w:pPr>
              <w:spacing w:before="0" w:after="0"/>
              <w:rPr>
                <w:rFonts w:eastAsia="Calibri"/>
                <w:sz w:val="16"/>
                <w:szCs w:val="16"/>
              </w:rPr>
            </w:pPr>
            <w:r w:rsidRPr="00681AC1">
              <w:rPr>
                <w:rFonts w:eastAsia="Calibri"/>
                <w:sz w:val="16"/>
                <w:szCs w:val="16"/>
              </w:rPr>
              <w:t>25-Aug</w:t>
            </w:r>
          </w:p>
        </w:tc>
        <w:tc>
          <w:tcPr>
            <w:tcW w:w="1156" w:type="dxa"/>
            <w:tcBorders>
              <w:top w:val="single" w:sz="4" w:space="0" w:color="auto"/>
              <w:left w:val="single" w:sz="4" w:space="0" w:color="auto"/>
              <w:bottom w:val="single" w:sz="4" w:space="0" w:color="auto"/>
              <w:right w:val="single" w:sz="4" w:space="0" w:color="auto"/>
            </w:tcBorders>
          </w:tcPr>
          <w:p w14:paraId="0381FAEA" w14:textId="77777777" w:rsidR="00681AC1" w:rsidRPr="00681AC1" w:rsidRDefault="00681AC1" w:rsidP="00681AC1">
            <w:pPr>
              <w:spacing w:before="0" w:after="0" w:line="252" w:lineRule="auto"/>
              <w:rPr>
                <w:rFonts w:eastAsia="Calibri"/>
                <w:sz w:val="16"/>
                <w:szCs w:val="16"/>
              </w:rPr>
            </w:pPr>
            <w:r w:rsidRPr="00681AC1">
              <w:rPr>
                <w:rFonts w:eastAsia="Calibri"/>
                <w:color w:val="000000"/>
                <w:sz w:val="16"/>
                <w:szCs w:val="16"/>
              </w:rPr>
              <w:t>8-5pm Mon-Fri</w:t>
            </w:r>
          </w:p>
        </w:tc>
        <w:tc>
          <w:tcPr>
            <w:tcW w:w="3238" w:type="dxa"/>
            <w:tcBorders>
              <w:top w:val="single" w:sz="4" w:space="0" w:color="auto"/>
              <w:left w:val="single" w:sz="4" w:space="0" w:color="auto"/>
              <w:bottom w:val="single" w:sz="4" w:space="0" w:color="auto"/>
            </w:tcBorders>
          </w:tcPr>
          <w:p w14:paraId="2C83A519" w14:textId="77777777" w:rsidR="00681AC1" w:rsidRPr="00681AC1" w:rsidRDefault="00681AC1" w:rsidP="00681AC1">
            <w:pPr>
              <w:spacing w:before="0" w:after="0"/>
              <w:rPr>
                <w:rFonts w:ascii="Calibri" w:eastAsia="Calibri" w:hAnsi="Calibri" w:cs="Times New Roman"/>
                <w:sz w:val="24"/>
                <w:szCs w:val="24"/>
              </w:rPr>
            </w:pPr>
            <w:r w:rsidRPr="00681AC1">
              <w:rPr>
                <w:rFonts w:ascii="Calibri" w:eastAsia="Calibri" w:hAnsi="Calibri" w:cs="Times New Roman"/>
                <w:noProof/>
                <w:sz w:val="24"/>
                <w:szCs w:val="24"/>
              </w:rPr>
              <w:drawing>
                <wp:inline distT="0" distB="0" distL="0" distR="0" wp14:anchorId="309723A7" wp14:editId="7F84D99B">
                  <wp:extent cx="614419" cy="607162"/>
                  <wp:effectExtent l="0" t="0" r="0" b="2540"/>
                  <wp:docPr id="5" name="Picture 5" descr="QR Code to book vacc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 to book vaccination"/>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638307" cy="630767"/>
                          </a:xfrm>
                          <a:prstGeom prst="rect">
                            <a:avLst/>
                          </a:prstGeom>
                          <a:noFill/>
                          <a:ln>
                            <a:noFill/>
                          </a:ln>
                        </pic:spPr>
                      </pic:pic>
                    </a:graphicData>
                  </a:graphic>
                </wp:inline>
              </w:drawing>
            </w:r>
          </w:p>
        </w:tc>
      </w:tr>
      <w:tr w:rsidR="00681AC1" w:rsidRPr="00681AC1" w14:paraId="4C792FED" w14:textId="77777777" w:rsidTr="00536E01">
        <w:trPr>
          <w:cantSplit/>
        </w:trPr>
        <w:tc>
          <w:tcPr>
            <w:tcW w:w="974" w:type="dxa"/>
            <w:tcBorders>
              <w:top w:val="single" w:sz="4" w:space="0" w:color="auto"/>
              <w:left w:val="single" w:sz="4" w:space="0" w:color="auto"/>
              <w:bottom w:val="single" w:sz="4" w:space="0" w:color="auto"/>
              <w:right w:val="single" w:sz="4" w:space="0" w:color="auto"/>
            </w:tcBorders>
          </w:tcPr>
          <w:p w14:paraId="2165E8EA" w14:textId="77777777" w:rsidR="00681AC1" w:rsidRPr="00681AC1" w:rsidRDefault="00681AC1" w:rsidP="00681AC1">
            <w:pPr>
              <w:spacing w:before="0" w:after="0"/>
              <w:rPr>
                <w:rFonts w:eastAsia="Calibri"/>
                <w:sz w:val="16"/>
                <w:szCs w:val="16"/>
              </w:rPr>
            </w:pPr>
            <w:r w:rsidRPr="00681AC1">
              <w:rPr>
                <w:rFonts w:eastAsia="Calibri"/>
                <w:sz w:val="16"/>
                <w:szCs w:val="16"/>
              </w:rPr>
              <w:t>HCA</w:t>
            </w:r>
          </w:p>
        </w:tc>
        <w:tc>
          <w:tcPr>
            <w:tcW w:w="1148" w:type="dxa"/>
            <w:tcBorders>
              <w:top w:val="single" w:sz="4" w:space="0" w:color="auto"/>
              <w:left w:val="single" w:sz="4" w:space="0" w:color="auto"/>
              <w:bottom w:val="single" w:sz="4" w:space="0" w:color="auto"/>
              <w:right w:val="single" w:sz="4" w:space="0" w:color="auto"/>
            </w:tcBorders>
          </w:tcPr>
          <w:p w14:paraId="5DA5238F" w14:textId="77777777" w:rsidR="00681AC1" w:rsidRPr="00681AC1" w:rsidRDefault="00681AC1" w:rsidP="00681AC1">
            <w:pPr>
              <w:spacing w:before="0" w:after="0"/>
              <w:rPr>
                <w:rFonts w:eastAsia="Calibri"/>
                <w:color w:val="000000"/>
                <w:sz w:val="16"/>
                <w:szCs w:val="16"/>
              </w:rPr>
            </w:pPr>
            <w:r w:rsidRPr="00681AC1">
              <w:rPr>
                <w:rFonts w:eastAsia="Calibri"/>
                <w:color w:val="000000"/>
                <w:sz w:val="16"/>
                <w:szCs w:val="16"/>
              </w:rPr>
              <w:t>L.3, 990 Whitehorse Road</w:t>
            </w:r>
          </w:p>
        </w:tc>
        <w:tc>
          <w:tcPr>
            <w:tcW w:w="1134" w:type="dxa"/>
            <w:tcBorders>
              <w:top w:val="single" w:sz="4" w:space="0" w:color="auto"/>
              <w:left w:val="single" w:sz="4" w:space="0" w:color="auto"/>
              <w:bottom w:val="single" w:sz="4" w:space="0" w:color="auto"/>
              <w:right w:val="single" w:sz="4" w:space="0" w:color="auto"/>
            </w:tcBorders>
          </w:tcPr>
          <w:p w14:paraId="23521AE3" w14:textId="77777777" w:rsidR="00681AC1" w:rsidRPr="00681AC1" w:rsidRDefault="00681AC1" w:rsidP="00681AC1">
            <w:pPr>
              <w:spacing w:before="0" w:after="0"/>
              <w:rPr>
                <w:rFonts w:eastAsia="Calibri"/>
                <w:color w:val="000000"/>
                <w:sz w:val="16"/>
                <w:szCs w:val="16"/>
              </w:rPr>
            </w:pPr>
            <w:r w:rsidRPr="00681AC1">
              <w:rPr>
                <w:rFonts w:eastAsia="Calibri"/>
                <w:color w:val="000000"/>
                <w:sz w:val="16"/>
                <w:szCs w:val="16"/>
              </w:rPr>
              <w:t>Box Hill</w:t>
            </w:r>
          </w:p>
        </w:tc>
        <w:tc>
          <w:tcPr>
            <w:tcW w:w="708" w:type="dxa"/>
            <w:tcBorders>
              <w:top w:val="single" w:sz="4" w:space="0" w:color="auto"/>
              <w:left w:val="single" w:sz="4" w:space="0" w:color="auto"/>
              <w:bottom w:val="single" w:sz="4" w:space="0" w:color="auto"/>
              <w:right w:val="single" w:sz="4" w:space="0" w:color="auto"/>
            </w:tcBorders>
          </w:tcPr>
          <w:p w14:paraId="1FDE4C8F" w14:textId="77777777" w:rsidR="00681AC1" w:rsidRPr="00681AC1" w:rsidRDefault="00681AC1" w:rsidP="00681AC1">
            <w:pPr>
              <w:spacing w:before="0" w:after="0"/>
              <w:rPr>
                <w:rFonts w:eastAsia="Calibri"/>
                <w:color w:val="000000"/>
                <w:sz w:val="16"/>
                <w:szCs w:val="16"/>
              </w:rPr>
            </w:pPr>
            <w:r w:rsidRPr="00681AC1">
              <w:rPr>
                <w:rFonts w:eastAsia="Calibri"/>
                <w:color w:val="000000"/>
                <w:sz w:val="16"/>
                <w:szCs w:val="16"/>
              </w:rPr>
              <w:t>VIC</w:t>
            </w:r>
          </w:p>
        </w:tc>
        <w:tc>
          <w:tcPr>
            <w:tcW w:w="993" w:type="dxa"/>
            <w:tcBorders>
              <w:top w:val="single" w:sz="4" w:space="0" w:color="auto"/>
              <w:left w:val="single" w:sz="4" w:space="0" w:color="auto"/>
              <w:bottom w:val="single" w:sz="4" w:space="0" w:color="auto"/>
              <w:right w:val="single" w:sz="4" w:space="0" w:color="auto"/>
            </w:tcBorders>
          </w:tcPr>
          <w:p w14:paraId="2E2BD87A" w14:textId="77777777" w:rsidR="00681AC1" w:rsidRPr="00681AC1" w:rsidRDefault="00681AC1" w:rsidP="00681AC1">
            <w:pPr>
              <w:spacing w:before="0" w:after="0"/>
              <w:rPr>
                <w:rFonts w:eastAsia="Calibri"/>
                <w:sz w:val="16"/>
                <w:szCs w:val="16"/>
              </w:rPr>
            </w:pPr>
            <w:r w:rsidRPr="00681AC1">
              <w:rPr>
                <w:rFonts w:eastAsia="Calibri"/>
                <w:sz w:val="16"/>
                <w:szCs w:val="16"/>
              </w:rPr>
              <w:t>23-Aug</w:t>
            </w:r>
          </w:p>
        </w:tc>
        <w:tc>
          <w:tcPr>
            <w:tcW w:w="1156" w:type="dxa"/>
            <w:tcBorders>
              <w:top w:val="single" w:sz="4" w:space="0" w:color="auto"/>
              <w:left w:val="single" w:sz="4" w:space="0" w:color="auto"/>
              <w:bottom w:val="single" w:sz="4" w:space="0" w:color="auto"/>
              <w:right w:val="single" w:sz="4" w:space="0" w:color="auto"/>
            </w:tcBorders>
          </w:tcPr>
          <w:p w14:paraId="631C8195" w14:textId="77777777" w:rsidR="00681AC1" w:rsidRPr="00681AC1" w:rsidRDefault="00681AC1" w:rsidP="00681AC1">
            <w:pPr>
              <w:spacing w:before="0" w:after="0" w:line="252" w:lineRule="auto"/>
              <w:rPr>
                <w:rFonts w:eastAsia="Calibri"/>
                <w:color w:val="000000"/>
                <w:sz w:val="16"/>
                <w:szCs w:val="16"/>
              </w:rPr>
            </w:pPr>
            <w:r w:rsidRPr="00681AC1">
              <w:rPr>
                <w:rFonts w:eastAsia="Calibri"/>
                <w:color w:val="000000"/>
                <w:sz w:val="16"/>
                <w:szCs w:val="16"/>
              </w:rPr>
              <w:t>9-4pm Mon - Fri</w:t>
            </w:r>
          </w:p>
        </w:tc>
        <w:tc>
          <w:tcPr>
            <w:tcW w:w="3238" w:type="dxa"/>
            <w:tcBorders>
              <w:top w:val="single" w:sz="4" w:space="0" w:color="auto"/>
              <w:left w:val="single" w:sz="4" w:space="0" w:color="auto"/>
              <w:bottom w:val="single" w:sz="4" w:space="0" w:color="auto"/>
            </w:tcBorders>
          </w:tcPr>
          <w:p w14:paraId="57A412FC" w14:textId="77777777" w:rsidR="00681AC1" w:rsidRPr="00681AC1" w:rsidRDefault="00681AC1" w:rsidP="00681AC1">
            <w:pPr>
              <w:spacing w:before="0" w:after="0"/>
              <w:rPr>
                <w:rFonts w:ascii="Calibri" w:eastAsia="Calibri" w:hAnsi="Calibri" w:cs="Times New Roman"/>
                <w:sz w:val="24"/>
                <w:szCs w:val="24"/>
              </w:rPr>
            </w:pPr>
            <w:r w:rsidRPr="00681AC1">
              <w:rPr>
                <w:rFonts w:ascii="Calibri" w:eastAsia="Calibri" w:hAnsi="Calibri" w:cs="Times New Roman"/>
                <w:noProof/>
                <w:sz w:val="24"/>
                <w:szCs w:val="24"/>
              </w:rPr>
              <w:drawing>
                <wp:inline distT="0" distB="0" distL="0" distR="0" wp14:anchorId="6BFDF1ED" wp14:editId="6FF92279">
                  <wp:extent cx="614418" cy="607161"/>
                  <wp:effectExtent l="0" t="0" r="0" b="2540"/>
                  <wp:docPr id="4" name="Picture 4" descr="QR Code to book vacc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 to book vaccination"/>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629685" cy="622248"/>
                          </a:xfrm>
                          <a:prstGeom prst="rect">
                            <a:avLst/>
                          </a:prstGeom>
                          <a:noFill/>
                          <a:ln>
                            <a:noFill/>
                          </a:ln>
                        </pic:spPr>
                      </pic:pic>
                    </a:graphicData>
                  </a:graphic>
                </wp:inline>
              </w:drawing>
            </w:r>
          </w:p>
        </w:tc>
      </w:tr>
    </w:tbl>
    <w:p w14:paraId="603083E4" w14:textId="4D947F58" w:rsidR="00681AC1" w:rsidRPr="00681AC1" w:rsidRDefault="00DE490E" w:rsidP="00681AC1">
      <w:pPr>
        <w:keepNext/>
        <w:keepLines/>
        <w:spacing w:before="240" w:after="40"/>
        <w:outlineLvl w:val="2"/>
        <w:rPr>
          <w:rFonts w:eastAsia="Yu Gothic Light" w:cs="Times New Roman"/>
          <w:b/>
          <w:color w:val="3665AE"/>
          <w:sz w:val="24"/>
          <w:szCs w:val="24"/>
        </w:rPr>
      </w:pPr>
      <w:r>
        <w:rPr>
          <w:rFonts w:eastAsia="Yu Gothic Light" w:cs="Times New Roman"/>
          <w:b/>
          <w:color w:val="3665AE"/>
          <w:sz w:val="24"/>
          <w:szCs w:val="24"/>
        </w:rPr>
        <w:br/>
      </w:r>
      <w:r w:rsidR="00681AC1" w:rsidRPr="00681AC1">
        <w:rPr>
          <w:rFonts w:eastAsia="Yu Gothic Light" w:cs="Times New Roman"/>
          <w:b/>
          <w:color w:val="3665AE"/>
          <w:sz w:val="24"/>
          <w:szCs w:val="24"/>
        </w:rPr>
        <w:t>South Australia</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ub information by state and territory"/>
        <w:tblDescription w:val="the table sets out locations in each state and territory where people with disabilities and care workers can go to get vaccinated."/>
      </w:tblPr>
      <w:tblGrid>
        <w:gridCol w:w="1017"/>
        <w:gridCol w:w="1079"/>
        <w:gridCol w:w="1132"/>
        <w:gridCol w:w="736"/>
        <w:gridCol w:w="993"/>
        <w:gridCol w:w="1064"/>
        <w:gridCol w:w="3301"/>
      </w:tblGrid>
      <w:tr w:rsidR="00681AC1" w:rsidRPr="00681AC1" w14:paraId="330B664A" w14:textId="77777777" w:rsidTr="00536E01">
        <w:trPr>
          <w:cantSplit/>
        </w:trPr>
        <w:tc>
          <w:tcPr>
            <w:tcW w:w="1017" w:type="dxa"/>
            <w:shd w:val="clear" w:color="auto" w:fill="D9E2F3"/>
          </w:tcPr>
          <w:p w14:paraId="4040B824" w14:textId="77777777" w:rsidR="00681AC1" w:rsidRPr="00681AC1" w:rsidRDefault="00681AC1" w:rsidP="00681AC1">
            <w:pPr>
              <w:spacing w:before="100" w:beforeAutospacing="1" w:after="100" w:afterAutospacing="1"/>
              <w:rPr>
                <w:rFonts w:eastAsia="Yu Mincho"/>
                <w:sz w:val="16"/>
                <w:szCs w:val="16"/>
              </w:rPr>
            </w:pPr>
            <w:r w:rsidRPr="00681AC1">
              <w:rPr>
                <w:rFonts w:eastAsia="Yu Mincho"/>
                <w:b/>
                <w:bCs/>
                <w:color w:val="000000"/>
                <w:sz w:val="16"/>
                <w:szCs w:val="16"/>
              </w:rPr>
              <w:t>Provider</w:t>
            </w:r>
          </w:p>
        </w:tc>
        <w:tc>
          <w:tcPr>
            <w:tcW w:w="1079" w:type="dxa"/>
            <w:shd w:val="clear" w:color="auto" w:fill="D9E2F3"/>
          </w:tcPr>
          <w:p w14:paraId="0DE50FA7" w14:textId="77777777" w:rsidR="00681AC1" w:rsidRPr="00681AC1" w:rsidRDefault="00681AC1" w:rsidP="00681AC1">
            <w:pPr>
              <w:spacing w:before="100" w:beforeAutospacing="1" w:after="100" w:afterAutospacing="1"/>
              <w:rPr>
                <w:rFonts w:eastAsia="Yu Mincho"/>
                <w:sz w:val="16"/>
                <w:szCs w:val="16"/>
              </w:rPr>
            </w:pPr>
            <w:r w:rsidRPr="00681AC1">
              <w:rPr>
                <w:rFonts w:eastAsia="Yu Mincho"/>
                <w:b/>
                <w:bCs/>
                <w:color w:val="000000"/>
                <w:sz w:val="16"/>
                <w:szCs w:val="16"/>
              </w:rPr>
              <w:t>Address</w:t>
            </w:r>
          </w:p>
        </w:tc>
        <w:tc>
          <w:tcPr>
            <w:tcW w:w="1132" w:type="dxa"/>
            <w:shd w:val="clear" w:color="auto" w:fill="D9E2F3"/>
          </w:tcPr>
          <w:p w14:paraId="27963397" w14:textId="77777777" w:rsidR="00681AC1" w:rsidRPr="00681AC1" w:rsidRDefault="00681AC1" w:rsidP="00681AC1">
            <w:pPr>
              <w:spacing w:before="100" w:beforeAutospacing="1" w:after="100" w:afterAutospacing="1"/>
              <w:rPr>
                <w:rFonts w:eastAsia="Yu Mincho"/>
                <w:sz w:val="16"/>
                <w:szCs w:val="16"/>
              </w:rPr>
            </w:pPr>
            <w:r w:rsidRPr="00681AC1">
              <w:rPr>
                <w:rFonts w:eastAsia="Yu Mincho"/>
                <w:b/>
                <w:bCs/>
                <w:color w:val="000000"/>
                <w:sz w:val="16"/>
                <w:szCs w:val="16"/>
              </w:rPr>
              <w:t>Suburb</w:t>
            </w:r>
          </w:p>
        </w:tc>
        <w:tc>
          <w:tcPr>
            <w:tcW w:w="736" w:type="dxa"/>
            <w:shd w:val="clear" w:color="auto" w:fill="D9E2F3"/>
          </w:tcPr>
          <w:p w14:paraId="4845EAFE" w14:textId="77777777" w:rsidR="00681AC1" w:rsidRPr="00681AC1" w:rsidRDefault="00681AC1" w:rsidP="00681AC1">
            <w:pPr>
              <w:spacing w:before="100" w:beforeAutospacing="1" w:after="100" w:afterAutospacing="1"/>
              <w:rPr>
                <w:rFonts w:eastAsia="Yu Mincho"/>
                <w:sz w:val="16"/>
                <w:szCs w:val="16"/>
              </w:rPr>
            </w:pPr>
            <w:r w:rsidRPr="00681AC1">
              <w:rPr>
                <w:rFonts w:eastAsia="Yu Mincho"/>
                <w:b/>
                <w:bCs/>
                <w:color w:val="000000"/>
                <w:sz w:val="16"/>
                <w:szCs w:val="16"/>
              </w:rPr>
              <w:t>State</w:t>
            </w:r>
          </w:p>
        </w:tc>
        <w:tc>
          <w:tcPr>
            <w:tcW w:w="993" w:type="dxa"/>
            <w:shd w:val="clear" w:color="auto" w:fill="D9E2F3"/>
          </w:tcPr>
          <w:p w14:paraId="3D54E286" w14:textId="77777777" w:rsidR="00681AC1" w:rsidRPr="00681AC1" w:rsidRDefault="00681AC1" w:rsidP="00681AC1">
            <w:pPr>
              <w:spacing w:before="100" w:beforeAutospacing="1" w:after="100" w:afterAutospacing="1"/>
              <w:rPr>
                <w:rFonts w:eastAsia="Yu Mincho"/>
                <w:sz w:val="16"/>
                <w:szCs w:val="16"/>
              </w:rPr>
            </w:pPr>
            <w:r w:rsidRPr="00681AC1">
              <w:rPr>
                <w:rFonts w:eastAsia="Yu Mincho"/>
                <w:b/>
                <w:bCs/>
                <w:color w:val="000000"/>
                <w:sz w:val="16"/>
                <w:szCs w:val="16"/>
              </w:rPr>
              <w:t>Opening Date</w:t>
            </w:r>
          </w:p>
        </w:tc>
        <w:tc>
          <w:tcPr>
            <w:tcW w:w="1064" w:type="dxa"/>
            <w:shd w:val="clear" w:color="auto" w:fill="D9E2F3"/>
          </w:tcPr>
          <w:p w14:paraId="7C82F6C2" w14:textId="77777777" w:rsidR="00681AC1" w:rsidRPr="00681AC1" w:rsidRDefault="00681AC1" w:rsidP="00681AC1">
            <w:pPr>
              <w:spacing w:before="100" w:beforeAutospacing="1" w:after="100" w:afterAutospacing="1"/>
              <w:rPr>
                <w:rFonts w:eastAsia="Yu Mincho"/>
                <w:sz w:val="16"/>
                <w:szCs w:val="16"/>
              </w:rPr>
            </w:pPr>
            <w:r w:rsidRPr="00681AC1">
              <w:rPr>
                <w:rFonts w:eastAsia="Yu Mincho"/>
                <w:b/>
                <w:bCs/>
                <w:color w:val="000000"/>
                <w:sz w:val="16"/>
                <w:szCs w:val="16"/>
              </w:rPr>
              <w:t>Days/Open hours</w:t>
            </w:r>
          </w:p>
        </w:tc>
        <w:tc>
          <w:tcPr>
            <w:tcW w:w="3301" w:type="dxa"/>
            <w:shd w:val="clear" w:color="auto" w:fill="D9E2F3"/>
          </w:tcPr>
          <w:p w14:paraId="474166A3" w14:textId="77777777" w:rsidR="00681AC1" w:rsidRPr="00681AC1" w:rsidRDefault="00681AC1" w:rsidP="00681AC1">
            <w:pPr>
              <w:spacing w:before="100" w:beforeAutospacing="1" w:after="100" w:afterAutospacing="1"/>
              <w:rPr>
                <w:rFonts w:eastAsia="Yu Mincho"/>
                <w:sz w:val="16"/>
                <w:szCs w:val="16"/>
              </w:rPr>
            </w:pPr>
            <w:r w:rsidRPr="00681AC1">
              <w:rPr>
                <w:rFonts w:eastAsia="Yu Mincho"/>
                <w:b/>
                <w:bCs/>
                <w:color w:val="000000"/>
                <w:sz w:val="16"/>
                <w:szCs w:val="16"/>
              </w:rPr>
              <w:t>Booking Information/ QR code</w:t>
            </w:r>
          </w:p>
        </w:tc>
      </w:tr>
      <w:tr w:rsidR="00681AC1" w:rsidRPr="00681AC1" w14:paraId="48776EFE" w14:textId="77777777" w:rsidTr="00536E01">
        <w:trPr>
          <w:cantSplit/>
        </w:trPr>
        <w:tc>
          <w:tcPr>
            <w:tcW w:w="1017" w:type="dxa"/>
            <w:tcBorders>
              <w:bottom w:val="single" w:sz="4" w:space="0" w:color="auto"/>
            </w:tcBorders>
          </w:tcPr>
          <w:p w14:paraId="575FEE03" w14:textId="77777777" w:rsidR="00681AC1" w:rsidRPr="00681AC1" w:rsidRDefault="00681AC1" w:rsidP="00681AC1">
            <w:pPr>
              <w:spacing w:before="0" w:after="0"/>
              <w:rPr>
                <w:rFonts w:eastAsia="Yu Mincho"/>
                <w:color w:val="000000"/>
                <w:sz w:val="16"/>
                <w:szCs w:val="16"/>
              </w:rPr>
            </w:pPr>
            <w:r w:rsidRPr="00681AC1">
              <w:rPr>
                <w:rFonts w:eastAsia="Yu Mincho"/>
                <w:sz w:val="16"/>
                <w:szCs w:val="16"/>
              </w:rPr>
              <w:t>HCA</w:t>
            </w:r>
          </w:p>
        </w:tc>
        <w:tc>
          <w:tcPr>
            <w:tcW w:w="1079" w:type="dxa"/>
            <w:tcBorders>
              <w:bottom w:val="single" w:sz="4" w:space="0" w:color="auto"/>
            </w:tcBorders>
          </w:tcPr>
          <w:p w14:paraId="163ACDB9" w14:textId="77777777" w:rsidR="00681AC1" w:rsidRPr="00681AC1" w:rsidRDefault="00681AC1" w:rsidP="00681AC1">
            <w:pPr>
              <w:spacing w:before="0" w:after="0"/>
              <w:rPr>
                <w:rFonts w:eastAsia="Yu Mincho"/>
                <w:sz w:val="16"/>
                <w:szCs w:val="16"/>
              </w:rPr>
            </w:pPr>
            <w:r w:rsidRPr="00681AC1">
              <w:rPr>
                <w:rFonts w:eastAsia="Yu Mincho"/>
                <w:sz w:val="16"/>
                <w:szCs w:val="16"/>
              </w:rPr>
              <w:t>West Lakes Tennis Club</w:t>
            </w:r>
          </w:p>
          <w:p w14:paraId="68F2E382" w14:textId="77777777" w:rsidR="00681AC1" w:rsidRPr="00681AC1" w:rsidRDefault="00681AC1" w:rsidP="00681AC1">
            <w:pPr>
              <w:spacing w:before="0" w:after="0"/>
              <w:rPr>
                <w:rFonts w:eastAsia="Yu Mincho"/>
                <w:color w:val="000000"/>
                <w:sz w:val="16"/>
                <w:szCs w:val="16"/>
              </w:rPr>
            </w:pPr>
            <w:r w:rsidRPr="00681AC1">
              <w:rPr>
                <w:rFonts w:eastAsia="Yu Mincho"/>
                <w:sz w:val="16"/>
                <w:szCs w:val="16"/>
              </w:rPr>
              <w:t>21 Edwin Street</w:t>
            </w:r>
          </w:p>
        </w:tc>
        <w:tc>
          <w:tcPr>
            <w:tcW w:w="1132" w:type="dxa"/>
            <w:tcBorders>
              <w:bottom w:val="single" w:sz="4" w:space="0" w:color="auto"/>
            </w:tcBorders>
          </w:tcPr>
          <w:p w14:paraId="490EDFFF" w14:textId="77777777" w:rsidR="00681AC1" w:rsidRPr="00681AC1" w:rsidRDefault="00681AC1" w:rsidP="00681AC1">
            <w:pPr>
              <w:spacing w:before="0" w:after="0"/>
              <w:rPr>
                <w:rFonts w:eastAsia="Yu Mincho"/>
                <w:color w:val="000000"/>
                <w:sz w:val="16"/>
                <w:szCs w:val="16"/>
              </w:rPr>
            </w:pPr>
            <w:r w:rsidRPr="00681AC1">
              <w:rPr>
                <w:rFonts w:eastAsia="Yu Mincho"/>
                <w:sz w:val="16"/>
                <w:szCs w:val="16"/>
              </w:rPr>
              <w:t>West Lakes Shore</w:t>
            </w:r>
          </w:p>
        </w:tc>
        <w:tc>
          <w:tcPr>
            <w:tcW w:w="736" w:type="dxa"/>
            <w:tcBorders>
              <w:bottom w:val="single" w:sz="4" w:space="0" w:color="auto"/>
            </w:tcBorders>
          </w:tcPr>
          <w:p w14:paraId="5AB41772" w14:textId="77777777" w:rsidR="00681AC1" w:rsidRPr="00681AC1" w:rsidRDefault="00681AC1" w:rsidP="00681AC1">
            <w:pPr>
              <w:spacing w:before="0" w:after="0"/>
              <w:rPr>
                <w:rFonts w:eastAsia="Yu Mincho"/>
                <w:color w:val="000000"/>
                <w:sz w:val="16"/>
                <w:szCs w:val="16"/>
              </w:rPr>
            </w:pPr>
            <w:r w:rsidRPr="00681AC1">
              <w:rPr>
                <w:rFonts w:eastAsia="Yu Mincho"/>
                <w:sz w:val="16"/>
                <w:szCs w:val="16"/>
              </w:rPr>
              <w:t>SA</w:t>
            </w:r>
          </w:p>
        </w:tc>
        <w:tc>
          <w:tcPr>
            <w:tcW w:w="993" w:type="dxa"/>
            <w:tcBorders>
              <w:bottom w:val="single" w:sz="4" w:space="0" w:color="auto"/>
            </w:tcBorders>
          </w:tcPr>
          <w:p w14:paraId="49F45A23" w14:textId="77777777" w:rsidR="00681AC1" w:rsidRPr="00681AC1" w:rsidRDefault="00681AC1" w:rsidP="00681AC1">
            <w:pPr>
              <w:spacing w:before="0" w:after="0"/>
              <w:rPr>
                <w:rFonts w:eastAsia="Yu Mincho"/>
                <w:sz w:val="16"/>
                <w:szCs w:val="16"/>
              </w:rPr>
            </w:pPr>
          </w:p>
          <w:p w14:paraId="3E32D5DE" w14:textId="77777777" w:rsidR="00681AC1" w:rsidRPr="00681AC1" w:rsidRDefault="00681AC1" w:rsidP="00681AC1">
            <w:pPr>
              <w:spacing w:before="0" w:after="0"/>
              <w:rPr>
                <w:rFonts w:eastAsia="Yu Mincho"/>
                <w:color w:val="000000"/>
                <w:sz w:val="16"/>
                <w:szCs w:val="16"/>
              </w:rPr>
            </w:pPr>
            <w:r w:rsidRPr="00681AC1">
              <w:rPr>
                <w:rFonts w:eastAsia="Yu Mincho"/>
                <w:sz w:val="16"/>
                <w:szCs w:val="16"/>
              </w:rPr>
              <w:t>30 Aug-21 7 Oct</w:t>
            </w:r>
          </w:p>
        </w:tc>
        <w:tc>
          <w:tcPr>
            <w:tcW w:w="1064" w:type="dxa"/>
            <w:tcBorders>
              <w:bottom w:val="single" w:sz="4" w:space="0" w:color="auto"/>
            </w:tcBorders>
          </w:tcPr>
          <w:p w14:paraId="3F4387BB" w14:textId="77777777" w:rsidR="00681AC1" w:rsidRPr="00681AC1" w:rsidRDefault="00681AC1" w:rsidP="00681AC1">
            <w:pPr>
              <w:spacing w:before="0" w:after="0" w:line="240" w:lineRule="auto"/>
              <w:rPr>
                <w:rFonts w:eastAsia="Yu Mincho"/>
                <w:color w:val="000000"/>
                <w:sz w:val="16"/>
                <w:szCs w:val="16"/>
              </w:rPr>
            </w:pPr>
            <w:r w:rsidRPr="00681AC1">
              <w:rPr>
                <w:rFonts w:eastAsia="Yu Mincho"/>
                <w:sz w:val="16"/>
                <w:szCs w:val="16"/>
              </w:rPr>
              <w:t>9 am – 4 pm (Mon, Tue, Thu, Fri)</w:t>
            </w:r>
          </w:p>
        </w:tc>
        <w:tc>
          <w:tcPr>
            <w:tcW w:w="3301" w:type="dxa"/>
            <w:tcBorders>
              <w:bottom w:val="single" w:sz="4" w:space="0" w:color="auto"/>
            </w:tcBorders>
          </w:tcPr>
          <w:p w14:paraId="1CBAE1DC" w14:textId="39F37EB9" w:rsidR="00681AC1" w:rsidRPr="00681AC1" w:rsidRDefault="00DE490E" w:rsidP="00681AC1">
            <w:pPr>
              <w:spacing w:before="0" w:after="0"/>
              <w:rPr>
                <w:rFonts w:eastAsia="Yu Mincho"/>
                <w:sz w:val="16"/>
                <w:szCs w:val="16"/>
              </w:rPr>
            </w:pPr>
            <w:r w:rsidRPr="00DE490E">
              <w:rPr>
                <w:rFonts w:ascii="Calibri" w:eastAsia="Calibri" w:hAnsi="Calibri" w:cs="Times New Roman"/>
                <w:sz w:val="24"/>
                <w:szCs w:val="24"/>
              </w:rPr>
              <w:t>QR Code to book vaccination</w:t>
            </w:r>
          </w:p>
        </w:tc>
      </w:tr>
      <w:tr w:rsidR="00681AC1" w:rsidRPr="00681AC1" w14:paraId="7B6DE5C9" w14:textId="77777777" w:rsidTr="00536E01">
        <w:trPr>
          <w:cantSplit/>
        </w:trPr>
        <w:tc>
          <w:tcPr>
            <w:tcW w:w="1017" w:type="dxa"/>
            <w:tcBorders>
              <w:top w:val="single" w:sz="4" w:space="0" w:color="auto"/>
              <w:bottom w:val="single" w:sz="4" w:space="0" w:color="auto"/>
              <w:right w:val="single" w:sz="4" w:space="0" w:color="auto"/>
            </w:tcBorders>
          </w:tcPr>
          <w:p w14:paraId="28E9D759" w14:textId="77777777" w:rsidR="00681AC1" w:rsidRPr="00681AC1" w:rsidRDefault="00681AC1" w:rsidP="00681AC1">
            <w:pPr>
              <w:spacing w:before="0" w:after="0"/>
              <w:rPr>
                <w:rFonts w:eastAsia="Yu Mincho"/>
                <w:color w:val="000000"/>
                <w:sz w:val="16"/>
                <w:szCs w:val="16"/>
              </w:rPr>
            </w:pPr>
            <w:proofErr w:type="spellStart"/>
            <w:r w:rsidRPr="00681AC1">
              <w:rPr>
                <w:rFonts w:eastAsia="Yu Mincho"/>
                <w:color w:val="000000"/>
                <w:sz w:val="16"/>
                <w:szCs w:val="16"/>
              </w:rPr>
              <w:t>Minda</w:t>
            </w:r>
            <w:proofErr w:type="spellEnd"/>
          </w:p>
        </w:tc>
        <w:tc>
          <w:tcPr>
            <w:tcW w:w="1079" w:type="dxa"/>
            <w:tcBorders>
              <w:top w:val="single" w:sz="4" w:space="0" w:color="auto"/>
              <w:left w:val="single" w:sz="4" w:space="0" w:color="auto"/>
              <w:bottom w:val="single" w:sz="4" w:space="0" w:color="auto"/>
              <w:right w:val="single" w:sz="4" w:space="0" w:color="auto"/>
            </w:tcBorders>
          </w:tcPr>
          <w:p w14:paraId="2DF73957" w14:textId="77777777" w:rsidR="00681AC1" w:rsidRPr="00681AC1" w:rsidRDefault="00681AC1" w:rsidP="00681AC1">
            <w:pPr>
              <w:spacing w:before="0" w:after="0" w:line="240" w:lineRule="auto"/>
              <w:rPr>
                <w:rFonts w:eastAsia="Yu Mincho"/>
                <w:color w:val="000000"/>
                <w:sz w:val="16"/>
                <w:szCs w:val="16"/>
              </w:rPr>
            </w:pPr>
            <w:r w:rsidRPr="00681AC1">
              <w:rPr>
                <w:rFonts w:eastAsia="Yu Mincho"/>
                <w:sz w:val="16"/>
                <w:szCs w:val="16"/>
                <w:lang w:eastAsia="en-AU"/>
              </w:rPr>
              <w:t>12-16 King George Avenue</w:t>
            </w:r>
          </w:p>
        </w:tc>
        <w:tc>
          <w:tcPr>
            <w:tcW w:w="1132" w:type="dxa"/>
            <w:tcBorders>
              <w:top w:val="single" w:sz="4" w:space="0" w:color="auto"/>
              <w:left w:val="single" w:sz="4" w:space="0" w:color="auto"/>
              <w:bottom w:val="single" w:sz="4" w:space="0" w:color="auto"/>
              <w:right w:val="single" w:sz="4" w:space="0" w:color="auto"/>
            </w:tcBorders>
          </w:tcPr>
          <w:p w14:paraId="005F8771" w14:textId="77777777" w:rsidR="00681AC1" w:rsidRPr="00681AC1" w:rsidRDefault="00681AC1" w:rsidP="00681AC1">
            <w:pPr>
              <w:spacing w:before="0" w:after="0" w:line="240" w:lineRule="auto"/>
              <w:rPr>
                <w:rFonts w:eastAsia="Yu Mincho"/>
                <w:color w:val="000000"/>
                <w:sz w:val="16"/>
                <w:szCs w:val="16"/>
              </w:rPr>
            </w:pPr>
            <w:r w:rsidRPr="00681AC1">
              <w:rPr>
                <w:rFonts w:eastAsia="Yu Mincho"/>
                <w:sz w:val="16"/>
                <w:szCs w:val="16"/>
                <w:lang w:eastAsia="en-AU"/>
              </w:rPr>
              <w:t>North Brighton</w:t>
            </w:r>
          </w:p>
        </w:tc>
        <w:tc>
          <w:tcPr>
            <w:tcW w:w="736" w:type="dxa"/>
            <w:tcBorders>
              <w:top w:val="single" w:sz="4" w:space="0" w:color="auto"/>
              <w:left w:val="single" w:sz="4" w:space="0" w:color="auto"/>
              <w:bottom w:val="single" w:sz="4" w:space="0" w:color="auto"/>
              <w:right w:val="single" w:sz="4" w:space="0" w:color="auto"/>
            </w:tcBorders>
          </w:tcPr>
          <w:p w14:paraId="6BDB9C71" w14:textId="77777777" w:rsidR="00681AC1" w:rsidRPr="00681AC1" w:rsidRDefault="00681AC1" w:rsidP="00681AC1">
            <w:pPr>
              <w:spacing w:before="0" w:after="0" w:line="240" w:lineRule="auto"/>
              <w:rPr>
                <w:rFonts w:eastAsia="Yu Mincho"/>
                <w:color w:val="000000"/>
                <w:sz w:val="16"/>
                <w:szCs w:val="16"/>
              </w:rPr>
            </w:pPr>
            <w:r w:rsidRPr="00681AC1">
              <w:rPr>
                <w:rFonts w:eastAsia="Yu Mincho"/>
                <w:color w:val="000000"/>
                <w:sz w:val="16"/>
                <w:szCs w:val="16"/>
              </w:rPr>
              <w:t>SA</w:t>
            </w:r>
          </w:p>
        </w:tc>
        <w:tc>
          <w:tcPr>
            <w:tcW w:w="993" w:type="dxa"/>
            <w:tcBorders>
              <w:top w:val="single" w:sz="4" w:space="0" w:color="auto"/>
              <w:left w:val="single" w:sz="4" w:space="0" w:color="auto"/>
              <w:bottom w:val="single" w:sz="4" w:space="0" w:color="auto"/>
              <w:right w:val="single" w:sz="4" w:space="0" w:color="auto"/>
            </w:tcBorders>
          </w:tcPr>
          <w:p w14:paraId="630D8333" w14:textId="77777777" w:rsidR="00681AC1" w:rsidRPr="00681AC1" w:rsidRDefault="00681AC1" w:rsidP="00681AC1">
            <w:pPr>
              <w:spacing w:before="0" w:after="0" w:line="240" w:lineRule="auto"/>
              <w:rPr>
                <w:rFonts w:eastAsia="Yu Mincho"/>
                <w:color w:val="000000"/>
                <w:sz w:val="16"/>
                <w:szCs w:val="16"/>
              </w:rPr>
            </w:pPr>
            <w:r w:rsidRPr="00681AC1">
              <w:rPr>
                <w:rFonts w:eastAsia="Yu Mincho"/>
                <w:color w:val="000000"/>
                <w:sz w:val="16"/>
                <w:szCs w:val="16"/>
              </w:rPr>
              <w:t>16-Aug</w:t>
            </w:r>
          </w:p>
        </w:tc>
        <w:tc>
          <w:tcPr>
            <w:tcW w:w="1064" w:type="dxa"/>
            <w:tcBorders>
              <w:top w:val="single" w:sz="4" w:space="0" w:color="auto"/>
              <w:left w:val="single" w:sz="4" w:space="0" w:color="auto"/>
              <w:bottom w:val="single" w:sz="4" w:space="0" w:color="auto"/>
              <w:right w:val="single" w:sz="4" w:space="0" w:color="auto"/>
            </w:tcBorders>
          </w:tcPr>
          <w:p w14:paraId="186F3630" w14:textId="1BDC60B8" w:rsidR="00681AC1" w:rsidRPr="00681AC1" w:rsidRDefault="009B2628" w:rsidP="00681AC1">
            <w:pPr>
              <w:spacing w:before="0" w:after="0" w:line="240" w:lineRule="auto"/>
              <w:rPr>
                <w:rFonts w:eastAsia="Yu Mincho"/>
                <w:color w:val="000000"/>
                <w:sz w:val="16"/>
                <w:szCs w:val="16"/>
              </w:rPr>
            </w:pPr>
            <w:r>
              <w:rPr>
                <w:rFonts w:eastAsia="Yu Mincho"/>
                <w:color w:val="000000"/>
                <w:sz w:val="16"/>
                <w:szCs w:val="16"/>
              </w:rPr>
              <w:t>Open</w:t>
            </w:r>
          </w:p>
        </w:tc>
        <w:tc>
          <w:tcPr>
            <w:tcW w:w="3301" w:type="dxa"/>
            <w:tcBorders>
              <w:top w:val="single" w:sz="4" w:space="0" w:color="auto"/>
              <w:left w:val="single" w:sz="4" w:space="0" w:color="auto"/>
              <w:bottom w:val="single" w:sz="4" w:space="0" w:color="auto"/>
            </w:tcBorders>
          </w:tcPr>
          <w:p w14:paraId="7D7E902C" w14:textId="77777777" w:rsidR="00681AC1" w:rsidRPr="00681AC1" w:rsidRDefault="00507792" w:rsidP="00681AC1">
            <w:pPr>
              <w:spacing w:before="0" w:after="0"/>
              <w:rPr>
                <w:rFonts w:eastAsia="Yu Mincho"/>
                <w:sz w:val="16"/>
                <w:szCs w:val="16"/>
              </w:rPr>
            </w:pPr>
            <w:hyperlink r:id="rId32" w:anchor="about-practice" w:history="1">
              <w:proofErr w:type="spellStart"/>
              <w:r w:rsidR="00681AC1" w:rsidRPr="00681AC1">
                <w:rPr>
                  <w:rFonts w:eastAsia="Yu Mincho"/>
                  <w:b/>
                  <w:color w:val="0000FF"/>
                  <w:sz w:val="16"/>
                  <w:szCs w:val="16"/>
                </w:rPr>
                <w:t>HealthEngine</w:t>
              </w:r>
              <w:proofErr w:type="spellEnd"/>
              <w:r w:rsidR="00681AC1" w:rsidRPr="00681AC1">
                <w:rPr>
                  <w:rFonts w:eastAsia="Yu Mincho"/>
                  <w:b/>
                  <w:color w:val="0000FF"/>
                  <w:sz w:val="16"/>
                  <w:szCs w:val="16"/>
                </w:rPr>
                <w:t xml:space="preserve"> - Booking Form - Aspen Medical Disability Vaccination Clinic North Brighton (</w:t>
              </w:r>
              <w:proofErr w:type="spellStart"/>
              <w:r w:rsidR="00681AC1" w:rsidRPr="00681AC1">
                <w:rPr>
                  <w:rFonts w:eastAsia="Yu Mincho"/>
                  <w:b/>
                  <w:color w:val="0000FF"/>
                  <w:sz w:val="16"/>
                  <w:szCs w:val="16"/>
                </w:rPr>
                <w:t>Minda</w:t>
              </w:r>
              <w:proofErr w:type="spellEnd"/>
              <w:r w:rsidR="00681AC1" w:rsidRPr="00681AC1">
                <w:rPr>
                  <w:rFonts w:eastAsia="Yu Mincho"/>
                  <w:b/>
                  <w:color w:val="0000FF"/>
                  <w:sz w:val="16"/>
                  <w:szCs w:val="16"/>
                </w:rPr>
                <w:t>)</w:t>
              </w:r>
            </w:hyperlink>
          </w:p>
        </w:tc>
      </w:tr>
      <w:tr w:rsidR="00681AC1" w:rsidRPr="00681AC1" w14:paraId="0D49FE2A" w14:textId="77777777" w:rsidTr="00536E01">
        <w:trPr>
          <w:cantSplit/>
        </w:trPr>
        <w:tc>
          <w:tcPr>
            <w:tcW w:w="1017" w:type="dxa"/>
            <w:tcBorders>
              <w:top w:val="single" w:sz="4" w:space="0" w:color="auto"/>
              <w:bottom w:val="single" w:sz="4" w:space="0" w:color="auto"/>
              <w:right w:val="single" w:sz="4" w:space="0" w:color="auto"/>
            </w:tcBorders>
          </w:tcPr>
          <w:p w14:paraId="42154F53" w14:textId="77777777" w:rsidR="00681AC1" w:rsidRPr="00681AC1" w:rsidRDefault="00681AC1" w:rsidP="00681AC1">
            <w:pPr>
              <w:spacing w:before="0" w:after="0"/>
              <w:rPr>
                <w:rFonts w:eastAsia="Yu Mincho"/>
                <w:color w:val="000000"/>
                <w:sz w:val="16"/>
                <w:szCs w:val="16"/>
              </w:rPr>
            </w:pPr>
            <w:r w:rsidRPr="00681AC1">
              <w:rPr>
                <w:rFonts w:eastAsia="Yu Mincho"/>
                <w:color w:val="000000"/>
                <w:sz w:val="16"/>
                <w:szCs w:val="16"/>
              </w:rPr>
              <w:t>Aspen</w:t>
            </w:r>
          </w:p>
        </w:tc>
        <w:tc>
          <w:tcPr>
            <w:tcW w:w="1079" w:type="dxa"/>
            <w:tcBorders>
              <w:top w:val="single" w:sz="4" w:space="0" w:color="auto"/>
              <w:left w:val="single" w:sz="4" w:space="0" w:color="auto"/>
              <w:bottom w:val="single" w:sz="4" w:space="0" w:color="auto"/>
              <w:right w:val="single" w:sz="4" w:space="0" w:color="auto"/>
            </w:tcBorders>
          </w:tcPr>
          <w:p w14:paraId="4690EE01" w14:textId="77777777" w:rsidR="00681AC1" w:rsidRPr="00681AC1" w:rsidRDefault="00681AC1" w:rsidP="00681AC1">
            <w:pPr>
              <w:spacing w:before="0" w:after="0" w:line="240" w:lineRule="auto"/>
              <w:rPr>
                <w:rFonts w:eastAsia="Yu Mincho"/>
                <w:sz w:val="16"/>
                <w:szCs w:val="16"/>
                <w:lang w:eastAsia="en-AU"/>
              </w:rPr>
            </w:pPr>
            <w:r w:rsidRPr="00681AC1">
              <w:rPr>
                <w:rFonts w:eastAsia="Yu Mincho"/>
                <w:sz w:val="16"/>
                <w:szCs w:val="16"/>
                <w:lang w:eastAsia="en-AU"/>
              </w:rPr>
              <w:t>17 Main North Road</w:t>
            </w:r>
          </w:p>
        </w:tc>
        <w:tc>
          <w:tcPr>
            <w:tcW w:w="1132" w:type="dxa"/>
            <w:tcBorders>
              <w:top w:val="single" w:sz="4" w:space="0" w:color="auto"/>
              <w:left w:val="single" w:sz="4" w:space="0" w:color="auto"/>
              <w:bottom w:val="single" w:sz="4" w:space="0" w:color="auto"/>
              <w:right w:val="single" w:sz="4" w:space="0" w:color="auto"/>
            </w:tcBorders>
          </w:tcPr>
          <w:p w14:paraId="410787D0" w14:textId="77777777" w:rsidR="00681AC1" w:rsidRPr="00681AC1" w:rsidRDefault="00681AC1" w:rsidP="00681AC1">
            <w:pPr>
              <w:spacing w:before="0" w:after="0" w:line="240" w:lineRule="auto"/>
              <w:rPr>
                <w:rFonts w:eastAsia="Yu Mincho"/>
                <w:sz w:val="16"/>
                <w:szCs w:val="16"/>
                <w:lang w:eastAsia="en-AU"/>
              </w:rPr>
            </w:pPr>
            <w:r w:rsidRPr="00681AC1">
              <w:rPr>
                <w:rFonts w:eastAsia="Yu Mincho"/>
                <w:sz w:val="16"/>
                <w:szCs w:val="16"/>
                <w:lang w:eastAsia="en-AU"/>
              </w:rPr>
              <w:t>Medindie</w:t>
            </w:r>
          </w:p>
        </w:tc>
        <w:tc>
          <w:tcPr>
            <w:tcW w:w="736" w:type="dxa"/>
            <w:tcBorders>
              <w:top w:val="single" w:sz="4" w:space="0" w:color="auto"/>
              <w:left w:val="single" w:sz="4" w:space="0" w:color="auto"/>
              <w:bottom w:val="single" w:sz="4" w:space="0" w:color="auto"/>
              <w:right w:val="single" w:sz="4" w:space="0" w:color="auto"/>
            </w:tcBorders>
          </w:tcPr>
          <w:p w14:paraId="58F1FC2B" w14:textId="77777777" w:rsidR="00681AC1" w:rsidRPr="00681AC1" w:rsidRDefault="00681AC1" w:rsidP="00681AC1">
            <w:pPr>
              <w:spacing w:before="0" w:after="0" w:line="240" w:lineRule="auto"/>
              <w:rPr>
                <w:rFonts w:eastAsia="Yu Mincho"/>
                <w:color w:val="000000"/>
                <w:sz w:val="16"/>
                <w:szCs w:val="16"/>
              </w:rPr>
            </w:pPr>
            <w:r w:rsidRPr="00681AC1">
              <w:rPr>
                <w:rFonts w:eastAsia="Yu Mincho"/>
                <w:color w:val="000000"/>
                <w:sz w:val="16"/>
                <w:szCs w:val="16"/>
              </w:rPr>
              <w:t>SA</w:t>
            </w:r>
          </w:p>
        </w:tc>
        <w:tc>
          <w:tcPr>
            <w:tcW w:w="993" w:type="dxa"/>
            <w:tcBorders>
              <w:top w:val="single" w:sz="4" w:space="0" w:color="auto"/>
              <w:left w:val="single" w:sz="4" w:space="0" w:color="auto"/>
              <w:bottom w:val="single" w:sz="4" w:space="0" w:color="auto"/>
              <w:right w:val="single" w:sz="4" w:space="0" w:color="auto"/>
            </w:tcBorders>
          </w:tcPr>
          <w:p w14:paraId="5663F402" w14:textId="77777777" w:rsidR="00681AC1" w:rsidRPr="00681AC1" w:rsidRDefault="00681AC1" w:rsidP="00681AC1">
            <w:pPr>
              <w:spacing w:before="0" w:after="0" w:line="240" w:lineRule="auto"/>
              <w:rPr>
                <w:rFonts w:eastAsia="Yu Mincho"/>
                <w:color w:val="000000"/>
                <w:sz w:val="16"/>
                <w:szCs w:val="16"/>
              </w:rPr>
            </w:pPr>
            <w:r w:rsidRPr="00681AC1">
              <w:rPr>
                <w:rFonts w:eastAsia="Yu Mincho"/>
                <w:color w:val="000000"/>
                <w:sz w:val="16"/>
                <w:szCs w:val="16"/>
              </w:rPr>
              <w:t>7 June</w:t>
            </w:r>
          </w:p>
        </w:tc>
        <w:tc>
          <w:tcPr>
            <w:tcW w:w="1064" w:type="dxa"/>
            <w:tcBorders>
              <w:top w:val="single" w:sz="4" w:space="0" w:color="auto"/>
              <w:left w:val="single" w:sz="4" w:space="0" w:color="auto"/>
              <w:bottom w:val="single" w:sz="4" w:space="0" w:color="auto"/>
              <w:right w:val="single" w:sz="4" w:space="0" w:color="auto"/>
            </w:tcBorders>
          </w:tcPr>
          <w:p w14:paraId="5394CA44" w14:textId="77777777" w:rsidR="00681AC1" w:rsidRPr="00681AC1" w:rsidRDefault="00681AC1" w:rsidP="00681AC1">
            <w:pPr>
              <w:spacing w:before="0" w:after="0" w:line="240" w:lineRule="auto"/>
              <w:rPr>
                <w:rFonts w:eastAsia="Yu Mincho"/>
                <w:color w:val="000000"/>
                <w:sz w:val="16"/>
                <w:szCs w:val="16"/>
              </w:rPr>
            </w:pPr>
            <w:r w:rsidRPr="00681AC1">
              <w:rPr>
                <w:rFonts w:eastAsia="Yu Mincho"/>
                <w:color w:val="000000"/>
                <w:sz w:val="16"/>
                <w:szCs w:val="16"/>
              </w:rPr>
              <w:t>Open</w:t>
            </w:r>
          </w:p>
        </w:tc>
        <w:tc>
          <w:tcPr>
            <w:tcW w:w="3301" w:type="dxa"/>
            <w:tcBorders>
              <w:top w:val="single" w:sz="4" w:space="0" w:color="auto"/>
              <w:left w:val="single" w:sz="4" w:space="0" w:color="auto"/>
              <w:bottom w:val="single" w:sz="4" w:space="0" w:color="auto"/>
            </w:tcBorders>
          </w:tcPr>
          <w:p w14:paraId="0E206EDE" w14:textId="77777777" w:rsidR="00681AC1" w:rsidRPr="00681AC1" w:rsidRDefault="00681AC1" w:rsidP="00681AC1">
            <w:pPr>
              <w:spacing w:before="0" w:after="0"/>
              <w:rPr>
                <w:rFonts w:eastAsia="Calibri"/>
                <w:sz w:val="16"/>
                <w:szCs w:val="16"/>
              </w:rPr>
            </w:pPr>
            <w:r w:rsidRPr="00681AC1">
              <w:rPr>
                <w:rFonts w:eastAsia="Calibri"/>
                <w:sz w:val="16"/>
                <w:szCs w:val="16"/>
              </w:rPr>
              <w:t>0437 325 123</w:t>
            </w:r>
          </w:p>
        </w:tc>
      </w:tr>
    </w:tbl>
    <w:p w14:paraId="355CBF16" w14:textId="77777777" w:rsidR="008E63C8" w:rsidRPr="008E63C8" w:rsidRDefault="008E63C8" w:rsidP="008E63C8"/>
    <w:bookmarkEnd w:id="2"/>
    <w:p w14:paraId="2F6890CC" w14:textId="77777777" w:rsidR="007B4CC2" w:rsidRDefault="007B4CC2" w:rsidP="007B4CC2">
      <w:pPr>
        <w:pStyle w:val="Heading2"/>
        <w:pageBreakBefore/>
        <w:spacing w:before="240"/>
      </w:pPr>
      <w:r>
        <w:t xml:space="preserve">Social post </w:t>
      </w:r>
    </w:p>
    <w:p w14:paraId="5987B9B3" w14:textId="6D820F76" w:rsidR="007B4CC2" w:rsidRDefault="007B4CC2" w:rsidP="007B4CC2">
      <w:r>
        <w:t xml:space="preserve">The below social media post </w:t>
      </w:r>
      <w:r w:rsidR="00AC0A18">
        <w:t>is</w:t>
      </w:r>
      <w:r>
        <w:t xml:space="preserve"> for you to distribute through your channels.</w:t>
      </w:r>
      <w:r w:rsidR="001E044D">
        <w:t xml:space="preserve"> Accompanying images can be accessed on the provider alert edition page </w:t>
      </w:r>
      <w:hyperlink r:id="rId33" w:history="1">
        <w:r w:rsidR="001E044D" w:rsidRPr="001E044D">
          <w:rPr>
            <w:rStyle w:val="Hyperlink"/>
          </w:rPr>
          <w:t>at this link</w:t>
        </w:r>
      </w:hyperlink>
      <w:r w:rsidR="001E044D">
        <w:t>.</w:t>
      </w:r>
    </w:p>
    <w:p w14:paraId="527F6A3F" w14:textId="3B2AD318" w:rsidR="001E044D" w:rsidRDefault="001E044D" w:rsidP="001E044D">
      <w:pPr>
        <w:pStyle w:val="Heading3"/>
      </w:pPr>
      <w:r>
        <w:t>Post</w:t>
      </w:r>
    </w:p>
    <w:p w14:paraId="74F11103" w14:textId="1288A94E" w:rsidR="001E044D" w:rsidRDefault="001E044D" w:rsidP="001E044D">
      <w:pPr>
        <w:pStyle w:val="Heading4"/>
      </w:pPr>
      <w:r>
        <w:t>Facebook</w:t>
      </w:r>
    </w:p>
    <w:p w14:paraId="3592FE39" w14:textId="77777777" w:rsidR="00590B57" w:rsidRDefault="001E044D" w:rsidP="00590B57">
      <w:r>
        <w:t xml:space="preserve">Caption: </w:t>
      </w:r>
    </w:p>
    <w:p w14:paraId="72611669" w14:textId="76E11FEF" w:rsidR="00590B57" w:rsidRPr="00D34578" w:rsidRDefault="00590B57" w:rsidP="00590B57">
      <w:r w:rsidRPr="00D34578">
        <w:t>If you have a disability, it’s important to get vaccinated as soon as you can!</w:t>
      </w:r>
    </w:p>
    <w:p w14:paraId="19C329EF" w14:textId="6048D041" w:rsidR="00590B57" w:rsidRPr="00D34578" w:rsidRDefault="00590B57" w:rsidP="00590B57">
      <w:r w:rsidRPr="00D34578">
        <w:t xml:space="preserve">Some people with disabilities might have an increased risk of getting very sick </w:t>
      </w:r>
      <w:r w:rsidRPr="00D34578">
        <w:rPr>
          <w:rFonts w:ascii="Segoe UI Emoji" w:hAnsi="Segoe UI Emoji" w:cs="Segoe UI Emoji"/>
        </w:rPr>
        <w:t>🤒</w:t>
      </w:r>
      <w:r w:rsidRPr="00D34578">
        <w:t xml:space="preserve"> from the COVID-19 virus </w:t>
      </w:r>
      <w:r w:rsidRPr="00D34578">
        <w:rPr>
          <w:rFonts w:ascii="Segoe UI Emoji" w:hAnsi="Segoe UI Emoji" w:cs="Segoe UI Emoji"/>
        </w:rPr>
        <w:t>🦠</w:t>
      </w:r>
      <w:r w:rsidRPr="00D34578">
        <w:t>, and getting vaccinated can help protect your health, and the health of those around you.</w:t>
      </w:r>
    </w:p>
    <w:p w14:paraId="6F2C6613" w14:textId="77777777" w:rsidR="00590B57" w:rsidRPr="00D34578" w:rsidRDefault="00590B57" w:rsidP="00590B57">
      <w:r w:rsidRPr="00D34578">
        <w:t>If you have a care provider, they should also get vaccinated too.</w:t>
      </w:r>
    </w:p>
    <w:p w14:paraId="1FD3E0CB" w14:textId="3FD861E6" w:rsidR="001E044D" w:rsidRPr="00D34578" w:rsidRDefault="00590B57" w:rsidP="001E044D">
      <w:r w:rsidRPr="00D34578">
        <w:t>Don’t delay, book your vaccination today by talking to your GP or visit</w:t>
      </w:r>
      <w:r w:rsidRPr="00D34578">
        <w:rPr>
          <w:color w:val="050505"/>
          <w:shd w:val="clear" w:color="auto" w:fill="FFFFFF"/>
        </w:rPr>
        <w:t xml:space="preserve"> </w:t>
      </w:r>
      <w:hyperlink r:id="rId34" w:history="1">
        <w:r w:rsidRPr="00D34578">
          <w:rPr>
            <w:rStyle w:val="Hyperlink"/>
            <w:shd w:val="clear" w:color="auto" w:fill="FFFFFF"/>
          </w:rPr>
          <w:t>https://covid-vaccine.healthdirect.gov.au/eligibility</w:t>
        </w:r>
      </w:hyperlink>
      <w:r w:rsidRPr="00D34578">
        <w:rPr>
          <w:color w:val="050505"/>
          <w:shd w:val="clear" w:color="auto" w:fill="FFFFFF"/>
        </w:rPr>
        <w:t xml:space="preserve"> </w:t>
      </w:r>
      <w:r w:rsidRPr="00D34578">
        <w:rPr>
          <w:rFonts w:ascii="Segoe UI Emoji" w:hAnsi="Segoe UI Emoji" w:cs="Segoe UI Emoji"/>
          <w:color w:val="050505"/>
          <w:shd w:val="clear" w:color="auto" w:fill="FFFFFF"/>
        </w:rPr>
        <w:t>💻</w:t>
      </w:r>
    </w:p>
    <w:p w14:paraId="57E917A4" w14:textId="2B0A73CB" w:rsidR="001E044D" w:rsidRDefault="001E044D" w:rsidP="001E044D">
      <w:r w:rsidRPr="00D34578">
        <w:t>Link:</w:t>
      </w:r>
      <w:r w:rsidR="00590B57" w:rsidRPr="00D34578">
        <w:t xml:space="preserve"> </w:t>
      </w:r>
      <w:hyperlink r:id="rId35" w:history="1">
        <w:r w:rsidR="00590B57" w:rsidRPr="00D34578">
          <w:rPr>
            <w:rStyle w:val="Hyperlink"/>
            <w:shd w:val="clear" w:color="auto" w:fill="FFFFFF"/>
          </w:rPr>
          <w:t>https://covid-vaccine.healthdirect.gov.au/eligibility</w:t>
        </w:r>
      </w:hyperlink>
      <w:r w:rsidR="00590B57" w:rsidRPr="00190CEB">
        <w:rPr>
          <w:rFonts w:asciiTheme="minorHAnsi" w:hAnsiTheme="minorHAnsi" w:cstheme="minorHAnsi"/>
          <w:color w:val="050505"/>
          <w:sz w:val="20"/>
          <w:szCs w:val="20"/>
          <w:shd w:val="clear" w:color="auto" w:fill="FFFFFF"/>
        </w:rPr>
        <w:t xml:space="preserve"> </w:t>
      </w:r>
      <w:r w:rsidR="00D34578">
        <w:rPr>
          <w:rFonts w:asciiTheme="minorHAnsi" w:hAnsiTheme="minorHAnsi" w:cstheme="minorHAnsi"/>
          <w:color w:val="050505"/>
          <w:sz w:val="20"/>
          <w:szCs w:val="20"/>
          <w:shd w:val="clear" w:color="auto" w:fill="FFFFFF"/>
        </w:rPr>
        <w:br/>
      </w:r>
    </w:p>
    <w:p w14:paraId="4BAAB97D" w14:textId="0CCDF6C6" w:rsidR="001E044D" w:rsidRDefault="001E044D" w:rsidP="001E044D">
      <w:pPr>
        <w:pStyle w:val="Heading4"/>
      </w:pPr>
      <w:r>
        <w:t>Twitter</w:t>
      </w:r>
    </w:p>
    <w:p w14:paraId="59D26107" w14:textId="77777777" w:rsidR="00590B57" w:rsidRPr="00D34578" w:rsidRDefault="001E044D" w:rsidP="00590B57">
      <w:r w:rsidRPr="00D34578">
        <w:t>Caption:</w:t>
      </w:r>
      <w:r w:rsidR="00590B57" w:rsidRPr="00D34578">
        <w:t xml:space="preserve"> </w:t>
      </w:r>
    </w:p>
    <w:p w14:paraId="11E68792" w14:textId="7E172AD0" w:rsidR="00590B57" w:rsidRPr="00D34578" w:rsidRDefault="00590B57" w:rsidP="00590B57">
      <w:r w:rsidRPr="00D34578">
        <w:t>If you have a disability, it’s important to get vaccinated as soon as you can!</w:t>
      </w:r>
    </w:p>
    <w:p w14:paraId="10E341AC" w14:textId="6C67030C" w:rsidR="00590B57" w:rsidRPr="00D34578" w:rsidRDefault="00590B57" w:rsidP="00590B57">
      <w:r w:rsidRPr="00D34578">
        <w:t>Some people with disability might have a higher risk of getting very sick from #COVID19</w:t>
      </w:r>
      <w:r w:rsidRPr="00D34578">
        <w:rPr>
          <w:rFonts w:ascii="Segoe UI Emoji" w:hAnsi="Segoe UI Emoji" w:cs="Segoe UI Emoji"/>
        </w:rPr>
        <w:t>🦠</w:t>
      </w:r>
      <w:r w:rsidRPr="00D34578">
        <w:t>&amp; getting vaccinated can help protect your health.</w:t>
      </w:r>
    </w:p>
    <w:p w14:paraId="5480B34A" w14:textId="795B1DC7" w:rsidR="001E044D" w:rsidRPr="00D34578" w:rsidRDefault="00590B57" w:rsidP="00590B57">
      <w:r w:rsidRPr="00D34578">
        <w:t xml:space="preserve">To book your #COVIDvaccine, visit </w:t>
      </w:r>
      <w:hyperlink r:id="rId36" w:history="1">
        <w:r w:rsidRPr="00D34578">
          <w:rPr>
            <w:rStyle w:val="Hyperlink"/>
          </w:rPr>
          <w:t>https://covid-vaccine.healthdirect.gov.au/eligibility</w:t>
        </w:r>
      </w:hyperlink>
      <w:r w:rsidRPr="00D34578">
        <w:t xml:space="preserve"> </w:t>
      </w:r>
      <w:r w:rsidRPr="00D34578">
        <w:rPr>
          <w:rFonts w:ascii="Segoe UI Emoji" w:hAnsi="Segoe UI Emoji" w:cs="Segoe UI Emoji"/>
        </w:rPr>
        <w:t>💻</w:t>
      </w:r>
    </w:p>
    <w:p w14:paraId="792DAAA5" w14:textId="2031A16C" w:rsidR="001E044D" w:rsidRDefault="001E044D" w:rsidP="001E044D">
      <w:r w:rsidRPr="00D34578">
        <w:t>Link:</w:t>
      </w:r>
      <w:r w:rsidR="00590B57" w:rsidRPr="00D34578">
        <w:t xml:space="preserve"> </w:t>
      </w:r>
      <w:hyperlink r:id="rId37" w:history="1">
        <w:r w:rsidR="00590B57" w:rsidRPr="00D34578">
          <w:rPr>
            <w:rStyle w:val="Hyperlink"/>
          </w:rPr>
          <w:t>https://covid-vaccine.healthdirect.gov.au/eligibility</w:t>
        </w:r>
      </w:hyperlink>
      <w:r w:rsidR="00590B57">
        <w:rPr>
          <w:rStyle w:val="Hyperlink"/>
          <w:rFonts w:asciiTheme="minorHAnsi" w:hAnsiTheme="minorHAnsi" w:cstheme="minorHAnsi"/>
          <w:sz w:val="20"/>
          <w:szCs w:val="20"/>
        </w:rPr>
        <w:t xml:space="preserve"> </w:t>
      </w:r>
      <w:r w:rsidR="00D34578">
        <w:rPr>
          <w:rStyle w:val="Hyperlink"/>
          <w:rFonts w:asciiTheme="minorHAnsi" w:hAnsiTheme="minorHAnsi" w:cstheme="minorHAnsi"/>
          <w:sz w:val="20"/>
          <w:szCs w:val="20"/>
        </w:rPr>
        <w:br/>
      </w:r>
    </w:p>
    <w:p w14:paraId="4101DD29" w14:textId="107BE473" w:rsidR="001E044D" w:rsidRDefault="001E044D" w:rsidP="001E044D">
      <w:pPr>
        <w:pStyle w:val="Heading4"/>
      </w:pPr>
      <w:r>
        <w:t>Instagram</w:t>
      </w:r>
    </w:p>
    <w:p w14:paraId="0982E851" w14:textId="77777777" w:rsidR="00590B57" w:rsidRDefault="001E044D" w:rsidP="00590B57">
      <w:r>
        <w:t>Caption:</w:t>
      </w:r>
      <w:r w:rsidR="00590B57">
        <w:t xml:space="preserve"> </w:t>
      </w:r>
    </w:p>
    <w:p w14:paraId="7B1C7140" w14:textId="64BB88FB" w:rsidR="00590B57" w:rsidRPr="00D34578" w:rsidRDefault="00590B57" w:rsidP="00590B57">
      <w:pPr>
        <w:rPr>
          <w:color w:val="050505"/>
          <w:shd w:val="clear" w:color="auto" w:fill="FFFFFF"/>
        </w:rPr>
      </w:pPr>
      <w:r w:rsidRPr="00D34578">
        <w:rPr>
          <w:color w:val="050505"/>
          <w:shd w:val="clear" w:color="auto" w:fill="FFFFFF"/>
        </w:rPr>
        <w:t>If you have a disability, it’s important to get vaccinated as soon as you can!</w:t>
      </w:r>
    </w:p>
    <w:p w14:paraId="4217A390" w14:textId="286BE463" w:rsidR="00590B57" w:rsidRPr="00D34578" w:rsidRDefault="00590B57" w:rsidP="00590B57">
      <w:pPr>
        <w:rPr>
          <w:color w:val="050505"/>
          <w:shd w:val="clear" w:color="auto" w:fill="FFFFFF"/>
        </w:rPr>
      </w:pPr>
      <w:r w:rsidRPr="00D34578">
        <w:rPr>
          <w:color w:val="050505"/>
          <w:shd w:val="clear" w:color="auto" w:fill="FFFFFF"/>
        </w:rPr>
        <w:t xml:space="preserve">Some people with disability might have an increased risk of getting very sick </w:t>
      </w:r>
      <w:r w:rsidRPr="00D34578">
        <w:rPr>
          <w:rFonts w:ascii="Segoe UI Emoji" w:hAnsi="Segoe UI Emoji" w:cs="Segoe UI Emoji"/>
          <w:color w:val="050505"/>
          <w:shd w:val="clear" w:color="auto" w:fill="FFFFFF"/>
        </w:rPr>
        <w:t>🤒</w:t>
      </w:r>
      <w:r w:rsidRPr="00D34578">
        <w:rPr>
          <w:color w:val="050505"/>
          <w:shd w:val="clear" w:color="auto" w:fill="FFFFFF"/>
        </w:rPr>
        <w:t xml:space="preserve"> from the COVID-19 virus </w:t>
      </w:r>
      <w:r w:rsidRPr="00D34578">
        <w:rPr>
          <w:rFonts w:ascii="Segoe UI Emoji" w:hAnsi="Segoe UI Emoji" w:cs="Segoe UI Emoji"/>
        </w:rPr>
        <w:t>🦠</w:t>
      </w:r>
      <w:r w:rsidRPr="00D34578">
        <w:rPr>
          <w:color w:val="050505"/>
          <w:shd w:val="clear" w:color="auto" w:fill="FFFFFF"/>
        </w:rPr>
        <w:t>, so getting vaccinated is important to protect your health, and the health of those around you.</w:t>
      </w:r>
    </w:p>
    <w:p w14:paraId="08B7705E" w14:textId="4E256682" w:rsidR="00590B57" w:rsidRPr="00D34578" w:rsidRDefault="00590B57" w:rsidP="00590B57">
      <w:pPr>
        <w:rPr>
          <w:color w:val="050505"/>
          <w:shd w:val="clear" w:color="auto" w:fill="FFFFFF"/>
        </w:rPr>
      </w:pPr>
      <w:r w:rsidRPr="00D34578">
        <w:rPr>
          <w:color w:val="050505"/>
          <w:shd w:val="clear" w:color="auto" w:fill="FFFFFF"/>
        </w:rPr>
        <w:t xml:space="preserve">If you have a care provider, they should also get vaccinated too. </w:t>
      </w:r>
    </w:p>
    <w:p w14:paraId="45134DC9" w14:textId="2DD72C67" w:rsidR="00590B57" w:rsidRPr="00D34578" w:rsidRDefault="00590B57" w:rsidP="00590B57">
      <w:pPr>
        <w:rPr>
          <w:color w:val="050505"/>
          <w:shd w:val="clear" w:color="auto" w:fill="FFFFFF"/>
        </w:rPr>
      </w:pPr>
      <w:r w:rsidRPr="00D34578">
        <w:rPr>
          <w:color w:val="050505"/>
          <w:shd w:val="clear" w:color="auto" w:fill="FFFFFF"/>
        </w:rPr>
        <w:t xml:space="preserve">Don’t delay, book your vaccination today by talking to your GP or visit </w:t>
      </w:r>
      <w:hyperlink r:id="rId38" w:history="1">
        <w:r w:rsidRPr="00D34578">
          <w:rPr>
            <w:rStyle w:val="Hyperlink"/>
            <w:shd w:val="clear" w:color="auto" w:fill="FFFFFF"/>
          </w:rPr>
          <w:t>https://covid-vaccine.healthdirect.gov.au/eligibility</w:t>
        </w:r>
      </w:hyperlink>
      <w:r w:rsidRPr="00D34578">
        <w:rPr>
          <w:color w:val="050505"/>
          <w:shd w:val="clear" w:color="auto" w:fill="FFFFFF"/>
        </w:rPr>
        <w:t xml:space="preserve"> </w:t>
      </w:r>
    </w:p>
    <w:p w14:paraId="7BF7BE9B" w14:textId="109BF96E" w:rsidR="001E044D" w:rsidRPr="00D34578" w:rsidRDefault="00590B57" w:rsidP="00590B57">
      <w:r w:rsidRPr="00D34578">
        <w:t>#COVID-19 #COVIDvaccines #vaccines #health</w:t>
      </w:r>
    </w:p>
    <w:p w14:paraId="4883AAD9" w14:textId="5A559493" w:rsidR="00D34578" w:rsidRDefault="001E044D" w:rsidP="00D34578">
      <w:r w:rsidRPr="00D34578">
        <w:t>Link:</w:t>
      </w:r>
      <w:r w:rsidR="00590B57" w:rsidRPr="00D34578">
        <w:t xml:space="preserve"> </w:t>
      </w:r>
      <w:hyperlink r:id="rId39" w:history="1">
        <w:r w:rsidR="00590B57" w:rsidRPr="00D34578">
          <w:rPr>
            <w:rStyle w:val="Hyperlink"/>
            <w:shd w:val="clear" w:color="auto" w:fill="FFFFFF"/>
          </w:rPr>
          <w:t>https://covid-vaccine.healthdirect.gov.au/eligibility</w:t>
        </w:r>
      </w:hyperlink>
      <w:r w:rsidR="00590B57" w:rsidRPr="00D34578">
        <w:rPr>
          <w:color w:val="050505"/>
          <w:shd w:val="clear" w:color="auto" w:fill="FFFFFF"/>
        </w:rPr>
        <w:t xml:space="preserve"> </w:t>
      </w:r>
      <w:r w:rsidR="00D34578" w:rsidRPr="00D34578">
        <w:rPr>
          <w:color w:val="050505"/>
          <w:shd w:val="clear" w:color="auto" w:fill="FFFFFF"/>
        </w:rPr>
        <w:br/>
      </w:r>
      <w:r w:rsidR="00D34578">
        <w:rPr>
          <w:rFonts w:asciiTheme="minorHAnsi" w:hAnsiTheme="minorHAnsi" w:cstheme="minorHAnsi"/>
          <w:color w:val="050505"/>
          <w:sz w:val="20"/>
          <w:szCs w:val="20"/>
          <w:shd w:val="clear" w:color="auto" w:fill="FFFFFF"/>
        </w:rPr>
        <w:br/>
      </w:r>
      <w:r w:rsidR="00D34578">
        <w:rPr>
          <w:rFonts w:asciiTheme="minorHAnsi" w:hAnsiTheme="minorHAnsi" w:cstheme="minorHAnsi"/>
          <w:color w:val="050505"/>
          <w:sz w:val="20"/>
          <w:szCs w:val="20"/>
          <w:shd w:val="clear" w:color="auto" w:fill="FFFFFF"/>
        </w:rPr>
        <w:br/>
      </w:r>
    </w:p>
    <w:p w14:paraId="632E901F" w14:textId="70CB763B" w:rsidR="007B4CC2" w:rsidRPr="000D0614" w:rsidRDefault="00D34578" w:rsidP="007B4CC2">
      <w:pPr>
        <w:pStyle w:val="Heading2"/>
      </w:pPr>
      <w:r>
        <w:br/>
      </w:r>
      <w:r>
        <w:br/>
      </w:r>
      <w:r w:rsidR="007B4CC2" w:rsidRPr="00082381">
        <w:t>Resources to support people getting vaccinated</w:t>
      </w:r>
      <w:r w:rsidR="007B4CC2">
        <w:t xml:space="preserve"> </w:t>
      </w:r>
    </w:p>
    <w:p w14:paraId="0C5BDD31" w14:textId="587C7BCC" w:rsidR="007B4CC2" w:rsidRDefault="007B4CC2" w:rsidP="007B4CC2">
      <w:r>
        <w:t xml:space="preserve">The Department of Health encourages disability providers to </w:t>
      </w:r>
      <w:r w:rsidRPr="00325DCF">
        <w:t xml:space="preserve">have vaccination resources available in </w:t>
      </w:r>
      <w:hyperlink r:id="rId40" w:history="1">
        <w:r w:rsidRPr="00325DCF">
          <w:rPr>
            <w:rStyle w:val="Hyperlink"/>
          </w:rPr>
          <w:t>Easy Read</w:t>
        </w:r>
      </w:hyperlink>
      <w:r w:rsidRPr="00325DCF">
        <w:t xml:space="preserve"> format and in </w:t>
      </w:r>
      <w:hyperlink r:id="rId41" w:history="1">
        <w:r w:rsidRPr="00325DCF">
          <w:rPr>
            <w:rStyle w:val="Hyperlink"/>
          </w:rPr>
          <w:t>other languages</w:t>
        </w:r>
      </w:hyperlink>
      <w:r w:rsidRPr="00325DCF">
        <w:t xml:space="preserve"> for people getting vaccinated. These resources cover all aspects of the vaccination process including preparing for COVID-19 vaccination and </w:t>
      </w:r>
      <w:r w:rsidR="00A47C92">
        <w:t xml:space="preserve">the period </w:t>
      </w:r>
      <w:r w:rsidRPr="00325DCF">
        <w:t>after</w:t>
      </w:r>
      <w:r>
        <w:t xml:space="preserve"> the</w:t>
      </w:r>
      <w:r w:rsidRPr="00325DCF">
        <w:t xml:space="preserve"> COVID-19 vaccination. You can download and print these from the Department of Health website.</w:t>
      </w:r>
    </w:p>
    <w:p w14:paraId="3B4151CE" w14:textId="3700BCC2" w:rsidR="007B4CC2" w:rsidRPr="0087715C" w:rsidRDefault="007B4CC2" w:rsidP="001E044D">
      <w:pPr>
        <w:pStyle w:val="Breakouttext"/>
        <w:rPr>
          <w:lang w:val="en" w:eastAsia="en-AU"/>
        </w:rPr>
      </w:pPr>
      <w:r w:rsidRPr="0087715C">
        <w:rPr>
          <w:lang w:val="en" w:eastAsia="en-AU"/>
        </w:rPr>
        <w:t xml:space="preserve">For more information call the National </w:t>
      </w:r>
      <w:r w:rsidR="00E828C4">
        <w:rPr>
          <w:lang w:val="en" w:eastAsia="en-AU"/>
        </w:rPr>
        <w:t>c</w:t>
      </w:r>
      <w:r w:rsidRPr="0087715C">
        <w:rPr>
          <w:lang w:val="en" w:eastAsia="en-AU"/>
        </w:rPr>
        <w:t xml:space="preserve">oronavirus and </w:t>
      </w:r>
      <w:r>
        <w:rPr>
          <w:lang w:val="en" w:eastAsia="en-AU"/>
        </w:rPr>
        <w:br/>
      </w:r>
      <w:r w:rsidRPr="0087715C">
        <w:rPr>
          <w:lang w:val="en" w:eastAsia="en-AU"/>
        </w:rPr>
        <w:t xml:space="preserve">COVID-19 </w:t>
      </w:r>
      <w:r w:rsidR="00E828C4">
        <w:rPr>
          <w:lang w:val="en" w:eastAsia="en-AU"/>
        </w:rPr>
        <w:t>v</w:t>
      </w:r>
      <w:r w:rsidRPr="0087715C">
        <w:rPr>
          <w:lang w:val="en" w:eastAsia="en-AU"/>
        </w:rPr>
        <w:t xml:space="preserve">accination </w:t>
      </w:r>
      <w:r w:rsidR="00E828C4">
        <w:rPr>
          <w:lang w:val="en" w:eastAsia="en-AU"/>
        </w:rPr>
        <w:t>h</w:t>
      </w:r>
      <w:r w:rsidRPr="0087715C">
        <w:rPr>
          <w:lang w:val="en" w:eastAsia="en-AU"/>
        </w:rPr>
        <w:t>elpline on 1800 020 080.</w:t>
      </w:r>
    </w:p>
    <w:p w14:paraId="1CE5849B" w14:textId="77777777" w:rsidR="007B4CC2" w:rsidRPr="00F75801" w:rsidRDefault="007B4CC2" w:rsidP="00F75801">
      <w:pPr>
        <w:spacing w:before="0" w:after="0" w:line="240" w:lineRule="auto"/>
      </w:pPr>
    </w:p>
    <w:sectPr w:rsidR="007B4CC2" w:rsidRPr="00F75801" w:rsidSect="00647AB7">
      <w:headerReference w:type="default" r:id="rId42"/>
      <w:footerReference w:type="default" r:id="rId43"/>
      <w:headerReference w:type="first" r:id="rId44"/>
      <w:footerReference w:type="first" r:id="rId45"/>
      <w:pgSz w:w="11906" w:h="16838"/>
      <w:pgMar w:top="1134" w:right="1440" w:bottom="851" w:left="1134" w:header="340"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419D0" w14:textId="77777777" w:rsidR="00507792" w:rsidRDefault="00507792" w:rsidP="00CE7D4D">
      <w:r>
        <w:separator/>
      </w:r>
    </w:p>
  </w:endnote>
  <w:endnote w:type="continuationSeparator" w:id="0">
    <w:p w14:paraId="2BBC0F3A" w14:textId="77777777" w:rsidR="00507792" w:rsidRDefault="00507792" w:rsidP="00CE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59BC6" w14:textId="3E8A3C51" w:rsidR="00F61DEC" w:rsidRPr="00B8301C" w:rsidRDefault="00F61DEC" w:rsidP="00B8301C">
    <w:pPr>
      <w:pStyle w:val="Footer"/>
    </w:pPr>
    <w:r w:rsidRPr="00B8301C">
      <w:t>health.gov.au/covid19-vaccines</w:t>
    </w:r>
    <w:r w:rsidRPr="00B8301C">
      <w:tab/>
    </w:r>
    <w:r>
      <w:tab/>
    </w:r>
    <w:r>
      <w:tab/>
    </w:r>
    <w:r w:rsidRPr="00B8301C">
      <w:t xml:space="preserve">Page </w:t>
    </w:r>
    <w:r w:rsidRPr="00B8301C">
      <w:fldChar w:fldCharType="begin"/>
    </w:r>
    <w:r w:rsidRPr="00B8301C">
      <w:instrText xml:space="preserve"> PAGE   \* MERGEFORMAT </w:instrText>
    </w:r>
    <w:r w:rsidRPr="00B8301C">
      <w:fldChar w:fldCharType="separate"/>
    </w:r>
    <w:r w:rsidR="00350D95">
      <w:rPr>
        <w:noProof/>
      </w:rPr>
      <w:t>2</w:t>
    </w:r>
    <w:r w:rsidRPr="00B8301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22158" w14:textId="77777777" w:rsidR="00F61DEC" w:rsidRDefault="00F61DEC" w:rsidP="00C61C7E">
    <w:pPr>
      <w:pStyle w:val="Footer"/>
    </w:pPr>
    <w:r>
      <w:rPr>
        <w:noProof/>
        <w:lang w:val="en-AU" w:eastAsia="en-AU"/>
      </w:rPr>
      <w:drawing>
        <wp:anchor distT="0" distB="0" distL="114300" distR="114300" simplePos="0" relativeHeight="251665407" behindDoc="0" locked="0" layoutInCell="1" allowOverlap="1" wp14:anchorId="01DDEA49" wp14:editId="3971B6C8">
          <wp:simplePos x="0" y="0"/>
          <wp:positionH relativeFrom="column">
            <wp:posOffset>4539308</wp:posOffset>
          </wp:positionH>
          <wp:positionV relativeFrom="paragraph">
            <wp:posOffset>-4337379</wp:posOffset>
          </wp:positionV>
          <wp:extent cx="3521345" cy="4745727"/>
          <wp:effectExtent l="0" t="0" r="3175" b="0"/>
          <wp:wrapNone/>
          <wp:docPr id="15" name="Picture 15" descr="A large tick which is part of the COVID-19 Vaccinati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1345" cy="474572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94C36" w14:textId="77777777" w:rsidR="00507792" w:rsidRDefault="00507792" w:rsidP="00CE7D4D">
      <w:r>
        <w:separator/>
      </w:r>
    </w:p>
  </w:footnote>
  <w:footnote w:type="continuationSeparator" w:id="0">
    <w:p w14:paraId="10A99043" w14:textId="77777777" w:rsidR="00507792" w:rsidRDefault="00507792" w:rsidP="00CE7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4AE4F" w14:textId="77777777" w:rsidR="00F61DEC" w:rsidRDefault="00F61DEC" w:rsidP="00673492">
    <w:pPr>
      <w:pStyle w:val="Header"/>
    </w:pPr>
    <w:r>
      <w:rPr>
        <w:lang w:eastAsia="en-AU"/>
      </w:rPr>
      <w:drawing>
        <wp:anchor distT="0" distB="0" distL="114300" distR="114300" simplePos="0" relativeHeight="251664383" behindDoc="1" locked="0" layoutInCell="1" allowOverlap="1" wp14:anchorId="1D9E0F90" wp14:editId="53C7C3EE">
          <wp:simplePos x="0" y="0"/>
          <wp:positionH relativeFrom="page">
            <wp:align>center</wp:align>
          </wp:positionH>
          <wp:positionV relativeFrom="paragraph">
            <wp:posOffset>-333200</wp:posOffset>
          </wp:positionV>
          <wp:extent cx="7776000" cy="10994760"/>
          <wp:effectExtent l="0" t="0" r="0" b="0"/>
          <wp:wrapNone/>
          <wp:docPr id="13" name="Picture 13" descr="A frame around the p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A7623" w14:textId="77777777" w:rsidR="00F61DEC" w:rsidRDefault="00F61DEC" w:rsidP="00673492">
    <w:pPr>
      <w:pStyle w:val="Header"/>
      <w:spacing w:before="2000"/>
    </w:pPr>
    <w:r>
      <w:rPr>
        <w:lang w:eastAsia="en-AU"/>
      </w:rPr>
      <w:drawing>
        <wp:anchor distT="0" distB="0" distL="114300" distR="114300" simplePos="0" relativeHeight="251663358" behindDoc="1" locked="0" layoutInCell="1" allowOverlap="1" wp14:anchorId="31B45947" wp14:editId="6ED1CE22">
          <wp:simplePos x="0" y="0"/>
          <wp:positionH relativeFrom="page">
            <wp:align>center</wp:align>
          </wp:positionH>
          <wp:positionV relativeFrom="paragraph">
            <wp:posOffset>-222557</wp:posOffset>
          </wp:positionV>
          <wp:extent cx="7776000" cy="10994760"/>
          <wp:effectExtent l="0" t="0" r="0" b="0"/>
          <wp:wrapNone/>
          <wp:docPr id="14" name="Picture 14" descr="A frame around the page which includs the Australian Government logo and COVID-19 Vaccinati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E8B3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C841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F459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2243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92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78F9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7223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3223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BEC7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1828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326F7"/>
    <w:multiLevelType w:val="hybridMultilevel"/>
    <w:tmpl w:val="3300D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602833"/>
    <w:multiLevelType w:val="hybridMultilevel"/>
    <w:tmpl w:val="C12082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AE77EF5"/>
    <w:multiLevelType w:val="hybridMultilevel"/>
    <w:tmpl w:val="9B767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335351"/>
    <w:multiLevelType w:val="multilevel"/>
    <w:tmpl w:val="3260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A902C7"/>
    <w:multiLevelType w:val="hybridMultilevel"/>
    <w:tmpl w:val="7E560620"/>
    <w:lvl w:ilvl="0" w:tplc="8270A506">
      <w:numFmt w:val="bullet"/>
      <w:lvlText w:val="-"/>
      <w:lvlJc w:val="left"/>
      <w:pPr>
        <w:ind w:left="720" w:hanging="360"/>
      </w:pPr>
      <w:rPr>
        <w:rFonts w:ascii="Calibri" w:eastAsiaTheme="minorHAns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0385D11"/>
    <w:multiLevelType w:val="hybridMultilevel"/>
    <w:tmpl w:val="2A68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774C97"/>
    <w:multiLevelType w:val="hybridMultilevel"/>
    <w:tmpl w:val="7098D7C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10F66895"/>
    <w:multiLevelType w:val="multilevel"/>
    <w:tmpl w:val="F7D68C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9075F98"/>
    <w:multiLevelType w:val="hybridMultilevel"/>
    <w:tmpl w:val="35EAB0B6"/>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9" w15:restartNumberingAfterBreak="0">
    <w:nsid w:val="1A2C3D25"/>
    <w:multiLevelType w:val="hybridMultilevel"/>
    <w:tmpl w:val="D4B26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C7D1D91"/>
    <w:multiLevelType w:val="hybridMultilevel"/>
    <w:tmpl w:val="E1869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EB0706D"/>
    <w:multiLevelType w:val="hybridMultilevel"/>
    <w:tmpl w:val="CCFED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457BCB"/>
    <w:multiLevelType w:val="hybridMultilevel"/>
    <w:tmpl w:val="FB742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1901F7"/>
    <w:multiLevelType w:val="hybridMultilevel"/>
    <w:tmpl w:val="0AD27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242E1F57"/>
    <w:multiLevelType w:val="hybridMultilevel"/>
    <w:tmpl w:val="057A9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4325DE0"/>
    <w:multiLevelType w:val="multilevel"/>
    <w:tmpl w:val="2A9602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7DF49BA"/>
    <w:multiLevelType w:val="multilevel"/>
    <w:tmpl w:val="45CC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FA71BD"/>
    <w:multiLevelType w:val="hybridMultilevel"/>
    <w:tmpl w:val="3F9EDA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47E02E4"/>
    <w:multiLevelType w:val="hybridMultilevel"/>
    <w:tmpl w:val="4C10672E"/>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29" w15:restartNumberingAfterBreak="0">
    <w:nsid w:val="3A050342"/>
    <w:multiLevelType w:val="multilevel"/>
    <w:tmpl w:val="7870B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460D98"/>
    <w:multiLevelType w:val="multilevel"/>
    <w:tmpl w:val="81DEB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468039F"/>
    <w:multiLevelType w:val="hybridMultilevel"/>
    <w:tmpl w:val="55F87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7141FF0"/>
    <w:multiLevelType w:val="multilevel"/>
    <w:tmpl w:val="CEF6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78E4579"/>
    <w:multiLevelType w:val="hybridMultilevel"/>
    <w:tmpl w:val="EA405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0C14E4D"/>
    <w:multiLevelType w:val="hybridMultilevel"/>
    <w:tmpl w:val="3A204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3A94309"/>
    <w:multiLevelType w:val="multilevel"/>
    <w:tmpl w:val="F970F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5A460D"/>
    <w:multiLevelType w:val="hybridMultilevel"/>
    <w:tmpl w:val="54A25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F6138C"/>
    <w:multiLevelType w:val="hybridMultilevel"/>
    <w:tmpl w:val="1568B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5B77F9"/>
    <w:multiLevelType w:val="multilevel"/>
    <w:tmpl w:val="A69675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E57FAE"/>
    <w:multiLevelType w:val="hybridMultilevel"/>
    <w:tmpl w:val="36E09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632413"/>
    <w:multiLevelType w:val="multilevel"/>
    <w:tmpl w:val="710C4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2B0264"/>
    <w:multiLevelType w:val="hybridMultilevel"/>
    <w:tmpl w:val="B4A49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6F3F0E6F"/>
    <w:multiLevelType w:val="hybridMultilevel"/>
    <w:tmpl w:val="45AC64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927"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1378EE"/>
    <w:multiLevelType w:val="hybridMultilevel"/>
    <w:tmpl w:val="11A08EFA"/>
    <w:lvl w:ilvl="0" w:tplc="F4C25382">
      <w:start w:val="1"/>
      <w:numFmt w:val="bullet"/>
      <w:lvlText w:val=""/>
      <w:lvlJc w:val="left"/>
      <w:pPr>
        <w:ind w:left="360" w:hanging="360"/>
      </w:pPr>
      <w:rPr>
        <w:rFonts w:ascii="Symbol" w:hAnsi="Symbol" w:hint="default"/>
        <w:color w:val="3665A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352506E"/>
    <w:multiLevelType w:val="multilevel"/>
    <w:tmpl w:val="7EBA4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253D38"/>
    <w:multiLevelType w:val="multilevel"/>
    <w:tmpl w:val="9086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047CC7"/>
    <w:multiLevelType w:val="hybridMultilevel"/>
    <w:tmpl w:val="3E162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42"/>
  </w:num>
  <w:num w:numId="3">
    <w:abstractNumId w:val="28"/>
  </w:num>
  <w:num w:numId="4">
    <w:abstractNumId w:val="46"/>
  </w:num>
  <w:num w:numId="5">
    <w:abstractNumId w:val="18"/>
  </w:num>
  <w:num w:numId="6">
    <w:abstractNumId w:val="27"/>
  </w:num>
  <w:num w:numId="7">
    <w:abstractNumId w:val="33"/>
  </w:num>
  <w:num w:numId="8">
    <w:abstractNumId w:val="20"/>
  </w:num>
  <w:num w:numId="9">
    <w:abstractNumId w:val="22"/>
  </w:num>
  <w:num w:numId="10">
    <w:abstractNumId w:val="37"/>
  </w:num>
  <w:num w:numId="11">
    <w:abstractNumId w:val="26"/>
  </w:num>
  <w:num w:numId="12">
    <w:abstractNumId w:val="13"/>
  </w:num>
  <w:num w:numId="13">
    <w:abstractNumId w:val="29"/>
  </w:num>
  <w:num w:numId="14">
    <w:abstractNumId w:val="34"/>
  </w:num>
  <w:num w:numId="15">
    <w:abstractNumId w:val="39"/>
  </w:num>
  <w:num w:numId="16">
    <w:abstractNumId w:val="10"/>
  </w:num>
  <w:num w:numId="17">
    <w:abstractNumId w:val="31"/>
  </w:num>
  <w:num w:numId="18">
    <w:abstractNumId w:val="19"/>
  </w:num>
  <w:num w:numId="19">
    <w:abstractNumId w:val="23"/>
  </w:num>
  <w:num w:numId="20">
    <w:abstractNumId w:val="45"/>
  </w:num>
  <w:num w:numId="21">
    <w:abstractNumId w:val="12"/>
  </w:num>
  <w:num w:numId="22">
    <w:abstractNumId w:val="41"/>
  </w:num>
  <w:num w:numId="23">
    <w:abstractNumId w:val="21"/>
  </w:num>
  <w:num w:numId="24">
    <w:abstractNumId w:val="1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3"/>
  </w:num>
  <w:num w:numId="36">
    <w:abstractNumId w:val="11"/>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4"/>
  </w:num>
  <w:num w:numId="40">
    <w:abstractNumId w:val="14"/>
  </w:num>
  <w:num w:numId="41">
    <w:abstractNumId w:val="25"/>
  </w:num>
  <w:num w:numId="42">
    <w:abstractNumId w:val="38"/>
  </w:num>
  <w:num w:numId="43">
    <w:abstractNumId w:val="32"/>
  </w:num>
  <w:num w:numId="44">
    <w:abstractNumId w:val="35"/>
  </w:num>
  <w:num w:numId="45">
    <w:abstractNumId w:val="44"/>
  </w:num>
  <w:num w:numId="46">
    <w:abstractNumId w:val="40"/>
  </w:num>
  <w:num w:numId="47">
    <w:abstractNumId w:val="30"/>
  </w:num>
  <w:num w:numId="4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5E"/>
    <w:rsid w:val="00000197"/>
    <w:rsid w:val="00004891"/>
    <w:rsid w:val="000050E7"/>
    <w:rsid w:val="00005C6B"/>
    <w:rsid w:val="00007A3C"/>
    <w:rsid w:val="000171CE"/>
    <w:rsid w:val="00025C4A"/>
    <w:rsid w:val="00031A4E"/>
    <w:rsid w:val="00031E66"/>
    <w:rsid w:val="00036436"/>
    <w:rsid w:val="00036A17"/>
    <w:rsid w:val="0003778A"/>
    <w:rsid w:val="00044D27"/>
    <w:rsid w:val="00045CAE"/>
    <w:rsid w:val="00052742"/>
    <w:rsid w:val="0005282D"/>
    <w:rsid w:val="00063391"/>
    <w:rsid w:val="00066978"/>
    <w:rsid w:val="00071CA6"/>
    <w:rsid w:val="00075EC0"/>
    <w:rsid w:val="00080061"/>
    <w:rsid w:val="00082381"/>
    <w:rsid w:val="00082485"/>
    <w:rsid w:val="000824E2"/>
    <w:rsid w:val="0008356F"/>
    <w:rsid w:val="00083A56"/>
    <w:rsid w:val="000921EC"/>
    <w:rsid w:val="000A5814"/>
    <w:rsid w:val="000A6A32"/>
    <w:rsid w:val="000B0742"/>
    <w:rsid w:val="000B3C9B"/>
    <w:rsid w:val="000B6604"/>
    <w:rsid w:val="000B71F8"/>
    <w:rsid w:val="000B7FA3"/>
    <w:rsid w:val="000C2FEC"/>
    <w:rsid w:val="000C6AF3"/>
    <w:rsid w:val="000C7484"/>
    <w:rsid w:val="000C7CEC"/>
    <w:rsid w:val="000D0614"/>
    <w:rsid w:val="000D083B"/>
    <w:rsid w:val="000D177F"/>
    <w:rsid w:val="000D360D"/>
    <w:rsid w:val="000D440A"/>
    <w:rsid w:val="000D581F"/>
    <w:rsid w:val="000D5955"/>
    <w:rsid w:val="000D787F"/>
    <w:rsid w:val="000E2102"/>
    <w:rsid w:val="000E449A"/>
    <w:rsid w:val="000E7174"/>
    <w:rsid w:val="000F5D35"/>
    <w:rsid w:val="000F5E3F"/>
    <w:rsid w:val="000F71A5"/>
    <w:rsid w:val="00106E00"/>
    <w:rsid w:val="00115015"/>
    <w:rsid w:val="001162B1"/>
    <w:rsid w:val="00116CA8"/>
    <w:rsid w:val="00126356"/>
    <w:rsid w:val="0013264D"/>
    <w:rsid w:val="00134B78"/>
    <w:rsid w:val="00140D3C"/>
    <w:rsid w:val="00141433"/>
    <w:rsid w:val="00146E0F"/>
    <w:rsid w:val="00146E3E"/>
    <w:rsid w:val="00153E36"/>
    <w:rsid w:val="0016018D"/>
    <w:rsid w:val="00161F4A"/>
    <w:rsid w:val="0016514C"/>
    <w:rsid w:val="00170826"/>
    <w:rsid w:val="00177561"/>
    <w:rsid w:val="001778A2"/>
    <w:rsid w:val="0018013C"/>
    <w:rsid w:val="00181570"/>
    <w:rsid w:val="00183059"/>
    <w:rsid w:val="00183F41"/>
    <w:rsid w:val="001903D1"/>
    <w:rsid w:val="00193F1A"/>
    <w:rsid w:val="00195361"/>
    <w:rsid w:val="001960AC"/>
    <w:rsid w:val="0019644D"/>
    <w:rsid w:val="001A1BC0"/>
    <w:rsid w:val="001A2AB8"/>
    <w:rsid w:val="001A35E7"/>
    <w:rsid w:val="001A76C1"/>
    <w:rsid w:val="001A77AA"/>
    <w:rsid w:val="001B2076"/>
    <w:rsid w:val="001B3614"/>
    <w:rsid w:val="001B3624"/>
    <w:rsid w:val="001B51DF"/>
    <w:rsid w:val="001C0320"/>
    <w:rsid w:val="001C0346"/>
    <w:rsid w:val="001C2A5D"/>
    <w:rsid w:val="001C411C"/>
    <w:rsid w:val="001C7EFE"/>
    <w:rsid w:val="001D105B"/>
    <w:rsid w:val="001D1B40"/>
    <w:rsid w:val="001D44BE"/>
    <w:rsid w:val="001E044D"/>
    <w:rsid w:val="001E052F"/>
    <w:rsid w:val="001E6852"/>
    <w:rsid w:val="00203A23"/>
    <w:rsid w:val="00204305"/>
    <w:rsid w:val="00204361"/>
    <w:rsid w:val="002050DA"/>
    <w:rsid w:val="00206963"/>
    <w:rsid w:val="002115D2"/>
    <w:rsid w:val="002147B1"/>
    <w:rsid w:val="00215299"/>
    <w:rsid w:val="00221E5E"/>
    <w:rsid w:val="00225063"/>
    <w:rsid w:val="00227F26"/>
    <w:rsid w:val="00230342"/>
    <w:rsid w:val="00232C41"/>
    <w:rsid w:val="0023634B"/>
    <w:rsid w:val="00236CB1"/>
    <w:rsid w:val="002379F3"/>
    <w:rsid w:val="0024417F"/>
    <w:rsid w:val="00245770"/>
    <w:rsid w:val="002465F5"/>
    <w:rsid w:val="00252DD3"/>
    <w:rsid w:val="002603C0"/>
    <w:rsid w:val="0026396B"/>
    <w:rsid w:val="00263DAE"/>
    <w:rsid w:val="00265D30"/>
    <w:rsid w:val="00265D76"/>
    <w:rsid w:val="00266FE4"/>
    <w:rsid w:val="00270C76"/>
    <w:rsid w:val="002712C0"/>
    <w:rsid w:val="00274442"/>
    <w:rsid w:val="00275270"/>
    <w:rsid w:val="00275DA9"/>
    <w:rsid w:val="0027687D"/>
    <w:rsid w:val="00277408"/>
    <w:rsid w:val="00282489"/>
    <w:rsid w:val="00284A81"/>
    <w:rsid w:val="0029274E"/>
    <w:rsid w:val="00294055"/>
    <w:rsid w:val="002959AA"/>
    <w:rsid w:val="002A6113"/>
    <w:rsid w:val="002B15DE"/>
    <w:rsid w:val="002B4EF9"/>
    <w:rsid w:val="002C2392"/>
    <w:rsid w:val="002D0FCF"/>
    <w:rsid w:val="002D698B"/>
    <w:rsid w:val="002F6867"/>
    <w:rsid w:val="003011C4"/>
    <w:rsid w:val="00306ED1"/>
    <w:rsid w:val="0030727C"/>
    <w:rsid w:val="00310482"/>
    <w:rsid w:val="00316C0D"/>
    <w:rsid w:val="00325DCF"/>
    <w:rsid w:val="0032665A"/>
    <w:rsid w:val="00331635"/>
    <w:rsid w:val="00331E56"/>
    <w:rsid w:val="003353BF"/>
    <w:rsid w:val="003401A5"/>
    <w:rsid w:val="00341A67"/>
    <w:rsid w:val="00342D9F"/>
    <w:rsid w:val="00342DA6"/>
    <w:rsid w:val="00344917"/>
    <w:rsid w:val="00344C83"/>
    <w:rsid w:val="00346A88"/>
    <w:rsid w:val="003470E5"/>
    <w:rsid w:val="0034734C"/>
    <w:rsid w:val="00350D95"/>
    <w:rsid w:val="00353FE4"/>
    <w:rsid w:val="00354C4C"/>
    <w:rsid w:val="00356F58"/>
    <w:rsid w:val="00361E93"/>
    <w:rsid w:val="00367A58"/>
    <w:rsid w:val="00370F3E"/>
    <w:rsid w:val="0037114F"/>
    <w:rsid w:val="0037538C"/>
    <w:rsid w:val="00375EC1"/>
    <w:rsid w:val="00376EDE"/>
    <w:rsid w:val="0038333E"/>
    <w:rsid w:val="0038347D"/>
    <w:rsid w:val="003839DE"/>
    <w:rsid w:val="00383F88"/>
    <w:rsid w:val="003869F9"/>
    <w:rsid w:val="003900E7"/>
    <w:rsid w:val="0039034D"/>
    <w:rsid w:val="00397029"/>
    <w:rsid w:val="003A3F78"/>
    <w:rsid w:val="003A42A7"/>
    <w:rsid w:val="003A5D50"/>
    <w:rsid w:val="003B316B"/>
    <w:rsid w:val="003B7CF1"/>
    <w:rsid w:val="003C01E1"/>
    <w:rsid w:val="003C1A65"/>
    <w:rsid w:val="003C5AC0"/>
    <w:rsid w:val="003C6770"/>
    <w:rsid w:val="003C78E5"/>
    <w:rsid w:val="003D2564"/>
    <w:rsid w:val="003D2BCA"/>
    <w:rsid w:val="003D7721"/>
    <w:rsid w:val="003F0F43"/>
    <w:rsid w:val="003F1AD2"/>
    <w:rsid w:val="003F2595"/>
    <w:rsid w:val="003F2FBF"/>
    <w:rsid w:val="003F560D"/>
    <w:rsid w:val="003F75AF"/>
    <w:rsid w:val="00400FC5"/>
    <w:rsid w:val="004010F2"/>
    <w:rsid w:val="0040177B"/>
    <w:rsid w:val="00403419"/>
    <w:rsid w:val="00404F5F"/>
    <w:rsid w:val="00411D9C"/>
    <w:rsid w:val="004152C3"/>
    <w:rsid w:val="00416204"/>
    <w:rsid w:val="0042061C"/>
    <w:rsid w:val="00421A68"/>
    <w:rsid w:val="00423187"/>
    <w:rsid w:val="00423768"/>
    <w:rsid w:val="004256F6"/>
    <w:rsid w:val="004314F7"/>
    <w:rsid w:val="004344D0"/>
    <w:rsid w:val="004355E0"/>
    <w:rsid w:val="00435C2D"/>
    <w:rsid w:val="00435E89"/>
    <w:rsid w:val="00441848"/>
    <w:rsid w:val="00445BA6"/>
    <w:rsid w:val="004471EF"/>
    <w:rsid w:val="00450393"/>
    <w:rsid w:val="00464379"/>
    <w:rsid w:val="004662DF"/>
    <w:rsid w:val="0047050F"/>
    <w:rsid w:val="00470865"/>
    <w:rsid w:val="00470F08"/>
    <w:rsid w:val="004715CD"/>
    <w:rsid w:val="00472A24"/>
    <w:rsid w:val="00473E38"/>
    <w:rsid w:val="004756C3"/>
    <w:rsid w:val="00477B94"/>
    <w:rsid w:val="004858EC"/>
    <w:rsid w:val="00485A2F"/>
    <w:rsid w:val="00493E88"/>
    <w:rsid w:val="004A000E"/>
    <w:rsid w:val="004A1EC7"/>
    <w:rsid w:val="004A214F"/>
    <w:rsid w:val="004A5617"/>
    <w:rsid w:val="004A6D37"/>
    <w:rsid w:val="004B00CC"/>
    <w:rsid w:val="004C0BF9"/>
    <w:rsid w:val="004C0D70"/>
    <w:rsid w:val="004C5B46"/>
    <w:rsid w:val="004C6F2D"/>
    <w:rsid w:val="004E23BF"/>
    <w:rsid w:val="004E3224"/>
    <w:rsid w:val="004E3E3F"/>
    <w:rsid w:val="004E4082"/>
    <w:rsid w:val="004E5801"/>
    <w:rsid w:val="004F3946"/>
    <w:rsid w:val="004F5BF7"/>
    <w:rsid w:val="004F6612"/>
    <w:rsid w:val="004F6A1D"/>
    <w:rsid w:val="004F6F44"/>
    <w:rsid w:val="004F7521"/>
    <w:rsid w:val="00505008"/>
    <w:rsid w:val="00505C52"/>
    <w:rsid w:val="00506436"/>
    <w:rsid w:val="00507792"/>
    <w:rsid w:val="00507E57"/>
    <w:rsid w:val="00510EC1"/>
    <w:rsid w:val="00513B47"/>
    <w:rsid w:val="005146D3"/>
    <w:rsid w:val="00514F87"/>
    <w:rsid w:val="005175F9"/>
    <w:rsid w:val="00517CF4"/>
    <w:rsid w:val="00520124"/>
    <w:rsid w:val="00521BE4"/>
    <w:rsid w:val="00522DF2"/>
    <w:rsid w:val="005247A0"/>
    <w:rsid w:val="005309E9"/>
    <w:rsid w:val="00531FBB"/>
    <w:rsid w:val="00534CD8"/>
    <w:rsid w:val="00536E01"/>
    <w:rsid w:val="00537199"/>
    <w:rsid w:val="00537635"/>
    <w:rsid w:val="0054748B"/>
    <w:rsid w:val="005501E1"/>
    <w:rsid w:val="0055039E"/>
    <w:rsid w:val="005503FA"/>
    <w:rsid w:val="00553EF8"/>
    <w:rsid w:val="0055520B"/>
    <w:rsid w:val="005559FC"/>
    <w:rsid w:val="00555DBE"/>
    <w:rsid w:val="0056044B"/>
    <w:rsid w:val="005605AD"/>
    <w:rsid w:val="005654B3"/>
    <w:rsid w:val="00566CF1"/>
    <w:rsid w:val="00567B41"/>
    <w:rsid w:val="005708B5"/>
    <w:rsid w:val="00576CB1"/>
    <w:rsid w:val="00577798"/>
    <w:rsid w:val="00577962"/>
    <w:rsid w:val="00581D09"/>
    <w:rsid w:val="00587069"/>
    <w:rsid w:val="005901F5"/>
    <w:rsid w:val="00590B57"/>
    <w:rsid w:val="00591CDA"/>
    <w:rsid w:val="00593D5F"/>
    <w:rsid w:val="00593E95"/>
    <w:rsid w:val="005944D1"/>
    <w:rsid w:val="00597A33"/>
    <w:rsid w:val="005A298F"/>
    <w:rsid w:val="005A4FA9"/>
    <w:rsid w:val="005A6F0C"/>
    <w:rsid w:val="005A7E03"/>
    <w:rsid w:val="005A7E8A"/>
    <w:rsid w:val="005B16E8"/>
    <w:rsid w:val="005B39BB"/>
    <w:rsid w:val="005B6774"/>
    <w:rsid w:val="005B7E15"/>
    <w:rsid w:val="005D2987"/>
    <w:rsid w:val="005D6990"/>
    <w:rsid w:val="005E05A3"/>
    <w:rsid w:val="005E0AB9"/>
    <w:rsid w:val="005E1177"/>
    <w:rsid w:val="005E595B"/>
    <w:rsid w:val="005E67B8"/>
    <w:rsid w:val="005F6C21"/>
    <w:rsid w:val="005F7722"/>
    <w:rsid w:val="00611606"/>
    <w:rsid w:val="0061300D"/>
    <w:rsid w:val="0061352F"/>
    <w:rsid w:val="00614B45"/>
    <w:rsid w:val="00617B36"/>
    <w:rsid w:val="00617CBA"/>
    <w:rsid w:val="0063059B"/>
    <w:rsid w:val="00631E65"/>
    <w:rsid w:val="0063459E"/>
    <w:rsid w:val="00642811"/>
    <w:rsid w:val="00644B12"/>
    <w:rsid w:val="00644C2C"/>
    <w:rsid w:val="00647AB7"/>
    <w:rsid w:val="00652802"/>
    <w:rsid w:val="0066013D"/>
    <w:rsid w:val="006604F9"/>
    <w:rsid w:val="00663DCB"/>
    <w:rsid w:val="00665291"/>
    <w:rsid w:val="00665549"/>
    <w:rsid w:val="006657F0"/>
    <w:rsid w:val="0066726A"/>
    <w:rsid w:val="00671562"/>
    <w:rsid w:val="00673492"/>
    <w:rsid w:val="006758C0"/>
    <w:rsid w:val="0068136F"/>
    <w:rsid w:val="00681AC1"/>
    <w:rsid w:val="006824E1"/>
    <w:rsid w:val="00682713"/>
    <w:rsid w:val="006943C3"/>
    <w:rsid w:val="006A0710"/>
    <w:rsid w:val="006A1D14"/>
    <w:rsid w:val="006A24C6"/>
    <w:rsid w:val="006A534A"/>
    <w:rsid w:val="006A6DA1"/>
    <w:rsid w:val="006B2519"/>
    <w:rsid w:val="006B2887"/>
    <w:rsid w:val="006B4A08"/>
    <w:rsid w:val="006B4A5C"/>
    <w:rsid w:val="006C1811"/>
    <w:rsid w:val="006C3367"/>
    <w:rsid w:val="006C6DB3"/>
    <w:rsid w:val="006D5AD2"/>
    <w:rsid w:val="006D7DC9"/>
    <w:rsid w:val="006E7E3B"/>
    <w:rsid w:val="006F0E9F"/>
    <w:rsid w:val="006F0FF1"/>
    <w:rsid w:val="006F2C22"/>
    <w:rsid w:val="006F3C33"/>
    <w:rsid w:val="00700381"/>
    <w:rsid w:val="007004A6"/>
    <w:rsid w:val="00702FDF"/>
    <w:rsid w:val="00703903"/>
    <w:rsid w:val="00703CFD"/>
    <w:rsid w:val="00705ACB"/>
    <w:rsid w:val="00706151"/>
    <w:rsid w:val="00707AE4"/>
    <w:rsid w:val="00711812"/>
    <w:rsid w:val="00712B30"/>
    <w:rsid w:val="00715089"/>
    <w:rsid w:val="00716EE6"/>
    <w:rsid w:val="007212A7"/>
    <w:rsid w:val="007222F1"/>
    <w:rsid w:val="00723AC7"/>
    <w:rsid w:val="00726653"/>
    <w:rsid w:val="00726ABE"/>
    <w:rsid w:val="00727D33"/>
    <w:rsid w:val="007318BB"/>
    <w:rsid w:val="00731E3A"/>
    <w:rsid w:val="00732F26"/>
    <w:rsid w:val="00732FF0"/>
    <w:rsid w:val="00735EB1"/>
    <w:rsid w:val="0073755F"/>
    <w:rsid w:val="007422C2"/>
    <w:rsid w:val="00745089"/>
    <w:rsid w:val="007479FE"/>
    <w:rsid w:val="00747EBC"/>
    <w:rsid w:val="00751BBE"/>
    <w:rsid w:val="00756072"/>
    <w:rsid w:val="00773B6E"/>
    <w:rsid w:val="007837E4"/>
    <w:rsid w:val="0078385B"/>
    <w:rsid w:val="0078435A"/>
    <w:rsid w:val="00784879"/>
    <w:rsid w:val="007901B8"/>
    <w:rsid w:val="00793261"/>
    <w:rsid w:val="0079419C"/>
    <w:rsid w:val="00796ECA"/>
    <w:rsid w:val="007A1A4A"/>
    <w:rsid w:val="007A213E"/>
    <w:rsid w:val="007A3849"/>
    <w:rsid w:val="007A4DF7"/>
    <w:rsid w:val="007B0988"/>
    <w:rsid w:val="007B10CA"/>
    <w:rsid w:val="007B207A"/>
    <w:rsid w:val="007B3156"/>
    <w:rsid w:val="007B4CC2"/>
    <w:rsid w:val="007B5298"/>
    <w:rsid w:val="007B6F0B"/>
    <w:rsid w:val="007B79FB"/>
    <w:rsid w:val="007C0988"/>
    <w:rsid w:val="007C0E6A"/>
    <w:rsid w:val="007C2B9E"/>
    <w:rsid w:val="007C319E"/>
    <w:rsid w:val="007D0CD8"/>
    <w:rsid w:val="007E0A7D"/>
    <w:rsid w:val="007E2463"/>
    <w:rsid w:val="007E36C5"/>
    <w:rsid w:val="007E37F9"/>
    <w:rsid w:val="007E49EA"/>
    <w:rsid w:val="007F1C2D"/>
    <w:rsid w:val="007F4998"/>
    <w:rsid w:val="007F59D7"/>
    <w:rsid w:val="007F5CC3"/>
    <w:rsid w:val="00800130"/>
    <w:rsid w:val="008062C1"/>
    <w:rsid w:val="008078AC"/>
    <w:rsid w:val="00810076"/>
    <w:rsid w:val="0081274F"/>
    <w:rsid w:val="008169CC"/>
    <w:rsid w:val="008201FF"/>
    <w:rsid w:val="00822CD2"/>
    <w:rsid w:val="00822D26"/>
    <w:rsid w:val="0082488B"/>
    <w:rsid w:val="00825C40"/>
    <w:rsid w:val="008302D9"/>
    <w:rsid w:val="00835A53"/>
    <w:rsid w:val="008375A5"/>
    <w:rsid w:val="0084078C"/>
    <w:rsid w:val="00842B7B"/>
    <w:rsid w:val="00845C2F"/>
    <w:rsid w:val="0084620C"/>
    <w:rsid w:val="008467D9"/>
    <w:rsid w:val="00847BFC"/>
    <w:rsid w:val="00852F0B"/>
    <w:rsid w:val="00853260"/>
    <w:rsid w:val="008541BB"/>
    <w:rsid w:val="0085680E"/>
    <w:rsid w:val="008573B8"/>
    <w:rsid w:val="00862692"/>
    <w:rsid w:val="008631C8"/>
    <w:rsid w:val="008665BD"/>
    <w:rsid w:val="00871532"/>
    <w:rsid w:val="00872CD5"/>
    <w:rsid w:val="00873FF7"/>
    <w:rsid w:val="008767AA"/>
    <w:rsid w:val="0087715C"/>
    <w:rsid w:val="008805C4"/>
    <w:rsid w:val="00882362"/>
    <w:rsid w:val="0088239E"/>
    <w:rsid w:val="00885EC5"/>
    <w:rsid w:val="008914A8"/>
    <w:rsid w:val="008A2BA8"/>
    <w:rsid w:val="008A321B"/>
    <w:rsid w:val="008A628E"/>
    <w:rsid w:val="008B2AD5"/>
    <w:rsid w:val="008B2EC7"/>
    <w:rsid w:val="008C6494"/>
    <w:rsid w:val="008D6923"/>
    <w:rsid w:val="008D7856"/>
    <w:rsid w:val="008E63C8"/>
    <w:rsid w:val="008F0AA8"/>
    <w:rsid w:val="008F1690"/>
    <w:rsid w:val="008F1A76"/>
    <w:rsid w:val="008F22B2"/>
    <w:rsid w:val="0090006F"/>
    <w:rsid w:val="00902114"/>
    <w:rsid w:val="00902A69"/>
    <w:rsid w:val="0091126A"/>
    <w:rsid w:val="009112D5"/>
    <w:rsid w:val="009143B4"/>
    <w:rsid w:val="00914E45"/>
    <w:rsid w:val="009154A4"/>
    <w:rsid w:val="00916B38"/>
    <w:rsid w:val="009216F6"/>
    <w:rsid w:val="00925BE3"/>
    <w:rsid w:val="00930D98"/>
    <w:rsid w:val="00930F57"/>
    <w:rsid w:val="009338FD"/>
    <w:rsid w:val="009340CA"/>
    <w:rsid w:val="0094001F"/>
    <w:rsid w:val="00943B6D"/>
    <w:rsid w:val="00943D64"/>
    <w:rsid w:val="00943D9B"/>
    <w:rsid w:val="00951C10"/>
    <w:rsid w:val="00957E40"/>
    <w:rsid w:val="009605E2"/>
    <w:rsid w:val="0096159E"/>
    <w:rsid w:val="009631A7"/>
    <w:rsid w:val="009631BF"/>
    <w:rsid w:val="00966110"/>
    <w:rsid w:val="009760B5"/>
    <w:rsid w:val="0098189F"/>
    <w:rsid w:val="00983D20"/>
    <w:rsid w:val="009864AD"/>
    <w:rsid w:val="00986820"/>
    <w:rsid w:val="00986A36"/>
    <w:rsid w:val="0099219E"/>
    <w:rsid w:val="0099503B"/>
    <w:rsid w:val="0099536D"/>
    <w:rsid w:val="00996EC3"/>
    <w:rsid w:val="0099740A"/>
    <w:rsid w:val="00997A88"/>
    <w:rsid w:val="009A3715"/>
    <w:rsid w:val="009B01E9"/>
    <w:rsid w:val="009B18CA"/>
    <w:rsid w:val="009B2628"/>
    <w:rsid w:val="009B45BF"/>
    <w:rsid w:val="009B4E68"/>
    <w:rsid w:val="009B58A6"/>
    <w:rsid w:val="009B6151"/>
    <w:rsid w:val="009B6D16"/>
    <w:rsid w:val="009B7CF8"/>
    <w:rsid w:val="009C60A4"/>
    <w:rsid w:val="009C62F1"/>
    <w:rsid w:val="009C78E5"/>
    <w:rsid w:val="009D2355"/>
    <w:rsid w:val="009D633F"/>
    <w:rsid w:val="009E4347"/>
    <w:rsid w:val="009E43AF"/>
    <w:rsid w:val="009E5615"/>
    <w:rsid w:val="009E7C5E"/>
    <w:rsid w:val="009F6FE3"/>
    <w:rsid w:val="009F76D4"/>
    <w:rsid w:val="00A044AC"/>
    <w:rsid w:val="00A078A0"/>
    <w:rsid w:val="00A07A3D"/>
    <w:rsid w:val="00A1019F"/>
    <w:rsid w:val="00A143A5"/>
    <w:rsid w:val="00A153F1"/>
    <w:rsid w:val="00A15931"/>
    <w:rsid w:val="00A22D49"/>
    <w:rsid w:val="00A22D89"/>
    <w:rsid w:val="00A2309A"/>
    <w:rsid w:val="00A23BF9"/>
    <w:rsid w:val="00A32A9B"/>
    <w:rsid w:val="00A35853"/>
    <w:rsid w:val="00A4041E"/>
    <w:rsid w:val="00A404EC"/>
    <w:rsid w:val="00A43384"/>
    <w:rsid w:val="00A47C92"/>
    <w:rsid w:val="00A5712E"/>
    <w:rsid w:val="00A63166"/>
    <w:rsid w:val="00A67583"/>
    <w:rsid w:val="00A7468E"/>
    <w:rsid w:val="00A74D75"/>
    <w:rsid w:val="00A76983"/>
    <w:rsid w:val="00A81AFF"/>
    <w:rsid w:val="00A84077"/>
    <w:rsid w:val="00A84545"/>
    <w:rsid w:val="00A87BC6"/>
    <w:rsid w:val="00AA1BF5"/>
    <w:rsid w:val="00AA21D9"/>
    <w:rsid w:val="00AA254E"/>
    <w:rsid w:val="00AA2F07"/>
    <w:rsid w:val="00AA3004"/>
    <w:rsid w:val="00AB048F"/>
    <w:rsid w:val="00AB35AC"/>
    <w:rsid w:val="00AB4E8E"/>
    <w:rsid w:val="00AC0A18"/>
    <w:rsid w:val="00AC33EC"/>
    <w:rsid w:val="00AC529E"/>
    <w:rsid w:val="00AC7925"/>
    <w:rsid w:val="00AD1729"/>
    <w:rsid w:val="00AD4EDD"/>
    <w:rsid w:val="00AD68EA"/>
    <w:rsid w:val="00AE38E1"/>
    <w:rsid w:val="00AE71FF"/>
    <w:rsid w:val="00AF300A"/>
    <w:rsid w:val="00B00CD2"/>
    <w:rsid w:val="00B021F8"/>
    <w:rsid w:val="00B0263B"/>
    <w:rsid w:val="00B03492"/>
    <w:rsid w:val="00B04E6C"/>
    <w:rsid w:val="00B06D99"/>
    <w:rsid w:val="00B13920"/>
    <w:rsid w:val="00B151E1"/>
    <w:rsid w:val="00B1716B"/>
    <w:rsid w:val="00B174A8"/>
    <w:rsid w:val="00B25B8C"/>
    <w:rsid w:val="00B34278"/>
    <w:rsid w:val="00B37E3F"/>
    <w:rsid w:val="00B4344F"/>
    <w:rsid w:val="00B43E2C"/>
    <w:rsid w:val="00B44149"/>
    <w:rsid w:val="00B44519"/>
    <w:rsid w:val="00B472DD"/>
    <w:rsid w:val="00B50293"/>
    <w:rsid w:val="00B53C13"/>
    <w:rsid w:val="00B63EE7"/>
    <w:rsid w:val="00B63F52"/>
    <w:rsid w:val="00B643D6"/>
    <w:rsid w:val="00B677C2"/>
    <w:rsid w:val="00B7511E"/>
    <w:rsid w:val="00B75276"/>
    <w:rsid w:val="00B75914"/>
    <w:rsid w:val="00B8167B"/>
    <w:rsid w:val="00B8215E"/>
    <w:rsid w:val="00B8301C"/>
    <w:rsid w:val="00B83199"/>
    <w:rsid w:val="00B83EA7"/>
    <w:rsid w:val="00B8652A"/>
    <w:rsid w:val="00B873F0"/>
    <w:rsid w:val="00B918F2"/>
    <w:rsid w:val="00B94391"/>
    <w:rsid w:val="00B960BD"/>
    <w:rsid w:val="00BA1FCB"/>
    <w:rsid w:val="00BB20C5"/>
    <w:rsid w:val="00BC2437"/>
    <w:rsid w:val="00BC3EEE"/>
    <w:rsid w:val="00BD16F9"/>
    <w:rsid w:val="00BD4A6E"/>
    <w:rsid w:val="00BD54C3"/>
    <w:rsid w:val="00BD7DFC"/>
    <w:rsid w:val="00BE16B7"/>
    <w:rsid w:val="00BE30BC"/>
    <w:rsid w:val="00BE64A2"/>
    <w:rsid w:val="00BF5F66"/>
    <w:rsid w:val="00BF7DC4"/>
    <w:rsid w:val="00C009EA"/>
    <w:rsid w:val="00C105F2"/>
    <w:rsid w:val="00C161C4"/>
    <w:rsid w:val="00C16484"/>
    <w:rsid w:val="00C17EB9"/>
    <w:rsid w:val="00C20FD4"/>
    <w:rsid w:val="00C2515D"/>
    <w:rsid w:val="00C27CE8"/>
    <w:rsid w:val="00C339AB"/>
    <w:rsid w:val="00C35221"/>
    <w:rsid w:val="00C535E9"/>
    <w:rsid w:val="00C543AC"/>
    <w:rsid w:val="00C54434"/>
    <w:rsid w:val="00C549EC"/>
    <w:rsid w:val="00C54A0B"/>
    <w:rsid w:val="00C56635"/>
    <w:rsid w:val="00C603F8"/>
    <w:rsid w:val="00C6095F"/>
    <w:rsid w:val="00C61C7E"/>
    <w:rsid w:val="00C62D63"/>
    <w:rsid w:val="00C70C51"/>
    <w:rsid w:val="00C74867"/>
    <w:rsid w:val="00C74FB6"/>
    <w:rsid w:val="00C74FEA"/>
    <w:rsid w:val="00C80B6F"/>
    <w:rsid w:val="00C83A9E"/>
    <w:rsid w:val="00C90598"/>
    <w:rsid w:val="00C90B00"/>
    <w:rsid w:val="00C90E4D"/>
    <w:rsid w:val="00C96A3B"/>
    <w:rsid w:val="00CA0F1D"/>
    <w:rsid w:val="00CA3AF6"/>
    <w:rsid w:val="00CA69F5"/>
    <w:rsid w:val="00CB2F69"/>
    <w:rsid w:val="00CB3DC1"/>
    <w:rsid w:val="00CC29AF"/>
    <w:rsid w:val="00CC5155"/>
    <w:rsid w:val="00CC581B"/>
    <w:rsid w:val="00CD030C"/>
    <w:rsid w:val="00CD3B46"/>
    <w:rsid w:val="00CE1318"/>
    <w:rsid w:val="00CE4946"/>
    <w:rsid w:val="00CE6E32"/>
    <w:rsid w:val="00CE7D4D"/>
    <w:rsid w:val="00CF10C7"/>
    <w:rsid w:val="00CF24C3"/>
    <w:rsid w:val="00CF263F"/>
    <w:rsid w:val="00D033C4"/>
    <w:rsid w:val="00D03BC6"/>
    <w:rsid w:val="00D04151"/>
    <w:rsid w:val="00D11B15"/>
    <w:rsid w:val="00D1788B"/>
    <w:rsid w:val="00D24736"/>
    <w:rsid w:val="00D26B0C"/>
    <w:rsid w:val="00D272B8"/>
    <w:rsid w:val="00D31A6C"/>
    <w:rsid w:val="00D34578"/>
    <w:rsid w:val="00D40098"/>
    <w:rsid w:val="00D4113C"/>
    <w:rsid w:val="00D4348D"/>
    <w:rsid w:val="00D45169"/>
    <w:rsid w:val="00D45D3E"/>
    <w:rsid w:val="00D4728F"/>
    <w:rsid w:val="00D500CA"/>
    <w:rsid w:val="00D564D7"/>
    <w:rsid w:val="00D5779D"/>
    <w:rsid w:val="00D6027A"/>
    <w:rsid w:val="00D66289"/>
    <w:rsid w:val="00D70D00"/>
    <w:rsid w:val="00D712FF"/>
    <w:rsid w:val="00D7322C"/>
    <w:rsid w:val="00D75D1B"/>
    <w:rsid w:val="00D75F80"/>
    <w:rsid w:val="00D801B7"/>
    <w:rsid w:val="00D850E1"/>
    <w:rsid w:val="00D85C7C"/>
    <w:rsid w:val="00D9134F"/>
    <w:rsid w:val="00D94458"/>
    <w:rsid w:val="00D958F9"/>
    <w:rsid w:val="00D970B6"/>
    <w:rsid w:val="00DA4139"/>
    <w:rsid w:val="00DA5DF7"/>
    <w:rsid w:val="00DB1C1A"/>
    <w:rsid w:val="00DB244E"/>
    <w:rsid w:val="00DB5BEB"/>
    <w:rsid w:val="00DB6F55"/>
    <w:rsid w:val="00DC2756"/>
    <w:rsid w:val="00DC53C2"/>
    <w:rsid w:val="00DD73A6"/>
    <w:rsid w:val="00DD7677"/>
    <w:rsid w:val="00DD788E"/>
    <w:rsid w:val="00DE1622"/>
    <w:rsid w:val="00DE294A"/>
    <w:rsid w:val="00DE3210"/>
    <w:rsid w:val="00DE490E"/>
    <w:rsid w:val="00DF120C"/>
    <w:rsid w:val="00DF18CD"/>
    <w:rsid w:val="00DF45FA"/>
    <w:rsid w:val="00DF582B"/>
    <w:rsid w:val="00DF5AD7"/>
    <w:rsid w:val="00DF7AE0"/>
    <w:rsid w:val="00E01BF7"/>
    <w:rsid w:val="00E041FB"/>
    <w:rsid w:val="00E05EBF"/>
    <w:rsid w:val="00E06580"/>
    <w:rsid w:val="00E06DAA"/>
    <w:rsid w:val="00E07EE8"/>
    <w:rsid w:val="00E101E8"/>
    <w:rsid w:val="00E12E6C"/>
    <w:rsid w:val="00E14A41"/>
    <w:rsid w:val="00E23AF8"/>
    <w:rsid w:val="00E25672"/>
    <w:rsid w:val="00E37340"/>
    <w:rsid w:val="00E37552"/>
    <w:rsid w:val="00E37F58"/>
    <w:rsid w:val="00E40DB4"/>
    <w:rsid w:val="00E42ADD"/>
    <w:rsid w:val="00E42DE2"/>
    <w:rsid w:val="00E4450E"/>
    <w:rsid w:val="00E5215B"/>
    <w:rsid w:val="00E52CE1"/>
    <w:rsid w:val="00E55537"/>
    <w:rsid w:val="00E564FD"/>
    <w:rsid w:val="00E56E6E"/>
    <w:rsid w:val="00E6274F"/>
    <w:rsid w:val="00E74B17"/>
    <w:rsid w:val="00E828C4"/>
    <w:rsid w:val="00E842EE"/>
    <w:rsid w:val="00E909C7"/>
    <w:rsid w:val="00E92B2D"/>
    <w:rsid w:val="00E9311D"/>
    <w:rsid w:val="00EA10CF"/>
    <w:rsid w:val="00EA274E"/>
    <w:rsid w:val="00EB1A56"/>
    <w:rsid w:val="00EB264A"/>
    <w:rsid w:val="00EB2935"/>
    <w:rsid w:val="00EB34C7"/>
    <w:rsid w:val="00EB7332"/>
    <w:rsid w:val="00EC1AD9"/>
    <w:rsid w:val="00EC1FEC"/>
    <w:rsid w:val="00EC3098"/>
    <w:rsid w:val="00EC3224"/>
    <w:rsid w:val="00EC323C"/>
    <w:rsid w:val="00EC7DA6"/>
    <w:rsid w:val="00ED2012"/>
    <w:rsid w:val="00ED3034"/>
    <w:rsid w:val="00ED3094"/>
    <w:rsid w:val="00ED52AA"/>
    <w:rsid w:val="00ED554C"/>
    <w:rsid w:val="00EE2DBA"/>
    <w:rsid w:val="00EE44CA"/>
    <w:rsid w:val="00EF1508"/>
    <w:rsid w:val="00EF287D"/>
    <w:rsid w:val="00EF397F"/>
    <w:rsid w:val="00EF4313"/>
    <w:rsid w:val="00EF6723"/>
    <w:rsid w:val="00EF77EF"/>
    <w:rsid w:val="00F023B4"/>
    <w:rsid w:val="00F105B9"/>
    <w:rsid w:val="00F11039"/>
    <w:rsid w:val="00F21017"/>
    <w:rsid w:val="00F25A4F"/>
    <w:rsid w:val="00F30766"/>
    <w:rsid w:val="00F34922"/>
    <w:rsid w:val="00F34A50"/>
    <w:rsid w:val="00F41824"/>
    <w:rsid w:val="00F432F8"/>
    <w:rsid w:val="00F5672C"/>
    <w:rsid w:val="00F61DEC"/>
    <w:rsid w:val="00F639AE"/>
    <w:rsid w:val="00F7359F"/>
    <w:rsid w:val="00F75801"/>
    <w:rsid w:val="00F77B13"/>
    <w:rsid w:val="00F922F3"/>
    <w:rsid w:val="00F94722"/>
    <w:rsid w:val="00F94950"/>
    <w:rsid w:val="00F95601"/>
    <w:rsid w:val="00F95A57"/>
    <w:rsid w:val="00F95E86"/>
    <w:rsid w:val="00FA391F"/>
    <w:rsid w:val="00FA4C77"/>
    <w:rsid w:val="00FA5072"/>
    <w:rsid w:val="00FB1644"/>
    <w:rsid w:val="00FB5B94"/>
    <w:rsid w:val="00FC1D3E"/>
    <w:rsid w:val="00FC2B79"/>
    <w:rsid w:val="00FC2EED"/>
    <w:rsid w:val="00FC40CC"/>
    <w:rsid w:val="00FC57CF"/>
    <w:rsid w:val="00FD14A0"/>
    <w:rsid w:val="00FD38E6"/>
    <w:rsid w:val="00FD5848"/>
    <w:rsid w:val="00FD5876"/>
    <w:rsid w:val="00FD7914"/>
    <w:rsid w:val="00FE32B7"/>
    <w:rsid w:val="00FE32D5"/>
    <w:rsid w:val="00FE7990"/>
    <w:rsid w:val="00FF0CE8"/>
    <w:rsid w:val="00FF23FD"/>
    <w:rsid w:val="00FF3D0A"/>
    <w:rsid w:val="00FF56B9"/>
    <w:rsid w:val="00FF5AA0"/>
    <w:rsid w:val="00FF7EA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AE3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E45"/>
    <w:pPr>
      <w:spacing w:before="120" w:after="120" w:line="271" w:lineRule="auto"/>
    </w:pPr>
    <w:rPr>
      <w:rFonts w:ascii="Arial" w:eastAsiaTheme="minorEastAsia" w:hAnsi="Arial" w:cs="Arial"/>
      <w:sz w:val="22"/>
      <w:szCs w:val="22"/>
    </w:rPr>
  </w:style>
  <w:style w:type="paragraph" w:styleId="Heading1">
    <w:name w:val="heading 1"/>
    <w:next w:val="Normal"/>
    <w:link w:val="Heading1Char"/>
    <w:uiPriority w:val="9"/>
    <w:qFormat/>
    <w:rsid w:val="00C74867"/>
    <w:pPr>
      <w:keepNext/>
      <w:keepLines/>
      <w:spacing w:before="1920" w:line="271" w:lineRule="auto"/>
      <w:outlineLvl w:val="0"/>
    </w:pPr>
    <w:rPr>
      <w:rFonts w:ascii="Arial" w:eastAsiaTheme="majorEastAsia" w:hAnsi="Arial" w:cs="Arial"/>
      <w:b/>
      <w:bCs/>
      <w:color w:val="3665AE"/>
      <w:sz w:val="72"/>
      <w:szCs w:val="72"/>
    </w:rPr>
  </w:style>
  <w:style w:type="paragraph" w:styleId="Heading2">
    <w:name w:val="heading 2"/>
    <w:next w:val="Normal"/>
    <w:link w:val="Heading2Char"/>
    <w:uiPriority w:val="9"/>
    <w:unhideWhenUsed/>
    <w:qFormat/>
    <w:rsid w:val="00F94722"/>
    <w:pPr>
      <w:keepNext/>
      <w:keepLines/>
      <w:spacing w:before="480" w:after="40" w:line="271" w:lineRule="auto"/>
      <w:outlineLvl w:val="1"/>
    </w:pPr>
    <w:rPr>
      <w:rFonts w:ascii="Arial" w:eastAsiaTheme="majorEastAsia" w:hAnsi="Arial" w:cstheme="majorBidi"/>
      <w:b/>
      <w:color w:val="3665AE"/>
      <w:sz w:val="36"/>
      <w:szCs w:val="36"/>
    </w:rPr>
  </w:style>
  <w:style w:type="paragraph" w:styleId="Heading3">
    <w:name w:val="heading 3"/>
    <w:basedOn w:val="Normal"/>
    <w:next w:val="Normal"/>
    <w:link w:val="Heading3Char"/>
    <w:uiPriority w:val="9"/>
    <w:unhideWhenUsed/>
    <w:qFormat/>
    <w:rsid w:val="003869F9"/>
    <w:pPr>
      <w:keepNext/>
      <w:keepLines/>
      <w:spacing w:before="240" w:after="40"/>
      <w:outlineLvl w:val="2"/>
    </w:pPr>
    <w:rPr>
      <w:rFonts w:eastAsiaTheme="majorEastAsia" w:cstheme="majorBidi"/>
      <w:b/>
      <w:color w:val="3665AE"/>
      <w:sz w:val="24"/>
      <w:szCs w:val="24"/>
    </w:rPr>
  </w:style>
  <w:style w:type="paragraph" w:styleId="Heading4">
    <w:name w:val="heading 4"/>
    <w:next w:val="Normal"/>
    <w:link w:val="Heading4Char"/>
    <w:uiPriority w:val="9"/>
    <w:unhideWhenUsed/>
    <w:qFormat/>
    <w:rsid w:val="00CE7D4D"/>
    <w:pPr>
      <w:keepNext/>
      <w:keepLines/>
      <w:spacing w:before="40"/>
      <w:outlineLvl w:val="3"/>
    </w:pPr>
    <w:rPr>
      <w:rFonts w:ascii="Arial" w:eastAsiaTheme="majorEastAsia" w:hAnsi="Arial" w:cs="Arial"/>
      <w:color w:val="3665A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492"/>
    <w:pPr>
      <w:tabs>
        <w:tab w:val="center" w:pos="4513"/>
        <w:tab w:val="right" w:pos="9026"/>
      </w:tabs>
      <w:jc w:val="right"/>
    </w:pPr>
    <w:rPr>
      <w:noProof/>
    </w:rPr>
  </w:style>
  <w:style w:type="character" w:customStyle="1" w:styleId="HeaderChar">
    <w:name w:val="Header Char"/>
    <w:basedOn w:val="DefaultParagraphFont"/>
    <w:link w:val="Header"/>
    <w:uiPriority w:val="99"/>
    <w:rsid w:val="00673492"/>
    <w:rPr>
      <w:rFonts w:ascii="Arial" w:eastAsiaTheme="minorEastAsia" w:hAnsi="Arial" w:cs="Arial"/>
      <w:noProof/>
      <w:sz w:val="22"/>
      <w:szCs w:val="22"/>
    </w:rPr>
  </w:style>
  <w:style w:type="paragraph" w:styleId="Footer">
    <w:name w:val="footer"/>
    <w:basedOn w:val="Normal"/>
    <w:link w:val="FooterChar"/>
    <w:uiPriority w:val="99"/>
    <w:unhideWhenUsed/>
    <w:rsid w:val="00C61C7E"/>
    <w:pPr>
      <w:tabs>
        <w:tab w:val="left" w:pos="447"/>
        <w:tab w:val="center" w:pos="4513"/>
        <w:tab w:val="right" w:pos="9026"/>
        <w:tab w:val="right" w:pos="10069"/>
      </w:tabs>
      <w:ind w:right="-737"/>
    </w:pPr>
    <w:rPr>
      <w:b/>
      <w:bCs/>
      <w:sz w:val="24"/>
      <w:szCs w:val="20"/>
      <w:lang w:val="en-US"/>
    </w:rPr>
  </w:style>
  <w:style w:type="character" w:customStyle="1" w:styleId="FooterChar">
    <w:name w:val="Footer Char"/>
    <w:basedOn w:val="DefaultParagraphFont"/>
    <w:link w:val="Footer"/>
    <w:uiPriority w:val="99"/>
    <w:rsid w:val="00C61C7E"/>
    <w:rPr>
      <w:rFonts w:ascii="Arial" w:eastAsiaTheme="minorEastAsia" w:hAnsi="Arial" w:cs="Arial"/>
      <w:b/>
      <w:bCs/>
      <w:szCs w:val="20"/>
      <w:lang w:val="en-US"/>
    </w:rPr>
  </w:style>
  <w:style w:type="character" w:customStyle="1" w:styleId="Heading1Char">
    <w:name w:val="Heading 1 Char"/>
    <w:basedOn w:val="DefaultParagraphFont"/>
    <w:link w:val="Heading1"/>
    <w:uiPriority w:val="9"/>
    <w:rsid w:val="00C74867"/>
    <w:rPr>
      <w:rFonts w:ascii="Arial" w:eastAsiaTheme="majorEastAsia" w:hAnsi="Arial" w:cs="Arial"/>
      <w:b/>
      <w:bCs/>
      <w:color w:val="3665AE"/>
      <w:sz w:val="72"/>
      <w:szCs w:val="72"/>
    </w:rPr>
  </w:style>
  <w:style w:type="character" w:customStyle="1" w:styleId="Heading2Char">
    <w:name w:val="Heading 2 Char"/>
    <w:basedOn w:val="DefaultParagraphFont"/>
    <w:link w:val="Heading2"/>
    <w:uiPriority w:val="9"/>
    <w:rsid w:val="00F94722"/>
    <w:rPr>
      <w:rFonts w:ascii="Arial" w:eastAsiaTheme="majorEastAsia" w:hAnsi="Arial" w:cstheme="majorBidi"/>
      <w:b/>
      <w:color w:val="3665AE"/>
      <w:sz w:val="36"/>
      <w:szCs w:val="36"/>
    </w:rPr>
  </w:style>
  <w:style w:type="character" w:customStyle="1" w:styleId="Heading3Char">
    <w:name w:val="Heading 3 Char"/>
    <w:basedOn w:val="DefaultParagraphFont"/>
    <w:link w:val="Heading3"/>
    <w:uiPriority w:val="9"/>
    <w:rsid w:val="003869F9"/>
    <w:rPr>
      <w:rFonts w:ascii="Arial" w:eastAsiaTheme="majorEastAsia" w:hAnsi="Arial" w:cstheme="majorBidi"/>
      <w:b/>
      <w:color w:val="3665AE"/>
    </w:rPr>
  </w:style>
  <w:style w:type="character" w:customStyle="1" w:styleId="Heading4Char">
    <w:name w:val="Heading 4 Char"/>
    <w:basedOn w:val="DefaultParagraphFont"/>
    <w:link w:val="Heading4"/>
    <w:uiPriority w:val="9"/>
    <w:rsid w:val="00CE7D4D"/>
    <w:rPr>
      <w:rFonts w:ascii="Arial" w:eastAsiaTheme="majorEastAsia" w:hAnsi="Arial" w:cs="Arial"/>
      <w:color w:val="3665AE"/>
      <w:sz w:val="22"/>
      <w:szCs w:val="22"/>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062C1"/>
    <w:pPr>
      <w:ind w:left="720"/>
    </w:pPr>
  </w:style>
  <w:style w:type="paragraph" w:customStyle="1" w:styleId="Breakouttext">
    <w:name w:val="Breakout text"/>
    <w:basedOn w:val="Normal"/>
    <w:qFormat/>
    <w:rsid w:val="00703903"/>
    <w:pPr>
      <w:pBdr>
        <w:top w:val="single" w:sz="4" w:space="4" w:color="3665AE"/>
        <w:left w:val="single" w:sz="4" w:space="4" w:color="3665AE"/>
        <w:bottom w:val="single" w:sz="4" w:space="4" w:color="3665AE"/>
        <w:right w:val="single" w:sz="4" w:space="4" w:color="3665AE"/>
      </w:pBdr>
      <w:shd w:val="clear" w:color="auto" w:fill="3665AE"/>
      <w:spacing w:before="240" w:after="240"/>
    </w:pPr>
    <w:rPr>
      <w:color w:val="FFFFFF" w:themeColor="background1"/>
    </w:rPr>
  </w:style>
  <w:style w:type="table" w:styleId="TableGrid">
    <w:name w:val="Table Grid"/>
    <w:basedOn w:val="TableNormal"/>
    <w:uiPriority w:val="39"/>
    <w:rsid w:val="00506436"/>
    <w:tblPr/>
  </w:style>
  <w:style w:type="table" w:customStyle="1" w:styleId="ER">
    <w:name w:val="ER"/>
    <w:basedOn w:val="TableNormal"/>
    <w:uiPriority w:val="99"/>
    <w:rsid w:val="00506436"/>
    <w:tblPr/>
    <w:tcPr>
      <w:vAlign w:val="center"/>
    </w:tcPr>
    <w:tblStylePr w:type="firstCol">
      <w:pPr>
        <w:jc w:val="center"/>
      </w:pPr>
    </w:tblStylePr>
  </w:style>
  <w:style w:type="character" w:styleId="CommentReference">
    <w:name w:val="annotation reference"/>
    <w:uiPriority w:val="99"/>
    <w:semiHidden/>
    <w:unhideWhenUsed/>
    <w:rsid w:val="00506436"/>
    <w:rPr>
      <w:sz w:val="16"/>
      <w:szCs w:val="16"/>
    </w:rPr>
  </w:style>
  <w:style w:type="paragraph" w:styleId="CommentText">
    <w:name w:val="annotation text"/>
    <w:basedOn w:val="Normal"/>
    <w:link w:val="CommentTextChar"/>
    <w:uiPriority w:val="99"/>
    <w:semiHidden/>
    <w:unhideWhenUsed/>
    <w:rsid w:val="00506436"/>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6436"/>
    <w:rPr>
      <w:rFonts w:ascii="Arial" w:eastAsia="Times New Roman" w:hAnsi="Arial" w:cs="Times New Roman"/>
      <w:sz w:val="20"/>
      <w:szCs w:val="20"/>
    </w:rPr>
  </w:style>
  <w:style w:type="character" w:styleId="Strong">
    <w:name w:val="Strong"/>
    <w:uiPriority w:val="22"/>
    <w:qFormat/>
    <w:rsid w:val="00506436"/>
    <w:rPr>
      <w:rFonts w:ascii="Arial" w:hAnsi="Arial"/>
      <w:b/>
      <w:bCs/>
      <w:color w:val="auto"/>
      <w:sz w:val="28"/>
    </w:rPr>
  </w:style>
  <w:style w:type="paragraph" w:styleId="TOCHeading">
    <w:name w:val="TOC Heading"/>
    <w:basedOn w:val="Heading2"/>
    <w:next w:val="Normal"/>
    <w:uiPriority w:val="39"/>
    <w:unhideWhenUsed/>
    <w:qFormat/>
    <w:rsid w:val="003F560D"/>
  </w:style>
  <w:style w:type="character" w:styleId="Hyperlink">
    <w:name w:val="Hyperlink"/>
    <w:basedOn w:val="DefaultParagraphFont"/>
    <w:uiPriority w:val="99"/>
    <w:unhideWhenUsed/>
    <w:rsid w:val="00F11039"/>
    <w:rPr>
      <w:b/>
      <w:color w:val="3665AE"/>
      <w:u w:val="none"/>
    </w:rPr>
  </w:style>
  <w:style w:type="paragraph" w:styleId="TOC1">
    <w:name w:val="toc 1"/>
    <w:basedOn w:val="Normal"/>
    <w:next w:val="Normal"/>
    <w:autoRedefine/>
    <w:uiPriority w:val="39"/>
    <w:unhideWhenUsed/>
    <w:rsid w:val="00747EBC"/>
    <w:pPr>
      <w:spacing w:before="360" w:after="360"/>
    </w:pPr>
  </w:style>
  <w:style w:type="paragraph" w:styleId="TOC2">
    <w:name w:val="toc 2"/>
    <w:basedOn w:val="Normal"/>
    <w:next w:val="Normal"/>
    <w:autoRedefine/>
    <w:uiPriority w:val="39"/>
    <w:unhideWhenUsed/>
    <w:rsid w:val="00747EBC"/>
    <w:pPr>
      <w:tabs>
        <w:tab w:val="right" w:pos="9322"/>
      </w:tabs>
      <w:spacing w:before="360" w:after="360"/>
    </w:pPr>
    <w:rPr>
      <w:noProof/>
    </w:rPr>
  </w:style>
  <w:style w:type="paragraph" w:styleId="TOC3">
    <w:name w:val="toc 3"/>
    <w:basedOn w:val="Normal"/>
    <w:next w:val="Normal"/>
    <w:autoRedefine/>
    <w:uiPriority w:val="39"/>
    <w:unhideWhenUsed/>
    <w:rsid w:val="003F560D"/>
    <w:pPr>
      <w:spacing w:after="100"/>
      <w:ind w:left="560"/>
    </w:pPr>
  </w:style>
  <w:style w:type="paragraph" w:styleId="EndnoteText">
    <w:name w:val="endnote text"/>
    <w:basedOn w:val="NoSpacing"/>
    <w:link w:val="EndnoteTextChar"/>
    <w:uiPriority w:val="99"/>
    <w:unhideWhenUsed/>
    <w:rsid w:val="004152C3"/>
    <w:rPr>
      <w:sz w:val="8"/>
      <w:szCs w:val="8"/>
    </w:rPr>
  </w:style>
  <w:style w:type="character" w:customStyle="1" w:styleId="EndnoteTextChar">
    <w:name w:val="Endnote Text Char"/>
    <w:basedOn w:val="DefaultParagraphFont"/>
    <w:link w:val="EndnoteText"/>
    <w:uiPriority w:val="99"/>
    <w:rsid w:val="004152C3"/>
    <w:rPr>
      <w:rFonts w:ascii="Arial" w:eastAsiaTheme="minorEastAsia" w:hAnsi="Arial" w:cs="Arial"/>
      <w:sz w:val="8"/>
      <w:szCs w:val="8"/>
    </w:rPr>
  </w:style>
  <w:style w:type="character" w:styleId="EndnoteReference">
    <w:name w:val="endnote reference"/>
    <w:basedOn w:val="DefaultParagraphFont"/>
    <w:uiPriority w:val="99"/>
    <w:semiHidden/>
    <w:unhideWhenUsed/>
    <w:rsid w:val="00B151E1"/>
    <w:rPr>
      <w:vertAlign w:val="superscript"/>
    </w:rPr>
  </w:style>
  <w:style w:type="paragraph" w:styleId="Subtitle">
    <w:name w:val="Subtitle"/>
    <w:basedOn w:val="Heading2"/>
    <w:next w:val="Normal"/>
    <w:link w:val="SubtitleChar"/>
    <w:uiPriority w:val="11"/>
    <w:qFormat/>
    <w:rsid w:val="004756C3"/>
  </w:style>
  <w:style w:type="character" w:customStyle="1" w:styleId="SubtitleChar">
    <w:name w:val="Subtitle Char"/>
    <w:basedOn w:val="DefaultParagraphFont"/>
    <w:link w:val="Subtitle"/>
    <w:uiPriority w:val="11"/>
    <w:rsid w:val="004756C3"/>
    <w:rPr>
      <w:rFonts w:ascii="Arial" w:eastAsiaTheme="majorEastAsia" w:hAnsi="Arial" w:cstheme="majorBidi"/>
      <w:b/>
      <w:color w:val="3665AE"/>
      <w:sz w:val="36"/>
      <w:szCs w:val="36"/>
    </w:rPr>
  </w:style>
  <w:style w:type="paragraph" w:styleId="NoSpacing">
    <w:name w:val="No Spacing"/>
    <w:uiPriority w:val="1"/>
    <w:qFormat/>
    <w:rsid w:val="004152C3"/>
    <w:rPr>
      <w:rFonts w:ascii="Arial" w:eastAsiaTheme="minorEastAsia" w:hAnsi="Arial" w:cs="Arial"/>
      <w:sz w:val="28"/>
      <w:szCs w:val="22"/>
    </w:rPr>
  </w:style>
  <w:style w:type="table" w:customStyle="1" w:styleId="Style1">
    <w:name w:val="Style1"/>
    <w:basedOn w:val="TableNormal"/>
    <w:uiPriority w:val="99"/>
    <w:rsid w:val="006E7E3B"/>
    <w:rPr>
      <w:rFonts w:ascii="Calibri" w:eastAsia="Times New Roman" w:hAnsi="Calibri" w:cs="Times New Roman"/>
      <w:sz w:val="20"/>
      <w:szCs w:val="20"/>
      <w:lang w:eastAsia="en-AU"/>
    </w:rPr>
    <w:tblPr/>
    <w:tcPr>
      <w:vAlign w:val="center"/>
    </w:tcPr>
    <w:tblStylePr w:type="firstCol">
      <w:pPr>
        <w:wordWrap/>
        <w:jc w:val="center"/>
      </w:pPr>
    </w:tblStylePr>
  </w:style>
  <w:style w:type="paragraph" w:styleId="CommentSubject">
    <w:name w:val="annotation subject"/>
    <w:basedOn w:val="CommentText"/>
    <w:next w:val="CommentText"/>
    <w:link w:val="CommentSubjectChar"/>
    <w:uiPriority w:val="99"/>
    <w:semiHidden/>
    <w:unhideWhenUsed/>
    <w:rsid w:val="005944D1"/>
    <w:pPr>
      <w:spacing w:line="240" w:lineRule="auto"/>
    </w:pPr>
    <w:rPr>
      <w:rFonts w:eastAsiaTheme="minorEastAsia" w:cs="Arial"/>
      <w:b/>
      <w:bCs/>
    </w:rPr>
  </w:style>
  <w:style w:type="character" w:customStyle="1" w:styleId="CommentSubjectChar">
    <w:name w:val="Comment Subject Char"/>
    <w:basedOn w:val="CommentTextChar"/>
    <w:link w:val="CommentSubject"/>
    <w:uiPriority w:val="99"/>
    <w:semiHidden/>
    <w:rsid w:val="005944D1"/>
    <w:rPr>
      <w:rFonts w:ascii="Arial" w:eastAsiaTheme="minorEastAsia" w:hAnsi="Arial" w:cs="Arial"/>
      <w:b/>
      <w:bCs/>
      <w:sz w:val="20"/>
      <w:szCs w:val="20"/>
    </w:rPr>
  </w:style>
  <w:style w:type="character" w:customStyle="1" w:styleId="UnresolvedMention1">
    <w:name w:val="Unresolved Mention1"/>
    <w:basedOn w:val="DefaultParagraphFont"/>
    <w:uiPriority w:val="99"/>
    <w:semiHidden/>
    <w:unhideWhenUsed/>
    <w:rsid w:val="00052742"/>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1C0346"/>
    <w:rPr>
      <w:rFonts w:ascii="Arial" w:eastAsiaTheme="minorEastAsia" w:hAnsi="Arial" w:cs="Arial"/>
      <w:sz w:val="28"/>
      <w:szCs w:val="22"/>
    </w:rPr>
  </w:style>
  <w:style w:type="paragraph" w:styleId="NormalWeb">
    <w:name w:val="Normal (Web)"/>
    <w:basedOn w:val="Normal"/>
    <w:uiPriority w:val="99"/>
    <w:unhideWhenUsed/>
    <w:rsid w:val="001C034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901B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1B8"/>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E74B17"/>
    <w:rPr>
      <w:color w:val="954F72" w:themeColor="followedHyperlink"/>
      <w:u w:val="single"/>
    </w:rPr>
  </w:style>
  <w:style w:type="character" w:styleId="HTMLDefinition">
    <w:name w:val="HTML Definition"/>
    <w:basedOn w:val="DefaultParagraphFont"/>
    <w:uiPriority w:val="99"/>
    <w:semiHidden/>
    <w:unhideWhenUsed/>
    <w:rsid w:val="00E74B17"/>
    <w:rPr>
      <w:i/>
      <w:iCs/>
    </w:rPr>
  </w:style>
  <w:style w:type="paragraph" w:styleId="Revision">
    <w:name w:val="Revision"/>
    <w:hidden/>
    <w:uiPriority w:val="99"/>
    <w:semiHidden/>
    <w:rsid w:val="000D5955"/>
    <w:rPr>
      <w:rFonts w:ascii="Arial" w:eastAsiaTheme="minorEastAsia" w:hAnsi="Arial" w:cs="Arial"/>
      <w:sz w:val="28"/>
      <w:szCs w:val="22"/>
    </w:rPr>
  </w:style>
  <w:style w:type="paragraph" w:customStyle="1" w:styleId="Default">
    <w:name w:val="Default"/>
    <w:uiPriority w:val="99"/>
    <w:rsid w:val="005A7E8A"/>
    <w:pPr>
      <w:autoSpaceDE w:val="0"/>
      <w:autoSpaceDN w:val="0"/>
      <w:adjustRightInd w:val="0"/>
    </w:pPr>
    <w:rPr>
      <w:rFonts w:ascii="Arial" w:hAnsi="Arial" w:cs="Arial"/>
      <w:color w:val="000000"/>
    </w:rPr>
  </w:style>
  <w:style w:type="character" w:styleId="IntenseEmphasis">
    <w:name w:val="Intense Emphasis"/>
    <w:basedOn w:val="DefaultParagraphFont"/>
    <w:uiPriority w:val="21"/>
    <w:qFormat/>
    <w:rsid w:val="00644C2C"/>
    <w:rPr>
      <w:i/>
      <w:iCs/>
      <w:color w:val="4472C4" w:themeColor="accent1"/>
    </w:rPr>
  </w:style>
  <w:style w:type="table" w:styleId="TableGridLight">
    <w:name w:val="Grid Table Light"/>
    <w:basedOn w:val="TableNormal"/>
    <w:uiPriority w:val="40"/>
    <w:rsid w:val="002441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183059"/>
    <w:rPr>
      <w:color w:val="605E5C"/>
      <w:shd w:val="clear" w:color="auto" w:fill="E1DFDD"/>
    </w:rPr>
  </w:style>
  <w:style w:type="character" w:styleId="UnresolvedMention">
    <w:name w:val="Unresolved Mention"/>
    <w:basedOn w:val="DefaultParagraphFont"/>
    <w:uiPriority w:val="99"/>
    <w:semiHidden/>
    <w:unhideWhenUsed/>
    <w:rsid w:val="0084620C"/>
    <w:rPr>
      <w:color w:val="605E5C"/>
      <w:shd w:val="clear" w:color="auto" w:fill="E1DFDD"/>
    </w:rPr>
  </w:style>
  <w:style w:type="paragraph" w:customStyle="1" w:styleId="null">
    <w:name w:val="null"/>
    <w:basedOn w:val="Normal"/>
    <w:rsid w:val="0084620C"/>
    <w:pPr>
      <w:spacing w:before="100" w:beforeAutospacing="1" w:after="100" w:afterAutospacing="1" w:line="240" w:lineRule="auto"/>
    </w:pPr>
    <w:rPr>
      <w:rFonts w:ascii="Calibri" w:eastAsiaTheme="minorHAnsi" w:hAnsi="Calibri" w:cs="Times New Roman"/>
      <w:lang w:eastAsia="en-AU"/>
    </w:rPr>
  </w:style>
  <w:style w:type="paragraph" w:styleId="Caption">
    <w:name w:val="caption"/>
    <w:basedOn w:val="Normal"/>
    <w:next w:val="Normal"/>
    <w:uiPriority w:val="35"/>
    <w:unhideWhenUsed/>
    <w:qFormat/>
    <w:rsid w:val="0096159E"/>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7840">
      <w:bodyDiv w:val="1"/>
      <w:marLeft w:val="0"/>
      <w:marRight w:val="0"/>
      <w:marTop w:val="0"/>
      <w:marBottom w:val="0"/>
      <w:divBdr>
        <w:top w:val="none" w:sz="0" w:space="0" w:color="auto"/>
        <w:left w:val="none" w:sz="0" w:space="0" w:color="auto"/>
        <w:bottom w:val="none" w:sz="0" w:space="0" w:color="auto"/>
        <w:right w:val="none" w:sz="0" w:space="0" w:color="auto"/>
      </w:divBdr>
    </w:div>
    <w:div w:id="48959110">
      <w:bodyDiv w:val="1"/>
      <w:marLeft w:val="0"/>
      <w:marRight w:val="0"/>
      <w:marTop w:val="0"/>
      <w:marBottom w:val="0"/>
      <w:divBdr>
        <w:top w:val="none" w:sz="0" w:space="0" w:color="auto"/>
        <w:left w:val="none" w:sz="0" w:space="0" w:color="auto"/>
        <w:bottom w:val="none" w:sz="0" w:space="0" w:color="auto"/>
        <w:right w:val="none" w:sz="0" w:space="0" w:color="auto"/>
      </w:divBdr>
    </w:div>
    <w:div w:id="102071196">
      <w:bodyDiv w:val="1"/>
      <w:marLeft w:val="0"/>
      <w:marRight w:val="0"/>
      <w:marTop w:val="0"/>
      <w:marBottom w:val="0"/>
      <w:divBdr>
        <w:top w:val="none" w:sz="0" w:space="0" w:color="auto"/>
        <w:left w:val="none" w:sz="0" w:space="0" w:color="auto"/>
        <w:bottom w:val="none" w:sz="0" w:space="0" w:color="auto"/>
        <w:right w:val="none" w:sz="0" w:space="0" w:color="auto"/>
      </w:divBdr>
    </w:div>
    <w:div w:id="125052930">
      <w:bodyDiv w:val="1"/>
      <w:marLeft w:val="0"/>
      <w:marRight w:val="0"/>
      <w:marTop w:val="0"/>
      <w:marBottom w:val="0"/>
      <w:divBdr>
        <w:top w:val="none" w:sz="0" w:space="0" w:color="auto"/>
        <w:left w:val="none" w:sz="0" w:space="0" w:color="auto"/>
        <w:bottom w:val="none" w:sz="0" w:space="0" w:color="auto"/>
        <w:right w:val="none" w:sz="0" w:space="0" w:color="auto"/>
      </w:divBdr>
    </w:div>
    <w:div w:id="142625996">
      <w:bodyDiv w:val="1"/>
      <w:marLeft w:val="0"/>
      <w:marRight w:val="0"/>
      <w:marTop w:val="0"/>
      <w:marBottom w:val="0"/>
      <w:divBdr>
        <w:top w:val="none" w:sz="0" w:space="0" w:color="auto"/>
        <w:left w:val="none" w:sz="0" w:space="0" w:color="auto"/>
        <w:bottom w:val="none" w:sz="0" w:space="0" w:color="auto"/>
        <w:right w:val="none" w:sz="0" w:space="0" w:color="auto"/>
      </w:divBdr>
    </w:div>
    <w:div w:id="286860281">
      <w:bodyDiv w:val="1"/>
      <w:marLeft w:val="0"/>
      <w:marRight w:val="0"/>
      <w:marTop w:val="0"/>
      <w:marBottom w:val="0"/>
      <w:divBdr>
        <w:top w:val="none" w:sz="0" w:space="0" w:color="auto"/>
        <w:left w:val="none" w:sz="0" w:space="0" w:color="auto"/>
        <w:bottom w:val="none" w:sz="0" w:space="0" w:color="auto"/>
        <w:right w:val="none" w:sz="0" w:space="0" w:color="auto"/>
      </w:divBdr>
    </w:div>
    <w:div w:id="329914688">
      <w:bodyDiv w:val="1"/>
      <w:marLeft w:val="0"/>
      <w:marRight w:val="0"/>
      <w:marTop w:val="0"/>
      <w:marBottom w:val="0"/>
      <w:divBdr>
        <w:top w:val="none" w:sz="0" w:space="0" w:color="auto"/>
        <w:left w:val="none" w:sz="0" w:space="0" w:color="auto"/>
        <w:bottom w:val="none" w:sz="0" w:space="0" w:color="auto"/>
        <w:right w:val="none" w:sz="0" w:space="0" w:color="auto"/>
      </w:divBdr>
    </w:div>
    <w:div w:id="338705553">
      <w:bodyDiv w:val="1"/>
      <w:marLeft w:val="0"/>
      <w:marRight w:val="0"/>
      <w:marTop w:val="0"/>
      <w:marBottom w:val="0"/>
      <w:divBdr>
        <w:top w:val="none" w:sz="0" w:space="0" w:color="auto"/>
        <w:left w:val="none" w:sz="0" w:space="0" w:color="auto"/>
        <w:bottom w:val="none" w:sz="0" w:space="0" w:color="auto"/>
        <w:right w:val="none" w:sz="0" w:space="0" w:color="auto"/>
      </w:divBdr>
    </w:div>
    <w:div w:id="429744725">
      <w:bodyDiv w:val="1"/>
      <w:marLeft w:val="0"/>
      <w:marRight w:val="0"/>
      <w:marTop w:val="0"/>
      <w:marBottom w:val="0"/>
      <w:divBdr>
        <w:top w:val="none" w:sz="0" w:space="0" w:color="auto"/>
        <w:left w:val="none" w:sz="0" w:space="0" w:color="auto"/>
        <w:bottom w:val="none" w:sz="0" w:space="0" w:color="auto"/>
        <w:right w:val="none" w:sz="0" w:space="0" w:color="auto"/>
      </w:divBdr>
    </w:div>
    <w:div w:id="444425753">
      <w:bodyDiv w:val="1"/>
      <w:marLeft w:val="0"/>
      <w:marRight w:val="0"/>
      <w:marTop w:val="0"/>
      <w:marBottom w:val="0"/>
      <w:divBdr>
        <w:top w:val="none" w:sz="0" w:space="0" w:color="auto"/>
        <w:left w:val="none" w:sz="0" w:space="0" w:color="auto"/>
        <w:bottom w:val="none" w:sz="0" w:space="0" w:color="auto"/>
        <w:right w:val="none" w:sz="0" w:space="0" w:color="auto"/>
      </w:divBdr>
    </w:div>
    <w:div w:id="478154006">
      <w:bodyDiv w:val="1"/>
      <w:marLeft w:val="0"/>
      <w:marRight w:val="0"/>
      <w:marTop w:val="0"/>
      <w:marBottom w:val="0"/>
      <w:divBdr>
        <w:top w:val="none" w:sz="0" w:space="0" w:color="auto"/>
        <w:left w:val="none" w:sz="0" w:space="0" w:color="auto"/>
        <w:bottom w:val="none" w:sz="0" w:space="0" w:color="auto"/>
        <w:right w:val="none" w:sz="0" w:space="0" w:color="auto"/>
      </w:divBdr>
    </w:div>
    <w:div w:id="513763830">
      <w:bodyDiv w:val="1"/>
      <w:marLeft w:val="0"/>
      <w:marRight w:val="0"/>
      <w:marTop w:val="0"/>
      <w:marBottom w:val="0"/>
      <w:divBdr>
        <w:top w:val="none" w:sz="0" w:space="0" w:color="auto"/>
        <w:left w:val="none" w:sz="0" w:space="0" w:color="auto"/>
        <w:bottom w:val="none" w:sz="0" w:space="0" w:color="auto"/>
        <w:right w:val="none" w:sz="0" w:space="0" w:color="auto"/>
      </w:divBdr>
    </w:div>
    <w:div w:id="514880247">
      <w:bodyDiv w:val="1"/>
      <w:marLeft w:val="0"/>
      <w:marRight w:val="0"/>
      <w:marTop w:val="0"/>
      <w:marBottom w:val="0"/>
      <w:divBdr>
        <w:top w:val="none" w:sz="0" w:space="0" w:color="auto"/>
        <w:left w:val="none" w:sz="0" w:space="0" w:color="auto"/>
        <w:bottom w:val="none" w:sz="0" w:space="0" w:color="auto"/>
        <w:right w:val="none" w:sz="0" w:space="0" w:color="auto"/>
      </w:divBdr>
    </w:div>
    <w:div w:id="518011247">
      <w:bodyDiv w:val="1"/>
      <w:marLeft w:val="0"/>
      <w:marRight w:val="0"/>
      <w:marTop w:val="0"/>
      <w:marBottom w:val="0"/>
      <w:divBdr>
        <w:top w:val="none" w:sz="0" w:space="0" w:color="auto"/>
        <w:left w:val="none" w:sz="0" w:space="0" w:color="auto"/>
        <w:bottom w:val="none" w:sz="0" w:space="0" w:color="auto"/>
        <w:right w:val="none" w:sz="0" w:space="0" w:color="auto"/>
      </w:divBdr>
    </w:div>
    <w:div w:id="526984122">
      <w:bodyDiv w:val="1"/>
      <w:marLeft w:val="0"/>
      <w:marRight w:val="0"/>
      <w:marTop w:val="0"/>
      <w:marBottom w:val="0"/>
      <w:divBdr>
        <w:top w:val="none" w:sz="0" w:space="0" w:color="auto"/>
        <w:left w:val="none" w:sz="0" w:space="0" w:color="auto"/>
        <w:bottom w:val="none" w:sz="0" w:space="0" w:color="auto"/>
        <w:right w:val="none" w:sz="0" w:space="0" w:color="auto"/>
      </w:divBdr>
    </w:div>
    <w:div w:id="536432590">
      <w:bodyDiv w:val="1"/>
      <w:marLeft w:val="0"/>
      <w:marRight w:val="0"/>
      <w:marTop w:val="0"/>
      <w:marBottom w:val="0"/>
      <w:divBdr>
        <w:top w:val="none" w:sz="0" w:space="0" w:color="auto"/>
        <w:left w:val="none" w:sz="0" w:space="0" w:color="auto"/>
        <w:bottom w:val="none" w:sz="0" w:space="0" w:color="auto"/>
        <w:right w:val="none" w:sz="0" w:space="0" w:color="auto"/>
      </w:divBdr>
    </w:div>
    <w:div w:id="669985546">
      <w:bodyDiv w:val="1"/>
      <w:marLeft w:val="0"/>
      <w:marRight w:val="0"/>
      <w:marTop w:val="0"/>
      <w:marBottom w:val="0"/>
      <w:divBdr>
        <w:top w:val="none" w:sz="0" w:space="0" w:color="auto"/>
        <w:left w:val="none" w:sz="0" w:space="0" w:color="auto"/>
        <w:bottom w:val="none" w:sz="0" w:space="0" w:color="auto"/>
        <w:right w:val="none" w:sz="0" w:space="0" w:color="auto"/>
      </w:divBdr>
    </w:div>
    <w:div w:id="737829490">
      <w:bodyDiv w:val="1"/>
      <w:marLeft w:val="0"/>
      <w:marRight w:val="0"/>
      <w:marTop w:val="0"/>
      <w:marBottom w:val="0"/>
      <w:divBdr>
        <w:top w:val="none" w:sz="0" w:space="0" w:color="auto"/>
        <w:left w:val="none" w:sz="0" w:space="0" w:color="auto"/>
        <w:bottom w:val="none" w:sz="0" w:space="0" w:color="auto"/>
        <w:right w:val="none" w:sz="0" w:space="0" w:color="auto"/>
      </w:divBdr>
    </w:div>
    <w:div w:id="818183166">
      <w:bodyDiv w:val="1"/>
      <w:marLeft w:val="0"/>
      <w:marRight w:val="0"/>
      <w:marTop w:val="0"/>
      <w:marBottom w:val="0"/>
      <w:divBdr>
        <w:top w:val="none" w:sz="0" w:space="0" w:color="auto"/>
        <w:left w:val="none" w:sz="0" w:space="0" w:color="auto"/>
        <w:bottom w:val="none" w:sz="0" w:space="0" w:color="auto"/>
        <w:right w:val="none" w:sz="0" w:space="0" w:color="auto"/>
      </w:divBdr>
    </w:div>
    <w:div w:id="869882202">
      <w:bodyDiv w:val="1"/>
      <w:marLeft w:val="0"/>
      <w:marRight w:val="0"/>
      <w:marTop w:val="0"/>
      <w:marBottom w:val="0"/>
      <w:divBdr>
        <w:top w:val="none" w:sz="0" w:space="0" w:color="auto"/>
        <w:left w:val="none" w:sz="0" w:space="0" w:color="auto"/>
        <w:bottom w:val="none" w:sz="0" w:space="0" w:color="auto"/>
        <w:right w:val="none" w:sz="0" w:space="0" w:color="auto"/>
      </w:divBdr>
    </w:div>
    <w:div w:id="870268638">
      <w:bodyDiv w:val="1"/>
      <w:marLeft w:val="0"/>
      <w:marRight w:val="0"/>
      <w:marTop w:val="0"/>
      <w:marBottom w:val="0"/>
      <w:divBdr>
        <w:top w:val="none" w:sz="0" w:space="0" w:color="auto"/>
        <w:left w:val="none" w:sz="0" w:space="0" w:color="auto"/>
        <w:bottom w:val="none" w:sz="0" w:space="0" w:color="auto"/>
        <w:right w:val="none" w:sz="0" w:space="0" w:color="auto"/>
      </w:divBdr>
    </w:div>
    <w:div w:id="895969005">
      <w:bodyDiv w:val="1"/>
      <w:marLeft w:val="0"/>
      <w:marRight w:val="0"/>
      <w:marTop w:val="0"/>
      <w:marBottom w:val="0"/>
      <w:divBdr>
        <w:top w:val="none" w:sz="0" w:space="0" w:color="auto"/>
        <w:left w:val="none" w:sz="0" w:space="0" w:color="auto"/>
        <w:bottom w:val="none" w:sz="0" w:space="0" w:color="auto"/>
        <w:right w:val="none" w:sz="0" w:space="0" w:color="auto"/>
      </w:divBdr>
    </w:div>
    <w:div w:id="948395704">
      <w:bodyDiv w:val="1"/>
      <w:marLeft w:val="0"/>
      <w:marRight w:val="0"/>
      <w:marTop w:val="0"/>
      <w:marBottom w:val="0"/>
      <w:divBdr>
        <w:top w:val="none" w:sz="0" w:space="0" w:color="auto"/>
        <w:left w:val="none" w:sz="0" w:space="0" w:color="auto"/>
        <w:bottom w:val="none" w:sz="0" w:space="0" w:color="auto"/>
        <w:right w:val="none" w:sz="0" w:space="0" w:color="auto"/>
      </w:divBdr>
    </w:div>
    <w:div w:id="962806132">
      <w:bodyDiv w:val="1"/>
      <w:marLeft w:val="0"/>
      <w:marRight w:val="0"/>
      <w:marTop w:val="0"/>
      <w:marBottom w:val="0"/>
      <w:divBdr>
        <w:top w:val="none" w:sz="0" w:space="0" w:color="auto"/>
        <w:left w:val="none" w:sz="0" w:space="0" w:color="auto"/>
        <w:bottom w:val="none" w:sz="0" w:space="0" w:color="auto"/>
        <w:right w:val="none" w:sz="0" w:space="0" w:color="auto"/>
      </w:divBdr>
    </w:div>
    <w:div w:id="999427329">
      <w:bodyDiv w:val="1"/>
      <w:marLeft w:val="0"/>
      <w:marRight w:val="0"/>
      <w:marTop w:val="0"/>
      <w:marBottom w:val="0"/>
      <w:divBdr>
        <w:top w:val="none" w:sz="0" w:space="0" w:color="auto"/>
        <w:left w:val="none" w:sz="0" w:space="0" w:color="auto"/>
        <w:bottom w:val="none" w:sz="0" w:space="0" w:color="auto"/>
        <w:right w:val="none" w:sz="0" w:space="0" w:color="auto"/>
      </w:divBdr>
    </w:div>
    <w:div w:id="1002971050">
      <w:bodyDiv w:val="1"/>
      <w:marLeft w:val="0"/>
      <w:marRight w:val="0"/>
      <w:marTop w:val="0"/>
      <w:marBottom w:val="0"/>
      <w:divBdr>
        <w:top w:val="none" w:sz="0" w:space="0" w:color="auto"/>
        <w:left w:val="none" w:sz="0" w:space="0" w:color="auto"/>
        <w:bottom w:val="none" w:sz="0" w:space="0" w:color="auto"/>
        <w:right w:val="none" w:sz="0" w:space="0" w:color="auto"/>
      </w:divBdr>
    </w:div>
    <w:div w:id="1038702855">
      <w:bodyDiv w:val="1"/>
      <w:marLeft w:val="0"/>
      <w:marRight w:val="0"/>
      <w:marTop w:val="0"/>
      <w:marBottom w:val="0"/>
      <w:divBdr>
        <w:top w:val="none" w:sz="0" w:space="0" w:color="auto"/>
        <w:left w:val="none" w:sz="0" w:space="0" w:color="auto"/>
        <w:bottom w:val="none" w:sz="0" w:space="0" w:color="auto"/>
        <w:right w:val="none" w:sz="0" w:space="0" w:color="auto"/>
      </w:divBdr>
    </w:div>
    <w:div w:id="1084953477">
      <w:bodyDiv w:val="1"/>
      <w:marLeft w:val="0"/>
      <w:marRight w:val="0"/>
      <w:marTop w:val="0"/>
      <w:marBottom w:val="0"/>
      <w:divBdr>
        <w:top w:val="none" w:sz="0" w:space="0" w:color="auto"/>
        <w:left w:val="none" w:sz="0" w:space="0" w:color="auto"/>
        <w:bottom w:val="none" w:sz="0" w:space="0" w:color="auto"/>
        <w:right w:val="none" w:sz="0" w:space="0" w:color="auto"/>
      </w:divBdr>
    </w:div>
    <w:div w:id="1111633817">
      <w:bodyDiv w:val="1"/>
      <w:marLeft w:val="0"/>
      <w:marRight w:val="0"/>
      <w:marTop w:val="0"/>
      <w:marBottom w:val="0"/>
      <w:divBdr>
        <w:top w:val="none" w:sz="0" w:space="0" w:color="auto"/>
        <w:left w:val="none" w:sz="0" w:space="0" w:color="auto"/>
        <w:bottom w:val="none" w:sz="0" w:space="0" w:color="auto"/>
        <w:right w:val="none" w:sz="0" w:space="0" w:color="auto"/>
      </w:divBdr>
    </w:div>
    <w:div w:id="1143498353">
      <w:bodyDiv w:val="1"/>
      <w:marLeft w:val="0"/>
      <w:marRight w:val="0"/>
      <w:marTop w:val="0"/>
      <w:marBottom w:val="0"/>
      <w:divBdr>
        <w:top w:val="none" w:sz="0" w:space="0" w:color="auto"/>
        <w:left w:val="none" w:sz="0" w:space="0" w:color="auto"/>
        <w:bottom w:val="none" w:sz="0" w:space="0" w:color="auto"/>
        <w:right w:val="none" w:sz="0" w:space="0" w:color="auto"/>
      </w:divBdr>
    </w:div>
    <w:div w:id="1164512166">
      <w:bodyDiv w:val="1"/>
      <w:marLeft w:val="0"/>
      <w:marRight w:val="0"/>
      <w:marTop w:val="0"/>
      <w:marBottom w:val="0"/>
      <w:divBdr>
        <w:top w:val="none" w:sz="0" w:space="0" w:color="auto"/>
        <w:left w:val="none" w:sz="0" w:space="0" w:color="auto"/>
        <w:bottom w:val="none" w:sz="0" w:space="0" w:color="auto"/>
        <w:right w:val="none" w:sz="0" w:space="0" w:color="auto"/>
      </w:divBdr>
    </w:div>
    <w:div w:id="1210847245">
      <w:bodyDiv w:val="1"/>
      <w:marLeft w:val="0"/>
      <w:marRight w:val="0"/>
      <w:marTop w:val="0"/>
      <w:marBottom w:val="0"/>
      <w:divBdr>
        <w:top w:val="none" w:sz="0" w:space="0" w:color="auto"/>
        <w:left w:val="none" w:sz="0" w:space="0" w:color="auto"/>
        <w:bottom w:val="none" w:sz="0" w:space="0" w:color="auto"/>
        <w:right w:val="none" w:sz="0" w:space="0" w:color="auto"/>
      </w:divBdr>
    </w:div>
    <w:div w:id="1220901793">
      <w:bodyDiv w:val="1"/>
      <w:marLeft w:val="0"/>
      <w:marRight w:val="0"/>
      <w:marTop w:val="0"/>
      <w:marBottom w:val="0"/>
      <w:divBdr>
        <w:top w:val="none" w:sz="0" w:space="0" w:color="auto"/>
        <w:left w:val="none" w:sz="0" w:space="0" w:color="auto"/>
        <w:bottom w:val="none" w:sz="0" w:space="0" w:color="auto"/>
        <w:right w:val="none" w:sz="0" w:space="0" w:color="auto"/>
      </w:divBdr>
    </w:div>
    <w:div w:id="1265381170">
      <w:bodyDiv w:val="1"/>
      <w:marLeft w:val="0"/>
      <w:marRight w:val="0"/>
      <w:marTop w:val="0"/>
      <w:marBottom w:val="0"/>
      <w:divBdr>
        <w:top w:val="none" w:sz="0" w:space="0" w:color="auto"/>
        <w:left w:val="none" w:sz="0" w:space="0" w:color="auto"/>
        <w:bottom w:val="none" w:sz="0" w:space="0" w:color="auto"/>
        <w:right w:val="none" w:sz="0" w:space="0" w:color="auto"/>
      </w:divBdr>
    </w:div>
    <w:div w:id="1284921333">
      <w:bodyDiv w:val="1"/>
      <w:marLeft w:val="0"/>
      <w:marRight w:val="0"/>
      <w:marTop w:val="0"/>
      <w:marBottom w:val="0"/>
      <w:divBdr>
        <w:top w:val="none" w:sz="0" w:space="0" w:color="auto"/>
        <w:left w:val="none" w:sz="0" w:space="0" w:color="auto"/>
        <w:bottom w:val="none" w:sz="0" w:space="0" w:color="auto"/>
        <w:right w:val="none" w:sz="0" w:space="0" w:color="auto"/>
      </w:divBdr>
    </w:div>
    <w:div w:id="1308629598">
      <w:bodyDiv w:val="1"/>
      <w:marLeft w:val="0"/>
      <w:marRight w:val="0"/>
      <w:marTop w:val="0"/>
      <w:marBottom w:val="0"/>
      <w:divBdr>
        <w:top w:val="none" w:sz="0" w:space="0" w:color="auto"/>
        <w:left w:val="none" w:sz="0" w:space="0" w:color="auto"/>
        <w:bottom w:val="none" w:sz="0" w:space="0" w:color="auto"/>
        <w:right w:val="none" w:sz="0" w:space="0" w:color="auto"/>
      </w:divBdr>
    </w:div>
    <w:div w:id="1377319200">
      <w:bodyDiv w:val="1"/>
      <w:marLeft w:val="0"/>
      <w:marRight w:val="0"/>
      <w:marTop w:val="0"/>
      <w:marBottom w:val="0"/>
      <w:divBdr>
        <w:top w:val="none" w:sz="0" w:space="0" w:color="auto"/>
        <w:left w:val="none" w:sz="0" w:space="0" w:color="auto"/>
        <w:bottom w:val="none" w:sz="0" w:space="0" w:color="auto"/>
        <w:right w:val="none" w:sz="0" w:space="0" w:color="auto"/>
      </w:divBdr>
      <w:divsChild>
        <w:div w:id="715348397">
          <w:marLeft w:val="0"/>
          <w:marRight w:val="0"/>
          <w:marTop w:val="0"/>
          <w:marBottom w:val="0"/>
          <w:divBdr>
            <w:top w:val="none" w:sz="0" w:space="0" w:color="auto"/>
            <w:left w:val="none" w:sz="0" w:space="0" w:color="auto"/>
            <w:bottom w:val="none" w:sz="0" w:space="0" w:color="auto"/>
            <w:right w:val="none" w:sz="0" w:space="0" w:color="auto"/>
          </w:divBdr>
          <w:divsChild>
            <w:div w:id="1525317145">
              <w:marLeft w:val="0"/>
              <w:marRight w:val="0"/>
              <w:marTop w:val="0"/>
              <w:marBottom w:val="0"/>
              <w:divBdr>
                <w:top w:val="none" w:sz="0" w:space="0" w:color="auto"/>
                <w:left w:val="none" w:sz="0" w:space="0" w:color="auto"/>
                <w:bottom w:val="none" w:sz="0" w:space="0" w:color="auto"/>
                <w:right w:val="none" w:sz="0" w:space="0" w:color="auto"/>
              </w:divBdr>
              <w:divsChild>
                <w:div w:id="2091268112">
                  <w:marLeft w:val="0"/>
                  <w:marRight w:val="0"/>
                  <w:marTop w:val="0"/>
                  <w:marBottom w:val="0"/>
                  <w:divBdr>
                    <w:top w:val="none" w:sz="0" w:space="0" w:color="auto"/>
                    <w:left w:val="none" w:sz="0" w:space="0" w:color="auto"/>
                    <w:bottom w:val="none" w:sz="0" w:space="0" w:color="auto"/>
                    <w:right w:val="none" w:sz="0" w:space="0" w:color="auto"/>
                  </w:divBdr>
                  <w:divsChild>
                    <w:div w:id="1216046127">
                      <w:marLeft w:val="0"/>
                      <w:marRight w:val="0"/>
                      <w:marTop w:val="0"/>
                      <w:marBottom w:val="0"/>
                      <w:divBdr>
                        <w:top w:val="none" w:sz="0" w:space="0" w:color="auto"/>
                        <w:left w:val="none" w:sz="0" w:space="0" w:color="auto"/>
                        <w:bottom w:val="none" w:sz="0" w:space="0" w:color="auto"/>
                        <w:right w:val="none" w:sz="0" w:space="0" w:color="auto"/>
                      </w:divBdr>
                      <w:divsChild>
                        <w:div w:id="1497457072">
                          <w:marLeft w:val="-360"/>
                          <w:marRight w:val="-360"/>
                          <w:marTop w:val="0"/>
                          <w:marBottom w:val="0"/>
                          <w:divBdr>
                            <w:top w:val="none" w:sz="0" w:space="0" w:color="auto"/>
                            <w:left w:val="none" w:sz="0" w:space="0" w:color="auto"/>
                            <w:bottom w:val="none" w:sz="0" w:space="0" w:color="auto"/>
                            <w:right w:val="none" w:sz="0" w:space="0" w:color="auto"/>
                          </w:divBdr>
                          <w:divsChild>
                            <w:div w:id="997684044">
                              <w:marLeft w:val="0"/>
                              <w:marRight w:val="0"/>
                              <w:marTop w:val="0"/>
                              <w:marBottom w:val="0"/>
                              <w:divBdr>
                                <w:top w:val="none" w:sz="0" w:space="0" w:color="auto"/>
                                <w:left w:val="none" w:sz="0" w:space="0" w:color="auto"/>
                                <w:bottom w:val="none" w:sz="0" w:space="0" w:color="auto"/>
                                <w:right w:val="none" w:sz="0" w:space="0" w:color="auto"/>
                              </w:divBdr>
                              <w:divsChild>
                                <w:div w:id="1556816526">
                                  <w:marLeft w:val="0"/>
                                  <w:marRight w:val="0"/>
                                  <w:marTop w:val="0"/>
                                  <w:marBottom w:val="0"/>
                                  <w:divBdr>
                                    <w:top w:val="none" w:sz="0" w:space="0" w:color="auto"/>
                                    <w:left w:val="none" w:sz="0" w:space="0" w:color="auto"/>
                                    <w:bottom w:val="none" w:sz="0" w:space="0" w:color="auto"/>
                                    <w:right w:val="none" w:sz="0" w:space="0" w:color="auto"/>
                                  </w:divBdr>
                                  <w:divsChild>
                                    <w:div w:id="16645517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858229">
      <w:bodyDiv w:val="1"/>
      <w:marLeft w:val="0"/>
      <w:marRight w:val="0"/>
      <w:marTop w:val="0"/>
      <w:marBottom w:val="0"/>
      <w:divBdr>
        <w:top w:val="none" w:sz="0" w:space="0" w:color="auto"/>
        <w:left w:val="none" w:sz="0" w:space="0" w:color="auto"/>
        <w:bottom w:val="none" w:sz="0" w:space="0" w:color="auto"/>
        <w:right w:val="none" w:sz="0" w:space="0" w:color="auto"/>
      </w:divBdr>
    </w:div>
    <w:div w:id="1478256052">
      <w:bodyDiv w:val="1"/>
      <w:marLeft w:val="0"/>
      <w:marRight w:val="0"/>
      <w:marTop w:val="0"/>
      <w:marBottom w:val="0"/>
      <w:divBdr>
        <w:top w:val="none" w:sz="0" w:space="0" w:color="auto"/>
        <w:left w:val="none" w:sz="0" w:space="0" w:color="auto"/>
        <w:bottom w:val="none" w:sz="0" w:space="0" w:color="auto"/>
        <w:right w:val="none" w:sz="0" w:space="0" w:color="auto"/>
      </w:divBdr>
    </w:div>
    <w:div w:id="1478693123">
      <w:bodyDiv w:val="1"/>
      <w:marLeft w:val="0"/>
      <w:marRight w:val="0"/>
      <w:marTop w:val="0"/>
      <w:marBottom w:val="0"/>
      <w:divBdr>
        <w:top w:val="none" w:sz="0" w:space="0" w:color="auto"/>
        <w:left w:val="none" w:sz="0" w:space="0" w:color="auto"/>
        <w:bottom w:val="none" w:sz="0" w:space="0" w:color="auto"/>
        <w:right w:val="none" w:sz="0" w:space="0" w:color="auto"/>
      </w:divBdr>
    </w:div>
    <w:div w:id="1488861338">
      <w:bodyDiv w:val="1"/>
      <w:marLeft w:val="0"/>
      <w:marRight w:val="0"/>
      <w:marTop w:val="0"/>
      <w:marBottom w:val="0"/>
      <w:divBdr>
        <w:top w:val="none" w:sz="0" w:space="0" w:color="auto"/>
        <w:left w:val="none" w:sz="0" w:space="0" w:color="auto"/>
        <w:bottom w:val="none" w:sz="0" w:space="0" w:color="auto"/>
        <w:right w:val="none" w:sz="0" w:space="0" w:color="auto"/>
      </w:divBdr>
    </w:div>
    <w:div w:id="1489859091">
      <w:bodyDiv w:val="1"/>
      <w:marLeft w:val="0"/>
      <w:marRight w:val="0"/>
      <w:marTop w:val="0"/>
      <w:marBottom w:val="0"/>
      <w:divBdr>
        <w:top w:val="none" w:sz="0" w:space="0" w:color="auto"/>
        <w:left w:val="none" w:sz="0" w:space="0" w:color="auto"/>
        <w:bottom w:val="none" w:sz="0" w:space="0" w:color="auto"/>
        <w:right w:val="none" w:sz="0" w:space="0" w:color="auto"/>
      </w:divBdr>
    </w:div>
    <w:div w:id="1570529961">
      <w:bodyDiv w:val="1"/>
      <w:marLeft w:val="0"/>
      <w:marRight w:val="0"/>
      <w:marTop w:val="0"/>
      <w:marBottom w:val="0"/>
      <w:divBdr>
        <w:top w:val="none" w:sz="0" w:space="0" w:color="auto"/>
        <w:left w:val="none" w:sz="0" w:space="0" w:color="auto"/>
        <w:bottom w:val="none" w:sz="0" w:space="0" w:color="auto"/>
        <w:right w:val="none" w:sz="0" w:space="0" w:color="auto"/>
      </w:divBdr>
    </w:div>
    <w:div w:id="1582792275">
      <w:bodyDiv w:val="1"/>
      <w:marLeft w:val="0"/>
      <w:marRight w:val="0"/>
      <w:marTop w:val="0"/>
      <w:marBottom w:val="0"/>
      <w:divBdr>
        <w:top w:val="none" w:sz="0" w:space="0" w:color="auto"/>
        <w:left w:val="none" w:sz="0" w:space="0" w:color="auto"/>
        <w:bottom w:val="none" w:sz="0" w:space="0" w:color="auto"/>
        <w:right w:val="none" w:sz="0" w:space="0" w:color="auto"/>
      </w:divBdr>
    </w:div>
    <w:div w:id="1591426889">
      <w:bodyDiv w:val="1"/>
      <w:marLeft w:val="0"/>
      <w:marRight w:val="0"/>
      <w:marTop w:val="0"/>
      <w:marBottom w:val="0"/>
      <w:divBdr>
        <w:top w:val="none" w:sz="0" w:space="0" w:color="auto"/>
        <w:left w:val="none" w:sz="0" w:space="0" w:color="auto"/>
        <w:bottom w:val="none" w:sz="0" w:space="0" w:color="auto"/>
        <w:right w:val="none" w:sz="0" w:space="0" w:color="auto"/>
      </w:divBdr>
    </w:div>
    <w:div w:id="1598097248">
      <w:bodyDiv w:val="1"/>
      <w:marLeft w:val="0"/>
      <w:marRight w:val="0"/>
      <w:marTop w:val="0"/>
      <w:marBottom w:val="0"/>
      <w:divBdr>
        <w:top w:val="none" w:sz="0" w:space="0" w:color="auto"/>
        <w:left w:val="none" w:sz="0" w:space="0" w:color="auto"/>
        <w:bottom w:val="none" w:sz="0" w:space="0" w:color="auto"/>
        <w:right w:val="none" w:sz="0" w:space="0" w:color="auto"/>
      </w:divBdr>
    </w:div>
    <w:div w:id="1623271086">
      <w:bodyDiv w:val="1"/>
      <w:marLeft w:val="0"/>
      <w:marRight w:val="0"/>
      <w:marTop w:val="0"/>
      <w:marBottom w:val="0"/>
      <w:divBdr>
        <w:top w:val="none" w:sz="0" w:space="0" w:color="auto"/>
        <w:left w:val="none" w:sz="0" w:space="0" w:color="auto"/>
        <w:bottom w:val="none" w:sz="0" w:space="0" w:color="auto"/>
        <w:right w:val="none" w:sz="0" w:space="0" w:color="auto"/>
      </w:divBdr>
    </w:div>
    <w:div w:id="1640452740">
      <w:bodyDiv w:val="1"/>
      <w:marLeft w:val="0"/>
      <w:marRight w:val="0"/>
      <w:marTop w:val="0"/>
      <w:marBottom w:val="0"/>
      <w:divBdr>
        <w:top w:val="none" w:sz="0" w:space="0" w:color="auto"/>
        <w:left w:val="none" w:sz="0" w:space="0" w:color="auto"/>
        <w:bottom w:val="none" w:sz="0" w:space="0" w:color="auto"/>
        <w:right w:val="none" w:sz="0" w:space="0" w:color="auto"/>
      </w:divBdr>
    </w:div>
    <w:div w:id="1821729690">
      <w:bodyDiv w:val="1"/>
      <w:marLeft w:val="0"/>
      <w:marRight w:val="0"/>
      <w:marTop w:val="0"/>
      <w:marBottom w:val="0"/>
      <w:divBdr>
        <w:top w:val="none" w:sz="0" w:space="0" w:color="auto"/>
        <w:left w:val="none" w:sz="0" w:space="0" w:color="auto"/>
        <w:bottom w:val="none" w:sz="0" w:space="0" w:color="auto"/>
        <w:right w:val="none" w:sz="0" w:space="0" w:color="auto"/>
      </w:divBdr>
    </w:div>
    <w:div w:id="1890679464">
      <w:bodyDiv w:val="1"/>
      <w:marLeft w:val="0"/>
      <w:marRight w:val="0"/>
      <w:marTop w:val="0"/>
      <w:marBottom w:val="0"/>
      <w:divBdr>
        <w:top w:val="none" w:sz="0" w:space="0" w:color="auto"/>
        <w:left w:val="none" w:sz="0" w:space="0" w:color="auto"/>
        <w:bottom w:val="none" w:sz="0" w:space="0" w:color="auto"/>
        <w:right w:val="none" w:sz="0" w:space="0" w:color="auto"/>
      </w:divBdr>
    </w:div>
    <w:div w:id="1902135149">
      <w:bodyDiv w:val="1"/>
      <w:marLeft w:val="0"/>
      <w:marRight w:val="0"/>
      <w:marTop w:val="0"/>
      <w:marBottom w:val="0"/>
      <w:divBdr>
        <w:top w:val="none" w:sz="0" w:space="0" w:color="auto"/>
        <w:left w:val="none" w:sz="0" w:space="0" w:color="auto"/>
        <w:bottom w:val="none" w:sz="0" w:space="0" w:color="auto"/>
        <w:right w:val="none" w:sz="0" w:space="0" w:color="auto"/>
      </w:divBdr>
    </w:div>
    <w:div w:id="1928033776">
      <w:bodyDiv w:val="1"/>
      <w:marLeft w:val="0"/>
      <w:marRight w:val="0"/>
      <w:marTop w:val="0"/>
      <w:marBottom w:val="0"/>
      <w:divBdr>
        <w:top w:val="none" w:sz="0" w:space="0" w:color="auto"/>
        <w:left w:val="none" w:sz="0" w:space="0" w:color="auto"/>
        <w:bottom w:val="none" w:sz="0" w:space="0" w:color="auto"/>
        <w:right w:val="none" w:sz="0" w:space="0" w:color="auto"/>
      </w:divBdr>
    </w:div>
    <w:div w:id="1981763427">
      <w:bodyDiv w:val="1"/>
      <w:marLeft w:val="0"/>
      <w:marRight w:val="0"/>
      <w:marTop w:val="0"/>
      <w:marBottom w:val="0"/>
      <w:divBdr>
        <w:top w:val="none" w:sz="0" w:space="0" w:color="auto"/>
        <w:left w:val="none" w:sz="0" w:space="0" w:color="auto"/>
        <w:bottom w:val="none" w:sz="0" w:space="0" w:color="auto"/>
        <w:right w:val="none" w:sz="0" w:space="0" w:color="auto"/>
      </w:divBdr>
    </w:div>
    <w:div w:id="2066485395">
      <w:bodyDiv w:val="1"/>
      <w:marLeft w:val="0"/>
      <w:marRight w:val="0"/>
      <w:marTop w:val="0"/>
      <w:marBottom w:val="0"/>
      <w:divBdr>
        <w:top w:val="none" w:sz="0" w:space="0" w:color="auto"/>
        <w:left w:val="none" w:sz="0" w:space="0" w:color="auto"/>
        <w:bottom w:val="none" w:sz="0" w:space="0" w:color="auto"/>
        <w:right w:val="none" w:sz="0" w:space="0" w:color="auto"/>
      </w:divBdr>
    </w:div>
    <w:div w:id="2069499183">
      <w:bodyDiv w:val="1"/>
      <w:marLeft w:val="0"/>
      <w:marRight w:val="0"/>
      <w:marTop w:val="0"/>
      <w:marBottom w:val="0"/>
      <w:divBdr>
        <w:top w:val="none" w:sz="0" w:space="0" w:color="auto"/>
        <w:left w:val="none" w:sz="0" w:space="0" w:color="auto"/>
        <w:bottom w:val="none" w:sz="0" w:space="0" w:color="auto"/>
        <w:right w:val="none" w:sz="0" w:space="0" w:color="auto"/>
      </w:divBdr>
    </w:div>
    <w:div w:id="2088720461">
      <w:bodyDiv w:val="1"/>
      <w:marLeft w:val="0"/>
      <w:marRight w:val="0"/>
      <w:marTop w:val="0"/>
      <w:marBottom w:val="0"/>
      <w:divBdr>
        <w:top w:val="none" w:sz="0" w:space="0" w:color="auto"/>
        <w:left w:val="none" w:sz="0" w:space="0" w:color="auto"/>
        <w:bottom w:val="none" w:sz="0" w:space="0" w:color="auto"/>
        <w:right w:val="none" w:sz="0" w:space="0" w:color="auto"/>
      </w:divBdr>
    </w:div>
    <w:div w:id="21227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ID19VacTFDisabilityServices1A@Health.gov.au" TargetMode="External"/><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hyperlink" Target="https://www.hotdoc.com.au/medical-centres/maroochydore-QLD-4558/intl-sos-maroochydore-hub-1/doctors" TargetMode="External"/><Relationship Id="rId39" Type="http://schemas.openxmlformats.org/officeDocument/2006/relationships/hyperlink" Target="https://covid-vaccine.healthdirect.gov.au/eligibility" TargetMode="External"/><Relationship Id="rId3" Type="http://schemas.openxmlformats.org/officeDocument/2006/relationships/styles" Target="styles.xml"/><Relationship Id="rId21" Type="http://schemas.openxmlformats.org/officeDocument/2006/relationships/hyperlink" Target="mailto:qldmetrovax@aspenmedical.com" TargetMode="External"/><Relationship Id="rId34" Type="http://schemas.openxmlformats.org/officeDocument/2006/relationships/hyperlink" Target="https://covid-vaccine.healthdirect.gov.au/eligibility"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alth.nsw.gov.au/news/Pages/20210827_01.aspx" TargetMode="External"/><Relationship Id="rId17" Type="http://schemas.openxmlformats.org/officeDocument/2006/relationships/hyperlink" Target="https://www.nsw.gov.au/covid-19/health-and-wellbeing/covid-19-vaccination-nsw/astrazeneca-18-years-and-over" TargetMode="External"/><Relationship Id="rId25" Type="http://schemas.openxmlformats.org/officeDocument/2006/relationships/hyperlink" Target="https://www.hotdoc.com.au/medical-centres/rockhampton-QLD-4700/intl-sos-rockhampton-hub-1/doctors" TargetMode="External"/><Relationship Id="rId33" Type="http://schemas.openxmlformats.org/officeDocument/2006/relationships/hyperlink" Target="https://www.health.gov.au/resources/collections/covid-19-vaccination-disability-provider-alert" TargetMode="External"/><Relationship Id="rId38" Type="http://schemas.openxmlformats.org/officeDocument/2006/relationships/hyperlink" Target="https://covid-vaccine.healthdirect.gov.au/eligibility"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wsphn.com.au/index.cfm?module=news&amp;pagemode=indiv&amp;page_id=1359508" TargetMode="External"/><Relationship Id="rId20" Type="http://schemas.openxmlformats.org/officeDocument/2006/relationships/hyperlink" Target="https://www.endeavour.com.au/our-endeavour-foundation/covid-19-vaccination-rollout/toowoomba" TargetMode="External"/><Relationship Id="rId29" Type="http://schemas.openxmlformats.org/officeDocument/2006/relationships/hyperlink" Target="https://www.nds.org.au/news/accessing-covid-19-supports-and-the-thomastown-vaccination-hub" TargetMode="External"/><Relationship Id="rId41" Type="http://schemas.openxmlformats.org/officeDocument/2006/relationships/hyperlink" Target="https://www.health.gov.au/initiatives-and-programs/covid-19-vaccines/covid-19-vaccine-information-in-your-langu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initiatives-and-programs/covid-19-vaccines/learn-about-covid-19-vaccines/about-the-pfizer-comirnaty-covid-19-vaccine" TargetMode="External"/><Relationship Id="rId24" Type="http://schemas.openxmlformats.org/officeDocument/2006/relationships/hyperlink" Target="https://www.hotdoc.com.au/medical-centres/maryborough-QLD-4650/intl-sos-maryborough-hub-1/doctors" TargetMode="External"/><Relationship Id="rId32" Type="http://schemas.openxmlformats.org/officeDocument/2006/relationships/hyperlink" Target="https://healthengine.com.au/v2/appointment/book_widget/85385/COVID-19%20Vaccinations?covaxEligibilityChecked=true" TargetMode="External"/><Relationship Id="rId37" Type="http://schemas.openxmlformats.org/officeDocument/2006/relationships/hyperlink" Target="https://covid-vaccine.healthdirect.gov.au/eligibility" TargetMode="External"/><Relationship Id="rId40" Type="http://schemas.openxmlformats.org/officeDocument/2006/relationships/hyperlink" Target="https://www.health.gov.au/resources/collections/covid-19-vaccination-easy-read-resources"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hotdoc.com.au/medical-centres/caloundra-QLD-4551/intl-sos-caloundra-hub-1/doctors" TargetMode="External"/><Relationship Id="rId28" Type="http://schemas.openxmlformats.org/officeDocument/2006/relationships/hyperlink" Target="https://www.hotdoc.com.au/medical-centres/gympie-QLD-4570/intl-sos-gympie-hub-1/doctors" TargetMode="External"/><Relationship Id="rId36" Type="http://schemas.openxmlformats.org/officeDocument/2006/relationships/hyperlink" Target="https://covid-vaccine.healthdirect.gov.au/eligibility" TargetMode="External"/><Relationship Id="rId10" Type="http://schemas.openxmlformats.org/officeDocument/2006/relationships/hyperlink" Target="https://www.australia.gov.au/" TargetMode="External"/><Relationship Id="rId19" Type="http://schemas.openxmlformats.org/officeDocument/2006/relationships/hyperlink" Target="https://www.endeavour.com.au/our-endeavour-foundation/covid-19-vaccination-rollout/geebung" TargetMode="External"/><Relationship Id="rId31" Type="http://schemas.openxmlformats.org/officeDocument/2006/relationships/image" Target="cid:image009.png@01D79B4D.138B1CB0"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ovid-vaccine.healthdirect.gov.au/eligibility" TargetMode="External"/><Relationship Id="rId14" Type="http://schemas.openxmlformats.org/officeDocument/2006/relationships/hyperlink" Target="https://www.eventbrite.com.au/e/168185935661" TargetMode="External"/><Relationship Id="rId22" Type="http://schemas.openxmlformats.org/officeDocument/2006/relationships/hyperlink" Target="https://www.westfield.com.au/chermside/store/16rmnNMagxN24ezMiglDgP/aspen-medical-vaccination-clinic" TargetMode="External"/><Relationship Id="rId27" Type="http://schemas.openxmlformats.org/officeDocument/2006/relationships/hyperlink" Target="https://www.hotdoc.com.au/medical-centres/bundaberg-QLD-4670/intl-sos-bundaberg-hub-1/doctors" TargetMode="External"/><Relationship Id="rId30" Type="http://schemas.openxmlformats.org/officeDocument/2006/relationships/image" Target="media/image4.png"/><Relationship Id="rId35" Type="http://schemas.openxmlformats.org/officeDocument/2006/relationships/hyperlink" Target="https://covid-vaccine.healthdirect.gov.au/eligibility" TargetMode="External"/><Relationship Id="rId43"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A4A7C-1EE1-4F4C-AB5B-9114EEF11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2165</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Provider Alert - week of 28 June 2021</vt:lpstr>
    </vt:vector>
  </TitlesOfParts>
  <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Alert - week of 28 June 2021</dc:title>
  <dc:subject/>
  <dc:creator/>
  <cp:keywords/>
  <dc:description/>
  <cp:lastModifiedBy/>
  <cp:revision>1</cp:revision>
  <dcterms:created xsi:type="dcterms:W3CDTF">2021-08-31T04:35:00Z</dcterms:created>
  <dcterms:modified xsi:type="dcterms:W3CDTF">2021-08-31T04:35:00Z</dcterms:modified>
</cp:coreProperties>
</file>