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2BDAD"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2271F7B0" wp14:editId="0937E2AF">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1E437083"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DA771D">
        <w:rPr>
          <w:rFonts w:cs="Arial"/>
        </w:rPr>
        <w:t>July</w:t>
      </w:r>
      <w:r w:rsidR="009C1A6D">
        <w:rPr>
          <w:rStyle w:val="BookTitle"/>
          <w:i w:val="0"/>
          <w:iCs w:val="0"/>
          <w:smallCaps w:val="0"/>
          <w:spacing w:val="0"/>
        </w:rPr>
        <w:t xml:space="preserve"> </w:t>
      </w:r>
      <w:r w:rsidR="006A6F33">
        <w:rPr>
          <w:rStyle w:val="BookTitle"/>
          <w:i w:val="0"/>
          <w:iCs w:val="0"/>
          <w:smallCaps w:val="0"/>
          <w:spacing w:val="0"/>
        </w:rPr>
        <w:t>2020</w:t>
      </w:r>
    </w:p>
    <w:p w14:paraId="1C402330" w14:textId="77777777" w:rsidR="009D6D31" w:rsidRPr="00EC5FD9" w:rsidRDefault="00D316C6" w:rsidP="00EC5FD9">
      <w:pPr>
        <w:pStyle w:val="Heading2"/>
      </w:pPr>
      <w:r w:rsidRPr="00EC5FD9">
        <w:t>Summary</w:t>
      </w:r>
    </w:p>
    <w:p w14:paraId="6392BADB" w14:textId="77777777" w:rsidR="00D33ACE" w:rsidRDefault="00D33ACE" w:rsidP="00D33ACE">
      <w:pPr>
        <w:pStyle w:val="ListParagraph"/>
        <w:numPr>
          <w:ilvl w:val="0"/>
          <w:numId w:val="8"/>
        </w:numPr>
        <w:spacing w:before="120" w:after="240"/>
        <w:ind w:hanging="357"/>
      </w:pPr>
      <w:r>
        <w:t xml:space="preserve">Average ACFI claims </w:t>
      </w:r>
      <w:r w:rsidRPr="00D955C8">
        <w:t>increased</w:t>
      </w:r>
      <w:r>
        <w:t xml:space="preserve"> in </w:t>
      </w:r>
      <w:r w:rsidR="00DA771D">
        <w:t>July</w:t>
      </w:r>
      <w:r>
        <w:t>.</w:t>
      </w:r>
    </w:p>
    <w:p w14:paraId="0F175C45" w14:textId="77777777" w:rsidR="00D33ACE" w:rsidRDefault="00D33ACE" w:rsidP="00D33ACE">
      <w:pPr>
        <w:pStyle w:val="ListParagraph"/>
        <w:numPr>
          <w:ilvl w:val="0"/>
          <w:numId w:val="8"/>
        </w:numPr>
        <w:spacing w:before="120" w:after="240"/>
      </w:pPr>
      <w:r>
        <w:t>The solid line in Figure 1 shows the average daily claim rate.</w:t>
      </w:r>
    </w:p>
    <w:p w14:paraId="0E3B8E73"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 in response to the COVID-19 pandemic.</w:t>
      </w:r>
    </w:p>
    <w:p w14:paraId="1DD47AEA"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 incorporated.</w:t>
      </w:r>
    </w:p>
    <w:p w14:paraId="7B7C3221"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669C14FF" w14:textId="77777777" w:rsidR="00CD6553" w:rsidRDefault="00980E3B" w:rsidP="005406D4">
      <w:r>
        <w:rPr>
          <w:noProof/>
          <w:lang w:eastAsia="en-AU"/>
        </w:rPr>
        <w:drawing>
          <wp:inline distT="0" distB="0" distL="0" distR="0" wp14:anchorId="40001733" wp14:editId="5E86C386">
            <wp:extent cx="5633085" cy="2676525"/>
            <wp:effectExtent l="0" t="0" r="5715" b="9525"/>
            <wp:docPr id="4" name="Picture 4" descr="Jan-16: ADL $93.21, BEH $28.26, CHC $54.12, Monthly ACFI, $175.6, ACFI Rate for claim month $166.56&#10;Feb-16: ADL $93.44, BEH $28.32, CHC $54.41, Monthly ACFI, $176.18, ACFI Rate for claim month $167.12&#10;Mar-16: ADL $93.68, BEH $28.4, CHC $54.74, Monthly ACFI, $176.81, ACFI Rate for claim month $167.72&#10;Apr-16: ADL $93.92, BEH $28.46, CHC $54.99, Monthly ACFI, $177.38, ACFI Rate for claim month $168.25&#10;May-16: ADL $94.23, BEH $28.55, CHC $55.37, Monthly ACFI, $178.15, ACFI Rate for claim month $168.99&#10;Jun-16: ADL $94.91, BEH $28.77, CHC $56.18, Monthly ACFI, $179.86, ACFI Rate for claim month $170.61&#10;Jul-16: ADL $94.83, BEH $28.73, CHC $56.04, Monthly ACFI, $179.6, ACFI Rate for claim month $172.51&#10;Aug-16: ADL $94.9, BEH $28.73, CHC $55.99, Monthly ACFI, $179.62, ACFI Rate for claim month $172.53&#10;Sep-16: ADL $94.96, BEH $28.72, CHC $55.95, Monthly ACFI, $179.63, ACFI Rate for claim month $172.54&#10;Oct-16: ADL $94.94, BEH $28.7, CHC $55.9, Monthly ACFI, $179.55, ACFI Rate for claim month $172.46&#10;Nov-16: ADL $95.09, BEH $28.73, CHC $55.92, Monthly ACFI, $179.74, ACFI Rate for claim month $172.64&#10;Dec-16: ADL $95.36, BEH $28.79, CHC $56.02, Monthly ACFI, $180.18, ACFI Rate for claim month $173.07&#10;Jan-17: ADL $95.15, BEH $28.71, CHC $55.74, Monthly ACFI, $179.6, ACFI Rate for claim month $172.51&#10;Feb-17: ADL $95.13, BEH $28.68, CHC $55.47, Monthly ACFI, $179.27, ACFI Rate for claim month $172.2&#10;Mar-17: ADL $95.19, BEH $28.67, CHC $55.23, Monthly ACFI, $179.09, ACFI Rate for claim month $172.02&#10;Apr-17: ADL $95.14, BEH $28.65, CHC $54.96, Monthly ACFI, $178.75, ACFI Rate for claim month $171.7&#10;May-17: ADL $95.26, BEH $28.69, CHC $54.82, Monthly ACFI, $178.76, ACFI Rate for claim month $171.7&#10;Jun-17: ADL $95.41, BEH $28.74, CHC $54.68, Monthly ACFI, $178.82, ACFI Rate for claim month $171.76&#10;Jul-17: ADL $95.5, BEH $28.76, CHC $54.59, Monthly ACFI, $178.85, ACFI Rate for claim month $171.79&#10;Aug-17: ADL $95.64, BEH $28.79, CHC $54.53, Monthly ACFI, $178.96, ACFI Rate for claim month $171.89&#10;Sep-17: ADL $95.72, BEH $28.78, CHC $54.45, Monthly ACFI, $178.94, ACFI Rate for claim month $171.88&#10;Oct-17: ADL $95.86, BEH $28.8, CHC $54.42, Monthly ACFI, $179.07, ACFI Rate for claim month $172&#10;Nov-17: ADL $96.05, BEH $28.83, CHC $54.39, Monthly ACFI, $179.26, ACFI Rate for claim month $172.18&#10;Dec-17: ADL $96.18, BEH $28.85, CHC $54.35, Monthly ACFI, $179.38, ACFI Rate for claim month $172.29&#10;Jan-18: ADL $96.26, BEH $28.87, CHC $54.29, Monthly ACFI, $179.42, ACFI Rate for claim month $172.33&#10;Feb-18: ADL $96.35, BEH $28.88, CHC $54.26, Monthly ACFI, $179.48, ACFI Rate for claim month $172.39&#10;Mar-18: ADL $96.55, BEH $28.93, CHC $54.31, Monthly ACFI, $179.79, ACFI Rate for claim month $172.68&#10;Apr-18: ADL $96.68, BEH $28.99, CHC $54.31, Monthly ACFI, $179.98, ACFI Rate for claim month $172.87&#10;May-18: ADL $96.88, BEH $29.06, CHC $54.34, Monthly ACFI, $180.28, ACFI Rate for claim month $173.16&#10;Jun-18: ADL $97.09, BEH $29.12, CHC $54.38, Monthly ACFI, $180.59, ACFI Rate for claim month $173.45&#10;Jul-18: ADL $97.25, BEH $29.18, CHC $54.4, Monthly ACFI, $180.83, ACFI Rate for claim month $175.52&#10;Aug-18: ADL $97.35, BEH $29.19, CHC $54.36, Monthly ACFI, $180.9, ACFI Rate for claim month $175.59&#10;Sep-18: ADL $97.26, BEH $29.13, CHC $54.19, Monthly ACFI, $180.59, ACFI Rate for claim month $175.3&#10;Oct-18: ADL $97.46, BEH $29.16, CHC $54.25, Monthly ACFI, $180.87, ACFI Rate for claim month $175.55&#10;Nov-18: ADL $97.56, BEH $29.16, CHC $54.25, Monthly ACFI, $180.97, ACFI Rate for claim month $175.66&#10;Dec-18: ADL $97.54, BEH $29.11, CHC $54.15, Monthly ACFI, $180.8, ACFI Rate for claim month $175.5&#10;Jan-19: ADL $97.45, BEH $29.08, CHC $53.98, Monthly ACFI, $180.52, ACFI Rate for claim month $175.21&#10;Feb-19: ADL $97.49, BEH $29.06, CHC $53.98, Monthly ACFI, $180.54, ACFI Rate for claim month $175.24&#10;Mar-19: ADL $97.54, BEH $29.07, CHC $53.98, Monthly ACFI, $180.6, ACFI Rate for claim month $175.3&#10;Apr-19: ADL $97.59, BEH $29.07, CHC $53.97, Monthly ACFI, $180.64, ACFI Rate for claim month $175.34&#10;May-19: ADL $97.78, BEH $29.1, CHC $54.04, Monthly ACFI, $180.92, ACFI Rate for claim month $175.61&#10;Jun-19: ADL $97.74, BEH $29.03, CHC $53.99, Monthly ACFI, $180.76, ACFI Rate for claim month $175.45&#10;Jul-19: ADL $97.93, BEH $29.06, CHC $54.12, Monthly ACFI, $181.11, ACFI Rate for claim month $178.26&#10;Aug-19: ADL $97.97, BEH $29.04, CHC $54.12, Monthly ACFI, $181.13, ACFI Rate for claim month $178.27&#10;Sep-19: ADL $97.94, BEH $28.96, CHC $54.07, Monthly ACFI, $180.97, ACFI Rate for claim month $178.11&#10;Oct-19: ADL $98.05, BEH $28.95, CHC $54.1, Monthly ACFI, $181.1, ACFI Rate for claim month $178.26&#10;Nov-19: ADL $98.12, BEH $28.92, CHC $54.1, Monthly ACFI, $181.13, ACFI Rate for claim month $178.27&#10;Dec-19: ADL $98.18, BEH $28.88, CHC $54.1, Monthly ACFI, $181.16,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Rate for claim month $179.63&#10;May-20: ADL $99.23, BEH $29.2, CHC $54.87, Monthly ACFI, $183.31, ACFI Rate for claim month $180.42&#10;Jun-20: ADL $99.58, BEH $29.35, CHC $55.16, Monthly ACFI, $184.09, ACFI Rate for claim month $181.19&#10;Jul-20: ADL $99.84, BEH $29.45, CHC $55.36, Monthly ACFI, $184.66, ACFI Rate for claim month $184.66&#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0CDE61F7" w14:textId="77777777" w:rsidR="00CD6553" w:rsidRDefault="00CD6553" w:rsidP="00EC5FD9">
      <w:pPr>
        <w:pStyle w:val="Heading2"/>
      </w:pPr>
    </w:p>
    <w:p w14:paraId="4A6106B7"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008DA156" w14:textId="77777777" w:rsidTr="00D5561A">
        <w:trPr>
          <w:trHeight w:hRule="exact" w:val="1077"/>
          <w:tblHeader/>
        </w:trPr>
        <w:tc>
          <w:tcPr>
            <w:tcW w:w="2672" w:type="dxa"/>
            <w:vAlign w:val="bottom"/>
          </w:tcPr>
          <w:p w14:paraId="074B66FC"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72BA967A" w14:textId="77777777" w:rsidR="00CD6553" w:rsidRDefault="00722F9F" w:rsidP="00DA771D">
            <w:pPr>
              <w:jc w:val="center"/>
              <w:rPr>
                <w:rFonts w:ascii="Calibri" w:hAnsi="Calibri" w:cs="Calibri"/>
                <w:b/>
                <w:bCs/>
                <w:color w:val="000000"/>
              </w:rPr>
            </w:pPr>
            <w:r>
              <w:rPr>
                <w:rFonts w:ascii="Calibri" w:hAnsi="Calibri" w:cs="Calibri"/>
                <w:b/>
                <w:bCs/>
                <w:color w:val="000000"/>
              </w:rPr>
              <w:t>Jul</w:t>
            </w:r>
            <w:r w:rsidR="00DA771D">
              <w:rPr>
                <w:rFonts w:ascii="Calibri" w:hAnsi="Calibri" w:cs="Calibri"/>
                <w:b/>
                <w:bCs/>
                <w:color w:val="000000"/>
              </w:rPr>
              <w:t>y</w:t>
            </w:r>
            <w:r>
              <w:rPr>
                <w:rFonts w:ascii="Calibri" w:hAnsi="Calibri" w:cs="Calibri"/>
                <w:b/>
                <w:bCs/>
                <w:color w:val="000000"/>
              </w:rPr>
              <w:t xml:space="preserve"> </w:t>
            </w:r>
            <w:r w:rsidR="008464B7">
              <w:rPr>
                <w:rFonts w:ascii="Calibri" w:hAnsi="Calibri" w:cs="Calibri"/>
                <w:b/>
                <w:bCs/>
                <w:color w:val="000000"/>
              </w:rPr>
              <w:t>2019</w:t>
            </w:r>
          </w:p>
        </w:tc>
        <w:tc>
          <w:tcPr>
            <w:tcW w:w="1251" w:type="dxa"/>
            <w:tcBorders>
              <w:bottom w:val="single" w:sz="4" w:space="0" w:color="auto"/>
            </w:tcBorders>
            <w:vAlign w:val="bottom"/>
          </w:tcPr>
          <w:p w14:paraId="7B2BCAB7" w14:textId="77777777" w:rsidR="00CD6553" w:rsidRDefault="00CD6553" w:rsidP="00DA771D">
            <w:pPr>
              <w:jc w:val="center"/>
              <w:rPr>
                <w:rFonts w:ascii="Calibri" w:hAnsi="Calibri" w:cs="Calibri"/>
                <w:b/>
                <w:bCs/>
                <w:color w:val="000000"/>
              </w:rPr>
            </w:pPr>
            <w:r>
              <w:rPr>
                <w:rFonts w:ascii="Calibri" w:hAnsi="Calibri" w:cs="Calibri"/>
                <w:b/>
                <w:bCs/>
                <w:color w:val="000000"/>
              </w:rPr>
              <w:t>Jul</w:t>
            </w:r>
            <w:r w:rsidR="00DA771D">
              <w:rPr>
                <w:rFonts w:ascii="Calibri" w:hAnsi="Calibri" w:cs="Calibri"/>
                <w:b/>
                <w:bCs/>
                <w:color w:val="000000"/>
              </w:rPr>
              <w:t>y</w:t>
            </w:r>
            <w:r>
              <w:rPr>
                <w:rFonts w:ascii="Calibri" w:hAnsi="Calibri" w:cs="Calibri"/>
                <w:b/>
                <w:bCs/>
                <w:color w:val="000000"/>
              </w:rPr>
              <w:t xml:space="preserve"> </w:t>
            </w:r>
            <w:r w:rsidR="008464B7">
              <w:rPr>
                <w:rFonts w:ascii="Calibri" w:hAnsi="Calibri" w:cs="Calibri"/>
                <w:b/>
                <w:bCs/>
                <w:color w:val="000000"/>
              </w:rPr>
              <w:t>2020</w:t>
            </w:r>
          </w:p>
        </w:tc>
        <w:tc>
          <w:tcPr>
            <w:tcW w:w="1819" w:type="dxa"/>
            <w:tcBorders>
              <w:bottom w:val="single" w:sz="4" w:space="0" w:color="auto"/>
            </w:tcBorders>
            <w:vAlign w:val="bottom"/>
          </w:tcPr>
          <w:p w14:paraId="5A0CCD2F"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382863E9"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4232C3" w:rsidRPr="00E040DD" w14:paraId="46BFF058" w14:textId="77777777" w:rsidTr="00D5561A">
        <w:tc>
          <w:tcPr>
            <w:tcW w:w="2672" w:type="dxa"/>
            <w:vAlign w:val="bottom"/>
          </w:tcPr>
          <w:p w14:paraId="547322DA" w14:textId="77777777" w:rsidR="004232C3" w:rsidRDefault="004232C3" w:rsidP="004232C3">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00CF164" w14:textId="77777777" w:rsidR="004232C3" w:rsidRDefault="004232C3" w:rsidP="004232C3">
            <w:pPr>
              <w:jc w:val="right"/>
              <w:rPr>
                <w:rFonts w:ascii="Calibri" w:hAnsi="Calibri" w:cs="Calibri"/>
              </w:rPr>
            </w:pPr>
            <w:r>
              <w:rPr>
                <w:rFonts w:ascii="Calibri" w:hAnsi="Calibri" w:cs="Calibri"/>
              </w:rPr>
              <w:t>$96.39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B9579B8" w14:textId="77777777" w:rsidR="004232C3" w:rsidRDefault="004232C3" w:rsidP="004232C3">
            <w:pPr>
              <w:jc w:val="right"/>
              <w:rPr>
                <w:rFonts w:ascii="Calibri" w:hAnsi="Calibri" w:cs="Calibri"/>
              </w:rPr>
            </w:pPr>
            <w:r>
              <w:rPr>
                <w:rFonts w:ascii="Calibri" w:hAnsi="Calibri" w:cs="Calibri"/>
              </w:rPr>
              <w:t>$99.84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06B735D" w14:textId="77777777" w:rsidR="004232C3" w:rsidRDefault="004232C3" w:rsidP="004232C3">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535A9CE" w14:textId="77777777" w:rsidR="004232C3" w:rsidRDefault="004232C3" w:rsidP="004232C3">
            <w:pPr>
              <w:jc w:val="right"/>
              <w:rPr>
                <w:rFonts w:ascii="Calibri" w:hAnsi="Calibri" w:cs="Calibri"/>
              </w:rPr>
            </w:pPr>
            <w:r>
              <w:rPr>
                <w:rFonts w:ascii="Calibri" w:hAnsi="Calibri" w:cs="Calibri"/>
              </w:rPr>
              <w:t>2.0%</w:t>
            </w:r>
          </w:p>
        </w:tc>
      </w:tr>
      <w:tr w:rsidR="004232C3" w:rsidRPr="00E040DD" w14:paraId="138960B2" w14:textId="77777777" w:rsidTr="00D5561A">
        <w:tc>
          <w:tcPr>
            <w:tcW w:w="2672" w:type="dxa"/>
            <w:vAlign w:val="bottom"/>
          </w:tcPr>
          <w:p w14:paraId="4C7435C3" w14:textId="77777777" w:rsidR="004232C3" w:rsidRDefault="004232C3" w:rsidP="004232C3">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13F52DB" w14:textId="77777777" w:rsidR="004232C3" w:rsidRDefault="004232C3" w:rsidP="004232C3">
            <w:pPr>
              <w:jc w:val="right"/>
              <w:rPr>
                <w:rFonts w:ascii="Calibri" w:hAnsi="Calibri" w:cs="Calibri"/>
              </w:rPr>
            </w:pPr>
            <w:r>
              <w:rPr>
                <w:rFonts w:ascii="Calibri" w:hAnsi="Calibri" w:cs="Calibri"/>
              </w:rPr>
              <w:t>$28.60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55A6D4F" w14:textId="77777777" w:rsidR="004232C3" w:rsidRDefault="004232C3" w:rsidP="004232C3">
            <w:pPr>
              <w:jc w:val="right"/>
              <w:rPr>
                <w:rFonts w:ascii="Calibri" w:hAnsi="Calibri" w:cs="Calibri"/>
              </w:rPr>
            </w:pPr>
            <w:r>
              <w:rPr>
                <w:rFonts w:ascii="Calibri" w:hAnsi="Calibri" w:cs="Calibri"/>
              </w:rPr>
              <w:t>$29.45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92029B2" w14:textId="77777777" w:rsidR="004232C3" w:rsidRDefault="004232C3" w:rsidP="004232C3">
            <w:pPr>
              <w:jc w:val="right"/>
              <w:rPr>
                <w:rFonts w:ascii="Calibri" w:hAnsi="Calibri" w:cs="Calibri"/>
              </w:rPr>
            </w:pPr>
            <w:r>
              <w:rPr>
                <w:rFonts w:ascii="Calibri" w:hAnsi="Calibri" w:cs="Calibri"/>
              </w:rPr>
              <w:t>3.0%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1EC5BC4" w14:textId="77777777" w:rsidR="004232C3" w:rsidRDefault="004232C3" w:rsidP="004232C3">
            <w:pPr>
              <w:jc w:val="right"/>
              <w:rPr>
                <w:rFonts w:ascii="Calibri" w:hAnsi="Calibri" w:cs="Calibri"/>
              </w:rPr>
            </w:pPr>
            <w:r>
              <w:rPr>
                <w:rFonts w:ascii="Calibri" w:hAnsi="Calibri" w:cs="Calibri"/>
              </w:rPr>
              <w:t>1.3%</w:t>
            </w:r>
          </w:p>
        </w:tc>
      </w:tr>
      <w:tr w:rsidR="004232C3" w:rsidRPr="00E040DD" w14:paraId="7E25F422" w14:textId="77777777" w:rsidTr="00D5561A">
        <w:tc>
          <w:tcPr>
            <w:tcW w:w="2672" w:type="dxa"/>
            <w:vAlign w:val="bottom"/>
          </w:tcPr>
          <w:p w14:paraId="184F551F" w14:textId="77777777" w:rsidR="004232C3" w:rsidRDefault="004232C3" w:rsidP="004232C3">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681528A" w14:textId="77777777" w:rsidR="004232C3" w:rsidRDefault="004232C3" w:rsidP="004232C3">
            <w:pPr>
              <w:jc w:val="right"/>
              <w:rPr>
                <w:rFonts w:ascii="Calibri" w:hAnsi="Calibri" w:cs="Calibri"/>
              </w:rPr>
            </w:pPr>
            <w:r>
              <w:rPr>
                <w:rFonts w:ascii="Calibri" w:hAnsi="Calibri" w:cs="Calibri"/>
              </w:rPr>
              <w:t>$53.27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A484E87" w14:textId="77777777" w:rsidR="004232C3" w:rsidRDefault="004232C3" w:rsidP="004232C3">
            <w:pPr>
              <w:jc w:val="right"/>
              <w:rPr>
                <w:rFonts w:ascii="Calibri" w:hAnsi="Calibri" w:cs="Calibri"/>
              </w:rPr>
            </w:pPr>
            <w:r>
              <w:rPr>
                <w:rFonts w:ascii="Calibri" w:hAnsi="Calibri" w:cs="Calibri"/>
              </w:rPr>
              <w:t>$55.36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2F95513" w14:textId="77777777" w:rsidR="004232C3" w:rsidRDefault="004232C3" w:rsidP="004232C3">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241B769" w14:textId="77777777" w:rsidR="004232C3" w:rsidRDefault="004232C3" w:rsidP="004232C3">
            <w:pPr>
              <w:jc w:val="right"/>
              <w:rPr>
                <w:rFonts w:ascii="Calibri" w:hAnsi="Calibri" w:cs="Calibri"/>
              </w:rPr>
            </w:pPr>
            <w:r>
              <w:rPr>
                <w:rFonts w:ascii="Calibri" w:hAnsi="Calibri" w:cs="Calibri"/>
              </w:rPr>
              <w:t>2.3%</w:t>
            </w:r>
          </w:p>
        </w:tc>
      </w:tr>
    </w:tbl>
    <w:p w14:paraId="1113B703" w14:textId="77777777" w:rsidR="00EC5FD9" w:rsidRDefault="00EC5FD9">
      <w:pPr>
        <w:rPr>
          <w:rStyle w:val="BookTitle"/>
          <w:rFonts w:eastAsia="Times New Roman" w:cs="Arial"/>
          <w:b/>
          <w:bCs/>
          <w:i w:val="0"/>
          <w:iCs w:val="0"/>
          <w:smallCaps w:val="0"/>
          <w:spacing w:val="0"/>
          <w:szCs w:val="26"/>
          <w:lang w:eastAsia="en-AU"/>
        </w:rPr>
      </w:pPr>
    </w:p>
    <w:p w14:paraId="3C60AEE7"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6422B253" w14:textId="77777777" w:rsidR="00604D06" w:rsidRPr="00604D06" w:rsidRDefault="00980E3B" w:rsidP="00604D06">
      <w:r>
        <w:rPr>
          <w:noProof/>
          <w:lang w:eastAsia="en-AU"/>
        </w:rPr>
        <w:drawing>
          <wp:inline distT="0" distB="0" distL="0" distR="0" wp14:anchorId="7307D27A" wp14:editId="0E229A9E">
            <wp:extent cx="6163310" cy="3895725"/>
            <wp:effectExtent l="0" t="0" r="8890" b="9525"/>
            <wp:docPr id="7" name="Picture 7" descr="Jan-16: ADL $93.21, BEH $28.26, CHC $54.12, Monthly ACFI, $175.6, ACFI Rate for claim month $166.56&#10;Feb-16: ADL $93.44, BEH $28.32, CHC $54.41, Monthly ACFI, $176.18, ACFI Rate for claim month $167.12&#10;Mar-16: ADL $93.68, BEH $28.4, CHC $54.74, Monthly ACFI, $176.81, ACFI Rate for claim month $167.72&#10;Apr-16: ADL $93.92, BEH $28.46, CHC $54.99, Monthly ACFI, $177.38, ACFI Rate for claim month $168.25&#10;May-16: ADL $94.23, BEH $28.55, CHC $55.37, Monthly ACFI, $178.15, ACFI Rate for claim month $168.99&#10;Jun-16: ADL $94.91, BEH $28.77, CHC $56.18, Monthly ACFI, $179.86, ACFI Rate for claim month $170.61&#10;Jul-16: ADL $94.83, BEH $28.73, CHC $56.04, Monthly ACFI, $179.6, ACFI Rate for claim month $172.51&#10;Aug-16: ADL $94.9, BEH $28.73, CHC $55.99, Monthly ACFI, $179.62, ACFI Rate for claim month $172.53&#10;Sep-16: ADL $94.96, BEH $28.72, CHC $55.95, Monthly ACFI, $179.63, ACFI Rate for claim month $172.54&#10;Oct-16: ADL $94.94, BEH $28.7, CHC $55.9, Monthly ACFI, $179.55, ACFI Rate for claim month $172.46&#10;Nov-16: ADL $95.09, BEH $28.73, CHC $55.92, Monthly ACFI, $179.74, ACFI Rate for claim month $172.64&#10;Dec-16: ADL $95.36, BEH $28.79, CHC $56.02, Monthly ACFI, $180.18, ACFI Rate for claim month $173.07&#10;Jan-17: ADL $95.15, BEH $28.71, CHC $55.74, Monthly ACFI, $179.6, ACFI Rate for claim month $172.51&#10;Feb-17: ADL $95.13, BEH $28.68, CHC $55.47, Monthly ACFI, $179.27, ACFI Rate for claim month $172.2&#10;Mar-17: ADL $95.19, BEH $28.67, CHC $55.23, Monthly ACFI, $179.09, ACFI Rate for claim month $172.02&#10;Apr-17: ADL $95.14, BEH $28.65, CHC $54.96, Monthly ACFI, $178.75, ACFI Rate for claim month $171.7&#10;May-17: ADL $95.26, BEH $28.69, CHC $54.82, Monthly ACFI, $178.76, ACFI Rate for claim month $171.7&#10;Jun-17: ADL $95.41, BEH $28.74, CHC $54.68, Monthly ACFI, $178.82, ACFI Rate for claim month $171.76&#10;Jul-17: ADL $95.5, BEH $28.76, CHC $54.59, Monthly ACFI, $178.85, ACFI Rate for claim month $171.79&#10;Aug-17: ADL $95.64, BEH $28.79, CHC $54.53, Monthly ACFI, $178.96, ACFI Rate for claim month $171.89&#10;Sep-17: ADL $95.72, BEH $28.78, CHC $54.45, Monthly ACFI, $178.94, ACFI Rate for claim month $171.88&#10;Oct-17: ADL $95.86, BEH $28.8, CHC $54.42, Monthly ACFI, $179.07, ACFI Rate for claim month $172&#10;Nov-17: ADL $96.05, BEH $28.83, CHC $54.39, Monthly ACFI, $179.26, ACFI Rate for claim month $172.18&#10;Dec-17: ADL $96.18, BEH $28.85, CHC $54.35, Monthly ACFI, $179.38, ACFI Rate for claim month $172.29&#10;Jan-18: ADL $96.26, BEH $28.87, CHC $54.29, Monthly ACFI, $179.42, ACFI Rate for claim month $172.33&#10;Feb-18: ADL $96.35, BEH $28.88, CHC $54.26, Monthly ACFI, $179.48, ACFI Rate for claim month $172.39&#10;Mar-18: ADL $96.55, BEH $28.93, CHC $54.31, Monthly ACFI, $179.79, ACFI Rate for claim month $172.68&#10;Apr-18: ADL $96.68, BEH $28.99, CHC $54.31, Monthly ACFI, $179.98, ACFI Rate for claim month $172.87&#10;May-18: ADL $96.88, BEH $29.06, CHC $54.34, Monthly ACFI, $180.28, ACFI Rate for claim month $173.16&#10;Jun-18: ADL $97.09, BEH $29.12, CHC $54.38, Monthly ACFI, $180.59, ACFI Rate for claim month $173.45&#10;Jul-18: ADL $97.25, BEH $29.18, CHC $54.4, Monthly ACFI, $180.83, ACFI Rate for claim month $175.52&#10;Aug-18: ADL $97.35, BEH $29.19, CHC $54.36, Monthly ACFI, $180.9, ACFI Rate for claim month $175.59&#10;Sep-18: ADL $97.26, BEH $29.13, CHC $54.19, Monthly ACFI, $180.59, ACFI Rate for claim month $175.3&#10;Oct-18: ADL $97.46, BEH $29.16, CHC $54.25, Monthly ACFI, $180.87, ACFI Rate for claim month $175.55&#10;Nov-18: ADL $97.56, BEH $29.16, CHC $54.25, Monthly ACFI, $180.97, ACFI Rate for claim month $175.66&#10;Dec-18: ADL $97.54, BEH $29.11, CHC $54.15, Monthly ACFI, $180.8, ACFI Rate for claim month $175.5&#10;Jan-19: ADL $97.45, BEH $29.08, CHC $53.98, Monthly ACFI, $180.52, ACFI Rate for claim month $175.21&#10;Feb-19: ADL $97.49, BEH $29.06, CHC $53.98, Monthly ACFI, $180.54, ACFI Rate for claim month $175.24&#10;Mar-19: ADL $97.54, BEH $29.07, CHC $53.98, Monthly ACFI, $180.6, ACFI Rate for claim month $175.3&#10;Apr-19: ADL $97.59, BEH $29.07, CHC $53.97, Monthly ACFI, $180.64, ACFI Rate for claim month $175.34&#10;May-19: ADL $97.78, BEH $29.1, CHC $54.04, Monthly ACFI, $180.92, ACFI Rate for claim month $175.61&#10;Jun-19: ADL $97.74, BEH $29.03, CHC $53.99, Monthly ACFI, $180.76, ACFI Rate for claim month $175.45&#10;Jul-19: ADL $97.93, BEH $29.06, CHC $54.12, Monthly ACFI, $181.11, ACFI Rate for claim month $178.26&#10;Aug-19: ADL $97.97, BEH $29.04, CHC $54.12, Monthly ACFI, $181.13, ACFI Rate for claim month $178.27&#10;Sep-19: ADL $97.94, BEH $28.96, CHC $54.07, Monthly ACFI, $180.97, ACFI Rate for claim month $178.11&#10;Oct-19: ADL $98.05, BEH $28.95, CHC $54.1, Monthly ACFI, $181.1, ACFI Rate for claim month $178.26&#10;Nov-19: ADL $98.12, BEH $28.92, CHC $54.1, Monthly ACFI, $181.13, ACFI Rate for claim month $178.27&#10;Dec-19: ADL $98.18, BEH $28.88, CHC $54.1, Monthly ACFI, $181.16,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Rate for claim month $179.63&#10;May-20: ADL $99.23, BEH $29.2, CHC $54.87, Monthly ACFI, $183.31, ACFI Rate for claim month $180.42&#10;Jun-20: ADL $99.58, BEH $29.35, CHC $55.16, Monthly ACFI, $184.09, ACFI Rate for claim month $181.19&#10;Jul-20: ADL $99.84, BEH $29.45, CHC $55.36, Monthly ACFI, $184.66, ACFI Rate for claim month $184.66&#10;" title="Figure 2. Daily Average $/Day Trend by Month – 2020/21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22201543" w14:textId="77777777" w:rsidR="00CD6553" w:rsidRDefault="00CD6553" w:rsidP="00EC5FD9">
      <w:pPr>
        <w:pStyle w:val="Heading2"/>
      </w:pPr>
    </w:p>
    <w:p w14:paraId="43DC6F86"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DA771D" w:rsidRPr="00FB5425" w14:paraId="5F0A7D19" w14:textId="77777777" w:rsidTr="000C4D76">
        <w:trPr>
          <w:trHeight w:hRule="exact" w:val="1077"/>
          <w:tblHeader/>
        </w:trPr>
        <w:tc>
          <w:tcPr>
            <w:tcW w:w="2665" w:type="dxa"/>
            <w:vAlign w:val="bottom"/>
          </w:tcPr>
          <w:p w14:paraId="7AAF4CC1" w14:textId="77777777" w:rsidR="00DA771D" w:rsidRDefault="00DA771D" w:rsidP="00DA771D">
            <w:pPr>
              <w:rPr>
                <w:rFonts w:ascii="Calibri" w:hAnsi="Calibri"/>
                <w:b/>
                <w:bCs/>
                <w:color w:val="000000"/>
              </w:rPr>
            </w:pPr>
            <w:r>
              <w:rPr>
                <w:rFonts w:ascii="Calibri" w:hAnsi="Calibri"/>
                <w:b/>
                <w:bCs/>
                <w:color w:val="000000"/>
              </w:rPr>
              <w:t>State</w:t>
            </w:r>
          </w:p>
        </w:tc>
        <w:tc>
          <w:tcPr>
            <w:tcW w:w="1247" w:type="dxa"/>
            <w:vAlign w:val="bottom"/>
          </w:tcPr>
          <w:p w14:paraId="32208997"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1248" w:type="dxa"/>
            <w:vAlign w:val="bottom"/>
          </w:tcPr>
          <w:p w14:paraId="254B3AE7"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c>
          <w:tcPr>
            <w:tcW w:w="1814" w:type="dxa"/>
            <w:vAlign w:val="bottom"/>
          </w:tcPr>
          <w:p w14:paraId="521F699D" w14:textId="77777777" w:rsidR="00DA771D" w:rsidRDefault="00DA771D" w:rsidP="00DA771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1A2380A2" w14:textId="77777777" w:rsidR="00DA771D" w:rsidRDefault="00DA771D" w:rsidP="00DA771D">
            <w:pPr>
              <w:jc w:val="center"/>
              <w:rPr>
                <w:rFonts w:ascii="Calibri" w:hAnsi="Calibri" w:cs="Calibri"/>
                <w:b/>
                <w:bCs/>
                <w:color w:val="000000"/>
              </w:rPr>
            </w:pPr>
            <w:r>
              <w:rPr>
                <w:rFonts w:ascii="Calibri" w:hAnsi="Calibri" w:cs="Calibri"/>
                <w:b/>
                <w:bCs/>
                <w:color w:val="000000"/>
              </w:rPr>
              <w:t>Real Growth Over Same Period in Previous Year</w:t>
            </w:r>
          </w:p>
        </w:tc>
      </w:tr>
      <w:tr w:rsidR="001B3B07" w:rsidRPr="00FB5425" w14:paraId="3EE1002A" w14:textId="77777777" w:rsidTr="00AD50E3">
        <w:trPr>
          <w:trHeight w:val="327"/>
        </w:trPr>
        <w:tc>
          <w:tcPr>
            <w:tcW w:w="2665" w:type="dxa"/>
            <w:vAlign w:val="bottom"/>
          </w:tcPr>
          <w:p w14:paraId="306E1567" w14:textId="77777777" w:rsidR="001B3B07" w:rsidRDefault="001B3B07" w:rsidP="001B3B07">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0A37EAC9" w14:textId="77777777" w:rsidR="001B3B07" w:rsidRDefault="001B3B07" w:rsidP="001B3B07">
            <w:pPr>
              <w:jc w:val="right"/>
              <w:rPr>
                <w:rFonts w:ascii="Calibri" w:hAnsi="Calibri" w:cs="Calibri"/>
              </w:rPr>
            </w:pPr>
            <w:r>
              <w:rPr>
                <w:rFonts w:ascii="Calibri" w:hAnsi="Calibri" w:cs="Calibri"/>
              </w:rPr>
              <w:t>$178.26</w:t>
            </w:r>
          </w:p>
        </w:tc>
        <w:tc>
          <w:tcPr>
            <w:tcW w:w="1248" w:type="dxa"/>
            <w:tcBorders>
              <w:top w:val="single" w:sz="4" w:space="0" w:color="auto"/>
              <w:left w:val="single" w:sz="4" w:space="0" w:color="auto"/>
              <w:bottom w:val="nil"/>
              <w:right w:val="single" w:sz="4" w:space="0" w:color="auto"/>
            </w:tcBorders>
            <w:shd w:val="clear" w:color="auto" w:fill="auto"/>
            <w:vAlign w:val="bottom"/>
          </w:tcPr>
          <w:p w14:paraId="1E36D6BF" w14:textId="77777777" w:rsidR="001B3B07" w:rsidRDefault="001B3B07" w:rsidP="001B3B07">
            <w:pPr>
              <w:jc w:val="right"/>
              <w:rPr>
                <w:rFonts w:ascii="Calibri" w:hAnsi="Calibri" w:cs="Calibri"/>
              </w:rPr>
            </w:pPr>
            <w:r>
              <w:rPr>
                <w:rFonts w:ascii="Calibri" w:hAnsi="Calibri" w:cs="Calibri"/>
              </w:rPr>
              <w:t>$184.14</w:t>
            </w:r>
          </w:p>
        </w:tc>
        <w:tc>
          <w:tcPr>
            <w:tcW w:w="1814" w:type="dxa"/>
            <w:tcBorders>
              <w:top w:val="single" w:sz="4" w:space="0" w:color="auto"/>
              <w:left w:val="single" w:sz="4" w:space="0" w:color="auto"/>
              <w:bottom w:val="nil"/>
              <w:right w:val="single" w:sz="4" w:space="0" w:color="auto"/>
            </w:tcBorders>
            <w:shd w:val="clear" w:color="auto" w:fill="auto"/>
            <w:vAlign w:val="bottom"/>
          </w:tcPr>
          <w:p w14:paraId="38D919EE" w14:textId="77777777" w:rsidR="001B3B07" w:rsidRDefault="001B3B07" w:rsidP="001B3B07">
            <w:pPr>
              <w:jc w:val="right"/>
              <w:rPr>
                <w:rFonts w:ascii="Calibri" w:hAnsi="Calibri" w:cs="Calibri"/>
              </w:rPr>
            </w:pPr>
            <w:r>
              <w:rPr>
                <w:rFonts w:ascii="Calibri" w:hAnsi="Calibri" w:cs="Calibri"/>
              </w:rPr>
              <w:t>3.3%</w:t>
            </w:r>
          </w:p>
        </w:tc>
        <w:tc>
          <w:tcPr>
            <w:tcW w:w="1814" w:type="dxa"/>
            <w:tcBorders>
              <w:top w:val="single" w:sz="4" w:space="0" w:color="auto"/>
              <w:left w:val="single" w:sz="4" w:space="0" w:color="auto"/>
              <w:bottom w:val="nil"/>
              <w:right w:val="single" w:sz="4" w:space="0" w:color="auto"/>
            </w:tcBorders>
            <w:shd w:val="clear" w:color="auto" w:fill="auto"/>
            <w:vAlign w:val="bottom"/>
          </w:tcPr>
          <w:p w14:paraId="7BC4904E" w14:textId="77777777" w:rsidR="001B3B07" w:rsidRDefault="001B3B07" w:rsidP="001B3B07">
            <w:pPr>
              <w:jc w:val="right"/>
              <w:rPr>
                <w:rFonts w:ascii="Calibri" w:hAnsi="Calibri" w:cs="Calibri"/>
              </w:rPr>
            </w:pPr>
            <w:r>
              <w:rPr>
                <w:rFonts w:ascii="Calibri" w:hAnsi="Calibri" w:cs="Calibri"/>
              </w:rPr>
              <w:t>1.7%</w:t>
            </w:r>
          </w:p>
        </w:tc>
      </w:tr>
      <w:tr w:rsidR="004232C3" w:rsidRPr="00FB5425" w14:paraId="0952FAC4" w14:textId="77777777" w:rsidTr="00AD50E3">
        <w:tc>
          <w:tcPr>
            <w:tcW w:w="2665" w:type="dxa"/>
            <w:vAlign w:val="bottom"/>
          </w:tcPr>
          <w:p w14:paraId="58D0209A" w14:textId="77777777" w:rsidR="004232C3" w:rsidRDefault="004232C3" w:rsidP="004232C3">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37F8983" w14:textId="77777777" w:rsidR="004232C3" w:rsidRDefault="004232C3" w:rsidP="004232C3">
            <w:pPr>
              <w:jc w:val="right"/>
              <w:rPr>
                <w:rFonts w:ascii="Calibri" w:hAnsi="Calibri" w:cs="Calibri"/>
              </w:rPr>
            </w:pPr>
            <w:r>
              <w:rPr>
                <w:rFonts w:ascii="Calibri" w:hAnsi="Calibri" w:cs="Calibri"/>
              </w:rPr>
              <w:t>$178.26</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0ECB5111" w14:textId="77777777" w:rsidR="004232C3" w:rsidRDefault="004232C3" w:rsidP="004232C3">
            <w:pPr>
              <w:jc w:val="right"/>
              <w:rPr>
                <w:rFonts w:ascii="Calibri" w:hAnsi="Calibri" w:cs="Calibri"/>
              </w:rPr>
            </w:pPr>
            <w:r>
              <w:rPr>
                <w:rFonts w:ascii="Calibri" w:hAnsi="Calibri" w:cs="Calibri"/>
              </w:rPr>
              <w:t>$184.66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8F1B0ED" w14:textId="77777777" w:rsidR="004232C3" w:rsidRDefault="004232C3" w:rsidP="004232C3">
            <w:pPr>
              <w:jc w:val="right"/>
              <w:rPr>
                <w:rFonts w:ascii="Calibri" w:hAnsi="Calibri" w:cs="Calibri"/>
              </w:rPr>
            </w:pPr>
            <w:r>
              <w:rPr>
                <w:rFonts w:ascii="Calibri" w:hAnsi="Calibri" w:cs="Calibri"/>
              </w:rPr>
              <w:t>3.6%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B1D2CF8" w14:textId="77777777" w:rsidR="004232C3" w:rsidRDefault="004232C3" w:rsidP="004232C3">
            <w:pPr>
              <w:jc w:val="right"/>
              <w:rPr>
                <w:rFonts w:ascii="Calibri" w:hAnsi="Calibri" w:cs="Calibri"/>
              </w:rPr>
            </w:pPr>
            <w:r>
              <w:rPr>
                <w:rFonts w:ascii="Calibri" w:hAnsi="Calibri" w:cs="Calibri"/>
              </w:rPr>
              <w:t>2.0%</w:t>
            </w:r>
          </w:p>
        </w:tc>
      </w:tr>
      <w:tr w:rsidR="004232C3" w:rsidRPr="00FB5425" w14:paraId="43736BEE" w14:textId="77777777" w:rsidTr="00AD50E3">
        <w:tc>
          <w:tcPr>
            <w:tcW w:w="2665" w:type="dxa"/>
            <w:vAlign w:val="bottom"/>
          </w:tcPr>
          <w:p w14:paraId="4F6AEE6B" w14:textId="77777777" w:rsidR="004232C3" w:rsidRDefault="004232C3" w:rsidP="004232C3">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54496812" w14:textId="77777777" w:rsidR="004232C3" w:rsidRDefault="004232C3" w:rsidP="004232C3">
            <w:pPr>
              <w:jc w:val="right"/>
              <w:rPr>
                <w:rFonts w:ascii="Calibri" w:hAnsi="Calibri" w:cs="Calibri"/>
              </w:rPr>
            </w:pPr>
            <w:r>
              <w:rPr>
                <w:rFonts w:ascii="Calibri" w:hAnsi="Calibri" w:cs="Calibri"/>
              </w:rPr>
              <w:t>$173.80</w:t>
            </w:r>
          </w:p>
        </w:tc>
        <w:tc>
          <w:tcPr>
            <w:tcW w:w="1248" w:type="dxa"/>
            <w:tcBorders>
              <w:top w:val="nil"/>
              <w:left w:val="single" w:sz="4" w:space="0" w:color="auto"/>
              <w:bottom w:val="single" w:sz="4" w:space="0" w:color="auto"/>
              <w:right w:val="single" w:sz="4" w:space="0" w:color="auto"/>
            </w:tcBorders>
            <w:shd w:val="clear" w:color="auto" w:fill="auto"/>
            <w:vAlign w:val="bottom"/>
          </w:tcPr>
          <w:p w14:paraId="1F2A5548" w14:textId="77777777" w:rsidR="004232C3" w:rsidRDefault="004232C3" w:rsidP="004232C3">
            <w:pPr>
              <w:jc w:val="right"/>
              <w:rPr>
                <w:rFonts w:ascii="Calibri" w:hAnsi="Calibri" w:cs="Calibri"/>
              </w:rPr>
            </w:pPr>
            <w:r>
              <w:rPr>
                <w:rFonts w:ascii="Calibri" w:hAnsi="Calibri" w:cs="Calibri"/>
              </w:rPr>
              <w:t>$180.95</w:t>
            </w:r>
          </w:p>
        </w:tc>
        <w:tc>
          <w:tcPr>
            <w:tcW w:w="1814" w:type="dxa"/>
            <w:tcBorders>
              <w:top w:val="nil"/>
              <w:left w:val="single" w:sz="4" w:space="0" w:color="auto"/>
              <w:bottom w:val="single" w:sz="4" w:space="0" w:color="auto"/>
              <w:right w:val="single" w:sz="4" w:space="0" w:color="auto"/>
            </w:tcBorders>
            <w:shd w:val="clear" w:color="auto" w:fill="auto"/>
            <w:vAlign w:val="bottom"/>
          </w:tcPr>
          <w:p w14:paraId="36165D5C" w14:textId="77777777" w:rsidR="004232C3" w:rsidRDefault="004232C3" w:rsidP="004232C3">
            <w:pPr>
              <w:jc w:val="right"/>
              <w:rPr>
                <w:rFonts w:ascii="Calibri" w:hAnsi="Calibri" w:cs="Calibri"/>
              </w:rPr>
            </w:pPr>
            <w:r>
              <w:rPr>
                <w:rFonts w:ascii="Calibri" w:hAnsi="Calibri" w:cs="Calibri"/>
              </w:rPr>
              <w:t>4.1%</w:t>
            </w:r>
          </w:p>
        </w:tc>
        <w:tc>
          <w:tcPr>
            <w:tcW w:w="1814" w:type="dxa"/>
            <w:tcBorders>
              <w:top w:val="nil"/>
              <w:left w:val="single" w:sz="4" w:space="0" w:color="auto"/>
              <w:bottom w:val="single" w:sz="4" w:space="0" w:color="auto"/>
              <w:right w:val="single" w:sz="4" w:space="0" w:color="auto"/>
            </w:tcBorders>
            <w:shd w:val="clear" w:color="auto" w:fill="auto"/>
            <w:vAlign w:val="bottom"/>
          </w:tcPr>
          <w:p w14:paraId="130860BA" w14:textId="77777777" w:rsidR="004232C3" w:rsidRDefault="004232C3" w:rsidP="004232C3">
            <w:pPr>
              <w:jc w:val="right"/>
              <w:rPr>
                <w:rFonts w:ascii="Calibri" w:hAnsi="Calibri" w:cs="Calibri"/>
              </w:rPr>
            </w:pPr>
            <w:r>
              <w:rPr>
                <w:rFonts w:ascii="Calibri" w:hAnsi="Calibri" w:cs="Calibri"/>
              </w:rPr>
              <w:t>2.5%</w:t>
            </w:r>
          </w:p>
        </w:tc>
      </w:tr>
      <w:tr w:rsidR="004232C3" w:rsidRPr="00FB5425" w14:paraId="381BCCBF" w14:textId="77777777" w:rsidTr="00AD50E3">
        <w:tc>
          <w:tcPr>
            <w:tcW w:w="2665" w:type="dxa"/>
            <w:vAlign w:val="bottom"/>
          </w:tcPr>
          <w:p w14:paraId="3E005151" w14:textId="77777777" w:rsidR="004232C3" w:rsidRDefault="004232C3" w:rsidP="004232C3">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2D3C71AF" w14:textId="77777777" w:rsidR="004232C3" w:rsidRDefault="004232C3" w:rsidP="004232C3">
            <w:pPr>
              <w:jc w:val="right"/>
              <w:rPr>
                <w:rFonts w:ascii="Calibri" w:hAnsi="Calibri" w:cs="Calibri"/>
              </w:rPr>
            </w:pPr>
            <w:r>
              <w:rPr>
                <w:rFonts w:ascii="Calibri" w:hAnsi="Calibri" w:cs="Calibri"/>
              </w:rPr>
              <w:t>$184.97</w:t>
            </w:r>
          </w:p>
        </w:tc>
        <w:tc>
          <w:tcPr>
            <w:tcW w:w="1248" w:type="dxa"/>
            <w:tcBorders>
              <w:top w:val="nil"/>
              <w:left w:val="single" w:sz="4" w:space="0" w:color="auto"/>
              <w:bottom w:val="nil"/>
              <w:right w:val="single" w:sz="4" w:space="0" w:color="auto"/>
            </w:tcBorders>
            <w:shd w:val="clear" w:color="auto" w:fill="auto"/>
            <w:vAlign w:val="bottom"/>
          </w:tcPr>
          <w:p w14:paraId="02E21793" w14:textId="77777777" w:rsidR="004232C3" w:rsidRDefault="004232C3" w:rsidP="004232C3">
            <w:pPr>
              <w:jc w:val="right"/>
              <w:rPr>
                <w:rFonts w:ascii="Calibri" w:hAnsi="Calibri" w:cs="Calibri"/>
              </w:rPr>
            </w:pPr>
            <w:r>
              <w:rPr>
                <w:rFonts w:ascii="Calibri" w:hAnsi="Calibri" w:cs="Calibri"/>
              </w:rPr>
              <w:t>$190.16</w:t>
            </w:r>
          </w:p>
        </w:tc>
        <w:tc>
          <w:tcPr>
            <w:tcW w:w="1814" w:type="dxa"/>
            <w:tcBorders>
              <w:top w:val="nil"/>
              <w:left w:val="single" w:sz="4" w:space="0" w:color="auto"/>
              <w:bottom w:val="nil"/>
              <w:right w:val="single" w:sz="4" w:space="0" w:color="auto"/>
            </w:tcBorders>
            <w:shd w:val="clear" w:color="auto" w:fill="auto"/>
            <w:vAlign w:val="bottom"/>
          </w:tcPr>
          <w:p w14:paraId="36AF2371" w14:textId="77777777" w:rsidR="004232C3" w:rsidRDefault="004232C3" w:rsidP="004232C3">
            <w:pPr>
              <w:jc w:val="right"/>
              <w:rPr>
                <w:rFonts w:ascii="Calibri" w:hAnsi="Calibri" w:cs="Calibri"/>
              </w:rPr>
            </w:pPr>
            <w:r>
              <w:rPr>
                <w:rFonts w:ascii="Calibri" w:hAnsi="Calibri" w:cs="Calibri"/>
              </w:rPr>
              <w:t>2.8%</w:t>
            </w:r>
          </w:p>
        </w:tc>
        <w:tc>
          <w:tcPr>
            <w:tcW w:w="1814" w:type="dxa"/>
            <w:tcBorders>
              <w:top w:val="nil"/>
              <w:left w:val="single" w:sz="4" w:space="0" w:color="auto"/>
              <w:bottom w:val="nil"/>
              <w:right w:val="single" w:sz="4" w:space="0" w:color="auto"/>
            </w:tcBorders>
            <w:shd w:val="clear" w:color="auto" w:fill="auto"/>
            <w:vAlign w:val="bottom"/>
          </w:tcPr>
          <w:p w14:paraId="77EF7300" w14:textId="77777777" w:rsidR="004232C3" w:rsidRDefault="004232C3" w:rsidP="004232C3">
            <w:pPr>
              <w:jc w:val="right"/>
              <w:rPr>
                <w:rFonts w:ascii="Calibri" w:hAnsi="Calibri" w:cs="Calibri"/>
              </w:rPr>
            </w:pPr>
            <w:r>
              <w:rPr>
                <w:rFonts w:ascii="Calibri" w:hAnsi="Calibri" w:cs="Calibri"/>
              </w:rPr>
              <w:t>1.2%</w:t>
            </w:r>
          </w:p>
        </w:tc>
      </w:tr>
      <w:tr w:rsidR="004232C3" w:rsidRPr="00FB5425" w14:paraId="02CD8AAA" w14:textId="77777777" w:rsidTr="00AD50E3">
        <w:tc>
          <w:tcPr>
            <w:tcW w:w="2665" w:type="dxa"/>
            <w:vAlign w:val="bottom"/>
          </w:tcPr>
          <w:p w14:paraId="1D8A9E12" w14:textId="77777777" w:rsidR="004232C3" w:rsidRDefault="004232C3" w:rsidP="004232C3">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69DED47B" w14:textId="77777777" w:rsidR="004232C3" w:rsidRDefault="004232C3" w:rsidP="004232C3">
            <w:pPr>
              <w:jc w:val="right"/>
              <w:rPr>
                <w:rFonts w:ascii="Calibri" w:hAnsi="Calibri" w:cs="Calibri"/>
              </w:rPr>
            </w:pPr>
            <w:r>
              <w:rPr>
                <w:rFonts w:ascii="Calibri" w:hAnsi="Calibri" w:cs="Calibri"/>
              </w:rPr>
              <w:t>$176.10</w:t>
            </w:r>
          </w:p>
        </w:tc>
        <w:tc>
          <w:tcPr>
            <w:tcW w:w="1248" w:type="dxa"/>
            <w:tcBorders>
              <w:top w:val="single" w:sz="4" w:space="0" w:color="auto"/>
              <w:left w:val="single" w:sz="4" w:space="0" w:color="auto"/>
              <w:bottom w:val="nil"/>
              <w:right w:val="single" w:sz="4" w:space="0" w:color="auto"/>
            </w:tcBorders>
            <w:shd w:val="clear" w:color="auto" w:fill="auto"/>
            <w:vAlign w:val="bottom"/>
          </w:tcPr>
          <w:p w14:paraId="248A5883" w14:textId="77777777" w:rsidR="004232C3" w:rsidRDefault="004232C3" w:rsidP="004232C3">
            <w:pPr>
              <w:jc w:val="right"/>
              <w:rPr>
                <w:rFonts w:ascii="Calibri" w:hAnsi="Calibri" w:cs="Calibri"/>
              </w:rPr>
            </w:pPr>
            <w:r>
              <w:rPr>
                <w:rFonts w:ascii="Calibri" w:hAnsi="Calibri" w:cs="Calibri"/>
              </w:rPr>
              <w:t>$182.51</w:t>
            </w:r>
          </w:p>
        </w:tc>
        <w:tc>
          <w:tcPr>
            <w:tcW w:w="1814" w:type="dxa"/>
            <w:tcBorders>
              <w:top w:val="single" w:sz="4" w:space="0" w:color="auto"/>
              <w:left w:val="single" w:sz="4" w:space="0" w:color="auto"/>
              <w:bottom w:val="nil"/>
              <w:right w:val="single" w:sz="4" w:space="0" w:color="auto"/>
            </w:tcBorders>
            <w:shd w:val="clear" w:color="auto" w:fill="auto"/>
            <w:vAlign w:val="bottom"/>
          </w:tcPr>
          <w:p w14:paraId="6A726DA8" w14:textId="77777777" w:rsidR="004232C3" w:rsidRDefault="004232C3" w:rsidP="004232C3">
            <w:pPr>
              <w:jc w:val="right"/>
              <w:rPr>
                <w:rFonts w:ascii="Calibri" w:hAnsi="Calibri" w:cs="Calibri"/>
              </w:rPr>
            </w:pPr>
            <w:r>
              <w:rPr>
                <w:rFonts w:ascii="Calibri" w:hAnsi="Calibri" w:cs="Calibri"/>
              </w:rPr>
              <w:t>3.6%</w:t>
            </w:r>
          </w:p>
        </w:tc>
        <w:tc>
          <w:tcPr>
            <w:tcW w:w="1814" w:type="dxa"/>
            <w:tcBorders>
              <w:top w:val="single" w:sz="4" w:space="0" w:color="auto"/>
              <w:left w:val="single" w:sz="4" w:space="0" w:color="auto"/>
              <w:bottom w:val="nil"/>
              <w:right w:val="single" w:sz="4" w:space="0" w:color="auto"/>
            </w:tcBorders>
            <w:shd w:val="clear" w:color="auto" w:fill="auto"/>
            <w:vAlign w:val="bottom"/>
          </w:tcPr>
          <w:p w14:paraId="42E5BE97" w14:textId="77777777" w:rsidR="004232C3" w:rsidRDefault="004232C3" w:rsidP="004232C3">
            <w:pPr>
              <w:jc w:val="right"/>
              <w:rPr>
                <w:rFonts w:ascii="Calibri" w:hAnsi="Calibri" w:cs="Calibri"/>
              </w:rPr>
            </w:pPr>
            <w:r>
              <w:rPr>
                <w:rFonts w:ascii="Calibri" w:hAnsi="Calibri" w:cs="Calibri"/>
              </w:rPr>
              <w:t>2.0%</w:t>
            </w:r>
          </w:p>
        </w:tc>
      </w:tr>
      <w:tr w:rsidR="004232C3" w:rsidRPr="00FB5425" w14:paraId="053B3C6D" w14:textId="77777777" w:rsidTr="00AD50E3">
        <w:tc>
          <w:tcPr>
            <w:tcW w:w="2665" w:type="dxa"/>
            <w:vAlign w:val="bottom"/>
          </w:tcPr>
          <w:p w14:paraId="224D4D23" w14:textId="77777777" w:rsidR="004232C3" w:rsidRDefault="004232C3" w:rsidP="004232C3">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A950619" w14:textId="77777777" w:rsidR="004232C3" w:rsidRDefault="004232C3" w:rsidP="004232C3">
            <w:pPr>
              <w:jc w:val="right"/>
              <w:rPr>
                <w:rFonts w:ascii="Calibri" w:hAnsi="Calibri" w:cs="Calibri"/>
              </w:rPr>
            </w:pPr>
            <w:r>
              <w:rPr>
                <w:rFonts w:ascii="Calibri" w:hAnsi="Calibri" w:cs="Calibri"/>
              </w:rPr>
              <w:t>$184.86</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1217910D" w14:textId="77777777" w:rsidR="004232C3" w:rsidRDefault="004232C3" w:rsidP="004232C3">
            <w:pPr>
              <w:jc w:val="right"/>
              <w:rPr>
                <w:rFonts w:ascii="Calibri" w:hAnsi="Calibri" w:cs="Calibri"/>
              </w:rPr>
            </w:pPr>
            <w:r>
              <w:rPr>
                <w:rFonts w:ascii="Calibri" w:hAnsi="Calibri" w:cs="Calibri"/>
              </w:rPr>
              <w:t>$190.76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D245A65" w14:textId="77777777" w:rsidR="004232C3" w:rsidRDefault="004232C3" w:rsidP="004232C3">
            <w:pPr>
              <w:jc w:val="right"/>
              <w:rPr>
                <w:rFonts w:ascii="Calibri" w:hAnsi="Calibri" w:cs="Calibri"/>
              </w:rPr>
            </w:pPr>
            <w:r>
              <w:rPr>
                <w:rFonts w:ascii="Calibri" w:hAnsi="Calibri" w:cs="Calibri"/>
              </w:rPr>
              <w:t>3.2%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6AC90C8" w14:textId="77777777" w:rsidR="004232C3" w:rsidRDefault="004232C3" w:rsidP="004232C3">
            <w:pPr>
              <w:jc w:val="right"/>
              <w:rPr>
                <w:rFonts w:ascii="Calibri" w:hAnsi="Calibri" w:cs="Calibri"/>
              </w:rPr>
            </w:pPr>
            <w:r>
              <w:rPr>
                <w:rFonts w:ascii="Calibri" w:hAnsi="Calibri" w:cs="Calibri"/>
              </w:rPr>
              <w:t>1.6%</w:t>
            </w:r>
          </w:p>
        </w:tc>
      </w:tr>
      <w:tr w:rsidR="004232C3" w:rsidRPr="00FB5425" w14:paraId="34AA2BF6" w14:textId="77777777" w:rsidTr="00AD50E3">
        <w:tc>
          <w:tcPr>
            <w:tcW w:w="2665" w:type="dxa"/>
            <w:vAlign w:val="bottom"/>
          </w:tcPr>
          <w:p w14:paraId="4C89C710" w14:textId="77777777" w:rsidR="004232C3" w:rsidRDefault="004232C3" w:rsidP="004232C3">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5CA683C2" w14:textId="77777777" w:rsidR="004232C3" w:rsidRDefault="004232C3" w:rsidP="004232C3">
            <w:pPr>
              <w:jc w:val="right"/>
              <w:rPr>
                <w:rFonts w:ascii="Calibri" w:hAnsi="Calibri" w:cs="Calibri"/>
              </w:rPr>
            </w:pPr>
            <w:r>
              <w:rPr>
                <w:rFonts w:ascii="Calibri" w:hAnsi="Calibri" w:cs="Calibri"/>
              </w:rPr>
              <w:t>$176.62</w:t>
            </w:r>
          </w:p>
        </w:tc>
        <w:tc>
          <w:tcPr>
            <w:tcW w:w="1248" w:type="dxa"/>
            <w:tcBorders>
              <w:top w:val="nil"/>
              <w:left w:val="single" w:sz="4" w:space="0" w:color="auto"/>
              <w:bottom w:val="single" w:sz="4" w:space="0" w:color="auto"/>
              <w:right w:val="single" w:sz="4" w:space="0" w:color="auto"/>
            </w:tcBorders>
            <w:shd w:val="clear" w:color="auto" w:fill="auto"/>
            <w:vAlign w:val="bottom"/>
          </w:tcPr>
          <w:p w14:paraId="7B19863C" w14:textId="77777777" w:rsidR="004232C3" w:rsidRDefault="004232C3" w:rsidP="004232C3">
            <w:pPr>
              <w:jc w:val="right"/>
              <w:rPr>
                <w:rFonts w:ascii="Calibri" w:hAnsi="Calibri" w:cs="Calibri"/>
              </w:rPr>
            </w:pPr>
            <w:r>
              <w:rPr>
                <w:rFonts w:ascii="Calibri" w:hAnsi="Calibri" w:cs="Calibri"/>
              </w:rPr>
              <w:t>$182.83</w:t>
            </w:r>
          </w:p>
        </w:tc>
        <w:tc>
          <w:tcPr>
            <w:tcW w:w="1814" w:type="dxa"/>
            <w:tcBorders>
              <w:top w:val="nil"/>
              <w:left w:val="single" w:sz="4" w:space="0" w:color="auto"/>
              <w:bottom w:val="single" w:sz="4" w:space="0" w:color="auto"/>
              <w:right w:val="single" w:sz="4" w:space="0" w:color="auto"/>
            </w:tcBorders>
            <w:shd w:val="clear" w:color="auto" w:fill="auto"/>
            <w:vAlign w:val="bottom"/>
          </w:tcPr>
          <w:p w14:paraId="1D3FA70E" w14:textId="77777777" w:rsidR="004232C3" w:rsidRDefault="004232C3" w:rsidP="004232C3">
            <w:pPr>
              <w:jc w:val="right"/>
              <w:rPr>
                <w:rFonts w:ascii="Calibri" w:hAnsi="Calibri" w:cs="Calibri"/>
              </w:rPr>
            </w:pPr>
            <w:r>
              <w:rPr>
                <w:rFonts w:ascii="Calibri" w:hAnsi="Calibri" w:cs="Calibri"/>
              </w:rPr>
              <w:t>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2DF89649" w14:textId="77777777" w:rsidR="004232C3" w:rsidRDefault="004232C3" w:rsidP="004232C3">
            <w:pPr>
              <w:jc w:val="right"/>
              <w:rPr>
                <w:rFonts w:ascii="Calibri" w:hAnsi="Calibri" w:cs="Calibri"/>
              </w:rPr>
            </w:pPr>
            <w:r>
              <w:rPr>
                <w:rFonts w:ascii="Calibri" w:hAnsi="Calibri" w:cs="Calibri"/>
              </w:rPr>
              <w:t>1.9%</w:t>
            </w:r>
          </w:p>
        </w:tc>
      </w:tr>
      <w:tr w:rsidR="004232C3" w:rsidRPr="00FB5425" w14:paraId="503448DB" w14:textId="77777777" w:rsidTr="00AD50E3">
        <w:tc>
          <w:tcPr>
            <w:tcW w:w="2665" w:type="dxa"/>
            <w:vAlign w:val="bottom"/>
          </w:tcPr>
          <w:p w14:paraId="7F65541B" w14:textId="77777777" w:rsidR="004232C3" w:rsidRDefault="004232C3" w:rsidP="004232C3">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6D58848B" w14:textId="77777777" w:rsidR="004232C3" w:rsidRDefault="004232C3" w:rsidP="004232C3">
            <w:pPr>
              <w:jc w:val="right"/>
              <w:rPr>
                <w:rFonts w:ascii="Calibri" w:hAnsi="Calibri" w:cs="Calibri"/>
              </w:rPr>
            </w:pPr>
            <w:r>
              <w:rPr>
                <w:rFonts w:ascii="Calibri" w:hAnsi="Calibri" w:cs="Calibri"/>
              </w:rPr>
              <w:t>$170.56</w:t>
            </w:r>
          </w:p>
        </w:tc>
        <w:tc>
          <w:tcPr>
            <w:tcW w:w="1248" w:type="dxa"/>
            <w:tcBorders>
              <w:top w:val="nil"/>
              <w:left w:val="single" w:sz="4" w:space="0" w:color="auto"/>
              <w:bottom w:val="single" w:sz="4" w:space="0" w:color="auto"/>
              <w:right w:val="single" w:sz="4" w:space="0" w:color="auto"/>
            </w:tcBorders>
            <w:shd w:val="clear" w:color="auto" w:fill="auto"/>
            <w:vAlign w:val="bottom"/>
          </w:tcPr>
          <w:p w14:paraId="77E1C8B2" w14:textId="77777777" w:rsidR="004232C3" w:rsidRDefault="004232C3" w:rsidP="004232C3">
            <w:pPr>
              <w:jc w:val="right"/>
              <w:rPr>
                <w:rFonts w:ascii="Calibri" w:hAnsi="Calibri" w:cs="Calibri"/>
              </w:rPr>
            </w:pPr>
            <w:r>
              <w:rPr>
                <w:rFonts w:ascii="Calibri" w:hAnsi="Calibri" w:cs="Calibri"/>
              </w:rPr>
              <w:t>$179.09</w:t>
            </w:r>
          </w:p>
        </w:tc>
        <w:tc>
          <w:tcPr>
            <w:tcW w:w="1814" w:type="dxa"/>
            <w:tcBorders>
              <w:top w:val="nil"/>
              <w:left w:val="single" w:sz="4" w:space="0" w:color="auto"/>
              <w:bottom w:val="single" w:sz="4" w:space="0" w:color="auto"/>
              <w:right w:val="single" w:sz="4" w:space="0" w:color="auto"/>
            </w:tcBorders>
            <w:shd w:val="clear" w:color="auto" w:fill="auto"/>
            <w:vAlign w:val="bottom"/>
          </w:tcPr>
          <w:p w14:paraId="2BDD4CC7" w14:textId="77777777" w:rsidR="004232C3" w:rsidRDefault="004232C3" w:rsidP="004232C3">
            <w:pPr>
              <w:jc w:val="right"/>
              <w:rPr>
                <w:rFonts w:ascii="Calibri" w:hAnsi="Calibri" w:cs="Calibri"/>
              </w:rPr>
            </w:pPr>
            <w:r>
              <w:rPr>
                <w:rFonts w:ascii="Calibri" w:hAnsi="Calibri" w:cs="Calibri"/>
              </w:rPr>
              <w:t>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63D7285C" w14:textId="77777777" w:rsidR="004232C3" w:rsidRDefault="004232C3" w:rsidP="004232C3">
            <w:pPr>
              <w:jc w:val="right"/>
              <w:rPr>
                <w:rFonts w:ascii="Calibri" w:hAnsi="Calibri" w:cs="Calibri"/>
              </w:rPr>
            </w:pPr>
            <w:r>
              <w:rPr>
                <w:rFonts w:ascii="Calibri" w:hAnsi="Calibri" w:cs="Calibri"/>
              </w:rPr>
              <w:t>3.3%</w:t>
            </w:r>
          </w:p>
        </w:tc>
      </w:tr>
      <w:tr w:rsidR="004232C3" w:rsidRPr="00FB5425" w14:paraId="4A1DAD04" w14:textId="77777777" w:rsidTr="00AD50E3">
        <w:tc>
          <w:tcPr>
            <w:tcW w:w="2665" w:type="dxa"/>
            <w:vAlign w:val="bottom"/>
          </w:tcPr>
          <w:p w14:paraId="00DBE7EF" w14:textId="77777777" w:rsidR="004232C3" w:rsidRDefault="004232C3" w:rsidP="004232C3">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0F5D5E4B" w14:textId="77777777" w:rsidR="004232C3" w:rsidRDefault="004232C3" w:rsidP="004232C3">
            <w:pPr>
              <w:jc w:val="right"/>
              <w:rPr>
                <w:rFonts w:ascii="Calibri" w:hAnsi="Calibri" w:cs="Calibri"/>
              </w:rPr>
            </w:pPr>
            <w:r>
              <w:rPr>
                <w:rFonts w:ascii="Calibri" w:hAnsi="Calibri" w:cs="Calibri"/>
              </w:rPr>
              <w:t>$170.68</w:t>
            </w:r>
          </w:p>
        </w:tc>
        <w:tc>
          <w:tcPr>
            <w:tcW w:w="1248" w:type="dxa"/>
            <w:tcBorders>
              <w:top w:val="nil"/>
              <w:left w:val="single" w:sz="4" w:space="0" w:color="auto"/>
              <w:bottom w:val="single" w:sz="4" w:space="0" w:color="auto"/>
              <w:right w:val="single" w:sz="4" w:space="0" w:color="auto"/>
            </w:tcBorders>
            <w:shd w:val="clear" w:color="auto" w:fill="auto"/>
            <w:vAlign w:val="bottom"/>
          </w:tcPr>
          <w:p w14:paraId="0BF72C02" w14:textId="77777777" w:rsidR="004232C3" w:rsidRDefault="004232C3" w:rsidP="004232C3">
            <w:pPr>
              <w:jc w:val="right"/>
              <w:rPr>
                <w:rFonts w:ascii="Calibri" w:hAnsi="Calibri" w:cs="Calibri"/>
              </w:rPr>
            </w:pPr>
            <w:r>
              <w:rPr>
                <w:rFonts w:ascii="Calibri" w:hAnsi="Calibri" w:cs="Calibri"/>
              </w:rPr>
              <w:t>$179.64</w:t>
            </w:r>
          </w:p>
        </w:tc>
        <w:tc>
          <w:tcPr>
            <w:tcW w:w="1814" w:type="dxa"/>
            <w:tcBorders>
              <w:top w:val="nil"/>
              <w:left w:val="single" w:sz="4" w:space="0" w:color="auto"/>
              <w:bottom w:val="single" w:sz="4" w:space="0" w:color="auto"/>
              <w:right w:val="single" w:sz="4" w:space="0" w:color="auto"/>
            </w:tcBorders>
            <w:shd w:val="clear" w:color="auto" w:fill="auto"/>
            <w:vAlign w:val="bottom"/>
          </w:tcPr>
          <w:p w14:paraId="245FEFA7" w14:textId="77777777" w:rsidR="004232C3" w:rsidRDefault="004232C3" w:rsidP="004232C3">
            <w:pPr>
              <w:jc w:val="right"/>
              <w:rPr>
                <w:rFonts w:ascii="Calibri" w:hAnsi="Calibri" w:cs="Calibri"/>
              </w:rPr>
            </w:pPr>
            <w:r>
              <w:rPr>
                <w:rFonts w:ascii="Calibri" w:hAnsi="Calibri" w:cs="Calibri"/>
              </w:rPr>
              <w:t>5.2%</w:t>
            </w:r>
          </w:p>
        </w:tc>
        <w:tc>
          <w:tcPr>
            <w:tcW w:w="1814" w:type="dxa"/>
            <w:tcBorders>
              <w:top w:val="nil"/>
              <w:left w:val="single" w:sz="4" w:space="0" w:color="auto"/>
              <w:bottom w:val="single" w:sz="4" w:space="0" w:color="auto"/>
              <w:right w:val="single" w:sz="4" w:space="0" w:color="auto"/>
            </w:tcBorders>
            <w:shd w:val="clear" w:color="auto" w:fill="auto"/>
            <w:vAlign w:val="bottom"/>
          </w:tcPr>
          <w:p w14:paraId="0F79AE3A" w14:textId="77777777" w:rsidR="004232C3" w:rsidRDefault="004232C3" w:rsidP="004232C3">
            <w:pPr>
              <w:jc w:val="right"/>
              <w:rPr>
                <w:rFonts w:ascii="Calibri" w:hAnsi="Calibri" w:cs="Calibri"/>
              </w:rPr>
            </w:pPr>
            <w:r>
              <w:rPr>
                <w:rFonts w:ascii="Calibri" w:hAnsi="Calibri" w:cs="Calibri"/>
              </w:rPr>
              <w:t>3.6%</w:t>
            </w:r>
          </w:p>
        </w:tc>
      </w:tr>
      <w:tr w:rsidR="004232C3" w14:paraId="57D051AD" w14:textId="77777777" w:rsidTr="00AD50E3">
        <w:tc>
          <w:tcPr>
            <w:tcW w:w="2665" w:type="dxa"/>
            <w:vAlign w:val="bottom"/>
          </w:tcPr>
          <w:p w14:paraId="6F834EA6" w14:textId="77777777" w:rsidR="004232C3" w:rsidRDefault="004232C3" w:rsidP="004232C3">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1B6D36E2" w14:textId="77777777" w:rsidR="004232C3" w:rsidRDefault="004232C3" w:rsidP="004232C3">
            <w:pPr>
              <w:jc w:val="right"/>
              <w:rPr>
                <w:rFonts w:ascii="Calibri" w:hAnsi="Calibri" w:cs="Calibri"/>
              </w:rPr>
            </w:pPr>
            <w:r>
              <w:rPr>
                <w:rFonts w:ascii="Calibri" w:hAnsi="Calibri" w:cs="Calibri"/>
              </w:rPr>
              <w:t>$166.70</w:t>
            </w:r>
          </w:p>
        </w:tc>
        <w:tc>
          <w:tcPr>
            <w:tcW w:w="1248" w:type="dxa"/>
            <w:tcBorders>
              <w:top w:val="nil"/>
              <w:left w:val="single" w:sz="4" w:space="0" w:color="auto"/>
              <w:bottom w:val="single" w:sz="4" w:space="0" w:color="auto"/>
              <w:right w:val="single" w:sz="4" w:space="0" w:color="auto"/>
            </w:tcBorders>
            <w:shd w:val="clear" w:color="auto" w:fill="auto"/>
            <w:vAlign w:val="bottom"/>
          </w:tcPr>
          <w:p w14:paraId="47DF4A40" w14:textId="77777777" w:rsidR="004232C3" w:rsidRDefault="004232C3" w:rsidP="004232C3">
            <w:pPr>
              <w:jc w:val="right"/>
              <w:rPr>
                <w:rFonts w:ascii="Calibri" w:hAnsi="Calibri" w:cs="Calibri"/>
              </w:rPr>
            </w:pPr>
            <w:r>
              <w:rPr>
                <w:rFonts w:ascii="Calibri" w:hAnsi="Calibri" w:cs="Calibri"/>
              </w:rPr>
              <w:t>$184.28</w:t>
            </w:r>
          </w:p>
        </w:tc>
        <w:tc>
          <w:tcPr>
            <w:tcW w:w="1814" w:type="dxa"/>
            <w:tcBorders>
              <w:top w:val="nil"/>
              <w:left w:val="single" w:sz="4" w:space="0" w:color="auto"/>
              <w:bottom w:val="single" w:sz="4" w:space="0" w:color="auto"/>
              <w:right w:val="single" w:sz="4" w:space="0" w:color="auto"/>
            </w:tcBorders>
            <w:shd w:val="clear" w:color="auto" w:fill="auto"/>
            <w:vAlign w:val="bottom"/>
          </w:tcPr>
          <w:p w14:paraId="5C306465" w14:textId="77777777" w:rsidR="004232C3" w:rsidRDefault="004232C3" w:rsidP="004232C3">
            <w:pPr>
              <w:jc w:val="right"/>
              <w:rPr>
                <w:rFonts w:ascii="Calibri" w:hAnsi="Calibri" w:cs="Calibri"/>
              </w:rPr>
            </w:pPr>
            <w:r>
              <w:rPr>
                <w:rFonts w:ascii="Calibri" w:hAnsi="Calibri" w:cs="Calibri"/>
              </w:rPr>
              <w:t>10.5%</w:t>
            </w:r>
          </w:p>
        </w:tc>
        <w:tc>
          <w:tcPr>
            <w:tcW w:w="1814" w:type="dxa"/>
            <w:tcBorders>
              <w:top w:val="nil"/>
              <w:left w:val="single" w:sz="4" w:space="0" w:color="auto"/>
              <w:bottom w:val="single" w:sz="4" w:space="0" w:color="auto"/>
              <w:right w:val="single" w:sz="4" w:space="0" w:color="auto"/>
            </w:tcBorders>
            <w:shd w:val="clear" w:color="auto" w:fill="auto"/>
            <w:vAlign w:val="bottom"/>
          </w:tcPr>
          <w:p w14:paraId="47886D27" w14:textId="77777777" w:rsidR="004232C3" w:rsidRDefault="004232C3" w:rsidP="004232C3">
            <w:pPr>
              <w:jc w:val="right"/>
              <w:rPr>
                <w:rFonts w:ascii="Calibri" w:hAnsi="Calibri" w:cs="Calibri"/>
              </w:rPr>
            </w:pPr>
            <w:r>
              <w:rPr>
                <w:rFonts w:ascii="Calibri" w:hAnsi="Calibri" w:cs="Calibri"/>
              </w:rPr>
              <w:t>8.8%</w:t>
            </w:r>
          </w:p>
        </w:tc>
      </w:tr>
    </w:tbl>
    <w:p w14:paraId="6DDA31E3" w14:textId="77777777" w:rsidR="009170E3" w:rsidRPr="00EC5FD9" w:rsidRDefault="009170E3" w:rsidP="00EC5FD9">
      <w:r>
        <w:rPr>
          <w:rStyle w:val="BookTitle"/>
          <w:rFonts w:cs="Arial"/>
          <w:i w:val="0"/>
          <w:iCs w:val="0"/>
          <w:smallCaps w:val="0"/>
          <w:spacing w:val="0"/>
        </w:rPr>
        <w:br w:type="page"/>
      </w:r>
    </w:p>
    <w:p w14:paraId="66B8BBB6"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DA771D" w:rsidRPr="00E040DD" w14:paraId="30647465" w14:textId="77777777" w:rsidTr="00722F9F">
        <w:trPr>
          <w:trHeight w:hRule="exact" w:val="1077"/>
          <w:tblHeader/>
        </w:trPr>
        <w:tc>
          <w:tcPr>
            <w:tcW w:w="2665" w:type="dxa"/>
            <w:vAlign w:val="bottom"/>
          </w:tcPr>
          <w:p w14:paraId="580624D6" w14:textId="77777777" w:rsidR="00DA771D" w:rsidRDefault="00DA771D" w:rsidP="00DA771D">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7EBFF8E9"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1247" w:type="dxa"/>
            <w:tcBorders>
              <w:bottom w:val="single" w:sz="4" w:space="0" w:color="auto"/>
            </w:tcBorders>
            <w:vAlign w:val="bottom"/>
          </w:tcPr>
          <w:p w14:paraId="25BCF450"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c>
          <w:tcPr>
            <w:tcW w:w="1814" w:type="dxa"/>
            <w:tcBorders>
              <w:bottom w:val="single" w:sz="4" w:space="0" w:color="auto"/>
            </w:tcBorders>
            <w:vAlign w:val="bottom"/>
          </w:tcPr>
          <w:p w14:paraId="5CF569AB" w14:textId="77777777" w:rsidR="00DA771D" w:rsidRDefault="00DA771D" w:rsidP="00DA771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4DE39F56" w14:textId="77777777" w:rsidR="00DA771D" w:rsidRDefault="00DA771D" w:rsidP="00DA771D">
            <w:pPr>
              <w:jc w:val="center"/>
              <w:rPr>
                <w:rFonts w:ascii="Calibri" w:hAnsi="Calibri" w:cs="Calibri"/>
                <w:b/>
                <w:bCs/>
                <w:color w:val="000000"/>
              </w:rPr>
            </w:pPr>
            <w:r>
              <w:rPr>
                <w:rFonts w:ascii="Calibri" w:hAnsi="Calibri" w:cs="Calibri"/>
                <w:b/>
                <w:bCs/>
                <w:color w:val="000000"/>
              </w:rPr>
              <w:t>Real Growth Over Same Period in Previous Year</w:t>
            </w:r>
          </w:p>
        </w:tc>
      </w:tr>
      <w:tr w:rsidR="004232C3" w:rsidRPr="00E040DD" w14:paraId="53F88233" w14:textId="77777777" w:rsidTr="00857F52">
        <w:tc>
          <w:tcPr>
            <w:tcW w:w="2665" w:type="dxa"/>
            <w:vAlign w:val="bottom"/>
          </w:tcPr>
          <w:p w14:paraId="18D20B7A" w14:textId="77777777" w:rsidR="004232C3" w:rsidRDefault="004232C3" w:rsidP="004232C3">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4D0F176B" w14:textId="77777777" w:rsidR="004232C3" w:rsidRDefault="004232C3" w:rsidP="004232C3">
            <w:pPr>
              <w:jc w:val="right"/>
              <w:rPr>
                <w:rFonts w:ascii="Calibri" w:hAnsi="Calibri" w:cs="Calibri"/>
              </w:rPr>
            </w:pPr>
            <w:r>
              <w:rPr>
                <w:rFonts w:ascii="Calibri" w:hAnsi="Calibri" w:cs="Calibri"/>
              </w:rPr>
              <w:t>$182.08</w:t>
            </w:r>
          </w:p>
        </w:tc>
        <w:tc>
          <w:tcPr>
            <w:tcW w:w="1247" w:type="dxa"/>
            <w:tcBorders>
              <w:top w:val="nil"/>
              <w:left w:val="single" w:sz="4" w:space="0" w:color="auto"/>
              <w:bottom w:val="nil"/>
              <w:right w:val="single" w:sz="4" w:space="0" w:color="auto"/>
            </w:tcBorders>
            <w:shd w:val="clear" w:color="auto" w:fill="auto"/>
            <w:vAlign w:val="bottom"/>
          </w:tcPr>
          <w:p w14:paraId="57024461" w14:textId="77777777" w:rsidR="004232C3" w:rsidRDefault="004232C3" w:rsidP="004232C3">
            <w:pPr>
              <w:jc w:val="right"/>
              <w:rPr>
                <w:rFonts w:ascii="Calibri" w:hAnsi="Calibri" w:cs="Calibri"/>
              </w:rPr>
            </w:pPr>
            <w:r>
              <w:rPr>
                <w:rFonts w:ascii="Calibri" w:hAnsi="Calibri" w:cs="Calibri"/>
              </w:rPr>
              <w:t>$188.05</w:t>
            </w:r>
          </w:p>
        </w:tc>
        <w:tc>
          <w:tcPr>
            <w:tcW w:w="1814" w:type="dxa"/>
            <w:tcBorders>
              <w:top w:val="nil"/>
              <w:left w:val="single" w:sz="4" w:space="0" w:color="auto"/>
              <w:bottom w:val="nil"/>
              <w:right w:val="single" w:sz="4" w:space="0" w:color="auto"/>
            </w:tcBorders>
            <w:shd w:val="clear" w:color="auto" w:fill="auto"/>
            <w:vAlign w:val="bottom"/>
          </w:tcPr>
          <w:p w14:paraId="0D061548" w14:textId="77777777" w:rsidR="004232C3" w:rsidRDefault="004232C3" w:rsidP="004232C3">
            <w:pPr>
              <w:jc w:val="right"/>
              <w:rPr>
                <w:rFonts w:ascii="Calibri" w:hAnsi="Calibri" w:cs="Calibri"/>
              </w:rPr>
            </w:pPr>
            <w:r>
              <w:rPr>
                <w:rFonts w:ascii="Calibri" w:hAnsi="Calibri" w:cs="Calibri"/>
              </w:rPr>
              <w:t>3.3%</w:t>
            </w:r>
          </w:p>
        </w:tc>
        <w:tc>
          <w:tcPr>
            <w:tcW w:w="1814" w:type="dxa"/>
            <w:tcBorders>
              <w:top w:val="nil"/>
              <w:left w:val="single" w:sz="4" w:space="0" w:color="auto"/>
              <w:bottom w:val="nil"/>
              <w:right w:val="single" w:sz="4" w:space="0" w:color="auto"/>
            </w:tcBorders>
            <w:shd w:val="clear" w:color="auto" w:fill="auto"/>
            <w:vAlign w:val="bottom"/>
          </w:tcPr>
          <w:p w14:paraId="3D6B2F0B" w14:textId="77777777" w:rsidR="004232C3" w:rsidRDefault="004232C3" w:rsidP="004232C3">
            <w:pPr>
              <w:jc w:val="right"/>
              <w:rPr>
                <w:rFonts w:ascii="Calibri" w:hAnsi="Calibri" w:cs="Calibri"/>
              </w:rPr>
            </w:pPr>
            <w:r>
              <w:rPr>
                <w:rFonts w:ascii="Calibri" w:hAnsi="Calibri" w:cs="Calibri"/>
              </w:rPr>
              <w:t>1.7%</w:t>
            </w:r>
          </w:p>
        </w:tc>
      </w:tr>
      <w:tr w:rsidR="004232C3" w:rsidRPr="00E040DD" w14:paraId="6EE2ED0E" w14:textId="77777777" w:rsidTr="00857F52">
        <w:tc>
          <w:tcPr>
            <w:tcW w:w="2665" w:type="dxa"/>
            <w:vAlign w:val="bottom"/>
          </w:tcPr>
          <w:p w14:paraId="7FA7CA1F" w14:textId="77777777" w:rsidR="004232C3" w:rsidRDefault="004232C3" w:rsidP="004232C3">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302012B" w14:textId="77777777" w:rsidR="004232C3" w:rsidRDefault="004232C3" w:rsidP="004232C3">
            <w:pPr>
              <w:jc w:val="right"/>
              <w:rPr>
                <w:rFonts w:ascii="Calibri" w:hAnsi="Calibri" w:cs="Calibri"/>
              </w:rPr>
            </w:pPr>
            <w:r>
              <w:rPr>
                <w:rFonts w:ascii="Calibri" w:hAnsi="Calibri" w:cs="Calibri"/>
              </w:rPr>
              <w:t>$171.30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EF3BCD7" w14:textId="77777777" w:rsidR="004232C3" w:rsidRDefault="004232C3" w:rsidP="004232C3">
            <w:pPr>
              <w:jc w:val="right"/>
              <w:rPr>
                <w:rFonts w:ascii="Calibri" w:hAnsi="Calibri" w:cs="Calibri"/>
              </w:rPr>
            </w:pPr>
            <w:r>
              <w:rPr>
                <w:rFonts w:ascii="Calibri" w:hAnsi="Calibri" w:cs="Calibri"/>
              </w:rPr>
              <w:t>$178.44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7A0655D" w14:textId="77777777" w:rsidR="004232C3" w:rsidRDefault="004232C3" w:rsidP="004232C3">
            <w:pPr>
              <w:jc w:val="right"/>
              <w:rPr>
                <w:rFonts w:ascii="Calibri" w:hAnsi="Calibri" w:cs="Calibri"/>
              </w:rPr>
            </w:pPr>
            <w:r>
              <w:rPr>
                <w:rFonts w:ascii="Calibri" w:hAnsi="Calibri" w:cs="Calibri"/>
              </w:rPr>
              <w:t>4.2%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F5D71C8" w14:textId="77777777" w:rsidR="004232C3" w:rsidRDefault="004232C3" w:rsidP="004232C3">
            <w:pPr>
              <w:jc w:val="right"/>
              <w:rPr>
                <w:rFonts w:ascii="Calibri" w:hAnsi="Calibri" w:cs="Calibri"/>
              </w:rPr>
            </w:pPr>
            <w:r>
              <w:rPr>
                <w:rFonts w:ascii="Calibri" w:hAnsi="Calibri" w:cs="Calibri"/>
              </w:rPr>
              <w:t>2.5%</w:t>
            </w:r>
          </w:p>
        </w:tc>
      </w:tr>
      <w:tr w:rsidR="004232C3" w:rsidRPr="00E040DD" w14:paraId="32D9BEFA" w14:textId="77777777" w:rsidTr="00857F52">
        <w:tc>
          <w:tcPr>
            <w:tcW w:w="2665" w:type="dxa"/>
            <w:vAlign w:val="bottom"/>
          </w:tcPr>
          <w:p w14:paraId="12AD2567" w14:textId="77777777" w:rsidR="004232C3" w:rsidRDefault="004232C3" w:rsidP="004232C3">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1780A8E0" w14:textId="77777777" w:rsidR="004232C3" w:rsidRDefault="004232C3" w:rsidP="004232C3">
            <w:pPr>
              <w:jc w:val="right"/>
              <w:rPr>
                <w:rFonts w:ascii="Calibri" w:hAnsi="Calibri" w:cs="Calibri"/>
              </w:rPr>
            </w:pPr>
            <w:r>
              <w:rPr>
                <w:rFonts w:ascii="Calibri" w:hAnsi="Calibri" w:cs="Calibri"/>
              </w:rPr>
              <w:t>$165.23</w:t>
            </w:r>
          </w:p>
        </w:tc>
        <w:tc>
          <w:tcPr>
            <w:tcW w:w="1247" w:type="dxa"/>
            <w:tcBorders>
              <w:top w:val="nil"/>
              <w:left w:val="single" w:sz="4" w:space="0" w:color="auto"/>
              <w:bottom w:val="nil"/>
              <w:right w:val="single" w:sz="4" w:space="0" w:color="auto"/>
            </w:tcBorders>
            <w:shd w:val="clear" w:color="auto" w:fill="auto"/>
            <w:vAlign w:val="bottom"/>
          </w:tcPr>
          <w:p w14:paraId="3DDB65A7" w14:textId="77777777" w:rsidR="004232C3" w:rsidRDefault="004232C3" w:rsidP="004232C3">
            <w:pPr>
              <w:jc w:val="right"/>
              <w:rPr>
                <w:rFonts w:ascii="Calibri" w:hAnsi="Calibri" w:cs="Calibri"/>
              </w:rPr>
            </w:pPr>
            <w:r>
              <w:rPr>
                <w:rFonts w:ascii="Calibri" w:hAnsi="Calibri" w:cs="Calibri"/>
              </w:rPr>
              <w:t>$173.12</w:t>
            </w:r>
          </w:p>
        </w:tc>
        <w:tc>
          <w:tcPr>
            <w:tcW w:w="1814" w:type="dxa"/>
            <w:tcBorders>
              <w:top w:val="nil"/>
              <w:left w:val="single" w:sz="4" w:space="0" w:color="auto"/>
              <w:bottom w:val="nil"/>
              <w:right w:val="single" w:sz="4" w:space="0" w:color="auto"/>
            </w:tcBorders>
            <w:shd w:val="clear" w:color="auto" w:fill="auto"/>
            <w:vAlign w:val="bottom"/>
          </w:tcPr>
          <w:p w14:paraId="24D78E10" w14:textId="77777777" w:rsidR="004232C3" w:rsidRDefault="004232C3" w:rsidP="004232C3">
            <w:pPr>
              <w:jc w:val="right"/>
              <w:rPr>
                <w:rFonts w:ascii="Calibri" w:hAnsi="Calibri" w:cs="Calibri"/>
              </w:rPr>
            </w:pPr>
            <w:r>
              <w:rPr>
                <w:rFonts w:ascii="Calibri" w:hAnsi="Calibri" w:cs="Calibri"/>
              </w:rPr>
              <w:t>4.8%</w:t>
            </w:r>
          </w:p>
        </w:tc>
        <w:tc>
          <w:tcPr>
            <w:tcW w:w="1814" w:type="dxa"/>
            <w:tcBorders>
              <w:top w:val="nil"/>
              <w:left w:val="single" w:sz="4" w:space="0" w:color="auto"/>
              <w:bottom w:val="nil"/>
              <w:right w:val="single" w:sz="4" w:space="0" w:color="auto"/>
            </w:tcBorders>
            <w:shd w:val="clear" w:color="auto" w:fill="auto"/>
            <w:vAlign w:val="bottom"/>
          </w:tcPr>
          <w:p w14:paraId="7C71BFD8" w14:textId="77777777" w:rsidR="004232C3" w:rsidRDefault="004232C3" w:rsidP="004232C3">
            <w:pPr>
              <w:jc w:val="right"/>
              <w:rPr>
                <w:rFonts w:ascii="Calibri" w:hAnsi="Calibri" w:cs="Calibri"/>
              </w:rPr>
            </w:pPr>
            <w:r>
              <w:rPr>
                <w:rFonts w:ascii="Calibri" w:hAnsi="Calibri" w:cs="Calibri"/>
              </w:rPr>
              <w:t>3.1%</w:t>
            </w:r>
          </w:p>
        </w:tc>
      </w:tr>
      <w:tr w:rsidR="004232C3" w:rsidRPr="00E040DD" w14:paraId="3849EF64" w14:textId="77777777" w:rsidTr="00857F52">
        <w:tc>
          <w:tcPr>
            <w:tcW w:w="2665" w:type="dxa"/>
            <w:vAlign w:val="bottom"/>
          </w:tcPr>
          <w:p w14:paraId="668039E3" w14:textId="77777777" w:rsidR="004232C3" w:rsidRDefault="004232C3" w:rsidP="004232C3">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03994BA" w14:textId="77777777" w:rsidR="004232C3" w:rsidRDefault="004232C3" w:rsidP="004232C3">
            <w:pPr>
              <w:jc w:val="right"/>
              <w:rPr>
                <w:rFonts w:ascii="Calibri" w:hAnsi="Calibri" w:cs="Calibri"/>
              </w:rPr>
            </w:pPr>
            <w:r>
              <w:rPr>
                <w:rFonts w:ascii="Calibri" w:hAnsi="Calibri" w:cs="Calibri"/>
              </w:rPr>
              <w:t>$142.30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C0B868E" w14:textId="77777777" w:rsidR="004232C3" w:rsidRDefault="004232C3" w:rsidP="004232C3">
            <w:pPr>
              <w:jc w:val="right"/>
              <w:rPr>
                <w:rFonts w:ascii="Calibri" w:hAnsi="Calibri" w:cs="Calibri"/>
              </w:rPr>
            </w:pPr>
            <w:r>
              <w:rPr>
                <w:rFonts w:ascii="Calibri" w:hAnsi="Calibri" w:cs="Calibri"/>
              </w:rPr>
              <w:t>$149.80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135A70B" w14:textId="77777777" w:rsidR="004232C3" w:rsidRDefault="004232C3" w:rsidP="004232C3">
            <w:pPr>
              <w:jc w:val="right"/>
              <w:rPr>
                <w:rFonts w:ascii="Calibri" w:hAnsi="Calibri" w:cs="Calibri"/>
              </w:rPr>
            </w:pPr>
            <w:r>
              <w:rPr>
                <w:rFonts w:ascii="Calibri" w:hAnsi="Calibri" w:cs="Calibri"/>
              </w:rPr>
              <w:t>5.3%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255FFFB" w14:textId="77777777" w:rsidR="004232C3" w:rsidRDefault="004232C3" w:rsidP="004232C3">
            <w:pPr>
              <w:jc w:val="right"/>
              <w:rPr>
                <w:rFonts w:ascii="Calibri" w:hAnsi="Calibri" w:cs="Calibri"/>
              </w:rPr>
            </w:pPr>
            <w:r>
              <w:rPr>
                <w:rFonts w:ascii="Calibri" w:hAnsi="Calibri" w:cs="Calibri"/>
              </w:rPr>
              <w:t>3.6%</w:t>
            </w:r>
          </w:p>
        </w:tc>
      </w:tr>
      <w:tr w:rsidR="004232C3" w:rsidRPr="00E040DD" w14:paraId="15F29E7D" w14:textId="77777777" w:rsidTr="00857F52">
        <w:tc>
          <w:tcPr>
            <w:tcW w:w="2665" w:type="dxa"/>
            <w:vAlign w:val="bottom"/>
          </w:tcPr>
          <w:p w14:paraId="07719EF1" w14:textId="77777777" w:rsidR="004232C3" w:rsidRDefault="004232C3" w:rsidP="004232C3">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2CEB32FB" w14:textId="77777777" w:rsidR="004232C3" w:rsidRDefault="004232C3" w:rsidP="004232C3">
            <w:pPr>
              <w:jc w:val="right"/>
              <w:rPr>
                <w:rFonts w:ascii="Calibri" w:hAnsi="Calibri" w:cs="Calibri"/>
              </w:rPr>
            </w:pPr>
            <w:r>
              <w:rPr>
                <w:rFonts w:ascii="Calibri" w:hAnsi="Calibri" w:cs="Calibri"/>
              </w:rPr>
              <w:t>$151.04</w:t>
            </w:r>
          </w:p>
        </w:tc>
        <w:tc>
          <w:tcPr>
            <w:tcW w:w="1247" w:type="dxa"/>
            <w:tcBorders>
              <w:top w:val="nil"/>
              <w:left w:val="single" w:sz="4" w:space="0" w:color="auto"/>
              <w:bottom w:val="single" w:sz="4" w:space="0" w:color="auto"/>
              <w:right w:val="single" w:sz="4" w:space="0" w:color="auto"/>
            </w:tcBorders>
            <w:shd w:val="clear" w:color="auto" w:fill="auto"/>
            <w:vAlign w:val="bottom"/>
          </w:tcPr>
          <w:p w14:paraId="560FA033" w14:textId="77777777" w:rsidR="004232C3" w:rsidRDefault="004232C3" w:rsidP="004232C3">
            <w:pPr>
              <w:jc w:val="right"/>
              <w:rPr>
                <w:rFonts w:ascii="Calibri" w:hAnsi="Calibri" w:cs="Calibri"/>
              </w:rPr>
            </w:pPr>
            <w:r>
              <w:rPr>
                <w:rFonts w:ascii="Calibri" w:hAnsi="Calibri" w:cs="Calibri"/>
              </w:rPr>
              <w:t>$157.70</w:t>
            </w:r>
          </w:p>
        </w:tc>
        <w:tc>
          <w:tcPr>
            <w:tcW w:w="1814" w:type="dxa"/>
            <w:tcBorders>
              <w:top w:val="nil"/>
              <w:left w:val="single" w:sz="4" w:space="0" w:color="auto"/>
              <w:bottom w:val="single" w:sz="4" w:space="0" w:color="auto"/>
              <w:right w:val="single" w:sz="4" w:space="0" w:color="auto"/>
            </w:tcBorders>
            <w:shd w:val="clear" w:color="auto" w:fill="auto"/>
            <w:vAlign w:val="bottom"/>
          </w:tcPr>
          <w:p w14:paraId="30819646" w14:textId="77777777" w:rsidR="004232C3" w:rsidRDefault="004232C3" w:rsidP="004232C3">
            <w:pPr>
              <w:jc w:val="right"/>
              <w:rPr>
                <w:rFonts w:ascii="Calibri" w:hAnsi="Calibri" w:cs="Calibri"/>
              </w:rPr>
            </w:pPr>
            <w:r>
              <w:rPr>
                <w:rFonts w:ascii="Calibri" w:hAnsi="Calibri" w:cs="Calibri"/>
              </w:rPr>
              <w:t>4.4%</w:t>
            </w:r>
          </w:p>
        </w:tc>
        <w:tc>
          <w:tcPr>
            <w:tcW w:w="1814" w:type="dxa"/>
            <w:tcBorders>
              <w:top w:val="nil"/>
              <w:left w:val="single" w:sz="4" w:space="0" w:color="auto"/>
              <w:bottom w:val="single" w:sz="4" w:space="0" w:color="auto"/>
              <w:right w:val="single" w:sz="4" w:space="0" w:color="auto"/>
            </w:tcBorders>
            <w:shd w:val="clear" w:color="auto" w:fill="auto"/>
            <w:vAlign w:val="bottom"/>
          </w:tcPr>
          <w:p w14:paraId="766EDBC9" w14:textId="77777777" w:rsidR="004232C3" w:rsidRDefault="004232C3" w:rsidP="004232C3">
            <w:pPr>
              <w:jc w:val="right"/>
              <w:rPr>
                <w:rFonts w:ascii="Calibri" w:hAnsi="Calibri" w:cs="Calibri"/>
              </w:rPr>
            </w:pPr>
            <w:r>
              <w:rPr>
                <w:rFonts w:ascii="Calibri" w:hAnsi="Calibri" w:cs="Calibri"/>
              </w:rPr>
              <w:t>2.8%</w:t>
            </w:r>
          </w:p>
        </w:tc>
      </w:tr>
    </w:tbl>
    <w:p w14:paraId="17B6ED9D" w14:textId="77777777" w:rsidR="00E27BCF" w:rsidRPr="00EC5FD9" w:rsidRDefault="00E27BCF" w:rsidP="00EC5FD9"/>
    <w:p w14:paraId="5FC66F75"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DA771D" w:rsidRPr="00E040DD" w14:paraId="349FE36A" w14:textId="77777777" w:rsidTr="00722F9F">
        <w:trPr>
          <w:trHeight w:hRule="exact" w:val="1077"/>
          <w:tblHeader/>
        </w:trPr>
        <w:tc>
          <w:tcPr>
            <w:tcW w:w="2672" w:type="dxa"/>
            <w:noWrap/>
            <w:vAlign w:val="bottom"/>
            <w:hideMark/>
          </w:tcPr>
          <w:p w14:paraId="5AAECA06" w14:textId="77777777" w:rsidR="00DA771D" w:rsidRDefault="00DA771D" w:rsidP="00DA771D">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7E891EF1"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1251" w:type="dxa"/>
            <w:tcBorders>
              <w:bottom w:val="single" w:sz="4" w:space="0" w:color="auto"/>
            </w:tcBorders>
            <w:vAlign w:val="bottom"/>
          </w:tcPr>
          <w:p w14:paraId="6D7510CA"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c>
          <w:tcPr>
            <w:tcW w:w="1819" w:type="dxa"/>
            <w:tcBorders>
              <w:bottom w:val="single" w:sz="4" w:space="0" w:color="auto"/>
            </w:tcBorders>
            <w:vAlign w:val="bottom"/>
          </w:tcPr>
          <w:p w14:paraId="3F11FE5C" w14:textId="77777777" w:rsidR="00DA771D" w:rsidRDefault="00DA771D" w:rsidP="00DA771D">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3057D555" w14:textId="77777777" w:rsidR="00DA771D" w:rsidRDefault="00DA771D" w:rsidP="00DA771D">
            <w:pPr>
              <w:jc w:val="center"/>
              <w:rPr>
                <w:rFonts w:ascii="Calibri" w:hAnsi="Calibri" w:cs="Calibri"/>
                <w:b/>
                <w:bCs/>
                <w:color w:val="000000"/>
              </w:rPr>
            </w:pPr>
            <w:r>
              <w:rPr>
                <w:rFonts w:ascii="Calibri" w:hAnsi="Calibri" w:cs="Calibri"/>
                <w:b/>
                <w:bCs/>
                <w:color w:val="000000"/>
              </w:rPr>
              <w:t>Real Growth Over Same Period in Previous Year</w:t>
            </w:r>
          </w:p>
        </w:tc>
      </w:tr>
      <w:tr w:rsidR="004232C3" w:rsidRPr="00E040DD" w14:paraId="453759A8" w14:textId="77777777" w:rsidTr="00857F52">
        <w:trPr>
          <w:trHeight w:val="315"/>
        </w:trPr>
        <w:tc>
          <w:tcPr>
            <w:tcW w:w="2672" w:type="dxa"/>
            <w:noWrap/>
            <w:vAlign w:val="bottom"/>
            <w:hideMark/>
          </w:tcPr>
          <w:p w14:paraId="74E4228F" w14:textId="77777777" w:rsidR="004232C3" w:rsidRDefault="004232C3" w:rsidP="004232C3">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6F0ECBF8" w14:textId="77777777" w:rsidR="004232C3" w:rsidRDefault="004232C3" w:rsidP="004232C3">
            <w:pPr>
              <w:jc w:val="right"/>
              <w:rPr>
                <w:rFonts w:ascii="Calibri" w:hAnsi="Calibri" w:cs="Calibri"/>
              </w:rPr>
            </w:pPr>
            <w:r>
              <w:rPr>
                <w:rFonts w:ascii="Calibri" w:hAnsi="Calibri" w:cs="Calibri"/>
              </w:rPr>
              <w:t>$173.91</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25B3EB65" w14:textId="77777777" w:rsidR="004232C3" w:rsidRDefault="004232C3" w:rsidP="004232C3">
            <w:pPr>
              <w:jc w:val="right"/>
              <w:rPr>
                <w:rFonts w:ascii="Calibri" w:hAnsi="Calibri" w:cs="Calibri"/>
              </w:rPr>
            </w:pPr>
            <w:r>
              <w:rPr>
                <w:rFonts w:ascii="Calibri" w:hAnsi="Calibri" w:cs="Calibri"/>
              </w:rPr>
              <w:t>$180.94</w:t>
            </w:r>
          </w:p>
        </w:tc>
        <w:tc>
          <w:tcPr>
            <w:tcW w:w="1819" w:type="dxa"/>
            <w:tcBorders>
              <w:top w:val="single" w:sz="4" w:space="0" w:color="auto"/>
              <w:left w:val="single" w:sz="4" w:space="0" w:color="auto"/>
              <w:bottom w:val="nil"/>
              <w:right w:val="single" w:sz="4" w:space="0" w:color="auto"/>
            </w:tcBorders>
            <w:shd w:val="clear" w:color="auto" w:fill="auto"/>
            <w:vAlign w:val="bottom"/>
          </w:tcPr>
          <w:p w14:paraId="025A56BD" w14:textId="77777777" w:rsidR="004232C3" w:rsidRDefault="004232C3" w:rsidP="004232C3">
            <w:pPr>
              <w:jc w:val="right"/>
              <w:rPr>
                <w:rFonts w:ascii="Calibri" w:hAnsi="Calibri" w:cs="Calibri"/>
              </w:rPr>
            </w:pPr>
            <w:r>
              <w:rPr>
                <w:rFonts w:ascii="Calibri" w:hAnsi="Calibri" w:cs="Calibri"/>
              </w:rPr>
              <w:t>4.0%</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5EBE4A5A" w14:textId="77777777" w:rsidR="004232C3" w:rsidRDefault="004232C3" w:rsidP="004232C3">
            <w:pPr>
              <w:jc w:val="right"/>
              <w:rPr>
                <w:rFonts w:ascii="Calibri" w:hAnsi="Calibri" w:cs="Calibri"/>
              </w:rPr>
            </w:pPr>
            <w:r>
              <w:rPr>
                <w:rFonts w:ascii="Calibri" w:hAnsi="Calibri" w:cs="Calibri"/>
              </w:rPr>
              <w:t>2.4%</w:t>
            </w:r>
          </w:p>
        </w:tc>
      </w:tr>
      <w:tr w:rsidR="004232C3" w:rsidRPr="00E040DD" w14:paraId="32627EA7" w14:textId="77777777" w:rsidTr="00857F52">
        <w:trPr>
          <w:trHeight w:val="315"/>
        </w:trPr>
        <w:tc>
          <w:tcPr>
            <w:tcW w:w="2672" w:type="dxa"/>
            <w:noWrap/>
            <w:vAlign w:val="bottom"/>
            <w:hideMark/>
          </w:tcPr>
          <w:p w14:paraId="77774F47" w14:textId="77777777" w:rsidR="004232C3" w:rsidRDefault="004232C3" w:rsidP="004232C3">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296169" w14:textId="77777777" w:rsidR="004232C3" w:rsidRDefault="004232C3" w:rsidP="004232C3">
            <w:pPr>
              <w:jc w:val="right"/>
              <w:rPr>
                <w:rFonts w:ascii="Calibri" w:hAnsi="Calibri" w:cs="Calibri"/>
              </w:rPr>
            </w:pPr>
            <w:r>
              <w:rPr>
                <w:rFonts w:ascii="Calibri" w:hAnsi="Calibri" w:cs="Calibri"/>
              </w:rPr>
              <w:t>$187.00</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8AD47B" w14:textId="77777777" w:rsidR="004232C3" w:rsidRDefault="004232C3" w:rsidP="004232C3">
            <w:pPr>
              <w:jc w:val="right"/>
              <w:rPr>
                <w:rFonts w:ascii="Calibri" w:hAnsi="Calibri" w:cs="Calibri"/>
              </w:rPr>
            </w:pPr>
            <w:r>
              <w:rPr>
                <w:rFonts w:ascii="Calibri" w:hAnsi="Calibri" w:cs="Calibri"/>
              </w:rPr>
              <w:t>$192.56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E065CA1" w14:textId="77777777" w:rsidR="004232C3" w:rsidRDefault="004232C3" w:rsidP="004232C3">
            <w:pPr>
              <w:jc w:val="right"/>
              <w:rPr>
                <w:rFonts w:ascii="Calibri" w:hAnsi="Calibri" w:cs="Calibri"/>
              </w:rPr>
            </w:pPr>
            <w:r>
              <w:rPr>
                <w:rFonts w:ascii="Calibri" w:hAnsi="Calibri" w:cs="Calibri"/>
              </w:rPr>
              <w:t>3.0%</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1C868D" w14:textId="77777777" w:rsidR="004232C3" w:rsidRDefault="004232C3" w:rsidP="004232C3">
            <w:pPr>
              <w:jc w:val="right"/>
              <w:rPr>
                <w:rFonts w:ascii="Calibri" w:hAnsi="Calibri" w:cs="Calibri"/>
              </w:rPr>
            </w:pPr>
            <w:r>
              <w:rPr>
                <w:rFonts w:ascii="Calibri" w:hAnsi="Calibri" w:cs="Calibri"/>
              </w:rPr>
              <w:t>1.3%</w:t>
            </w:r>
          </w:p>
        </w:tc>
      </w:tr>
      <w:tr w:rsidR="004232C3" w:rsidRPr="00E040DD" w14:paraId="3641B363" w14:textId="77777777" w:rsidTr="00857F52">
        <w:trPr>
          <w:trHeight w:val="315"/>
        </w:trPr>
        <w:tc>
          <w:tcPr>
            <w:tcW w:w="2672" w:type="dxa"/>
            <w:noWrap/>
            <w:vAlign w:val="bottom"/>
            <w:hideMark/>
          </w:tcPr>
          <w:p w14:paraId="07A1A5B0" w14:textId="77777777" w:rsidR="004232C3" w:rsidRDefault="004232C3" w:rsidP="004232C3">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5F5DFC52" w14:textId="77777777" w:rsidR="004232C3" w:rsidRDefault="004232C3" w:rsidP="004232C3">
            <w:pPr>
              <w:jc w:val="right"/>
              <w:rPr>
                <w:rFonts w:ascii="Calibri" w:hAnsi="Calibri" w:cs="Calibri"/>
              </w:rPr>
            </w:pPr>
            <w:r>
              <w:rPr>
                <w:rFonts w:ascii="Calibri" w:hAnsi="Calibri" w:cs="Calibri"/>
              </w:rPr>
              <w:t>$154.31</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33A5B626" w14:textId="77777777" w:rsidR="004232C3" w:rsidRDefault="004232C3" w:rsidP="004232C3">
            <w:pPr>
              <w:jc w:val="right"/>
              <w:rPr>
                <w:rFonts w:ascii="Calibri" w:hAnsi="Calibri" w:cs="Calibri"/>
              </w:rPr>
            </w:pPr>
            <w:r>
              <w:rPr>
                <w:rFonts w:ascii="Calibri" w:hAnsi="Calibri" w:cs="Calibri"/>
              </w:rPr>
              <w:t>$157.63</w:t>
            </w:r>
          </w:p>
        </w:tc>
        <w:tc>
          <w:tcPr>
            <w:tcW w:w="1819" w:type="dxa"/>
            <w:tcBorders>
              <w:top w:val="nil"/>
              <w:left w:val="single" w:sz="4" w:space="0" w:color="auto"/>
              <w:bottom w:val="single" w:sz="4" w:space="0" w:color="auto"/>
              <w:right w:val="single" w:sz="4" w:space="0" w:color="auto"/>
            </w:tcBorders>
            <w:shd w:val="clear" w:color="auto" w:fill="auto"/>
            <w:vAlign w:val="bottom"/>
          </w:tcPr>
          <w:p w14:paraId="774999E8" w14:textId="77777777" w:rsidR="004232C3" w:rsidRDefault="004232C3" w:rsidP="004232C3">
            <w:pPr>
              <w:jc w:val="right"/>
              <w:rPr>
                <w:rFonts w:ascii="Calibri" w:hAnsi="Calibri" w:cs="Calibri"/>
              </w:rPr>
            </w:pPr>
            <w:r>
              <w:rPr>
                <w:rFonts w:ascii="Calibri" w:hAnsi="Calibri" w:cs="Calibri"/>
              </w:rPr>
              <w:t>2.2%</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5DA24BC5" w14:textId="77777777" w:rsidR="004232C3" w:rsidRDefault="004232C3" w:rsidP="004232C3">
            <w:pPr>
              <w:jc w:val="right"/>
              <w:rPr>
                <w:rFonts w:ascii="Calibri" w:hAnsi="Calibri" w:cs="Calibri"/>
              </w:rPr>
            </w:pPr>
            <w:r>
              <w:rPr>
                <w:rFonts w:ascii="Calibri" w:hAnsi="Calibri" w:cs="Calibri"/>
              </w:rPr>
              <w:t>0.5%</w:t>
            </w:r>
          </w:p>
        </w:tc>
      </w:tr>
    </w:tbl>
    <w:p w14:paraId="118BA93F" w14:textId="77777777" w:rsidR="001B449A" w:rsidRPr="00EC5FD9" w:rsidRDefault="001B449A" w:rsidP="00EC5FD9"/>
    <w:p w14:paraId="35E885EB"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DA771D" w:rsidRPr="00E040DD" w14:paraId="3ABA7B39" w14:textId="77777777" w:rsidTr="000C4D76">
        <w:trPr>
          <w:trHeight w:hRule="exact" w:val="1077"/>
          <w:tblHeader/>
        </w:trPr>
        <w:tc>
          <w:tcPr>
            <w:tcW w:w="2665" w:type="dxa"/>
            <w:vAlign w:val="bottom"/>
          </w:tcPr>
          <w:p w14:paraId="34664C68" w14:textId="77777777" w:rsidR="00DA771D" w:rsidRDefault="00DA771D" w:rsidP="00DA771D">
            <w:pPr>
              <w:rPr>
                <w:rFonts w:ascii="Calibri" w:hAnsi="Calibri"/>
                <w:b/>
                <w:bCs/>
                <w:color w:val="000000"/>
              </w:rPr>
            </w:pPr>
            <w:r>
              <w:rPr>
                <w:rFonts w:ascii="Calibri" w:hAnsi="Calibri"/>
                <w:b/>
                <w:bCs/>
                <w:color w:val="000000"/>
              </w:rPr>
              <w:t>Provider Size*</w:t>
            </w:r>
          </w:p>
        </w:tc>
        <w:tc>
          <w:tcPr>
            <w:tcW w:w="1247" w:type="dxa"/>
            <w:vAlign w:val="bottom"/>
          </w:tcPr>
          <w:p w14:paraId="538E08EC"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1247" w:type="dxa"/>
            <w:vAlign w:val="bottom"/>
          </w:tcPr>
          <w:p w14:paraId="0AF92918"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c>
          <w:tcPr>
            <w:tcW w:w="1814" w:type="dxa"/>
            <w:vAlign w:val="bottom"/>
          </w:tcPr>
          <w:p w14:paraId="13AA2BA7" w14:textId="77777777" w:rsidR="00DA771D" w:rsidRDefault="00DA771D" w:rsidP="00DA771D">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2596669" w14:textId="77777777" w:rsidR="00DA771D" w:rsidRDefault="00DA771D" w:rsidP="00DA771D">
            <w:pPr>
              <w:jc w:val="center"/>
              <w:rPr>
                <w:rFonts w:ascii="Calibri" w:hAnsi="Calibri" w:cs="Calibri"/>
                <w:b/>
                <w:bCs/>
                <w:color w:val="000000"/>
              </w:rPr>
            </w:pPr>
            <w:r>
              <w:rPr>
                <w:rFonts w:ascii="Calibri" w:hAnsi="Calibri" w:cs="Calibri"/>
                <w:b/>
                <w:bCs/>
                <w:color w:val="000000"/>
              </w:rPr>
              <w:t>Real Growth Over Same Period in Previous Year</w:t>
            </w:r>
          </w:p>
        </w:tc>
      </w:tr>
      <w:tr w:rsidR="004232C3" w:rsidRPr="00E040DD" w14:paraId="75FFBE2F" w14:textId="77777777" w:rsidTr="00857F52">
        <w:tc>
          <w:tcPr>
            <w:tcW w:w="2665" w:type="dxa"/>
            <w:vAlign w:val="bottom"/>
          </w:tcPr>
          <w:p w14:paraId="1F161294" w14:textId="77777777" w:rsidR="004232C3" w:rsidRDefault="004232C3" w:rsidP="004232C3">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2CD36C38" w14:textId="77777777" w:rsidR="004232C3" w:rsidRDefault="004232C3" w:rsidP="004232C3">
            <w:pPr>
              <w:jc w:val="right"/>
              <w:rPr>
                <w:rFonts w:ascii="Calibri" w:hAnsi="Calibri" w:cs="Calibri"/>
              </w:rPr>
            </w:pPr>
            <w:r>
              <w:rPr>
                <w:rFonts w:ascii="Calibri" w:hAnsi="Calibri" w:cs="Calibri"/>
              </w:rPr>
              <w:t>$149.30</w:t>
            </w:r>
          </w:p>
        </w:tc>
        <w:tc>
          <w:tcPr>
            <w:tcW w:w="1247" w:type="dxa"/>
            <w:tcBorders>
              <w:top w:val="nil"/>
              <w:left w:val="single" w:sz="4" w:space="0" w:color="auto"/>
              <w:bottom w:val="single" w:sz="4" w:space="0" w:color="auto"/>
              <w:right w:val="single" w:sz="4" w:space="0" w:color="auto"/>
            </w:tcBorders>
            <w:shd w:val="clear" w:color="auto" w:fill="auto"/>
            <w:vAlign w:val="bottom"/>
          </w:tcPr>
          <w:p w14:paraId="45EB5984" w14:textId="77777777" w:rsidR="004232C3" w:rsidRDefault="004232C3" w:rsidP="004232C3">
            <w:pPr>
              <w:jc w:val="right"/>
              <w:rPr>
                <w:rFonts w:ascii="Calibri" w:hAnsi="Calibri" w:cs="Calibri"/>
              </w:rPr>
            </w:pPr>
            <w:r>
              <w:rPr>
                <w:rFonts w:ascii="Calibri" w:hAnsi="Calibri" w:cs="Calibri"/>
              </w:rPr>
              <w:t>$159.01</w:t>
            </w:r>
          </w:p>
        </w:tc>
        <w:tc>
          <w:tcPr>
            <w:tcW w:w="1814" w:type="dxa"/>
            <w:tcBorders>
              <w:top w:val="nil"/>
              <w:left w:val="single" w:sz="4" w:space="0" w:color="auto"/>
              <w:bottom w:val="single" w:sz="4" w:space="0" w:color="auto"/>
              <w:right w:val="single" w:sz="4" w:space="0" w:color="auto"/>
            </w:tcBorders>
            <w:shd w:val="clear" w:color="auto" w:fill="auto"/>
            <w:vAlign w:val="bottom"/>
          </w:tcPr>
          <w:p w14:paraId="70D5E721" w14:textId="77777777" w:rsidR="004232C3" w:rsidRDefault="004232C3" w:rsidP="004232C3">
            <w:pPr>
              <w:jc w:val="right"/>
              <w:rPr>
                <w:rFonts w:ascii="Calibri" w:hAnsi="Calibri" w:cs="Calibri"/>
              </w:rPr>
            </w:pPr>
            <w:r>
              <w:rPr>
                <w:rFonts w:ascii="Calibri" w:hAnsi="Calibri" w:cs="Calibri"/>
              </w:rPr>
              <w:t>6.5%</w:t>
            </w:r>
          </w:p>
        </w:tc>
        <w:tc>
          <w:tcPr>
            <w:tcW w:w="1814" w:type="dxa"/>
            <w:tcBorders>
              <w:top w:val="nil"/>
              <w:left w:val="single" w:sz="4" w:space="0" w:color="auto"/>
              <w:bottom w:val="single" w:sz="4" w:space="0" w:color="auto"/>
              <w:right w:val="single" w:sz="4" w:space="0" w:color="auto"/>
            </w:tcBorders>
            <w:shd w:val="clear" w:color="auto" w:fill="auto"/>
            <w:vAlign w:val="bottom"/>
          </w:tcPr>
          <w:p w14:paraId="5910D672" w14:textId="77777777" w:rsidR="004232C3" w:rsidRDefault="004232C3" w:rsidP="004232C3">
            <w:pPr>
              <w:jc w:val="right"/>
              <w:rPr>
                <w:rFonts w:ascii="Calibri" w:hAnsi="Calibri" w:cs="Calibri"/>
              </w:rPr>
            </w:pPr>
            <w:r>
              <w:rPr>
                <w:rFonts w:ascii="Calibri" w:hAnsi="Calibri" w:cs="Calibri"/>
              </w:rPr>
              <w:t>4.8%</w:t>
            </w:r>
          </w:p>
        </w:tc>
      </w:tr>
      <w:tr w:rsidR="004232C3" w:rsidRPr="00E040DD" w14:paraId="68F2B6B3" w14:textId="77777777" w:rsidTr="00857F52">
        <w:tc>
          <w:tcPr>
            <w:tcW w:w="2665" w:type="dxa"/>
            <w:vAlign w:val="bottom"/>
          </w:tcPr>
          <w:p w14:paraId="6F300B0E" w14:textId="77777777" w:rsidR="004232C3" w:rsidRDefault="004232C3" w:rsidP="004232C3">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21250D33" w14:textId="77777777" w:rsidR="004232C3" w:rsidRDefault="004232C3" w:rsidP="004232C3">
            <w:pPr>
              <w:jc w:val="right"/>
              <w:rPr>
                <w:rFonts w:ascii="Calibri" w:hAnsi="Calibri" w:cs="Calibri"/>
              </w:rPr>
            </w:pPr>
            <w:r>
              <w:rPr>
                <w:rFonts w:ascii="Calibri" w:hAnsi="Calibri" w:cs="Calibri"/>
              </w:rPr>
              <w:t>$163.23</w:t>
            </w:r>
          </w:p>
        </w:tc>
        <w:tc>
          <w:tcPr>
            <w:tcW w:w="1247" w:type="dxa"/>
            <w:tcBorders>
              <w:top w:val="nil"/>
              <w:left w:val="single" w:sz="4" w:space="0" w:color="auto"/>
              <w:bottom w:val="nil"/>
              <w:right w:val="single" w:sz="4" w:space="0" w:color="auto"/>
            </w:tcBorders>
            <w:shd w:val="clear" w:color="auto" w:fill="auto"/>
            <w:vAlign w:val="bottom"/>
          </w:tcPr>
          <w:p w14:paraId="257833C6" w14:textId="77777777" w:rsidR="004232C3" w:rsidRDefault="004232C3" w:rsidP="004232C3">
            <w:pPr>
              <w:jc w:val="right"/>
              <w:rPr>
                <w:rFonts w:ascii="Calibri" w:hAnsi="Calibri" w:cs="Calibri"/>
              </w:rPr>
            </w:pPr>
            <w:r>
              <w:rPr>
                <w:rFonts w:ascii="Calibri" w:hAnsi="Calibri" w:cs="Calibri"/>
              </w:rPr>
              <w:t>$170.51</w:t>
            </w:r>
          </w:p>
        </w:tc>
        <w:tc>
          <w:tcPr>
            <w:tcW w:w="1814" w:type="dxa"/>
            <w:tcBorders>
              <w:top w:val="nil"/>
              <w:left w:val="single" w:sz="4" w:space="0" w:color="auto"/>
              <w:bottom w:val="nil"/>
              <w:right w:val="single" w:sz="4" w:space="0" w:color="auto"/>
            </w:tcBorders>
            <w:shd w:val="clear" w:color="auto" w:fill="auto"/>
            <w:vAlign w:val="bottom"/>
          </w:tcPr>
          <w:p w14:paraId="0F66E908" w14:textId="77777777" w:rsidR="004232C3" w:rsidRDefault="004232C3" w:rsidP="004232C3">
            <w:pPr>
              <w:jc w:val="right"/>
              <w:rPr>
                <w:rFonts w:ascii="Calibri" w:hAnsi="Calibri" w:cs="Calibri"/>
              </w:rPr>
            </w:pPr>
            <w:r>
              <w:rPr>
                <w:rFonts w:ascii="Calibri" w:hAnsi="Calibri" w:cs="Calibri"/>
              </w:rPr>
              <w:t>4.5%</w:t>
            </w:r>
          </w:p>
        </w:tc>
        <w:tc>
          <w:tcPr>
            <w:tcW w:w="1814" w:type="dxa"/>
            <w:tcBorders>
              <w:top w:val="nil"/>
              <w:left w:val="single" w:sz="4" w:space="0" w:color="auto"/>
              <w:bottom w:val="nil"/>
              <w:right w:val="single" w:sz="4" w:space="0" w:color="auto"/>
            </w:tcBorders>
            <w:shd w:val="clear" w:color="auto" w:fill="auto"/>
            <w:vAlign w:val="bottom"/>
          </w:tcPr>
          <w:p w14:paraId="7A0690EC" w14:textId="77777777" w:rsidR="004232C3" w:rsidRDefault="004232C3" w:rsidP="004232C3">
            <w:pPr>
              <w:jc w:val="right"/>
              <w:rPr>
                <w:rFonts w:ascii="Calibri" w:hAnsi="Calibri" w:cs="Calibri"/>
              </w:rPr>
            </w:pPr>
            <w:r>
              <w:rPr>
                <w:rFonts w:ascii="Calibri" w:hAnsi="Calibri" w:cs="Calibri"/>
              </w:rPr>
              <w:t>2.8%</w:t>
            </w:r>
          </w:p>
        </w:tc>
      </w:tr>
      <w:tr w:rsidR="004232C3" w:rsidRPr="00E040DD" w14:paraId="7704D6C0" w14:textId="77777777" w:rsidTr="00857F52">
        <w:tc>
          <w:tcPr>
            <w:tcW w:w="2665" w:type="dxa"/>
            <w:vAlign w:val="bottom"/>
          </w:tcPr>
          <w:p w14:paraId="4257F2BA" w14:textId="77777777" w:rsidR="004232C3" w:rsidRDefault="004232C3" w:rsidP="004232C3">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307B385" w14:textId="77777777" w:rsidR="004232C3" w:rsidRDefault="004232C3" w:rsidP="004232C3">
            <w:pPr>
              <w:jc w:val="right"/>
              <w:rPr>
                <w:rFonts w:ascii="Calibri" w:hAnsi="Calibri" w:cs="Calibri"/>
              </w:rPr>
            </w:pPr>
            <w:r>
              <w:rPr>
                <w:rFonts w:ascii="Calibri" w:hAnsi="Calibri" w:cs="Calibri"/>
              </w:rPr>
              <w:t>$170.37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97EC904" w14:textId="77777777" w:rsidR="004232C3" w:rsidRDefault="004232C3" w:rsidP="004232C3">
            <w:pPr>
              <w:jc w:val="right"/>
              <w:rPr>
                <w:rFonts w:ascii="Calibri" w:hAnsi="Calibri" w:cs="Calibri"/>
              </w:rPr>
            </w:pPr>
            <w:r>
              <w:rPr>
                <w:rFonts w:ascii="Calibri" w:hAnsi="Calibri" w:cs="Calibri"/>
              </w:rPr>
              <w:t>$176.01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FF24DCF" w14:textId="77777777" w:rsidR="004232C3" w:rsidRDefault="004232C3" w:rsidP="004232C3">
            <w:pPr>
              <w:jc w:val="right"/>
              <w:rPr>
                <w:rFonts w:ascii="Calibri" w:hAnsi="Calibri" w:cs="Calibri"/>
              </w:rPr>
            </w:pPr>
            <w:r>
              <w:rPr>
                <w:rFonts w:ascii="Calibri" w:hAnsi="Calibri" w:cs="Calibri"/>
              </w:rPr>
              <w:t>3.3%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D9FD03E" w14:textId="77777777" w:rsidR="004232C3" w:rsidRDefault="004232C3" w:rsidP="004232C3">
            <w:pPr>
              <w:jc w:val="right"/>
              <w:rPr>
                <w:rFonts w:ascii="Calibri" w:hAnsi="Calibri" w:cs="Calibri"/>
              </w:rPr>
            </w:pPr>
            <w:r>
              <w:rPr>
                <w:rFonts w:ascii="Calibri" w:hAnsi="Calibri" w:cs="Calibri"/>
              </w:rPr>
              <w:t>1.7%</w:t>
            </w:r>
          </w:p>
        </w:tc>
      </w:tr>
      <w:tr w:rsidR="004232C3" w:rsidRPr="00E040DD" w14:paraId="33C71968" w14:textId="77777777" w:rsidTr="00857F52">
        <w:tc>
          <w:tcPr>
            <w:tcW w:w="2665" w:type="dxa"/>
            <w:vAlign w:val="bottom"/>
          </w:tcPr>
          <w:p w14:paraId="0FAF8A40" w14:textId="77777777" w:rsidR="004232C3" w:rsidRDefault="004232C3" w:rsidP="004232C3">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5C576E86" w14:textId="77777777" w:rsidR="004232C3" w:rsidRDefault="004232C3" w:rsidP="004232C3">
            <w:pPr>
              <w:jc w:val="right"/>
              <w:rPr>
                <w:rFonts w:ascii="Calibri" w:hAnsi="Calibri" w:cs="Calibri"/>
              </w:rPr>
            </w:pPr>
            <w:r>
              <w:rPr>
                <w:rFonts w:ascii="Calibri" w:hAnsi="Calibri" w:cs="Calibri"/>
              </w:rPr>
              <w:t>$176.06</w:t>
            </w:r>
          </w:p>
        </w:tc>
        <w:tc>
          <w:tcPr>
            <w:tcW w:w="1247" w:type="dxa"/>
            <w:tcBorders>
              <w:top w:val="nil"/>
              <w:left w:val="single" w:sz="4" w:space="0" w:color="auto"/>
              <w:bottom w:val="nil"/>
              <w:right w:val="single" w:sz="4" w:space="0" w:color="auto"/>
            </w:tcBorders>
            <w:shd w:val="clear" w:color="auto" w:fill="auto"/>
            <w:vAlign w:val="bottom"/>
          </w:tcPr>
          <w:p w14:paraId="2137EA24" w14:textId="77777777" w:rsidR="004232C3" w:rsidRDefault="004232C3" w:rsidP="004232C3">
            <w:pPr>
              <w:jc w:val="right"/>
              <w:rPr>
                <w:rFonts w:ascii="Calibri" w:hAnsi="Calibri" w:cs="Calibri"/>
              </w:rPr>
            </w:pPr>
            <w:r>
              <w:rPr>
                <w:rFonts w:ascii="Calibri" w:hAnsi="Calibri" w:cs="Calibri"/>
              </w:rPr>
              <w:t>$182.97</w:t>
            </w:r>
          </w:p>
        </w:tc>
        <w:tc>
          <w:tcPr>
            <w:tcW w:w="1814" w:type="dxa"/>
            <w:tcBorders>
              <w:top w:val="nil"/>
              <w:left w:val="single" w:sz="4" w:space="0" w:color="auto"/>
              <w:bottom w:val="nil"/>
              <w:right w:val="single" w:sz="4" w:space="0" w:color="auto"/>
            </w:tcBorders>
            <w:shd w:val="clear" w:color="auto" w:fill="auto"/>
            <w:vAlign w:val="bottom"/>
          </w:tcPr>
          <w:p w14:paraId="791E2A49" w14:textId="77777777" w:rsidR="004232C3" w:rsidRDefault="004232C3" w:rsidP="004232C3">
            <w:pPr>
              <w:jc w:val="right"/>
              <w:rPr>
                <w:rFonts w:ascii="Calibri" w:hAnsi="Calibri" w:cs="Calibri"/>
              </w:rPr>
            </w:pPr>
            <w:r>
              <w:rPr>
                <w:rFonts w:ascii="Calibri" w:hAnsi="Calibri" w:cs="Calibri"/>
              </w:rPr>
              <w:t>3.9%</w:t>
            </w:r>
          </w:p>
        </w:tc>
        <w:tc>
          <w:tcPr>
            <w:tcW w:w="1814" w:type="dxa"/>
            <w:tcBorders>
              <w:top w:val="nil"/>
              <w:left w:val="single" w:sz="4" w:space="0" w:color="auto"/>
              <w:bottom w:val="nil"/>
              <w:right w:val="single" w:sz="4" w:space="0" w:color="auto"/>
            </w:tcBorders>
            <w:shd w:val="clear" w:color="auto" w:fill="auto"/>
            <w:vAlign w:val="bottom"/>
          </w:tcPr>
          <w:p w14:paraId="1549301A" w14:textId="77777777" w:rsidR="004232C3" w:rsidRDefault="004232C3" w:rsidP="004232C3">
            <w:pPr>
              <w:jc w:val="right"/>
              <w:rPr>
                <w:rFonts w:ascii="Calibri" w:hAnsi="Calibri" w:cs="Calibri"/>
              </w:rPr>
            </w:pPr>
            <w:r>
              <w:rPr>
                <w:rFonts w:ascii="Calibri" w:hAnsi="Calibri" w:cs="Calibri"/>
              </w:rPr>
              <w:t>2.3%</w:t>
            </w:r>
          </w:p>
        </w:tc>
      </w:tr>
      <w:tr w:rsidR="004232C3" w:rsidRPr="00E040DD" w14:paraId="5B86835D" w14:textId="77777777" w:rsidTr="00857F52">
        <w:tc>
          <w:tcPr>
            <w:tcW w:w="2665" w:type="dxa"/>
            <w:vAlign w:val="bottom"/>
          </w:tcPr>
          <w:p w14:paraId="78267AF4" w14:textId="77777777" w:rsidR="004232C3" w:rsidRDefault="004232C3" w:rsidP="004232C3">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747CA1D" w14:textId="77777777" w:rsidR="004232C3" w:rsidRDefault="004232C3" w:rsidP="004232C3">
            <w:pPr>
              <w:jc w:val="right"/>
              <w:rPr>
                <w:rFonts w:ascii="Calibri" w:hAnsi="Calibri" w:cs="Calibri"/>
              </w:rPr>
            </w:pPr>
            <w:r>
              <w:rPr>
                <w:rFonts w:ascii="Calibri" w:hAnsi="Calibri" w:cs="Calibri"/>
              </w:rPr>
              <w:t>$183.04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821B4E5" w14:textId="77777777" w:rsidR="004232C3" w:rsidRDefault="004232C3" w:rsidP="004232C3">
            <w:pPr>
              <w:jc w:val="right"/>
              <w:rPr>
                <w:rFonts w:ascii="Calibri" w:hAnsi="Calibri" w:cs="Calibri"/>
              </w:rPr>
            </w:pPr>
            <w:r>
              <w:rPr>
                <w:rFonts w:ascii="Calibri" w:hAnsi="Calibri" w:cs="Calibri"/>
              </w:rPr>
              <w:t>$189.56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025807E" w14:textId="77777777" w:rsidR="004232C3" w:rsidRDefault="004232C3" w:rsidP="004232C3">
            <w:pPr>
              <w:jc w:val="right"/>
              <w:rPr>
                <w:rFonts w:ascii="Calibri" w:hAnsi="Calibri" w:cs="Calibri"/>
              </w:rPr>
            </w:pPr>
            <w:r>
              <w:rPr>
                <w:rFonts w:ascii="Calibri" w:hAnsi="Calibri" w:cs="Calibri"/>
              </w:rPr>
              <w:t>3.6%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9BF50AC" w14:textId="77777777" w:rsidR="004232C3" w:rsidRDefault="004232C3" w:rsidP="004232C3">
            <w:pPr>
              <w:jc w:val="right"/>
              <w:rPr>
                <w:rFonts w:ascii="Calibri" w:hAnsi="Calibri" w:cs="Calibri"/>
              </w:rPr>
            </w:pPr>
            <w:r>
              <w:rPr>
                <w:rFonts w:ascii="Calibri" w:hAnsi="Calibri" w:cs="Calibri"/>
              </w:rPr>
              <w:t>1.9%</w:t>
            </w:r>
          </w:p>
        </w:tc>
      </w:tr>
      <w:tr w:rsidR="004232C3" w:rsidRPr="00E040DD" w14:paraId="51BA53D3" w14:textId="77777777" w:rsidTr="00857F52">
        <w:tc>
          <w:tcPr>
            <w:tcW w:w="2665" w:type="dxa"/>
            <w:vAlign w:val="bottom"/>
          </w:tcPr>
          <w:p w14:paraId="526A7F6B" w14:textId="77777777" w:rsidR="004232C3" w:rsidRDefault="004232C3" w:rsidP="004232C3">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5AA716A5" w14:textId="77777777" w:rsidR="004232C3" w:rsidRDefault="004232C3" w:rsidP="004232C3">
            <w:pPr>
              <w:jc w:val="right"/>
              <w:rPr>
                <w:rFonts w:ascii="Calibri" w:hAnsi="Calibri" w:cs="Calibri"/>
              </w:rPr>
            </w:pPr>
            <w:r>
              <w:rPr>
                <w:rFonts w:ascii="Calibri" w:hAnsi="Calibri" w:cs="Calibri"/>
              </w:rPr>
              <w:t>$184.09</w:t>
            </w:r>
          </w:p>
        </w:tc>
        <w:tc>
          <w:tcPr>
            <w:tcW w:w="1247" w:type="dxa"/>
            <w:tcBorders>
              <w:top w:val="nil"/>
              <w:left w:val="single" w:sz="4" w:space="0" w:color="auto"/>
              <w:bottom w:val="single" w:sz="4" w:space="0" w:color="auto"/>
              <w:right w:val="single" w:sz="4" w:space="0" w:color="auto"/>
            </w:tcBorders>
            <w:shd w:val="clear" w:color="auto" w:fill="auto"/>
            <w:vAlign w:val="bottom"/>
          </w:tcPr>
          <w:p w14:paraId="571C8B8F" w14:textId="77777777" w:rsidR="004232C3" w:rsidRDefault="004232C3" w:rsidP="004232C3">
            <w:pPr>
              <w:jc w:val="right"/>
              <w:rPr>
                <w:rFonts w:ascii="Calibri" w:hAnsi="Calibri" w:cs="Calibri"/>
              </w:rPr>
            </w:pPr>
            <w:r>
              <w:rPr>
                <w:rFonts w:ascii="Calibri" w:hAnsi="Calibri" w:cs="Calibri"/>
              </w:rPr>
              <w:t>$189.65</w:t>
            </w:r>
          </w:p>
        </w:tc>
        <w:tc>
          <w:tcPr>
            <w:tcW w:w="1814" w:type="dxa"/>
            <w:tcBorders>
              <w:top w:val="nil"/>
              <w:left w:val="single" w:sz="4" w:space="0" w:color="auto"/>
              <w:bottom w:val="single" w:sz="4" w:space="0" w:color="auto"/>
              <w:right w:val="single" w:sz="4" w:space="0" w:color="auto"/>
            </w:tcBorders>
            <w:shd w:val="clear" w:color="auto" w:fill="auto"/>
            <w:vAlign w:val="bottom"/>
          </w:tcPr>
          <w:p w14:paraId="7D22E20F" w14:textId="77777777" w:rsidR="004232C3" w:rsidRDefault="004232C3" w:rsidP="004232C3">
            <w:pPr>
              <w:jc w:val="right"/>
              <w:rPr>
                <w:rFonts w:ascii="Calibri" w:hAnsi="Calibri" w:cs="Calibri"/>
              </w:rPr>
            </w:pPr>
            <w:r>
              <w:rPr>
                <w:rFonts w:ascii="Calibri" w:hAnsi="Calibri" w:cs="Calibri"/>
              </w:rPr>
              <w:t>3.0%</w:t>
            </w:r>
          </w:p>
        </w:tc>
        <w:tc>
          <w:tcPr>
            <w:tcW w:w="1814" w:type="dxa"/>
            <w:tcBorders>
              <w:top w:val="nil"/>
              <w:left w:val="single" w:sz="4" w:space="0" w:color="auto"/>
              <w:bottom w:val="single" w:sz="4" w:space="0" w:color="auto"/>
              <w:right w:val="single" w:sz="4" w:space="0" w:color="auto"/>
            </w:tcBorders>
            <w:shd w:val="clear" w:color="auto" w:fill="auto"/>
            <w:vAlign w:val="bottom"/>
          </w:tcPr>
          <w:p w14:paraId="3E4755FB" w14:textId="77777777" w:rsidR="004232C3" w:rsidRDefault="004232C3" w:rsidP="004232C3">
            <w:pPr>
              <w:jc w:val="right"/>
              <w:rPr>
                <w:rFonts w:ascii="Calibri" w:hAnsi="Calibri" w:cs="Calibri"/>
              </w:rPr>
            </w:pPr>
            <w:r>
              <w:rPr>
                <w:rFonts w:ascii="Calibri" w:hAnsi="Calibri" w:cs="Calibri"/>
              </w:rPr>
              <w:t>1.4%</w:t>
            </w:r>
          </w:p>
        </w:tc>
      </w:tr>
    </w:tbl>
    <w:p w14:paraId="742EB717"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3F32EDB5" w14:textId="77777777" w:rsidR="001B449A" w:rsidRPr="00EC5FD9" w:rsidRDefault="001B449A" w:rsidP="00EC5FD9"/>
    <w:p w14:paraId="1FD61871"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3"/>
        <w:gridCol w:w="983"/>
        <w:gridCol w:w="1087"/>
        <w:gridCol w:w="982"/>
        <w:gridCol w:w="982"/>
        <w:gridCol w:w="982"/>
        <w:gridCol w:w="982"/>
        <w:gridCol w:w="950"/>
        <w:gridCol w:w="899"/>
      </w:tblGrid>
      <w:tr w:rsidR="00DB1D13" w:rsidRPr="00E040DD" w14:paraId="44F19851" w14:textId="77777777" w:rsidTr="00F343D8">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737458CD"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7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FA1B0"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6AC876"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6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992372"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DA771D" w:rsidRPr="00E040DD" w14:paraId="5829A923" w14:textId="77777777" w:rsidTr="00F343D8">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6D3558" w14:textId="77777777" w:rsidR="00DA771D" w:rsidRDefault="00DA771D" w:rsidP="00DA771D">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0FA42340"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507" w:type="pct"/>
            <w:tcBorders>
              <w:top w:val="single" w:sz="4" w:space="0" w:color="auto"/>
              <w:left w:val="nil"/>
              <w:bottom w:val="single" w:sz="4" w:space="0" w:color="auto"/>
              <w:right w:val="nil"/>
            </w:tcBorders>
            <w:shd w:val="clear" w:color="auto" w:fill="auto"/>
            <w:vAlign w:val="bottom"/>
          </w:tcPr>
          <w:p w14:paraId="26E8FD28"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c>
          <w:tcPr>
            <w:tcW w:w="560" w:type="pct"/>
            <w:tcBorders>
              <w:top w:val="single" w:sz="4" w:space="0" w:color="auto"/>
              <w:left w:val="nil"/>
              <w:bottom w:val="single" w:sz="4" w:space="0" w:color="auto"/>
              <w:right w:val="single" w:sz="4" w:space="0" w:color="auto"/>
            </w:tcBorders>
            <w:shd w:val="clear" w:color="auto" w:fill="auto"/>
            <w:vAlign w:val="bottom"/>
            <w:hideMark/>
          </w:tcPr>
          <w:p w14:paraId="5344B621" w14:textId="77777777" w:rsidR="00DA771D" w:rsidRDefault="00DA771D" w:rsidP="00DA771D">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0E0BFE96"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507" w:type="pct"/>
            <w:tcBorders>
              <w:top w:val="single" w:sz="4" w:space="0" w:color="auto"/>
              <w:left w:val="nil"/>
              <w:bottom w:val="single" w:sz="4" w:space="0" w:color="auto"/>
              <w:right w:val="nil"/>
            </w:tcBorders>
            <w:shd w:val="clear" w:color="auto" w:fill="auto"/>
            <w:vAlign w:val="bottom"/>
            <w:hideMark/>
          </w:tcPr>
          <w:p w14:paraId="7D3277DC"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c>
          <w:tcPr>
            <w:tcW w:w="507" w:type="pct"/>
            <w:tcBorders>
              <w:top w:val="single" w:sz="4" w:space="0" w:color="auto"/>
              <w:left w:val="nil"/>
              <w:bottom w:val="single" w:sz="4" w:space="0" w:color="auto"/>
              <w:right w:val="single" w:sz="4" w:space="0" w:color="auto"/>
            </w:tcBorders>
            <w:shd w:val="clear" w:color="auto" w:fill="auto"/>
            <w:vAlign w:val="bottom"/>
            <w:hideMark/>
          </w:tcPr>
          <w:p w14:paraId="142D3C0B" w14:textId="77777777" w:rsidR="00DA771D" w:rsidRDefault="00DA771D" w:rsidP="00DA771D">
            <w:pPr>
              <w:jc w:val="center"/>
              <w:rPr>
                <w:rFonts w:ascii="Calibri" w:hAnsi="Calibri" w:cs="Calibri"/>
                <w:b/>
                <w:bCs/>
                <w:color w:val="000000"/>
              </w:rPr>
            </w:pPr>
            <w:r>
              <w:rPr>
                <w:rFonts w:ascii="Calibri" w:hAnsi="Calibri" w:cs="Calibri"/>
                <w:b/>
                <w:bCs/>
                <w:color w:val="000000"/>
              </w:rPr>
              <w:t>Change BEH</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2665350F"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490" w:type="pct"/>
            <w:tcBorders>
              <w:top w:val="single" w:sz="4" w:space="0" w:color="auto"/>
              <w:left w:val="nil"/>
              <w:bottom w:val="single" w:sz="4" w:space="0" w:color="auto"/>
              <w:right w:val="nil"/>
            </w:tcBorders>
            <w:shd w:val="clear" w:color="auto" w:fill="auto"/>
            <w:vAlign w:val="bottom"/>
            <w:hideMark/>
          </w:tcPr>
          <w:p w14:paraId="13B149BB"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14:paraId="13665724" w14:textId="77777777" w:rsidR="00DA771D" w:rsidRDefault="00DA771D" w:rsidP="00DA771D">
            <w:pPr>
              <w:jc w:val="center"/>
              <w:rPr>
                <w:rFonts w:ascii="Calibri" w:hAnsi="Calibri" w:cs="Calibri"/>
                <w:b/>
                <w:bCs/>
                <w:color w:val="000000"/>
              </w:rPr>
            </w:pPr>
            <w:r>
              <w:rPr>
                <w:rFonts w:ascii="Calibri" w:hAnsi="Calibri" w:cs="Calibri"/>
                <w:b/>
                <w:bCs/>
                <w:color w:val="000000"/>
              </w:rPr>
              <w:t>Change CHC</w:t>
            </w:r>
          </w:p>
        </w:tc>
      </w:tr>
      <w:tr w:rsidR="004232C3" w:rsidRPr="00E040DD" w14:paraId="3B0D69A5" w14:textId="77777777" w:rsidTr="00F343D8">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514A923C" w14:textId="77777777" w:rsidR="004232C3" w:rsidRDefault="004232C3" w:rsidP="004232C3">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34D8DE91" w14:textId="77777777" w:rsidR="004232C3" w:rsidRDefault="004232C3" w:rsidP="004232C3">
            <w:pPr>
              <w:jc w:val="right"/>
              <w:rPr>
                <w:rFonts w:ascii="Calibri" w:hAnsi="Calibri" w:cs="Calibri"/>
              </w:rPr>
            </w:pPr>
            <w:r>
              <w:rPr>
                <w:rFonts w:ascii="Calibri" w:hAnsi="Calibri" w:cs="Calibri"/>
              </w:rPr>
              <w:t>60.5%</w:t>
            </w:r>
          </w:p>
        </w:tc>
        <w:tc>
          <w:tcPr>
            <w:tcW w:w="507" w:type="pct"/>
            <w:tcBorders>
              <w:top w:val="nil"/>
              <w:left w:val="nil"/>
              <w:bottom w:val="single" w:sz="8" w:space="0" w:color="auto"/>
              <w:right w:val="nil"/>
            </w:tcBorders>
            <w:shd w:val="clear" w:color="auto" w:fill="auto"/>
            <w:noWrap/>
            <w:vAlign w:val="center"/>
          </w:tcPr>
          <w:p w14:paraId="7EDF212F" w14:textId="77777777" w:rsidR="004232C3" w:rsidRDefault="004232C3" w:rsidP="004232C3">
            <w:pPr>
              <w:jc w:val="right"/>
              <w:rPr>
                <w:rFonts w:ascii="Calibri" w:hAnsi="Calibri" w:cs="Calibri"/>
              </w:rPr>
            </w:pPr>
            <w:r>
              <w:rPr>
                <w:rFonts w:ascii="Calibri" w:hAnsi="Calibri" w:cs="Calibri"/>
              </w:rPr>
              <w:t>63.7%</w:t>
            </w:r>
          </w:p>
        </w:tc>
        <w:tc>
          <w:tcPr>
            <w:tcW w:w="560" w:type="pct"/>
            <w:tcBorders>
              <w:top w:val="nil"/>
              <w:left w:val="nil"/>
              <w:bottom w:val="single" w:sz="8" w:space="0" w:color="auto"/>
              <w:right w:val="single" w:sz="8" w:space="0" w:color="auto"/>
            </w:tcBorders>
            <w:shd w:val="clear" w:color="auto" w:fill="auto"/>
            <w:noWrap/>
            <w:vAlign w:val="center"/>
          </w:tcPr>
          <w:p w14:paraId="51091756" w14:textId="77777777" w:rsidR="004232C3" w:rsidRDefault="004232C3" w:rsidP="004232C3">
            <w:pPr>
              <w:jc w:val="right"/>
              <w:rPr>
                <w:rFonts w:ascii="Calibri" w:hAnsi="Calibri" w:cs="Calibri"/>
              </w:rPr>
            </w:pPr>
            <w:r>
              <w:rPr>
                <w:rFonts w:ascii="Calibri" w:hAnsi="Calibri" w:cs="Calibri"/>
              </w:rPr>
              <w:t>3.2%</w:t>
            </w:r>
          </w:p>
        </w:tc>
        <w:tc>
          <w:tcPr>
            <w:tcW w:w="507" w:type="pct"/>
            <w:tcBorders>
              <w:top w:val="nil"/>
              <w:left w:val="nil"/>
              <w:bottom w:val="single" w:sz="8" w:space="0" w:color="auto"/>
              <w:right w:val="nil"/>
            </w:tcBorders>
            <w:shd w:val="clear" w:color="auto" w:fill="auto"/>
            <w:noWrap/>
            <w:vAlign w:val="center"/>
          </w:tcPr>
          <w:p w14:paraId="64D12378" w14:textId="77777777" w:rsidR="004232C3" w:rsidRDefault="004232C3" w:rsidP="004232C3">
            <w:pPr>
              <w:jc w:val="right"/>
              <w:rPr>
                <w:rFonts w:ascii="Calibri" w:hAnsi="Calibri" w:cs="Calibri"/>
              </w:rPr>
            </w:pPr>
            <w:r>
              <w:rPr>
                <w:rFonts w:ascii="Calibri" w:hAnsi="Calibri" w:cs="Calibri"/>
              </w:rPr>
              <w:t>64.0%</w:t>
            </w:r>
          </w:p>
        </w:tc>
        <w:tc>
          <w:tcPr>
            <w:tcW w:w="507" w:type="pct"/>
            <w:tcBorders>
              <w:top w:val="nil"/>
              <w:left w:val="nil"/>
              <w:bottom w:val="single" w:sz="8" w:space="0" w:color="auto"/>
              <w:right w:val="nil"/>
            </w:tcBorders>
            <w:shd w:val="clear" w:color="auto" w:fill="auto"/>
            <w:noWrap/>
            <w:vAlign w:val="center"/>
          </w:tcPr>
          <w:p w14:paraId="464A9BA5" w14:textId="77777777" w:rsidR="004232C3" w:rsidRDefault="004232C3" w:rsidP="004232C3">
            <w:pPr>
              <w:jc w:val="right"/>
              <w:rPr>
                <w:rFonts w:ascii="Calibri" w:hAnsi="Calibri" w:cs="Calibri"/>
              </w:rPr>
            </w:pPr>
            <w:r>
              <w:rPr>
                <w:rFonts w:ascii="Calibri" w:hAnsi="Calibri" w:cs="Calibri"/>
              </w:rPr>
              <w:t>65.1%</w:t>
            </w:r>
          </w:p>
        </w:tc>
        <w:tc>
          <w:tcPr>
            <w:tcW w:w="507" w:type="pct"/>
            <w:tcBorders>
              <w:top w:val="nil"/>
              <w:left w:val="nil"/>
              <w:bottom w:val="single" w:sz="8" w:space="0" w:color="auto"/>
              <w:right w:val="single" w:sz="8" w:space="0" w:color="auto"/>
            </w:tcBorders>
            <w:shd w:val="clear" w:color="auto" w:fill="auto"/>
            <w:noWrap/>
            <w:vAlign w:val="center"/>
          </w:tcPr>
          <w:p w14:paraId="3741D5BE" w14:textId="77777777" w:rsidR="004232C3" w:rsidRDefault="004232C3" w:rsidP="004232C3">
            <w:pPr>
              <w:jc w:val="right"/>
              <w:rPr>
                <w:rFonts w:ascii="Calibri" w:hAnsi="Calibri" w:cs="Calibri"/>
              </w:rPr>
            </w:pPr>
            <w:r>
              <w:rPr>
                <w:rFonts w:ascii="Calibri" w:hAnsi="Calibri" w:cs="Calibri"/>
              </w:rPr>
              <w:t>1.2%</w:t>
            </w:r>
          </w:p>
        </w:tc>
        <w:tc>
          <w:tcPr>
            <w:tcW w:w="507" w:type="pct"/>
            <w:tcBorders>
              <w:top w:val="nil"/>
              <w:left w:val="nil"/>
              <w:bottom w:val="single" w:sz="8" w:space="0" w:color="auto"/>
              <w:right w:val="nil"/>
            </w:tcBorders>
            <w:shd w:val="clear" w:color="auto" w:fill="auto"/>
            <w:noWrap/>
            <w:vAlign w:val="center"/>
          </w:tcPr>
          <w:p w14:paraId="73B1BAD4" w14:textId="77777777" w:rsidR="004232C3" w:rsidRDefault="004232C3" w:rsidP="004232C3">
            <w:pPr>
              <w:jc w:val="right"/>
              <w:rPr>
                <w:rFonts w:ascii="Calibri" w:hAnsi="Calibri" w:cs="Calibri"/>
              </w:rPr>
            </w:pPr>
            <w:r>
              <w:rPr>
                <w:rFonts w:ascii="Calibri" w:hAnsi="Calibri" w:cs="Calibri"/>
              </w:rPr>
              <w:t>51.8%</w:t>
            </w:r>
          </w:p>
        </w:tc>
        <w:tc>
          <w:tcPr>
            <w:tcW w:w="490" w:type="pct"/>
            <w:tcBorders>
              <w:top w:val="nil"/>
              <w:left w:val="nil"/>
              <w:bottom w:val="single" w:sz="8" w:space="0" w:color="auto"/>
              <w:right w:val="nil"/>
            </w:tcBorders>
            <w:shd w:val="clear" w:color="auto" w:fill="auto"/>
            <w:noWrap/>
            <w:vAlign w:val="center"/>
          </w:tcPr>
          <w:p w14:paraId="04594AEF" w14:textId="77777777" w:rsidR="004232C3" w:rsidRDefault="004232C3" w:rsidP="004232C3">
            <w:pPr>
              <w:jc w:val="right"/>
              <w:rPr>
                <w:rFonts w:ascii="Calibri" w:hAnsi="Calibri" w:cs="Calibri"/>
              </w:rPr>
            </w:pPr>
            <w:r>
              <w:rPr>
                <w:rFonts w:ascii="Calibri" w:hAnsi="Calibri" w:cs="Calibri"/>
              </w:rPr>
              <w:t>54.3%</w:t>
            </w:r>
          </w:p>
        </w:tc>
        <w:tc>
          <w:tcPr>
            <w:tcW w:w="464" w:type="pct"/>
            <w:tcBorders>
              <w:top w:val="nil"/>
              <w:left w:val="nil"/>
              <w:bottom w:val="single" w:sz="8" w:space="0" w:color="auto"/>
              <w:right w:val="single" w:sz="8" w:space="0" w:color="auto"/>
            </w:tcBorders>
            <w:shd w:val="clear" w:color="auto" w:fill="auto"/>
            <w:noWrap/>
            <w:vAlign w:val="center"/>
          </w:tcPr>
          <w:p w14:paraId="709C664C" w14:textId="77777777" w:rsidR="004232C3" w:rsidRDefault="004232C3" w:rsidP="004232C3">
            <w:pPr>
              <w:jc w:val="right"/>
              <w:rPr>
                <w:rFonts w:ascii="Calibri" w:hAnsi="Calibri" w:cs="Calibri"/>
              </w:rPr>
            </w:pPr>
            <w:r>
              <w:rPr>
                <w:rFonts w:ascii="Calibri" w:hAnsi="Calibri" w:cs="Calibri"/>
              </w:rPr>
              <w:t>2.5%</w:t>
            </w:r>
          </w:p>
        </w:tc>
      </w:tr>
      <w:tr w:rsidR="004232C3" w:rsidRPr="00E040DD" w14:paraId="4A13C532" w14:textId="77777777" w:rsidTr="00F343D8">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0C9AB87C" w14:textId="77777777" w:rsidR="004232C3" w:rsidRDefault="004232C3" w:rsidP="004232C3">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26A422D9" w14:textId="77777777" w:rsidR="004232C3" w:rsidRDefault="004232C3" w:rsidP="004232C3">
            <w:pPr>
              <w:jc w:val="right"/>
              <w:rPr>
                <w:rFonts w:ascii="Calibri" w:hAnsi="Calibri" w:cs="Calibri"/>
              </w:rPr>
            </w:pPr>
            <w:r>
              <w:rPr>
                <w:rFonts w:ascii="Calibri" w:hAnsi="Calibri" w:cs="Calibri"/>
              </w:rPr>
              <w:t>29.1%</w:t>
            </w:r>
          </w:p>
        </w:tc>
        <w:tc>
          <w:tcPr>
            <w:tcW w:w="507" w:type="pct"/>
            <w:tcBorders>
              <w:top w:val="nil"/>
              <w:left w:val="nil"/>
              <w:bottom w:val="single" w:sz="8" w:space="0" w:color="auto"/>
              <w:right w:val="nil"/>
            </w:tcBorders>
            <w:shd w:val="clear" w:color="auto" w:fill="auto"/>
            <w:noWrap/>
            <w:vAlign w:val="center"/>
          </w:tcPr>
          <w:p w14:paraId="01D9A259" w14:textId="77777777" w:rsidR="004232C3" w:rsidRDefault="004232C3" w:rsidP="004232C3">
            <w:pPr>
              <w:jc w:val="right"/>
              <w:rPr>
                <w:rFonts w:ascii="Calibri" w:hAnsi="Calibri" w:cs="Calibri"/>
              </w:rPr>
            </w:pPr>
            <w:r>
              <w:rPr>
                <w:rFonts w:ascii="Calibri" w:hAnsi="Calibri" w:cs="Calibri"/>
              </w:rPr>
              <w:t>27.8%</w:t>
            </w:r>
          </w:p>
        </w:tc>
        <w:tc>
          <w:tcPr>
            <w:tcW w:w="560" w:type="pct"/>
            <w:tcBorders>
              <w:top w:val="nil"/>
              <w:left w:val="nil"/>
              <w:bottom w:val="single" w:sz="8" w:space="0" w:color="auto"/>
              <w:right w:val="single" w:sz="8" w:space="0" w:color="auto"/>
            </w:tcBorders>
            <w:shd w:val="clear" w:color="auto" w:fill="auto"/>
            <w:noWrap/>
            <w:vAlign w:val="center"/>
          </w:tcPr>
          <w:p w14:paraId="1535D6B3" w14:textId="77777777" w:rsidR="004232C3" w:rsidRDefault="004232C3" w:rsidP="004232C3">
            <w:pPr>
              <w:jc w:val="right"/>
              <w:rPr>
                <w:rFonts w:ascii="Calibri" w:hAnsi="Calibri" w:cs="Calibri"/>
              </w:rPr>
            </w:pPr>
            <w:r>
              <w:rPr>
                <w:rFonts w:ascii="Calibri" w:hAnsi="Calibri" w:cs="Calibri"/>
              </w:rPr>
              <w:t>-1.3%</w:t>
            </w:r>
          </w:p>
        </w:tc>
        <w:tc>
          <w:tcPr>
            <w:tcW w:w="507" w:type="pct"/>
            <w:tcBorders>
              <w:top w:val="nil"/>
              <w:left w:val="nil"/>
              <w:bottom w:val="single" w:sz="8" w:space="0" w:color="auto"/>
              <w:right w:val="nil"/>
            </w:tcBorders>
            <w:shd w:val="clear" w:color="auto" w:fill="auto"/>
            <w:noWrap/>
            <w:vAlign w:val="center"/>
          </w:tcPr>
          <w:p w14:paraId="4D7A4481" w14:textId="77777777" w:rsidR="004232C3" w:rsidRDefault="004232C3" w:rsidP="004232C3">
            <w:pPr>
              <w:jc w:val="right"/>
              <w:rPr>
                <w:rFonts w:ascii="Calibri" w:hAnsi="Calibri" w:cs="Calibri"/>
              </w:rPr>
            </w:pPr>
            <w:r>
              <w:rPr>
                <w:rFonts w:ascii="Calibri" w:hAnsi="Calibri" w:cs="Calibri"/>
              </w:rPr>
              <w:t>22.0%</w:t>
            </w:r>
          </w:p>
        </w:tc>
        <w:tc>
          <w:tcPr>
            <w:tcW w:w="507" w:type="pct"/>
            <w:tcBorders>
              <w:top w:val="nil"/>
              <w:left w:val="nil"/>
              <w:bottom w:val="single" w:sz="8" w:space="0" w:color="auto"/>
              <w:right w:val="nil"/>
            </w:tcBorders>
            <w:shd w:val="clear" w:color="auto" w:fill="auto"/>
            <w:noWrap/>
            <w:vAlign w:val="center"/>
          </w:tcPr>
          <w:p w14:paraId="66A2F189" w14:textId="77777777" w:rsidR="004232C3" w:rsidRDefault="004232C3" w:rsidP="004232C3">
            <w:pPr>
              <w:jc w:val="right"/>
              <w:rPr>
                <w:rFonts w:ascii="Calibri" w:hAnsi="Calibri" w:cs="Calibri"/>
              </w:rPr>
            </w:pPr>
            <w:r>
              <w:rPr>
                <w:rFonts w:ascii="Calibri" w:hAnsi="Calibri" w:cs="Calibri"/>
              </w:rPr>
              <w:t>22.1%</w:t>
            </w:r>
          </w:p>
        </w:tc>
        <w:tc>
          <w:tcPr>
            <w:tcW w:w="507" w:type="pct"/>
            <w:tcBorders>
              <w:top w:val="nil"/>
              <w:left w:val="nil"/>
              <w:bottom w:val="single" w:sz="8" w:space="0" w:color="auto"/>
              <w:right w:val="single" w:sz="8" w:space="0" w:color="auto"/>
            </w:tcBorders>
            <w:shd w:val="clear" w:color="auto" w:fill="auto"/>
            <w:noWrap/>
            <w:vAlign w:val="center"/>
          </w:tcPr>
          <w:p w14:paraId="14190B75" w14:textId="77777777" w:rsidR="004232C3" w:rsidRDefault="004232C3" w:rsidP="004232C3">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1FD9568E" w14:textId="77777777" w:rsidR="004232C3" w:rsidRDefault="004232C3" w:rsidP="004232C3">
            <w:pPr>
              <w:jc w:val="right"/>
              <w:rPr>
                <w:rFonts w:ascii="Calibri" w:hAnsi="Calibri" w:cs="Calibri"/>
              </w:rPr>
            </w:pPr>
            <w:r>
              <w:rPr>
                <w:rFonts w:ascii="Calibri" w:hAnsi="Calibri" w:cs="Calibri"/>
              </w:rPr>
              <w:t>31.4%</w:t>
            </w:r>
          </w:p>
        </w:tc>
        <w:tc>
          <w:tcPr>
            <w:tcW w:w="490" w:type="pct"/>
            <w:tcBorders>
              <w:top w:val="nil"/>
              <w:left w:val="nil"/>
              <w:bottom w:val="single" w:sz="8" w:space="0" w:color="auto"/>
              <w:right w:val="nil"/>
            </w:tcBorders>
            <w:shd w:val="clear" w:color="auto" w:fill="auto"/>
            <w:noWrap/>
            <w:vAlign w:val="center"/>
          </w:tcPr>
          <w:p w14:paraId="6FDA5143" w14:textId="77777777" w:rsidR="004232C3" w:rsidRDefault="004232C3" w:rsidP="004232C3">
            <w:pPr>
              <w:jc w:val="right"/>
              <w:rPr>
                <w:rFonts w:ascii="Calibri" w:hAnsi="Calibri" w:cs="Calibri"/>
              </w:rPr>
            </w:pPr>
            <w:r>
              <w:rPr>
                <w:rFonts w:ascii="Calibri" w:hAnsi="Calibri" w:cs="Calibri"/>
              </w:rPr>
              <w:t>31.2%</w:t>
            </w:r>
          </w:p>
        </w:tc>
        <w:tc>
          <w:tcPr>
            <w:tcW w:w="464" w:type="pct"/>
            <w:tcBorders>
              <w:top w:val="nil"/>
              <w:left w:val="nil"/>
              <w:bottom w:val="single" w:sz="8" w:space="0" w:color="auto"/>
              <w:right w:val="single" w:sz="8" w:space="0" w:color="auto"/>
            </w:tcBorders>
            <w:shd w:val="clear" w:color="auto" w:fill="auto"/>
            <w:noWrap/>
            <w:vAlign w:val="center"/>
          </w:tcPr>
          <w:p w14:paraId="256C62B7" w14:textId="77777777" w:rsidR="004232C3" w:rsidRDefault="004232C3" w:rsidP="004232C3">
            <w:pPr>
              <w:jc w:val="right"/>
              <w:rPr>
                <w:rFonts w:ascii="Calibri" w:hAnsi="Calibri" w:cs="Calibri"/>
              </w:rPr>
            </w:pPr>
            <w:r>
              <w:rPr>
                <w:rFonts w:ascii="Calibri" w:hAnsi="Calibri" w:cs="Calibri"/>
              </w:rPr>
              <w:t>-0.3%</w:t>
            </w:r>
          </w:p>
        </w:tc>
      </w:tr>
      <w:tr w:rsidR="004232C3" w:rsidRPr="00E040DD" w14:paraId="5C0C9E26" w14:textId="77777777" w:rsidTr="00F343D8">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7380EA46" w14:textId="77777777" w:rsidR="004232C3" w:rsidRDefault="004232C3" w:rsidP="004232C3">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33A87AD6" w14:textId="77777777" w:rsidR="004232C3" w:rsidRDefault="004232C3" w:rsidP="004232C3">
            <w:pPr>
              <w:jc w:val="right"/>
              <w:rPr>
                <w:rFonts w:ascii="Calibri" w:hAnsi="Calibri" w:cs="Calibri"/>
              </w:rPr>
            </w:pPr>
            <w:r>
              <w:rPr>
                <w:rFonts w:ascii="Calibri" w:hAnsi="Calibri" w:cs="Calibri"/>
              </w:rPr>
              <w:t>9.8%</w:t>
            </w:r>
          </w:p>
        </w:tc>
        <w:tc>
          <w:tcPr>
            <w:tcW w:w="507" w:type="pct"/>
            <w:tcBorders>
              <w:top w:val="nil"/>
              <w:left w:val="nil"/>
              <w:bottom w:val="single" w:sz="8" w:space="0" w:color="auto"/>
              <w:right w:val="nil"/>
            </w:tcBorders>
            <w:shd w:val="clear" w:color="auto" w:fill="auto"/>
            <w:noWrap/>
            <w:vAlign w:val="center"/>
          </w:tcPr>
          <w:p w14:paraId="617D43E0" w14:textId="77777777" w:rsidR="004232C3" w:rsidRDefault="004232C3" w:rsidP="004232C3">
            <w:pPr>
              <w:jc w:val="right"/>
              <w:rPr>
                <w:rFonts w:ascii="Calibri" w:hAnsi="Calibri" w:cs="Calibri"/>
              </w:rPr>
            </w:pPr>
            <w:r>
              <w:rPr>
                <w:rFonts w:ascii="Calibri" w:hAnsi="Calibri" w:cs="Calibri"/>
              </w:rPr>
              <w:t>8.1%</w:t>
            </w:r>
          </w:p>
        </w:tc>
        <w:tc>
          <w:tcPr>
            <w:tcW w:w="560" w:type="pct"/>
            <w:tcBorders>
              <w:top w:val="nil"/>
              <w:left w:val="nil"/>
              <w:bottom w:val="single" w:sz="8" w:space="0" w:color="auto"/>
              <w:right w:val="single" w:sz="8" w:space="0" w:color="auto"/>
            </w:tcBorders>
            <w:shd w:val="clear" w:color="auto" w:fill="auto"/>
            <w:noWrap/>
            <w:vAlign w:val="center"/>
          </w:tcPr>
          <w:p w14:paraId="1DA1C3F1" w14:textId="77777777" w:rsidR="004232C3" w:rsidRDefault="004232C3" w:rsidP="004232C3">
            <w:pPr>
              <w:jc w:val="right"/>
              <w:rPr>
                <w:rFonts w:ascii="Calibri" w:hAnsi="Calibri" w:cs="Calibri"/>
              </w:rPr>
            </w:pPr>
            <w:r>
              <w:rPr>
                <w:rFonts w:ascii="Calibri" w:hAnsi="Calibri" w:cs="Calibri"/>
              </w:rPr>
              <w:t>-1.8%</w:t>
            </w:r>
          </w:p>
        </w:tc>
        <w:tc>
          <w:tcPr>
            <w:tcW w:w="507" w:type="pct"/>
            <w:tcBorders>
              <w:top w:val="nil"/>
              <w:left w:val="nil"/>
              <w:bottom w:val="single" w:sz="8" w:space="0" w:color="auto"/>
              <w:right w:val="nil"/>
            </w:tcBorders>
            <w:shd w:val="clear" w:color="auto" w:fill="auto"/>
            <w:noWrap/>
            <w:vAlign w:val="center"/>
          </w:tcPr>
          <w:p w14:paraId="61E6A6AD" w14:textId="77777777" w:rsidR="004232C3" w:rsidRDefault="004232C3" w:rsidP="004232C3">
            <w:pPr>
              <w:jc w:val="right"/>
              <w:rPr>
                <w:rFonts w:ascii="Calibri" w:hAnsi="Calibri" w:cs="Calibri"/>
              </w:rPr>
            </w:pPr>
            <w:r>
              <w:rPr>
                <w:rFonts w:ascii="Calibri" w:hAnsi="Calibri" w:cs="Calibri"/>
              </w:rPr>
              <w:t>10.1%</w:t>
            </w:r>
          </w:p>
        </w:tc>
        <w:tc>
          <w:tcPr>
            <w:tcW w:w="507" w:type="pct"/>
            <w:tcBorders>
              <w:top w:val="nil"/>
              <w:left w:val="nil"/>
              <w:bottom w:val="single" w:sz="8" w:space="0" w:color="auto"/>
              <w:right w:val="nil"/>
            </w:tcBorders>
            <w:shd w:val="clear" w:color="auto" w:fill="auto"/>
            <w:noWrap/>
            <w:vAlign w:val="center"/>
          </w:tcPr>
          <w:p w14:paraId="6895288A" w14:textId="77777777" w:rsidR="004232C3" w:rsidRDefault="004232C3" w:rsidP="004232C3">
            <w:pPr>
              <w:jc w:val="right"/>
              <w:rPr>
                <w:rFonts w:ascii="Calibri" w:hAnsi="Calibri" w:cs="Calibri"/>
              </w:rPr>
            </w:pPr>
            <w:r>
              <w:rPr>
                <w:rFonts w:ascii="Calibri" w:hAnsi="Calibri" w:cs="Calibri"/>
              </w:rPr>
              <w:t>9.4%</w:t>
            </w:r>
          </w:p>
        </w:tc>
        <w:tc>
          <w:tcPr>
            <w:tcW w:w="507" w:type="pct"/>
            <w:tcBorders>
              <w:top w:val="nil"/>
              <w:left w:val="nil"/>
              <w:bottom w:val="single" w:sz="8" w:space="0" w:color="auto"/>
              <w:right w:val="single" w:sz="8" w:space="0" w:color="auto"/>
            </w:tcBorders>
            <w:shd w:val="clear" w:color="auto" w:fill="auto"/>
            <w:noWrap/>
            <w:vAlign w:val="center"/>
          </w:tcPr>
          <w:p w14:paraId="3D413357" w14:textId="77777777" w:rsidR="004232C3" w:rsidRDefault="004232C3" w:rsidP="004232C3">
            <w:pPr>
              <w:jc w:val="right"/>
              <w:rPr>
                <w:rFonts w:ascii="Calibri" w:hAnsi="Calibri" w:cs="Calibri"/>
              </w:rPr>
            </w:pPr>
            <w:r>
              <w:rPr>
                <w:rFonts w:ascii="Calibri" w:hAnsi="Calibri" w:cs="Calibri"/>
              </w:rPr>
              <w:t>-0.7%</w:t>
            </w:r>
          </w:p>
        </w:tc>
        <w:tc>
          <w:tcPr>
            <w:tcW w:w="507" w:type="pct"/>
            <w:tcBorders>
              <w:top w:val="nil"/>
              <w:left w:val="nil"/>
              <w:bottom w:val="single" w:sz="8" w:space="0" w:color="auto"/>
              <w:right w:val="nil"/>
            </w:tcBorders>
            <w:shd w:val="clear" w:color="auto" w:fill="auto"/>
            <w:noWrap/>
            <w:vAlign w:val="center"/>
          </w:tcPr>
          <w:p w14:paraId="095B5817" w14:textId="77777777" w:rsidR="004232C3" w:rsidRDefault="004232C3" w:rsidP="004232C3">
            <w:pPr>
              <w:jc w:val="right"/>
              <w:rPr>
                <w:rFonts w:ascii="Calibri" w:hAnsi="Calibri" w:cs="Calibri"/>
              </w:rPr>
            </w:pPr>
            <w:r>
              <w:rPr>
                <w:rFonts w:ascii="Calibri" w:hAnsi="Calibri" w:cs="Calibri"/>
              </w:rPr>
              <w:t>16.1%</w:t>
            </w:r>
          </w:p>
        </w:tc>
        <w:tc>
          <w:tcPr>
            <w:tcW w:w="490" w:type="pct"/>
            <w:tcBorders>
              <w:top w:val="nil"/>
              <w:left w:val="nil"/>
              <w:bottom w:val="single" w:sz="8" w:space="0" w:color="auto"/>
              <w:right w:val="nil"/>
            </w:tcBorders>
            <w:shd w:val="clear" w:color="auto" w:fill="auto"/>
            <w:noWrap/>
            <w:vAlign w:val="center"/>
          </w:tcPr>
          <w:p w14:paraId="104F28C6" w14:textId="77777777" w:rsidR="004232C3" w:rsidRDefault="004232C3" w:rsidP="004232C3">
            <w:pPr>
              <w:jc w:val="right"/>
              <w:rPr>
                <w:rFonts w:ascii="Calibri" w:hAnsi="Calibri" w:cs="Calibri"/>
              </w:rPr>
            </w:pPr>
            <w:r>
              <w:rPr>
                <w:rFonts w:ascii="Calibri" w:hAnsi="Calibri" w:cs="Calibri"/>
              </w:rPr>
              <w:t>14.1%</w:t>
            </w:r>
          </w:p>
        </w:tc>
        <w:tc>
          <w:tcPr>
            <w:tcW w:w="464" w:type="pct"/>
            <w:tcBorders>
              <w:top w:val="nil"/>
              <w:left w:val="nil"/>
              <w:bottom w:val="single" w:sz="8" w:space="0" w:color="auto"/>
              <w:right w:val="single" w:sz="8" w:space="0" w:color="auto"/>
            </w:tcBorders>
            <w:shd w:val="clear" w:color="auto" w:fill="auto"/>
            <w:noWrap/>
            <w:vAlign w:val="center"/>
          </w:tcPr>
          <w:p w14:paraId="47DBF32B" w14:textId="77777777" w:rsidR="004232C3" w:rsidRDefault="004232C3" w:rsidP="004232C3">
            <w:pPr>
              <w:jc w:val="right"/>
              <w:rPr>
                <w:rFonts w:ascii="Calibri" w:hAnsi="Calibri" w:cs="Calibri"/>
              </w:rPr>
            </w:pPr>
            <w:r>
              <w:rPr>
                <w:rFonts w:ascii="Calibri" w:hAnsi="Calibri" w:cs="Calibri"/>
              </w:rPr>
              <w:t>-2.0%</w:t>
            </w:r>
          </w:p>
        </w:tc>
      </w:tr>
      <w:tr w:rsidR="004232C3" w:rsidRPr="00E040DD" w14:paraId="0348130B" w14:textId="77777777" w:rsidTr="00F343D8">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6B1BF65D" w14:textId="77777777" w:rsidR="004232C3" w:rsidRDefault="004232C3" w:rsidP="004232C3">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2AC73078" w14:textId="77777777" w:rsidR="004232C3" w:rsidRDefault="004232C3" w:rsidP="004232C3">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369B279D" w14:textId="77777777" w:rsidR="004232C3" w:rsidRDefault="004232C3" w:rsidP="004232C3">
            <w:pPr>
              <w:jc w:val="right"/>
              <w:rPr>
                <w:rFonts w:ascii="Calibri" w:hAnsi="Calibri" w:cs="Calibri"/>
              </w:rPr>
            </w:pPr>
            <w:r>
              <w:rPr>
                <w:rFonts w:ascii="Calibri" w:hAnsi="Calibri" w:cs="Calibri"/>
              </w:rPr>
              <w:t>0.4%</w:t>
            </w:r>
          </w:p>
        </w:tc>
        <w:tc>
          <w:tcPr>
            <w:tcW w:w="560" w:type="pct"/>
            <w:tcBorders>
              <w:top w:val="nil"/>
              <w:left w:val="nil"/>
              <w:bottom w:val="single" w:sz="8" w:space="0" w:color="auto"/>
              <w:right w:val="single" w:sz="8" w:space="0" w:color="auto"/>
            </w:tcBorders>
            <w:shd w:val="clear" w:color="auto" w:fill="auto"/>
            <w:noWrap/>
            <w:vAlign w:val="center"/>
          </w:tcPr>
          <w:p w14:paraId="794B7877" w14:textId="77777777" w:rsidR="004232C3" w:rsidRDefault="004232C3" w:rsidP="004232C3">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5F59638A" w14:textId="77777777" w:rsidR="004232C3" w:rsidRDefault="004232C3" w:rsidP="004232C3">
            <w:pPr>
              <w:jc w:val="right"/>
              <w:rPr>
                <w:rFonts w:ascii="Calibri" w:hAnsi="Calibri" w:cs="Calibri"/>
              </w:rPr>
            </w:pPr>
            <w:r>
              <w:rPr>
                <w:rFonts w:ascii="Calibri" w:hAnsi="Calibri" w:cs="Calibri"/>
              </w:rPr>
              <w:t>3.9%</w:t>
            </w:r>
          </w:p>
        </w:tc>
        <w:tc>
          <w:tcPr>
            <w:tcW w:w="507" w:type="pct"/>
            <w:tcBorders>
              <w:top w:val="nil"/>
              <w:left w:val="nil"/>
              <w:bottom w:val="single" w:sz="8" w:space="0" w:color="auto"/>
              <w:right w:val="nil"/>
            </w:tcBorders>
            <w:shd w:val="clear" w:color="auto" w:fill="auto"/>
            <w:noWrap/>
            <w:vAlign w:val="center"/>
          </w:tcPr>
          <w:p w14:paraId="034C9E25" w14:textId="77777777" w:rsidR="004232C3" w:rsidRDefault="004232C3" w:rsidP="004232C3">
            <w:pPr>
              <w:jc w:val="right"/>
              <w:rPr>
                <w:rFonts w:ascii="Calibri" w:hAnsi="Calibri" w:cs="Calibri"/>
              </w:rPr>
            </w:pPr>
            <w:r>
              <w:rPr>
                <w:rFonts w:ascii="Calibri" w:hAnsi="Calibri" w:cs="Calibri"/>
              </w:rPr>
              <w:t>3.4%</w:t>
            </w:r>
          </w:p>
        </w:tc>
        <w:tc>
          <w:tcPr>
            <w:tcW w:w="507" w:type="pct"/>
            <w:tcBorders>
              <w:top w:val="nil"/>
              <w:left w:val="nil"/>
              <w:bottom w:val="single" w:sz="8" w:space="0" w:color="auto"/>
              <w:right w:val="single" w:sz="8" w:space="0" w:color="auto"/>
            </w:tcBorders>
            <w:shd w:val="clear" w:color="auto" w:fill="auto"/>
            <w:noWrap/>
            <w:vAlign w:val="center"/>
          </w:tcPr>
          <w:p w14:paraId="2D5BB255" w14:textId="77777777" w:rsidR="004232C3" w:rsidRDefault="004232C3" w:rsidP="004232C3">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31D525E6" w14:textId="77777777" w:rsidR="004232C3" w:rsidRDefault="004232C3" w:rsidP="004232C3">
            <w:pPr>
              <w:jc w:val="right"/>
              <w:rPr>
                <w:rFonts w:ascii="Calibri" w:hAnsi="Calibri" w:cs="Calibri"/>
              </w:rPr>
            </w:pPr>
            <w:r>
              <w:rPr>
                <w:rFonts w:ascii="Calibri" w:hAnsi="Calibri" w:cs="Calibri"/>
              </w:rPr>
              <w:t>0.7%</w:t>
            </w:r>
          </w:p>
        </w:tc>
        <w:tc>
          <w:tcPr>
            <w:tcW w:w="490" w:type="pct"/>
            <w:tcBorders>
              <w:top w:val="nil"/>
              <w:left w:val="nil"/>
              <w:bottom w:val="single" w:sz="8" w:space="0" w:color="auto"/>
              <w:right w:val="nil"/>
            </w:tcBorders>
            <w:shd w:val="clear" w:color="auto" w:fill="auto"/>
            <w:noWrap/>
            <w:vAlign w:val="center"/>
          </w:tcPr>
          <w:p w14:paraId="591BA9D1" w14:textId="77777777" w:rsidR="004232C3" w:rsidRDefault="004232C3" w:rsidP="004232C3">
            <w:pPr>
              <w:jc w:val="right"/>
              <w:rPr>
                <w:rFonts w:ascii="Calibri" w:hAnsi="Calibri" w:cs="Calibri"/>
              </w:rPr>
            </w:pPr>
            <w:r>
              <w:rPr>
                <w:rFonts w:ascii="Calibri" w:hAnsi="Calibri" w:cs="Calibri"/>
              </w:rPr>
              <w:t>0.5%</w:t>
            </w:r>
          </w:p>
        </w:tc>
        <w:tc>
          <w:tcPr>
            <w:tcW w:w="464" w:type="pct"/>
            <w:tcBorders>
              <w:top w:val="nil"/>
              <w:left w:val="nil"/>
              <w:bottom w:val="single" w:sz="8" w:space="0" w:color="auto"/>
              <w:right w:val="single" w:sz="8" w:space="0" w:color="auto"/>
            </w:tcBorders>
            <w:shd w:val="clear" w:color="auto" w:fill="auto"/>
            <w:noWrap/>
            <w:vAlign w:val="center"/>
          </w:tcPr>
          <w:p w14:paraId="154E98C9" w14:textId="77777777" w:rsidR="004232C3" w:rsidRDefault="004232C3" w:rsidP="004232C3">
            <w:pPr>
              <w:jc w:val="right"/>
              <w:rPr>
                <w:rFonts w:ascii="Calibri" w:hAnsi="Calibri" w:cs="Calibri"/>
              </w:rPr>
            </w:pPr>
            <w:r>
              <w:rPr>
                <w:rFonts w:ascii="Calibri" w:hAnsi="Calibri" w:cs="Calibri"/>
              </w:rPr>
              <w:t>-0.2%</w:t>
            </w:r>
          </w:p>
        </w:tc>
      </w:tr>
    </w:tbl>
    <w:p w14:paraId="7F0F2D10" w14:textId="77777777" w:rsidR="00D316C6" w:rsidRPr="00EC5FD9" w:rsidRDefault="00D316C6" w:rsidP="00EC5FD9"/>
    <w:p w14:paraId="0440B521"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41717633" w14:textId="77777777" w:rsidR="00A743AF" w:rsidRPr="00EC5FD9" w:rsidRDefault="006051BA" w:rsidP="00EC5FD9">
      <w:pPr>
        <w:pStyle w:val="Heading2"/>
      </w:pPr>
      <w:r w:rsidRPr="00EC5FD9">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DA771D" w:rsidRPr="00E040DD" w14:paraId="50738257"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38D059BF" w14:textId="77777777" w:rsidR="00DA771D" w:rsidRPr="00E040DD" w:rsidRDefault="00DA771D" w:rsidP="00DA771D">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C0FB859"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1FFE81"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r>
      <w:tr w:rsidR="005B58B8" w:rsidRPr="00E040DD" w14:paraId="5FE45E8A"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5C1799"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3A023A2D"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027E91EA"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4CB06F03"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279F97FE"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3096A3D8"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1E1874A1"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B3F1231"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2DA9A324" w14:textId="77777777" w:rsidR="005B58B8" w:rsidRDefault="005B58B8">
            <w:pPr>
              <w:jc w:val="center"/>
              <w:rPr>
                <w:rFonts w:ascii="Calibri" w:hAnsi="Calibri"/>
                <w:b/>
                <w:bCs/>
                <w:color w:val="000000"/>
              </w:rPr>
            </w:pPr>
            <w:r>
              <w:rPr>
                <w:rFonts w:ascii="Calibri" w:hAnsi="Calibri"/>
                <w:b/>
                <w:bCs/>
                <w:color w:val="000000"/>
              </w:rPr>
              <w:t>D</w:t>
            </w:r>
          </w:p>
        </w:tc>
      </w:tr>
      <w:tr w:rsidR="004232C3" w:rsidRPr="00E040DD" w14:paraId="57C73E3F"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570BB264" w14:textId="77777777" w:rsidR="004232C3" w:rsidRDefault="004232C3" w:rsidP="004232C3">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76C7937F" w14:textId="77777777" w:rsidR="004232C3" w:rsidRDefault="004232C3" w:rsidP="004232C3">
            <w:pPr>
              <w:jc w:val="right"/>
              <w:rPr>
                <w:rFonts w:ascii="Calibri" w:hAnsi="Calibri" w:cs="Calibri"/>
              </w:rPr>
            </w:pPr>
            <w:r>
              <w:rPr>
                <w:rFonts w:ascii="Calibri" w:hAnsi="Calibri" w:cs="Calibri"/>
              </w:rPr>
              <w:t>2.84%</w:t>
            </w:r>
          </w:p>
        </w:tc>
        <w:tc>
          <w:tcPr>
            <w:tcW w:w="942" w:type="dxa"/>
            <w:tcBorders>
              <w:top w:val="nil"/>
              <w:left w:val="nil"/>
              <w:bottom w:val="single" w:sz="8" w:space="0" w:color="auto"/>
              <w:right w:val="nil"/>
            </w:tcBorders>
            <w:shd w:val="clear" w:color="auto" w:fill="auto"/>
            <w:noWrap/>
            <w:vAlign w:val="center"/>
          </w:tcPr>
          <w:p w14:paraId="617261ED" w14:textId="77777777" w:rsidR="004232C3" w:rsidRDefault="004232C3" w:rsidP="004232C3">
            <w:pPr>
              <w:jc w:val="right"/>
              <w:rPr>
                <w:rFonts w:ascii="Calibri" w:hAnsi="Calibri" w:cs="Calibri"/>
              </w:rPr>
            </w:pPr>
            <w:r>
              <w:rPr>
                <w:rFonts w:ascii="Calibri" w:hAnsi="Calibri" w:cs="Calibri"/>
              </w:rPr>
              <w:t>13.12%</w:t>
            </w:r>
          </w:p>
        </w:tc>
        <w:tc>
          <w:tcPr>
            <w:tcW w:w="942" w:type="dxa"/>
            <w:tcBorders>
              <w:top w:val="nil"/>
              <w:left w:val="nil"/>
              <w:bottom w:val="single" w:sz="8" w:space="0" w:color="auto"/>
              <w:right w:val="nil"/>
            </w:tcBorders>
            <w:shd w:val="clear" w:color="auto" w:fill="auto"/>
            <w:noWrap/>
            <w:vAlign w:val="center"/>
          </w:tcPr>
          <w:p w14:paraId="7C23A56C" w14:textId="77777777" w:rsidR="004232C3" w:rsidRDefault="004232C3" w:rsidP="004232C3">
            <w:pPr>
              <w:jc w:val="right"/>
              <w:rPr>
                <w:rFonts w:ascii="Calibri" w:hAnsi="Calibri" w:cs="Calibri"/>
              </w:rPr>
            </w:pPr>
            <w:r>
              <w:rPr>
                <w:rFonts w:ascii="Calibri" w:hAnsi="Calibri" w:cs="Calibri"/>
              </w:rPr>
              <w:t>69.3%</w:t>
            </w:r>
          </w:p>
        </w:tc>
        <w:tc>
          <w:tcPr>
            <w:tcW w:w="942" w:type="dxa"/>
            <w:tcBorders>
              <w:top w:val="nil"/>
              <w:left w:val="nil"/>
              <w:bottom w:val="single" w:sz="8" w:space="0" w:color="auto"/>
              <w:right w:val="single" w:sz="8" w:space="0" w:color="auto"/>
            </w:tcBorders>
            <w:shd w:val="clear" w:color="auto" w:fill="auto"/>
            <w:noWrap/>
            <w:vAlign w:val="center"/>
          </w:tcPr>
          <w:p w14:paraId="7E8E28C0" w14:textId="77777777" w:rsidR="004232C3" w:rsidRDefault="004232C3" w:rsidP="004232C3">
            <w:pPr>
              <w:jc w:val="right"/>
              <w:rPr>
                <w:rFonts w:ascii="Calibri" w:hAnsi="Calibri" w:cs="Calibri"/>
              </w:rPr>
            </w:pPr>
            <w:r>
              <w:rPr>
                <w:rFonts w:ascii="Calibri" w:hAnsi="Calibri" w:cs="Calibri"/>
              </w:rPr>
              <w:t>14.7%</w:t>
            </w:r>
          </w:p>
        </w:tc>
        <w:tc>
          <w:tcPr>
            <w:tcW w:w="942" w:type="dxa"/>
            <w:tcBorders>
              <w:top w:val="nil"/>
              <w:left w:val="nil"/>
              <w:bottom w:val="single" w:sz="8" w:space="0" w:color="auto"/>
              <w:right w:val="nil"/>
            </w:tcBorders>
            <w:shd w:val="clear" w:color="auto" w:fill="auto"/>
            <w:noWrap/>
            <w:vAlign w:val="center"/>
          </w:tcPr>
          <w:p w14:paraId="2EBE4C28" w14:textId="77777777" w:rsidR="004232C3" w:rsidRDefault="004232C3" w:rsidP="004232C3">
            <w:pPr>
              <w:jc w:val="right"/>
              <w:rPr>
                <w:rFonts w:ascii="Calibri" w:hAnsi="Calibri" w:cs="Calibri"/>
              </w:rPr>
            </w:pPr>
            <w:r>
              <w:rPr>
                <w:rFonts w:ascii="Calibri" w:hAnsi="Calibri" w:cs="Calibri"/>
              </w:rPr>
              <w:t>2.20%</w:t>
            </w:r>
          </w:p>
        </w:tc>
        <w:tc>
          <w:tcPr>
            <w:tcW w:w="942" w:type="dxa"/>
            <w:tcBorders>
              <w:top w:val="nil"/>
              <w:left w:val="nil"/>
              <w:bottom w:val="single" w:sz="8" w:space="0" w:color="auto"/>
              <w:right w:val="nil"/>
            </w:tcBorders>
            <w:shd w:val="clear" w:color="auto" w:fill="auto"/>
            <w:noWrap/>
            <w:vAlign w:val="center"/>
          </w:tcPr>
          <w:p w14:paraId="557C5E7D" w14:textId="77777777" w:rsidR="004232C3" w:rsidRDefault="004232C3" w:rsidP="004232C3">
            <w:pPr>
              <w:jc w:val="right"/>
              <w:rPr>
                <w:rFonts w:ascii="Calibri" w:hAnsi="Calibri" w:cs="Calibri"/>
              </w:rPr>
            </w:pPr>
            <w:r>
              <w:rPr>
                <w:rFonts w:ascii="Calibri" w:hAnsi="Calibri" w:cs="Calibri"/>
              </w:rPr>
              <w:t>11.326%</w:t>
            </w:r>
          </w:p>
        </w:tc>
        <w:tc>
          <w:tcPr>
            <w:tcW w:w="942" w:type="dxa"/>
            <w:tcBorders>
              <w:top w:val="nil"/>
              <w:left w:val="nil"/>
              <w:bottom w:val="single" w:sz="8" w:space="0" w:color="auto"/>
              <w:right w:val="nil"/>
            </w:tcBorders>
            <w:shd w:val="clear" w:color="auto" w:fill="auto"/>
            <w:noWrap/>
            <w:vAlign w:val="center"/>
          </w:tcPr>
          <w:p w14:paraId="1F41D7F3" w14:textId="77777777" w:rsidR="004232C3" w:rsidRDefault="004232C3" w:rsidP="004232C3">
            <w:pPr>
              <w:jc w:val="right"/>
              <w:rPr>
                <w:rFonts w:ascii="Calibri" w:hAnsi="Calibri" w:cs="Calibri"/>
              </w:rPr>
            </w:pPr>
            <w:r>
              <w:rPr>
                <w:rFonts w:ascii="Calibri" w:hAnsi="Calibri" w:cs="Calibri"/>
              </w:rPr>
              <w:t>72.0%</w:t>
            </w:r>
          </w:p>
        </w:tc>
        <w:tc>
          <w:tcPr>
            <w:tcW w:w="942" w:type="dxa"/>
            <w:tcBorders>
              <w:top w:val="nil"/>
              <w:left w:val="nil"/>
              <w:bottom w:val="single" w:sz="8" w:space="0" w:color="auto"/>
              <w:right w:val="single" w:sz="8" w:space="0" w:color="auto"/>
            </w:tcBorders>
            <w:shd w:val="clear" w:color="auto" w:fill="auto"/>
            <w:noWrap/>
            <w:vAlign w:val="center"/>
          </w:tcPr>
          <w:p w14:paraId="3C064664" w14:textId="77777777" w:rsidR="004232C3" w:rsidRDefault="004232C3" w:rsidP="004232C3">
            <w:pPr>
              <w:jc w:val="right"/>
              <w:rPr>
                <w:rFonts w:ascii="Calibri" w:hAnsi="Calibri" w:cs="Calibri"/>
              </w:rPr>
            </w:pPr>
            <w:r>
              <w:rPr>
                <w:rFonts w:ascii="Calibri" w:hAnsi="Calibri" w:cs="Calibri"/>
              </w:rPr>
              <w:t>14.5%</w:t>
            </w:r>
          </w:p>
        </w:tc>
      </w:tr>
      <w:tr w:rsidR="004232C3" w:rsidRPr="00E040DD" w14:paraId="20C299FE"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1ABE183" w14:textId="77777777" w:rsidR="004232C3" w:rsidRDefault="004232C3" w:rsidP="004232C3">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09F72447" w14:textId="77777777" w:rsidR="004232C3" w:rsidRDefault="004232C3" w:rsidP="004232C3">
            <w:pPr>
              <w:jc w:val="right"/>
              <w:rPr>
                <w:rFonts w:ascii="Calibri" w:hAnsi="Calibri" w:cs="Calibri"/>
              </w:rPr>
            </w:pPr>
            <w:r>
              <w:rPr>
                <w:rFonts w:ascii="Calibri" w:hAnsi="Calibri" w:cs="Calibri"/>
              </w:rPr>
              <w:t>1.63%</w:t>
            </w:r>
          </w:p>
        </w:tc>
        <w:tc>
          <w:tcPr>
            <w:tcW w:w="942" w:type="dxa"/>
            <w:tcBorders>
              <w:top w:val="nil"/>
              <w:left w:val="nil"/>
              <w:bottom w:val="single" w:sz="8" w:space="0" w:color="auto"/>
              <w:right w:val="nil"/>
            </w:tcBorders>
            <w:shd w:val="clear" w:color="auto" w:fill="auto"/>
            <w:noWrap/>
            <w:vAlign w:val="center"/>
          </w:tcPr>
          <w:p w14:paraId="6937686B" w14:textId="77777777" w:rsidR="004232C3" w:rsidRDefault="004232C3" w:rsidP="004232C3">
            <w:pPr>
              <w:jc w:val="right"/>
              <w:rPr>
                <w:rFonts w:ascii="Calibri" w:hAnsi="Calibri" w:cs="Calibri"/>
              </w:rPr>
            </w:pPr>
            <w:r>
              <w:rPr>
                <w:rFonts w:ascii="Calibri" w:hAnsi="Calibri" w:cs="Calibri"/>
              </w:rPr>
              <w:t>2.25%</w:t>
            </w:r>
          </w:p>
        </w:tc>
        <w:tc>
          <w:tcPr>
            <w:tcW w:w="942" w:type="dxa"/>
            <w:tcBorders>
              <w:top w:val="nil"/>
              <w:left w:val="nil"/>
              <w:bottom w:val="single" w:sz="8" w:space="0" w:color="auto"/>
              <w:right w:val="nil"/>
            </w:tcBorders>
            <w:shd w:val="clear" w:color="auto" w:fill="auto"/>
            <w:noWrap/>
            <w:vAlign w:val="center"/>
          </w:tcPr>
          <w:p w14:paraId="0DADCCA8" w14:textId="77777777" w:rsidR="004232C3" w:rsidRDefault="004232C3" w:rsidP="004232C3">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5F90FF34" w14:textId="77777777" w:rsidR="004232C3" w:rsidRDefault="004232C3" w:rsidP="004232C3">
            <w:pPr>
              <w:jc w:val="right"/>
              <w:rPr>
                <w:rFonts w:ascii="Calibri" w:hAnsi="Calibri" w:cs="Calibri"/>
              </w:rPr>
            </w:pPr>
            <w:r>
              <w:rPr>
                <w:rFonts w:ascii="Calibri" w:hAnsi="Calibri" w:cs="Calibri"/>
              </w:rPr>
              <w:t>62.6%</w:t>
            </w:r>
          </w:p>
        </w:tc>
        <w:tc>
          <w:tcPr>
            <w:tcW w:w="942" w:type="dxa"/>
            <w:tcBorders>
              <w:top w:val="nil"/>
              <w:left w:val="nil"/>
              <w:bottom w:val="single" w:sz="8" w:space="0" w:color="auto"/>
              <w:right w:val="nil"/>
            </w:tcBorders>
            <w:shd w:val="clear" w:color="auto" w:fill="auto"/>
            <w:noWrap/>
            <w:vAlign w:val="center"/>
          </w:tcPr>
          <w:p w14:paraId="589B543E" w14:textId="77777777" w:rsidR="004232C3" w:rsidRDefault="004232C3" w:rsidP="004232C3">
            <w:pPr>
              <w:jc w:val="right"/>
              <w:rPr>
                <w:rFonts w:ascii="Calibri" w:hAnsi="Calibri" w:cs="Calibri"/>
              </w:rPr>
            </w:pPr>
            <w:r>
              <w:rPr>
                <w:rFonts w:ascii="Calibri" w:hAnsi="Calibri" w:cs="Calibri"/>
              </w:rPr>
              <w:t>1.24%</w:t>
            </w:r>
          </w:p>
        </w:tc>
        <w:tc>
          <w:tcPr>
            <w:tcW w:w="942" w:type="dxa"/>
            <w:tcBorders>
              <w:top w:val="nil"/>
              <w:left w:val="nil"/>
              <w:bottom w:val="single" w:sz="8" w:space="0" w:color="auto"/>
              <w:right w:val="nil"/>
            </w:tcBorders>
            <w:shd w:val="clear" w:color="auto" w:fill="auto"/>
            <w:noWrap/>
            <w:vAlign w:val="center"/>
          </w:tcPr>
          <w:p w14:paraId="59FBAD02" w14:textId="77777777" w:rsidR="004232C3" w:rsidRDefault="004232C3" w:rsidP="004232C3">
            <w:pPr>
              <w:jc w:val="right"/>
              <w:rPr>
                <w:rFonts w:ascii="Calibri" w:hAnsi="Calibri" w:cs="Calibri"/>
              </w:rPr>
            </w:pPr>
            <w:r>
              <w:rPr>
                <w:rFonts w:ascii="Calibri" w:hAnsi="Calibri" w:cs="Calibri"/>
              </w:rPr>
              <w:t>1.718%</w:t>
            </w:r>
          </w:p>
        </w:tc>
        <w:tc>
          <w:tcPr>
            <w:tcW w:w="942" w:type="dxa"/>
            <w:tcBorders>
              <w:top w:val="nil"/>
              <w:left w:val="nil"/>
              <w:bottom w:val="single" w:sz="8" w:space="0" w:color="auto"/>
              <w:right w:val="nil"/>
            </w:tcBorders>
            <w:shd w:val="clear" w:color="auto" w:fill="auto"/>
            <w:noWrap/>
            <w:vAlign w:val="center"/>
          </w:tcPr>
          <w:p w14:paraId="27290171" w14:textId="77777777" w:rsidR="004232C3" w:rsidRDefault="004232C3" w:rsidP="004232C3">
            <w:pPr>
              <w:jc w:val="right"/>
              <w:rPr>
                <w:rFonts w:ascii="Calibri" w:hAnsi="Calibri" w:cs="Calibri"/>
              </w:rPr>
            </w:pPr>
            <w:r>
              <w:rPr>
                <w:rFonts w:ascii="Calibri" w:hAnsi="Calibri" w:cs="Calibri"/>
              </w:rPr>
              <w:t>31.6%</w:t>
            </w:r>
          </w:p>
        </w:tc>
        <w:tc>
          <w:tcPr>
            <w:tcW w:w="942" w:type="dxa"/>
            <w:tcBorders>
              <w:top w:val="nil"/>
              <w:left w:val="nil"/>
              <w:bottom w:val="single" w:sz="8" w:space="0" w:color="auto"/>
              <w:right w:val="single" w:sz="8" w:space="0" w:color="auto"/>
            </w:tcBorders>
            <w:shd w:val="clear" w:color="auto" w:fill="auto"/>
            <w:noWrap/>
            <w:vAlign w:val="center"/>
          </w:tcPr>
          <w:p w14:paraId="6B290C1D" w14:textId="77777777" w:rsidR="004232C3" w:rsidRDefault="004232C3" w:rsidP="004232C3">
            <w:pPr>
              <w:jc w:val="right"/>
              <w:rPr>
                <w:rFonts w:ascii="Calibri" w:hAnsi="Calibri" w:cs="Calibri"/>
              </w:rPr>
            </w:pPr>
            <w:r>
              <w:rPr>
                <w:rFonts w:ascii="Calibri" w:hAnsi="Calibri" w:cs="Calibri"/>
              </w:rPr>
              <w:t>65.4%</w:t>
            </w:r>
          </w:p>
        </w:tc>
      </w:tr>
      <w:tr w:rsidR="004232C3" w:rsidRPr="00E040DD" w14:paraId="281C8944"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49A56A6" w14:textId="77777777" w:rsidR="004232C3" w:rsidRDefault="004232C3" w:rsidP="004232C3">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0FFB130C" w14:textId="77777777" w:rsidR="004232C3" w:rsidRDefault="004232C3" w:rsidP="004232C3">
            <w:pPr>
              <w:jc w:val="right"/>
              <w:rPr>
                <w:rFonts w:ascii="Calibri" w:hAnsi="Calibri" w:cs="Calibri"/>
              </w:rPr>
            </w:pPr>
            <w:r>
              <w:rPr>
                <w:rFonts w:ascii="Calibri" w:hAnsi="Calibri" w:cs="Calibri"/>
              </w:rPr>
              <w:t>0.40%</w:t>
            </w:r>
          </w:p>
        </w:tc>
        <w:tc>
          <w:tcPr>
            <w:tcW w:w="942" w:type="dxa"/>
            <w:tcBorders>
              <w:top w:val="nil"/>
              <w:left w:val="nil"/>
              <w:bottom w:val="single" w:sz="8" w:space="0" w:color="auto"/>
              <w:right w:val="nil"/>
            </w:tcBorders>
            <w:shd w:val="clear" w:color="auto" w:fill="auto"/>
            <w:noWrap/>
            <w:vAlign w:val="center"/>
          </w:tcPr>
          <w:p w14:paraId="2E1666B0" w14:textId="77777777" w:rsidR="004232C3" w:rsidRDefault="004232C3" w:rsidP="004232C3">
            <w:pPr>
              <w:jc w:val="right"/>
              <w:rPr>
                <w:rFonts w:ascii="Calibri" w:hAnsi="Calibri" w:cs="Calibri"/>
              </w:rPr>
            </w:pPr>
            <w:r>
              <w:rPr>
                <w:rFonts w:ascii="Calibri" w:hAnsi="Calibri" w:cs="Calibri"/>
              </w:rPr>
              <w:t>5.11%</w:t>
            </w:r>
          </w:p>
        </w:tc>
        <w:tc>
          <w:tcPr>
            <w:tcW w:w="942" w:type="dxa"/>
            <w:tcBorders>
              <w:top w:val="nil"/>
              <w:left w:val="nil"/>
              <w:bottom w:val="single" w:sz="8" w:space="0" w:color="auto"/>
              <w:right w:val="nil"/>
            </w:tcBorders>
            <w:shd w:val="clear" w:color="auto" w:fill="auto"/>
            <w:noWrap/>
            <w:vAlign w:val="center"/>
          </w:tcPr>
          <w:p w14:paraId="2C6E31AD" w14:textId="77777777" w:rsidR="004232C3" w:rsidRDefault="004232C3" w:rsidP="004232C3">
            <w:pPr>
              <w:jc w:val="right"/>
              <w:rPr>
                <w:rFonts w:ascii="Calibri" w:hAnsi="Calibri" w:cs="Calibri"/>
              </w:rPr>
            </w:pPr>
            <w:r>
              <w:rPr>
                <w:rFonts w:ascii="Calibri" w:hAnsi="Calibri" w:cs="Calibri"/>
              </w:rPr>
              <w:t>8.8%</w:t>
            </w:r>
          </w:p>
        </w:tc>
        <w:tc>
          <w:tcPr>
            <w:tcW w:w="942" w:type="dxa"/>
            <w:tcBorders>
              <w:top w:val="nil"/>
              <w:left w:val="nil"/>
              <w:bottom w:val="single" w:sz="8" w:space="0" w:color="auto"/>
              <w:right w:val="single" w:sz="8" w:space="0" w:color="auto"/>
            </w:tcBorders>
            <w:shd w:val="clear" w:color="auto" w:fill="auto"/>
            <w:noWrap/>
            <w:vAlign w:val="center"/>
          </w:tcPr>
          <w:p w14:paraId="1A74751E" w14:textId="77777777" w:rsidR="004232C3" w:rsidRDefault="004232C3" w:rsidP="004232C3">
            <w:pPr>
              <w:jc w:val="right"/>
              <w:rPr>
                <w:rFonts w:ascii="Calibri" w:hAnsi="Calibri" w:cs="Calibri"/>
              </w:rPr>
            </w:pPr>
            <w:r>
              <w:rPr>
                <w:rFonts w:ascii="Calibri" w:hAnsi="Calibri" w:cs="Calibri"/>
              </w:rPr>
              <w:t>85.7%</w:t>
            </w:r>
          </w:p>
        </w:tc>
        <w:tc>
          <w:tcPr>
            <w:tcW w:w="942" w:type="dxa"/>
            <w:tcBorders>
              <w:top w:val="nil"/>
              <w:left w:val="nil"/>
              <w:bottom w:val="single" w:sz="8" w:space="0" w:color="auto"/>
              <w:right w:val="nil"/>
            </w:tcBorders>
            <w:shd w:val="clear" w:color="auto" w:fill="auto"/>
            <w:noWrap/>
            <w:vAlign w:val="center"/>
          </w:tcPr>
          <w:p w14:paraId="00BDCD61" w14:textId="77777777" w:rsidR="004232C3" w:rsidRDefault="004232C3" w:rsidP="004232C3">
            <w:pPr>
              <w:jc w:val="right"/>
              <w:rPr>
                <w:rFonts w:ascii="Calibri" w:hAnsi="Calibri" w:cs="Calibri"/>
              </w:rPr>
            </w:pPr>
            <w:r>
              <w:rPr>
                <w:rFonts w:ascii="Calibri" w:hAnsi="Calibri" w:cs="Calibri"/>
              </w:rPr>
              <w:t>0.32%</w:t>
            </w:r>
          </w:p>
        </w:tc>
        <w:tc>
          <w:tcPr>
            <w:tcW w:w="942" w:type="dxa"/>
            <w:tcBorders>
              <w:top w:val="nil"/>
              <w:left w:val="nil"/>
              <w:bottom w:val="single" w:sz="8" w:space="0" w:color="auto"/>
              <w:right w:val="nil"/>
            </w:tcBorders>
            <w:shd w:val="clear" w:color="auto" w:fill="auto"/>
            <w:noWrap/>
            <w:vAlign w:val="center"/>
          </w:tcPr>
          <w:p w14:paraId="0C7CAEAD" w14:textId="77777777" w:rsidR="004232C3" w:rsidRDefault="004232C3" w:rsidP="004232C3">
            <w:pPr>
              <w:jc w:val="right"/>
              <w:rPr>
                <w:rFonts w:ascii="Calibri" w:hAnsi="Calibri" w:cs="Calibri"/>
              </w:rPr>
            </w:pPr>
            <w:r>
              <w:rPr>
                <w:rFonts w:ascii="Calibri" w:hAnsi="Calibri" w:cs="Calibri"/>
              </w:rPr>
              <w:t>4.382%</w:t>
            </w:r>
          </w:p>
        </w:tc>
        <w:tc>
          <w:tcPr>
            <w:tcW w:w="942" w:type="dxa"/>
            <w:tcBorders>
              <w:top w:val="nil"/>
              <w:left w:val="nil"/>
              <w:bottom w:val="single" w:sz="8" w:space="0" w:color="auto"/>
              <w:right w:val="nil"/>
            </w:tcBorders>
            <w:shd w:val="clear" w:color="auto" w:fill="auto"/>
            <w:noWrap/>
            <w:vAlign w:val="center"/>
          </w:tcPr>
          <w:p w14:paraId="2645CB50" w14:textId="77777777" w:rsidR="004232C3" w:rsidRDefault="004232C3" w:rsidP="004232C3">
            <w:pPr>
              <w:jc w:val="right"/>
              <w:rPr>
                <w:rFonts w:ascii="Calibri" w:hAnsi="Calibri" w:cs="Calibri"/>
              </w:rPr>
            </w:pPr>
            <w:r>
              <w:rPr>
                <w:rFonts w:ascii="Calibri" w:hAnsi="Calibri" w:cs="Calibri"/>
              </w:rPr>
              <w:t>8.0%</w:t>
            </w:r>
          </w:p>
        </w:tc>
        <w:tc>
          <w:tcPr>
            <w:tcW w:w="942" w:type="dxa"/>
            <w:tcBorders>
              <w:top w:val="nil"/>
              <w:left w:val="nil"/>
              <w:bottom w:val="single" w:sz="8" w:space="0" w:color="auto"/>
              <w:right w:val="single" w:sz="8" w:space="0" w:color="auto"/>
            </w:tcBorders>
            <w:shd w:val="clear" w:color="auto" w:fill="auto"/>
            <w:noWrap/>
            <w:vAlign w:val="center"/>
          </w:tcPr>
          <w:p w14:paraId="5E957E56" w14:textId="77777777" w:rsidR="004232C3" w:rsidRDefault="004232C3" w:rsidP="004232C3">
            <w:pPr>
              <w:jc w:val="right"/>
              <w:rPr>
                <w:rFonts w:ascii="Calibri" w:hAnsi="Calibri" w:cs="Calibri"/>
              </w:rPr>
            </w:pPr>
            <w:r>
              <w:rPr>
                <w:rFonts w:ascii="Calibri" w:hAnsi="Calibri" w:cs="Calibri"/>
              </w:rPr>
              <w:t>87.3%</w:t>
            </w:r>
          </w:p>
        </w:tc>
      </w:tr>
      <w:tr w:rsidR="004232C3" w:rsidRPr="00E040DD" w14:paraId="08584639"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9CAB397" w14:textId="77777777" w:rsidR="004232C3" w:rsidRDefault="004232C3" w:rsidP="004232C3">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2058A969" w14:textId="77777777" w:rsidR="004232C3" w:rsidRDefault="004232C3" w:rsidP="004232C3">
            <w:pPr>
              <w:jc w:val="right"/>
              <w:rPr>
                <w:rFonts w:ascii="Calibri" w:hAnsi="Calibri" w:cs="Calibri"/>
              </w:rPr>
            </w:pPr>
            <w:r>
              <w:rPr>
                <w:rFonts w:ascii="Calibri" w:hAnsi="Calibri" w:cs="Calibri"/>
              </w:rPr>
              <w:t>2.28%</w:t>
            </w:r>
          </w:p>
        </w:tc>
        <w:tc>
          <w:tcPr>
            <w:tcW w:w="942" w:type="dxa"/>
            <w:tcBorders>
              <w:top w:val="nil"/>
              <w:left w:val="nil"/>
              <w:bottom w:val="single" w:sz="8" w:space="0" w:color="auto"/>
              <w:right w:val="nil"/>
            </w:tcBorders>
            <w:shd w:val="clear" w:color="auto" w:fill="auto"/>
            <w:noWrap/>
            <w:vAlign w:val="center"/>
          </w:tcPr>
          <w:p w14:paraId="0467D6CC" w14:textId="77777777" w:rsidR="004232C3" w:rsidRDefault="004232C3" w:rsidP="004232C3">
            <w:pPr>
              <w:jc w:val="right"/>
              <w:rPr>
                <w:rFonts w:ascii="Calibri" w:hAnsi="Calibri" w:cs="Calibri"/>
              </w:rPr>
            </w:pPr>
            <w:r>
              <w:rPr>
                <w:rFonts w:ascii="Calibri" w:hAnsi="Calibri" w:cs="Calibri"/>
              </w:rPr>
              <w:t>9.59%</w:t>
            </w:r>
          </w:p>
        </w:tc>
        <w:tc>
          <w:tcPr>
            <w:tcW w:w="942" w:type="dxa"/>
            <w:tcBorders>
              <w:top w:val="nil"/>
              <w:left w:val="nil"/>
              <w:bottom w:val="single" w:sz="8" w:space="0" w:color="auto"/>
              <w:right w:val="nil"/>
            </w:tcBorders>
            <w:shd w:val="clear" w:color="auto" w:fill="auto"/>
            <w:noWrap/>
            <w:vAlign w:val="center"/>
          </w:tcPr>
          <w:p w14:paraId="1EA805AF" w14:textId="77777777" w:rsidR="004232C3" w:rsidRDefault="004232C3" w:rsidP="004232C3">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single" w:sz="8" w:space="0" w:color="auto"/>
            </w:tcBorders>
            <w:shd w:val="clear" w:color="auto" w:fill="auto"/>
            <w:noWrap/>
            <w:vAlign w:val="center"/>
          </w:tcPr>
          <w:p w14:paraId="2EEEDF8B" w14:textId="77777777" w:rsidR="004232C3" w:rsidRDefault="004232C3" w:rsidP="004232C3">
            <w:pPr>
              <w:jc w:val="right"/>
              <w:rPr>
                <w:rFonts w:ascii="Calibri" w:hAnsi="Calibri" w:cs="Calibri"/>
              </w:rPr>
            </w:pPr>
            <w:r>
              <w:rPr>
                <w:rFonts w:ascii="Calibri" w:hAnsi="Calibri" w:cs="Calibri"/>
              </w:rPr>
              <w:t>73.0%</w:t>
            </w:r>
          </w:p>
        </w:tc>
        <w:tc>
          <w:tcPr>
            <w:tcW w:w="942" w:type="dxa"/>
            <w:tcBorders>
              <w:top w:val="nil"/>
              <w:left w:val="nil"/>
              <w:bottom w:val="single" w:sz="8" w:space="0" w:color="auto"/>
              <w:right w:val="nil"/>
            </w:tcBorders>
            <w:shd w:val="clear" w:color="auto" w:fill="auto"/>
            <w:noWrap/>
            <w:vAlign w:val="center"/>
          </w:tcPr>
          <w:p w14:paraId="1D02B097" w14:textId="77777777" w:rsidR="004232C3" w:rsidRDefault="004232C3" w:rsidP="004232C3">
            <w:pPr>
              <w:jc w:val="right"/>
              <w:rPr>
                <w:rFonts w:ascii="Calibri" w:hAnsi="Calibri" w:cs="Calibri"/>
              </w:rPr>
            </w:pPr>
            <w:r>
              <w:rPr>
                <w:rFonts w:ascii="Calibri" w:hAnsi="Calibri" w:cs="Calibri"/>
              </w:rPr>
              <w:t>1.75%</w:t>
            </w:r>
          </w:p>
        </w:tc>
        <w:tc>
          <w:tcPr>
            <w:tcW w:w="942" w:type="dxa"/>
            <w:tcBorders>
              <w:top w:val="nil"/>
              <w:left w:val="nil"/>
              <w:bottom w:val="single" w:sz="8" w:space="0" w:color="auto"/>
              <w:right w:val="nil"/>
            </w:tcBorders>
            <w:shd w:val="clear" w:color="auto" w:fill="auto"/>
            <w:noWrap/>
            <w:vAlign w:val="center"/>
          </w:tcPr>
          <w:p w14:paraId="0B3D4336" w14:textId="77777777" w:rsidR="004232C3" w:rsidRDefault="004232C3" w:rsidP="004232C3">
            <w:pPr>
              <w:jc w:val="right"/>
              <w:rPr>
                <w:rFonts w:ascii="Calibri" w:hAnsi="Calibri" w:cs="Calibri"/>
              </w:rPr>
            </w:pPr>
            <w:r>
              <w:rPr>
                <w:rFonts w:ascii="Calibri" w:hAnsi="Calibri" w:cs="Calibri"/>
              </w:rPr>
              <w:t>8.147%</w:t>
            </w:r>
          </w:p>
        </w:tc>
        <w:tc>
          <w:tcPr>
            <w:tcW w:w="942" w:type="dxa"/>
            <w:tcBorders>
              <w:top w:val="nil"/>
              <w:left w:val="nil"/>
              <w:bottom w:val="single" w:sz="8" w:space="0" w:color="auto"/>
              <w:right w:val="nil"/>
            </w:tcBorders>
            <w:shd w:val="clear" w:color="auto" w:fill="auto"/>
            <w:noWrap/>
            <w:vAlign w:val="center"/>
          </w:tcPr>
          <w:p w14:paraId="4848247E" w14:textId="77777777" w:rsidR="004232C3" w:rsidRDefault="004232C3" w:rsidP="004232C3">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single" w:sz="8" w:space="0" w:color="auto"/>
            </w:tcBorders>
            <w:shd w:val="clear" w:color="auto" w:fill="auto"/>
            <w:noWrap/>
            <w:vAlign w:val="center"/>
          </w:tcPr>
          <w:p w14:paraId="12ACC041" w14:textId="77777777" w:rsidR="004232C3" w:rsidRDefault="004232C3" w:rsidP="004232C3">
            <w:pPr>
              <w:jc w:val="right"/>
              <w:rPr>
                <w:rFonts w:ascii="Calibri" w:hAnsi="Calibri" w:cs="Calibri"/>
              </w:rPr>
            </w:pPr>
            <w:r>
              <w:rPr>
                <w:rFonts w:ascii="Calibri" w:hAnsi="Calibri" w:cs="Calibri"/>
              </w:rPr>
              <w:t>74.9%</w:t>
            </w:r>
          </w:p>
        </w:tc>
      </w:tr>
      <w:tr w:rsidR="004232C3" w:rsidRPr="00E040DD" w14:paraId="44A04E01"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3D8AAC8F" w14:textId="77777777" w:rsidR="004232C3" w:rsidRDefault="004232C3" w:rsidP="004232C3">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0C0AB81A" w14:textId="77777777" w:rsidR="004232C3" w:rsidRDefault="004232C3" w:rsidP="004232C3">
            <w:pPr>
              <w:jc w:val="right"/>
              <w:rPr>
                <w:rFonts w:ascii="Calibri" w:hAnsi="Calibri" w:cs="Calibri"/>
              </w:rPr>
            </w:pPr>
            <w:r>
              <w:rPr>
                <w:rFonts w:ascii="Calibri" w:hAnsi="Calibri" w:cs="Calibri"/>
              </w:rPr>
              <w:t>11.14%</w:t>
            </w:r>
          </w:p>
        </w:tc>
        <w:tc>
          <w:tcPr>
            <w:tcW w:w="942" w:type="dxa"/>
            <w:tcBorders>
              <w:top w:val="nil"/>
              <w:left w:val="nil"/>
              <w:bottom w:val="single" w:sz="8" w:space="0" w:color="auto"/>
              <w:right w:val="nil"/>
            </w:tcBorders>
            <w:shd w:val="clear" w:color="auto" w:fill="auto"/>
            <w:noWrap/>
            <w:vAlign w:val="center"/>
          </w:tcPr>
          <w:p w14:paraId="1245823C" w14:textId="77777777" w:rsidR="004232C3" w:rsidRDefault="004232C3" w:rsidP="004232C3">
            <w:pPr>
              <w:jc w:val="right"/>
              <w:rPr>
                <w:rFonts w:ascii="Calibri" w:hAnsi="Calibri" w:cs="Calibri"/>
              </w:rPr>
            </w:pPr>
            <w:r>
              <w:rPr>
                <w:rFonts w:ascii="Calibri" w:hAnsi="Calibri" w:cs="Calibri"/>
              </w:rPr>
              <w:t>2.03%</w:t>
            </w:r>
          </w:p>
        </w:tc>
        <w:tc>
          <w:tcPr>
            <w:tcW w:w="942" w:type="dxa"/>
            <w:tcBorders>
              <w:top w:val="nil"/>
              <w:left w:val="nil"/>
              <w:bottom w:val="single" w:sz="8" w:space="0" w:color="auto"/>
              <w:right w:val="nil"/>
            </w:tcBorders>
            <w:shd w:val="clear" w:color="auto" w:fill="auto"/>
            <w:noWrap/>
            <w:vAlign w:val="center"/>
          </w:tcPr>
          <w:p w14:paraId="0FA1E189" w14:textId="77777777" w:rsidR="004232C3" w:rsidRDefault="004232C3" w:rsidP="004232C3">
            <w:pPr>
              <w:jc w:val="right"/>
              <w:rPr>
                <w:rFonts w:ascii="Calibri" w:hAnsi="Calibri" w:cs="Calibri"/>
              </w:rPr>
            </w:pPr>
            <w:r>
              <w:rPr>
                <w:rFonts w:ascii="Calibri" w:hAnsi="Calibri" w:cs="Calibri"/>
              </w:rPr>
              <w:t>3.9%</w:t>
            </w:r>
          </w:p>
        </w:tc>
        <w:tc>
          <w:tcPr>
            <w:tcW w:w="942" w:type="dxa"/>
            <w:tcBorders>
              <w:top w:val="nil"/>
              <w:left w:val="nil"/>
              <w:bottom w:val="single" w:sz="8" w:space="0" w:color="auto"/>
              <w:right w:val="single" w:sz="8" w:space="0" w:color="auto"/>
            </w:tcBorders>
            <w:shd w:val="clear" w:color="auto" w:fill="auto"/>
            <w:noWrap/>
            <w:vAlign w:val="center"/>
          </w:tcPr>
          <w:p w14:paraId="5055FEEA" w14:textId="77777777" w:rsidR="004232C3" w:rsidRDefault="004232C3" w:rsidP="004232C3">
            <w:pPr>
              <w:jc w:val="right"/>
              <w:rPr>
                <w:rFonts w:ascii="Calibri" w:hAnsi="Calibri" w:cs="Calibri"/>
              </w:rPr>
            </w:pPr>
            <w:r>
              <w:rPr>
                <w:rFonts w:ascii="Calibri" w:hAnsi="Calibri" w:cs="Calibri"/>
              </w:rPr>
              <w:t>82.9%</w:t>
            </w:r>
          </w:p>
        </w:tc>
        <w:tc>
          <w:tcPr>
            <w:tcW w:w="942" w:type="dxa"/>
            <w:tcBorders>
              <w:top w:val="nil"/>
              <w:left w:val="nil"/>
              <w:bottom w:val="single" w:sz="8" w:space="0" w:color="auto"/>
              <w:right w:val="nil"/>
            </w:tcBorders>
            <w:shd w:val="clear" w:color="auto" w:fill="auto"/>
            <w:noWrap/>
            <w:vAlign w:val="center"/>
          </w:tcPr>
          <w:p w14:paraId="0E212F0D" w14:textId="77777777" w:rsidR="004232C3" w:rsidRDefault="004232C3" w:rsidP="004232C3">
            <w:pPr>
              <w:jc w:val="right"/>
              <w:rPr>
                <w:rFonts w:ascii="Calibri" w:hAnsi="Calibri" w:cs="Calibri"/>
              </w:rPr>
            </w:pPr>
            <w:r>
              <w:rPr>
                <w:rFonts w:ascii="Calibri" w:hAnsi="Calibri" w:cs="Calibri"/>
              </w:rPr>
              <w:t>9.61%</w:t>
            </w:r>
          </w:p>
        </w:tc>
        <w:tc>
          <w:tcPr>
            <w:tcW w:w="942" w:type="dxa"/>
            <w:tcBorders>
              <w:top w:val="nil"/>
              <w:left w:val="nil"/>
              <w:bottom w:val="single" w:sz="8" w:space="0" w:color="auto"/>
              <w:right w:val="nil"/>
            </w:tcBorders>
            <w:shd w:val="clear" w:color="auto" w:fill="auto"/>
            <w:noWrap/>
            <w:vAlign w:val="center"/>
          </w:tcPr>
          <w:p w14:paraId="2A16C99C" w14:textId="77777777" w:rsidR="004232C3" w:rsidRDefault="004232C3" w:rsidP="004232C3">
            <w:pPr>
              <w:jc w:val="right"/>
              <w:rPr>
                <w:rFonts w:ascii="Calibri" w:hAnsi="Calibri" w:cs="Calibri"/>
              </w:rPr>
            </w:pPr>
            <w:r>
              <w:rPr>
                <w:rFonts w:ascii="Calibri" w:hAnsi="Calibri" w:cs="Calibri"/>
              </w:rPr>
              <w:t>1.733%</w:t>
            </w:r>
          </w:p>
        </w:tc>
        <w:tc>
          <w:tcPr>
            <w:tcW w:w="942" w:type="dxa"/>
            <w:tcBorders>
              <w:top w:val="nil"/>
              <w:left w:val="nil"/>
              <w:bottom w:val="single" w:sz="8" w:space="0" w:color="auto"/>
              <w:right w:val="nil"/>
            </w:tcBorders>
            <w:shd w:val="clear" w:color="auto" w:fill="auto"/>
            <w:noWrap/>
            <w:vAlign w:val="center"/>
          </w:tcPr>
          <w:p w14:paraId="47412EE0" w14:textId="77777777" w:rsidR="004232C3" w:rsidRDefault="004232C3" w:rsidP="004232C3">
            <w:pPr>
              <w:jc w:val="right"/>
              <w:rPr>
                <w:rFonts w:ascii="Calibri" w:hAnsi="Calibri" w:cs="Calibri"/>
              </w:rPr>
            </w:pPr>
            <w:r>
              <w:rPr>
                <w:rFonts w:ascii="Calibri" w:hAnsi="Calibri" w:cs="Calibri"/>
              </w:rPr>
              <w:t>3.4%</w:t>
            </w:r>
          </w:p>
        </w:tc>
        <w:tc>
          <w:tcPr>
            <w:tcW w:w="942" w:type="dxa"/>
            <w:tcBorders>
              <w:top w:val="nil"/>
              <w:left w:val="nil"/>
              <w:bottom w:val="single" w:sz="8" w:space="0" w:color="auto"/>
              <w:right w:val="single" w:sz="8" w:space="0" w:color="auto"/>
            </w:tcBorders>
            <w:shd w:val="clear" w:color="auto" w:fill="auto"/>
            <w:noWrap/>
            <w:vAlign w:val="center"/>
          </w:tcPr>
          <w:p w14:paraId="2AB032F9" w14:textId="77777777" w:rsidR="004232C3" w:rsidRDefault="004232C3" w:rsidP="004232C3">
            <w:pPr>
              <w:jc w:val="right"/>
              <w:rPr>
                <w:rFonts w:ascii="Calibri" w:hAnsi="Calibri" w:cs="Calibri"/>
              </w:rPr>
            </w:pPr>
            <w:r>
              <w:rPr>
                <w:rFonts w:ascii="Calibri" w:hAnsi="Calibri" w:cs="Calibri"/>
              </w:rPr>
              <w:t>85.2%</w:t>
            </w:r>
          </w:p>
        </w:tc>
      </w:tr>
    </w:tbl>
    <w:p w14:paraId="54DD4425" w14:textId="77777777" w:rsidR="003C6148" w:rsidRPr="00EC5FD9" w:rsidRDefault="003C6148" w:rsidP="00EC5FD9"/>
    <w:p w14:paraId="478C19BB"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DA771D" w:rsidRPr="00E040DD" w14:paraId="1CA5F6B2"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64C3F00D" w14:textId="77777777" w:rsidR="00DA771D" w:rsidRPr="00E040DD" w:rsidRDefault="00DA771D" w:rsidP="00DA771D">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BDD09C0" w14:textId="77777777" w:rsidR="00DA771D" w:rsidRDefault="00DA771D" w:rsidP="00DA771D">
            <w:pPr>
              <w:jc w:val="center"/>
              <w:rPr>
                <w:rFonts w:ascii="Calibri" w:hAnsi="Calibri" w:cs="Calibri"/>
                <w:b/>
                <w:bCs/>
                <w:color w:val="000000"/>
              </w:rPr>
            </w:pPr>
            <w:r>
              <w:rPr>
                <w:rFonts w:ascii="Calibri" w:hAnsi="Calibri" w:cs="Calibri"/>
                <w:b/>
                <w:bCs/>
                <w:color w:val="000000"/>
              </w:rPr>
              <w:t>July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9CBDB38" w14:textId="77777777" w:rsidR="00DA771D" w:rsidRDefault="00DA771D" w:rsidP="00DA771D">
            <w:pPr>
              <w:jc w:val="center"/>
              <w:rPr>
                <w:rFonts w:ascii="Calibri" w:hAnsi="Calibri" w:cs="Calibri"/>
                <w:b/>
                <w:bCs/>
                <w:color w:val="000000"/>
              </w:rPr>
            </w:pPr>
            <w:r>
              <w:rPr>
                <w:rFonts w:ascii="Calibri" w:hAnsi="Calibri" w:cs="Calibri"/>
                <w:b/>
                <w:bCs/>
                <w:color w:val="000000"/>
              </w:rPr>
              <w:t>July 2020</w:t>
            </w:r>
          </w:p>
        </w:tc>
      </w:tr>
      <w:tr w:rsidR="001B449A" w:rsidRPr="00E040DD" w14:paraId="644A79FD"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5CE2D"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61F36113"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50DFEFBE"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9FD1DB2"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3E690F0E"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5F735A4F"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675C7AD0"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61E06FE7"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A31D1CC" w14:textId="77777777" w:rsidR="001B449A" w:rsidRDefault="001B449A">
            <w:pPr>
              <w:jc w:val="center"/>
              <w:rPr>
                <w:rFonts w:ascii="Calibri" w:hAnsi="Calibri"/>
                <w:b/>
                <w:bCs/>
                <w:color w:val="000000"/>
              </w:rPr>
            </w:pPr>
            <w:r>
              <w:rPr>
                <w:rFonts w:ascii="Calibri" w:hAnsi="Calibri"/>
                <w:b/>
                <w:bCs/>
                <w:color w:val="000000"/>
              </w:rPr>
              <w:t>D</w:t>
            </w:r>
          </w:p>
        </w:tc>
      </w:tr>
      <w:tr w:rsidR="004232C3" w:rsidRPr="00E040DD" w14:paraId="1E4CC337"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1836DAEB" w14:textId="77777777" w:rsidR="004232C3" w:rsidRPr="00E040DD" w:rsidRDefault="004232C3" w:rsidP="004232C3">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0B793474" w14:textId="77777777" w:rsidR="004232C3" w:rsidRDefault="004232C3" w:rsidP="004232C3">
            <w:pPr>
              <w:jc w:val="right"/>
              <w:rPr>
                <w:rFonts w:ascii="Calibri" w:hAnsi="Calibri" w:cs="Calibri"/>
              </w:rPr>
            </w:pPr>
            <w:r>
              <w:rPr>
                <w:rFonts w:ascii="Calibri" w:hAnsi="Calibri" w:cs="Calibri"/>
              </w:rPr>
              <w:t>7.4%</w:t>
            </w:r>
          </w:p>
        </w:tc>
        <w:tc>
          <w:tcPr>
            <w:tcW w:w="942" w:type="dxa"/>
            <w:tcBorders>
              <w:top w:val="nil"/>
              <w:left w:val="nil"/>
              <w:bottom w:val="single" w:sz="8" w:space="0" w:color="auto"/>
              <w:right w:val="nil"/>
            </w:tcBorders>
            <w:shd w:val="clear" w:color="auto" w:fill="auto"/>
            <w:noWrap/>
            <w:vAlign w:val="center"/>
          </w:tcPr>
          <w:p w14:paraId="43DDF9C4" w14:textId="77777777" w:rsidR="004232C3" w:rsidRDefault="004232C3" w:rsidP="004232C3">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35C3B3D0" w14:textId="77777777" w:rsidR="004232C3" w:rsidRDefault="004232C3" w:rsidP="004232C3">
            <w:pPr>
              <w:jc w:val="right"/>
              <w:rPr>
                <w:rFonts w:ascii="Calibri" w:hAnsi="Calibri" w:cs="Calibri"/>
              </w:rPr>
            </w:pPr>
            <w:r>
              <w:rPr>
                <w:rFonts w:ascii="Calibri" w:hAnsi="Calibri" w:cs="Calibri"/>
              </w:rPr>
              <w:t>37.679%</w:t>
            </w:r>
          </w:p>
        </w:tc>
        <w:tc>
          <w:tcPr>
            <w:tcW w:w="942" w:type="dxa"/>
            <w:tcBorders>
              <w:top w:val="nil"/>
              <w:left w:val="nil"/>
              <w:bottom w:val="single" w:sz="8" w:space="0" w:color="auto"/>
              <w:right w:val="single" w:sz="8" w:space="0" w:color="auto"/>
            </w:tcBorders>
            <w:shd w:val="clear" w:color="auto" w:fill="auto"/>
            <w:noWrap/>
            <w:vAlign w:val="center"/>
          </w:tcPr>
          <w:p w14:paraId="2FD603B6" w14:textId="77777777" w:rsidR="004232C3" w:rsidRDefault="004232C3" w:rsidP="004232C3">
            <w:pPr>
              <w:jc w:val="right"/>
              <w:rPr>
                <w:rFonts w:ascii="Calibri" w:hAnsi="Calibri" w:cs="Calibri"/>
              </w:rPr>
            </w:pPr>
            <w:r>
              <w:rPr>
                <w:rFonts w:ascii="Calibri" w:hAnsi="Calibri" w:cs="Calibri"/>
              </w:rPr>
              <w:t>26.9%</w:t>
            </w:r>
          </w:p>
        </w:tc>
        <w:tc>
          <w:tcPr>
            <w:tcW w:w="942" w:type="dxa"/>
            <w:tcBorders>
              <w:top w:val="nil"/>
              <w:left w:val="nil"/>
              <w:bottom w:val="single" w:sz="8" w:space="0" w:color="auto"/>
              <w:right w:val="nil"/>
            </w:tcBorders>
            <w:shd w:val="clear" w:color="auto" w:fill="auto"/>
            <w:noWrap/>
            <w:vAlign w:val="center"/>
          </w:tcPr>
          <w:p w14:paraId="40592C18" w14:textId="77777777" w:rsidR="004232C3" w:rsidRDefault="004232C3" w:rsidP="004232C3">
            <w:pPr>
              <w:jc w:val="right"/>
              <w:rPr>
                <w:rFonts w:ascii="Calibri" w:hAnsi="Calibri" w:cs="Calibri"/>
              </w:rPr>
            </w:pPr>
            <w:r>
              <w:rPr>
                <w:rFonts w:ascii="Calibri" w:hAnsi="Calibri" w:cs="Calibri"/>
              </w:rPr>
              <w:t>6.6%</w:t>
            </w:r>
          </w:p>
        </w:tc>
        <w:tc>
          <w:tcPr>
            <w:tcW w:w="942" w:type="dxa"/>
            <w:tcBorders>
              <w:top w:val="nil"/>
              <w:left w:val="nil"/>
              <w:bottom w:val="single" w:sz="8" w:space="0" w:color="auto"/>
              <w:right w:val="nil"/>
            </w:tcBorders>
            <w:shd w:val="clear" w:color="auto" w:fill="auto"/>
            <w:noWrap/>
            <w:vAlign w:val="center"/>
          </w:tcPr>
          <w:p w14:paraId="37FD596E" w14:textId="77777777" w:rsidR="004232C3" w:rsidRDefault="004232C3" w:rsidP="004232C3">
            <w:pPr>
              <w:jc w:val="right"/>
              <w:rPr>
                <w:rFonts w:ascii="Calibri" w:hAnsi="Calibri" w:cs="Calibri"/>
              </w:rPr>
            </w:pPr>
            <w:r>
              <w:rPr>
                <w:rFonts w:ascii="Calibri" w:hAnsi="Calibri" w:cs="Calibri"/>
              </w:rPr>
              <w:t>27.1%</w:t>
            </w:r>
          </w:p>
        </w:tc>
        <w:tc>
          <w:tcPr>
            <w:tcW w:w="942" w:type="dxa"/>
            <w:tcBorders>
              <w:top w:val="nil"/>
              <w:left w:val="nil"/>
              <w:bottom w:val="single" w:sz="8" w:space="0" w:color="auto"/>
              <w:right w:val="nil"/>
            </w:tcBorders>
            <w:shd w:val="clear" w:color="auto" w:fill="auto"/>
            <w:noWrap/>
            <w:vAlign w:val="center"/>
          </w:tcPr>
          <w:p w14:paraId="0D5C9A18" w14:textId="77777777" w:rsidR="004232C3" w:rsidRDefault="004232C3" w:rsidP="004232C3">
            <w:pPr>
              <w:jc w:val="right"/>
              <w:rPr>
                <w:rFonts w:ascii="Calibri" w:hAnsi="Calibri" w:cs="Calibri"/>
              </w:rPr>
            </w:pPr>
            <w:r>
              <w:rPr>
                <w:rFonts w:ascii="Calibri" w:hAnsi="Calibri" w:cs="Calibri"/>
              </w:rPr>
              <w:t>39.111%</w:t>
            </w:r>
          </w:p>
        </w:tc>
        <w:tc>
          <w:tcPr>
            <w:tcW w:w="942" w:type="dxa"/>
            <w:tcBorders>
              <w:top w:val="nil"/>
              <w:left w:val="nil"/>
              <w:bottom w:val="single" w:sz="8" w:space="0" w:color="auto"/>
              <w:right w:val="single" w:sz="8" w:space="0" w:color="auto"/>
            </w:tcBorders>
            <w:shd w:val="clear" w:color="auto" w:fill="auto"/>
            <w:noWrap/>
            <w:vAlign w:val="center"/>
          </w:tcPr>
          <w:p w14:paraId="349048FC" w14:textId="77777777" w:rsidR="004232C3" w:rsidRDefault="004232C3" w:rsidP="004232C3">
            <w:pPr>
              <w:jc w:val="right"/>
              <w:rPr>
                <w:rFonts w:ascii="Calibri" w:hAnsi="Calibri" w:cs="Calibri"/>
              </w:rPr>
            </w:pPr>
            <w:r>
              <w:rPr>
                <w:rFonts w:ascii="Calibri" w:hAnsi="Calibri" w:cs="Calibri"/>
              </w:rPr>
              <w:t>27.2%</w:t>
            </w:r>
          </w:p>
        </w:tc>
      </w:tr>
      <w:tr w:rsidR="004232C3" w:rsidRPr="00E040DD" w14:paraId="7FCDA292"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1E9DC64" w14:textId="77777777" w:rsidR="004232C3" w:rsidRPr="00E040DD" w:rsidRDefault="004232C3" w:rsidP="004232C3">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03B89FC7" w14:textId="77777777" w:rsidR="004232C3" w:rsidRDefault="004232C3" w:rsidP="004232C3">
            <w:pPr>
              <w:jc w:val="right"/>
              <w:rPr>
                <w:rFonts w:ascii="Calibri" w:hAnsi="Calibri" w:cs="Calibri"/>
              </w:rPr>
            </w:pPr>
            <w:r>
              <w:rPr>
                <w:rFonts w:ascii="Calibri" w:hAnsi="Calibri" w:cs="Calibri"/>
              </w:rPr>
              <w:t>84.8%</w:t>
            </w:r>
          </w:p>
        </w:tc>
        <w:tc>
          <w:tcPr>
            <w:tcW w:w="942" w:type="dxa"/>
            <w:tcBorders>
              <w:top w:val="nil"/>
              <w:left w:val="nil"/>
              <w:bottom w:val="single" w:sz="8" w:space="0" w:color="auto"/>
              <w:right w:val="nil"/>
            </w:tcBorders>
            <w:shd w:val="clear" w:color="auto" w:fill="auto"/>
            <w:noWrap/>
            <w:vAlign w:val="center"/>
          </w:tcPr>
          <w:p w14:paraId="5CD658A8" w14:textId="77777777" w:rsidR="004232C3" w:rsidRDefault="004232C3" w:rsidP="004232C3">
            <w:pPr>
              <w:jc w:val="right"/>
              <w:rPr>
                <w:rFonts w:ascii="Calibri" w:hAnsi="Calibri" w:cs="Calibri"/>
              </w:rPr>
            </w:pPr>
            <w:r>
              <w:rPr>
                <w:rFonts w:ascii="Calibri" w:hAnsi="Calibri" w:cs="Calibri"/>
              </w:rPr>
              <w:t>4.7%</w:t>
            </w:r>
          </w:p>
        </w:tc>
        <w:tc>
          <w:tcPr>
            <w:tcW w:w="942" w:type="dxa"/>
            <w:tcBorders>
              <w:top w:val="nil"/>
              <w:left w:val="nil"/>
              <w:bottom w:val="single" w:sz="8" w:space="0" w:color="auto"/>
              <w:right w:val="nil"/>
            </w:tcBorders>
            <w:shd w:val="clear" w:color="auto" w:fill="auto"/>
            <w:noWrap/>
            <w:vAlign w:val="center"/>
          </w:tcPr>
          <w:p w14:paraId="2613FAD1" w14:textId="77777777" w:rsidR="004232C3" w:rsidRDefault="004232C3" w:rsidP="004232C3">
            <w:pPr>
              <w:jc w:val="right"/>
              <w:rPr>
                <w:rFonts w:ascii="Calibri" w:hAnsi="Calibri" w:cs="Calibri"/>
              </w:rPr>
            </w:pPr>
            <w:r>
              <w:rPr>
                <w:rFonts w:ascii="Calibri" w:hAnsi="Calibri" w:cs="Calibri"/>
              </w:rPr>
              <w:t>3.385%</w:t>
            </w:r>
          </w:p>
        </w:tc>
        <w:tc>
          <w:tcPr>
            <w:tcW w:w="942" w:type="dxa"/>
            <w:tcBorders>
              <w:top w:val="nil"/>
              <w:left w:val="nil"/>
              <w:bottom w:val="single" w:sz="8" w:space="0" w:color="auto"/>
              <w:right w:val="single" w:sz="8" w:space="0" w:color="auto"/>
            </w:tcBorders>
            <w:shd w:val="clear" w:color="auto" w:fill="auto"/>
            <w:noWrap/>
            <w:vAlign w:val="center"/>
          </w:tcPr>
          <w:p w14:paraId="6789EDA7" w14:textId="77777777" w:rsidR="004232C3" w:rsidRDefault="004232C3" w:rsidP="004232C3">
            <w:pPr>
              <w:jc w:val="right"/>
              <w:rPr>
                <w:rFonts w:ascii="Calibri" w:hAnsi="Calibri" w:cs="Calibri"/>
              </w:rPr>
            </w:pPr>
            <w:r>
              <w:rPr>
                <w:rFonts w:ascii="Calibri" w:hAnsi="Calibri" w:cs="Calibri"/>
              </w:rPr>
              <w:t>7.1%</w:t>
            </w:r>
          </w:p>
        </w:tc>
        <w:tc>
          <w:tcPr>
            <w:tcW w:w="942" w:type="dxa"/>
            <w:tcBorders>
              <w:top w:val="nil"/>
              <w:left w:val="nil"/>
              <w:bottom w:val="single" w:sz="8" w:space="0" w:color="auto"/>
              <w:right w:val="nil"/>
            </w:tcBorders>
            <w:shd w:val="clear" w:color="auto" w:fill="auto"/>
            <w:noWrap/>
            <w:vAlign w:val="center"/>
          </w:tcPr>
          <w:p w14:paraId="316F15AE" w14:textId="77777777" w:rsidR="004232C3" w:rsidRDefault="004232C3" w:rsidP="004232C3">
            <w:pPr>
              <w:jc w:val="right"/>
              <w:rPr>
                <w:rFonts w:ascii="Calibri" w:hAnsi="Calibri" w:cs="Calibri"/>
              </w:rPr>
            </w:pPr>
            <w:r>
              <w:rPr>
                <w:rFonts w:ascii="Calibri" w:hAnsi="Calibri" w:cs="Calibri"/>
              </w:rPr>
              <w:t>86.3%</w:t>
            </w:r>
          </w:p>
        </w:tc>
        <w:tc>
          <w:tcPr>
            <w:tcW w:w="942" w:type="dxa"/>
            <w:tcBorders>
              <w:top w:val="nil"/>
              <w:left w:val="nil"/>
              <w:bottom w:val="single" w:sz="8" w:space="0" w:color="auto"/>
              <w:right w:val="nil"/>
            </w:tcBorders>
            <w:shd w:val="clear" w:color="auto" w:fill="auto"/>
            <w:noWrap/>
            <w:vAlign w:val="center"/>
          </w:tcPr>
          <w:p w14:paraId="0D9F9146" w14:textId="77777777" w:rsidR="004232C3" w:rsidRDefault="004232C3" w:rsidP="004232C3">
            <w:pPr>
              <w:jc w:val="right"/>
              <w:rPr>
                <w:rFonts w:ascii="Calibri" w:hAnsi="Calibri" w:cs="Calibri"/>
              </w:rPr>
            </w:pPr>
            <w:r>
              <w:rPr>
                <w:rFonts w:ascii="Calibri" w:hAnsi="Calibri" w:cs="Calibri"/>
              </w:rPr>
              <w:t>4.3%</w:t>
            </w:r>
          </w:p>
        </w:tc>
        <w:tc>
          <w:tcPr>
            <w:tcW w:w="942" w:type="dxa"/>
            <w:tcBorders>
              <w:top w:val="nil"/>
              <w:left w:val="nil"/>
              <w:bottom w:val="single" w:sz="8" w:space="0" w:color="auto"/>
              <w:right w:val="nil"/>
            </w:tcBorders>
            <w:shd w:val="clear" w:color="auto" w:fill="auto"/>
            <w:noWrap/>
            <w:vAlign w:val="center"/>
          </w:tcPr>
          <w:p w14:paraId="3D94F4D5" w14:textId="77777777" w:rsidR="004232C3" w:rsidRDefault="004232C3" w:rsidP="004232C3">
            <w:pPr>
              <w:jc w:val="right"/>
              <w:rPr>
                <w:rFonts w:ascii="Calibri" w:hAnsi="Calibri" w:cs="Calibri"/>
              </w:rPr>
            </w:pPr>
            <w:r>
              <w:rPr>
                <w:rFonts w:ascii="Calibri" w:hAnsi="Calibri" w:cs="Calibri"/>
              </w:rPr>
              <w:t>3.195%</w:t>
            </w:r>
          </w:p>
        </w:tc>
        <w:tc>
          <w:tcPr>
            <w:tcW w:w="942" w:type="dxa"/>
            <w:tcBorders>
              <w:top w:val="nil"/>
              <w:left w:val="nil"/>
              <w:bottom w:val="single" w:sz="8" w:space="0" w:color="auto"/>
              <w:right w:val="single" w:sz="8" w:space="0" w:color="auto"/>
            </w:tcBorders>
            <w:shd w:val="clear" w:color="auto" w:fill="auto"/>
            <w:noWrap/>
            <w:vAlign w:val="center"/>
          </w:tcPr>
          <w:p w14:paraId="16817762" w14:textId="77777777" w:rsidR="004232C3" w:rsidRDefault="004232C3" w:rsidP="004232C3">
            <w:pPr>
              <w:jc w:val="right"/>
              <w:rPr>
                <w:rFonts w:ascii="Calibri" w:hAnsi="Calibri" w:cs="Calibri"/>
              </w:rPr>
            </w:pPr>
            <w:r>
              <w:rPr>
                <w:rFonts w:ascii="Calibri" w:hAnsi="Calibri" w:cs="Calibri"/>
              </w:rPr>
              <w:t>6.3%</w:t>
            </w:r>
          </w:p>
        </w:tc>
      </w:tr>
      <w:tr w:rsidR="004232C3" w:rsidRPr="00E040DD" w14:paraId="460F07E9"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EE2AF2E" w14:textId="77777777" w:rsidR="004232C3" w:rsidRPr="00E040DD" w:rsidRDefault="004232C3" w:rsidP="004232C3">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967402B" w14:textId="77777777" w:rsidR="004232C3" w:rsidRDefault="004232C3" w:rsidP="004232C3">
            <w:pPr>
              <w:jc w:val="right"/>
              <w:rPr>
                <w:rFonts w:ascii="Calibri" w:hAnsi="Calibri" w:cs="Calibri"/>
              </w:rPr>
            </w:pPr>
            <w:r>
              <w:rPr>
                <w:rFonts w:ascii="Calibri" w:hAnsi="Calibri" w:cs="Calibri"/>
              </w:rPr>
              <w:t>11.5%</w:t>
            </w:r>
          </w:p>
        </w:tc>
        <w:tc>
          <w:tcPr>
            <w:tcW w:w="942" w:type="dxa"/>
            <w:tcBorders>
              <w:top w:val="nil"/>
              <w:left w:val="nil"/>
              <w:bottom w:val="single" w:sz="8" w:space="0" w:color="auto"/>
              <w:right w:val="nil"/>
            </w:tcBorders>
            <w:shd w:val="clear" w:color="auto" w:fill="auto"/>
            <w:noWrap/>
            <w:vAlign w:val="center"/>
          </w:tcPr>
          <w:p w14:paraId="79157DE5" w14:textId="77777777" w:rsidR="004232C3" w:rsidRDefault="004232C3" w:rsidP="004232C3">
            <w:pPr>
              <w:jc w:val="right"/>
              <w:rPr>
                <w:rFonts w:ascii="Calibri" w:hAnsi="Calibri" w:cs="Calibri"/>
              </w:rPr>
            </w:pPr>
            <w:r>
              <w:rPr>
                <w:rFonts w:ascii="Calibri" w:hAnsi="Calibri" w:cs="Calibri"/>
              </w:rPr>
              <w:t>11.1%</w:t>
            </w:r>
          </w:p>
        </w:tc>
        <w:tc>
          <w:tcPr>
            <w:tcW w:w="942" w:type="dxa"/>
            <w:tcBorders>
              <w:top w:val="nil"/>
              <w:left w:val="nil"/>
              <w:bottom w:val="single" w:sz="8" w:space="0" w:color="auto"/>
              <w:right w:val="nil"/>
            </w:tcBorders>
            <w:shd w:val="clear" w:color="auto" w:fill="auto"/>
            <w:noWrap/>
            <w:vAlign w:val="center"/>
          </w:tcPr>
          <w:p w14:paraId="488BB6F2" w14:textId="77777777" w:rsidR="004232C3" w:rsidRDefault="004232C3" w:rsidP="004232C3">
            <w:pPr>
              <w:jc w:val="right"/>
              <w:rPr>
                <w:rFonts w:ascii="Calibri" w:hAnsi="Calibri" w:cs="Calibri"/>
              </w:rPr>
            </w:pPr>
            <w:r>
              <w:rPr>
                <w:rFonts w:ascii="Calibri" w:hAnsi="Calibri" w:cs="Calibri"/>
              </w:rPr>
              <w:t>19.413%</w:t>
            </w:r>
          </w:p>
        </w:tc>
        <w:tc>
          <w:tcPr>
            <w:tcW w:w="942" w:type="dxa"/>
            <w:tcBorders>
              <w:top w:val="nil"/>
              <w:left w:val="nil"/>
              <w:bottom w:val="single" w:sz="8" w:space="0" w:color="auto"/>
              <w:right w:val="single" w:sz="8" w:space="0" w:color="auto"/>
            </w:tcBorders>
            <w:shd w:val="clear" w:color="auto" w:fill="auto"/>
            <w:noWrap/>
            <w:vAlign w:val="center"/>
          </w:tcPr>
          <w:p w14:paraId="32F64C63" w14:textId="77777777" w:rsidR="004232C3" w:rsidRDefault="004232C3" w:rsidP="004232C3">
            <w:pPr>
              <w:jc w:val="right"/>
              <w:rPr>
                <w:rFonts w:ascii="Calibri" w:hAnsi="Calibri" w:cs="Calibri"/>
              </w:rPr>
            </w:pPr>
            <w:r>
              <w:rPr>
                <w:rFonts w:ascii="Calibri" w:hAnsi="Calibri" w:cs="Calibri"/>
              </w:rPr>
              <w:t>58.0%</w:t>
            </w:r>
          </w:p>
        </w:tc>
        <w:tc>
          <w:tcPr>
            <w:tcW w:w="942" w:type="dxa"/>
            <w:tcBorders>
              <w:top w:val="nil"/>
              <w:left w:val="nil"/>
              <w:bottom w:val="single" w:sz="8" w:space="0" w:color="auto"/>
              <w:right w:val="nil"/>
            </w:tcBorders>
            <w:shd w:val="clear" w:color="auto" w:fill="auto"/>
            <w:noWrap/>
            <w:vAlign w:val="center"/>
          </w:tcPr>
          <w:p w14:paraId="2DDD5014" w14:textId="77777777" w:rsidR="004232C3" w:rsidRDefault="004232C3" w:rsidP="004232C3">
            <w:pPr>
              <w:jc w:val="right"/>
              <w:rPr>
                <w:rFonts w:ascii="Calibri" w:hAnsi="Calibri" w:cs="Calibri"/>
              </w:rPr>
            </w:pPr>
            <w:r>
              <w:rPr>
                <w:rFonts w:ascii="Calibri" w:hAnsi="Calibri" w:cs="Calibri"/>
              </w:rPr>
              <w:t>11.0%</w:t>
            </w:r>
          </w:p>
        </w:tc>
        <w:tc>
          <w:tcPr>
            <w:tcW w:w="942" w:type="dxa"/>
            <w:tcBorders>
              <w:top w:val="nil"/>
              <w:left w:val="nil"/>
              <w:bottom w:val="single" w:sz="8" w:space="0" w:color="auto"/>
              <w:right w:val="nil"/>
            </w:tcBorders>
            <w:shd w:val="clear" w:color="auto" w:fill="auto"/>
            <w:noWrap/>
            <w:vAlign w:val="center"/>
          </w:tcPr>
          <w:p w14:paraId="1E55C823" w14:textId="77777777" w:rsidR="004232C3" w:rsidRDefault="004232C3" w:rsidP="004232C3">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5BEBBB62" w14:textId="77777777" w:rsidR="004232C3" w:rsidRDefault="004232C3" w:rsidP="004232C3">
            <w:pPr>
              <w:jc w:val="right"/>
              <w:rPr>
                <w:rFonts w:ascii="Calibri" w:hAnsi="Calibri" w:cs="Calibri"/>
              </w:rPr>
            </w:pPr>
            <w:r>
              <w:rPr>
                <w:rFonts w:ascii="Calibri" w:hAnsi="Calibri" w:cs="Calibri"/>
              </w:rPr>
              <w:t>20.210%</w:t>
            </w:r>
          </w:p>
        </w:tc>
        <w:tc>
          <w:tcPr>
            <w:tcW w:w="942" w:type="dxa"/>
            <w:tcBorders>
              <w:top w:val="nil"/>
              <w:left w:val="nil"/>
              <w:bottom w:val="single" w:sz="8" w:space="0" w:color="auto"/>
              <w:right w:val="single" w:sz="8" w:space="0" w:color="auto"/>
            </w:tcBorders>
            <w:shd w:val="clear" w:color="auto" w:fill="auto"/>
            <w:noWrap/>
            <w:vAlign w:val="center"/>
          </w:tcPr>
          <w:p w14:paraId="7D80822E" w14:textId="77777777" w:rsidR="004232C3" w:rsidRDefault="004232C3" w:rsidP="004232C3">
            <w:pPr>
              <w:jc w:val="right"/>
              <w:rPr>
                <w:rFonts w:ascii="Calibri" w:hAnsi="Calibri" w:cs="Calibri"/>
              </w:rPr>
            </w:pPr>
            <w:r>
              <w:rPr>
                <w:rFonts w:ascii="Calibri" w:hAnsi="Calibri" w:cs="Calibri"/>
              </w:rPr>
              <w:t>57.6%</w:t>
            </w:r>
          </w:p>
        </w:tc>
      </w:tr>
      <w:tr w:rsidR="004232C3" w:rsidRPr="00E040DD" w14:paraId="07B9F06A"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9AF5062" w14:textId="77777777" w:rsidR="004232C3" w:rsidRPr="00E040DD" w:rsidRDefault="004232C3" w:rsidP="004232C3">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65AB982A" w14:textId="77777777" w:rsidR="004232C3" w:rsidRDefault="004232C3" w:rsidP="004232C3">
            <w:pPr>
              <w:jc w:val="right"/>
              <w:rPr>
                <w:rFonts w:ascii="Calibri" w:hAnsi="Calibri" w:cs="Calibri"/>
              </w:rPr>
            </w:pPr>
            <w:r>
              <w:rPr>
                <w:rFonts w:ascii="Calibri" w:hAnsi="Calibri" w:cs="Calibri"/>
              </w:rPr>
              <w:t>26.8%</w:t>
            </w:r>
          </w:p>
        </w:tc>
        <w:tc>
          <w:tcPr>
            <w:tcW w:w="942" w:type="dxa"/>
            <w:tcBorders>
              <w:top w:val="nil"/>
              <w:left w:val="nil"/>
              <w:bottom w:val="single" w:sz="8" w:space="0" w:color="auto"/>
              <w:right w:val="nil"/>
            </w:tcBorders>
            <w:shd w:val="clear" w:color="auto" w:fill="auto"/>
            <w:noWrap/>
            <w:vAlign w:val="center"/>
          </w:tcPr>
          <w:p w14:paraId="02F977ED" w14:textId="77777777" w:rsidR="004232C3" w:rsidRDefault="004232C3" w:rsidP="004232C3">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nil"/>
            </w:tcBorders>
            <w:shd w:val="clear" w:color="auto" w:fill="auto"/>
            <w:noWrap/>
            <w:vAlign w:val="center"/>
          </w:tcPr>
          <w:p w14:paraId="377A6B75" w14:textId="77777777" w:rsidR="004232C3" w:rsidRDefault="004232C3" w:rsidP="004232C3">
            <w:pPr>
              <w:jc w:val="right"/>
              <w:rPr>
                <w:rFonts w:ascii="Calibri" w:hAnsi="Calibri" w:cs="Calibri"/>
              </w:rPr>
            </w:pPr>
            <w:r>
              <w:rPr>
                <w:rFonts w:ascii="Calibri" w:hAnsi="Calibri" w:cs="Calibri"/>
              </w:rPr>
              <w:t>19.366%</w:t>
            </w:r>
          </w:p>
        </w:tc>
        <w:tc>
          <w:tcPr>
            <w:tcW w:w="942" w:type="dxa"/>
            <w:tcBorders>
              <w:top w:val="nil"/>
              <w:left w:val="nil"/>
              <w:bottom w:val="single" w:sz="8" w:space="0" w:color="auto"/>
              <w:right w:val="single" w:sz="8" w:space="0" w:color="auto"/>
            </w:tcBorders>
            <w:shd w:val="clear" w:color="auto" w:fill="auto"/>
            <w:noWrap/>
            <w:vAlign w:val="center"/>
          </w:tcPr>
          <w:p w14:paraId="6E792F5C" w14:textId="77777777" w:rsidR="004232C3" w:rsidRDefault="004232C3" w:rsidP="004232C3">
            <w:pPr>
              <w:jc w:val="right"/>
              <w:rPr>
                <w:rFonts w:ascii="Calibri" w:hAnsi="Calibri" w:cs="Calibri"/>
              </w:rPr>
            </w:pPr>
            <w:r>
              <w:rPr>
                <w:rFonts w:ascii="Calibri" w:hAnsi="Calibri" w:cs="Calibri"/>
              </w:rPr>
              <w:t>38.5%</w:t>
            </w:r>
          </w:p>
        </w:tc>
        <w:tc>
          <w:tcPr>
            <w:tcW w:w="942" w:type="dxa"/>
            <w:tcBorders>
              <w:top w:val="nil"/>
              <w:left w:val="nil"/>
              <w:bottom w:val="single" w:sz="8" w:space="0" w:color="auto"/>
              <w:right w:val="nil"/>
            </w:tcBorders>
            <w:shd w:val="clear" w:color="auto" w:fill="auto"/>
            <w:noWrap/>
            <w:vAlign w:val="center"/>
          </w:tcPr>
          <w:p w14:paraId="3A1AD4AF" w14:textId="77777777" w:rsidR="004232C3" w:rsidRDefault="004232C3" w:rsidP="004232C3">
            <w:pPr>
              <w:jc w:val="right"/>
              <w:rPr>
                <w:rFonts w:ascii="Calibri" w:hAnsi="Calibri" w:cs="Calibri"/>
              </w:rPr>
            </w:pPr>
            <w:r>
              <w:rPr>
                <w:rFonts w:ascii="Calibri" w:hAnsi="Calibri" w:cs="Calibri"/>
              </w:rPr>
              <w:t>26.5%</w:t>
            </w:r>
          </w:p>
        </w:tc>
        <w:tc>
          <w:tcPr>
            <w:tcW w:w="942" w:type="dxa"/>
            <w:tcBorders>
              <w:top w:val="nil"/>
              <w:left w:val="nil"/>
              <w:bottom w:val="single" w:sz="8" w:space="0" w:color="auto"/>
              <w:right w:val="nil"/>
            </w:tcBorders>
            <w:shd w:val="clear" w:color="auto" w:fill="auto"/>
            <w:noWrap/>
            <w:vAlign w:val="center"/>
          </w:tcPr>
          <w:p w14:paraId="325E0595" w14:textId="77777777" w:rsidR="004232C3" w:rsidRDefault="004232C3" w:rsidP="004232C3">
            <w:pPr>
              <w:jc w:val="right"/>
              <w:rPr>
                <w:rFonts w:ascii="Calibri" w:hAnsi="Calibri" w:cs="Calibri"/>
              </w:rPr>
            </w:pPr>
            <w:r>
              <w:rPr>
                <w:rFonts w:ascii="Calibri" w:hAnsi="Calibri" w:cs="Calibri"/>
              </w:rPr>
              <w:t>15.9%</w:t>
            </w:r>
          </w:p>
        </w:tc>
        <w:tc>
          <w:tcPr>
            <w:tcW w:w="942" w:type="dxa"/>
            <w:tcBorders>
              <w:top w:val="nil"/>
              <w:left w:val="nil"/>
              <w:bottom w:val="single" w:sz="8" w:space="0" w:color="auto"/>
              <w:right w:val="nil"/>
            </w:tcBorders>
            <w:shd w:val="clear" w:color="auto" w:fill="auto"/>
            <w:noWrap/>
            <w:vAlign w:val="center"/>
          </w:tcPr>
          <w:p w14:paraId="5C08EDF5" w14:textId="77777777" w:rsidR="004232C3" w:rsidRDefault="004232C3" w:rsidP="004232C3">
            <w:pPr>
              <w:jc w:val="right"/>
              <w:rPr>
                <w:rFonts w:ascii="Calibri" w:hAnsi="Calibri" w:cs="Calibri"/>
              </w:rPr>
            </w:pPr>
            <w:r>
              <w:rPr>
                <w:rFonts w:ascii="Calibri" w:hAnsi="Calibri" w:cs="Calibri"/>
              </w:rPr>
              <w:t>20.302%</w:t>
            </w:r>
          </w:p>
        </w:tc>
        <w:tc>
          <w:tcPr>
            <w:tcW w:w="942" w:type="dxa"/>
            <w:tcBorders>
              <w:top w:val="nil"/>
              <w:left w:val="nil"/>
              <w:bottom w:val="single" w:sz="8" w:space="0" w:color="auto"/>
              <w:right w:val="single" w:sz="8" w:space="0" w:color="auto"/>
            </w:tcBorders>
            <w:shd w:val="clear" w:color="auto" w:fill="auto"/>
            <w:noWrap/>
            <w:vAlign w:val="center"/>
          </w:tcPr>
          <w:p w14:paraId="5D9DBF1F" w14:textId="77777777" w:rsidR="004232C3" w:rsidRDefault="004232C3" w:rsidP="004232C3">
            <w:pPr>
              <w:jc w:val="right"/>
              <w:rPr>
                <w:rFonts w:ascii="Calibri" w:hAnsi="Calibri" w:cs="Calibri"/>
              </w:rPr>
            </w:pPr>
            <w:r>
              <w:rPr>
                <w:rFonts w:ascii="Calibri" w:hAnsi="Calibri" w:cs="Calibri"/>
              </w:rPr>
              <w:t>37.2%</w:t>
            </w:r>
          </w:p>
        </w:tc>
      </w:tr>
      <w:tr w:rsidR="004232C3" w:rsidRPr="00E040DD" w14:paraId="28218D19"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0348D86C" w14:textId="77777777" w:rsidR="004232C3" w:rsidRPr="00E040DD" w:rsidRDefault="004232C3" w:rsidP="004232C3">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1CA34668" w14:textId="77777777" w:rsidR="004232C3" w:rsidRDefault="004232C3" w:rsidP="004232C3">
            <w:pPr>
              <w:jc w:val="right"/>
              <w:rPr>
                <w:rFonts w:ascii="Calibri" w:hAnsi="Calibri" w:cs="Calibri"/>
              </w:rPr>
            </w:pPr>
            <w:r>
              <w:rPr>
                <w:rFonts w:ascii="Calibri" w:hAnsi="Calibri" w:cs="Calibri"/>
              </w:rPr>
              <w:t>34.4%</w:t>
            </w:r>
          </w:p>
        </w:tc>
        <w:tc>
          <w:tcPr>
            <w:tcW w:w="942" w:type="dxa"/>
            <w:tcBorders>
              <w:top w:val="nil"/>
              <w:left w:val="nil"/>
              <w:bottom w:val="single" w:sz="8" w:space="0" w:color="auto"/>
              <w:right w:val="nil"/>
            </w:tcBorders>
            <w:shd w:val="clear" w:color="auto" w:fill="auto"/>
            <w:noWrap/>
            <w:vAlign w:val="center"/>
          </w:tcPr>
          <w:p w14:paraId="3ED0CCD7" w14:textId="77777777" w:rsidR="004232C3" w:rsidRDefault="004232C3" w:rsidP="004232C3">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6B4F2267" w14:textId="77777777" w:rsidR="004232C3" w:rsidRDefault="004232C3" w:rsidP="004232C3">
            <w:pPr>
              <w:jc w:val="right"/>
              <w:rPr>
                <w:rFonts w:ascii="Calibri" w:hAnsi="Calibri" w:cs="Calibri"/>
              </w:rPr>
            </w:pPr>
            <w:r>
              <w:rPr>
                <w:rFonts w:ascii="Calibri" w:hAnsi="Calibri" w:cs="Calibri"/>
              </w:rPr>
              <w:t>18.053%</w:t>
            </w:r>
          </w:p>
        </w:tc>
        <w:tc>
          <w:tcPr>
            <w:tcW w:w="942" w:type="dxa"/>
            <w:tcBorders>
              <w:top w:val="nil"/>
              <w:left w:val="nil"/>
              <w:bottom w:val="single" w:sz="8" w:space="0" w:color="auto"/>
              <w:right w:val="single" w:sz="8" w:space="0" w:color="auto"/>
            </w:tcBorders>
            <w:shd w:val="clear" w:color="auto" w:fill="auto"/>
            <w:noWrap/>
            <w:vAlign w:val="center"/>
          </w:tcPr>
          <w:p w14:paraId="55E7C280" w14:textId="77777777" w:rsidR="004232C3" w:rsidRDefault="004232C3" w:rsidP="004232C3">
            <w:pPr>
              <w:jc w:val="right"/>
              <w:rPr>
                <w:rFonts w:ascii="Calibri" w:hAnsi="Calibri" w:cs="Calibri"/>
              </w:rPr>
            </w:pPr>
            <w:r>
              <w:rPr>
                <w:rFonts w:ascii="Calibri" w:hAnsi="Calibri" w:cs="Calibri"/>
              </w:rPr>
              <w:t>17.6%</w:t>
            </w:r>
          </w:p>
        </w:tc>
        <w:tc>
          <w:tcPr>
            <w:tcW w:w="942" w:type="dxa"/>
            <w:tcBorders>
              <w:top w:val="nil"/>
              <w:left w:val="nil"/>
              <w:bottom w:val="single" w:sz="8" w:space="0" w:color="auto"/>
              <w:right w:val="nil"/>
            </w:tcBorders>
            <w:shd w:val="clear" w:color="auto" w:fill="auto"/>
            <w:noWrap/>
            <w:vAlign w:val="center"/>
          </w:tcPr>
          <w:p w14:paraId="371D96B8" w14:textId="77777777" w:rsidR="004232C3" w:rsidRDefault="004232C3" w:rsidP="004232C3">
            <w:pPr>
              <w:jc w:val="right"/>
              <w:rPr>
                <w:rFonts w:ascii="Calibri" w:hAnsi="Calibri" w:cs="Calibri"/>
              </w:rPr>
            </w:pPr>
            <w:r>
              <w:rPr>
                <w:rFonts w:ascii="Calibri" w:hAnsi="Calibri" w:cs="Calibri"/>
              </w:rPr>
              <w:t>33.1%</w:t>
            </w:r>
          </w:p>
        </w:tc>
        <w:tc>
          <w:tcPr>
            <w:tcW w:w="942" w:type="dxa"/>
            <w:tcBorders>
              <w:top w:val="nil"/>
              <w:left w:val="nil"/>
              <w:bottom w:val="single" w:sz="8" w:space="0" w:color="auto"/>
              <w:right w:val="nil"/>
            </w:tcBorders>
            <w:shd w:val="clear" w:color="auto" w:fill="auto"/>
            <w:noWrap/>
            <w:vAlign w:val="center"/>
          </w:tcPr>
          <w:p w14:paraId="052BF21B" w14:textId="77777777" w:rsidR="004232C3" w:rsidRDefault="004232C3" w:rsidP="004232C3">
            <w:pPr>
              <w:jc w:val="right"/>
              <w:rPr>
                <w:rFonts w:ascii="Calibri" w:hAnsi="Calibri" w:cs="Calibri"/>
              </w:rPr>
            </w:pPr>
            <w:r>
              <w:rPr>
                <w:rFonts w:ascii="Calibri" w:hAnsi="Calibri" w:cs="Calibri"/>
              </w:rPr>
              <w:t>29.5%</w:t>
            </w:r>
          </w:p>
        </w:tc>
        <w:tc>
          <w:tcPr>
            <w:tcW w:w="942" w:type="dxa"/>
            <w:tcBorders>
              <w:top w:val="nil"/>
              <w:left w:val="nil"/>
              <w:bottom w:val="single" w:sz="8" w:space="0" w:color="auto"/>
              <w:right w:val="nil"/>
            </w:tcBorders>
            <w:shd w:val="clear" w:color="auto" w:fill="auto"/>
            <w:noWrap/>
            <w:vAlign w:val="center"/>
          </w:tcPr>
          <w:p w14:paraId="01F3A072" w14:textId="77777777" w:rsidR="004232C3" w:rsidRDefault="004232C3" w:rsidP="004232C3">
            <w:pPr>
              <w:jc w:val="right"/>
              <w:rPr>
                <w:rFonts w:ascii="Calibri" w:hAnsi="Calibri" w:cs="Calibri"/>
              </w:rPr>
            </w:pPr>
            <w:r>
              <w:rPr>
                <w:rFonts w:ascii="Calibri" w:hAnsi="Calibri" w:cs="Calibri"/>
              </w:rPr>
              <w:t>19.093%</w:t>
            </w:r>
          </w:p>
        </w:tc>
        <w:tc>
          <w:tcPr>
            <w:tcW w:w="942" w:type="dxa"/>
            <w:tcBorders>
              <w:top w:val="nil"/>
              <w:left w:val="nil"/>
              <w:bottom w:val="single" w:sz="8" w:space="0" w:color="auto"/>
              <w:right w:val="single" w:sz="8" w:space="0" w:color="auto"/>
            </w:tcBorders>
            <w:shd w:val="clear" w:color="auto" w:fill="auto"/>
            <w:noWrap/>
            <w:vAlign w:val="center"/>
          </w:tcPr>
          <w:p w14:paraId="7A5EF673" w14:textId="77777777" w:rsidR="004232C3" w:rsidRDefault="004232C3" w:rsidP="004232C3">
            <w:pPr>
              <w:jc w:val="right"/>
              <w:rPr>
                <w:rFonts w:ascii="Calibri" w:hAnsi="Calibri" w:cs="Calibri"/>
              </w:rPr>
            </w:pPr>
            <w:r>
              <w:rPr>
                <w:rFonts w:ascii="Calibri" w:hAnsi="Calibri" w:cs="Calibri"/>
              </w:rPr>
              <w:t>18.3%</w:t>
            </w:r>
          </w:p>
        </w:tc>
      </w:tr>
    </w:tbl>
    <w:p w14:paraId="2A2EB11B" w14:textId="77777777" w:rsidR="00C26992" w:rsidRPr="00EC5FD9" w:rsidRDefault="00C26992" w:rsidP="00EC5FD9"/>
    <w:p w14:paraId="5C4D150D"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635328BF"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42D6F10"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A7C66"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4232C3" w14:paraId="17BD5D73"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084F2379" w14:textId="77777777" w:rsidR="004232C3" w:rsidRDefault="004232C3" w:rsidP="004232C3">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F1084A3" w14:textId="77777777" w:rsidR="004232C3" w:rsidRDefault="004232C3" w:rsidP="004232C3">
            <w:pPr>
              <w:jc w:val="right"/>
              <w:rPr>
                <w:rFonts w:ascii="Calibri" w:hAnsi="Calibri" w:cs="Calibri"/>
              </w:rPr>
            </w:pPr>
            <w:r>
              <w:rPr>
                <w:rFonts w:ascii="Calibri" w:hAnsi="Calibri" w:cs="Calibri"/>
              </w:rPr>
              <w:t>1.2%</w:t>
            </w:r>
          </w:p>
        </w:tc>
      </w:tr>
      <w:tr w:rsidR="004232C3" w14:paraId="61601FF1"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56B6BE65" w14:textId="77777777" w:rsidR="004232C3" w:rsidRDefault="004232C3" w:rsidP="004232C3">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B31CAE" w14:textId="77777777" w:rsidR="004232C3" w:rsidRDefault="004232C3" w:rsidP="004232C3">
            <w:pPr>
              <w:jc w:val="right"/>
              <w:rPr>
                <w:rFonts w:ascii="Calibri" w:hAnsi="Calibri" w:cs="Calibri"/>
              </w:rPr>
            </w:pPr>
            <w:r>
              <w:rPr>
                <w:rFonts w:ascii="Calibri" w:hAnsi="Calibri" w:cs="Calibri"/>
              </w:rPr>
              <w:t>7.2%</w:t>
            </w:r>
          </w:p>
        </w:tc>
      </w:tr>
      <w:tr w:rsidR="004232C3" w14:paraId="41C3B382"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FB64D7F" w14:textId="77777777" w:rsidR="004232C3" w:rsidRDefault="004232C3" w:rsidP="004232C3">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C7DF05" w14:textId="77777777" w:rsidR="004232C3" w:rsidRDefault="004232C3" w:rsidP="004232C3">
            <w:pPr>
              <w:jc w:val="right"/>
              <w:rPr>
                <w:rFonts w:ascii="Calibri" w:hAnsi="Calibri" w:cs="Calibri"/>
              </w:rPr>
            </w:pPr>
            <w:r>
              <w:rPr>
                <w:rFonts w:ascii="Calibri" w:hAnsi="Calibri" w:cs="Calibri"/>
              </w:rPr>
              <w:t>18.4%</w:t>
            </w:r>
          </w:p>
        </w:tc>
      </w:tr>
      <w:tr w:rsidR="004232C3" w14:paraId="5DC618B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0BCA6343" w14:textId="77777777" w:rsidR="004232C3" w:rsidRDefault="004232C3" w:rsidP="004232C3">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E4EBD6E" w14:textId="77777777" w:rsidR="004232C3" w:rsidRDefault="004232C3" w:rsidP="004232C3">
            <w:pPr>
              <w:jc w:val="right"/>
              <w:rPr>
                <w:rFonts w:ascii="Calibri" w:hAnsi="Calibri" w:cs="Calibri"/>
              </w:rPr>
            </w:pPr>
            <w:r>
              <w:rPr>
                <w:rFonts w:ascii="Calibri" w:hAnsi="Calibri" w:cs="Calibri"/>
              </w:rPr>
              <w:t>73.2%</w:t>
            </w:r>
          </w:p>
        </w:tc>
      </w:tr>
    </w:tbl>
    <w:p w14:paraId="13AF637A" w14:textId="77777777" w:rsidR="00F96A7D" w:rsidRDefault="00DA771D" w:rsidP="00F96A7D">
      <w:pPr>
        <w:spacing w:after="0"/>
        <w:rPr>
          <w:rStyle w:val="BookTitle"/>
          <w:rFonts w:asciiTheme="minorHAnsi" w:hAnsiTheme="minorHAnsi" w:cs="Arial"/>
          <w:b/>
          <w:i w:val="0"/>
          <w:iCs w:val="0"/>
          <w:smallCaps w:val="0"/>
          <w:spacing w:val="0"/>
        </w:rPr>
      </w:pPr>
      <w:r>
        <w:rPr>
          <w:rStyle w:val="BookTitle"/>
          <w:rFonts w:asciiTheme="minorHAnsi" w:hAnsiTheme="minorHAnsi" w:cs="Arial"/>
          <w:b/>
          <w:i w:val="0"/>
          <w:iCs w:val="0"/>
          <w:smallCaps w:val="0"/>
          <w:spacing w:val="0"/>
        </w:rPr>
        <w:t>July 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4E93CEC5"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A87F2DF"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5C7D2DA7"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494D34F0"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31F4A9CA"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1222729E"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4232C3" w:rsidRPr="004F2821" w14:paraId="53AEE027"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3E53"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4813B910" w14:textId="77777777" w:rsidR="004232C3" w:rsidRDefault="004232C3" w:rsidP="004232C3">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92D050"/>
            <w:noWrap/>
            <w:vAlign w:val="center"/>
            <w:hideMark/>
          </w:tcPr>
          <w:p w14:paraId="37AF7C85" w14:textId="77777777" w:rsidR="004232C3" w:rsidRDefault="004232C3" w:rsidP="004232C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6248CEC2" w14:textId="77777777" w:rsidR="004232C3" w:rsidRDefault="004232C3" w:rsidP="004232C3">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1E30DD84" w14:textId="77777777" w:rsidR="004232C3" w:rsidRDefault="004232C3" w:rsidP="004232C3">
            <w:pPr>
              <w:jc w:val="right"/>
              <w:rPr>
                <w:rFonts w:ascii="Calibri" w:hAnsi="Calibri" w:cs="Calibri"/>
              </w:rPr>
            </w:pPr>
            <w:r>
              <w:rPr>
                <w:rFonts w:ascii="Calibri" w:hAnsi="Calibri" w:cs="Calibri"/>
              </w:rPr>
              <w:t>0.0%</w:t>
            </w:r>
          </w:p>
        </w:tc>
      </w:tr>
      <w:tr w:rsidR="004232C3" w:rsidRPr="004F2821" w14:paraId="73EDA06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6DA11C7"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26E908CA"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502ECD9" w14:textId="77777777" w:rsidR="004232C3" w:rsidRDefault="004232C3" w:rsidP="004232C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6C4514E6" w14:textId="77777777" w:rsidR="004232C3" w:rsidRDefault="004232C3" w:rsidP="004232C3">
            <w:pPr>
              <w:jc w:val="right"/>
              <w:rPr>
                <w:rFonts w:ascii="Calibri" w:hAnsi="Calibri" w:cs="Calibri"/>
              </w:rPr>
            </w:pPr>
            <w:r>
              <w:rPr>
                <w:rFonts w:ascii="Calibri" w:hAnsi="Calibri" w:cs="Calibri"/>
              </w:rPr>
              <w:t>1.0%</w:t>
            </w:r>
          </w:p>
        </w:tc>
        <w:tc>
          <w:tcPr>
            <w:tcW w:w="960" w:type="dxa"/>
            <w:tcBorders>
              <w:top w:val="nil"/>
              <w:left w:val="nil"/>
              <w:bottom w:val="single" w:sz="8" w:space="0" w:color="auto"/>
              <w:right w:val="single" w:sz="8" w:space="0" w:color="auto"/>
            </w:tcBorders>
            <w:shd w:val="clear" w:color="000000" w:fill="FF0000"/>
            <w:noWrap/>
            <w:vAlign w:val="center"/>
            <w:hideMark/>
          </w:tcPr>
          <w:p w14:paraId="313FB41E" w14:textId="77777777" w:rsidR="004232C3" w:rsidRDefault="004232C3" w:rsidP="004232C3">
            <w:pPr>
              <w:jc w:val="right"/>
              <w:rPr>
                <w:rFonts w:ascii="Calibri" w:hAnsi="Calibri" w:cs="Calibri"/>
              </w:rPr>
            </w:pPr>
            <w:r>
              <w:rPr>
                <w:rFonts w:ascii="Calibri" w:hAnsi="Calibri" w:cs="Calibri"/>
              </w:rPr>
              <w:t>2.1%</w:t>
            </w:r>
          </w:p>
        </w:tc>
      </w:tr>
      <w:tr w:rsidR="004232C3" w:rsidRPr="004F2821" w14:paraId="183D9C8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E2FE137"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DDFEB9A" w14:textId="77777777" w:rsidR="004232C3" w:rsidRDefault="004232C3" w:rsidP="004232C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FFFF00"/>
            <w:noWrap/>
            <w:vAlign w:val="center"/>
            <w:hideMark/>
          </w:tcPr>
          <w:p w14:paraId="625E26B8" w14:textId="77777777" w:rsidR="004232C3" w:rsidRDefault="004232C3" w:rsidP="004232C3">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51004E63" w14:textId="77777777" w:rsidR="004232C3" w:rsidRDefault="004232C3" w:rsidP="004232C3">
            <w:pPr>
              <w:jc w:val="right"/>
              <w:rPr>
                <w:rFonts w:ascii="Calibri" w:hAnsi="Calibri" w:cs="Calibri"/>
              </w:rPr>
            </w:pPr>
            <w:r>
              <w:rPr>
                <w:rFonts w:ascii="Calibri" w:hAnsi="Calibri" w:cs="Calibri"/>
              </w:rPr>
              <w:t>1.0%</w:t>
            </w:r>
          </w:p>
        </w:tc>
        <w:tc>
          <w:tcPr>
            <w:tcW w:w="960" w:type="dxa"/>
            <w:tcBorders>
              <w:top w:val="nil"/>
              <w:left w:val="nil"/>
              <w:bottom w:val="single" w:sz="8" w:space="0" w:color="auto"/>
              <w:right w:val="single" w:sz="8" w:space="0" w:color="auto"/>
            </w:tcBorders>
            <w:shd w:val="clear" w:color="000000" w:fill="FF0000"/>
            <w:noWrap/>
            <w:vAlign w:val="center"/>
            <w:hideMark/>
          </w:tcPr>
          <w:p w14:paraId="13CC1B3D" w14:textId="77777777" w:rsidR="004232C3" w:rsidRDefault="004232C3" w:rsidP="004232C3">
            <w:pPr>
              <w:jc w:val="right"/>
              <w:rPr>
                <w:rFonts w:ascii="Calibri" w:hAnsi="Calibri" w:cs="Calibri"/>
              </w:rPr>
            </w:pPr>
            <w:r>
              <w:rPr>
                <w:rFonts w:ascii="Calibri" w:hAnsi="Calibri" w:cs="Calibri"/>
              </w:rPr>
              <w:t>2.7%</w:t>
            </w:r>
          </w:p>
        </w:tc>
      </w:tr>
      <w:tr w:rsidR="004232C3" w:rsidRPr="004F2821" w14:paraId="2FFA6950"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EAA7E59"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3DBDE29E" w14:textId="77777777" w:rsidR="004232C3" w:rsidRDefault="004232C3" w:rsidP="004232C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38AB8969" w14:textId="77777777" w:rsidR="004232C3" w:rsidRDefault="004232C3" w:rsidP="004232C3">
            <w:pPr>
              <w:jc w:val="right"/>
              <w:rPr>
                <w:rFonts w:ascii="Calibri" w:hAnsi="Calibri" w:cs="Calibri"/>
              </w:rPr>
            </w:pPr>
            <w:r>
              <w:rPr>
                <w:rFonts w:ascii="Calibri" w:hAnsi="Calibri" w:cs="Calibri"/>
              </w:rPr>
              <w:t>1.0%</w:t>
            </w:r>
          </w:p>
        </w:tc>
        <w:tc>
          <w:tcPr>
            <w:tcW w:w="960" w:type="dxa"/>
            <w:tcBorders>
              <w:top w:val="nil"/>
              <w:left w:val="nil"/>
              <w:bottom w:val="single" w:sz="8" w:space="0" w:color="auto"/>
              <w:right w:val="nil"/>
            </w:tcBorders>
            <w:shd w:val="clear" w:color="000000" w:fill="FF0000"/>
            <w:noWrap/>
            <w:vAlign w:val="center"/>
            <w:hideMark/>
          </w:tcPr>
          <w:p w14:paraId="27C35BF6" w14:textId="77777777" w:rsidR="004232C3" w:rsidRDefault="004232C3" w:rsidP="004232C3">
            <w:pPr>
              <w:jc w:val="right"/>
              <w:rPr>
                <w:rFonts w:ascii="Calibri" w:hAnsi="Calibri" w:cs="Calibri"/>
              </w:rPr>
            </w:pPr>
            <w:r>
              <w:rPr>
                <w:rFonts w:ascii="Calibri" w:hAnsi="Calibri" w:cs="Calibri"/>
              </w:rPr>
              <w:t>5.7%</w:t>
            </w:r>
          </w:p>
        </w:tc>
        <w:tc>
          <w:tcPr>
            <w:tcW w:w="960" w:type="dxa"/>
            <w:tcBorders>
              <w:top w:val="nil"/>
              <w:left w:val="nil"/>
              <w:bottom w:val="single" w:sz="8" w:space="0" w:color="auto"/>
              <w:right w:val="single" w:sz="8" w:space="0" w:color="auto"/>
            </w:tcBorders>
            <w:shd w:val="clear" w:color="000000" w:fill="FF0000"/>
            <w:noWrap/>
            <w:vAlign w:val="center"/>
            <w:hideMark/>
          </w:tcPr>
          <w:p w14:paraId="0CABA58A" w14:textId="77777777" w:rsidR="004232C3" w:rsidRDefault="004232C3" w:rsidP="004232C3">
            <w:pPr>
              <w:jc w:val="right"/>
              <w:rPr>
                <w:rFonts w:ascii="Calibri" w:hAnsi="Calibri" w:cs="Calibri"/>
              </w:rPr>
            </w:pPr>
            <w:r>
              <w:rPr>
                <w:rFonts w:ascii="Calibri" w:hAnsi="Calibri" w:cs="Calibri"/>
              </w:rPr>
              <w:t>1.8%</w:t>
            </w:r>
          </w:p>
        </w:tc>
      </w:tr>
    </w:tbl>
    <w:p w14:paraId="34A6F529"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1CCD6CDE"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417EA3C"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1A616"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4232C3" w14:paraId="2A84C3E8"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0FD63015" w14:textId="77777777" w:rsidR="004232C3" w:rsidRDefault="004232C3" w:rsidP="004232C3">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FF4848" w14:textId="77777777" w:rsidR="004232C3" w:rsidRDefault="004232C3" w:rsidP="004232C3">
            <w:pPr>
              <w:jc w:val="right"/>
              <w:rPr>
                <w:rFonts w:ascii="Calibri" w:hAnsi="Calibri" w:cs="Calibri"/>
              </w:rPr>
            </w:pPr>
            <w:r>
              <w:rPr>
                <w:rFonts w:ascii="Calibri" w:hAnsi="Calibri" w:cs="Calibri"/>
              </w:rPr>
              <w:t>1.0%</w:t>
            </w:r>
          </w:p>
        </w:tc>
      </w:tr>
      <w:tr w:rsidR="004232C3" w14:paraId="1D1F99AF"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25C5547" w14:textId="77777777" w:rsidR="004232C3" w:rsidRDefault="004232C3" w:rsidP="004232C3">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404EE5" w14:textId="77777777" w:rsidR="004232C3" w:rsidRDefault="004232C3" w:rsidP="004232C3">
            <w:pPr>
              <w:jc w:val="right"/>
              <w:rPr>
                <w:rFonts w:ascii="Calibri" w:hAnsi="Calibri" w:cs="Calibri"/>
              </w:rPr>
            </w:pPr>
            <w:r>
              <w:rPr>
                <w:rFonts w:ascii="Calibri" w:hAnsi="Calibri" w:cs="Calibri"/>
              </w:rPr>
              <w:t>8.0%</w:t>
            </w:r>
          </w:p>
        </w:tc>
      </w:tr>
      <w:tr w:rsidR="004232C3" w14:paraId="7B44137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0579707" w14:textId="77777777" w:rsidR="004232C3" w:rsidRDefault="004232C3" w:rsidP="004232C3">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B49DA30" w14:textId="77777777" w:rsidR="004232C3" w:rsidRDefault="004232C3" w:rsidP="004232C3">
            <w:pPr>
              <w:jc w:val="right"/>
              <w:rPr>
                <w:rFonts w:ascii="Calibri" w:hAnsi="Calibri" w:cs="Calibri"/>
              </w:rPr>
            </w:pPr>
            <w:r>
              <w:rPr>
                <w:rFonts w:ascii="Calibri" w:hAnsi="Calibri" w:cs="Calibri"/>
              </w:rPr>
              <w:t>28.1%</w:t>
            </w:r>
          </w:p>
        </w:tc>
      </w:tr>
      <w:tr w:rsidR="004232C3" w14:paraId="339014EB"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DABA6A0" w14:textId="77777777" w:rsidR="004232C3" w:rsidRDefault="004232C3" w:rsidP="004232C3">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2445A1" w14:textId="77777777" w:rsidR="004232C3" w:rsidRDefault="004232C3" w:rsidP="004232C3">
            <w:pPr>
              <w:jc w:val="right"/>
              <w:rPr>
                <w:rFonts w:ascii="Calibri" w:hAnsi="Calibri" w:cs="Calibri"/>
              </w:rPr>
            </w:pPr>
            <w:r>
              <w:rPr>
                <w:rFonts w:ascii="Calibri" w:hAnsi="Calibri" w:cs="Calibri"/>
              </w:rPr>
              <w:t>62.8%</w:t>
            </w:r>
          </w:p>
        </w:tc>
      </w:tr>
    </w:tbl>
    <w:p w14:paraId="397F56A2"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2E1C3D32"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52B67D4"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4D3B2E32"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7268098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1C4195CC"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1B1C775F"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4232C3" w:rsidRPr="004F2821" w14:paraId="55A4308F"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47E29"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64899F4" w14:textId="77777777" w:rsidR="004232C3" w:rsidRDefault="004232C3" w:rsidP="004232C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2A46DBD1" w14:textId="77777777" w:rsidR="004232C3" w:rsidRDefault="004232C3" w:rsidP="004232C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7B6BA0E9" w14:textId="77777777" w:rsidR="004232C3" w:rsidRDefault="004232C3" w:rsidP="004232C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6B090F7D" w14:textId="77777777" w:rsidR="004232C3" w:rsidRDefault="004232C3" w:rsidP="004232C3">
            <w:pPr>
              <w:jc w:val="right"/>
              <w:rPr>
                <w:rFonts w:ascii="Calibri" w:hAnsi="Calibri" w:cs="Calibri"/>
              </w:rPr>
            </w:pPr>
            <w:r>
              <w:rPr>
                <w:rFonts w:ascii="Calibri" w:hAnsi="Calibri" w:cs="Calibri"/>
              </w:rPr>
              <w:t>0.0%</w:t>
            </w:r>
          </w:p>
        </w:tc>
      </w:tr>
      <w:tr w:rsidR="004232C3" w:rsidRPr="004F2821" w14:paraId="0ACDEC8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6E7CB6C"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5573B02C"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523A5BD4" w14:textId="77777777" w:rsidR="004232C3" w:rsidRDefault="004232C3" w:rsidP="004232C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3E1B7AC" w14:textId="77777777" w:rsidR="004232C3" w:rsidRDefault="004232C3" w:rsidP="004232C3">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25500B4A" w14:textId="77777777" w:rsidR="004232C3" w:rsidRDefault="004232C3" w:rsidP="004232C3">
            <w:pPr>
              <w:jc w:val="right"/>
              <w:rPr>
                <w:rFonts w:ascii="Calibri" w:hAnsi="Calibri" w:cs="Calibri"/>
              </w:rPr>
            </w:pPr>
            <w:r>
              <w:rPr>
                <w:rFonts w:ascii="Calibri" w:hAnsi="Calibri" w:cs="Calibri"/>
              </w:rPr>
              <w:t>1.2%</w:t>
            </w:r>
          </w:p>
        </w:tc>
      </w:tr>
      <w:tr w:rsidR="004232C3" w:rsidRPr="004F2821" w14:paraId="57567AA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8F6C371"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4DB490D4"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324F97F"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5C8446DD" w14:textId="77777777" w:rsidR="004232C3" w:rsidRDefault="004232C3" w:rsidP="004232C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99F824C" w14:textId="77777777" w:rsidR="004232C3" w:rsidRDefault="004232C3" w:rsidP="004232C3">
            <w:pPr>
              <w:jc w:val="right"/>
              <w:rPr>
                <w:rFonts w:ascii="Calibri" w:hAnsi="Calibri" w:cs="Calibri"/>
              </w:rPr>
            </w:pPr>
            <w:r>
              <w:rPr>
                <w:rFonts w:ascii="Calibri" w:hAnsi="Calibri" w:cs="Calibri"/>
              </w:rPr>
              <w:t>1.3%</w:t>
            </w:r>
          </w:p>
        </w:tc>
      </w:tr>
      <w:tr w:rsidR="004232C3" w:rsidRPr="004F2821" w14:paraId="539328D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BACE2E4"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22890678"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DC9E190" w14:textId="77777777" w:rsidR="004232C3" w:rsidRDefault="004232C3" w:rsidP="004232C3">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4DF4574" w14:textId="77777777" w:rsidR="004232C3" w:rsidRDefault="004232C3" w:rsidP="004232C3">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44783B99" w14:textId="77777777" w:rsidR="004232C3" w:rsidRDefault="004232C3" w:rsidP="004232C3">
            <w:pPr>
              <w:jc w:val="right"/>
              <w:rPr>
                <w:rFonts w:ascii="Calibri" w:hAnsi="Calibri" w:cs="Calibri"/>
              </w:rPr>
            </w:pPr>
            <w:r>
              <w:rPr>
                <w:rFonts w:ascii="Calibri" w:hAnsi="Calibri" w:cs="Calibri"/>
              </w:rPr>
              <w:t>1.2%</w:t>
            </w:r>
          </w:p>
        </w:tc>
      </w:tr>
    </w:tbl>
    <w:p w14:paraId="4F935650"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0A30EB16"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2632575"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0F703" w14:textId="77777777" w:rsidR="00D70A4B" w:rsidRDefault="00D70A4B" w:rsidP="00D70A4B">
            <w:pPr>
              <w:rPr>
                <w:rFonts w:ascii="Calibri" w:hAnsi="Calibri"/>
                <w:color w:val="000000"/>
              </w:rPr>
            </w:pPr>
            <w:r>
              <w:rPr>
                <w:rFonts w:ascii="Calibri" w:hAnsi="Calibri"/>
                <w:color w:val="000000"/>
              </w:rPr>
              <w:t>Proportion</w:t>
            </w:r>
          </w:p>
        </w:tc>
      </w:tr>
      <w:tr w:rsidR="004232C3" w14:paraId="12B9B530"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1B758ED" w14:textId="77777777" w:rsidR="004232C3" w:rsidRDefault="004232C3" w:rsidP="004232C3">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DB3CD6" w14:textId="77777777" w:rsidR="004232C3" w:rsidRDefault="004232C3" w:rsidP="004232C3">
            <w:pPr>
              <w:jc w:val="right"/>
              <w:rPr>
                <w:rFonts w:ascii="Calibri" w:hAnsi="Calibri" w:cs="Calibri"/>
              </w:rPr>
            </w:pPr>
            <w:r>
              <w:rPr>
                <w:rFonts w:ascii="Calibri" w:hAnsi="Calibri" w:cs="Calibri"/>
              </w:rPr>
              <w:t>0.5%</w:t>
            </w:r>
          </w:p>
        </w:tc>
      </w:tr>
      <w:tr w:rsidR="004232C3" w14:paraId="2D7F3319"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7968A4F0" w14:textId="77777777" w:rsidR="004232C3" w:rsidRDefault="004232C3" w:rsidP="004232C3">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8C755C" w14:textId="77777777" w:rsidR="004232C3" w:rsidRDefault="004232C3" w:rsidP="004232C3">
            <w:pPr>
              <w:jc w:val="right"/>
              <w:rPr>
                <w:rFonts w:ascii="Calibri" w:hAnsi="Calibri" w:cs="Calibri"/>
              </w:rPr>
            </w:pPr>
            <w:r>
              <w:rPr>
                <w:rFonts w:ascii="Calibri" w:hAnsi="Calibri" w:cs="Calibri"/>
              </w:rPr>
              <w:t>18.8%</w:t>
            </w:r>
          </w:p>
        </w:tc>
      </w:tr>
      <w:tr w:rsidR="004232C3" w14:paraId="223C510F"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3D81669" w14:textId="77777777" w:rsidR="004232C3" w:rsidRDefault="004232C3" w:rsidP="004232C3">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E062D5" w14:textId="77777777" w:rsidR="004232C3" w:rsidRDefault="004232C3" w:rsidP="004232C3">
            <w:pPr>
              <w:jc w:val="right"/>
              <w:rPr>
                <w:rFonts w:ascii="Calibri" w:hAnsi="Calibri" w:cs="Calibri"/>
              </w:rPr>
            </w:pPr>
            <w:r>
              <w:rPr>
                <w:rFonts w:ascii="Calibri" w:hAnsi="Calibri" w:cs="Calibri"/>
              </w:rPr>
              <w:t>34.4%</w:t>
            </w:r>
          </w:p>
        </w:tc>
      </w:tr>
      <w:tr w:rsidR="004232C3" w14:paraId="578FA15F"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EFE7174" w14:textId="77777777" w:rsidR="004232C3" w:rsidRDefault="004232C3" w:rsidP="004232C3">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2537A83" w14:textId="77777777" w:rsidR="004232C3" w:rsidRDefault="004232C3" w:rsidP="004232C3">
            <w:pPr>
              <w:jc w:val="right"/>
              <w:rPr>
                <w:rFonts w:ascii="Calibri" w:hAnsi="Calibri" w:cs="Calibri"/>
              </w:rPr>
            </w:pPr>
            <w:r>
              <w:rPr>
                <w:rFonts w:ascii="Calibri" w:hAnsi="Calibri" w:cs="Calibri"/>
              </w:rPr>
              <w:t>46.3%</w:t>
            </w:r>
          </w:p>
        </w:tc>
      </w:tr>
    </w:tbl>
    <w:p w14:paraId="3C2E92AE"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28C206EC"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1BDED88"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4E4E6FD1"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322496F8"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0C06D1A"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1266373"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4232C3" w:rsidRPr="00E963C3" w14:paraId="3CF397F0"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064E6"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5C7BAB3D" w14:textId="77777777" w:rsidR="004232C3" w:rsidRDefault="004232C3" w:rsidP="004232C3">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0F651B47"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4D43DA6" w14:textId="77777777" w:rsidR="004232C3" w:rsidRDefault="004232C3" w:rsidP="004232C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4D4DCE63" w14:textId="77777777" w:rsidR="004232C3" w:rsidRDefault="004232C3" w:rsidP="004232C3">
            <w:pPr>
              <w:jc w:val="right"/>
              <w:rPr>
                <w:rFonts w:ascii="Calibri" w:hAnsi="Calibri" w:cs="Calibri"/>
              </w:rPr>
            </w:pPr>
            <w:r>
              <w:rPr>
                <w:rFonts w:ascii="Calibri" w:hAnsi="Calibri" w:cs="Calibri"/>
              </w:rPr>
              <w:t>0.2%</w:t>
            </w:r>
          </w:p>
        </w:tc>
      </w:tr>
      <w:tr w:rsidR="004232C3" w:rsidRPr="00E963C3" w14:paraId="01F61EBF"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818A235"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1413CB29" w14:textId="77777777" w:rsidR="004232C3" w:rsidRDefault="004232C3" w:rsidP="004232C3">
            <w:pPr>
              <w:jc w:val="right"/>
              <w:rPr>
                <w:rFonts w:ascii="Calibri" w:hAnsi="Calibri" w:cs="Calibri"/>
              </w:rPr>
            </w:pPr>
            <w:r>
              <w:rPr>
                <w:rFonts w:ascii="Calibri" w:hAnsi="Calibri" w:cs="Calibri"/>
              </w:rPr>
              <w:t>8.2%</w:t>
            </w:r>
          </w:p>
        </w:tc>
        <w:tc>
          <w:tcPr>
            <w:tcW w:w="960" w:type="dxa"/>
            <w:tcBorders>
              <w:top w:val="nil"/>
              <w:left w:val="nil"/>
              <w:bottom w:val="single" w:sz="8" w:space="0" w:color="auto"/>
              <w:right w:val="nil"/>
            </w:tcBorders>
            <w:shd w:val="clear" w:color="000000" w:fill="FFFF00"/>
            <w:noWrap/>
            <w:vAlign w:val="center"/>
            <w:hideMark/>
          </w:tcPr>
          <w:p w14:paraId="566599B1" w14:textId="77777777" w:rsidR="004232C3" w:rsidRDefault="004232C3" w:rsidP="004232C3">
            <w:pPr>
              <w:jc w:val="right"/>
              <w:rPr>
                <w:rFonts w:ascii="Calibri" w:hAnsi="Calibri" w:cs="Calibri"/>
              </w:rPr>
            </w:pPr>
            <w:r>
              <w:rPr>
                <w:rFonts w:ascii="Calibri" w:hAnsi="Calibri" w:cs="Calibri"/>
              </w:rPr>
              <w:t>5.9%</w:t>
            </w:r>
          </w:p>
        </w:tc>
        <w:tc>
          <w:tcPr>
            <w:tcW w:w="960" w:type="dxa"/>
            <w:tcBorders>
              <w:top w:val="nil"/>
              <w:left w:val="nil"/>
              <w:bottom w:val="single" w:sz="8" w:space="0" w:color="auto"/>
              <w:right w:val="nil"/>
            </w:tcBorders>
            <w:shd w:val="clear" w:color="000000" w:fill="8DB4E2"/>
            <w:noWrap/>
            <w:vAlign w:val="center"/>
            <w:hideMark/>
          </w:tcPr>
          <w:p w14:paraId="12C6052D" w14:textId="77777777" w:rsidR="004232C3" w:rsidRDefault="004232C3" w:rsidP="004232C3">
            <w:pPr>
              <w:jc w:val="right"/>
              <w:rPr>
                <w:rFonts w:ascii="Calibri" w:hAnsi="Calibri" w:cs="Calibri"/>
              </w:rPr>
            </w:pPr>
            <w:r>
              <w:rPr>
                <w:rFonts w:ascii="Calibri" w:hAnsi="Calibri" w:cs="Calibri"/>
              </w:rPr>
              <w:t>25.2%</w:t>
            </w:r>
          </w:p>
        </w:tc>
        <w:tc>
          <w:tcPr>
            <w:tcW w:w="960" w:type="dxa"/>
            <w:tcBorders>
              <w:top w:val="nil"/>
              <w:left w:val="nil"/>
              <w:bottom w:val="single" w:sz="8" w:space="0" w:color="auto"/>
              <w:right w:val="single" w:sz="8" w:space="0" w:color="auto"/>
            </w:tcBorders>
            <w:shd w:val="clear" w:color="000000" w:fill="FF0000"/>
            <w:noWrap/>
            <w:vAlign w:val="center"/>
            <w:hideMark/>
          </w:tcPr>
          <w:p w14:paraId="51C15C13" w14:textId="77777777" w:rsidR="004232C3" w:rsidRDefault="004232C3" w:rsidP="004232C3">
            <w:pPr>
              <w:jc w:val="right"/>
              <w:rPr>
                <w:rFonts w:ascii="Calibri" w:hAnsi="Calibri" w:cs="Calibri"/>
              </w:rPr>
            </w:pPr>
            <w:r>
              <w:rPr>
                <w:rFonts w:ascii="Calibri" w:hAnsi="Calibri" w:cs="Calibri"/>
              </w:rPr>
              <w:t>32.4%</w:t>
            </w:r>
          </w:p>
        </w:tc>
      </w:tr>
      <w:tr w:rsidR="004232C3" w:rsidRPr="00E963C3" w14:paraId="2B10970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A0630B2"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3A86F60E"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69A5C50" w14:textId="77777777" w:rsidR="004232C3" w:rsidRDefault="004232C3" w:rsidP="004232C3">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4AD4521D" w14:textId="77777777" w:rsidR="004232C3" w:rsidRDefault="004232C3" w:rsidP="004232C3">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4E5EEF56" w14:textId="77777777" w:rsidR="004232C3" w:rsidRDefault="004232C3" w:rsidP="004232C3">
            <w:pPr>
              <w:jc w:val="right"/>
              <w:rPr>
                <w:rFonts w:ascii="Calibri" w:hAnsi="Calibri" w:cs="Calibri"/>
              </w:rPr>
            </w:pPr>
            <w:r>
              <w:rPr>
                <w:rFonts w:ascii="Calibri" w:hAnsi="Calibri" w:cs="Calibri"/>
              </w:rPr>
              <w:t>3.4%</w:t>
            </w:r>
          </w:p>
        </w:tc>
      </w:tr>
      <w:tr w:rsidR="00D5561A" w:rsidRPr="00E963C3" w14:paraId="22F4F8AA" w14:textId="77777777" w:rsidTr="005732EA">
        <w:trPr>
          <w:trHeight w:hRule="exact" w:val="301"/>
        </w:trPr>
        <w:tc>
          <w:tcPr>
            <w:tcW w:w="2580" w:type="dxa"/>
            <w:tcBorders>
              <w:top w:val="nil"/>
              <w:left w:val="nil"/>
              <w:bottom w:val="nil"/>
              <w:right w:val="nil"/>
            </w:tcBorders>
            <w:shd w:val="clear" w:color="auto" w:fill="auto"/>
            <w:noWrap/>
            <w:vAlign w:val="bottom"/>
            <w:hideMark/>
          </w:tcPr>
          <w:p w14:paraId="367F9B46"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5874A63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0E1896DF"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060A028"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5ED12BE" w14:textId="77777777" w:rsidR="00D5561A" w:rsidRDefault="00D5561A" w:rsidP="00D5561A">
            <w:pPr>
              <w:rPr>
                <w:rFonts w:ascii="Calibri" w:hAnsi="Calibri"/>
                <w:color w:val="000000"/>
              </w:rPr>
            </w:pPr>
          </w:p>
        </w:tc>
      </w:tr>
    </w:tbl>
    <w:p w14:paraId="2AF44C21"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12EA4881"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919549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E42EC"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4232C3" w14:paraId="5CDBE984"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40EC3E80" w14:textId="77777777" w:rsidR="004232C3" w:rsidRDefault="004232C3" w:rsidP="004232C3">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22692D6" w14:textId="77777777" w:rsidR="004232C3" w:rsidRDefault="004232C3" w:rsidP="004232C3">
            <w:pPr>
              <w:jc w:val="right"/>
              <w:rPr>
                <w:rFonts w:ascii="Calibri" w:hAnsi="Calibri" w:cs="Calibri"/>
              </w:rPr>
            </w:pPr>
            <w:r>
              <w:rPr>
                <w:rFonts w:ascii="Calibri" w:hAnsi="Calibri" w:cs="Calibri"/>
              </w:rPr>
              <w:t>1.1%</w:t>
            </w:r>
          </w:p>
        </w:tc>
      </w:tr>
      <w:tr w:rsidR="004232C3" w14:paraId="5125FEDD"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7B9A5B9E" w14:textId="77777777" w:rsidR="004232C3" w:rsidRDefault="004232C3" w:rsidP="004232C3">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6BB9C777" w14:textId="77777777" w:rsidR="004232C3" w:rsidRDefault="004232C3" w:rsidP="004232C3">
            <w:pPr>
              <w:jc w:val="right"/>
              <w:rPr>
                <w:rFonts w:ascii="Calibri" w:hAnsi="Calibri" w:cs="Calibri"/>
              </w:rPr>
            </w:pPr>
            <w:r>
              <w:rPr>
                <w:rFonts w:ascii="Calibri" w:hAnsi="Calibri" w:cs="Calibri"/>
              </w:rPr>
              <w:t>6.4%</w:t>
            </w:r>
          </w:p>
        </w:tc>
      </w:tr>
      <w:tr w:rsidR="004232C3" w14:paraId="4D79A4D2"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39AF4E02" w14:textId="77777777" w:rsidR="004232C3" w:rsidRDefault="004232C3" w:rsidP="004232C3">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155087E2" w14:textId="77777777" w:rsidR="004232C3" w:rsidRDefault="004232C3" w:rsidP="004232C3">
            <w:pPr>
              <w:jc w:val="right"/>
              <w:rPr>
                <w:rFonts w:ascii="Calibri" w:hAnsi="Calibri" w:cs="Calibri"/>
              </w:rPr>
            </w:pPr>
            <w:r>
              <w:rPr>
                <w:rFonts w:ascii="Calibri" w:hAnsi="Calibri" w:cs="Calibri"/>
              </w:rPr>
              <w:t>16.7%</w:t>
            </w:r>
          </w:p>
        </w:tc>
      </w:tr>
      <w:tr w:rsidR="004232C3" w14:paraId="44A760CC"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4EB4DD36" w14:textId="77777777" w:rsidR="004232C3" w:rsidRDefault="004232C3" w:rsidP="004232C3">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0B97410E" w14:textId="77777777" w:rsidR="004232C3" w:rsidRDefault="004232C3" w:rsidP="004232C3">
            <w:pPr>
              <w:jc w:val="right"/>
              <w:rPr>
                <w:rFonts w:ascii="Calibri" w:hAnsi="Calibri" w:cs="Calibri"/>
              </w:rPr>
            </w:pPr>
            <w:r>
              <w:rPr>
                <w:rFonts w:ascii="Calibri" w:hAnsi="Calibri" w:cs="Calibri"/>
              </w:rPr>
              <w:t>75.8%</w:t>
            </w:r>
          </w:p>
        </w:tc>
      </w:tr>
    </w:tbl>
    <w:p w14:paraId="64393A1D" w14:textId="77777777" w:rsidR="00E963C3" w:rsidRDefault="00AB0072" w:rsidP="00EC5FD9">
      <w:pPr>
        <w:pStyle w:val="Heading2"/>
        <w:rPr>
          <w:rStyle w:val="BookTitle"/>
          <w:rFonts w:asciiTheme="minorHAnsi" w:hAnsiTheme="minorHAnsi" w:cs="Arial"/>
          <w:b w:val="0"/>
          <w:i w:val="0"/>
          <w:iCs w:val="0"/>
          <w:smallCaps w:val="0"/>
          <w:spacing w:val="0"/>
        </w:rPr>
      </w:pPr>
      <w:r w:rsidRPr="00AB0072">
        <w:rPr>
          <w:rStyle w:val="BookTitle"/>
          <w:rFonts w:asciiTheme="minorHAnsi" w:hAnsiTheme="minorHAnsi" w:cs="Arial"/>
          <w:i w:val="0"/>
          <w:iCs w:val="0"/>
          <w:smallCaps w:val="0"/>
          <w:spacing w:val="0"/>
        </w:rPr>
        <w:t>Jul</w:t>
      </w:r>
      <w:r w:rsidR="00DA771D">
        <w:rPr>
          <w:rStyle w:val="BookTitle"/>
          <w:rFonts w:asciiTheme="minorHAnsi" w:hAnsiTheme="minorHAnsi" w:cs="Arial"/>
          <w:i w:val="0"/>
          <w:iCs w:val="0"/>
          <w:smallCaps w:val="0"/>
          <w:spacing w:val="0"/>
        </w:rPr>
        <w:t>y</w:t>
      </w:r>
      <w:r w:rsidR="00D86AC1">
        <w:rPr>
          <w:rStyle w:val="BookTitle"/>
          <w:rFonts w:asciiTheme="minorHAnsi" w:hAnsiTheme="minorHAnsi" w:cs="Arial"/>
          <w:i w:val="0"/>
          <w:iCs w:val="0"/>
          <w:smallCaps w:val="0"/>
          <w:spacing w:val="0"/>
        </w:rPr>
        <w:t xml:space="preserve"> 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6D863AA5"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27759BC"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37BA23B1"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7AF7FF16"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1701F245"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40B7FD89"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4232C3" w:rsidRPr="004F2821" w14:paraId="2BFAE7D2"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4CFE4"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6F2832B8" w14:textId="77777777" w:rsidR="004232C3" w:rsidRDefault="004232C3" w:rsidP="004232C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42EB553" w14:textId="77777777" w:rsidR="004232C3" w:rsidRDefault="004232C3" w:rsidP="004232C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3EEF345A" w14:textId="77777777" w:rsidR="004232C3" w:rsidRDefault="004232C3" w:rsidP="004232C3">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79B83CA1" w14:textId="77777777" w:rsidR="004232C3" w:rsidRDefault="004232C3" w:rsidP="004232C3">
            <w:pPr>
              <w:jc w:val="right"/>
              <w:rPr>
                <w:rFonts w:ascii="Calibri" w:hAnsi="Calibri" w:cs="Calibri"/>
              </w:rPr>
            </w:pPr>
            <w:r>
              <w:rPr>
                <w:rFonts w:ascii="Calibri" w:hAnsi="Calibri" w:cs="Calibri"/>
              </w:rPr>
              <w:t>0.0%</w:t>
            </w:r>
          </w:p>
        </w:tc>
      </w:tr>
      <w:tr w:rsidR="004232C3" w:rsidRPr="004F2821" w14:paraId="2C20B14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39C3C87"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2BCAEDB2"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30D99A9" w14:textId="77777777" w:rsidR="004232C3" w:rsidRDefault="004232C3" w:rsidP="004232C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BCCB39F" w14:textId="77777777" w:rsidR="004232C3" w:rsidRDefault="004232C3" w:rsidP="004232C3">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5713C2B0" w14:textId="77777777" w:rsidR="004232C3" w:rsidRDefault="004232C3" w:rsidP="004232C3">
            <w:pPr>
              <w:jc w:val="right"/>
              <w:rPr>
                <w:rFonts w:ascii="Calibri" w:hAnsi="Calibri" w:cs="Calibri"/>
              </w:rPr>
            </w:pPr>
            <w:r>
              <w:rPr>
                <w:rFonts w:ascii="Calibri" w:hAnsi="Calibri" w:cs="Calibri"/>
              </w:rPr>
              <w:t>1.3%</w:t>
            </w:r>
          </w:p>
        </w:tc>
      </w:tr>
      <w:tr w:rsidR="004232C3" w:rsidRPr="004F2821" w14:paraId="1812EBA0"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D3ECF3B"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6DA0F8BA" w14:textId="77777777" w:rsidR="004232C3" w:rsidRDefault="004232C3" w:rsidP="004232C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5372DFCB"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900620F" w14:textId="77777777" w:rsidR="004232C3" w:rsidRDefault="004232C3" w:rsidP="004232C3">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1EBEC832" w14:textId="77777777" w:rsidR="004232C3" w:rsidRDefault="004232C3" w:rsidP="004232C3">
            <w:pPr>
              <w:jc w:val="right"/>
              <w:rPr>
                <w:rFonts w:ascii="Calibri" w:hAnsi="Calibri" w:cs="Calibri"/>
              </w:rPr>
            </w:pPr>
            <w:r>
              <w:rPr>
                <w:rFonts w:ascii="Calibri" w:hAnsi="Calibri" w:cs="Calibri"/>
              </w:rPr>
              <w:t>1.7%</w:t>
            </w:r>
          </w:p>
        </w:tc>
      </w:tr>
      <w:tr w:rsidR="004232C3" w:rsidRPr="004F2821" w14:paraId="7C27AE7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8E61B37" w14:textId="77777777" w:rsidR="004232C3" w:rsidRPr="004F2821" w:rsidRDefault="004232C3" w:rsidP="004232C3">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EAEC867"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24ACC78" w14:textId="77777777" w:rsidR="004232C3" w:rsidRDefault="004232C3" w:rsidP="004232C3">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0000"/>
            <w:noWrap/>
            <w:vAlign w:val="center"/>
            <w:hideMark/>
          </w:tcPr>
          <w:p w14:paraId="7A92E225" w14:textId="77777777" w:rsidR="004232C3" w:rsidRDefault="004232C3" w:rsidP="004232C3">
            <w:pPr>
              <w:jc w:val="right"/>
              <w:rPr>
                <w:rFonts w:ascii="Calibri" w:hAnsi="Calibri" w:cs="Calibri"/>
              </w:rPr>
            </w:pPr>
            <w:r>
              <w:rPr>
                <w:rFonts w:ascii="Calibri" w:hAnsi="Calibri" w:cs="Calibri"/>
              </w:rPr>
              <w:t>3.6%</w:t>
            </w:r>
          </w:p>
        </w:tc>
        <w:tc>
          <w:tcPr>
            <w:tcW w:w="960" w:type="dxa"/>
            <w:tcBorders>
              <w:top w:val="nil"/>
              <w:left w:val="nil"/>
              <w:bottom w:val="single" w:sz="8" w:space="0" w:color="auto"/>
              <w:right w:val="single" w:sz="8" w:space="0" w:color="auto"/>
            </w:tcBorders>
            <w:shd w:val="clear" w:color="000000" w:fill="FF0000"/>
            <w:noWrap/>
            <w:vAlign w:val="center"/>
            <w:hideMark/>
          </w:tcPr>
          <w:p w14:paraId="6FFA9B60" w14:textId="77777777" w:rsidR="004232C3" w:rsidRDefault="004232C3" w:rsidP="004232C3">
            <w:pPr>
              <w:jc w:val="right"/>
              <w:rPr>
                <w:rFonts w:ascii="Calibri" w:hAnsi="Calibri" w:cs="Calibri"/>
              </w:rPr>
            </w:pPr>
            <w:r>
              <w:rPr>
                <w:rFonts w:ascii="Calibri" w:hAnsi="Calibri" w:cs="Calibri"/>
              </w:rPr>
              <w:t>1.1%</w:t>
            </w:r>
          </w:p>
        </w:tc>
      </w:tr>
    </w:tbl>
    <w:p w14:paraId="195D8139"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37B08BCD"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33327C6"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4C89960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554D1568"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093B1D96"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EABF10"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4232C3" w:rsidRPr="00E963C3" w14:paraId="1144AB73"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FF9CA"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334E6458"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616C5304"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13B9B27F"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56017725" w14:textId="77777777" w:rsidR="004232C3" w:rsidRDefault="004232C3" w:rsidP="004232C3">
            <w:pPr>
              <w:jc w:val="right"/>
              <w:rPr>
                <w:rFonts w:ascii="Calibri" w:hAnsi="Calibri" w:cs="Calibri"/>
              </w:rPr>
            </w:pPr>
            <w:r>
              <w:rPr>
                <w:rFonts w:ascii="Calibri" w:hAnsi="Calibri" w:cs="Calibri"/>
              </w:rPr>
              <w:t>0.0%</w:t>
            </w:r>
          </w:p>
        </w:tc>
      </w:tr>
      <w:tr w:rsidR="004232C3" w:rsidRPr="00E963C3" w14:paraId="663D064A"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12720890"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3BBF2F1D" w14:textId="77777777" w:rsidR="004232C3" w:rsidRDefault="004232C3" w:rsidP="004232C3">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307F4B38" w14:textId="77777777" w:rsidR="004232C3" w:rsidRDefault="004232C3" w:rsidP="004232C3">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1E757B76" w14:textId="77777777" w:rsidR="004232C3" w:rsidRDefault="004232C3" w:rsidP="004232C3">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1C0E28B9" w14:textId="77777777" w:rsidR="004232C3" w:rsidRDefault="004232C3" w:rsidP="004232C3">
            <w:pPr>
              <w:jc w:val="right"/>
              <w:rPr>
                <w:rFonts w:ascii="Calibri" w:hAnsi="Calibri" w:cs="Calibri"/>
              </w:rPr>
            </w:pPr>
            <w:r>
              <w:rPr>
                <w:rFonts w:ascii="Calibri" w:hAnsi="Calibri" w:cs="Calibri"/>
              </w:rPr>
              <w:t>0.7%</w:t>
            </w:r>
          </w:p>
        </w:tc>
      </w:tr>
      <w:tr w:rsidR="004232C3" w:rsidRPr="00E963C3" w14:paraId="3D8C81A2"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4E2730DB"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508A1195"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BD15AAB"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9902E49" w14:textId="77777777" w:rsidR="004232C3" w:rsidRDefault="004232C3" w:rsidP="004232C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7B4C6A07" w14:textId="77777777" w:rsidR="004232C3" w:rsidRDefault="004232C3" w:rsidP="004232C3">
            <w:pPr>
              <w:jc w:val="right"/>
              <w:rPr>
                <w:rFonts w:ascii="Calibri" w:hAnsi="Calibri" w:cs="Calibri"/>
              </w:rPr>
            </w:pPr>
            <w:r>
              <w:rPr>
                <w:rFonts w:ascii="Calibri" w:hAnsi="Calibri" w:cs="Calibri"/>
              </w:rPr>
              <w:t>0.8%</w:t>
            </w:r>
          </w:p>
        </w:tc>
      </w:tr>
      <w:tr w:rsidR="004232C3" w:rsidRPr="00E963C3" w14:paraId="1C93CDDF"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5255FDB1"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47F240F9"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33B369D9" w14:textId="77777777" w:rsidR="004232C3" w:rsidRDefault="004232C3" w:rsidP="004232C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04F07810" w14:textId="77777777" w:rsidR="004232C3" w:rsidRDefault="004232C3" w:rsidP="004232C3">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183AA334" w14:textId="77777777" w:rsidR="004232C3" w:rsidRDefault="004232C3" w:rsidP="004232C3">
            <w:pPr>
              <w:jc w:val="right"/>
              <w:rPr>
                <w:rFonts w:ascii="Calibri" w:hAnsi="Calibri" w:cs="Calibri"/>
              </w:rPr>
            </w:pPr>
            <w:r>
              <w:rPr>
                <w:rFonts w:ascii="Calibri" w:hAnsi="Calibri" w:cs="Calibri"/>
              </w:rPr>
              <w:t>0.8%</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65B5A8BD"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D4D9E87"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79BED" w14:textId="77777777" w:rsidR="00D70A4B" w:rsidRDefault="00D70A4B" w:rsidP="00D70A4B">
            <w:pPr>
              <w:rPr>
                <w:rFonts w:ascii="Calibri" w:hAnsi="Calibri"/>
                <w:color w:val="000000"/>
              </w:rPr>
            </w:pPr>
            <w:r>
              <w:rPr>
                <w:rFonts w:ascii="Calibri" w:hAnsi="Calibri"/>
                <w:color w:val="000000"/>
              </w:rPr>
              <w:t>Proportion</w:t>
            </w:r>
          </w:p>
        </w:tc>
      </w:tr>
      <w:tr w:rsidR="004232C3" w14:paraId="52F390EF"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05174C1B" w14:textId="77777777" w:rsidR="004232C3" w:rsidRDefault="004232C3" w:rsidP="004232C3">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CF5B6F" w14:textId="77777777" w:rsidR="004232C3" w:rsidRDefault="004232C3" w:rsidP="004232C3">
            <w:pPr>
              <w:jc w:val="right"/>
              <w:rPr>
                <w:rFonts w:ascii="Calibri" w:hAnsi="Calibri" w:cs="Calibri"/>
              </w:rPr>
            </w:pPr>
            <w:r>
              <w:rPr>
                <w:rFonts w:ascii="Calibri" w:hAnsi="Calibri" w:cs="Calibri"/>
              </w:rPr>
              <w:t>0.7%</w:t>
            </w:r>
          </w:p>
        </w:tc>
      </w:tr>
      <w:tr w:rsidR="004232C3" w14:paraId="6339E30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50BF1F8" w14:textId="77777777" w:rsidR="004232C3" w:rsidRDefault="004232C3" w:rsidP="004232C3">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4EAC6F" w14:textId="77777777" w:rsidR="004232C3" w:rsidRDefault="004232C3" w:rsidP="004232C3">
            <w:pPr>
              <w:jc w:val="right"/>
              <w:rPr>
                <w:rFonts w:ascii="Calibri" w:hAnsi="Calibri" w:cs="Calibri"/>
              </w:rPr>
            </w:pPr>
            <w:r>
              <w:rPr>
                <w:rFonts w:ascii="Calibri" w:hAnsi="Calibri" w:cs="Calibri"/>
              </w:rPr>
              <w:t>6.1%</w:t>
            </w:r>
          </w:p>
        </w:tc>
      </w:tr>
      <w:tr w:rsidR="004232C3" w14:paraId="70BD8B3D"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EC79966" w14:textId="77777777" w:rsidR="004232C3" w:rsidRDefault="004232C3" w:rsidP="004232C3">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A54C2B0" w14:textId="77777777" w:rsidR="004232C3" w:rsidRDefault="004232C3" w:rsidP="004232C3">
            <w:pPr>
              <w:jc w:val="right"/>
              <w:rPr>
                <w:rFonts w:ascii="Calibri" w:hAnsi="Calibri" w:cs="Calibri"/>
              </w:rPr>
            </w:pPr>
            <w:r>
              <w:rPr>
                <w:rFonts w:ascii="Calibri" w:hAnsi="Calibri" w:cs="Calibri"/>
              </w:rPr>
              <w:t>25.2%</w:t>
            </w:r>
          </w:p>
        </w:tc>
      </w:tr>
      <w:tr w:rsidR="004232C3" w14:paraId="471798A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29390EE" w14:textId="77777777" w:rsidR="004232C3" w:rsidRDefault="004232C3" w:rsidP="004232C3">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2BD858" w14:textId="77777777" w:rsidR="004232C3" w:rsidRDefault="004232C3" w:rsidP="004232C3">
            <w:pPr>
              <w:jc w:val="right"/>
              <w:rPr>
                <w:rFonts w:ascii="Calibri" w:hAnsi="Calibri" w:cs="Calibri"/>
              </w:rPr>
            </w:pPr>
            <w:r>
              <w:rPr>
                <w:rFonts w:ascii="Calibri" w:hAnsi="Calibri" w:cs="Calibri"/>
              </w:rPr>
              <w:t>67.9%</w:t>
            </w:r>
          </w:p>
        </w:tc>
      </w:tr>
    </w:tbl>
    <w:p w14:paraId="6F486C6D" w14:textId="77777777" w:rsidR="00D70A4B" w:rsidRPr="00EC5FD9" w:rsidRDefault="00D70A4B" w:rsidP="00EC5FD9"/>
    <w:p w14:paraId="4874740E"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42CB5DC2"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6950AA3"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0EC5E8FB"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5987AFE3"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57374FA"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95B68AB"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4232C3" w:rsidRPr="00E963C3" w14:paraId="13F15863"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8BC36"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2BB92A34" w14:textId="77777777" w:rsidR="004232C3" w:rsidRDefault="004232C3" w:rsidP="004232C3">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7994C469" w14:textId="77777777" w:rsidR="004232C3" w:rsidRDefault="004232C3" w:rsidP="004232C3">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B3FE0D6" w14:textId="77777777" w:rsidR="004232C3" w:rsidRDefault="004232C3" w:rsidP="004232C3">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3CA152C6" w14:textId="77777777" w:rsidR="004232C3" w:rsidRDefault="004232C3" w:rsidP="004232C3">
            <w:pPr>
              <w:jc w:val="right"/>
              <w:rPr>
                <w:rFonts w:ascii="Calibri" w:hAnsi="Calibri" w:cs="Calibri"/>
              </w:rPr>
            </w:pPr>
            <w:r>
              <w:rPr>
                <w:rFonts w:ascii="Calibri" w:hAnsi="Calibri" w:cs="Calibri"/>
              </w:rPr>
              <w:t>0.2%</w:t>
            </w:r>
          </w:p>
        </w:tc>
      </w:tr>
      <w:tr w:rsidR="004232C3" w:rsidRPr="00E963C3" w14:paraId="66DF343F"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CD89B5E"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0CCD30FB" w14:textId="77777777" w:rsidR="004232C3" w:rsidRDefault="004232C3" w:rsidP="004232C3">
            <w:pPr>
              <w:jc w:val="right"/>
              <w:rPr>
                <w:rFonts w:ascii="Calibri" w:hAnsi="Calibri" w:cs="Calibri"/>
              </w:rPr>
            </w:pPr>
            <w:r>
              <w:rPr>
                <w:rFonts w:ascii="Calibri" w:hAnsi="Calibri" w:cs="Calibri"/>
              </w:rPr>
              <w:t>7.8%</w:t>
            </w:r>
          </w:p>
        </w:tc>
        <w:tc>
          <w:tcPr>
            <w:tcW w:w="960" w:type="dxa"/>
            <w:tcBorders>
              <w:top w:val="nil"/>
              <w:left w:val="nil"/>
              <w:bottom w:val="single" w:sz="8" w:space="0" w:color="auto"/>
              <w:right w:val="nil"/>
            </w:tcBorders>
            <w:shd w:val="clear" w:color="000000" w:fill="FFFF00"/>
            <w:noWrap/>
            <w:vAlign w:val="center"/>
            <w:hideMark/>
          </w:tcPr>
          <w:p w14:paraId="36DCB9C4" w14:textId="77777777" w:rsidR="004232C3" w:rsidRDefault="004232C3" w:rsidP="004232C3">
            <w:pPr>
              <w:jc w:val="right"/>
              <w:rPr>
                <w:rFonts w:ascii="Calibri" w:hAnsi="Calibri" w:cs="Calibri"/>
              </w:rPr>
            </w:pPr>
            <w:r>
              <w:rPr>
                <w:rFonts w:ascii="Calibri" w:hAnsi="Calibri" w:cs="Calibri"/>
              </w:rPr>
              <w:t>5.0%</w:t>
            </w:r>
          </w:p>
        </w:tc>
        <w:tc>
          <w:tcPr>
            <w:tcW w:w="960" w:type="dxa"/>
            <w:tcBorders>
              <w:top w:val="nil"/>
              <w:left w:val="nil"/>
              <w:bottom w:val="single" w:sz="8" w:space="0" w:color="auto"/>
              <w:right w:val="nil"/>
            </w:tcBorders>
            <w:shd w:val="clear" w:color="000000" w:fill="8DB4E2"/>
            <w:noWrap/>
            <w:vAlign w:val="center"/>
            <w:hideMark/>
          </w:tcPr>
          <w:p w14:paraId="4CCF70F7" w14:textId="77777777" w:rsidR="004232C3" w:rsidRDefault="004232C3" w:rsidP="004232C3">
            <w:pPr>
              <w:jc w:val="right"/>
              <w:rPr>
                <w:rFonts w:ascii="Calibri" w:hAnsi="Calibri" w:cs="Calibri"/>
              </w:rPr>
            </w:pPr>
            <w:r>
              <w:rPr>
                <w:rFonts w:ascii="Calibri" w:hAnsi="Calibri" w:cs="Calibri"/>
              </w:rPr>
              <w:t>27.2%</w:t>
            </w:r>
          </w:p>
        </w:tc>
        <w:tc>
          <w:tcPr>
            <w:tcW w:w="960" w:type="dxa"/>
            <w:tcBorders>
              <w:top w:val="nil"/>
              <w:left w:val="nil"/>
              <w:bottom w:val="single" w:sz="8" w:space="0" w:color="auto"/>
              <w:right w:val="single" w:sz="8" w:space="0" w:color="auto"/>
            </w:tcBorders>
            <w:shd w:val="clear" w:color="000000" w:fill="FF0000"/>
            <w:noWrap/>
            <w:vAlign w:val="center"/>
            <w:hideMark/>
          </w:tcPr>
          <w:p w14:paraId="4D2D88A0" w14:textId="77777777" w:rsidR="004232C3" w:rsidRDefault="004232C3" w:rsidP="004232C3">
            <w:pPr>
              <w:jc w:val="right"/>
              <w:rPr>
                <w:rFonts w:ascii="Calibri" w:hAnsi="Calibri" w:cs="Calibri"/>
              </w:rPr>
            </w:pPr>
            <w:r>
              <w:rPr>
                <w:rFonts w:ascii="Calibri" w:hAnsi="Calibri" w:cs="Calibri"/>
              </w:rPr>
              <w:t>40.1%</w:t>
            </w:r>
          </w:p>
        </w:tc>
      </w:tr>
      <w:tr w:rsidR="004232C3" w:rsidRPr="00E963C3" w14:paraId="0E52437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BE431BA" w14:textId="77777777" w:rsidR="004232C3" w:rsidRPr="00E963C3" w:rsidRDefault="004232C3" w:rsidP="004232C3">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1C546212" w14:textId="77777777" w:rsidR="004232C3" w:rsidRDefault="004232C3" w:rsidP="004232C3">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C431A89" w14:textId="77777777" w:rsidR="004232C3" w:rsidRDefault="004232C3" w:rsidP="004232C3">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655DFD57" w14:textId="77777777" w:rsidR="004232C3" w:rsidRDefault="004232C3" w:rsidP="004232C3">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61CCF14F" w14:textId="77777777" w:rsidR="004232C3" w:rsidRDefault="004232C3" w:rsidP="004232C3">
            <w:pPr>
              <w:jc w:val="right"/>
              <w:rPr>
                <w:rFonts w:ascii="Calibri" w:hAnsi="Calibri" w:cs="Calibri"/>
              </w:rPr>
            </w:pPr>
            <w:r>
              <w:rPr>
                <w:rFonts w:ascii="Calibri" w:hAnsi="Calibri" w:cs="Calibri"/>
              </w:rPr>
              <w:t>4.1%</w:t>
            </w:r>
          </w:p>
        </w:tc>
      </w:tr>
      <w:tr w:rsidR="00D5561A" w:rsidRPr="00E963C3" w14:paraId="3E3AE0D1" w14:textId="77777777" w:rsidTr="00461D24">
        <w:trPr>
          <w:trHeight w:hRule="exact" w:val="301"/>
        </w:trPr>
        <w:tc>
          <w:tcPr>
            <w:tcW w:w="2580" w:type="dxa"/>
            <w:tcBorders>
              <w:top w:val="nil"/>
              <w:left w:val="nil"/>
              <w:bottom w:val="nil"/>
              <w:right w:val="nil"/>
            </w:tcBorders>
            <w:shd w:val="clear" w:color="auto" w:fill="auto"/>
            <w:noWrap/>
            <w:vAlign w:val="bottom"/>
            <w:hideMark/>
          </w:tcPr>
          <w:p w14:paraId="04F2BE98"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6F866D9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326FF5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5A1D889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A0DCB3E"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6078AD99"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3CF7CDA"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F5A99C" w14:textId="77777777" w:rsidR="00D70A4B" w:rsidRDefault="00D70A4B" w:rsidP="00D70A4B">
            <w:pPr>
              <w:rPr>
                <w:rFonts w:ascii="Calibri" w:hAnsi="Calibri"/>
                <w:color w:val="000000"/>
              </w:rPr>
            </w:pPr>
            <w:r>
              <w:rPr>
                <w:rFonts w:ascii="Calibri" w:hAnsi="Calibri"/>
                <w:color w:val="000000"/>
              </w:rPr>
              <w:t>Proportion</w:t>
            </w:r>
          </w:p>
        </w:tc>
      </w:tr>
      <w:tr w:rsidR="004232C3" w14:paraId="6C71012B"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0A89E07" w14:textId="77777777" w:rsidR="004232C3" w:rsidRDefault="004232C3" w:rsidP="004232C3">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C3250C" w14:textId="77777777" w:rsidR="004232C3" w:rsidRDefault="004232C3" w:rsidP="004232C3">
            <w:pPr>
              <w:jc w:val="right"/>
              <w:rPr>
                <w:rFonts w:ascii="Calibri" w:hAnsi="Calibri" w:cs="Calibri"/>
              </w:rPr>
            </w:pPr>
            <w:r>
              <w:rPr>
                <w:rFonts w:ascii="Calibri" w:hAnsi="Calibri" w:cs="Calibri"/>
              </w:rPr>
              <w:t>0.4%</w:t>
            </w:r>
          </w:p>
        </w:tc>
      </w:tr>
      <w:tr w:rsidR="004232C3" w14:paraId="07E76BFD"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646B739" w14:textId="77777777" w:rsidR="004232C3" w:rsidRDefault="004232C3" w:rsidP="004232C3">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1EFCF10" w14:textId="77777777" w:rsidR="004232C3" w:rsidRDefault="004232C3" w:rsidP="004232C3">
            <w:pPr>
              <w:jc w:val="right"/>
              <w:rPr>
                <w:rFonts w:ascii="Calibri" w:hAnsi="Calibri" w:cs="Calibri"/>
              </w:rPr>
            </w:pPr>
            <w:r>
              <w:rPr>
                <w:rFonts w:ascii="Calibri" w:hAnsi="Calibri" w:cs="Calibri"/>
              </w:rPr>
              <w:t>15.3%</w:t>
            </w:r>
          </w:p>
        </w:tc>
      </w:tr>
      <w:tr w:rsidR="004232C3" w14:paraId="7D620ED0"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54266DD9" w14:textId="77777777" w:rsidR="004232C3" w:rsidRDefault="004232C3" w:rsidP="004232C3">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510CB9" w14:textId="77777777" w:rsidR="004232C3" w:rsidRDefault="004232C3" w:rsidP="004232C3">
            <w:pPr>
              <w:jc w:val="right"/>
              <w:rPr>
                <w:rFonts w:ascii="Calibri" w:hAnsi="Calibri" w:cs="Calibri"/>
              </w:rPr>
            </w:pPr>
            <w:r>
              <w:rPr>
                <w:rFonts w:ascii="Calibri" w:hAnsi="Calibri" w:cs="Calibri"/>
              </w:rPr>
              <w:t>33.1%</w:t>
            </w:r>
          </w:p>
        </w:tc>
      </w:tr>
      <w:tr w:rsidR="004232C3" w14:paraId="5926DC8C"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5DF3A33" w14:textId="77777777" w:rsidR="004232C3" w:rsidRDefault="004232C3" w:rsidP="004232C3">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C87B16" w14:textId="77777777" w:rsidR="004232C3" w:rsidRDefault="004232C3" w:rsidP="004232C3">
            <w:pPr>
              <w:jc w:val="right"/>
              <w:rPr>
                <w:rFonts w:ascii="Calibri" w:hAnsi="Calibri" w:cs="Calibri"/>
              </w:rPr>
            </w:pPr>
            <w:r>
              <w:rPr>
                <w:rFonts w:ascii="Calibri" w:hAnsi="Calibri" w:cs="Calibri"/>
              </w:rPr>
              <w:t>51.2%</w:t>
            </w:r>
          </w:p>
        </w:tc>
      </w:tr>
    </w:tbl>
    <w:p w14:paraId="42E7D3BB" w14:textId="77777777" w:rsidR="00E963C3" w:rsidRPr="00E73BF7" w:rsidRDefault="00E963C3" w:rsidP="00E73BF7">
      <w:pPr>
        <w:rPr>
          <w:rFonts w:asciiTheme="minorHAnsi" w:hAnsiTheme="minorHAnsi"/>
          <w:sz w:val="16"/>
        </w:rPr>
      </w:pPr>
    </w:p>
    <w:p w14:paraId="52B283D9" w14:textId="77777777" w:rsidR="00D70A4B" w:rsidRPr="00EC5FD9" w:rsidRDefault="00D70A4B" w:rsidP="00EC5FD9"/>
    <w:p w14:paraId="257910A6"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0DD58CD1"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30806A9A"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4986558F"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418D30F5"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609BF0F5"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5977CB8E"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63C8FDA5"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B794D5"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4232C3" w:rsidRPr="0031083F" w14:paraId="5B0066F1"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87F4CF" w14:textId="77777777" w:rsidR="004232C3" w:rsidRDefault="004232C3" w:rsidP="004232C3">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7EC77C97" w14:textId="77777777" w:rsidR="004232C3" w:rsidRDefault="004232C3" w:rsidP="004232C3">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4603B36D" w14:textId="77777777" w:rsidR="004232C3" w:rsidRDefault="004232C3" w:rsidP="004232C3">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17073F22" w14:textId="77777777" w:rsidR="004232C3" w:rsidRDefault="004232C3" w:rsidP="004232C3">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0C0DA95C" w14:textId="77777777" w:rsidR="004232C3" w:rsidRDefault="004232C3" w:rsidP="004232C3">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0326F622" w14:textId="77777777" w:rsidR="004232C3" w:rsidRDefault="004232C3" w:rsidP="004232C3">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08BD2350" w14:textId="77777777" w:rsidR="004232C3" w:rsidRDefault="004232C3" w:rsidP="004232C3">
            <w:pPr>
              <w:jc w:val="right"/>
              <w:rPr>
                <w:rFonts w:ascii="Calibri" w:hAnsi="Calibri" w:cs="Calibri"/>
              </w:rPr>
            </w:pPr>
          </w:p>
        </w:tc>
      </w:tr>
      <w:tr w:rsidR="004232C3" w:rsidRPr="0031083F" w14:paraId="10B701BD"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397A02D5" w14:textId="77777777" w:rsidR="004232C3" w:rsidRDefault="004232C3" w:rsidP="004232C3">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18CB8763" w14:textId="77777777" w:rsidR="004232C3" w:rsidRDefault="004232C3" w:rsidP="004232C3">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5315AAEB" w14:textId="77777777" w:rsidR="004232C3" w:rsidRDefault="004232C3" w:rsidP="004232C3">
            <w:pPr>
              <w:jc w:val="right"/>
              <w:rPr>
                <w:rFonts w:ascii="Calibri" w:hAnsi="Calibri" w:cs="Calibri"/>
              </w:rPr>
            </w:pPr>
          </w:p>
        </w:tc>
        <w:tc>
          <w:tcPr>
            <w:tcW w:w="1134" w:type="dxa"/>
            <w:tcBorders>
              <w:top w:val="single" w:sz="4" w:space="0" w:color="auto"/>
              <w:left w:val="nil"/>
              <w:bottom w:val="single" w:sz="4" w:space="0" w:color="auto"/>
              <w:right w:val="nil"/>
            </w:tcBorders>
            <w:shd w:val="clear" w:color="auto" w:fill="auto"/>
            <w:noWrap/>
            <w:vAlign w:val="bottom"/>
          </w:tcPr>
          <w:p w14:paraId="014ADDEE" w14:textId="77777777" w:rsidR="004232C3" w:rsidRDefault="004232C3" w:rsidP="004232C3">
            <w:pPr>
              <w:jc w:val="right"/>
              <w:rPr>
                <w:rFonts w:ascii="Calibri" w:hAnsi="Calibri" w:cs="Calibri"/>
              </w:rPr>
            </w:pPr>
          </w:p>
        </w:tc>
        <w:tc>
          <w:tcPr>
            <w:tcW w:w="1134" w:type="dxa"/>
            <w:tcBorders>
              <w:top w:val="single" w:sz="4" w:space="0" w:color="auto"/>
              <w:left w:val="nil"/>
              <w:bottom w:val="single" w:sz="4" w:space="0" w:color="auto"/>
              <w:right w:val="nil"/>
            </w:tcBorders>
            <w:shd w:val="clear" w:color="auto" w:fill="auto"/>
            <w:noWrap/>
            <w:vAlign w:val="bottom"/>
          </w:tcPr>
          <w:p w14:paraId="30309DCC" w14:textId="77777777" w:rsidR="004232C3" w:rsidRDefault="004232C3" w:rsidP="004232C3">
            <w:pPr>
              <w:jc w:val="right"/>
              <w:rPr>
                <w:rFonts w:ascii="Calibri" w:hAnsi="Calibri" w:cs="Calibri"/>
              </w:rPr>
            </w:pPr>
          </w:p>
        </w:tc>
        <w:tc>
          <w:tcPr>
            <w:tcW w:w="1134" w:type="dxa"/>
            <w:tcBorders>
              <w:top w:val="single" w:sz="4" w:space="0" w:color="auto"/>
              <w:left w:val="nil"/>
              <w:bottom w:val="single" w:sz="4" w:space="0" w:color="auto"/>
              <w:right w:val="nil"/>
            </w:tcBorders>
            <w:shd w:val="clear" w:color="auto" w:fill="auto"/>
            <w:noWrap/>
            <w:vAlign w:val="bottom"/>
          </w:tcPr>
          <w:p w14:paraId="542266A3" w14:textId="77777777" w:rsidR="004232C3" w:rsidRDefault="004232C3" w:rsidP="004232C3">
            <w:pPr>
              <w:jc w:val="right"/>
              <w:rPr>
                <w:rFonts w:ascii="Calibri" w:hAnsi="Calibri" w:cs="Calibri"/>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6C86427" w14:textId="77777777" w:rsidR="004232C3" w:rsidRDefault="004232C3" w:rsidP="004232C3">
            <w:pPr>
              <w:jc w:val="right"/>
              <w:rPr>
                <w:rFonts w:ascii="Calibri" w:hAnsi="Calibri" w:cs="Calibri"/>
              </w:rPr>
            </w:pPr>
          </w:p>
        </w:tc>
      </w:tr>
      <w:tr w:rsidR="00B9642B" w:rsidRPr="0031083F" w14:paraId="4CD2B19C"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57CA73C5"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CC82AAE"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761A0E14"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609B104C"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37CD1757"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2053561"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DD9CBC"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473BC9" w:rsidRPr="0031083F" w14:paraId="057B0BEE"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49F49B4B" w14:textId="77777777" w:rsidR="00473BC9" w:rsidRDefault="00473BC9" w:rsidP="00473BC9">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47F65C1F"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138DCDD"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0D7DEEB1"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33ABF10"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FC09C94"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4B43DCD1" w14:textId="77777777" w:rsidR="00473BC9" w:rsidRDefault="00473BC9" w:rsidP="00473BC9">
            <w:pPr>
              <w:jc w:val="right"/>
              <w:rPr>
                <w:rFonts w:ascii="Calibri" w:hAnsi="Calibri" w:cs="Calibri"/>
              </w:rPr>
            </w:pPr>
          </w:p>
        </w:tc>
      </w:tr>
      <w:tr w:rsidR="00473BC9" w:rsidRPr="0031083F" w14:paraId="325042A2"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5C85604F" w14:textId="77777777" w:rsidR="00473BC9" w:rsidRDefault="00473BC9" w:rsidP="00473BC9">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03CC8F0B"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9985264"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39DA56A"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11DF9A3E"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A2D01FB"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3BB1E2A2" w14:textId="77777777" w:rsidR="00473BC9" w:rsidRDefault="00473BC9" w:rsidP="00473BC9">
            <w:pPr>
              <w:jc w:val="right"/>
              <w:rPr>
                <w:rFonts w:ascii="Calibri" w:hAnsi="Calibri" w:cs="Calibri"/>
              </w:rPr>
            </w:pPr>
          </w:p>
        </w:tc>
      </w:tr>
    </w:tbl>
    <w:p w14:paraId="4C191C43" w14:textId="77777777" w:rsidR="0024092E" w:rsidRPr="00EC5FD9" w:rsidRDefault="0024092E" w:rsidP="00EC5FD9"/>
    <w:p w14:paraId="7A5E2741" w14:textId="77777777" w:rsidR="00D316C6" w:rsidRPr="00EC5FD9" w:rsidRDefault="00D316C6" w:rsidP="00EC5FD9">
      <w:r>
        <w:rPr>
          <w:rStyle w:val="BookTitle"/>
          <w:rFonts w:cs="Arial"/>
          <w:i w:val="0"/>
          <w:iCs w:val="0"/>
          <w:smallCaps w:val="0"/>
          <w:spacing w:val="0"/>
        </w:rPr>
        <w:br w:type="page"/>
      </w:r>
    </w:p>
    <w:p w14:paraId="0914DE8E" w14:textId="77777777" w:rsidR="008B2752" w:rsidRDefault="00DB1D13" w:rsidP="00EC5FD9">
      <w:pPr>
        <w:pStyle w:val="Heading2"/>
      </w:pPr>
      <w:r>
        <w:rPr>
          <w:rStyle w:val="BookTitle"/>
          <w:rFonts w:cs="Arial"/>
          <w:i w:val="0"/>
          <w:iCs w:val="0"/>
          <w:smallCaps w:val="0"/>
          <w:spacing w:val="0"/>
        </w:rPr>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00AA9D78" w14:textId="77777777" w:rsidR="00010EA4" w:rsidRPr="00EB7AD7" w:rsidRDefault="00980E3B"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60926275" wp14:editId="6AD81225">
            <wp:extent cx="5742940" cy="2420620"/>
            <wp:effectExtent l="0" t="0" r="0" b="0"/>
            <wp:docPr id="9" name="Picture 9" descr="H: ADL 3.2%, BEH 1.2%, CHC 2.5%&#10;M: ADL -1.3%, BEH 0.1%, CHC -0.3%&#10;L: ADL -1.8%, BEH -0.7%, CHC -2%&#10;N: ADL -0.1%, BEH -0.5%, CHC -0.2%&#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2C67BAB2"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945418">
        <w:rPr>
          <w:rStyle w:val="BookTitle"/>
          <w:rFonts w:asciiTheme="minorHAnsi" w:hAnsiTheme="minorHAnsi" w:cs="Arial"/>
          <w:i w:val="0"/>
          <w:iCs w:val="0"/>
          <w:smallCaps w:val="0"/>
          <w:spacing w:val="0"/>
          <w:sz w:val="18"/>
          <w:szCs w:val="18"/>
        </w:rPr>
        <w:t>3</w:t>
      </w:r>
      <w:r w:rsidR="006C7E30">
        <w:rPr>
          <w:rStyle w:val="BookTitle"/>
          <w:rFonts w:asciiTheme="minorHAnsi" w:hAnsiTheme="minorHAnsi" w:cs="Arial"/>
          <w:i w:val="0"/>
          <w:iCs w:val="0"/>
          <w:smallCaps w:val="0"/>
          <w:spacing w:val="0"/>
          <w:sz w:val="18"/>
          <w:szCs w:val="18"/>
        </w:rPr>
        <w:t xml:space="preserve">0 June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41FA56" w14:textId="77777777" w:rsidR="00DA0C17" w:rsidRDefault="00DA0C17" w:rsidP="00EE3BBC">
      <w:pPr>
        <w:spacing w:after="0" w:line="240" w:lineRule="auto"/>
      </w:pPr>
      <w:r>
        <w:separator/>
      </w:r>
    </w:p>
  </w:endnote>
  <w:endnote w:type="continuationSeparator" w:id="0">
    <w:p w14:paraId="2A5FB3AD" w14:textId="77777777" w:rsidR="00DA0C17" w:rsidRDefault="00DA0C17"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D0801" w14:textId="77777777" w:rsidR="00DA0C17" w:rsidRDefault="00DA0C17" w:rsidP="00EE3BBC">
      <w:pPr>
        <w:spacing w:after="0" w:line="240" w:lineRule="auto"/>
      </w:pPr>
      <w:r>
        <w:separator/>
      </w:r>
    </w:p>
  </w:footnote>
  <w:footnote w:type="continuationSeparator" w:id="0">
    <w:p w14:paraId="05D3F446" w14:textId="77777777" w:rsidR="00DA0C17" w:rsidRDefault="00DA0C17" w:rsidP="00EE3BBC">
      <w:pPr>
        <w:spacing w:after="0" w:line="240" w:lineRule="auto"/>
      </w:pPr>
      <w:r>
        <w:continuationSeparator/>
      </w:r>
    </w:p>
  </w:footnote>
  <w:footnote w:id="1">
    <w:p w14:paraId="6964B2D7" w14:textId="77777777" w:rsidR="00DA0C17" w:rsidRPr="006E6EC6" w:rsidRDefault="00DA0C17"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sidR="00DA771D">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21DC2"/>
    <w:rsid w:val="00230D3E"/>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E0362"/>
    <w:rsid w:val="003E03D6"/>
    <w:rsid w:val="003E08FD"/>
    <w:rsid w:val="003E2101"/>
    <w:rsid w:val="003E2F6D"/>
    <w:rsid w:val="003E62BB"/>
    <w:rsid w:val="003F05CF"/>
    <w:rsid w:val="003F1EB1"/>
    <w:rsid w:val="003F1F6F"/>
    <w:rsid w:val="003F3C19"/>
    <w:rsid w:val="004059FA"/>
    <w:rsid w:val="00407EC6"/>
    <w:rsid w:val="00411191"/>
    <w:rsid w:val="004146D4"/>
    <w:rsid w:val="004176E9"/>
    <w:rsid w:val="004232C3"/>
    <w:rsid w:val="004259DA"/>
    <w:rsid w:val="00426CFC"/>
    <w:rsid w:val="00430C46"/>
    <w:rsid w:val="00437228"/>
    <w:rsid w:val="004478CC"/>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46A"/>
    <w:rsid w:val="005357C9"/>
    <w:rsid w:val="00535C6D"/>
    <w:rsid w:val="00540469"/>
    <w:rsid w:val="00540562"/>
    <w:rsid w:val="005406D4"/>
    <w:rsid w:val="005530B9"/>
    <w:rsid w:val="005732EA"/>
    <w:rsid w:val="0057509E"/>
    <w:rsid w:val="005750F6"/>
    <w:rsid w:val="005764AA"/>
    <w:rsid w:val="00576BFE"/>
    <w:rsid w:val="00576D21"/>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51"/>
    <w:rsid w:val="009225F0"/>
    <w:rsid w:val="00930C11"/>
    <w:rsid w:val="00935F78"/>
    <w:rsid w:val="00936C95"/>
    <w:rsid w:val="00942A1E"/>
    <w:rsid w:val="00943EFD"/>
    <w:rsid w:val="00945418"/>
    <w:rsid w:val="00946F8D"/>
    <w:rsid w:val="009516D4"/>
    <w:rsid w:val="00956050"/>
    <w:rsid w:val="009560B0"/>
    <w:rsid w:val="00961114"/>
    <w:rsid w:val="00976D96"/>
    <w:rsid w:val="0097753D"/>
    <w:rsid w:val="00980E3B"/>
    <w:rsid w:val="0098455B"/>
    <w:rsid w:val="00985386"/>
    <w:rsid w:val="00986441"/>
    <w:rsid w:val="009931D0"/>
    <w:rsid w:val="009A183F"/>
    <w:rsid w:val="009A6106"/>
    <w:rsid w:val="009B1E0C"/>
    <w:rsid w:val="009B35A0"/>
    <w:rsid w:val="009B4846"/>
    <w:rsid w:val="009B5E8D"/>
    <w:rsid w:val="009B7587"/>
    <w:rsid w:val="009B7D1D"/>
    <w:rsid w:val="009C1A6D"/>
    <w:rsid w:val="009C51B1"/>
    <w:rsid w:val="009C7597"/>
    <w:rsid w:val="009D0506"/>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729D"/>
    <w:rsid w:val="00B32C3B"/>
    <w:rsid w:val="00B35637"/>
    <w:rsid w:val="00B4221C"/>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189A"/>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C94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F2052-8F7B-4B2C-A1DF-C8FAAE1E7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886</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ACFI monthly monitoring report – June 2019</vt:lpstr>
    </vt:vector>
  </TitlesOfParts>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July 2020</dc:title>
  <dc:subject>Aged Care</dc:subject>
  <dc:creator/>
  <cp:keywords>Aged care</cp:keywords>
  <cp:lastModifiedBy/>
  <cp:revision>1</cp:revision>
  <dcterms:created xsi:type="dcterms:W3CDTF">2021-08-26T23:06:00Z</dcterms:created>
  <dcterms:modified xsi:type="dcterms:W3CDTF">2021-08-26T23:06:00Z</dcterms:modified>
  <cp:category/>
</cp:coreProperties>
</file>