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20A8BD" w14:textId="77777777" w:rsidR="00FF381B" w:rsidRDefault="003A35EB" w:rsidP="006D1A93">
      <w:pPr>
        <w:pStyle w:val="Heading1"/>
      </w:pPr>
      <w:r>
        <w:t>Frequently Asked Questions</w:t>
      </w:r>
    </w:p>
    <w:p w14:paraId="10A1D426" w14:textId="5B23EFD3" w:rsidR="00D24149" w:rsidRPr="00933A02" w:rsidRDefault="00D24149" w:rsidP="00D24149">
      <w:pPr>
        <w:pStyle w:val="VisionBox"/>
        <w:rPr>
          <w:sz w:val="28"/>
          <w:szCs w:val="28"/>
        </w:rPr>
      </w:pPr>
      <w:r w:rsidRPr="00933A02">
        <w:rPr>
          <w:sz w:val="28"/>
          <w:szCs w:val="28"/>
        </w:rPr>
        <w:t xml:space="preserve">Issues </w:t>
      </w:r>
      <w:r>
        <w:rPr>
          <w:sz w:val="28"/>
          <w:szCs w:val="28"/>
        </w:rPr>
        <w:t xml:space="preserve">arising from early implementation of the </w:t>
      </w:r>
      <w:r w:rsidR="00F17159">
        <w:rPr>
          <w:sz w:val="28"/>
          <w:szCs w:val="28"/>
        </w:rPr>
        <w:t xml:space="preserve">Bonded Medical </w:t>
      </w:r>
      <w:r>
        <w:rPr>
          <w:sz w:val="28"/>
          <w:szCs w:val="28"/>
        </w:rPr>
        <w:t>Program. P</w:t>
      </w:r>
      <w:r w:rsidRPr="00933A02">
        <w:rPr>
          <w:sz w:val="28"/>
          <w:szCs w:val="28"/>
        </w:rPr>
        <w:t xml:space="preserve">articipants under </w:t>
      </w:r>
      <w:r>
        <w:rPr>
          <w:sz w:val="28"/>
          <w:szCs w:val="28"/>
        </w:rPr>
        <w:t>l</w:t>
      </w:r>
      <w:r w:rsidRPr="00933A02">
        <w:rPr>
          <w:sz w:val="28"/>
          <w:szCs w:val="28"/>
        </w:rPr>
        <w:t xml:space="preserve">egacy </w:t>
      </w:r>
      <w:r>
        <w:rPr>
          <w:sz w:val="28"/>
          <w:szCs w:val="28"/>
        </w:rPr>
        <w:t>s</w:t>
      </w:r>
      <w:r w:rsidRPr="00933A02">
        <w:rPr>
          <w:sz w:val="28"/>
          <w:szCs w:val="28"/>
        </w:rPr>
        <w:t xml:space="preserve">chemes who were </w:t>
      </w:r>
      <w:r w:rsidR="001F6E76">
        <w:rPr>
          <w:sz w:val="28"/>
          <w:szCs w:val="28"/>
        </w:rPr>
        <w:t xml:space="preserve">not bonded correctly </w:t>
      </w:r>
      <w:r>
        <w:rPr>
          <w:sz w:val="28"/>
          <w:szCs w:val="28"/>
        </w:rPr>
        <w:t xml:space="preserve">or </w:t>
      </w:r>
      <w:r w:rsidR="001F6E76">
        <w:rPr>
          <w:sz w:val="28"/>
          <w:szCs w:val="28"/>
        </w:rPr>
        <w:t>have expressed an interest to opt in and are waiting for a response</w:t>
      </w:r>
    </w:p>
    <w:p w14:paraId="2B5471D3" w14:textId="77777777" w:rsidR="00D24149" w:rsidRDefault="00D24149" w:rsidP="00D24149">
      <w:pPr>
        <w:pStyle w:val="Heading2"/>
      </w:pPr>
      <w:r w:rsidRPr="00C63E53">
        <w:t>What were the issues</w:t>
      </w:r>
      <w:r>
        <w:t xml:space="preserve"> that led to the Program being put on hold in June 2020</w:t>
      </w:r>
      <w:r w:rsidRPr="00C63E53">
        <w:t>?</w:t>
      </w:r>
    </w:p>
    <w:p w14:paraId="619F7215" w14:textId="70D5C99D" w:rsidR="00D24149" w:rsidRPr="00C63E53" w:rsidRDefault="00D24149" w:rsidP="00D24149">
      <w:r w:rsidRPr="00C63E53">
        <w:t xml:space="preserve">The first issue relates to the timeframe to complete </w:t>
      </w:r>
      <w:r w:rsidR="00F17159">
        <w:t xml:space="preserve">the </w:t>
      </w:r>
      <w:r w:rsidRPr="00C63E53">
        <w:t>Return of Service Obligation (</w:t>
      </w:r>
      <w:proofErr w:type="spellStart"/>
      <w:r w:rsidRPr="00C63E53">
        <w:t>RoSO</w:t>
      </w:r>
      <w:proofErr w:type="spellEnd"/>
      <w:r w:rsidRPr="00C63E53">
        <w:t xml:space="preserve">). The legislation allows 18 years from completion of a course of study in medicine at an Australian university to complete the </w:t>
      </w:r>
      <w:proofErr w:type="spellStart"/>
      <w:r w:rsidRPr="00C63E53">
        <w:t>RoSO</w:t>
      </w:r>
      <w:proofErr w:type="spellEnd"/>
      <w:r w:rsidRPr="00C63E53">
        <w:t>.</w:t>
      </w:r>
    </w:p>
    <w:p w14:paraId="3CE885F1" w14:textId="13828C5E" w:rsidR="00D24149" w:rsidRPr="00C63E53" w:rsidRDefault="00D24149" w:rsidP="00D24149">
      <w:r w:rsidRPr="00C63E53">
        <w:t xml:space="preserve">Some early </w:t>
      </w:r>
      <w:r w:rsidR="00201E4A">
        <w:t>P</w:t>
      </w:r>
      <w:r w:rsidRPr="00C63E53">
        <w:t xml:space="preserve">rogram materials advised participants that they would have 18 years from opt in to complete the </w:t>
      </w:r>
      <w:proofErr w:type="spellStart"/>
      <w:r w:rsidRPr="00C63E53">
        <w:t>RoSO</w:t>
      </w:r>
      <w:proofErr w:type="spellEnd"/>
      <w:r w:rsidRPr="00C63E53">
        <w:t>. This was incorrect and the information was then corrected. What this means is that some participants from legacy schemes who, if they chose to be bonded under the Program, may not have time to complete their obligations within 18 years from completing the</w:t>
      </w:r>
      <w:r>
        <w:t>ir course of study in medicine.</w:t>
      </w:r>
    </w:p>
    <w:p w14:paraId="3F67411F" w14:textId="548D85E8" w:rsidR="00D24149" w:rsidRPr="00C63E53" w:rsidRDefault="00D24149" w:rsidP="00D24149">
      <w:r w:rsidRPr="00C63E53">
        <w:t>The second issue concerns the opt in process. Under the legislation, specific opt in steps are required. Due to issues with the opt in process, participants from the M</w:t>
      </w:r>
      <w:r w:rsidR="00BE38A4">
        <w:t>edical Rural Bonded Scholarship (M</w:t>
      </w:r>
      <w:r w:rsidRPr="00C63E53">
        <w:t>RBS</w:t>
      </w:r>
      <w:r w:rsidR="00BE38A4">
        <w:t>)</w:t>
      </w:r>
      <w:r w:rsidRPr="00C63E53">
        <w:t xml:space="preserve"> Scheme and B</w:t>
      </w:r>
      <w:r w:rsidR="00BE38A4">
        <w:t>onded Medical Places (B</w:t>
      </w:r>
      <w:r w:rsidRPr="00C63E53">
        <w:t>MP</w:t>
      </w:r>
      <w:r w:rsidR="00BE38A4">
        <w:t>)</w:t>
      </w:r>
      <w:r w:rsidRPr="00C63E53">
        <w:t xml:space="preserve"> Scheme have not been correctly bonded under the new Program. </w:t>
      </w:r>
    </w:p>
    <w:p w14:paraId="773A228B" w14:textId="77777777" w:rsidR="00D24149" w:rsidRDefault="00D24149" w:rsidP="00D24149">
      <w:pPr>
        <w:pStyle w:val="Heading2"/>
      </w:pPr>
      <w:r>
        <w:t>What does it mean if I was not bonded</w:t>
      </w:r>
      <w:r w:rsidRPr="00C409EA">
        <w:t xml:space="preserve"> </w:t>
      </w:r>
      <w:r>
        <w:t>correctly?</w:t>
      </w:r>
    </w:p>
    <w:p w14:paraId="0C4C1800" w14:textId="54A47EE6" w:rsidR="00D24149" w:rsidRDefault="00D24149" w:rsidP="00D24149">
      <w:pPr>
        <w:spacing w:after="120" w:line="276" w:lineRule="auto"/>
        <w:rPr>
          <w:sz w:val="22"/>
        </w:rPr>
      </w:pPr>
      <w:bookmarkStart w:id="0" w:name="_Hlk77663216"/>
      <w:r>
        <w:rPr>
          <w:sz w:val="22"/>
        </w:rPr>
        <w:t>It means that</w:t>
      </w:r>
      <w:r w:rsidR="00F17159">
        <w:rPr>
          <w:sz w:val="22"/>
        </w:rPr>
        <w:t>,</w:t>
      </w:r>
      <w:r>
        <w:rPr>
          <w:sz w:val="22"/>
        </w:rPr>
        <w:t xml:space="preserve"> due to </w:t>
      </w:r>
      <w:r w:rsidRPr="00933A02">
        <w:rPr>
          <w:sz w:val="22"/>
        </w:rPr>
        <w:t>Departmental errors in 2020 with the opt in process</w:t>
      </w:r>
      <w:r>
        <w:rPr>
          <w:sz w:val="22"/>
        </w:rPr>
        <w:t xml:space="preserve">, the specific steps that are required under </w:t>
      </w:r>
      <w:r w:rsidRPr="00933A02">
        <w:rPr>
          <w:sz w:val="22"/>
        </w:rPr>
        <w:t>the legislation</w:t>
      </w:r>
      <w:r>
        <w:rPr>
          <w:sz w:val="22"/>
        </w:rPr>
        <w:t xml:space="preserve"> were not followed correctly.</w:t>
      </w:r>
      <w:r w:rsidRPr="00933A02">
        <w:rPr>
          <w:sz w:val="22"/>
        </w:rPr>
        <w:t xml:space="preserve"> </w:t>
      </w:r>
      <w:r>
        <w:rPr>
          <w:sz w:val="22"/>
        </w:rPr>
        <w:t xml:space="preserve"> </w:t>
      </w:r>
    </w:p>
    <w:p w14:paraId="5E4161E2" w14:textId="7AA2A173" w:rsidR="00D24149" w:rsidRDefault="00D24149" w:rsidP="00D24149">
      <w:pPr>
        <w:spacing w:after="120" w:line="276" w:lineRule="auto"/>
        <w:rPr>
          <w:sz w:val="22"/>
        </w:rPr>
      </w:pPr>
      <w:r>
        <w:rPr>
          <w:sz w:val="22"/>
        </w:rPr>
        <w:t>Those</w:t>
      </w:r>
      <w:r w:rsidRPr="00933A02">
        <w:rPr>
          <w:sz w:val="22"/>
        </w:rPr>
        <w:t xml:space="preserve"> participants </w:t>
      </w:r>
      <w:r>
        <w:rPr>
          <w:sz w:val="22"/>
        </w:rPr>
        <w:t xml:space="preserve">who were not bonded correctly </w:t>
      </w:r>
      <w:r w:rsidRPr="00933A02">
        <w:rPr>
          <w:sz w:val="22"/>
        </w:rPr>
        <w:t xml:space="preserve">remain </w:t>
      </w:r>
      <w:r w:rsidR="00111437">
        <w:rPr>
          <w:sz w:val="22"/>
        </w:rPr>
        <w:t>subject to the requirements of</w:t>
      </w:r>
      <w:r w:rsidR="00111437" w:rsidRPr="00933A02">
        <w:rPr>
          <w:sz w:val="22"/>
        </w:rPr>
        <w:t xml:space="preserve"> </w:t>
      </w:r>
      <w:r w:rsidRPr="00933A02">
        <w:rPr>
          <w:sz w:val="22"/>
        </w:rPr>
        <w:t xml:space="preserve">their MRBS or BMP scheme and are bound by their current contract or deed of agreement respectively. </w:t>
      </w:r>
    </w:p>
    <w:p w14:paraId="0D55098D" w14:textId="42454BCC" w:rsidR="00D24149" w:rsidRDefault="00D24149" w:rsidP="00D24149">
      <w:pPr>
        <w:spacing w:after="120" w:line="276" w:lineRule="auto"/>
        <w:rPr>
          <w:sz w:val="22"/>
        </w:rPr>
      </w:pPr>
      <w:r w:rsidRPr="00933A02">
        <w:rPr>
          <w:sz w:val="22"/>
        </w:rPr>
        <w:t xml:space="preserve">This may mean that participants have undertaken </w:t>
      </w:r>
      <w:proofErr w:type="spellStart"/>
      <w:r w:rsidRPr="00933A02">
        <w:rPr>
          <w:sz w:val="22"/>
        </w:rPr>
        <w:t>RoSO</w:t>
      </w:r>
      <w:proofErr w:type="spellEnd"/>
      <w:r w:rsidRPr="00933A02">
        <w:rPr>
          <w:sz w:val="22"/>
        </w:rPr>
        <w:t xml:space="preserve"> which is eligible under the Program but not under their MRBS or BMP scheme or participants have breached the conditions of their contract or deed of agreement.</w:t>
      </w:r>
    </w:p>
    <w:p w14:paraId="7A4AEA4E" w14:textId="27EEF51C" w:rsidR="00BE38A4" w:rsidRDefault="00BE38A4" w:rsidP="00BE38A4">
      <w:pPr>
        <w:tabs>
          <w:tab w:val="left" w:pos="720"/>
        </w:tabs>
        <w:spacing w:after="80" w:line="240" w:lineRule="auto"/>
        <w:rPr>
          <w:sz w:val="22"/>
        </w:rPr>
      </w:pPr>
      <w:r>
        <w:rPr>
          <w:sz w:val="22"/>
        </w:rPr>
        <w:t xml:space="preserve">The Department will work with </w:t>
      </w:r>
      <w:proofErr w:type="gramStart"/>
      <w:r>
        <w:rPr>
          <w:sz w:val="22"/>
        </w:rPr>
        <w:t>each individual</w:t>
      </w:r>
      <w:proofErr w:type="gramEnd"/>
      <w:r>
        <w:rPr>
          <w:sz w:val="22"/>
        </w:rPr>
        <w:t xml:space="preserve"> to </w:t>
      </w:r>
      <w:r w:rsidR="00F17159">
        <w:rPr>
          <w:sz w:val="22"/>
        </w:rPr>
        <w:t xml:space="preserve">understand their personal circumstances and </w:t>
      </w:r>
      <w:r>
        <w:rPr>
          <w:sz w:val="22"/>
        </w:rPr>
        <w:t xml:space="preserve">ensure that any unintended consequences or breaches are managed. Fundamental to this approach is that there will be </w:t>
      </w:r>
      <w:r w:rsidRPr="00F17159">
        <w:rPr>
          <w:sz w:val="22"/>
          <w:u w:val="single"/>
        </w:rPr>
        <w:t>no disadvantage</w:t>
      </w:r>
      <w:r>
        <w:rPr>
          <w:sz w:val="22"/>
        </w:rPr>
        <w:t xml:space="preserve"> for participants that were not correctly bonded.</w:t>
      </w:r>
    </w:p>
    <w:bookmarkEnd w:id="0"/>
    <w:p w14:paraId="125C0FA9" w14:textId="4C18A340" w:rsidR="00D24149" w:rsidRPr="00933A02" w:rsidRDefault="00D24149" w:rsidP="00D24149">
      <w:pPr>
        <w:pStyle w:val="Heading2"/>
      </w:pPr>
      <w:r>
        <w:lastRenderedPageBreak/>
        <w:t xml:space="preserve">What is the Department doing to </w:t>
      </w:r>
      <w:r w:rsidR="00111437">
        <w:t>resolve these issues</w:t>
      </w:r>
      <w:r>
        <w:t>?</w:t>
      </w:r>
    </w:p>
    <w:p w14:paraId="70D18B07" w14:textId="0FE17F98" w:rsidR="00D24149" w:rsidRPr="00933A02" w:rsidRDefault="00D24149" w:rsidP="00D24149">
      <w:pPr>
        <w:spacing w:after="120" w:line="276" w:lineRule="auto"/>
        <w:rPr>
          <w:sz w:val="22"/>
        </w:rPr>
      </w:pPr>
      <w:r>
        <w:rPr>
          <w:sz w:val="22"/>
        </w:rPr>
        <w:t>The Department</w:t>
      </w:r>
      <w:r w:rsidRPr="00933A02">
        <w:rPr>
          <w:sz w:val="22"/>
        </w:rPr>
        <w:t xml:space="preserve"> will contact affected individuals to advise </w:t>
      </w:r>
      <w:r w:rsidR="00111437">
        <w:rPr>
          <w:sz w:val="22"/>
        </w:rPr>
        <w:t>when their</w:t>
      </w:r>
      <w:r w:rsidRPr="00933A02">
        <w:rPr>
          <w:sz w:val="22"/>
        </w:rPr>
        <w:t xml:space="preserve"> case has been allocated to a case manager.</w:t>
      </w:r>
    </w:p>
    <w:p w14:paraId="31CF7412" w14:textId="0BC13DD6" w:rsidR="00D24149" w:rsidRDefault="00D24149" w:rsidP="00D24149">
      <w:pPr>
        <w:spacing w:after="120" w:line="276" w:lineRule="auto"/>
        <w:rPr>
          <w:sz w:val="22"/>
        </w:rPr>
      </w:pPr>
      <w:r>
        <w:rPr>
          <w:sz w:val="22"/>
        </w:rPr>
        <w:t>T</w:t>
      </w:r>
      <w:r w:rsidRPr="00181096">
        <w:rPr>
          <w:sz w:val="22"/>
        </w:rPr>
        <w:t xml:space="preserve">he Department will work with each </w:t>
      </w:r>
      <w:r>
        <w:rPr>
          <w:sz w:val="22"/>
        </w:rPr>
        <w:t>affected individual</w:t>
      </w:r>
      <w:r w:rsidRPr="00181096">
        <w:rPr>
          <w:sz w:val="22"/>
        </w:rPr>
        <w:t xml:space="preserve"> to fully understand their personal circumstances</w:t>
      </w:r>
      <w:r>
        <w:rPr>
          <w:sz w:val="22"/>
        </w:rPr>
        <w:t xml:space="preserve"> from 2020 till now. </w:t>
      </w:r>
    </w:p>
    <w:p w14:paraId="72E8984B" w14:textId="77777777" w:rsidR="00D24149" w:rsidRDefault="00D24149" w:rsidP="00D24149">
      <w:pPr>
        <w:spacing w:after="120" w:line="276" w:lineRule="auto"/>
        <w:rPr>
          <w:sz w:val="22"/>
        </w:rPr>
      </w:pPr>
      <w:proofErr w:type="gramStart"/>
      <w:r w:rsidRPr="00BE38A4">
        <w:rPr>
          <w:sz w:val="22"/>
        </w:rPr>
        <w:t>Each individual’s</w:t>
      </w:r>
      <w:proofErr w:type="gramEnd"/>
      <w:r w:rsidRPr="00BE38A4">
        <w:rPr>
          <w:sz w:val="22"/>
        </w:rPr>
        <w:t xml:space="preserve"> case is allocated to a case manager for review. </w:t>
      </w:r>
      <w:r>
        <w:rPr>
          <w:sz w:val="22"/>
        </w:rPr>
        <w:t>All cases are handled on an individual basis with individual circumstances, legacy scheme requirements and individual contracts or deeds of agreement needing to be reviewed.</w:t>
      </w:r>
    </w:p>
    <w:p w14:paraId="602775F9" w14:textId="57435013" w:rsidR="00D24149" w:rsidRDefault="00D24149" w:rsidP="00D24149">
      <w:pPr>
        <w:spacing w:after="120" w:line="276" w:lineRule="auto"/>
        <w:rPr>
          <w:sz w:val="22"/>
        </w:rPr>
      </w:pPr>
      <w:r>
        <w:rPr>
          <w:sz w:val="22"/>
        </w:rPr>
        <w:t>Individuals</w:t>
      </w:r>
      <w:r w:rsidRPr="00181096">
        <w:rPr>
          <w:sz w:val="22"/>
        </w:rPr>
        <w:t xml:space="preserve"> </w:t>
      </w:r>
      <w:r>
        <w:rPr>
          <w:sz w:val="22"/>
        </w:rPr>
        <w:t xml:space="preserve">will be contacted by the Department and </w:t>
      </w:r>
      <w:r w:rsidRPr="00181096">
        <w:rPr>
          <w:sz w:val="22"/>
        </w:rPr>
        <w:t xml:space="preserve">may be asked to provide more information such as any </w:t>
      </w:r>
      <w:r>
        <w:rPr>
          <w:sz w:val="22"/>
        </w:rPr>
        <w:t>work activities undertaken since they were not correctly bonded</w:t>
      </w:r>
      <w:r w:rsidRPr="00181096">
        <w:rPr>
          <w:sz w:val="22"/>
        </w:rPr>
        <w:t>.</w:t>
      </w:r>
      <w:r>
        <w:rPr>
          <w:sz w:val="22"/>
        </w:rPr>
        <w:t xml:space="preserve"> </w:t>
      </w:r>
      <w:r w:rsidRPr="00EE6735">
        <w:rPr>
          <w:sz w:val="22"/>
        </w:rPr>
        <w:t xml:space="preserve">We will ensure that any work activities completed in good faith, consistent with the requirements of the Program, will be counted towards the </w:t>
      </w:r>
      <w:proofErr w:type="spellStart"/>
      <w:r>
        <w:rPr>
          <w:sz w:val="22"/>
        </w:rPr>
        <w:t>R</w:t>
      </w:r>
      <w:r w:rsidRPr="00EE6735">
        <w:rPr>
          <w:sz w:val="22"/>
        </w:rPr>
        <w:t>oSO</w:t>
      </w:r>
      <w:proofErr w:type="spellEnd"/>
      <w:r>
        <w:rPr>
          <w:sz w:val="22"/>
        </w:rPr>
        <w:t xml:space="preserve">. </w:t>
      </w:r>
    </w:p>
    <w:p w14:paraId="5A455024" w14:textId="7D1EEF30" w:rsidR="00D24149" w:rsidRDefault="00D24149" w:rsidP="00D24149">
      <w:pPr>
        <w:tabs>
          <w:tab w:val="left" w:pos="720"/>
        </w:tabs>
        <w:spacing w:after="80" w:line="240" w:lineRule="auto"/>
        <w:rPr>
          <w:sz w:val="22"/>
        </w:rPr>
      </w:pPr>
      <w:bookmarkStart w:id="1" w:name="_Hlk77663146"/>
      <w:r>
        <w:rPr>
          <w:sz w:val="22"/>
        </w:rPr>
        <w:t xml:space="preserve">The Department will work with each </w:t>
      </w:r>
      <w:r w:rsidR="00F17159">
        <w:rPr>
          <w:sz w:val="22"/>
        </w:rPr>
        <w:t xml:space="preserve">affected </w:t>
      </w:r>
      <w:r>
        <w:rPr>
          <w:sz w:val="22"/>
        </w:rPr>
        <w:t>individual to ensure that any unintended consequences or breaches are managed. Fundamental to this approach is that there will be no disadvantage for participants that were not correctly bonded.</w:t>
      </w:r>
    </w:p>
    <w:bookmarkEnd w:id="1"/>
    <w:p w14:paraId="26BFA922" w14:textId="5284DFF3" w:rsidR="00602EAF" w:rsidRPr="00BE38A4" w:rsidRDefault="00602EAF" w:rsidP="00BE38A4">
      <w:pPr>
        <w:tabs>
          <w:tab w:val="left" w:pos="720"/>
        </w:tabs>
        <w:spacing w:after="80" w:line="240" w:lineRule="auto"/>
        <w:rPr>
          <w:sz w:val="22"/>
        </w:rPr>
      </w:pPr>
      <w:r w:rsidRPr="00BE38A4">
        <w:rPr>
          <w:sz w:val="22"/>
        </w:rPr>
        <w:t xml:space="preserve">Depending on individual circumstances, this could include the Department making amendments to the agreement and removal of any possible Medicare ban and waiver of any associated financial liability. </w:t>
      </w:r>
      <w:r w:rsidR="00F17159">
        <w:rPr>
          <w:sz w:val="22"/>
        </w:rPr>
        <w:t>At the conclusion of this process, the affected individual will be advised of the outcome.</w:t>
      </w:r>
    </w:p>
    <w:p w14:paraId="5F1B9306" w14:textId="72243ABC" w:rsidR="00111437" w:rsidRDefault="00111437" w:rsidP="00111437">
      <w:pPr>
        <w:spacing w:after="120" w:line="276" w:lineRule="auto"/>
        <w:rPr>
          <w:sz w:val="22"/>
        </w:rPr>
      </w:pPr>
      <w:r>
        <w:rPr>
          <w:sz w:val="22"/>
        </w:rPr>
        <w:t xml:space="preserve">Once the individual has confirmed their intent to opt in, the Department will complete the necessary processes to </w:t>
      </w:r>
      <w:r w:rsidR="00F17159">
        <w:rPr>
          <w:sz w:val="22"/>
        </w:rPr>
        <w:t xml:space="preserve">correctly </w:t>
      </w:r>
      <w:r>
        <w:rPr>
          <w:sz w:val="22"/>
        </w:rPr>
        <w:t>bond them under the Program.</w:t>
      </w:r>
    </w:p>
    <w:p w14:paraId="65AAFA92" w14:textId="77777777" w:rsidR="00D24149" w:rsidRDefault="00D24149" w:rsidP="00D24149">
      <w:pPr>
        <w:pStyle w:val="Heading2"/>
      </w:pPr>
      <w:r>
        <w:t>What does “no disadvantage” mean?</w:t>
      </w:r>
    </w:p>
    <w:p w14:paraId="6B5BA78D" w14:textId="13CE8B10" w:rsidR="00D24149" w:rsidRDefault="00523F12" w:rsidP="00D24149">
      <w:bookmarkStart w:id="2" w:name="_Hlk77324056"/>
      <w:r w:rsidRPr="00523F12">
        <w:t>The Department recognises that, since implementation of the Bonded Medical Program commenced, some individuals that were not bonded correctly may have taken actions with the assumption they were, or would be, correctly bonded under the Program.</w:t>
      </w:r>
      <w:r w:rsidR="00D24149" w:rsidRPr="00933A02">
        <w:t xml:space="preserve"> </w:t>
      </w:r>
    </w:p>
    <w:p w14:paraId="3637B75F" w14:textId="228A73D0" w:rsidR="00D24149" w:rsidRPr="00933A02" w:rsidRDefault="00D24149" w:rsidP="00D24149">
      <w:r w:rsidRPr="00933A02">
        <w:t xml:space="preserve">Any </w:t>
      </w:r>
      <w:r w:rsidR="00111437">
        <w:t xml:space="preserve">eligible work (i.e. work completed that is </w:t>
      </w:r>
      <w:r w:rsidRPr="00933A02">
        <w:t>compliant with the requirements of the Program</w:t>
      </w:r>
      <w:r w:rsidR="00111437">
        <w:t>)</w:t>
      </w:r>
      <w:r w:rsidRPr="00933A02">
        <w:t xml:space="preserve">, completed in good faith, will be counted to ensure ‘no disadvantage’ to participants as a result of delays to the opt in process. </w:t>
      </w:r>
    </w:p>
    <w:p w14:paraId="128287C3" w14:textId="0264F836" w:rsidR="00D24149" w:rsidRPr="00933A02" w:rsidRDefault="00F17159" w:rsidP="00D24149">
      <w:r>
        <w:t>W</w:t>
      </w:r>
      <w:r w:rsidR="00D24149" w:rsidRPr="00933A02">
        <w:t xml:space="preserve">hen managing the circumstances of </w:t>
      </w:r>
      <w:r>
        <w:t xml:space="preserve">affected </w:t>
      </w:r>
      <w:r w:rsidR="00D24149" w:rsidRPr="00933A02">
        <w:t>individuals that were not bonded correct</w:t>
      </w:r>
      <w:r w:rsidR="00D24149">
        <w:t>ly,</w:t>
      </w:r>
      <w:r>
        <w:t xml:space="preserve"> the</w:t>
      </w:r>
      <w:r w:rsidRPr="00933A02">
        <w:t xml:space="preserve"> no</w:t>
      </w:r>
      <w:r>
        <w:t xml:space="preserve"> </w:t>
      </w:r>
      <w:r w:rsidRPr="00933A02">
        <w:t>disadvantage approach</w:t>
      </w:r>
      <w:r>
        <w:t xml:space="preserve"> </w:t>
      </w:r>
      <w:r w:rsidR="00D24149" w:rsidRPr="00933A02">
        <w:t xml:space="preserve">includes seeking to count eligible </w:t>
      </w:r>
      <w:r>
        <w:t xml:space="preserve">work towards </w:t>
      </w:r>
      <w:proofErr w:type="spellStart"/>
      <w:r w:rsidR="00D24149" w:rsidRPr="00933A02">
        <w:t>RoSO</w:t>
      </w:r>
      <w:proofErr w:type="spellEnd"/>
      <w:r>
        <w:t xml:space="preserve"> and</w:t>
      </w:r>
      <w:r w:rsidR="00D24149" w:rsidRPr="00933A02">
        <w:t xml:space="preserve"> managing any breaches that may have occurred</w:t>
      </w:r>
      <w:r>
        <w:t xml:space="preserve">, including waiver of any associated </w:t>
      </w:r>
      <w:r w:rsidR="00D24149" w:rsidRPr="00933A02">
        <w:t>financial liab</w:t>
      </w:r>
      <w:r>
        <w:t>il</w:t>
      </w:r>
      <w:r w:rsidR="00523F12">
        <w:t>i</w:t>
      </w:r>
      <w:r>
        <w:t>ty</w:t>
      </w:r>
      <w:r w:rsidR="00D24149" w:rsidRPr="00933A02">
        <w:t xml:space="preserve">. </w:t>
      </w:r>
    </w:p>
    <w:bookmarkEnd w:id="2"/>
    <w:p w14:paraId="349F0BEC" w14:textId="77777777" w:rsidR="00D24149" w:rsidRDefault="00D24149" w:rsidP="00D24149">
      <w:pPr>
        <w:pStyle w:val="Heading2"/>
      </w:pPr>
      <w:r>
        <w:t>When did the Department first notify individuals about the issues?</w:t>
      </w:r>
    </w:p>
    <w:p w14:paraId="54992C88" w14:textId="1BCD1C6D" w:rsidR="00D24149" w:rsidRPr="00933A02" w:rsidRDefault="00D24149" w:rsidP="00D24149">
      <w:r w:rsidRPr="00C63E53">
        <w:t xml:space="preserve">On 16 March 2021 the Department emailed more than 2000 individuals advising them of the issues and offering them a choice to opt in to the new Program or to remain in their </w:t>
      </w:r>
      <w:r w:rsidR="00F17159">
        <w:t>legacy s</w:t>
      </w:r>
      <w:r w:rsidRPr="00C63E53">
        <w:t>cheme</w:t>
      </w:r>
      <w:r w:rsidR="00F17159">
        <w:t xml:space="preserve"> (being either the </w:t>
      </w:r>
      <w:r w:rsidR="00F17159" w:rsidRPr="00C63E53">
        <w:t>Medical Rural Bonded Scholarship (MRBS) Scheme or Bonded Medical Places (BMP</w:t>
      </w:r>
      <w:r w:rsidR="00F17159">
        <w:t>) Scheme)</w:t>
      </w:r>
      <w:r w:rsidRPr="00C63E53">
        <w:t>.</w:t>
      </w:r>
    </w:p>
    <w:p w14:paraId="3D3C7FF2" w14:textId="77777777" w:rsidR="00D24149" w:rsidRPr="00C63E53" w:rsidRDefault="00D24149" w:rsidP="00D24149">
      <w:pPr>
        <w:pStyle w:val="Heading2"/>
      </w:pPr>
      <w:r>
        <w:lastRenderedPageBreak/>
        <w:t>I have not received an email</w:t>
      </w:r>
    </w:p>
    <w:p w14:paraId="224F009C" w14:textId="2F5FC233" w:rsidR="00111437" w:rsidRDefault="00D24149" w:rsidP="00111437">
      <w:pPr>
        <w:rPr>
          <w:b/>
          <w:bCs/>
        </w:rPr>
      </w:pPr>
      <w:r w:rsidRPr="00C63E53">
        <w:t xml:space="preserve">The 16 March 2021 email was sent only to </w:t>
      </w:r>
      <w:proofErr w:type="gramStart"/>
      <w:r w:rsidRPr="00C63E53">
        <w:t xml:space="preserve">those </w:t>
      </w:r>
      <w:r w:rsidR="00F17159">
        <w:t>individual</w:t>
      </w:r>
      <w:proofErr w:type="gramEnd"/>
      <w:r w:rsidR="00F17159">
        <w:t xml:space="preserve"> </w:t>
      </w:r>
      <w:r w:rsidRPr="00C63E53">
        <w:t xml:space="preserve">known to be affected by the issues with the opt in process, according to the Department’s records. If you believe you should have received an email please email </w:t>
      </w:r>
      <w:hyperlink r:id="rId7" w:history="1">
        <w:r w:rsidR="00407739" w:rsidRPr="0091034C">
          <w:rPr>
            <w:rStyle w:val="Hyperlink"/>
          </w:rPr>
          <w:t>bondedmedicalprogram@health.gov.au</w:t>
        </w:r>
      </w:hyperlink>
      <w:r w:rsidR="00407739">
        <w:t>.</w:t>
      </w:r>
      <w:r w:rsidR="00111437">
        <w:t xml:space="preserve"> </w:t>
      </w:r>
      <w:r w:rsidR="00111437" w:rsidRPr="00346AD4">
        <w:t>When emailing your enquiry please use the following naming convention to help us quickly categorise and address your requests.</w:t>
      </w:r>
      <w:r w:rsidR="00111437" w:rsidRPr="000829CE">
        <w:rPr>
          <w:b/>
          <w:bCs/>
        </w:rPr>
        <w:t xml:space="preserve"> </w:t>
      </w:r>
    </w:p>
    <w:p w14:paraId="4BD73138" w14:textId="0BEFBDC4" w:rsidR="00111437" w:rsidRPr="00C83BF0" w:rsidRDefault="00111437" w:rsidP="00111437">
      <w:r w:rsidRPr="00C83BF0">
        <w:t xml:space="preserve">Subject line: </w:t>
      </w:r>
      <w:r w:rsidR="00F17159">
        <w:t>‘</w:t>
      </w:r>
      <w:r w:rsidRPr="00C83BF0">
        <w:t>(</w:t>
      </w:r>
      <w:r w:rsidR="00F17159">
        <w:t>Scheme/</w:t>
      </w:r>
      <w:r w:rsidRPr="00C83BF0">
        <w:t>Program): (Your name</w:t>
      </w:r>
      <w:proofErr w:type="gramStart"/>
      <w:r w:rsidRPr="00C83BF0">
        <w:t>) :</w:t>
      </w:r>
      <w:proofErr w:type="gramEnd"/>
      <w:r w:rsidRPr="00C83BF0">
        <w:t xml:space="preserve"> (Request type)</w:t>
      </w:r>
      <w:r w:rsidR="00F17159">
        <w:t>’</w:t>
      </w:r>
      <w:r w:rsidRPr="00C83BF0">
        <w:t xml:space="preserve"> </w:t>
      </w:r>
    </w:p>
    <w:p w14:paraId="478D76E4" w14:textId="3900E15E" w:rsidR="00111437" w:rsidRDefault="00D24149" w:rsidP="00D24149">
      <w:pPr>
        <w:pStyle w:val="Heading2"/>
      </w:pPr>
      <w:bookmarkStart w:id="3" w:name="_Hlk77663798"/>
      <w:r>
        <w:t xml:space="preserve">I don’t know if </w:t>
      </w:r>
      <w:r w:rsidR="000837CA">
        <w:t xml:space="preserve">am one of the affected individuals that were not correctly bonded. </w:t>
      </w:r>
      <w:r>
        <w:t>How do I find out?</w:t>
      </w:r>
      <w:r w:rsidR="00111437">
        <w:t xml:space="preserve"> </w:t>
      </w:r>
    </w:p>
    <w:p w14:paraId="38AA69A2" w14:textId="21EEBE02" w:rsidR="00D24149" w:rsidRDefault="00D24149">
      <w:pPr>
        <w:spacing w:after="120" w:line="276" w:lineRule="auto"/>
        <w:rPr>
          <w:sz w:val="22"/>
        </w:rPr>
      </w:pPr>
      <w:r>
        <w:rPr>
          <w:sz w:val="22"/>
        </w:rPr>
        <w:t xml:space="preserve">If you are one of the affected individuals, </w:t>
      </w:r>
      <w:r w:rsidR="00F17159">
        <w:rPr>
          <w:sz w:val="22"/>
        </w:rPr>
        <w:t>you should have received an email from the Department on 16 March 2021. W</w:t>
      </w:r>
      <w:r>
        <w:rPr>
          <w:sz w:val="22"/>
        </w:rPr>
        <w:t xml:space="preserve">e will let you know as soon as your case </w:t>
      </w:r>
      <w:r w:rsidR="00111437">
        <w:rPr>
          <w:sz w:val="22"/>
        </w:rPr>
        <w:t xml:space="preserve">has </w:t>
      </w:r>
      <w:r>
        <w:rPr>
          <w:sz w:val="22"/>
        </w:rPr>
        <w:t>been allocated to a case manager.</w:t>
      </w:r>
    </w:p>
    <w:p w14:paraId="203D5729" w14:textId="37A69734" w:rsidR="00111437" w:rsidRDefault="00111437" w:rsidP="00111437">
      <w:r w:rsidRPr="00933A02">
        <w:t xml:space="preserve">Due to the number of cases involved, and the need to fully understand the personal circumstances of each </w:t>
      </w:r>
      <w:r w:rsidR="001247AA">
        <w:t>affected individual</w:t>
      </w:r>
      <w:r w:rsidRPr="00933A02">
        <w:t>, it will take time for the Department to work through each individual case.</w:t>
      </w:r>
    </w:p>
    <w:p w14:paraId="25F546DA" w14:textId="787EFB02" w:rsidR="000837CA" w:rsidRDefault="000837CA" w:rsidP="000837CA">
      <w:r>
        <w:t xml:space="preserve">If you are one of the affected individuals, you should continue to work as you are now, without being concerned about the consequences of breaching </w:t>
      </w:r>
      <w:r w:rsidR="001247AA">
        <w:t>your</w:t>
      </w:r>
      <w:r>
        <w:t xml:space="preserve"> contract or deed of agreement. </w:t>
      </w:r>
    </w:p>
    <w:p w14:paraId="66D39B0A" w14:textId="0AEEF448" w:rsidR="000837CA" w:rsidRPr="00933A02" w:rsidRDefault="000837CA" w:rsidP="000837CA">
      <w:r>
        <w:t xml:space="preserve">If you are not </w:t>
      </w:r>
      <w:r w:rsidR="001247AA">
        <w:t>amongst those that were not correctly bonded</w:t>
      </w:r>
      <w:r>
        <w:t>, but you did express interest in</w:t>
      </w:r>
      <w:r w:rsidRPr="000837CA">
        <w:t xml:space="preserve"> opt</w:t>
      </w:r>
      <w:r>
        <w:t>ing</w:t>
      </w:r>
      <w:r w:rsidRPr="000837CA">
        <w:t xml:space="preserve"> in to the Program and are awaiting a response</w:t>
      </w:r>
      <w:r>
        <w:t>, you</w:t>
      </w:r>
      <w:r w:rsidRPr="000837CA">
        <w:t xml:space="preserve"> should continue to comply with the requirements of </w:t>
      </w:r>
      <w:r>
        <w:t>your</w:t>
      </w:r>
      <w:r w:rsidRPr="000837CA">
        <w:t xml:space="preserve"> legacy scheme contract or deed of agreement.  </w:t>
      </w:r>
    </w:p>
    <w:p w14:paraId="1CA480C5" w14:textId="456CFC0D" w:rsidR="00D24149" w:rsidRDefault="00D24149" w:rsidP="00D24149">
      <w:pPr>
        <w:pStyle w:val="Heading2"/>
      </w:pPr>
      <w:bookmarkStart w:id="4" w:name="_Hlk77663956"/>
      <w:bookmarkEnd w:id="3"/>
      <w:r>
        <w:t xml:space="preserve">I was told by the Department that I had been opted </w:t>
      </w:r>
      <w:proofErr w:type="gramStart"/>
      <w:r>
        <w:t>in to</w:t>
      </w:r>
      <w:proofErr w:type="gramEnd"/>
      <w:r>
        <w:t xml:space="preserve"> the Program. I am therefore working in an area eligible </w:t>
      </w:r>
      <w:r w:rsidR="001247AA">
        <w:t>under</w:t>
      </w:r>
      <w:r>
        <w:t xml:space="preserve"> the Program, but ineligible on my legacy </w:t>
      </w:r>
      <w:r w:rsidR="001247AA">
        <w:t>scheme</w:t>
      </w:r>
      <w:r>
        <w:t xml:space="preserve">. Will my </w:t>
      </w:r>
      <w:proofErr w:type="spellStart"/>
      <w:r>
        <w:t>RoSO</w:t>
      </w:r>
      <w:proofErr w:type="spellEnd"/>
      <w:r>
        <w:t xml:space="preserve"> count?</w:t>
      </w:r>
    </w:p>
    <w:p w14:paraId="59A112D1" w14:textId="6592B622" w:rsidR="000837CA" w:rsidRDefault="000837CA" w:rsidP="000837CA">
      <w:r>
        <w:t>The Department will work with each affected individual who believed they were correctly bonded under the Program</w:t>
      </w:r>
      <w:r w:rsidR="001247AA">
        <w:t xml:space="preserve">, </w:t>
      </w:r>
      <w:r>
        <w:t xml:space="preserve">to fully understand their personal circumstances from 2020 till now. This will ensure that any unintended consequences or breaches are managed. Fundamental to this approach is that there will be </w:t>
      </w:r>
      <w:r w:rsidRPr="001247AA">
        <w:rPr>
          <w:u w:val="single"/>
        </w:rPr>
        <w:t>no disadvantage</w:t>
      </w:r>
      <w:r>
        <w:t>.</w:t>
      </w:r>
    </w:p>
    <w:p w14:paraId="1B21ED66" w14:textId="77EDB0F4" w:rsidR="00EC189C" w:rsidRDefault="000837CA" w:rsidP="000837CA">
      <w:r>
        <w:t xml:space="preserve">As part of this process, affected individuals may be asked to provide more information such as any work activities undertaken since they </w:t>
      </w:r>
      <w:r w:rsidR="001247AA">
        <w:t>sought to opt in</w:t>
      </w:r>
      <w:r>
        <w:t xml:space="preserve">. </w:t>
      </w:r>
    </w:p>
    <w:p w14:paraId="135BBB16" w14:textId="22E9273B" w:rsidR="000837CA" w:rsidRDefault="001247AA" w:rsidP="000837CA">
      <w:r>
        <w:t>The Department</w:t>
      </w:r>
      <w:r w:rsidR="000837CA">
        <w:t xml:space="preserve"> will ensure that any work activities completed in good faith, consistent with the requirements of the Program, will be counted towards the </w:t>
      </w:r>
      <w:proofErr w:type="spellStart"/>
      <w:r w:rsidR="000837CA">
        <w:t>RoSO</w:t>
      </w:r>
      <w:proofErr w:type="spellEnd"/>
      <w:r w:rsidR="000837CA">
        <w:t xml:space="preserve">. </w:t>
      </w:r>
    </w:p>
    <w:bookmarkEnd w:id="4"/>
    <w:p w14:paraId="31DEFA7E" w14:textId="5518C1C2" w:rsidR="00D24149" w:rsidRPr="00933A02" w:rsidRDefault="00D24149" w:rsidP="00D24149">
      <w:pPr>
        <w:pStyle w:val="Heading2"/>
      </w:pPr>
      <w:r>
        <w:t>I</w:t>
      </w:r>
      <w:r w:rsidRPr="00933A02">
        <w:t xml:space="preserve"> expressed </w:t>
      </w:r>
      <w:r w:rsidR="001247AA">
        <w:t xml:space="preserve">an </w:t>
      </w:r>
      <w:r w:rsidRPr="00933A02">
        <w:t xml:space="preserve">interest to opt in and </w:t>
      </w:r>
      <w:r w:rsidR="00EC189C">
        <w:t xml:space="preserve">I am still waiting for a </w:t>
      </w:r>
      <w:r w:rsidRPr="00933A02">
        <w:t>response</w:t>
      </w:r>
      <w:r w:rsidR="00111437">
        <w:t>. When can I expect to hear from the Department about my situation?</w:t>
      </w:r>
    </w:p>
    <w:p w14:paraId="69DC97F7" w14:textId="4DD90972" w:rsidR="00EC189C" w:rsidRPr="00933A02" w:rsidRDefault="00EC189C" w:rsidP="00EC189C">
      <w:r>
        <w:rPr>
          <w:sz w:val="22"/>
        </w:rPr>
        <w:t>On 16 March 2021, t</w:t>
      </w:r>
      <w:r w:rsidR="00D24149">
        <w:rPr>
          <w:sz w:val="22"/>
        </w:rPr>
        <w:t xml:space="preserve">he Department </w:t>
      </w:r>
      <w:r>
        <w:rPr>
          <w:sz w:val="22"/>
        </w:rPr>
        <w:t>emailed over 2000</w:t>
      </w:r>
      <w:r w:rsidR="00D24149">
        <w:rPr>
          <w:sz w:val="22"/>
        </w:rPr>
        <w:t xml:space="preserve"> individuals who expressed their interest to opt </w:t>
      </w:r>
      <w:proofErr w:type="gramStart"/>
      <w:r w:rsidR="00D24149">
        <w:rPr>
          <w:sz w:val="22"/>
        </w:rPr>
        <w:t>in to</w:t>
      </w:r>
      <w:proofErr w:type="gramEnd"/>
      <w:r w:rsidR="00D24149">
        <w:rPr>
          <w:sz w:val="22"/>
        </w:rPr>
        <w:t xml:space="preserve"> the Program and </w:t>
      </w:r>
      <w:r>
        <w:rPr>
          <w:sz w:val="22"/>
        </w:rPr>
        <w:t>were waiting for a response.</w:t>
      </w:r>
      <w:r w:rsidRPr="00EC189C">
        <w:t xml:space="preserve"> </w:t>
      </w:r>
      <w:r>
        <w:t xml:space="preserve">The email advised </w:t>
      </w:r>
      <w:r w:rsidR="001247AA">
        <w:t xml:space="preserve">of </w:t>
      </w:r>
      <w:r w:rsidRPr="00C63E53">
        <w:t>the issues and offer</w:t>
      </w:r>
      <w:r w:rsidR="001247AA">
        <w:t>ed</w:t>
      </w:r>
      <w:r w:rsidRPr="00C63E53">
        <w:t xml:space="preserve"> </w:t>
      </w:r>
      <w:r w:rsidR="001247AA">
        <w:t xml:space="preserve">the </w:t>
      </w:r>
      <w:r w:rsidRPr="00C63E53">
        <w:t xml:space="preserve">choice to opt </w:t>
      </w:r>
      <w:proofErr w:type="gramStart"/>
      <w:r w:rsidRPr="00C63E53">
        <w:t>in to</w:t>
      </w:r>
      <w:proofErr w:type="gramEnd"/>
      <w:r w:rsidRPr="00C63E53">
        <w:t xml:space="preserve"> the new Program or to remain in their </w:t>
      </w:r>
      <w:r w:rsidR="001247AA">
        <w:t xml:space="preserve">legacy scheme (being either the </w:t>
      </w:r>
      <w:r w:rsidRPr="00C63E53">
        <w:t>Medical Rural Bonded Scholarship (MRBS) Scheme or Bonded Medical Places (BMP) Scheme.</w:t>
      </w:r>
    </w:p>
    <w:p w14:paraId="741DBF3A" w14:textId="77777777" w:rsidR="00D24149" w:rsidRDefault="00D24149" w:rsidP="00D24149">
      <w:pPr>
        <w:spacing w:after="120" w:line="276" w:lineRule="auto"/>
        <w:rPr>
          <w:sz w:val="22"/>
        </w:rPr>
      </w:pPr>
      <w:r>
        <w:rPr>
          <w:sz w:val="22"/>
        </w:rPr>
        <w:t>The Department acknowledges the delay in responding to those requests to opt in – and others received more recently – from legacy scheme participants.</w:t>
      </w:r>
    </w:p>
    <w:p w14:paraId="343E0CA2" w14:textId="426BE605" w:rsidR="00D24149" w:rsidRDefault="00D24149" w:rsidP="00D24149">
      <w:pPr>
        <w:spacing w:after="120" w:line="276" w:lineRule="auto"/>
        <w:rPr>
          <w:sz w:val="22"/>
        </w:rPr>
      </w:pPr>
      <w:r>
        <w:rPr>
          <w:sz w:val="22"/>
        </w:rPr>
        <w:lastRenderedPageBreak/>
        <w:t xml:space="preserve">If you received the email of 16 March </w:t>
      </w:r>
      <w:r w:rsidR="001247AA">
        <w:rPr>
          <w:sz w:val="22"/>
        </w:rPr>
        <w:t xml:space="preserve">2021 </w:t>
      </w:r>
      <w:r>
        <w:rPr>
          <w:sz w:val="22"/>
        </w:rPr>
        <w:t>and expressed your interest to opt in but have not heard back from the Department</w:t>
      </w:r>
      <w:r w:rsidR="001247AA">
        <w:rPr>
          <w:sz w:val="22"/>
        </w:rPr>
        <w:t xml:space="preserve"> yet</w:t>
      </w:r>
      <w:r>
        <w:rPr>
          <w:sz w:val="22"/>
        </w:rPr>
        <w:t>, it is important that you continue to comply with the requirements of you</w:t>
      </w:r>
      <w:r w:rsidR="000902F1">
        <w:rPr>
          <w:sz w:val="22"/>
        </w:rPr>
        <w:t>r</w:t>
      </w:r>
      <w:r>
        <w:rPr>
          <w:sz w:val="22"/>
        </w:rPr>
        <w:t xml:space="preserve"> legacy scheme contract or deed of agreement.</w:t>
      </w:r>
    </w:p>
    <w:p w14:paraId="32625938" w14:textId="4989A246" w:rsidR="003F2BCE" w:rsidRPr="00491EFA" w:rsidRDefault="003F2BCE" w:rsidP="003F2BCE">
      <w:pPr>
        <w:spacing w:after="120" w:line="276" w:lineRule="auto"/>
        <w:rPr>
          <w:sz w:val="22"/>
        </w:rPr>
      </w:pPr>
      <w:r>
        <w:rPr>
          <w:sz w:val="22"/>
        </w:rPr>
        <w:t>If you are considering</w:t>
      </w:r>
      <w:r w:rsidRPr="00491EFA">
        <w:rPr>
          <w:sz w:val="22"/>
        </w:rPr>
        <w:t xml:space="preserve"> </w:t>
      </w:r>
      <w:r>
        <w:rPr>
          <w:sz w:val="22"/>
        </w:rPr>
        <w:t xml:space="preserve">a </w:t>
      </w:r>
      <w:r w:rsidRPr="00491EFA">
        <w:rPr>
          <w:sz w:val="22"/>
        </w:rPr>
        <w:t xml:space="preserve">change to </w:t>
      </w:r>
      <w:r>
        <w:rPr>
          <w:sz w:val="22"/>
        </w:rPr>
        <w:t>your</w:t>
      </w:r>
      <w:r w:rsidRPr="00491EFA">
        <w:rPr>
          <w:sz w:val="22"/>
        </w:rPr>
        <w:t xml:space="preserve"> work activities</w:t>
      </w:r>
      <w:r>
        <w:rPr>
          <w:sz w:val="22"/>
        </w:rPr>
        <w:t xml:space="preserve"> in the next few months,</w:t>
      </w:r>
      <w:r w:rsidRPr="00491EFA">
        <w:rPr>
          <w:sz w:val="22"/>
        </w:rPr>
        <w:t xml:space="preserve"> </w:t>
      </w:r>
      <w:r>
        <w:rPr>
          <w:sz w:val="22"/>
        </w:rPr>
        <w:t>you sh</w:t>
      </w:r>
      <w:r w:rsidRPr="00491EFA">
        <w:rPr>
          <w:sz w:val="22"/>
        </w:rPr>
        <w:t>ould</w:t>
      </w:r>
      <w:r>
        <w:rPr>
          <w:sz w:val="22"/>
        </w:rPr>
        <w:t xml:space="preserve"> take measures to ensure that any change you make won’t </w:t>
      </w:r>
      <w:r w:rsidRPr="00491EFA">
        <w:rPr>
          <w:sz w:val="22"/>
        </w:rPr>
        <w:t xml:space="preserve">breach </w:t>
      </w:r>
      <w:r>
        <w:rPr>
          <w:sz w:val="22"/>
        </w:rPr>
        <w:t>your</w:t>
      </w:r>
      <w:r w:rsidRPr="00491EFA">
        <w:rPr>
          <w:sz w:val="22"/>
        </w:rPr>
        <w:t xml:space="preserve"> </w:t>
      </w:r>
      <w:r>
        <w:rPr>
          <w:sz w:val="22"/>
        </w:rPr>
        <w:t>current agreement</w:t>
      </w:r>
      <w:r w:rsidRPr="00491EFA">
        <w:rPr>
          <w:sz w:val="22"/>
        </w:rPr>
        <w:t xml:space="preserve">. </w:t>
      </w:r>
    </w:p>
    <w:p w14:paraId="0205778A" w14:textId="77777777" w:rsidR="003F2BCE" w:rsidRPr="00BE38A4" w:rsidRDefault="003F2BCE" w:rsidP="003F2BCE">
      <w:pPr>
        <w:spacing w:after="120" w:line="276" w:lineRule="auto"/>
        <w:rPr>
          <w:rFonts w:cs="Arial"/>
          <w:bCs/>
          <w:i/>
          <w:iCs/>
          <w:color w:val="358189"/>
          <w:sz w:val="20"/>
          <w:szCs w:val="20"/>
        </w:rPr>
      </w:pPr>
      <w:r w:rsidRPr="00BE38A4">
        <w:rPr>
          <w:rFonts w:cs="Arial"/>
          <w:bCs/>
          <w:i/>
          <w:iCs/>
          <w:color w:val="358189"/>
          <w:sz w:val="20"/>
          <w:szCs w:val="20"/>
        </w:rPr>
        <w:t>Medical Rural Bonded Scholarship (MRBS) Scheme participants</w:t>
      </w:r>
    </w:p>
    <w:p w14:paraId="26C79378" w14:textId="40641B38" w:rsidR="003F2BCE" w:rsidRDefault="003F2BCE" w:rsidP="003F2BCE">
      <w:pPr>
        <w:spacing w:after="120" w:line="276" w:lineRule="auto"/>
        <w:rPr>
          <w:sz w:val="22"/>
        </w:rPr>
      </w:pPr>
      <w:r>
        <w:rPr>
          <w:sz w:val="22"/>
        </w:rPr>
        <w:t>If you are a</w:t>
      </w:r>
      <w:r w:rsidR="001247AA">
        <w:rPr>
          <w:sz w:val="22"/>
        </w:rPr>
        <w:t>n</w:t>
      </w:r>
      <w:r w:rsidRPr="00491EFA">
        <w:rPr>
          <w:sz w:val="22"/>
        </w:rPr>
        <w:t xml:space="preserve"> </w:t>
      </w:r>
      <w:r>
        <w:rPr>
          <w:sz w:val="22"/>
        </w:rPr>
        <w:t>MRBS Scheme participant and considering a</w:t>
      </w:r>
      <w:r w:rsidRPr="00491EFA">
        <w:rPr>
          <w:sz w:val="22"/>
        </w:rPr>
        <w:t xml:space="preserve"> change to </w:t>
      </w:r>
      <w:r>
        <w:rPr>
          <w:sz w:val="22"/>
        </w:rPr>
        <w:t xml:space="preserve">your </w:t>
      </w:r>
      <w:r w:rsidRPr="00491EFA">
        <w:rPr>
          <w:sz w:val="22"/>
        </w:rPr>
        <w:t xml:space="preserve">work activities which are not eligible for </w:t>
      </w:r>
      <w:proofErr w:type="spellStart"/>
      <w:r w:rsidRPr="00491EFA">
        <w:rPr>
          <w:sz w:val="22"/>
        </w:rPr>
        <w:t>RoSO</w:t>
      </w:r>
      <w:proofErr w:type="spellEnd"/>
      <w:r w:rsidRPr="00491EFA">
        <w:rPr>
          <w:sz w:val="22"/>
        </w:rPr>
        <w:t xml:space="preserve"> under </w:t>
      </w:r>
      <w:r>
        <w:rPr>
          <w:sz w:val="22"/>
        </w:rPr>
        <w:t>your</w:t>
      </w:r>
      <w:r w:rsidRPr="00491EFA">
        <w:rPr>
          <w:sz w:val="22"/>
        </w:rPr>
        <w:t xml:space="preserve"> contract</w:t>
      </w:r>
      <w:r>
        <w:rPr>
          <w:sz w:val="22"/>
        </w:rPr>
        <w:t>, you</w:t>
      </w:r>
      <w:r w:rsidRPr="00491EFA">
        <w:rPr>
          <w:sz w:val="22"/>
        </w:rPr>
        <w:t xml:space="preserve"> must obtain approval for deferral of </w:t>
      </w:r>
      <w:proofErr w:type="spellStart"/>
      <w:r w:rsidRPr="00491EFA">
        <w:rPr>
          <w:sz w:val="22"/>
        </w:rPr>
        <w:t>RoSO</w:t>
      </w:r>
      <w:proofErr w:type="spellEnd"/>
      <w:r w:rsidRPr="00491EFA">
        <w:rPr>
          <w:sz w:val="22"/>
        </w:rPr>
        <w:t xml:space="preserve"> or a simultaneous work approval </w:t>
      </w:r>
      <w:r w:rsidRPr="001247AA">
        <w:rPr>
          <w:sz w:val="22"/>
          <w:u w:val="single"/>
        </w:rPr>
        <w:t>before</w:t>
      </w:r>
      <w:r w:rsidRPr="00491EFA">
        <w:rPr>
          <w:sz w:val="22"/>
        </w:rPr>
        <w:t xml:space="preserve"> commencing work in the ineligible area.</w:t>
      </w:r>
    </w:p>
    <w:p w14:paraId="51712E20" w14:textId="4927451A" w:rsidR="003F2BCE" w:rsidRDefault="003F2BCE" w:rsidP="003F2BCE">
      <w:pPr>
        <w:spacing w:after="120" w:line="276" w:lineRule="auto"/>
        <w:rPr>
          <w:sz w:val="22"/>
        </w:rPr>
      </w:pPr>
      <w:r>
        <w:rPr>
          <w:sz w:val="22"/>
        </w:rPr>
        <w:t xml:space="preserve">It </w:t>
      </w:r>
      <w:r w:rsidRPr="00491EFA">
        <w:rPr>
          <w:sz w:val="22"/>
        </w:rPr>
        <w:t xml:space="preserve">is important that you </w:t>
      </w:r>
      <w:r>
        <w:rPr>
          <w:sz w:val="22"/>
        </w:rPr>
        <w:t>send an email</w:t>
      </w:r>
      <w:r w:rsidRPr="00491EFA">
        <w:rPr>
          <w:sz w:val="22"/>
        </w:rPr>
        <w:t xml:space="preserve"> </w:t>
      </w:r>
      <w:r>
        <w:rPr>
          <w:sz w:val="22"/>
        </w:rPr>
        <w:t xml:space="preserve">to </w:t>
      </w:r>
      <w:r w:rsidRPr="00491EFA">
        <w:rPr>
          <w:sz w:val="22"/>
        </w:rPr>
        <w:t>the Department as soon as possible at</w:t>
      </w:r>
      <w:r>
        <w:rPr>
          <w:sz w:val="22"/>
        </w:rPr>
        <w:t>:</w:t>
      </w:r>
      <w:r w:rsidRPr="00491EFA">
        <w:rPr>
          <w:sz w:val="22"/>
        </w:rPr>
        <w:t xml:space="preserve"> </w:t>
      </w:r>
      <w:hyperlink r:id="rId8" w:history="1">
        <w:r w:rsidRPr="00BA2EA6">
          <w:rPr>
            <w:rStyle w:val="Hyperlink"/>
          </w:rPr>
          <w:t>BondedMedicalProgram@health.gov.au</w:t>
        </w:r>
      </w:hyperlink>
      <w:r>
        <w:rPr>
          <w:sz w:val="22"/>
        </w:rPr>
        <w:t xml:space="preserve"> </w:t>
      </w:r>
      <w:r w:rsidRPr="00491EFA">
        <w:rPr>
          <w:sz w:val="22"/>
        </w:rPr>
        <w:t>with</w:t>
      </w:r>
      <w:r w:rsidR="001247AA">
        <w:rPr>
          <w:sz w:val="22"/>
        </w:rPr>
        <w:br/>
      </w:r>
      <w:r w:rsidRPr="00714A7D">
        <w:rPr>
          <w:sz w:val="22"/>
        </w:rPr>
        <w:t>‘</w:t>
      </w:r>
      <w:r>
        <w:rPr>
          <w:i/>
          <w:sz w:val="22"/>
        </w:rPr>
        <w:t>MRBS Scheme – [Name]</w:t>
      </w:r>
      <w:r w:rsidRPr="00714A7D">
        <w:rPr>
          <w:i/>
          <w:sz w:val="22"/>
        </w:rPr>
        <w:t xml:space="preserve"> – Request for Deferral/Simultaneous Work Approval’</w:t>
      </w:r>
      <w:r w:rsidRPr="00714A7D">
        <w:rPr>
          <w:i/>
          <w:color w:val="FF0000"/>
          <w:sz w:val="22"/>
        </w:rPr>
        <w:t xml:space="preserve"> </w:t>
      </w:r>
      <w:r w:rsidRPr="00491EFA">
        <w:rPr>
          <w:sz w:val="22"/>
        </w:rPr>
        <w:t xml:space="preserve">as the subject. </w:t>
      </w:r>
    </w:p>
    <w:p w14:paraId="3098478D" w14:textId="77777777" w:rsidR="003F2BCE" w:rsidRPr="00BE38A4" w:rsidRDefault="003F2BCE" w:rsidP="003F2BCE">
      <w:pPr>
        <w:spacing w:after="120" w:line="276" w:lineRule="auto"/>
        <w:rPr>
          <w:rFonts w:cs="Arial"/>
          <w:bCs/>
          <w:i/>
          <w:iCs/>
          <w:color w:val="358189"/>
          <w:sz w:val="20"/>
          <w:szCs w:val="20"/>
        </w:rPr>
      </w:pPr>
      <w:r w:rsidRPr="00BE38A4">
        <w:rPr>
          <w:rFonts w:cs="Arial"/>
          <w:bCs/>
          <w:i/>
          <w:iCs/>
          <w:color w:val="358189"/>
          <w:sz w:val="20"/>
          <w:szCs w:val="20"/>
        </w:rPr>
        <w:t>Bonded Medical Places (BMP) Scheme participants</w:t>
      </w:r>
    </w:p>
    <w:p w14:paraId="60641C06" w14:textId="14F9D33E" w:rsidR="003F2BCE" w:rsidRDefault="003F2BCE" w:rsidP="003F2BCE">
      <w:pPr>
        <w:spacing w:after="120" w:line="276" w:lineRule="auto"/>
        <w:rPr>
          <w:sz w:val="22"/>
        </w:rPr>
      </w:pPr>
      <w:r>
        <w:rPr>
          <w:sz w:val="22"/>
        </w:rPr>
        <w:t xml:space="preserve">If you are a BMP Scheme participant </w:t>
      </w:r>
      <w:r w:rsidR="001247AA">
        <w:rPr>
          <w:sz w:val="22"/>
        </w:rPr>
        <w:t xml:space="preserve">and considering a change </w:t>
      </w:r>
      <w:r>
        <w:rPr>
          <w:sz w:val="22"/>
        </w:rPr>
        <w:t xml:space="preserve">to </w:t>
      </w:r>
      <w:r w:rsidR="001247AA">
        <w:rPr>
          <w:sz w:val="22"/>
        </w:rPr>
        <w:t xml:space="preserve">your </w:t>
      </w:r>
      <w:r>
        <w:rPr>
          <w:sz w:val="22"/>
        </w:rPr>
        <w:t xml:space="preserve">work activities which are not eligible for </w:t>
      </w:r>
      <w:proofErr w:type="spellStart"/>
      <w:r>
        <w:rPr>
          <w:sz w:val="22"/>
        </w:rPr>
        <w:t>RoSO</w:t>
      </w:r>
      <w:proofErr w:type="spellEnd"/>
      <w:r>
        <w:rPr>
          <w:sz w:val="22"/>
        </w:rPr>
        <w:t xml:space="preserve"> under your deed of agreement </w:t>
      </w:r>
      <w:r w:rsidR="001247AA">
        <w:rPr>
          <w:sz w:val="22"/>
        </w:rPr>
        <w:t xml:space="preserve">you should </w:t>
      </w:r>
      <w:r>
        <w:rPr>
          <w:sz w:val="22"/>
        </w:rPr>
        <w:t xml:space="preserve">contact the Department </w:t>
      </w:r>
      <w:r w:rsidR="001247AA">
        <w:rPr>
          <w:sz w:val="22"/>
        </w:rPr>
        <w:t xml:space="preserve">as soon as possible at </w:t>
      </w:r>
      <w:hyperlink r:id="rId9" w:history="1">
        <w:r w:rsidR="001247AA" w:rsidRPr="000C22DA">
          <w:rPr>
            <w:rStyle w:val="Hyperlink"/>
          </w:rPr>
          <w:t>BondedMedicalProgram@health.gov.au</w:t>
        </w:r>
      </w:hyperlink>
      <w:r>
        <w:rPr>
          <w:sz w:val="22"/>
        </w:rPr>
        <w:t xml:space="preserve"> </w:t>
      </w:r>
      <w:r w:rsidRPr="00491EFA">
        <w:rPr>
          <w:sz w:val="22"/>
        </w:rPr>
        <w:t>with</w:t>
      </w:r>
      <w:r w:rsidR="001247AA">
        <w:rPr>
          <w:sz w:val="22"/>
        </w:rPr>
        <w:br/>
      </w:r>
      <w:r w:rsidRPr="00714A7D">
        <w:rPr>
          <w:sz w:val="22"/>
        </w:rPr>
        <w:t>‘</w:t>
      </w:r>
      <w:r>
        <w:rPr>
          <w:i/>
          <w:sz w:val="22"/>
        </w:rPr>
        <w:t>BMP Scheme – [Name]</w:t>
      </w:r>
      <w:r w:rsidRPr="00714A7D">
        <w:rPr>
          <w:i/>
          <w:sz w:val="22"/>
        </w:rPr>
        <w:t xml:space="preserve"> – Request for Deferral/Simultaneous Work Approval’</w:t>
      </w:r>
      <w:r w:rsidRPr="00C02017">
        <w:rPr>
          <w:sz w:val="22"/>
        </w:rPr>
        <w:t xml:space="preserve"> </w:t>
      </w:r>
      <w:r w:rsidR="001247AA">
        <w:rPr>
          <w:sz w:val="22"/>
        </w:rPr>
        <w:t>as the subject.</w:t>
      </w:r>
    </w:p>
    <w:p w14:paraId="75B375D9" w14:textId="48846950" w:rsidR="003F2BCE" w:rsidRDefault="003F2BCE" w:rsidP="003F2BCE">
      <w:pPr>
        <w:spacing w:after="120" w:line="276" w:lineRule="auto"/>
        <w:rPr>
          <w:sz w:val="22"/>
        </w:rPr>
      </w:pPr>
      <w:r>
        <w:rPr>
          <w:sz w:val="22"/>
        </w:rPr>
        <w:t xml:space="preserve">As advised </w:t>
      </w:r>
      <w:r w:rsidRPr="008E6C40">
        <w:rPr>
          <w:sz w:val="22"/>
        </w:rPr>
        <w:t xml:space="preserve">in the Department’s May 2021 </w:t>
      </w:r>
      <w:r w:rsidR="00215D0F" w:rsidRPr="008E6C40">
        <w:rPr>
          <w:sz w:val="22"/>
        </w:rPr>
        <w:t>U</w:t>
      </w:r>
      <w:r w:rsidRPr="008E6C40">
        <w:rPr>
          <w:sz w:val="22"/>
        </w:rPr>
        <w:t>pdate, deferrals</w:t>
      </w:r>
      <w:r w:rsidRPr="00C02017">
        <w:rPr>
          <w:sz w:val="22"/>
        </w:rPr>
        <w:t xml:space="preserve"> and simultaneous work approvals can be provid</w:t>
      </w:r>
      <w:r>
        <w:rPr>
          <w:sz w:val="22"/>
        </w:rPr>
        <w:t>ed retrospectively for BMP participants.</w:t>
      </w:r>
    </w:p>
    <w:p w14:paraId="7B93F754" w14:textId="7FD1E165" w:rsidR="003F2BCE" w:rsidRDefault="003F2BCE" w:rsidP="003F2BCE">
      <w:pPr>
        <w:spacing w:after="120" w:line="276" w:lineRule="auto"/>
        <w:rPr>
          <w:sz w:val="22"/>
        </w:rPr>
      </w:pPr>
      <w:r>
        <w:rPr>
          <w:sz w:val="22"/>
        </w:rPr>
        <w:t>We will process these requests as soon as possible, noting that the Department is currently prioritising requests from MRBS Scheme participants.</w:t>
      </w:r>
    </w:p>
    <w:p w14:paraId="4C6EC790" w14:textId="2FA2E304" w:rsidR="00E13435" w:rsidRDefault="00E13435" w:rsidP="00E13435">
      <w:pPr>
        <w:pStyle w:val="Heading2"/>
      </w:pPr>
      <w:bookmarkStart w:id="5" w:name="_Hlk77173286"/>
      <w:r w:rsidRPr="00CF7A56">
        <w:t>I have contacted the Department seeking a deferral/simultaneous work approval</w:t>
      </w:r>
      <w:r w:rsidR="00CF7A56">
        <w:t xml:space="preserve">. </w:t>
      </w:r>
      <w:r w:rsidRPr="00CF7A56">
        <w:t>When will the Department respond?</w:t>
      </w:r>
      <w:r>
        <w:t xml:space="preserve"> </w:t>
      </w:r>
    </w:p>
    <w:bookmarkEnd w:id="5"/>
    <w:p w14:paraId="40D0D89C" w14:textId="77777777" w:rsidR="00215D0F" w:rsidRDefault="00CF7A56" w:rsidP="00CF7A56">
      <w:pPr>
        <w:spacing w:after="120" w:line="276" w:lineRule="auto"/>
        <w:rPr>
          <w:sz w:val="22"/>
        </w:rPr>
      </w:pPr>
      <w:r>
        <w:rPr>
          <w:sz w:val="22"/>
        </w:rPr>
        <w:t>I</w:t>
      </w:r>
      <w:r w:rsidRPr="00CF7A56">
        <w:rPr>
          <w:sz w:val="22"/>
        </w:rPr>
        <w:t xml:space="preserve">f you are considering a change to your work </w:t>
      </w:r>
      <w:proofErr w:type="gramStart"/>
      <w:r w:rsidRPr="00CF7A56">
        <w:rPr>
          <w:sz w:val="22"/>
        </w:rPr>
        <w:t>activities</w:t>
      </w:r>
      <w:proofErr w:type="gramEnd"/>
      <w:r w:rsidRPr="00CF7A56">
        <w:rPr>
          <w:sz w:val="22"/>
        </w:rPr>
        <w:t xml:space="preserve"> you should take measures to ensure that any change you make won’t breach your current agreement.</w:t>
      </w:r>
    </w:p>
    <w:p w14:paraId="56F0C52A" w14:textId="77777777" w:rsidR="00215D0F" w:rsidRPr="00215D0F" w:rsidRDefault="00CF7A56" w:rsidP="00215D0F">
      <w:pPr>
        <w:pStyle w:val="ListParagraph"/>
        <w:numPr>
          <w:ilvl w:val="0"/>
          <w:numId w:val="34"/>
        </w:numPr>
        <w:spacing w:after="120" w:line="276" w:lineRule="auto"/>
        <w:rPr>
          <w:sz w:val="22"/>
        </w:rPr>
      </w:pPr>
      <w:r w:rsidRPr="00215D0F">
        <w:rPr>
          <w:sz w:val="22"/>
        </w:rPr>
        <w:t xml:space="preserve">If you are an MRBS </w:t>
      </w:r>
      <w:r w:rsidR="001247AA" w:rsidRPr="00215D0F">
        <w:rPr>
          <w:sz w:val="22"/>
        </w:rPr>
        <w:t>S</w:t>
      </w:r>
      <w:r w:rsidRPr="00215D0F">
        <w:rPr>
          <w:sz w:val="22"/>
        </w:rPr>
        <w:t xml:space="preserve">cheme participant wanting to change work activities which are not eligible for </w:t>
      </w:r>
      <w:proofErr w:type="spellStart"/>
      <w:r w:rsidRPr="00215D0F">
        <w:rPr>
          <w:sz w:val="22"/>
        </w:rPr>
        <w:t>RoSO</w:t>
      </w:r>
      <w:proofErr w:type="spellEnd"/>
      <w:r w:rsidRPr="00215D0F">
        <w:rPr>
          <w:sz w:val="22"/>
        </w:rPr>
        <w:t xml:space="preserve"> under your contract, you must obtain approval for deferral of </w:t>
      </w:r>
      <w:proofErr w:type="spellStart"/>
      <w:r w:rsidRPr="00215D0F">
        <w:rPr>
          <w:sz w:val="22"/>
        </w:rPr>
        <w:t>RoSO</w:t>
      </w:r>
      <w:proofErr w:type="spellEnd"/>
      <w:r w:rsidRPr="00215D0F">
        <w:rPr>
          <w:sz w:val="22"/>
        </w:rPr>
        <w:t xml:space="preserve"> or a simultaneous work approval </w:t>
      </w:r>
      <w:r w:rsidRPr="00215D0F">
        <w:rPr>
          <w:sz w:val="22"/>
          <w:u w:val="single"/>
        </w:rPr>
        <w:t>before</w:t>
      </w:r>
      <w:r w:rsidRPr="00215D0F">
        <w:rPr>
          <w:sz w:val="22"/>
        </w:rPr>
        <w:t xml:space="preserve"> commencing work in the ineligible area. It is important that you send an email to the Department as soon as possible.</w:t>
      </w:r>
    </w:p>
    <w:p w14:paraId="75C2B090" w14:textId="134B9DC8" w:rsidR="00CF7A56" w:rsidRPr="00215D0F" w:rsidRDefault="00CF7A56" w:rsidP="00215D0F">
      <w:pPr>
        <w:pStyle w:val="ListParagraph"/>
        <w:numPr>
          <w:ilvl w:val="0"/>
          <w:numId w:val="34"/>
        </w:numPr>
        <w:spacing w:after="120" w:line="276" w:lineRule="auto"/>
        <w:rPr>
          <w:sz w:val="22"/>
        </w:rPr>
      </w:pPr>
      <w:r w:rsidRPr="00215D0F">
        <w:rPr>
          <w:sz w:val="22"/>
        </w:rPr>
        <w:t>If you are a BMP scheme participant your deferral and simultaneous work approval can be provided retrospectively. However, in accordance with the requirements of the BMP Scheme Deed of Agreement or Variation, we encourage participants to email the Department as soon as possible.</w:t>
      </w:r>
    </w:p>
    <w:p w14:paraId="187204C7" w14:textId="6D0639D0" w:rsidR="00CF7A56" w:rsidRPr="00CF7A56" w:rsidRDefault="00CF7A56" w:rsidP="00CF7A56">
      <w:pPr>
        <w:spacing w:after="120" w:line="276" w:lineRule="auto"/>
        <w:rPr>
          <w:sz w:val="22"/>
        </w:rPr>
      </w:pPr>
      <w:r w:rsidRPr="00CF7A56">
        <w:rPr>
          <w:sz w:val="22"/>
        </w:rPr>
        <w:t xml:space="preserve">When emailing your enquiry </w:t>
      </w:r>
      <w:r w:rsidR="00215D0F">
        <w:rPr>
          <w:sz w:val="22"/>
        </w:rPr>
        <w:t xml:space="preserve">to </w:t>
      </w:r>
      <w:hyperlink r:id="rId10" w:history="1">
        <w:r w:rsidR="00215D0F" w:rsidRPr="000C22DA">
          <w:rPr>
            <w:rStyle w:val="Hyperlink"/>
            <w:sz w:val="22"/>
          </w:rPr>
          <w:t>BondedMedicalProgram@health.gov.au</w:t>
        </w:r>
      </w:hyperlink>
      <w:r w:rsidR="00215D0F">
        <w:rPr>
          <w:sz w:val="22"/>
        </w:rPr>
        <w:t xml:space="preserve"> </w:t>
      </w:r>
      <w:r w:rsidRPr="00CF7A56">
        <w:rPr>
          <w:sz w:val="22"/>
        </w:rPr>
        <w:t xml:space="preserve">please use the following naming convention to help us quickly categorise and address your requests. </w:t>
      </w:r>
    </w:p>
    <w:p w14:paraId="692E0215" w14:textId="4ACA2E14" w:rsidR="00CF7A56" w:rsidRPr="00CF7A56" w:rsidRDefault="00CF7A56" w:rsidP="00CF7A56">
      <w:pPr>
        <w:spacing w:after="120" w:line="276" w:lineRule="auto"/>
        <w:rPr>
          <w:sz w:val="22"/>
        </w:rPr>
      </w:pPr>
      <w:r w:rsidRPr="00CF7A56">
        <w:rPr>
          <w:sz w:val="22"/>
        </w:rPr>
        <w:t xml:space="preserve">Subject line: </w:t>
      </w:r>
      <w:r w:rsidR="00215D0F">
        <w:rPr>
          <w:sz w:val="22"/>
        </w:rPr>
        <w:t>‘</w:t>
      </w:r>
      <w:r w:rsidRPr="00215D0F">
        <w:rPr>
          <w:i/>
          <w:iCs/>
          <w:sz w:val="22"/>
        </w:rPr>
        <w:t>[</w:t>
      </w:r>
      <w:r w:rsidR="00215D0F" w:rsidRPr="00215D0F">
        <w:rPr>
          <w:i/>
          <w:iCs/>
          <w:sz w:val="22"/>
        </w:rPr>
        <w:t>Scheme/</w:t>
      </w:r>
      <w:r w:rsidRPr="00215D0F">
        <w:rPr>
          <w:i/>
          <w:iCs/>
          <w:sz w:val="22"/>
        </w:rPr>
        <w:t>Program] - [Your name] – [Request type]</w:t>
      </w:r>
      <w:r w:rsidR="00215D0F">
        <w:rPr>
          <w:sz w:val="22"/>
        </w:rPr>
        <w:t>’</w:t>
      </w:r>
      <w:r w:rsidRPr="00CF7A56">
        <w:rPr>
          <w:sz w:val="22"/>
        </w:rPr>
        <w:t xml:space="preserve"> </w:t>
      </w:r>
    </w:p>
    <w:p w14:paraId="722F206F" w14:textId="77777777" w:rsidR="00CF7A56" w:rsidRPr="008E6C40" w:rsidRDefault="00CF7A56" w:rsidP="00CF7A56">
      <w:pPr>
        <w:spacing w:after="120" w:line="276" w:lineRule="auto"/>
        <w:rPr>
          <w:sz w:val="22"/>
        </w:rPr>
      </w:pPr>
      <w:r w:rsidRPr="00CF7A56">
        <w:rPr>
          <w:sz w:val="22"/>
        </w:rPr>
        <w:lastRenderedPageBreak/>
        <w:t xml:space="preserve">BMP and MRBS </w:t>
      </w:r>
      <w:proofErr w:type="spellStart"/>
      <w:r w:rsidRPr="00CF7A56">
        <w:rPr>
          <w:sz w:val="22"/>
        </w:rPr>
        <w:t>Fellowed</w:t>
      </w:r>
      <w:proofErr w:type="spellEnd"/>
      <w:r w:rsidRPr="00CF7A56">
        <w:rPr>
          <w:sz w:val="22"/>
        </w:rPr>
        <w:t xml:space="preserve"> participants needing to work in an ineligible location and who require an unrestricted Medicare Provider Number to remain open, or to request a new one, will need to submit an Application for a Medicare Provider </w:t>
      </w:r>
      <w:r w:rsidRPr="008E6C40">
        <w:rPr>
          <w:sz w:val="22"/>
        </w:rPr>
        <w:t xml:space="preserve">Number form (HW019 Form) to Services Australia. </w:t>
      </w:r>
    </w:p>
    <w:p w14:paraId="31C0CC6A" w14:textId="1DB0AE86" w:rsidR="00E13435" w:rsidRPr="008E6C40" w:rsidRDefault="00CF7A56" w:rsidP="00CF7A56">
      <w:pPr>
        <w:spacing w:after="120" w:line="276" w:lineRule="auto"/>
        <w:rPr>
          <w:sz w:val="22"/>
        </w:rPr>
      </w:pPr>
      <w:r w:rsidRPr="008E6C40">
        <w:rPr>
          <w:sz w:val="22"/>
        </w:rPr>
        <w:t xml:space="preserve">The timeframes for processing such requests are set by Services Australia and not the Department.  We recommend that participants in this situation submit their application to Services Australia as soon as possible.  </w:t>
      </w:r>
    </w:p>
    <w:p w14:paraId="5C218669" w14:textId="77777777" w:rsidR="00D24149" w:rsidRPr="008E6C40" w:rsidRDefault="00D24149" w:rsidP="00D24149">
      <w:pPr>
        <w:spacing w:after="120" w:line="276" w:lineRule="auto"/>
        <w:rPr>
          <w:sz w:val="20"/>
          <w:szCs w:val="20"/>
        </w:rPr>
      </w:pPr>
      <w:r w:rsidRPr="008E6C40">
        <w:rPr>
          <w:rFonts w:cs="Arial"/>
          <w:bCs/>
          <w:iCs/>
          <w:color w:val="358189"/>
          <w:sz w:val="22"/>
          <w:szCs w:val="22"/>
        </w:rPr>
        <w:t>I am a doctor that was not bonded correctly, do I continue working where I am now</w:t>
      </w:r>
      <w:r w:rsidRPr="008E6C40">
        <w:rPr>
          <w:rFonts w:cs="Arial"/>
          <w:bCs/>
          <w:iCs/>
          <w:color w:val="358189"/>
          <w:sz w:val="20"/>
          <w:szCs w:val="20"/>
        </w:rPr>
        <w:t>?</w:t>
      </w:r>
    </w:p>
    <w:p w14:paraId="007C3A15" w14:textId="366D7F54" w:rsidR="00CF7A56" w:rsidRDefault="00CF7A56" w:rsidP="00CF7A56">
      <w:r w:rsidRPr="008E6C40">
        <w:t xml:space="preserve">Doctors who were not correctly bonded </w:t>
      </w:r>
      <w:r w:rsidR="00215D0F" w:rsidRPr="008E6C40">
        <w:t>under</w:t>
      </w:r>
      <w:r w:rsidRPr="008E6C40">
        <w:t xml:space="preserve"> the Program</w:t>
      </w:r>
      <w:r>
        <w:t xml:space="preserve"> should continue to work as they are now, without being concerned about the consequences of breaching their contract or deed of agreement. </w:t>
      </w:r>
    </w:p>
    <w:p w14:paraId="38CCEC61" w14:textId="75B997B0" w:rsidR="00CF7A56" w:rsidRDefault="00CF7A56" w:rsidP="00CF7A56">
      <w:r>
        <w:t xml:space="preserve">The Department of Health is putting in place steps to manage your situation as a priority. Under the legislation, certain steps are required to ensure participants are correctly bonded under the Program.  Due to issues with the opt in process, most participants of the MRBS Scheme and BMP Scheme </w:t>
      </w:r>
      <w:r w:rsidR="00215D0F">
        <w:t xml:space="preserve">that sought to opt in, </w:t>
      </w:r>
      <w:r>
        <w:t>have not been correctly bonded under the Program. This includes participants that thought they had completed their obligations and exited the Program.</w:t>
      </w:r>
    </w:p>
    <w:p w14:paraId="28951A49" w14:textId="27796478" w:rsidR="00CF7A56" w:rsidRDefault="00CF7A56" w:rsidP="00CF7A56">
      <w:r>
        <w:t xml:space="preserve">The effect of this is that participants remain in their MRBS or BMP Scheme and are bound by their </w:t>
      </w:r>
      <w:r w:rsidR="00215D0F">
        <w:t xml:space="preserve">contract or </w:t>
      </w:r>
      <w:r>
        <w:t xml:space="preserve">deed of agreement </w:t>
      </w:r>
      <w:r w:rsidR="00215D0F">
        <w:t>respectively</w:t>
      </w:r>
      <w:r>
        <w:t xml:space="preserve">. This may mean that participants have </w:t>
      </w:r>
      <w:r w:rsidR="00215D0F">
        <w:t>completed work</w:t>
      </w:r>
      <w:r>
        <w:t xml:space="preserve"> which is eligible under the Program but not under their MRBS or BMP Scheme. </w:t>
      </w:r>
    </w:p>
    <w:p w14:paraId="7B1E27AD" w14:textId="23A10A34" w:rsidR="00CF7A56" w:rsidRDefault="00CF7A56" w:rsidP="00CF7A56">
      <w:r>
        <w:t xml:space="preserve">It may also mean participants have breached the conditions of their contract or </w:t>
      </w:r>
      <w:r w:rsidR="00215D0F">
        <w:t xml:space="preserve">deed of </w:t>
      </w:r>
      <w:r>
        <w:t>agreement. We understand that this may cause you concern. The Department will work with each affected individual to fully understand their personal circumstances from 2020 till now. This will ensure that any unintended consequences or breaches are managed</w:t>
      </w:r>
      <w:r w:rsidR="00215D0F">
        <w:t xml:space="preserve"> on a </w:t>
      </w:r>
      <w:r w:rsidRPr="00215D0F">
        <w:rPr>
          <w:u w:val="single"/>
        </w:rPr>
        <w:t>no disadvantage</w:t>
      </w:r>
      <w:r w:rsidR="00215D0F" w:rsidRPr="00215D0F">
        <w:t xml:space="preserve"> basis</w:t>
      </w:r>
      <w:r>
        <w:t>.</w:t>
      </w:r>
    </w:p>
    <w:p w14:paraId="4EE50AC9" w14:textId="6B6CB2CD" w:rsidR="00CF7A56" w:rsidRDefault="00CF7A56" w:rsidP="00CF7A56">
      <w:r>
        <w:t xml:space="preserve">As part of this process, affected individuals may be asked to provide more information such as any work activities undertaken since they were not correctly bonded. We will ensure that any work activities completed in good faith, consistent with the requirements of the Program, will count towards the </w:t>
      </w:r>
      <w:proofErr w:type="spellStart"/>
      <w:r>
        <w:t>RoSO</w:t>
      </w:r>
      <w:proofErr w:type="spellEnd"/>
      <w:r>
        <w:t xml:space="preserve">. </w:t>
      </w:r>
    </w:p>
    <w:p w14:paraId="4C05F0C2" w14:textId="51A2FBA2" w:rsidR="00CF7A56" w:rsidRDefault="00CF7A56" w:rsidP="00CF7A56">
      <w:proofErr w:type="gramStart"/>
      <w:r>
        <w:t>Each individual’s</w:t>
      </w:r>
      <w:proofErr w:type="gramEnd"/>
      <w:r>
        <w:t xml:space="preserve"> case is allocated to a case manager for review. All cases are handled on an individual basis with individual circumstances, legacy scheme requirements and individual contracts or deeds of agreement needing to be reviewed</w:t>
      </w:r>
      <w:r w:rsidR="00215D0F">
        <w:t>.</w:t>
      </w:r>
    </w:p>
    <w:p w14:paraId="6B92E852" w14:textId="77777777" w:rsidR="00215D0F" w:rsidRDefault="00215D0F" w:rsidP="00215D0F">
      <w:r>
        <w:t xml:space="preserve">If, in changing their work activities, an affected individual has breached their legacy scheme agreement, the Department will seek to manage that breach, including removal of any possible Medicare ban and waiver of any associated financial liability.  </w:t>
      </w:r>
    </w:p>
    <w:p w14:paraId="4D2B5266" w14:textId="77777777" w:rsidR="00D24149" w:rsidRDefault="00D24149" w:rsidP="00D24149">
      <w:pPr>
        <w:spacing w:after="120" w:line="276" w:lineRule="auto"/>
        <w:rPr>
          <w:rFonts w:cs="Arial"/>
          <w:bCs/>
          <w:iCs/>
          <w:color w:val="358189"/>
          <w:sz w:val="22"/>
          <w:szCs w:val="22"/>
        </w:rPr>
      </w:pPr>
      <w:r w:rsidRPr="00346AD4">
        <w:rPr>
          <w:rFonts w:cs="Arial"/>
          <w:bCs/>
          <w:iCs/>
          <w:color w:val="358189"/>
          <w:sz w:val="22"/>
          <w:szCs w:val="22"/>
        </w:rPr>
        <w:t>What happens if I am in breach?</w:t>
      </w:r>
    </w:p>
    <w:p w14:paraId="310127DD" w14:textId="5C299FFD" w:rsidR="00215D0F" w:rsidRDefault="00215D0F" w:rsidP="00215D0F">
      <w:bookmarkStart w:id="6" w:name="_Hlk77664858"/>
      <w:r>
        <w:t>Under the legislation, certain steps are required to ensure that participants are correctly bonded under the Program. Due to issues with the opt in process, most participants of the MRBS Scheme and BMP Scheme</w:t>
      </w:r>
      <w:r w:rsidR="00523F12">
        <w:t xml:space="preserve"> that sought to opt in,</w:t>
      </w:r>
      <w:r>
        <w:t xml:space="preserve"> have not been correctly bonded under the Program. </w:t>
      </w:r>
    </w:p>
    <w:p w14:paraId="614602FA" w14:textId="26C371EE" w:rsidR="00253959" w:rsidRDefault="00253959" w:rsidP="00253959">
      <w:r w:rsidRPr="00346AD4">
        <w:t xml:space="preserve">MRBS or BMP Scheme participants who were not bonded correctly may have </w:t>
      </w:r>
      <w:r w:rsidR="00215D0F">
        <w:t>completed work</w:t>
      </w:r>
      <w:r w:rsidRPr="00346AD4">
        <w:t xml:space="preserve"> which is eligible work for the purposes of the </w:t>
      </w:r>
      <w:proofErr w:type="spellStart"/>
      <w:r w:rsidRPr="00346AD4">
        <w:t>RoSO</w:t>
      </w:r>
      <w:proofErr w:type="spellEnd"/>
      <w:r w:rsidRPr="00346AD4">
        <w:t xml:space="preserve"> under the Program but not under their </w:t>
      </w:r>
      <w:r w:rsidRPr="00215D0F">
        <w:t xml:space="preserve">MRBS or BMP Scheme.  </w:t>
      </w:r>
      <w:r>
        <w:t xml:space="preserve">You may be in breach of your contract or agreement because you were not correctly bonded under the Program. This includes participants that thought they had completed their obligations and exited the </w:t>
      </w:r>
      <w:r w:rsidR="00215D0F">
        <w:t>P</w:t>
      </w:r>
      <w:r>
        <w:t>rogram.</w:t>
      </w:r>
    </w:p>
    <w:p w14:paraId="58C70637" w14:textId="6176DAA3" w:rsidR="00253959" w:rsidRDefault="00253959" w:rsidP="00253959">
      <w:r>
        <w:t xml:space="preserve">The Department understands these issues may cause you concern. The Department is working with participants that were not correctly bonded under the Program to understand their personal </w:t>
      </w:r>
      <w:r>
        <w:lastRenderedPageBreak/>
        <w:t>circumstances and to work closely</w:t>
      </w:r>
      <w:r w:rsidR="00215D0F">
        <w:t xml:space="preserve"> with them</w:t>
      </w:r>
      <w:r>
        <w:t xml:space="preserve"> to ensure any unintended consequences or breaches are managed. We will take a no disadvantage approach. </w:t>
      </w:r>
    </w:p>
    <w:p w14:paraId="6A3AD08C" w14:textId="66464691" w:rsidR="00253959" w:rsidRDefault="00253959" w:rsidP="00253959">
      <w:r>
        <w:t xml:space="preserve">If, in changing their work activities, a participant has breached their legacy scheme agreement, the Department will seek to manage that breach, including removal of any possible Medicare ban and waiver of any associated financial liability. Each case will be individually </w:t>
      </w:r>
      <w:proofErr w:type="gramStart"/>
      <w:r>
        <w:t>managed</w:t>
      </w:r>
      <w:proofErr w:type="gramEnd"/>
      <w:r>
        <w:t xml:space="preserve"> and you may be asked to provide the Department with more information. This request will be sent by email and will allow individual management of your case.</w:t>
      </w:r>
    </w:p>
    <w:bookmarkEnd w:id="6"/>
    <w:p w14:paraId="32948892" w14:textId="77777777" w:rsidR="00D24149" w:rsidRPr="004A46A1" w:rsidRDefault="00D24149" w:rsidP="00D24149">
      <w:pPr>
        <w:spacing w:after="120" w:line="276" w:lineRule="auto"/>
        <w:rPr>
          <w:rFonts w:cs="Arial"/>
          <w:iCs/>
          <w:sz w:val="22"/>
          <w:szCs w:val="22"/>
        </w:rPr>
      </w:pPr>
      <w:r w:rsidRPr="004A46A1">
        <w:rPr>
          <w:rFonts w:cs="Arial"/>
          <w:bCs/>
          <w:iCs/>
          <w:color w:val="358189"/>
          <w:sz w:val="22"/>
          <w:szCs w:val="22"/>
        </w:rPr>
        <w:t>How long will it take to resolve?</w:t>
      </w:r>
    </w:p>
    <w:p w14:paraId="07480E20" w14:textId="335D82EA" w:rsidR="00D24149" w:rsidRPr="00933A02" w:rsidRDefault="00D24149" w:rsidP="00D24149">
      <w:r w:rsidRPr="004A46A1">
        <w:t>The Department is doing everything possible to resolve any issues</w:t>
      </w:r>
      <w:r w:rsidRPr="00933A02">
        <w:t xml:space="preserve"> for affected individuals as quickly as possible. Fundamental to this approach is that there will be no disadvantage for individuals who were not bonded correctly </w:t>
      </w:r>
      <w:r w:rsidR="00695CA7">
        <w:t>under</w:t>
      </w:r>
      <w:r w:rsidRPr="00933A02">
        <w:t xml:space="preserve"> the Program.</w:t>
      </w:r>
    </w:p>
    <w:p w14:paraId="7252A73B" w14:textId="2B21A265" w:rsidR="00D24149" w:rsidRPr="00933A02" w:rsidRDefault="00D24149" w:rsidP="00D24149">
      <w:r w:rsidRPr="00933A02">
        <w:t xml:space="preserve">Due to the number of cases involved, and the need to fully understand the personal circumstances of each </w:t>
      </w:r>
      <w:r w:rsidR="00695CA7">
        <w:t>affected individual</w:t>
      </w:r>
      <w:r w:rsidRPr="00933A02">
        <w:t>, it will take time for the Department to work through each individual case.</w:t>
      </w:r>
    </w:p>
    <w:p w14:paraId="67E678D1" w14:textId="3977F046" w:rsidR="00D24149" w:rsidRPr="00933A02" w:rsidRDefault="00D24149" w:rsidP="00D24149">
      <w:r w:rsidRPr="00933A02">
        <w:t xml:space="preserve">While the Department will work through each case as quickly as possible, at key points in the process, the Department may require additional information from the individual or require the individual to confirm their </w:t>
      </w:r>
      <w:r w:rsidR="00695CA7">
        <w:t xml:space="preserve">interest to opt </w:t>
      </w:r>
      <w:proofErr w:type="gramStart"/>
      <w:r w:rsidR="00695CA7">
        <w:t>in to</w:t>
      </w:r>
      <w:proofErr w:type="gramEnd"/>
      <w:r w:rsidRPr="00933A02">
        <w:t xml:space="preserve"> the Program. </w:t>
      </w:r>
    </w:p>
    <w:p w14:paraId="0FB5E9D5" w14:textId="0566E068" w:rsidR="00D24149" w:rsidRDefault="00D24149" w:rsidP="00D24149">
      <w:r w:rsidRPr="00933A02">
        <w:t xml:space="preserve">The timeframe to complete the process will depend, in part, on the time that the individual takes to consider, seek </w:t>
      </w:r>
      <w:proofErr w:type="gramStart"/>
      <w:r w:rsidRPr="00933A02">
        <w:t>advice</w:t>
      </w:r>
      <w:proofErr w:type="gramEnd"/>
      <w:r w:rsidRPr="00933A02">
        <w:t xml:space="preserve"> and then respond to requests </w:t>
      </w:r>
      <w:r w:rsidR="00695CA7">
        <w:t xml:space="preserve">sent from </w:t>
      </w:r>
      <w:r w:rsidRPr="00933A02">
        <w:t>the Department.</w:t>
      </w:r>
    </w:p>
    <w:p w14:paraId="50D8462D" w14:textId="39252589" w:rsidR="00D24149" w:rsidRPr="00933A02" w:rsidRDefault="00D24149" w:rsidP="00D24149">
      <w:pPr>
        <w:spacing w:after="120" w:line="276" w:lineRule="auto"/>
        <w:rPr>
          <w:rFonts w:cs="Arial"/>
          <w:bCs/>
          <w:iCs/>
          <w:color w:val="358189"/>
          <w:sz w:val="22"/>
          <w:szCs w:val="22"/>
        </w:rPr>
      </w:pPr>
      <w:r w:rsidRPr="00933A02">
        <w:rPr>
          <w:rFonts w:cs="Arial"/>
          <w:bCs/>
          <w:iCs/>
          <w:color w:val="358189"/>
          <w:sz w:val="22"/>
          <w:szCs w:val="22"/>
        </w:rPr>
        <w:t>I am in the MRBS scheme and need to change my work activity</w:t>
      </w:r>
      <w:r w:rsidR="002214B7">
        <w:rPr>
          <w:rFonts w:cs="Arial"/>
          <w:bCs/>
          <w:iCs/>
          <w:color w:val="358189"/>
          <w:sz w:val="22"/>
          <w:szCs w:val="22"/>
        </w:rPr>
        <w:t>. I am concerned that I might be in breach.</w:t>
      </w:r>
    </w:p>
    <w:p w14:paraId="14091639" w14:textId="77777777" w:rsidR="00D24149" w:rsidRPr="00346AD4" w:rsidRDefault="00D24149" w:rsidP="00D24149">
      <w:pPr>
        <w:spacing w:after="120" w:line="276" w:lineRule="auto"/>
        <w:rPr>
          <w:sz w:val="22"/>
        </w:rPr>
      </w:pPr>
      <w:r w:rsidRPr="00346AD4">
        <w:rPr>
          <w:sz w:val="22"/>
        </w:rPr>
        <w:t xml:space="preserve">We wrote to </w:t>
      </w:r>
      <w:proofErr w:type="spellStart"/>
      <w:r w:rsidRPr="00346AD4">
        <w:rPr>
          <w:sz w:val="22"/>
        </w:rPr>
        <w:t>fellowed</w:t>
      </w:r>
      <w:proofErr w:type="spellEnd"/>
      <w:r w:rsidRPr="00346AD4">
        <w:rPr>
          <w:sz w:val="22"/>
        </w:rPr>
        <w:t xml:space="preserve"> MRBS participants on 21 June 2021 asking affected participants to email the Department their request for deferral as soon as possible.</w:t>
      </w:r>
    </w:p>
    <w:p w14:paraId="3BA6556F" w14:textId="77777777" w:rsidR="00D24149" w:rsidRPr="00695CA7" w:rsidRDefault="00D24149" w:rsidP="00695CA7">
      <w:r w:rsidRPr="00695CA7">
        <w:t xml:space="preserve">MRBS Scheme participants </w:t>
      </w:r>
      <w:r w:rsidRPr="00695CA7">
        <w:rPr>
          <w:u w:val="single"/>
        </w:rPr>
        <w:t>seeking a change to their work activities</w:t>
      </w:r>
      <w:r w:rsidRPr="00695CA7">
        <w:t xml:space="preserve"> which are not eligible for </w:t>
      </w:r>
      <w:proofErr w:type="spellStart"/>
      <w:r w:rsidRPr="00695CA7">
        <w:t>RoSO</w:t>
      </w:r>
      <w:proofErr w:type="spellEnd"/>
      <w:r w:rsidRPr="00695CA7">
        <w:t xml:space="preserve"> under their current contract, must obtain approval for deferral of </w:t>
      </w:r>
      <w:proofErr w:type="spellStart"/>
      <w:r w:rsidRPr="00695CA7">
        <w:t>RoSO</w:t>
      </w:r>
      <w:proofErr w:type="spellEnd"/>
      <w:r w:rsidRPr="00695CA7">
        <w:t xml:space="preserve"> or a simultaneous work approval </w:t>
      </w:r>
      <w:r w:rsidRPr="00695CA7">
        <w:rPr>
          <w:u w:val="single"/>
        </w:rPr>
        <w:t>before</w:t>
      </w:r>
      <w:r w:rsidRPr="00695CA7">
        <w:t xml:space="preserve"> commencing work in the ineligible area.</w:t>
      </w:r>
    </w:p>
    <w:p w14:paraId="77285D29" w14:textId="77777777" w:rsidR="00D24149" w:rsidRPr="00933A02" w:rsidRDefault="00D24149" w:rsidP="00D24149">
      <w:pPr>
        <w:spacing w:after="120" w:line="276" w:lineRule="auto"/>
        <w:rPr>
          <w:sz w:val="22"/>
        </w:rPr>
      </w:pPr>
      <w:r w:rsidRPr="00933A02">
        <w:rPr>
          <w:sz w:val="22"/>
        </w:rPr>
        <w:t xml:space="preserve">The Department cannot approve retrospective deferrals for MRBS Scheme participants. </w:t>
      </w:r>
    </w:p>
    <w:p w14:paraId="628AE5EE" w14:textId="1167D873" w:rsidR="00D24149" w:rsidRPr="00933A02" w:rsidRDefault="00695CA7" w:rsidP="00D24149">
      <w:pPr>
        <w:spacing w:after="120" w:line="276" w:lineRule="auto"/>
        <w:rPr>
          <w:sz w:val="22"/>
        </w:rPr>
      </w:pPr>
      <w:r>
        <w:rPr>
          <w:sz w:val="22"/>
        </w:rPr>
        <w:t>P</w:t>
      </w:r>
      <w:r w:rsidR="00D24149" w:rsidRPr="00933A02">
        <w:rPr>
          <w:sz w:val="22"/>
        </w:rPr>
        <w:t xml:space="preserve">articipants who have obtained Fellowship can be </w:t>
      </w:r>
      <w:r>
        <w:rPr>
          <w:sz w:val="22"/>
        </w:rPr>
        <w:t>granted</w:t>
      </w:r>
      <w:r w:rsidR="00D24149" w:rsidRPr="00933A02">
        <w:rPr>
          <w:sz w:val="22"/>
        </w:rPr>
        <w:t xml:space="preserve"> simultaneous work approval to enable them to work in ineligible areas whilst also meeting their </w:t>
      </w:r>
      <w:proofErr w:type="spellStart"/>
      <w:r w:rsidR="00D24149" w:rsidRPr="00933A02">
        <w:rPr>
          <w:sz w:val="22"/>
        </w:rPr>
        <w:t>RoSO</w:t>
      </w:r>
      <w:proofErr w:type="spellEnd"/>
      <w:r w:rsidR="00D24149" w:rsidRPr="00933A02">
        <w:rPr>
          <w:sz w:val="22"/>
        </w:rPr>
        <w:t xml:space="preserve"> requirements.</w:t>
      </w:r>
    </w:p>
    <w:p w14:paraId="05A3B501" w14:textId="77777777" w:rsidR="00D24149" w:rsidRDefault="00D24149" w:rsidP="00D24149">
      <w:pPr>
        <w:spacing w:after="120" w:line="276" w:lineRule="auto"/>
        <w:rPr>
          <w:sz w:val="22"/>
        </w:rPr>
      </w:pPr>
      <w:r w:rsidRPr="00933A02">
        <w:rPr>
          <w:sz w:val="22"/>
        </w:rPr>
        <w:t>It is important that individuals continue to comply with the requirements of their legacy scheme contract or deed of agreement and notify the Department in advance if any changes are required.</w:t>
      </w:r>
    </w:p>
    <w:p w14:paraId="12E8417A" w14:textId="77777777" w:rsidR="00D24149" w:rsidRDefault="00D24149" w:rsidP="00D24149">
      <w:pPr>
        <w:pStyle w:val="Heading2"/>
        <w:spacing w:before="240" w:after="200"/>
        <w:rPr>
          <w:rFonts w:eastAsia="Times New Roman" w:cs="Arial"/>
          <w:iCs/>
          <w:szCs w:val="22"/>
          <w:lang w:val="en-AU"/>
        </w:rPr>
      </w:pPr>
      <w:bookmarkStart w:id="7" w:name="_Hlk77172369"/>
      <w:r w:rsidRPr="00933A02">
        <w:rPr>
          <w:rFonts w:eastAsia="Times New Roman" w:cs="Arial"/>
          <w:iCs/>
          <w:szCs w:val="22"/>
          <w:lang w:val="en-AU"/>
        </w:rPr>
        <w:t>I haven’t heard from the Department of Health</w:t>
      </w:r>
      <w:r>
        <w:rPr>
          <w:rFonts w:eastAsia="Times New Roman" w:cs="Arial"/>
          <w:iCs/>
          <w:szCs w:val="22"/>
          <w:lang w:val="en-AU"/>
        </w:rPr>
        <w:t>, why is there such a delay in responding?</w:t>
      </w:r>
    </w:p>
    <w:p w14:paraId="482B04A0" w14:textId="77777777" w:rsidR="00695CA7" w:rsidRPr="00695CA7" w:rsidRDefault="00695CA7" w:rsidP="00695CA7">
      <w:pPr>
        <w:spacing w:after="120" w:line="276" w:lineRule="auto"/>
        <w:rPr>
          <w:sz w:val="22"/>
        </w:rPr>
      </w:pPr>
      <w:bookmarkStart w:id="8" w:name="_Hlk77665143"/>
      <w:r w:rsidRPr="00695CA7">
        <w:rPr>
          <w:sz w:val="22"/>
        </w:rPr>
        <w:t xml:space="preserve">We are aware of the concerns about the timeliness of responses and the frustration this causes. </w:t>
      </w:r>
    </w:p>
    <w:p w14:paraId="5F28EEB8" w14:textId="1BD7FDA9" w:rsidR="00D24149" w:rsidRDefault="00D24149" w:rsidP="00D24149">
      <w:pPr>
        <w:spacing w:after="120" w:line="276" w:lineRule="auto"/>
        <w:rPr>
          <w:szCs w:val="21"/>
        </w:rPr>
      </w:pPr>
      <w:r w:rsidRPr="00253959">
        <w:rPr>
          <w:sz w:val="22"/>
        </w:rPr>
        <w:t xml:space="preserve">The Department acknowledges the extensive delays in responding to </w:t>
      </w:r>
      <w:r w:rsidR="00253959">
        <w:rPr>
          <w:sz w:val="22"/>
        </w:rPr>
        <w:t>e</w:t>
      </w:r>
      <w:r w:rsidRPr="00253959">
        <w:rPr>
          <w:sz w:val="22"/>
        </w:rPr>
        <w:t>nquiries and emails. We continue to work through the hundreds of emails we receive each week</w:t>
      </w:r>
      <w:r w:rsidR="00253959">
        <w:rPr>
          <w:sz w:val="22"/>
        </w:rPr>
        <w:t>. I</w:t>
      </w:r>
      <w:r w:rsidR="00253959" w:rsidRPr="00253959">
        <w:rPr>
          <w:sz w:val="22"/>
        </w:rPr>
        <w:t xml:space="preserve">t will take time for the Department to work through </w:t>
      </w:r>
      <w:proofErr w:type="gramStart"/>
      <w:r w:rsidR="00253959" w:rsidRPr="00253959">
        <w:rPr>
          <w:sz w:val="22"/>
        </w:rPr>
        <w:t>all of</w:t>
      </w:r>
      <w:proofErr w:type="gramEnd"/>
      <w:r w:rsidR="00253959" w:rsidRPr="00253959">
        <w:rPr>
          <w:sz w:val="22"/>
        </w:rPr>
        <w:t xml:space="preserve"> the requests. </w:t>
      </w:r>
    </w:p>
    <w:bookmarkEnd w:id="7"/>
    <w:p w14:paraId="6AAECFB3" w14:textId="4B0CD2F9" w:rsidR="00253959" w:rsidRPr="00695CA7" w:rsidRDefault="00253959" w:rsidP="00253959">
      <w:pPr>
        <w:pStyle w:val="Heading2"/>
        <w:spacing w:before="240" w:after="200"/>
        <w:rPr>
          <w:rFonts w:eastAsia="Times New Roman"/>
          <w:bCs w:val="0"/>
          <w:color w:val="auto"/>
          <w:szCs w:val="22"/>
          <w:lang w:val="en-AU"/>
        </w:rPr>
      </w:pPr>
      <w:r w:rsidRPr="00695CA7">
        <w:rPr>
          <w:rFonts w:eastAsia="Times New Roman"/>
          <w:bCs w:val="0"/>
          <w:color w:val="auto"/>
          <w:szCs w:val="22"/>
          <w:lang w:val="en-AU"/>
        </w:rPr>
        <w:lastRenderedPageBreak/>
        <w:t xml:space="preserve">If you </w:t>
      </w:r>
      <w:r w:rsidR="00695CA7">
        <w:rPr>
          <w:rFonts w:eastAsia="Times New Roman"/>
          <w:bCs w:val="0"/>
          <w:color w:val="auto"/>
          <w:szCs w:val="22"/>
          <w:lang w:val="en-AU"/>
        </w:rPr>
        <w:t>have</w:t>
      </w:r>
      <w:r w:rsidRPr="00695CA7">
        <w:rPr>
          <w:rFonts w:eastAsia="Times New Roman"/>
          <w:bCs w:val="0"/>
          <w:color w:val="auto"/>
          <w:szCs w:val="22"/>
          <w:lang w:val="en-AU"/>
        </w:rPr>
        <w:t xml:space="preserve"> a general enquiry about the Bonded Medical Program, information is available on the Department of Health website: </w:t>
      </w:r>
    </w:p>
    <w:bookmarkStart w:id="9" w:name="_Hlk77665161"/>
    <w:bookmarkEnd w:id="8"/>
    <w:p w14:paraId="241860F0" w14:textId="41AD9CA1" w:rsidR="00253959" w:rsidRDefault="00253959" w:rsidP="00253959">
      <w:pPr>
        <w:pStyle w:val="Heading2"/>
        <w:spacing w:before="240" w:after="200"/>
        <w:rPr>
          <w:rFonts w:eastAsia="Times New Roman"/>
          <w:bCs w:val="0"/>
          <w:color w:val="auto"/>
          <w:sz w:val="21"/>
          <w:szCs w:val="21"/>
          <w:lang w:val="en-AU"/>
        </w:rPr>
      </w:pPr>
      <w:r>
        <w:rPr>
          <w:rFonts w:eastAsia="Times New Roman"/>
          <w:bCs w:val="0"/>
          <w:color w:val="auto"/>
          <w:sz w:val="21"/>
          <w:szCs w:val="21"/>
          <w:lang w:val="en-AU"/>
        </w:rPr>
        <w:fldChar w:fldCharType="begin"/>
      </w:r>
      <w:r>
        <w:rPr>
          <w:rFonts w:eastAsia="Times New Roman"/>
          <w:bCs w:val="0"/>
          <w:color w:val="auto"/>
          <w:sz w:val="21"/>
          <w:szCs w:val="21"/>
          <w:lang w:val="en-AU"/>
        </w:rPr>
        <w:instrText xml:space="preserve"> HYPERLINK "</w:instrText>
      </w:r>
      <w:r w:rsidRPr="00253959">
        <w:rPr>
          <w:rFonts w:eastAsia="Times New Roman"/>
          <w:bCs w:val="0"/>
          <w:color w:val="auto"/>
          <w:sz w:val="21"/>
          <w:szCs w:val="21"/>
          <w:lang w:val="en-AU"/>
        </w:rPr>
        <w:instrText>https://www1.health.gov.au/internet/main/publishing.nsf/Content/reformed-bonded-programs</w:instrText>
      </w:r>
      <w:r>
        <w:rPr>
          <w:rFonts w:eastAsia="Times New Roman"/>
          <w:bCs w:val="0"/>
          <w:color w:val="auto"/>
          <w:sz w:val="21"/>
          <w:szCs w:val="21"/>
          <w:lang w:val="en-AU"/>
        </w:rPr>
        <w:instrText xml:space="preserve">" </w:instrText>
      </w:r>
      <w:r>
        <w:rPr>
          <w:rFonts w:eastAsia="Times New Roman"/>
          <w:bCs w:val="0"/>
          <w:color w:val="auto"/>
          <w:sz w:val="21"/>
          <w:szCs w:val="21"/>
          <w:lang w:val="en-AU"/>
        </w:rPr>
        <w:fldChar w:fldCharType="separate"/>
      </w:r>
      <w:r w:rsidRPr="004A2BF3">
        <w:rPr>
          <w:rStyle w:val="Hyperlink"/>
          <w:rFonts w:eastAsia="Times New Roman"/>
          <w:bCs w:val="0"/>
          <w:sz w:val="21"/>
          <w:szCs w:val="21"/>
          <w:lang w:val="en-AU"/>
        </w:rPr>
        <w:t>https://www1.health.gov.au/internet/main/publishing.nsf/Content/reformed-bonded-programs</w:t>
      </w:r>
      <w:r>
        <w:rPr>
          <w:rFonts w:eastAsia="Times New Roman"/>
          <w:bCs w:val="0"/>
          <w:color w:val="auto"/>
          <w:sz w:val="21"/>
          <w:szCs w:val="21"/>
          <w:lang w:val="en-AU"/>
        </w:rPr>
        <w:fldChar w:fldCharType="end"/>
      </w:r>
    </w:p>
    <w:bookmarkEnd w:id="9"/>
    <w:p w14:paraId="05EA8368" w14:textId="4F630089" w:rsidR="00D24149" w:rsidRPr="00933A02" w:rsidRDefault="00D24149" w:rsidP="00253959">
      <w:pPr>
        <w:pStyle w:val="Heading2"/>
        <w:spacing w:before="240" w:after="200"/>
        <w:rPr>
          <w:rFonts w:cs="Arial"/>
          <w:iCs/>
          <w:szCs w:val="22"/>
        </w:rPr>
      </w:pPr>
      <w:r w:rsidRPr="00933A02">
        <w:rPr>
          <w:rFonts w:eastAsia="Times New Roman" w:cs="Arial"/>
          <w:iCs/>
          <w:szCs w:val="22"/>
          <w:lang w:val="en-AU"/>
        </w:rPr>
        <w:t xml:space="preserve">What is </w:t>
      </w:r>
      <w:r>
        <w:rPr>
          <w:rFonts w:eastAsia="Times New Roman" w:cs="Arial"/>
          <w:iCs/>
          <w:szCs w:val="22"/>
          <w:lang w:val="en-AU"/>
        </w:rPr>
        <w:t>the best way to contact the Department?</w:t>
      </w:r>
    </w:p>
    <w:p w14:paraId="47002829" w14:textId="77777777" w:rsidR="007D4506" w:rsidRPr="00695CA7" w:rsidRDefault="007D4506" w:rsidP="007D4506">
      <w:pPr>
        <w:rPr>
          <w:sz w:val="22"/>
          <w:szCs w:val="22"/>
        </w:rPr>
      </w:pPr>
      <w:r w:rsidRPr="00695CA7">
        <w:rPr>
          <w:sz w:val="22"/>
          <w:szCs w:val="22"/>
        </w:rPr>
        <w:t xml:space="preserve">If your enquiry is of a general nature, please check the Department’s website. We are posting regular updates on the Program’s implementation </w:t>
      </w:r>
      <w:hyperlink r:id="rId11" w:history="1">
        <w:r w:rsidRPr="00695CA7">
          <w:rPr>
            <w:color w:val="0000FF"/>
            <w:sz w:val="22"/>
            <w:szCs w:val="22"/>
            <w:u w:val="single"/>
          </w:rPr>
          <w:t>Department of Health | Bonded Medical Program Resources</w:t>
        </w:r>
      </w:hyperlink>
      <w:r w:rsidRPr="00695CA7">
        <w:rPr>
          <w:sz w:val="22"/>
          <w:szCs w:val="22"/>
        </w:rPr>
        <w:t xml:space="preserve">. </w:t>
      </w:r>
    </w:p>
    <w:p w14:paraId="279A1C8B" w14:textId="77777777" w:rsidR="00695CA7" w:rsidRPr="00695CA7" w:rsidRDefault="007D4506" w:rsidP="007D4506">
      <w:pPr>
        <w:rPr>
          <w:sz w:val="22"/>
          <w:szCs w:val="22"/>
        </w:rPr>
      </w:pPr>
      <w:r w:rsidRPr="00695CA7">
        <w:rPr>
          <w:sz w:val="22"/>
          <w:szCs w:val="22"/>
        </w:rPr>
        <w:t xml:space="preserve">If you have not found the answer to your enquiry, </w:t>
      </w:r>
      <w:r w:rsidR="00695CA7" w:rsidRPr="00695CA7">
        <w:rPr>
          <w:sz w:val="22"/>
          <w:szCs w:val="22"/>
        </w:rPr>
        <w:t>t</w:t>
      </w:r>
      <w:r w:rsidRPr="00695CA7">
        <w:rPr>
          <w:sz w:val="22"/>
          <w:szCs w:val="22"/>
        </w:rPr>
        <w:t>he Department’s call centre is available for general inquiries</w:t>
      </w:r>
      <w:r w:rsidR="00695CA7" w:rsidRPr="00695CA7">
        <w:rPr>
          <w:sz w:val="22"/>
          <w:szCs w:val="22"/>
        </w:rPr>
        <w:t>:</w:t>
      </w:r>
    </w:p>
    <w:p w14:paraId="789B5E42" w14:textId="5E45CEFA" w:rsidR="007D4506" w:rsidRPr="00695CA7" w:rsidRDefault="007D4506" w:rsidP="007D4506">
      <w:pPr>
        <w:rPr>
          <w:sz w:val="22"/>
          <w:szCs w:val="22"/>
        </w:rPr>
      </w:pPr>
      <w:r w:rsidRPr="00695CA7">
        <w:rPr>
          <w:sz w:val="22"/>
          <w:szCs w:val="22"/>
        </w:rPr>
        <w:t>1800 987 104 (Mon–Fri 8:30am – 5:00pm AEST).</w:t>
      </w:r>
    </w:p>
    <w:p w14:paraId="7B7BFAE4" w14:textId="599C5FAC" w:rsidR="007D4506" w:rsidRPr="00695CA7" w:rsidRDefault="007D4506" w:rsidP="007D4506">
      <w:pPr>
        <w:rPr>
          <w:sz w:val="22"/>
          <w:szCs w:val="22"/>
        </w:rPr>
      </w:pPr>
      <w:r w:rsidRPr="00695CA7">
        <w:rPr>
          <w:sz w:val="22"/>
          <w:szCs w:val="22"/>
        </w:rPr>
        <w:t>If your question relates to your personal circumstance</w:t>
      </w:r>
      <w:r w:rsidR="00695CA7" w:rsidRPr="00695CA7">
        <w:rPr>
          <w:sz w:val="22"/>
          <w:szCs w:val="22"/>
        </w:rPr>
        <w:t>s</w:t>
      </w:r>
      <w:r w:rsidRPr="00695CA7">
        <w:rPr>
          <w:sz w:val="22"/>
          <w:szCs w:val="22"/>
        </w:rPr>
        <w:t xml:space="preserve">, please contact the Bonded Medical Program </w:t>
      </w:r>
      <w:r w:rsidR="00695CA7" w:rsidRPr="00695CA7">
        <w:rPr>
          <w:sz w:val="22"/>
          <w:szCs w:val="22"/>
        </w:rPr>
        <w:t>T</w:t>
      </w:r>
      <w:r w:rsidRPr="00695CA7">
        <w:rPr>
          <w:sz w:val="22"/>
          <w:szCs w:val="22"/>
        </w:rPr>
        <w:t xml:space="preserve">eam at </w:t>
      </w:r>
      <w:hyperlink r:id="rId12" w:history="1">
        <w:r w:rsidR="00050856" w:rsidRPr="002E29E1">
          <w:rPr>
            <w:rStyle w:val="Hyperlink"/>
            <w:sz w:val="22"/>
            <w:szCs w:val="22"/>
          </w:rPr>
          <w:t>BondedMedicalProgram@health.gov.au</w:t>
        </w:r>
      </w:hyperlink>
    </w:p>
    <w:p w14:paraId="77C9F77B" w14:textId="77777777" w:rsidR="007D4506" w:rsidRPr="00695CA7" w:rsidRDefault="007D4506" w:rsidP="007D4506">
      <w:pPr>
        <w:rPr>
          <w:b/>
          <w:bCs/>
          <w:sz w:val="22"/>
          <w:szCs w:val="22"/>
        </w:rPr>
      </w:pPr>
      <w:r w:rsidRPr="00695CA7">
        <w:rPr>
          <w:sz w:val="22"/>
          <w:szCs w:val="22"/>
        </w:rPr>
        <w:t>When emailing your enquiry please use the following naming convention to help us quickly categorise and address your requests.</w:t>
      </w:r>
      <w:r w:rsidRPr="00695CA7">
        <w:rPr>
          <w:b/>
          <w:bCs/>
          <w:sz w:val="22"/>
          <w:szCs w:val="22"/>
        </w:rPr>
        <w:t xml:space="preserve"> </w:t>
      </w:r>
    </w:p>
    <w:p w14:paraId="5E54F2D7" w14:textId="0A004276" w:rsidR="007D4506" w:rsidRPr="00695CA7" w:rsidRDefault="007D4506" w:rsidP="007D4506">
      <w:pPr>
        <w:rPr>
          <w:sz w:val="22"/>
          <w:szCs w:val="22"/>
        </w:rPr>
      </w:pPr>
      <w:r w:rsidRPr="00695CA7">
        <w:rPr>
          <w:sz w:val="22"/>
          <w:szCs w:val="22"/>
        </w:rPr>
        <w:t xml:space="preserve">Subject line: </w:t>
      </w:r>
      <w:r w:rsidR="00695CA7" w:rsidRPr="00695CA7">
        <w:rPr>
          <w:sz w:val="22"/>
          <w:szCs w:val="22"/>
        </w:rPr>
        <w:t>‘</w:t>
      </w:r>
      <w:r w:rsidRPr="00695CA7">
        <w:rPr>
          <w:i/>
          <w:iCs/>
          <w:sz w:val="22"/>
          <w:szCs w:val="22"/>
        </w:rPr>
        <w:t>(</w:t>
      </w:r>
      <w:r w:rsidR="00695CA7" w:rsidRPr="00695CA7">
        <w:rPr>
          <w:i/>
          <w:iCs/>
          <w:sz w:val="22"/>
          <w:szCs w:val="22"/>
        </w:rPr>
        <w:t>Scheme/</w:t>
      </w:r>
      <w:r w:rsidRPr="00695CA7">
        <w:rPr>
          <w:i/>
          <w:iCs/>
          <w:sz w:val="22"/>
          <w:szCs w:val="22"/>
        </w:rPr>
        <w:t>Program): (Your name</w:t>
      </w:r>
      <w:proofErr w:type="gramStart"/>
      <w:r w:rsidRPr="00695CA7">
        <w:rPr>
          <w:i/>
          <w:iCs/>
          <w:sz w:val="22"/>
          <w:szCs w:val="22"/>
        </w:rPr>
        <w:t>) :</w:t>
      </w:r>
      <w:proofErr w:type="gramEnd"/>
      <w:r w:rsidRPr="00695CA7">
        <w:rPr>
          <w:i/>
          <w:iCs/>
          <w:sz w:val="22"/>
          <w:szCs w:val="22"/>
        </w:rPr>
        <w:t xml:space="preserve"> (Request type)</w:t>
      </w:r>
      <w:r w:rsidR="00695CA7" w:rsidRPr="00695CA7">
        <w:rPr>
          <w:sz w:val="22"/>
          <w:szCs w:val="22"/>
        </w:rPr>
        <w:t>’</w:t>
      </w:r>
      <w:r w:rsidRPr="00695CA7">
        <w:rPr>
          <w:sz w:val="22"/>
          <w:szCs w:val="22"/>
        </w:rPr>
        <w:t xml:space="preserve"> </w:t>
      </w:r>
    </w:p>
    <w:p w14:paraId="7BF4FF3D" w14:textId="77777777" w:rsidR="007D4506" w:rsidRPr="00695CA7" w:rsidRDefault="007D4506" w:rsidP="007D4506">
      <w:pPr>
        <w:rPr>
          <w:sz w:val="22"/>
          <w:szCs w:val="22"/>
        </w:rPr>
      </w:pPr>
      <w:r w:rsidRPr="00695CA7">
        <w:rPr>
          <w:sz w:val="22"/>
          <w:szCs w:val="22"/>
        </w:rPr>
        <w:t xml:space="preserve">For more information, visit the Department’s </w:t>
      </w:r>
      <w:hyperlink r:id="rId13" w:history="1">
        <w:r w:rsidRPr="00695CA7">
          <w:rPr>
            <w:rStyle w:val="Hyperlink"/>
            <w:rFonts w:eastAsia="MS Gothic"/>
            <w:sz w:val="22"/>
            <w:szCs w:val="22"/>
          </w:rPr>
          <w:t>website</w:t>
        </w:r>
      </w:hyperlink>
      <w:r w:rsidRPr="00695CA7">
        <w:rPr>
          <w:sz w:val="22"/>
          <w:szCs w:val="22"/>
        </w:rPr>
        <w:t xml:space="preserve"> .</w:t>
      </w:r>
    </w:p>
    <w:p w14:paraId="364F024B" w14:textId="77777777" w:rsidR="00D24149" w:rsidRPr="00AD13A5" w:rsidRDefault="00D24149" w:rsidP="00D24149">
      <w:pPr>
        <w:pStyle w:val="Heading2"/>
        <w:spacing w:before="240" w:after="200"/>
        <w:rPr>
          <w:rFonts w:eastAsia="Times New Roman" w:cs="Arial"/>
          <w:iCs/>
          <w:szCs w:val="22"/>
          <w:lang w:val="en-AU"/>
        </w:rPr>
      </w:pPr>
      <w:r w:rsidRPr="00933A02">
        <w:rPr>
          <w:rFonts w:eastAsia="Times New Roman" w:cs="Arial"/>
          <w:iCs/>
          <w:szCs w:val="22"/>
          <w:lang w:val="en-AU"/>
        </w:rPr>
        <w:t>I have decided to withdraw from the Program and therefore breach. What is the penalty for withdrawing?</w:t>
      </w:r>
    </w:p>
    <w:p w14:paraId="0AD8122F" w14:textId="440E59A2" w:rsidR="00F87175" w:rsidRPr="00695CA7" w:rsidRDefault="00F87175" w:rsidP="00BE38A4">
      <w:pPr>
        <w:spacing w:after="120" w:line="276" w:lineRule="auto"/>
        <w:rPr>
          <w:sz w:val="22"/>
          <w:szCs w:val="22"/>
        </w:rPr>
      </w:pPr>
      <w:r w:rsidRPr="00695CA7">
        <w:rPr>
          <w:sz w:val="22"/>
          <w:szCs w:val="22"/>
        </w:rPr>
        <w:t xml:space="preserve">If you withdraw from your course of study in medicine after the census date for the second year of study, you will be liable to pay the Commonwealth Supported Place (CSP)-related cost of the course of study in medicine for the years or part year (semester) of study undertaken, plus interest. </w:t>
      </w:r>
    </w:p>
    <w:p w14:paraId="1E3E469B" w14:textId="77777777" w:rsidR="00F87175" w:rsidRPr="00695CA7" w:rsidRDefault="00F87175" w:rsidP="00BE38A4">
      <w:pPr>
        <w:spacing w:after="120" w:line="276" w:lineRule="auto"/>
        <w:rPr>
          <w:sz w:val="22"/>
          <w:szCs w:val="22"/>
        </w:rPr>
      </w:pPr>
      <w:r w:rsidRPr="00695CA7">
        <w:rPr>
          <w:sz w:val="22"/>
          <w:szCs w:val="22"/>
        </w:rPr>
        <w:t xml:space="preserve">If you have completed your study but have not completed your </w:t>
      </w:r>
      <w:proofErr w:type="spellStart"/>
      <w:r w:rsidRPr="00695CA7">
        <w:rPr>
          <w:sz w:val="22"/>
          <w:szCs w:val="22"/>
        </w:rPr>
        <w:t>RoSO</w:t>
      </w:r>
      <w:proofErr w:type="spellEnd"/>
      <w:r w:rsidRPr="00695CA7">
        <w:rPr>
          <w:sz w:val="22"/>
          <w:szCs w:val="22"/>
        </w:rPr>
        <w:t xml:space="preserve"> within the 18 year timeframe (or an extended period), you will be liable to pay 100% of the CSP-related cost of your course of study in medicine, less a pro</w:t>
      </w:r>
      <w:r w:rsidRPr="00695CA7">
        <w:rPr>
          <w:sz w:val="22"/>
          <w:szCs w:val="22"/>
        </w:rPr>
        <w:noBreakHyphen/>
        <w:t xml:space="preserve">rata amount based on any proportion of </w:t>
      </w:r>
      <w:proofErr w:type="spellStart"/>
      <w:r w:rsidRPr="00695CA7">
        <w:rPr>
          <w:sz w:val="22"/>
          <w:szCs w:val="22"/>
        </w:rPr>
        <w:t>RoSO</w:t>
      </w:r>
      <w:proofErr w:type="spellEnd"/>
      <w:r w:rsidRPr="00695CA7">
        <w:rPr>
          <w:sz w:val="22"/>
          <w:szCs w:val="22"/>
        </w:rPr>
        <w:t xml:space="preserve"> completed, plus interest. </w:t>
      </w:r>
    </w:p>
    <w:p w14:paraId="555BF3C8" w14:textId="56275E42" w:rsidR="00F87175" w:rsidRPr="00695CA7" w:rsidRDefault="00F87175" w:rsidP="00F87175">
      <w:pPr>
        <w:spacing w:after="120" w:line="276" w:lineRule="auto"/>
        <w:rPr>
          <w:sz w:val="22"/>
          <w:szCs w:val="22"/>
        </w:rPr>
      </w:pPr>
      <w:r w:rsidRPr="00695CA7">
        <w:rPr>
          <w:sz w:val="22"/>
          <w:szCs w:val="22"/>
        </w:rPr>
        <w:t>This amount will be recoverable as a debt due to the Commonwealth.</w:t>
      </w:r>
    </w:p>
    <w:p w14:paraId="3AF714A7" w14:textId="77777777" w:rsidR="00D24149" w:rsidRPr="00695CA7" w:rsidRDefault="00D24149" w:rsidP="00BE38A4">
      <w:pPr>
        <w:spacing w:after="120" w:line="276" w:lineRule="auto"/>
        <w:rPr>
          <w:sz w:val="22"/>
          <w:szCs w:val="22"/>
          <w:lang w:val="en-US"/>
        </w:rPr>
      </w:pPr>
      <w:r w:rsidRPr="00695CA7">
        <w:rPr>
          <w:sz w:val="22"/>
          <w:szCs w:val="22"/>
          <w:lang w:val="en-US"/>
        </w:rPr>
        <w:t xml:space="preserve">The repayment amounts for each year of the medical course are available on the Department of </w:t>
      </w:r>
      <w:r w:rsidRPr="00695CA7">
        <w:rPr>
          <w:sz w:val="22"/>
          <w:szCs w:val="22"/>
        </w:rPr>
        <w:t>Education and Training</w:t>
      </w:r>
      <w:r w:rsidRPr="00695CA7">
        <w:rPr>
          <w:rFonts w:asciiTheme="minorHAnsi" w:hAnsiTheme="minorHAnsi" w:cstheme="minorHAnsi"/>
          <w:sz w:val="22"/>
          <w:szCs w:val="22"/>
        </w:rPr>
        <w:t xml:space="preserve"> </w:t>
      </w:r>
      <w:r w:rsidRPr="00695CA7">
        <w:rPr>
          <w:rFonts w:cs="Arial"/>
          <w:sz w:val="22"/>
          <w:szCs w:val="22"/>
        </w:rPr>
        <w:t>website at</w:t>
      </w:r>
      <w:r w:rsidRPr="00695CA7">
        <w:rPr>
          <w:rFonts w:asciiTheme="minorHAnsi" w:hAnsiTheme="minorHAnsi" w:cstheme="minorHAnsi"/>
          <w:sz w:val="22"/>
          <w:szCs w:val="22"/>
        </w:rPr>
        <w:t xml:space="preserve"> </w:t>
      </w:r>
      <w:hyperlink r:id="rId14" w:history="1">
        <w:r w:rsidRPr="00695CA7">
          <w:rPr>
            <w:rFonts w:cs="Arial"/>
            <w:color w:val="0000FF"/>
            <w:sz w:val="22"/>
            <w:szCs w:val="22"/>
            <w:u w:val="single"/>
          </w:rPr>
          <w:t xml:space="preserve">www.education.gov.au/funding-clusters-and-indexed-rates </w:t>
        </w:r>
      </w:hyperlink>
      <w:r w:rsidRPr="00695CA7">
        <w:rPr>
          <w:rFonts w:asciiTheme="minorHAnsi" w:hAnsiTheme="minorHAnsi" w:cstheme="minorHAnsi"/>
          <w:sz w:val="22"/>
          <w:szCs w:val="22"/>
        </w:rPr>
        <w:t>(</w:t>
      </w:r>
      <w:r w:rsidRPr="00695CA7">
        <w:rPr>
          <w:sz w:val="22"/>
          <w:szCs w:val="22"/>
          <w:lang w:val="en-US"/>
        </w:rPr>
        <w:t>refer to the Commonwealth contribution amount for the funding cluster that includes medicine).</w:t>
      </w:r>
    </w:p>
    <w:p w14:paraId="2E15A1BC" w14:textId="5437EAD8" w:rsidR="009F2215" w:rsidRPr="0004649B" w:rsidRDefault="009F2215" w:rsidP="005A7D0F"/>
    <w:sectPr w:rsidR="009F2215" w:rsidRPr="0004649B" w:rsidSect="003A35EB">
      <w:footerReference w:type="default" r:id="rId15"/>
      <w:headerReference w:type="first" r:id="rId16"/>
      <w:footerReference w:type="first" r:id="rId17"/>
      <w:pgSz w:w="11900" w:h="16840"/>
      <w:pgMar w:top="1701" w:right="843"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8A666" w14:textId="77777777" w:rsidR="00823065" w:rsidRDefault="00823065" w:rsidP="003A35EB">
      <w:r>
        <w:separator/>
      </w:r>
    </w:p>
  </w:endnote>
  <w:endnote w:type="continuationSeparator" w:id="0">
    <w:p w14:paraId="687AA431" w14:textId="77777777" w:rsidR="00823065" w:rsidRDefault="00823065" w:rsidP="003A35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Times New Roman (Body CS)">
    <w:altName w:val="Arial"/>
    <w:charset w:val="00"/>
    <w:family w:val="roman"/>
    <w:pitch w:val="variable"/>
    <w:sig w:usb0="E0002AFF" w:usb1="C0007841"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0C6C4B" w14:textId="42D52908" w:rsidR="003E5A1D" w:rsidRPr="00F15E50" w:rsidRDefault="003E5A1D" w:rsidP="003A35EB">
    <w:pPr>
      <w:pStyle w:val="Footer"/>
    </w:pPr>
    <w:r>
      <w:t>Bonded Medical Program FAQ</w:t>
    </w:r>
    <w:r>
      <w:tab/>
    </w:r>
    <w:r>
      <w:tab/>
    </w:r>
    <w:r w:rsidRPr="00F15E50">
      <w:t xml:space="preserve">pg. </w:t>
    </w:r>
    <w:r w:rsidRPr="00F15E50">
      <w:fldChar w:fldCharType="begin"/>
    </w:r>
    <w:r w:rsidRPr="00F15E50">
      <w:instrText xml:space="preserve"> PAGE  \* Arabic </w:instrText>
    </w:r>
    <w:r w:rsidRPr="00F15E50">
      <w:fldChar w:fldCharType="separate"/>
    </w:r>
    <w:r>
      <w:rPr>
        <w:noProof/>
      </w:rPr>
      <w:t>2</w:t>
    </w:r>
    <w:r w:rsidRPr="00F15E50">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60406" w14:textId="4CF789AD" w:rsidR="003E5A1D" w:rsidRDefault="003E5A1D" w:rsidP="003A35EB">
    <w:pPr>
      <w:pStyle w:val="Footer"/>
    </w:pPr>
    <w:r>
      <w:t>Bonded Medical Program FAQ</w:t>
    </w:r>
    <w:r>
      <w:tab/>
    </w:r>
    <w:r>
      <w:tab/>
    </w:r>
    <w:r w:rsidRPr="00F15E50">
      <w:t xml:space="preserve">pg. </w:t>
    </w:r>
    <w:r w:rsidRPr="00F15E50">
      <w:fldChar w:fldCharType="begin"/>
    </w:r>
    <w:r w:rsidRPr="00F15E50">
      <w:instrText xml:space="preserve"> PAGE  \* Arabic </w:instrText>
    </w:r>
    <w:r w:rsidRPr="00F15E50">
      <w:fldChar w:fldCharType="separate"/>
    </w:r>
    <w:r>
      <w:rPr>
        <w:noProof/>
      </w:rPr>
      <w:t>1</w:t>
    </w:r>
    <w:r w:rsidRPr="00F15E50">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DA740D9" w14:textId="77777777" w:rsidR="00823065" w:rsidRDefault="00823065" w:rsidP="003A35EB">
      <w:r>
        <w:separator/>
      </w:r>
    </w:p>
  </w:footnote>
  <w:footnote w:type="continuationSeparator" w:id="0">
    <w:p w14:paraId="6A1E3308" w14:textId="77777777" w:rsidR="00823065" w:rsidRDefault="00823065" w:rsidP="003A35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389ED8" w14:textId="77777777" w:rsidR="003E5A1D" w:rsidRDefault="003E5A1D" w:rsidP="003A35EB">
    <w:pPr>
      <w:pStyle w:val="Header"/>
    </w:pPr>
    <w:r>
      <w:rPr>
        <w:noProof/>
        <w:lang w:eastAsia="en-AU"/>
      </w:rPr>
      <w:drawing>
        <wp:inline distT="0" distB="0" distL="0" distR="0" wp14:anchorId="4DFF8395" wp14:editId="5E67DA8C">
          <wp:extent cx="5778500" cy="1047750"/>
          <wp:effectExtent l="0" t="0" r="0" b="0"/>
          <wp:docPr id="1" name="Picture 1" descr="Header with Department of Health Crest and visual identity colour bar" title="Head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aphics:Design Files:WIPs:Alicia:WIP Alicia:12307 Department of Health Visual Identity:12307 A4 Word Factsheet Template:12307 A4 Fact sheet header image Folder:Links:word header.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78500" cy="10477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1B7828BC"/>
    <w:lvl w:ilvl="0">
      <w:start w:val="1"/>
      <w:numFmt w:val="decimal"/>
      <w:lvlText w:val="%1."/>
      <w:lvlJc w:val="left"/>
      <w:pPr>
        <w:tabs>
          <w:tab w:val="num" w:pos="643"/>
        </w:tabs>
        <w:ind w:left="643" w:hanging="360"/>
      </w:pPr>
    </w:lvl>
  </w:abstractNum>
  <w:abstractNum w:abstractNumId="1" w15:restartNumberingAfterBreak="0">
    <w:nsid w:val="FFFFFF88"/>
    <w:multiLevelType w:val="singleLevel"/>
    <w:tmpl w:val="587875E6"/>
    <w:lvl w:ilvl="0">
      <w:start w:val="1"/>
      <w:numFmt w:val="decimal"/>
      <w:lvlText w:val="%1."/>
      <w:lvlJc w:val="left"/>
      <w:pPr>
        <w:ind w:left="360" w:hanging="360"/>
      </w:pPr>
      <w:rPr>
        <w:rFonts w:hint="default"/>
        <w:color w:val="005B9B"/>
      </w:rPr>
    </w:lvl>
  </w:abstractNum>
  <w:abstractNum w:abstractNumId="2" w15:restartNumberingAfterBreak="0">
    <w:nsid w:val="FFFFFF89"/>
    <w:multiLevelType w:val="singleLevel"/>
    <w:tmpl w:val="A1C8EA72"/>
    <w:lvl w:ilvl="0">
      <w:start w:val="1"/>
      <w:numFmt w:val="bullet"/>
      <w:lvlText w:val=""/>
      <w:lvlJc w:val="left"/>
      <w:pPr>
        <w:ind w:left="360" w:hanging="360"/>
      </w:pPr>
      <w:rPr>
        <w:rFonts w:ascii="Symbol" w:hAnsi="Symbol" w:hint="default"/>
        <w:color w:val="005B9B"/>
      </w:rPr>
    </w:lvl>
  </w:abstractNum>
  <w:abstractNum w:abstractNumId="3" w15:restartNumberingAfterBreak="0">
    <w:nsid w:val="01FE1A51"/>
    <w:multiLevelType w:val="hybridMultilevel"/>
    <w:tmpl w:val="86B443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FC36988"/>
    <w:multiLevelType w:val="hybridMultilevel"/>
    <w:tmpl w:val="8D86E8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23A6B33"/>
    <w:multiLevelType w:val="hybridMultilevel"/>
    <w:tmpl w:val="AC3A9E2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3A0B84"/>
    <w:multiLevelType w:val="hybridMultilevel"/>
    <w:tmpl w:val="119AAD04"/>
    <w:lvl w:ilvl="0" w:tplc="7FBA61C4">
      <w:start w:val="1"/>
      <w:numFmt w:val="bullet"/>
      <w:lvlText w:val=""/>
      <w:lvlJc w:val="left"/>
      <w:pPr>
        <w:ind w:left="720" w:hanging="360"/>
      </w:pPr>
      <w:rPr>
        <w:rFonts w:ascii="Symbol" w:eastAsiaTheme="minorHAnsi"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92A16D7"/>
    <w:multiLevelType w:val="multilevel"/>
    <w:tmpl w:val="857C8D78"/>
    <w:lvl w:ilvl="0">
      <w:start w:val="1"/>
      <w:numFmt w:val="bullet"/>
      <w:lvlText w:val=""/>
      <w:lvlJc w:val="left"/>
      <w:pPr>
        <w:ind w:left="284" w:hanging="284"/>
      </w:pPr>
      <w:rPr>
        <w:rFonts w:ascii="Wingdings" w:hAnsi="Wingdings" w:hint="default"/>
        <w:color w:val="000000" w:themeColor="text1"/>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4E22427"/>
    <w:multiLevelType w:val="hybridMultilevel"/>
    <w:tmpl w:val="E2EAD356"/>
    <w:lvl w:ilvl="0" w:tplc="64AE04B4">
      <w:start w:val="1"/>
      <w:numFmt w:val="bullet"/>
      <w:pStyle w:val="BulletPoint1"/>
      <w:lvlText w:val=""/>
      <w:lvlJc w:val="left"/>
      <w:pPr>
        <w:ind w:left="360" w:hanging="360"/>
      </w:pPr>
      <w:rPr>
        <w:rFonts w:ascii="Symbol" w:hAnsi="Symbol" w:hint="default"/>
        <w:color w:val="358189"/>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78D7A0F"/>
    <w:multiLevelType w:val="hybridMultilevel"/>
    <w:tmpl w:val="DADA606A"/>
    <w:lvl w:ilvl="0" w:tplc="3A986218">
      <w:start w:val="1"/>
      <w:numFmt w:val="bullet"/>
      <w:lvlText w:val="•"/>
      <w:lvlJc w:val="left"/>
      <w:pPr>
        <w:tabs>
          <w:tab w:val="num" w:pos="720"/>
        </w:tabs>
        <w:ind w:left="720" w:hanging="360"/>
      </w:pPr>
      <w:rPr>
        <w:rFonts w:ascii="Arial" w:hAnsi="Arial" w:hint="default"/>
      </w:rPr>
    </w:lvl>
    <w:lvl w:ilvl="1" w:tplc="A1EC4CE6" w:tentative="1">
      <w:start w:val="1"/>
      <w:numFmt w:val="bullet"/>
      <w:lvlText w:val="•"/>
      <w:lvlJc w:val="left"/>
      <w:pPr>
        <w:tabs>
          <w:tab w:val="num" w:pos="1440"/>
        </w:tabs>
        <w:ind w:left="1440" w:hanging="360"/>
      </w:pPr>
      <w:rPr>
        <w:rFonts w:ascii="Arial" w:hAnsi="Arial" w:hint="default"/>
      </w:rPr>
    </w:lvl>
    <w:lvl w:ilvl="2" w:tplc="6D188D4E" w:tentative="1">
      <w:start w:val="1"/>
      <w:numFmt w:val="bullet"/>
      <w:lvlText w:val="•"/>
      <w:lvlJc w:val="left"/>
      <w:pPr>
        <w:tabs>
          <w:tab w:val="num" w:pos="2160"/>
        </w:tabs>
        <w:ind w:left="2160" w:hanging="360"/>
      </w:pPr>
      <w:rPr>
        <w:rFonts w:ascii="Arial" w:hAnsi="Arial" w:hint="default"/>
      </w:rPr>
    </w:lvl>
    <w:lvl w:ilvl="3" w:tplc="64DA6362" w:tentative="1">
      <w:start w:val="1"/>
      <w:numFmt w:val="bullet"/>
      <w:lvlText w:val="•"/>
      <w:lvlJc w:val="left"/>
      <w:pPr>
        <w:tabs>
          <w:tab w:val="num" w:pos="2880"/>
        </w:tabs>
        <w:ind w:left="2880" w:hanging="360"/>
      </w:pPr>
      <w:rPr>
        <w:rFonts w:ascii="Arial" w:hAnsi="Arial" w:hint="default"/>
      </w:rPr>
    </w:lvl>
    <w:lvl w:ilvl="4" w:tplc="31AE4A78" w:tentative="1">
      <w:start w:val="1"/>
      <w:numFmt w:val="bullet"/>
      <w:lvlText w:val="•"/>
      <w:lvlJc w:val="left"/>
      <w:pPr>
        <w:tabs>
          <w:tab w:val="num" w:pos="3600"/>
        </w:tabs>
        <w:ind w:left="3600" w:hanging="360"/>
      </w:pPr>
      <w:rPr>
        <w:rFonts w:ascii="Arial" w:hAnsi="Arial" w:hint="default"/>
      </w:rPr>
    </w:lvl>
    <w:lvl w:ilvl="5" w:tplc="3D02C3E4" w:tentative="1">
      <w:start w:val="1"/>
      <w:numFmt w:val="bullet"/>
      <w:lvlText w:val="•"/>
      <w:lvlJc w:val="left"/>
      <w:pPr>
        <w:tabs>
          <w:tab w:val="num" w:pos="4320"/>
        </w:tabs>
        <w:ind w:left="4320" w:hanging="360"/>
      </w:pPr>
      <w:rPr>
        <w:rFonts w:ascii="Arial" w:hAnsi="Arial" w:hint="default"/>
      </w:rPr>
    </w:lvl>
    <w:lvl w:ilvl="6" w:tplc="ABA2EDFE" w:tentative="1">
      <w:start w:val="1"/>
      <w:numFmt w:val="bullet"/>
      <w:lvlText w:val="•"/>
      <w:lvlJc w:val="left"/>
      <w:pPr>
        <w:tabs>
          <w:tab w:val="num" w:pos="5040"/>
        </w:tabs>
        <w:ind w:left="5040" w:hanging="360"/>
      </w:pPr>
      <w:rPr>
        <w:rFonts w:ascii="Arial" w:hAnsi="Arial" w:hint="default"/>
      </w:rPr>
    </w:lvl>
    <w:lvl w:ilvl="7" w:tplc="AE22D42E" w:tentative="1">
      <w:start w:val="1"/>
      <w:numFmt w:val="bullet"/>
      <w:lvlText w:val="•"/>
      <w:lvlJc w:val="left"/>
      <w:pPr>
        <w:tabs>
          <w:tab w:val="num" w:pos="5760"/>
        </w:tabs>
        <w:ind w:left="5760" w:hanging="360"/>
      </w:pPr>
      <w:rPr>
        <w:rFonts w:ascii="Arial" w:hAnsi="Arial" w:hint="default"/>
      </w:rPr>
    </w:lvl>
    <w:lvl w:ilvl="8" w:tplc="70328A9C"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27A3597E"/>
    <w:multiLevelType w:val="hybridMultilevel"/>
    <w:tmpl w:val="ECCCDAA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2B7678BD"/>
    <w:multiLevelType w:val="multilevel"/>
    <w:tmpl w:val="91F6FE3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2DFC5E65"/>
    <w:multiLevelType w:val="hybridMultilevel"/>
    <w:tmpl w:val="03AAFA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995F2D"/>
    <w:multiLevelType w:val="hybridMultilevel"/>
    <w:tmpl w:val="06589BD8"/>
    <w:lvl w:ilvl="0" w:tplc="49DC0ECE">
      <w:start w:val="1"/>
      <w:numFmt w:val="bullet"/>
      <w:lvlText w:val="•"/>
      <w:lvlJc w:val="left"/>
      <w:pPr>
        <w:tabs>
          <w:tab w:val="num" w:pos="720"/>
        </w:tabs>
        <w:ind w:left="720" w:hanging="360"/>
      </w:pPr>
      <w:rPr>
        <w:rFonts w:ascii="Arial" w:hAnsi="Arial" w:hint="default"/>
      </w:rPr>
    </w:lvl>
    <w:lvl w:ilvl="1" w:tplc="7BF87C48" w:tentative="1">
      <w:start w:val="1"/>
      <w:numFmt w:val="bullet"/>
      <w:lvlText w:val="•"/>
      <w:lvlJc w:val="left"/>
      <w:pPr>
        <w:tabs>
          <w:tab w:val="num" w:pos="1440"/>
        </w:tabs>
        <w:ind w:left="1440" w:hanging="360"/>
      </w:pPr>
      <w:rPr>
        <w:rFonts w:ascii="Arial" w:hAnsi="Arial" w:hint="default"/>
      </w:rPr>
    </w:lvl>
    <w:lvl w:ilvl="2" w:tplc="5030953C" w:tentative="1">
      <w:start w:val="1"/>
      <w:numFmt w:val="bullet"/>
      <w:lvlText w:val="•"/>
      <w:lvlJc w:val="left"/>
      <w:pPr>
        <w:tabs>
          <w:tab w:val="num" w:pos="2160"/>
        </w:tabs>
        <w:ind w:left="2160" w:hanging="360"/>
      </w:pPr>
      <w:rPr>
        <w:rFonts w:ascii="Arial" w:hAnsi="Arial" w:hint="default"/>
      </w:rPr>
    </w:lvl>
    <w:lvl w:ilvl="3" w:tplc="9B22CF4A" w:tentative="1">
      <w:start w:val="1"/>
      <w:numFmt w:val="bullet"/>
      <w:lvlText w:val="•"/>
      <w:lvlJc w:val="left"/>
      <w:pPr>
        <w:tabs>
          <w:tab w:val="num" w:pos="2880"/>
        </w:tabs>
        <w:ind w:left="2880" w:hanging="360"/>
      </w:pPr>
      <w:rPr>
        <w:rFonts w:ascii="Arial" w:hAnsi="Arial" w:hint="default"/>
      </w:rPr>
    </w:lvl>
    <w:lvl w:ilvl="4" w:tplc="D00E570C" w:tentative="1">
      <w:start w:val="1"/>
      <w:numFmt w:val="bullet"/>
      <w:lvlText w:val="•"/>
      <w:lvlJc w:val="left"/>
      <w:pPr>
        <w:tabs>
          <w:tab w:val="num" w:pos="3600"/>
        </w:tabs>
        <w:ind w:left="3600" w:hanging="360"/>
      </w:pPr>
      <w:rPr>
        <w:rFonts w:ascii="Arial" w:hAnsi="Arial" w:hint="default"/>
      </w:rPr>
    </w:lvl>
    <w:lvl w:ilvl="5" w:tplc="F8C8DD5E" w:tentative="1">
      <w:start w:val="1"/>
      <w:numFmt w:val="bullet"/>
      <w:lvlText w:val="•"/>
      <w:lvlJc w:val="left"/>
      <w:pPr>
        <w:tabs>
          <w:tab w:val="num" w:pos="4320"/>
        </w:tabs>
        <w:ind w:left="4320" w:hanging="360"/>
      </w:pPr>
      <w:rPr>
        <w:rFonts w:ascii="Arial" w:hAnsi="Arial" w:hint="default"/>
      </w:rPr>
    </w:lvl>
    <w:lvl w:ilvl="6" w:tplc="2086407A" w:tentative="1">
      <w:start w:val="1"/>
      <w:numFmt w:val="bullet"/>
      <w:lvlText w:val="•"/>
      <w:lvlJc w:val="left"/>
      <w:pPr>
        <w:tabs>
          <w:tab w:val="num" w:pos="5040"/>
        </w:tabs>
        <w:ind w:left="5040" w:hanging="360"/>
      </w:pPr>
      <w:rPr>
        <w:rFonts w:ascii="Arial" w:hAnsi="Arial" w:hint="default"/>
      </w:rPr>
    </w:lvl>
    <w:lvl w:ilvl="7" w:tplc="00ECC78E" w:tentative="1">
      <w:start w:val="1"/>
      <w:numFmt w:val="bullet"/>
      <w:lvlText w:val="•"/>
      <w:lvlJc w:val="left"/>
      <w:pPr>
        <w:tabs>
          <w:tab w:val="num" w:pos="5760"/>
        </w:tabs>
        <w:ind w:left="5760" w:hanging="360"/>
      </w:pPr>
      <w:rPr>
        <w:rFonts w:ascii="Arial" w:hAnsi="Arial" w:hint="default"/>
      </w:rPr>
    </w:lvl>
    <w:lvl w:ilvl="8" w:tplc="34423F98"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CA010CA"/>
    <w:multiLevelType w:val="hybridMultilevel"/>
    <w:tmpl w:val="A3603660"/>
    <w:lvl w:ilvl="0" w:tplc="DE64612A">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1191FC2"/>
    <w:multiLevelType w:val="hybridMultilevel"/>
    <w:tmpl w:val="2632B87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473457A"/>
    <w:multiLevelType w:val="hybridMultilevel"/>
    <w:tmpl w:val="4D6A3850"/>
    <w:lvl w:ilvl="0" w:tplc="AD08A372">
      <w:start w:val="1"/>
      <w:numFmt w:val="bullet"/>
      <w:lvlText w:val="•"/>
      <w:lvlJc w:val="left"/>
      <w:pPr>
        <w:tabs>
          <w:tab w:val="num" w:pos="720"/>
        </w:tabs>
        <w:ind w:left="720" w:hanging="360"/>
      </w:pPr>
      <w:rPr>
        <w:rFonts w:ascii="Arial" w:hAnsi="Arial" w:hint="default"/>
      </w:rPr>
    </w:lvl>
    <w:lvl w:ilvl="1" w:tplc="C43249D4" w:tentative="1">
      <w:start w:val="1"/>
      <w:numFmt w:val="bullet"/>
      <w:lvlText w:val="•"/>
      <w:lvlJc w:val="left"/>
      <w:pPr>
        <w:tabs>
          <w:tab w:val="num" w:pos="1440"/>
        </w:tabs>
        <w:ind w:left="1440" w:hanging="360"/>
      </w:pPr>
      <w:rPr>
        <w:rFonts w:ascii="Arial" w:hAnsi="Arial" w:hint="default"/>
      </w:rPr>
    </w:lvl>
    <w:lvl w:ilvl="2" w:tplc="9B00E72E" w:tentative="1">
      <w:start w:val="1"/>
      <w:numFmt w:val="bullet"/>
      <w:lvlText w:val="•"/>
      <w:lvlJc w:val="left"/>
      <w:pPr>
        <w:tabs>
          <w:tab w:val="num" w:pos="2160"/>
        </w:tabs>
        <w:ind w:left="2160" w:hanging="360"/>
      </w:pPr>
      <w:rPr>
        <w:rFonts w:ascii="Arial" w:hAnsi="Arial" w:hint="default"/>
      </w:rPr>
    </w:lvl>
    <w:lvl w:ilvl="3" w:tplc="6FCC8180" w:tentative="1">
      <w:start w:val="1"/>
      <w:numFmt w:val="bullet"/>
      <w:lvlText w:val="•"/>
      <w:lvlJc w:val="left"/>
      <w:pPr>
        <w:tabs>
          <w:tab w:val="num" w:pos="2880"/>
        </w:tabs>
        <w:ind w:left="2880" w:hanging="360"/>
      </w:pPr>
      <w:rPr>
        <w:rFonts w:ascii="Arial" w:hAnsi="Arial" w:hint="default"/>
      </w:rPr>
    </w:lvl>
    <w:lvl w:ilvl="4" w:tplc="A7F6FFF0" w:tentative="1">
      <w:start w:val="1"/>
      <w:numFmt w:val="bullet"/>
      <w:lvlText w:val="•"/>
      <w:lvlJc w:val="left"/>
      <w:pPr>
        <w:tabs>
          <w:tab w:val="num" w:pos="3600"/>
        </w:tabs>
        <w:ind w:left="3600" w:hanging="360"/>
      </w:pPr>
      <w:rPr>
        <w:rFonts w:ascii="Arial" w:hAnsi="Arial" w:hint="default"/>
      </w:rPr>
    </w:lvl>
    <w:lvl w:ilvl="5" w:tplc="586A33E4" w:tentative="1">
      <w:start w:val="1"/>
      <w:numFmt w:val="bullet"/>
      <w:lvlText w:val="•"/>
      <w:lvlJc w:val="left"/>
      <w:pPr>
        <w:tabs>
          <w:tab w:val="num" w:pos="4320"/>
        </w:tabs>
        <w:ind w:left="4320" w:hanging="360"/>
      </w:pPr>
      <w:rPr>
        <w:rFonts w:ascii="Arial" w:hAnsi="Arial" w:hint="default"/>
      </w:rPr>
    </w:lvl>
    <w:lvl w:ilvl="6" w:tplc="0A968B3C" w:tentative="1">
      <w:start w:val="1"/>
      <w:numFmt w:val="bullet"/>
      <w:lvlText w:val="•"/>
      <w:lvlJc w:val="left"/>
      <w:pPr>
        <w:tabs>
          <w:tab w:val="num" w:pos="5040"/>
        </w:tabs>
        <w:ind w:left="5040" w:hanging="360"/>
      </w:pPr>
      <w:rPr>
        <w:rFonts w:ascii="Arial" w:hAnsi="Arial" w:hint="default"/>
      </w:rPr>
    </w:lvl>
    <w:lvl w:ilvl="7" w:tplc="FBA6CC70" w:tentative="1">
      <w:start w:val="1"/>
      <w:numFmt w:val="bullet"/>
      <w:lvlText w:val="•"/>
      <w:lvlJc w:val="left"/>
      <w:pPr>
        <w:tabs>
          <w:tab w:val="num" w:pos="5760"/>
        </w:tabs>
        <w:ind w:left="5760" w:hanging="360"/>
      </w:pPr>
      <w:rPr>
        <w:rFonts w:ascii="Arial" w:hAnsi="Arial" w:hint="default"/>
      </w:rPr>
    </w:lvl>
    <w:lvl w:ilvl="8" w:tplc="661CB4D8"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479B51C1"/>
    <w:multiLevelType w:val="hybridMultilevel"/>
    <w:tmpl w:val="579A2A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C923181"/>
    <w:multiLevelType w:val="hybridMultilevel"/>
    <w:tmpl w:val="AAE80D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06B6D04"/>
    <w:multiLevelType w:val="hybridMultilevel"/>
    <w:tmpl w:val="5CC6AF52"/>
    <w:lvl w:ilvl="0" w:tplc="37646A60">
      <w:start w:val="1"/>
      <w:numFmt w:val="bullet"/>
      <w:lvlText w:val=""/>
      <w:lvlJc w:val="left"/>
      <w:pPr>
        <w:ind w:left="720" w:hanging="360"/>
      </w:pPr>
      <w:rPr>
        <w:rFonts w:ascii="Symbol" w:hAnsi="Symbol" w:hint="default"/>
        <w:color w:val="005B9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2391BD7"/>
    <w:multiLevelType w:val="hybridMultilevel"/>
    <w:tmpl w:val="97F4DB34"/>
    <w:lvl w:ilvl="0" w:tplc="1B2E095C">
      <w:start w:val="1"/>
      <w:numFmt w:val="bullet"/>
      <w:lvlText w:val="•"/>
      <w:lvlJc w:val="left"/>
      <w:pPr>
        <w:tabs>
          <w:tab w:val="num" w:pos="720"/>
        </w:tabs>
        <w:ind w:left="720" w:hanging="360"/>
      </w:pPr>
      <w:rPr>
        <w:rFonts w:ascii="Arial" w:hAnsi="Arial" w:hint="default"/>
      </w:rPr>
    </w:lvl>
    <w:lvl w:ilvl="1" w:tplc="5D249CF0" w:tentative="1">
      <w:start w:val="1"/>
      <w:numFmt w:val="bullet"/>
      <w:lvlText w:val="•"/>
      <w:lvlJc w:val="left"/>
      <w:pPr>
        <w:tabs>
          <w:tab w:val="num" w:pos="1440"/>
        </w:tabs>
        <w:ind w:left="1440" w:hanging="360"/>
      </w:pPr>
      <w:rPr>
        <w:rFonts w:ascii="Arial" w:hAnsi="Arial" w:hint="default"/>
      </w:rPr>
    </w:lvl>
    <w:lvl w:ilvl="2" w:tplc="5404799C" w:tentative="1">
      <w:start w:val="1"/>
      <w:numFmt w:val="bullet"/>
      <w:lvlText w:val="•"/>
      <w:lvlJc w:val="left"/>
      <w:pPr>
        <w:tabs>
          <w:tab w:val="num" w:pos="2160"/>
        </w:tabs>
        <w:ind w:left="2160" w:hanging="360"/>
      </w:pPr>
      <w:rPr>
        <w:rFonts w:ascii="Arial" w:hAnsi="Arial" w:hint="default"/>
      </w:rPr>
    </w:lvl>
    <w:lvl w:ilvl="3" w:tplc="C31C7C3E" w:tentative="1">
      <w:start w:val="1"/>
      <w:numFmt w:val="bullet"/>
      <w:lvlText w:val="•"/>
      <w:lvlJc w:val="left"/>
      <w:pPr>
        <w:tabs>
          <w:tab w:val="num" w:pos="2880"/>
        </w:tabs>
        <w:ind w:left="2880" w:hanging="360"/>
      </w:pPr>
      <w:rPr>
        <w:rFonts w:ascii="Arial" w:hAnsi="Arial" w:hint="default"/>
      </w:rPr>
    </w:lvl>
    <w:lvl w:ilvl="4" w:tplc="F75E575A" w:tentative="1">
      <w:start w:val="1"/>
      <w:numFmt w:val="bullet"/>
      <w:lvlText w:val="•"/>
      <w:lvlJc w:val="left"/>
      <w:pPr>
        <w:tabs>
          <w:tab w:val="num" w:pos="3600"/>
        </w:tabs>
        <w:ind w:left="3600" w:hanging="360"/>
      </w:pPr>
      <w:rPr>
        <w:rFonts w:ascii="Arial" w:hAnsi="Arial" w:hint="default"/>
      </w:rPr>
    </w:lvl>
    <w:lvl w:ilvl="5" w:tplc="8092EAD4" w:tentative="1">
      <w:start w:val="1"/>
      <w:numFmt w:val="bullet"/>
      <w:lvlText w:val="•"/>
      <w:lvlJc w:val="left"/>
      <w:pPr>
        <w:tabs>
          <w:tab w:val="num" w:pos="4320"/>
        </w:tabs>
        <w:ind w:left="4320" w:hanging="360"/>
      </w:pPr>
      <w:rPr>
        <w:rFonts w:ascii="Arial" w:hAnsi="Arial" w:hint="default"/>
      </w:rPr>
    </w:lvl>
    <w:lvl w:ilvl="6" w:tplc="5BFC54BE" w:tentative="1">
      <w:start w:val="1"/>
      <w:numFmt w:val="bullet"/>
      <w:lvlText w:val="•"/>
      <w:lvlJc w:val="left"/>
      <w:pPr>
        <w:tabs>
          <w:tab w:val="num" w:pos="5040"/>
        </w:tabs>
        <w:ind w:left="5040" w:hanging="360"/>
      </w:pPr>
      <w:rPr>
        <w:rFonts w:ascii="Arial" w:hAnsi="Arial" w:hint="default"/>
      </w:rPr>
    </w:lvl>
    <w:lvl w:ilvl="7" w:tplc="643CECAC" w:tentative="1">
      <w:start w:val="1"/>
      <w:numFmt w:val="bullet"/>
      <w:lvlText w:val="•"/>
      <w:lvlJc w:val="left"/>
      <w:pPr>
        <w:tabs>
          <w:tab w:val="num" w:pos="5760"/>
        </w:tabs>
        <w:ind w:left="5760" w:hanging="360"/>
      </w:pPr>
      <w:rPr>
        <w:rFonts w:ascii="Arial" w:hAnsi="Arial" w:hint="default"/>
      </w:rPr>
    </w:lvl>
    <w:lvl w:ilvl="8" w:tplc="2140E8A2"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52F66C41"/>
    <w:multiLevelType w:val="hybridMultilevel"/>
    <w:tmpl w:val="6D3AE3F0"/>
    <w:lvl w:ilvl="0" w:tplc="DE64612A">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FB01AB"/>
    <w:multiLevelType w:val="hybridMultilevel"/>
    <w:tmpl w:val="7B8623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2505A63"/>
    <w:multiLevelType w:val="hybridMultilevel"/>
    <w:tmpl w:val="AEF8CF00"/>
    <w:lvl w:ilvl="0" w:tplc="33EC30CA">
      <w:start w:val="1"/>
      <w:numFmt w:val="bullet"/>
      <w:lvlText w:val=""/>
      <w:lvlJc w:val="left"/>
      <w:pPr>
        <w:ind w:left="720" w:hanging="360"/>
      </w:pPr>
      <w:rPr>
        <w:rFonts w:ascii="Symbol" w:hAnsi="Symbol" w:hint="default"/>
        <w:color w:val="3F4A75"/>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4" w15:restartNumberingAfterBreak="0">
    <w:nsid w:val="65A2333A"/>
    <w:multiLevelType w:val="hybridMultilevel"/>
    <w:tmpl w:val="F38CD8D0"/>
    <w:lvl w:ilvl="0" w:tplc="DE64612A">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F584724"/>
    <w:multiLevelType w:val="multilevel"/>
    <w:tmpl w:val="8676EFCC"/>
    <w:lvl w:ilvl="0">
      <w:start w:val="1"/>
      <w:numFmt w:val="bullet"/>
      <w:lvlText w:val=""/>
      <w:lvlJc w:val="left"/>
      <w:pPr>
        <w:ind w:left="284" w:hanging="284"/>
      </w:pPr>
      <w:rPr>
        <w:rFonts w:ascii="Wingdings" w:hAnsi="Wingdings" w:hint="default"/>
        <w:color w:val="46A24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73C34827"/>
    <w:multiLevelType w:val="hybridMultilevel"/>
    <w:tmpl w:val="CF66F0B2"/>
    <w:lvl w:ilvl="0" w:tplc="E0DABF2E">
      <w:start w:val="1"/>
      <w:numFmt w:val="bullet"/>
      <w:pStyle w:val="Policystylebullet"/>
      <w:lvlText w:val=""/>
      <w:lvlJc w:val="left"/>
      <w:pPr>
        <w:ind w:left="587"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B5C4CC8"/>
    <w:multiLevelType w:val="hybridMultilevel"/>
    <w:tmpl w:val="B20620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D6F5488"/>
    <w:multiLevelType w:val="multilevel"/>
    <w:tmpl w:val="1F266850"/>
    <w:lvl w:ilvl="0">
      <w:start w:val="1"/>
      <w:numFmt w:val="bullet"/>
      <w:lvlText w:val=""/>
      <w:lvlJc w:val="left"/>
      <w:pPr>
        <w:ind w:left="360" w:hanging="360"/>
      </w:pPr>
      <w:rPr>
        <w:rFonts w:ascii="Symbol" w:hAnsi="Symbol" w:hint="default"/>
        <w:color w:val="46A246"/>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9" w15:restartNumberingAfterBreak="0">
    <w:nsid w:val="7E67032E"/>
    <w:multiLevelType w:val="hybridMultilevel"/>
    <w:tmpl w:val="740EA5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FF8327F"/>
    <w:multiLevelType w:val="hybridMultilevel"/>
    <w:tmpl w:val="EA486984"/>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2"/>
  </w:num>
  <w:num w:numId="3">
    <w:abstractNumId w:val="1"/>
  </w:num>
  <w:num w:numId="4">
    <w:abstractNumId w:val="1"/>
  </w:num>
  <w:num w:numId="5">
    <w:abstractNumId w:val="0"/>
  </w:num>
  <w:num w:numId="6">
    <w:abstractNumId w:val="19"/>
  </w:num>
  <w:num w:numId="7">
    <w:abstractNumId w:val="26"/>
  </w:num>
  <w:num w:numId="8">
    <w:abstractNumId w:val="7"/>
  </w:num>
  <w:num w:numId="9">
    <w:abstractNumId w:val="8"/>
  </w:num>
  <w:num w:numId="10">
    <w:abstractNumId w:val="25"/>
  </w:num>
  <w:num w:numId="11">
    <w:abstractNumId w:val="28"/>
  </w:num>
  <w:num w:numId="12">
    <w:abstractNumId w:val="6"/>
  </w:num>
  <w:num w:numId="13">
    <w:abstractNumId w:val="10"/>
  </w:num>
  <w:num w:numId="14">
    <w:abstractNumId w:val="23"/>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24"/>
  </w:num>
  <w:num w:numId="18">
    <w:abstractNumId w:val="14"/>
  </w:num>
  <w:num w:numId="19">
    <w:abstractNumId w:val="21"/>
  </w:num>
  <w:num w:numId="20">
    <w:abstractNumId w:val="3"/>
  </w:num>
  <w:num w:numId="21">
    <w:abstractNumId w:val="22"/>
  </w:num>
  <w:num w:numId="22">
    <w:abstractNumId w:val="27"/>
  </w:num>
  <w:num w:numId="23">
    <w:abstractNumId w:val="30"/>
  </w:num>
  <w:num w:numId="24">
    <w:abstractNumId w:val="12"/>
  </w:num>
  <w:num w:numId="25">
    <w:abstractNumId w:val="27"/>
  </w:num>
  <w:num w:numId="26">
    <w:abstractNumId w:val="13"/>
  </w:num>
  <w:num w:numId="27">
    <w:abstractNumId w:val="9"/>
  </w:num>
  <w:num w:numId="28">
    <w:abstractNumId w:val="16"/>
  </w:num>
  <w:num w:numId="29">
    <w:abstractNumId w:val="20"/>
  </w:num>
  <w:num w:numId="30">
    <w:abstractNumId w:val="17"/>
  </w:num>
  <w:num w:numId="31">
    <w:abstractNumId w:val="18"/>
  </w:num>
  <w:num w:numId="32">
    <w:abstractNumId w:val="15"/>
  </w:num>
  <w:num w:numId="33">
    <w:abstractNumId w:val="4"/>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381B"/>
    <w:rsid w:val="0001167C"/>
    <w:rsid w:val="000137CB"/>
    <w:rsid w:val="000143DA"/>
    <w:rsid w:val="0001671D"/>
    <w:rsid w:val="000350DC"/>
    <w:rsid w:val="000448A7"/>
    <w:rsid w:val="0004649B"/>
    <w:rsid w:val="00050856"/>
    <w:rsid w:val="00060911"/>
    <w:rsid w:val="00065D41"/>
    <w:rsid w:val="000829CE"/>
    <w:rsid w:val="0008333A"/>
    <w:rsid w:val="000837CA"/>
    <w:rsid w:val="000902F1"/>
    <w:rsid w:val="000B1DE3"/>
    <w:rsid w:val="000B44A8"/>
    <w:rsid w:val="000E588C"/>
    <w:rsid w:val="000F714E"/>
    <w:rsid w:val="00104D2D"/>
    <w:rsid w:val="0011057B"/>
    <w:rsid w:val="001108B0"/>
    <w:rsid w:val="00111437"/>
    <w:rsid w:val="00112F6F"/>
    <w:rsid w:val="00113671"/>
    <w:rsid w:val="001247AA"/>
    <w:rsid w:val="001459A4"/>
    <w:rsid w:val="001611D8"/>
    <w:rsid w:val="0019111E"/>
    <w:rsid w:val="001B3484"/>
    <w:rsid w:val="001C09CC"/>
    <w:rsid w:val="001C202A"/>
    <w:rsid w:val="001C34F2"/>
    <w:rsid w:val="001C5234"/>
    <w:rsid w:val="001D0581"/>
    <w:rsid w:val="001D2F50"/>
    <w:rsid w:val="001D3B66"/>
    <w:rsid w:val="001E5D5C"/>
    <w:rsid w:val="001F6E76"/>
    <w:rsid w:val="00201E4A"/>
    <w:rsid w:val="002024E3"/>
    <w:rsid w:val="00205B97"/>
    <w:rsid w:val="00215D0F"/>
    <w:rsid w:val="002214B7"/>
    <w:rsid w:val="002326B9"/>
    <w:rsid w:val="00245EB7"/>
    <w:rsid w:val="00247448"/>
    <w:rsid w:val="00253959"/>
    <w:rsid w:val="00253E4C"/>
    <w:rsid w:val="00263E00"/>
    <w:rsid w:val="002733B8"/>
    <w:rsid w:val="00280458"/>
    <w:rsid w:val="0028138A"/>
    <w:rsid w:val="00283196"/>
    <w:rsid w:val="0028589F"/>
    <w:rsid w:val="00295AFC"/>
    <w:rsid w:val="002A36D1"/>
    <w:rsid w:val="002A71B0"/>
    <w:rsid w:val="002B2143"/>
    <w:rsid w:val="002E28C3"/>
    <w:rsid w:val="002E5EA1"/>
    <w:rsid w:val="00301E2E"/>
    <w:rsid w:val="00326CE3"/>
    <w:rsid w:val="00334BE9"/>
    <w:rsid w:val="0033600D"/>
    <w:rsid w:val="00336E86"/>
    <w:rsid w:val="00340D8E"/>
    <w:rsid w:val="003453B2"/>
    <w:rsid w:val="00345FB9"/>
    <w:rsid w:val="00347D22"/>
    <w:rsid w:val="00351DCF"/>
    <w:rsid w:val="0035647E"/>
    <w:rsid w:val="003571BE"/>
    <w:rsid w:val="00363A0E"/>
    <w:rsid w:val="00377451"/>
    <w:rsid w:val="00393416"/>
    <w:rsid w:val="00395709"/>
    <w:rsid w:val="003A215D"/>
    <w:rsid w:val="003A35EB"/>
    <w:rsid w:val="003B00BA"/>
    <w:rsid w:val="003B0271"/>
    <w:rsid w:val="003B6638"/>
    <w:rsid w:val="003D7949"/>
    <w:rsid w:val="003E5473"/>
    <w:rsid w:val="003E5A1D"/>
    <w:rsid w:val="003F2BCE"/>
    <w:rsid w:val="003F44E5"/>
    <w:rsid w:val="003F57C8"/>
    <w:rsid w:val="00407739"/>
    <w:rsid w:val="00410C4F"/>
    <w:rsid w:val="0041384D"/>
    <w:rsid w:val="00441C2B"/>
    <w:rsid w:val="00445BF7"/>
    <w:rsid w:val="004465F8"/>
    <w:rsid w:val="00463053"/>
    <w:rsid w:val="00482A0C"/>
    <w:rsid w:val="0048373F"/>
    <w:rsid w:val="00494995"/>
    <w:rsid w:val="004A0694"/>
    <w:rsid w:val="004A46A1"/>
    <w:rsid w:val="004A49D2"/>
    <w:rsid w:val="004B12B4"/>
    <w:rsid w:val="004B2805"/>
    <w:rsid w:val="004B402B"/>
    <w:rsid w:val="004E11DB"/>
    <w:rsid w:val="00504CA8"/>
    <w:rsid w:val="00513491"/>
    <w:rsid w:val="00523F12"/>
    <w:rsid w:val="005305AD"/>
    <w:rsid w:val="00552967"/>
    <w:rsid w:val="00552AA4"/>
    <w:rsid w:val="00557B05"/>
    <w:rsid w:val="005630EE"/>
    <w:rsid w:val="0056770A"/>
    <w:rsid w:val="00571F04"/>
    <w:rsid w:val="00595133"/>
    <w:rsid w:val="005A24F3"/>
    <w:rsid w:val="005A57CF"/>
    <w:rsid w:val="005A7D0F"/>
    <w:rsid w:val="005D03B3"/>
    <w:rsid w:val="005D72C9"/>
    <w:rsid w:val="005F2E0B"/>
    <w:rsid w:val="00602EAF"/>
    <w:rsid w:val="00603677"/>
    <w:rsid w:val="00604C32"/>
    <w:rsid w:val="00616171"/>
    <w:rsid w:val="006202F5"/>
    <w:rsid w:val="00625BFA"/>
    <w:rsid w:val="00626613"/>
    <w:rsid w:val="00634A51"/>
    <w:rsid w:val="00640011"/>
    <w:rsid w:val="00643318"/>
    <w:rsid w:val="00651CC4"/>
    <w:rsid w:val="00657DBB"/>
    <w:rsid w:val="00664389"/>
    <w:rsid w:val="006743DA"/>
    <w:rsid w:val="00677D51"/>
    <w:rsid w:val="0068343D"/>
    <w:rsid w:val="00695CA7"/>
    <w:rsid w:val="00696FAE"/>
    <w:rsid w:val="00697F24"/>
    <w:rsid w:val="006A18BC"/>
    <w:rsid w:val="006C5D34"/>
    <w:rsid w:val="006D1A93"/>
    <w:rsid w:val="006D42CE"/>
    <w:rsid w:val="006D5005"/>
    <w:rsid w:val="006D518C"/>
    <w:rsid w:val="006E4576"/>
    <w:rsid w:val="006F76A4"/>
    <w:rsid w:val="007001FA"/>
    <w:rsid w:val="00710FA3"/>
    <w:rsid w:val="007142E4"/>
    <w:rsid w:val="00731656"/>
    <w:rsid w:val="00735904"/>
    <w:rsid w:val="00736C85"/>
    <w:rsid w:val="0075034E"/>
    <w:rsid w:val="00753FF0"/>
    <w:rsid w:val="0076556A"/>
    <w:rsid w:val="00792751"/>
    <w:rsid w:val="007D4506"/>
    <w:rsid w:val="007F136F"/>
    <w:rsid w:val="007F3580"/>
    <w:rsid w:val="007F7150"/>
    <w:rsid w:val="008074D9"/>
    <w:rsid w:val="00815A91"/>
    <w:rsid w:val="00823065"/>
    <w:rsid w:val="008271D8"/>
    <w:rsid w:val="00830113"/>
    <w:rsid w:val="00834D31"/>
    <w:rsid w:val="00836A9C"/>
    <w:rsid w:val="00836FC7"/>
    <w:rsid w:val="00843974"/>
    <w:rsid w:val="00852506"/>
    <w:rsid w:val="008603CF"/>
    <w:rsid w:val="00862EB1"/>
    <w:rsid w:val="008666AF"/>
    <w:rsid w:val="008748EB"/>
    <w:rsid w:val="0088774B"/>
    <w:rsid w:val="00887AF4"/>
    <w:rsid w:val="00897F39"/>
    <w:rsid w:val="008B3C69"/>
    <w:rsid w:val="008B5E10"/>
    <w:rsid w:val="008C7620"/>
    <w:rsid w:val="008E0E0A"/>
    <w:rsid w:val="008E693E"/>
    <w:rsid w:val="008E6C40"/>
    <w:rsid w:val="00911254"/>
    <w:rsid w:val="009126E5"/>
    <w:rsid w:val="00913975"/>
    <w:rsid w:val="009211E1"/>
    <w:rsid w:val="00926D67"/>
    <w:rsid w:val="0094077E"/>
    <w:rsid w:val="00952FE7"/>
    <w:rsid w:val="0095327E"/>
    <w:rsid w:val="00955315"/>
    <w:rsid w:val="009823BB"/>
    <w:rsid w:val="009831C6"/>
    <w:rsid w:val="009B13CA"/>
    <w:rsid w:val="009B1868"/>
    <w:rsid w:val="009C5624"/>
    <w:rsid w:val="009E078E"/>
    <w:rsid w:val="009F0B99"/>
    <w:rsid w:val="009F2215"/>
    <w:rsid w:val="009F57F5"/>
    <w:rsid w:val="009F596E"/>
    <w:rsid w:val="00A17151"/>
    <w:rsid w:val="00A1784C"/>
    <w:rsid w:val="00A30D2F"/>
    <w:rsid w:val="00A319E8"/>
    <w:rsid w:val="00A41839"/>
    <w:rsid w:val="00A554E1"/>
    <w:rsid w:val="00A56A8F"/>
    <w:rsid w:val="00A9221E"/>
    <w:rsid w:val="00AA12E0"/>
    <w:rsid w:val="00AA1C8D"/>
    <w:rsid w:val="00AA29B3"/>
    <w:rsid w:val="00AA601F"/>
    <w:rsid w:val="00AC76AB"/>
    <w:rsid w:val="00AD13A5"/>
    <w:rsid w:val="00AE00D9"/>
    <w:rsid w:val="00AE060D"/>
    <w:rsid w:val="00B14B97"/>
    <w:rsid w:val="00B40E63"/>
    <w:rsid w:val="00B51A76"/>
    <w:rsid w:val="00B521A5"/>
    <w:rsid w:val="00B5359B"/>
    <w:rsid w:val="00B53650"/>
    <w:rsid w:val="00B62E2E"/>
    <w:rsid w:val="00B72D10"/>
    <w:rsid w:val="00B9571A"/>
    <w:rsid w:val="00BA03BD"/>
    <w:rsid w:val="00BD0299"/>
    <w:rsid w:val="00BD7277"/>
    <w:rsid w:val="00BE38A4"/>
    <w:rsid w:val="00BF16AB"/>
    <w:rsid w:val="00C021D8"/>
    <w:rsid w:val="00C040F7"/>
    <w:rsid w:val="00C13D52"/>
    <w:rsid w:val="00C409EA"/>
    <w:rsid w:val="00C4506A"/>
    <w:rsid w:val="00C4515C"/>
    <w:rsid w:val="00C46CC9"/>
    <w:rsid w:val="00C712AB"/>
    <w:rsid w:val="00C734BE"/>
    <w:rsid w:val="00C74007"/>
    <w:rsid w:val="00C828D8"/>
    <w:rsid w:val="00C83347"/>
    <w:rsid w:val="00C83BF0"/>
    <w:rsid w:val="00CA05A9"/>
    <w:rsid w:val="00CB6282"/>
    <w:rsid w:val="00CB64C1"/>
    <w:rsid w:val="00CC033B"/>
    <w:rsid w:val="00CC0E06"/>
    <w:rsid w:val="00CC4787"/>
    <w:rsid w:val="00CD3A75"/>
    <w:rsid w:val="00CE42BA"/>
    <w:rsid w:val="00CF7A56"/>
    <w:rsid w:val="00D17176"/>
    <w:rsid w:val="00D24149"/>
    <w:rsid w:val="00D25842"/>
    <w:rsid w:val="00D265AF"/>
    <w:rsid w:val="00D54027"/>
    <w:rsid w:val="00D62F6F"/>
    <w:rsid w:val="00D67477"/>
    <w:rsid w:val="00D716D2"/>
    <w:rsid w:val="00D71E0E"/>
    <w:rsid w:val="00D75349"/>
    <w:rsid w:val="00D773E3"/>
    <w:rsid w:val="00D804D9"/>
    <w:rsid w:val="00D92FBA"/>
    <w:rsid w:val="00D96E3A"/>
    <w:rsid w:val="00D973BF"/>
    <w:rsid w:val="00DA429F"/>
    <w:rsid w:val="00DA62A7"/>
    <w:rsid w:val="00DB030C"/>
    <w:rsid w:val="00DB6C7B"/>
    <w:rsid w:val="00DC1DE8"/>
    <w:rsid w:val="00DE7C03"/>
    <w:rsid w:val="00DF1C70"/>
    <w:rsid w:val="00DF3EC5"/>
    <w:rsid w:val="00DF49CE"/>
    <w:rsid w:val="00E000A7"/>
    <w:rsid w:val="00E04571"/>
    <w:rsid w:val="00E12A1A"/>
    <w:rsid w:val="00E13435"/>
    <w:rsid w:val="00E1532E"/>
    <w:rsid w:val="00E246EE"/>
    <w:rsid w:val="00E42DFA"/>
    <w:rsid w:val="00E463FF"/>
    <w:rsid w:val="00E542CB"/>
    <w:rsid w:val="00E60C8A"/>
    <w:rsid w:val="00E66C1E"/>
    <w:rsid w:val="00E84647"/>
    <w:rsid w:val="00E87458"/>
    <w:rsid w:val="00EA498B"/>
    <w:rsid w:val="00EB0E4F"/>
    <w:rsid w:val="00EB3BE3"/>
    <w:rsid w:val="00EC189C"/>
    <w:rsid w:val="00EC34BE"/>
    <w:rsid w:val="00EC6DF2"/>
    <w:rsid w:val="00ED136A"/>
    <w:rsid w:val="00ED78DF"/>
    <w:rsid w:val="00EE14C2"/>
    <w:rsid w:val="00EE53E7"/>
    <w:rsid w:val="00EE79F4"/>
    <w:rsid w:val="00EF7D17"/>
    <w:rsid w:val="00F03EFB"/>
    <w:rsid w:val="00F120E0"/>
    <w:rsid w:val="00F15E50"/>
    <w:rsid w:val="00F17159"/>
    <w:rsid w:val="00F33CEE"/>
    <w:rsid w:val="00F4165F"/>
    <w:rsid w:val="00F448CF"/>
    <w:rsid w:val="00F52BC7"/>
    <w:rsid w:val="00F54146"/>
    <w:rsid w:val="00F62ED4"/>
    <w:rsid w:val="00F71068"/>
    <w:rsid w:val="00F802CF"/>
    <w:rsid w:val="00F81571"/>
    <w:rsid w:val="00F87175"/>
    <w:rsid w:val="00F9512B"/>
    <w:rsid w:val="00FA3A77"/>
    <w:rsid w:val="00FA5384"/>
    <w:rsid w:val="00FA62E3"/>
    <w:rsid w:val="00FC6E53"/>
    <w:rsid w:val="00FC7135"/>
    <w:rsid w:val="00FD3DC6"/>
    <w:rsid w:val="00FE2CE0"/>
    <w:rsid w:val="00FF381B"/>
    <w:rsid w:val="00FF605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2031D0D2"/>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19E8"/>
    <w:pPr>
      <w:spacing w:before="200" w:line="259" w:lineRule="auto"/>
    </w:pPr>
    <w:rPr>
      <w:rFonts w:ascii="Arial" w:eastAsia="Times New Roman" w:hAnsi="Arial" w:cs="Times New Roman"/>
      <w:sz w:val="21"/>
      <w:lang w:val="en-AU"/>
    </w:rPr>
  </w:style>
  <w:style w:type="paragraph" w:styleId="Heading1">
    <w:name w:val="heading 1"/>
    <w:next w:val="Normal"/>
    <w:link w:val="Heading1Char"/>
    <w:qFormat/>
    <w:rsid w:val="006D1A93"/>
    <w:pPr>
      <w:keepNext/>
      <w:keepLines/>
      <w:spacing w:before="480" w:after="360"/>
      <w:outlineLvl w:val="0"/>
    </w:pPr>
    <w:rPr>
      <w:rFonts w:ascii="Arial" w:eastAsia="MS Gothic" w:hAnsi="Arial" w:cstheme="majorBidi"/>
      <w:color w:val="3F4A75"/>
      <w:sz w:val="40"/>
      <w:szCs w:val="36"/>
      <w:lang w:val="en-US" w:eastAsia="en-AU"/>
    </w:rPr>
  </w:style>
  <w:style w:type="paragraph" w:styleId="Heading2">
    <w:name w:val="heading 2"/>
    <w:basedOn w:val="Normal"/>
    <w:next w:val="Normal"/>
    <w:link w:val="Heading2Char"/>
    <w:uiPriority w:val="9"/>
    <w:unhideWhenUsed/>
    <w:qFormat/>
    <w:rsid w:val="00552AA4"/>
    <w:pPr>
      <w:keepNext/>
      <w:keepLines/>
      <w:spacing w:before="480" w:after="60" w:line="281" w:lineRule="auto"/>
      <w:outlineLvl w:val="1"/>
    </w:pPr>
    <w:rPr>
      <w:rFonts w:eastAsia="MS Gothic"/>
      <w:bCs/>
      <w:color w:val="358189"/>
      <w:sz w:val="22"/>
      <w:szCs w:val="26"/>
      <w:lang w:val="en-US"/>
    </w:rPr>
  </w:style>
  <w:style w:type="paragraph" w:styleId="Heading3">
    <w:name w:val="heading 3"/>
    <w:basedOn w:val="Normal"/>
    <w:next w:val="Normal"/>
    <w:link w:val="Heading3Char"/>
    <w:uiPriority w:val="9"/>
    <w:unhideWhenUsed/>
    <w:qFormat/>
    <w:rsid w:val="00494995"/>
    <w:pPr>
      <w:keepNext/>
      <w:keepLines/>
      <w:spacing w:after="120" w:line="271" w:lineRule="auto"/>
      <w:outlineLvl w:val="2"/>
    </w:pPr>
    <w:rPr>
      <w:rFonts w:eastAsia="MS Gothic"/>
      <w:color w:val="358189"/>
      <w:sz w:val="22"/>
      <w:lang w:val="en-US"/>
    </w:rPr>
  </w:style>
  <w:style w:type="paragraph" w:styleId="Heading4">
    <w:name w:val="heading 4"/>
    <w:basedOn w:val="Normal"/>
    <w:next w:val="Normal"/>
    <w:link w:val="Heading4Char"/>
    <w:uiPriority w:val="9"/>
    <w:unhideWhenUsed/>
    <w:qFormat/>
    <w:rsid w:val="00557B05"/>
    <w:pPr>
      <w:keepNext/>
      <w:keepLines/>
      <w:spacing w:before="360"/>
      <w:outlineLvl w:val="3"/>
    </w:pPr>
    <w:rPr>
      <w:rFonts w:eastAsia="MS Gothic"/>
      <w:i/>
      <w:iCs/>
      <w:color w:val="358189"/>
      <w:sz w:val="22"/>
      <w:lang w:val="en-US"/>
    </w:rPr>
  </w:style>
  <w:style w:type="paragraph" w:styleId="Heading5">
    <w:name w:val="heading 5"/>
    <w:basedOn w:val="Normal"/>
    <w:next w:val="Normal"/>
    <w:link w:val="Heading5Char"/>
    <w:rsid w:val="002E28C3"/>
    <w:pPr>
      <w:keepNext/>
      <w:spacing w:after="60"/>
      <w:outlineLvl w:val="4"/>
    </w:pPr>
    <w:rPr>
      <w:b/>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1A93"/>
    <w:rPr>
      <w:rFonts w:ascii="Arial" w:eastAsia="MS Gothic" w:hAnsi="Arial" w:cstheme="majorBidi"/>
      <w:color w:val="3F4A75"/>
      <w:sz w:val="40"/>
      <w:szCs w:val="36"/>
      <w:lang w:val="en-US" w:eastAsia="en-AU"/>
    </w:rPr>
  </w:style>
  <w:style w:type="character" w:customStyle="1" w:styleId="Heading2Char">
    <w:name w:val="Heading 2 Char"/>
    <w:basedOn w:val="DefaultParagraphFont"/>
    <w:link w:val="Heading2"/>
    <w:uiPriority w:val="9"/>
    <w:rsid w:val="00552AA4"/>
    <w:rPr>
      <w:rFonts w:ascii="Arial" w:eastAsia="MS Gothic" w:hAnsi="Arial" w:cs="Times New Roman"/>
      <w:bCs/>
      <w:color w:val="358189"/>
      <w:sz w:val="22"/>
      <w:szCs w:val="26"/>
      <w:lang w:val="en-US"/>
    </w:rPr>
  </w:style>
  <w:style w:type="character" w:customStyle="1" w:styleId="Heading3Char">
    <w:name w:val="Heading 3 Char"/>
    <w:basedOn w:val="DefaultParagraphFont"/>
    <w:link w:val="Heading3"/>
    <w:uiPriority w:val="9"/>
    <w:rsid w:val="00494995"/>
    <w:rPr>
      <w:rFonts w:ascii="Arial" w:eastAsia="MS Gothic" w:hAnsi="Arial" w:cs="Times New Roman"/>
      <w:color w:val="358189"/>
      <w:sz w:val="22"/>
      <w:lang w:val="en-US"/>
    </w:rPr>
  </w:style>
  <w:style w:type="character" w:customStyle="1" w:styleId="Heading4Char">
    <w:name w:val="Heading 4 Char"/>
    <w:basedOn w:val="DefaultParagraphFont"/>
    <w:link w:val="Heading4"/>
    <w:uiPriority w:val="9"/>
    <w:rsid w:val="00557B05"/>
    <w:rPr>
      <w:rFonts w:ascii="Arial" w:eastAsia="MS Gothic" w:hAnsi="Arial" w:cs="Times New Roman"/>
      <w:i/>
      <w:iCs/>
      <w:color w:val="358189"/>
      <w:sz w:val="22"/>
      <w:lang w:val="en-US"/>
    </w:rPr>
  </w:style>
  <w:style w:type="character" w:customStyle="1" w:styleId="Heading5Char">
    <w:name w:val="Heading 5 Char"/>
    <w:basedOn w:val="DefaultParagraphFont"/>
    <w:link w:val="Heading5"/>
    <w:rsid w:val="002E28C3"/>
    <w:rPr>
      <w:rFonts w:ascii="Arial" w:eastAsiaTheme="minorEastAsia" w:hAnsi="Arial"/>
      <w:b/>
      <w:bCs/>
      <w:iCs/>
      <w:color w:val="595959" w:themeColor="text1" w:themeTint="A6"/>
      <w:sz w:val="21"/>
      <w:szCs w:val="26"/>
      <w:lang w:val="en-AU" w:eastAsia="en-AU"/>
    </w:rPr>
  </w:style>
  <w:style w:type="paragraph" w:customStyle="1" w:styleId="IntroPara">
    <w:name w:val="Intro Para"/>
    <w:basedOn w:val="Normal"/>
    <w:qFormat/>
    <w:rsid w:val="002E28C3"/>
    <w:pPr>
      <w:spacing w:after="120" w:line="320" w:lineRule="auto"/>
    </w:pPr>
    <w:rPr>
      <w:rFonts w:cs="Times New Roman (Body CS)"/>
      <w:sz w:val="26"/>
    </w:rPr>
  </w:style>
  <w:style w:type="paragraph" w:styleId="ListBullet">
    <w:name w:val="List Bullet"/>
    <w:basedOn w:val="Normal"/>
    <w:uiPriority w:val="99"/>
    <w:unhideWhenUsed/>
    <w:qFormat/>
    <w:rsid w:val="002E28C3"/>
    <w:pPr>
      <w:spacing w:after="120" w:line="271" w:lineRule="auto"/>
      <w:ind w:left="357" w:hanging="357"/>
    </w:pPr>
    <w:rPr>
      <w:szCs w:val="21"/>
    </w:rPr>
  </w:style>
  <w:style w:type="paragraph" w:styleId="ListNumber">
    <w:name w:val="List Number"/>
    <w:basedOn w:val="Normal"/>
    <w:uiPriority w:val="99"/>
    <w:unhideWhenUsed/>
    <w:qFormat/>
    <w:rsid w:val="002E28C3"/>
    <w:pPr>
      <w:spacing w:after="120"/>
    </w:pPr>
  </w:style>
  <w:style w:type="paragraph" w:styleId="ListNumber2">
    <w:name w:val="List Number 2"/>
    <w:basedOn w:val="Normal"/>
    <w:uiPriority w:val="99"/>
    <w:unhideWhenUsed/>
    <w:qFormat/>
    <w:rsid w:val="002E28C3"/>
    <w:pPr>
      <w:contextualSpacing/>
    </w:p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2E28C3"/>
    <w:pPr>
      <w:ind w:left="720"/>
      <w:contextualSpacing/>
    </w:pPr>
  </w:style>
  <w:style w:type="character" w:styleId="Strong">
    <w:name w:val="Strong"/>
    <w:basedOn w:val="DefaultParagraphFont"/>
    <w:rsid w:val="002E28C3"/>
    <w:rPr>
      <w:b/>
      <w:bCs/>
    </w:rPr>
  </w:style>
  <w:style w:type="paragraph" w:styleId="Title">
    <w:name w:val="Title"/>
    <w:basedOn w:val="Normal"/>
    <w:next w:val="Normal"/>
    <w:link w:val="TitleChar"/>
    <w:rsid w:val="002E28C3"/>
    <w:pPr>
      <w:pBdr>
        <w:bottom w:val="single" w:sz="8" w:space="4" w:color="4472C4" w:themeColor="accent1"/>
      </w:pBdr>
      <w:spacing w:after="300"/>
      <w:contextualSpacing/>
      <w:jc w:val="center"/>
    </w:pPr>
    <w:rPr>
      <w:rFonts w:eastAsiaTheme="majorEastAsia" w:cstheme="majorBidi"/>
      <w:b/>
      <w:kern w:val="28"/>
      <w:sz w:val="32"/>
      <w:szCs w:val="52"/>
    </w:rPr>
  </w:style>
  <w:style w:type="character" w:customStyle="1" w:styleId="TitleChar">
    <w:name w:val="Title Char"/>
    <w:basedOn w:val="DefaultParagraphFont"/>
    <w:link w:val="Title"/>
    <w:rsid w:val="002E28C3"/>
    <w:rPr>
      <w:rFonts w:ascii="Arial" w:eastAsiaTheme="majorEastAsia" w:hAnsi="Arial" w:cstheme="majorBidi"/>
      <w:b/>
      <w:color w:val="595959" w:themeColor="text1" w:themeTint="A6"/>
      <w:kern w:val="28"/>
      <w:sz w:val="32"/>
      <w:szCs w:val="52"/>
      <w:lang w:val="en-AU" w:eastAsia="en-AU"/>
    </w:rPr>
  </w:style>
  <w:style w:type="paragraph" w:styleId="IntenseQuote">
    <w:name w:val="Intense Quote"/>
    <w:basedOn w:val="Normal"/>
    <w:next w:val="Normal"/>
    <w:link w:val="IntenseQuoteChar"/>
    <w:autoRedefine/>
    <w:uiPriority w:val="30"/>
    <w:qFormat/>
    <w:rsid w:val="00C74007"/>
    <w:pPr>
      <w:spacing w:before="480" w:after="240" w:line="400" w:lineRule="exact"/>
      <w:ind w:right="1134"/>
    </w:pPr>
    <w:rPr>
      <w:iCs/>
      <w:color w:val="358189"/>
      <w:sz w:val="28"/>
    </w:rPr>
  </w:style>
  <w:style w:type="character" w:customStyle="1" w:styleId="IntenseQuoteChar">
    <w:name w:val="Intense Quote Char"/>
    <w:basedOn w:val="DefaultParagraphFont"/>
    <w:link w:val="IntenseQuote"/>
    <w:uiPriority w:val="30"/>
    <w:rsid w:val="00C74007"/>
    <w:rPr>
      <w:rFonts w:ascii="Arial" w:eastAsia="Times New Roman" w:hAnsi="Arial" w:cs="Times New Roman"/>
      <w:iCs/>
      <w:color w:val="358189"/>
      <w:sz w:val="28"/>
      <w:lang w:val="en-AU"/>
    </w:rPr>
  </w:style>
  <w:style w:type="paragraph" w:customStyle="1" w:styleId="PolicyStatement">
    <w:name w:val="PolicyStatement"/>
    <w:basedOn w:val="Normal"/>
    <w:qFormat/>
    <w:rsid w:val="00557B05"/>
    <w:pPr>
      <w:pBdr>
        <w:top w:val="single" w:sz="4" w:space="20" w:color="F2F2F2" w:themeColor="background1" w:themeShade="F2"/>
        <w:left w:val="single" w:sz="4" w:space="10" w:color="F2F2F2" w:themeColor="background1" w:themeShade="F2"/>
        <w:bottom w:val="single" w:sz="4" w:space="10" w:color="F2F2F2" w:themeColor="background1" w:themeShade="F2"/>
        <w:right w:val="single" w:sz="4" w:space="10" w:color="F2F2F2" w:themeColor="background1" w:themeShade="F2"/>
      </w:pBdr>
      <w:shd w:val="clear" w:color="auto" w:fill="F2F2F2" w:themeFill="background1" w:themeFillShade="F2"/>
      <w:ind w:left="227" w:right="227"/>
    </w:pPr>
  </w:style>
  <w:style w:type="paragraph" w:customStyle="1" w:styleId="VisionBox">
    <w:name w:val="VisionBox"/>
    <w:basedOn w:val="Normal"/>
    <w:qFormat/>
    <w:rsid w:val="00552AA4"/>
    <w:pPr>
      <w:pBdr>
        <w:top w:val="single" w:sz="4" w:space="15" w:color="358189"/>
        <w:bottom w:val="single" w:sz="4" w:space="10" w:color="358189"/>
      </w:pBdr>
      <w:spacing w:before="360" w:after="360" w:line="340" w:lineRule="exact"/>
      <w:contextualSpacing/>
    </w:pPr>
    <w:rPr>
      <w:rFonts w:eastAsiaTheme="minorHAnsi"/>
      <w:color w:val="358189"/>
      <w:sz w:val="24"/>
    </w:rPr>
  </w:style>
  <w:style w:type="paragraph" w:customStyle="1" w:styleId="Policystylebullet">
    <w:name w:val="Policy style bullet"/>
    <w:basedOn w:val="PolicyStatement"/>
    <w:qFormat/>
    <w:rsid w:val="00FF381B"/>
    <w:pPr>
      <w:numPr>
        <w:numId w:val="7"/>
      </w:numPr>
    </w:pPr>
  </w:style>
  <w:style w:type="paragraph" w:customStyle="1" w:styleId="Style1">
    <w:name w:val="Style1"/>
    <w:next w:val="Normal"/>
    <w:qFormat/>
    <w:rsid w:val="00557B05"/>
    <w:pPr>
      <w:pBdr>
        <w:top w:val="single" w:sz="6" w:space="20" w:color="358189"/>
        <w:left w:val="single" w:sz="6" w:space="10" w:color="358189"/>
        <w:bottom w:val="single" w:sz="6" w:space="10" w:color="358189"/>
        <w:right w:val="single" w:sz="6" w:space="10" w:color="358189"/>
      </w:pBdr>
      <w:spacing w:after="240" w:line="260" w:lineRule="auto"/>
      <w:ind w:left="227" w:right="227"/>
    </w:pPr>
    <w:rPr>
      <w:rFonts w:ascii="Arial" w:eastAsia="Times New Roman" w:hAnsi="Arial" w:cs="Arial"/>
      <w:color w:val="000000" w:themeColor="text1"/>
      <w:sz w:val="21"/>
      <w:lang w:val="en"/>
    </w:rPr>
  </w:style>
  <w:style w:type="character" w:customStyle="1" w:styleId="BoldAllCaps">
    <w:name w:val="Bold All Caps"/>
    <w:basedOn w:val="DefaultParagraphFont"/>
    <w:uiPriority w:val="1"/>
    <w:qFormat/>
    <w:rsid w:val="00557B05"/>
    <w:rPr>
      <w:b/>
      <w:caps/>
      <w:smallCaps w:val="0"/>
      <w:color w:val="358189"/>
      <w:bdr w:val="none" w:sz="0" w:space="0" w:color="auto"/>
    </w:rPr>
  </w:style>
  <w:style w:type="paragraph" w:customStyle="1" w:styleId="BulletPoint1">
    <w:name w:val="Bullet Point 1"/>
    <w:basedOn w:val="Normal"/>
    <w:qFormat/>
    <w:rsid w:val="00557B05"/>
    <w:pPr>
      <w:numPr>
        <w:numId w:val="9"/>
      </w:numPr>
      <w:spacing w:before="120"/>
    </w:pPr>
    <w:rPr>
      <w:szCs w:val="22"/>
      <w:lang w:val="en-US"/>
    </w:rPr>
  </w:style>
  <w:style w:type="paragraph" w:styleId="Header">
    <w:name w:val="header"/>
    <w:basedOn w:val="Normal"/>
    <w:link w:val="HeaderChar"/>
    <w:uiPriority w:val="99"/>
    <w:unhideWhenUsed/>
    <w:rsid w:val="00F15E50"/>
    <w:pPr>
      <w:tabs>
        <w:tab w:val="center" w:pos="4513"/>
        <w:tab w:val="right" w:pos="9026"/>
      </w:tabs>
      <w:spacing w:line="240" w:lineRule="auto"/>
    </w:pPr>
  </w:style>
  <w:style w:type="character" w:customStyle="1" w:styleId="HeaderChar">
    <w:name w:val="Header Char"/>
    <w:basedOn w:val="DefaultParagraphFont"/>
    <w:link w:val="Header"/>
    <w:uiPriority w:val="99"/>
    <w:rsid w:val="00F15E50"/>
    <w:rPr>
      <w:rFonts w:ascii="Arial" w:eastAsia="Times New Roman" w:hAnsi="Arial" w:cs="Times New Roman"/>
      <w:sz w:val="21"/>
      <w:lang w:val="en-AU"/>
    </w:rPr>
  </w:style>
  <w:style w:type="paragraph" w:styleId="Footer">
    <w:name w:val="footer"/>
    <w:basedOn w:val="Normal"/>
    <w:link w:val="FooterChar"/>
    <w:uiPriority w:val="99"/>
    <w:unhideWhenUsed/>
    <w:rsid w:val="00F15E50"/>
    <w:pPr>
      <w:tabs>
        <w:tab w:val="center" w:pos="4513"/>
        <w:tab w:val="right" w:pos="9026"/>
      </w:tabs>
      <w:spacing w:line="240" w:lineRule="auto"/>
    </w:pPr>
    <w:rPr>
      <w:color w:val="358189"/>
    </w:rPr>
  </w:style>
  <w:style w:type="character" w:customStyle="1" w:styleId="FooterChar">
    <w:name w:val="Footer Char"/>
    <w:basedOn w:val="DefaultParagraphFont"/>
    <w:link w:val="Footer"/>
    <w:uiPriority w:val="99"/>
    <w:rsid w:val="00F15E50"/>
    <w:rPr>
      <w:rFonts w:ascii="Arial" w:eastAsia="Times New Roman" w:hAnsi="Arial" w:cs="Times New Roman"/>
      <w:color w:val="358189"/>
      <w:sz w:val="21"/>
      <w:lang w:val="en-AU"/>
    </w:rPr>
  </w:style>
  <w:style w:type="paragraph" w:styleId="BalloonText">
    <w:name w:val="Balloon Text"/>
    <w:basedOn w:val="Normal"/>
    <w:link w:val="BalloonTextChar"/>
    <w:uiPriority w:val="99"/>
    <w:semiHidden/>
    <w:unhideWhenUsed/>
    <w:rsid w:val="00C74007"/>
    <w:pPr>
      <w:spacing w:line="240" w:lineRule="auto"/>
    </w:pPr>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C74007"/>
    <w:rPr>
      <w:rFonts w:ascii="Times New Roman" w:eastAsia="Times New Roman" w:hAnsi="Times New Roman" w:cs="Times New Roman"/>
      <w:sz w:val="18"/>
      <w:szCs w:val="18"/>
      <w:lang w:val="en-AU"/>
    </w:rPr>
  </w:style>
  <w:style w:type="character" w:styleId="Hyperlink">
    <w:name w:val="Hyperlink"/>
    <w:basedOn w:val="DefaultParagraphFont"/>
    <w:uiPriority w:val="99"/>
    <w:unhideWhenUsed/>
    <w:qFormat/>
    <w:rsid w:val="003A35EB"/>
    <w:rPr>
      <w:color w:val="0563C1" w:themeColor="hyperlink"/>
      <w:u w:val="single"/>
    </w:rPr>
  </w:style>
  <w:style w:type="character" w:styleId="FollowedHyperlink">
    <w:name w:val="FollowedHyperlink"/>
    <w:basedOn w:val="DefaultParagraphFont"/>
    <w:uiPriority w:val="99"/>
    <w:semiHidden/>
    <w:unhideWhenUsed/>
    <w:rsid w:val="00A319E8"/>
    <w:rPr>
      <w:color w:val="954F72" w:themeColor="followedHyperlink"/>
      <w:u w:val="single"/>
    </w:rPr>
  </w:style>
  <w:style w:type="character" w:customStyle="1" w:styleId="apple-converted-space">
    <w:name w:val="apple-converted-space"/>
    <w:basedOn w:val="DefaultParagraphFont"/>
    <w:rsid w:val="004B2805"/>
  </w:style>
  <w:style w:type="paragraph" w:customStyle="1" w:styleId="TableText">
    <w:name w:val="Table Text"/>
    <w:basedOn w:val="Normal"/>
    <w:qFormat/>
    <w:rsid w:val="00205B97"/>
    <w:pPr>
      <w:spacing w:before="60" w:after="60" w:line="240" w:lineRule="auto"/>
    </w:pPr>
    <w:rPr>
      <w:rFonts w:eastAsiaTheme="minorHAnsi" w:cs="Arial"/>
      <w:szCs w:val="21"/>
    </w:rPr>
  </w:style>
  <w:style w:type="paragraph" w:customStyle="1" w:styleId="TableHeader">
    <w:name w:val="Table Header"/>
    <w:basedOn w:val="Normal"/>
    <w:qFormat/>
    <w:rsid w:val="00205B97"/>
    <w:pPr>
      <w:spacing w:before="120" w:after="120" w:line="240" w:lineRule="auto"/>
    </w:pPr>
    <w:rPr>
      <w:rFonts w:eastAsiaTheme="minorHAnsi" w:cs="Arial"/>
      <w:b/>
      <w:bCs/>
      <w:color w:val="FFFFFF" w:themeColor="background1"/>
      <w:sz w:val="24"/>
    </w:rPr>
  </w:style>
  <w:style w:type="character" w:styleId="CommentReference">
    <w:name w:val="annotation reference"/>
    <w:basedOn w:val="DefaultParagraphFont"/>
    <w:uiPriority w:val="99"/>
    <w:semiHidden/>
    <w:unhideWhenUsed/>
    <w:rsid w:val="003D7949"/>
    <w:rPr>
      <w:sz w:val="16"/>
      <w:szCs w:val="16"/>
    </w:rPr>
  </w:style>
  <w:style w:type="paragraph" w:styleId="CommentText">
    <w:name w:val="annotation text"/>
    <w:basedOn w:val="Normal"/>
    <w:link w:val="CommentTextChar"/>
    <w:uiPriority w:val="99"/>
    <w:semiHidden/>
    <w:unhideWhenUsed/>
    <w:rsid w:val="003D7949"/>
    <w:pPr>
      <w:spacing w:before="0" w:after="160" w:line="240" w:lineRule="auto"/>
    </w:pPr>
    <w:rPr>
      <w:rFonts w:ascii="Times New Roman" w:eastAsiaTheme="minorHAnsi" w:hAnsi="Times New Roman"/>
      <w:sz w:val="20"/>
      <w:szCs w:val="20"/>
    </w:rPr>
  </w:style>
  <w:style w:type="character" w:customStyle="1" w:styleId="CommentTextChar">
    <w:name w:val="Comment Text Char"/>
    <w:basedOn w:val="DefaultParagraphFont"/>
    <w:link w:val="CommentText"/>
    <w:uiPriority w:val="99"/>
    <w:semiHidden/>
    <w:rsid w:val="003D7949"/>
    <w:rPr>
      <w:rFonts w:ascii="Times New Roman" w:hAnsi="Times New Roman" w:cs="Times New Roman"/>
      <w:sz w:val="20"/>
      <w:szCs w:val="20"/>
      <w:lang w:val="en-AU"/>
    </w:rPr>
  </w:style>
  <w:style w:type="paragraph" w:styleId="CommentSubject">
    <w:name w:val="annotation subject"/>
    <w:basedOn w:val="CommentText"/>
    <w:next w:val="CommentText"/>
    <w:link w:val="CommentSubjectChar"/>
    <w:uiPriority w:val="99"/>
    <w:semiHidden/>
    <w:unhideWhenUsed/>
    <w:rsid w:val="00EE79F4"/>
    <w:pPr>
      <w:spacing w:before="200" w:after="0"/>
    </w:pPr>
    <w:rPr>
      <w:rFonts w:ascii="Arial" w:eastAsia="Times New Roman" w:hAnsi="Arial"/>
      <w:b/>
      <w:bCs/>
    </w:rPr>
  </w:style>
  <w:style w:type="character" w:customStyle="1" w:styleId="CommentSubjectChar">
    <w:name w:val="Comment Subject Char"/>
    <w:basedOn w:val="CommentTextChar"/>
    <w:link w:val="CommentSubject"/>
    <w:uiPriority w:val="99"/>
    <w:semiHidden/>
    <w:rsid w:val="00EE79F4"/>
    <w:rPr>
      <w:rFonts w:ascii="Arial" w:eastAsia="Times New Roman" w:hAnsi="Arial" w:cs="Times New Roman"/>
      <w:b/>
      <w:bCs/>
      <w:sz w:val="20"/>
      <w:szCs w:val="20"/>
      <w:lang w:val="en-AU"/>
    </w:rPr>
  </w:style>
  <w:style w:type="paragraph" w:customStyle="1" w:styleId="Default">
    <w:name w:val="Default"/>
    <w:rsid w:val="00245EB7"/>
    <w:pPr>
      <w:autoSpaceDE w:val="0"/>
      <w:autoSpaceDN w:val="0"/>
      <w:adjustRightInd w:val="0"/>
    </w:pPr>
    <w:rPr>
      <w:rFonts w:ascii="Arial" w:hAnsi="Arial" w:cs="Arial"/>
      <w:color w:val="000000"/>
      <w:lang w:val="en-AU"/>
    </w:rPr>
  </w:style>
  <w:style w:type="paragraph" w:styleId="BodyText">
    <w:name w:val="Body Text"/>
    <w:basedOn w:val="Normal"/>
    <w:link w:val="BodyTextChar"/>
    <w:uiPriority w:val="99"/>
    <w:unhideWhenUsed/>
    <w:rsid w:val="00DF1C70"/>
    <w:pPr>
      <w:widowControl w:val="0"/>
      <w:spacing w:before="0" w:after="240" w:line="240" w:lineRule="auto"/>
    </w:pPr>
    <w:rPr>
      <w:rFonts w:eastAsia="Courier New" w:cs="Courier New"/>
      <w:sz w:val="20"/>
      <w:lang w:val="en-US" w:eastAsia="en-IN"/>
    </w:rPr>
  </w:style>
  <w:style w:type="character" w:customStyle="1" w:styleId="BodyTextChar">
    <w:name w:val="Body Text Char"/>
    <w:basedOn w:val="DefaultParagraphFont"/>
    <w:link w:val="BodyText"/>
    <w:uiPriority w:val="99"/>
    <w:rsid w:val="00DF1C70"/>
    <w:rPr>
      <w:rFonts w:ascii="Arial" w:eastAsia="Courier New" w:hAnsi="Arial" w:cs="Courier New"/>
      <w:sz w:val="20"/>
      <w:lang w:val="en-US" w:eastAsia="en-IN"/>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D62F6F"/>
    <w:rPr>
      <w:rFonts w:ascii="Arial" w:eastAsia="Times New Roman" w:hAnsi="Arial" w:cs="Times New Roman"/>
      <w:sz w:val="21"/>
      <w:lang w:val="en-AU"/>
    </w:rPr>
  </w:style>
  <w:style w:type="paragraph" w:customStyle="1" w:styleId="paragraph">
    <w:name w:val="paragraph"/>
    <w:basedOn w:val="Normal"/>
    <w:rsid w:val="00697F24"/>
    <w:pPr>
      <w:spacing w:before="100" w:beforeAutospacing="1" w:after="100" w:afterAutospacing="1" w:line="240" w:lineRule="auto"/>
    </w:pPr>
    <w:rPr>
      <w:rFonts w:ascii="Times New Roman" w:hAnsi="Times New Roman"/>
      <w:sz w:val="24"/>
      <w:lang w:eastAsia="en-AU"/>
    </w:rPr>
  </w:style>
  <w:style w:type="paragraph" w:customStyle="1" w:styleId="paragraphsub">
    <w:name w:val="paragraphsub"/>
    <w:basedOn w:val="Normal"/>
    <w:rsid w:val="00697F24"/>
    <w:pPr>
      <w:spacing w:before="100" w:beforeAutospacing="1" w:after="100" w:afterAutospacing="1" w:line="240" w:lineRule="auto"/>
    </w:pPr>
    <w:rPr>
      <w:rFonts w:ascii="Times New Roman" w:hAnsi="Times New Roman"/>
      <w:sz w:val="24"/>
      <w:lang w:eastAsia="en-AU"/>
    </w:rPr>
  </w:style>
  <w:style w:type="paragraph" w:styleId="NormalWeb">
    <w:name w:val="Normal (Web)"/>
    <w:basedOn w:val="Normal"/>
    <w:uiPriority w:val="99"/>
    <w:unhideWhenUsed/>
    <w:rsid w:val="00C409EA"/>
    <w:pPr>
      <w:spacing w:before="100" w:beforeAutospacing="1" w:after="100" w:afterAutospacing="1" w:line="240" w:lineRule="auto"/>
    </w:pPr>
    <w:rPr>
      <w:rFonts w:ascii="Times New Roman" w:hAnsi="Times New Roman"/>
      <w:sz w:val="24"/>
      <w:lang w:eastAsia="en-AU"/>
    </w:rPr>
  </w:style>
  <w:style w:type="paragraph" w:styleId="FootnoteText">
    <w:name w:val="footnote text"/>
    <w:basedOn w:val="Normal"/>
    <w:link w:val="FootnoteTextChar"/>
    <w:uiPriority w:val="99"/>
    <w:semiHidden/>
    <w:unhideWhenUsed/>
    <w:rsid w:val="00C13D52"/>
    <w:pPr>
      <w:spacing w:before="0" w:line="240" w:lineRule="auto"/>
    </w:pPr>
    <w:rPr>
      <w:rFonts w:ascii="Times New Roman" w:eastAsiaTheme="minorHAnsi" w:hAnsi="Times New Roman"/>
      <w:sz w:val="20"/>
      <w:szCs w:val="20"/>
    </w:rPr>
  </w:style>
  <w:style w:type="character" w:customStyle="1" w:styleId="FootnoteTextChar">
    <w:name w:val="Footnote Text Char"/>
    <w:basedOn w:val="DefaultParagraphFont"/>
    <w:link w:val="FootnoteText"/>
    <w:uiPriority w:val="99"/>
    <w:semiHidden/>
    <w:rsid w:val="00C13D52"/>
    <w:rPr>
      <w:rFonts w:ascii="Times New Roman" w:hAnsi="Times New Roman" w:cs="Times New Roman"/>
      <w:sz w:val="20"/>
      <w:szCs w:val="20"/>
      <w:lang w:val="en-AU"/>
    </w:rPr>
  </w:style>
  <w:style w:type="character" w:styleId="FootnoteReference">
    <w:name w:val="footnote reference"/>
    <w:basedOn w:val="DefaultParagraphFont"/>
    <w:uiPriority w:val="99"/>
    <w:semiHidden/>
    <w:unhideWhenUsed/>
    <w:rsid w:val="00C13D52"/>
    <w:rPr>
      <w:vertAlign w:val="superscript"/>
    </w:rPr>
  </w:style>
  <w:style w:type="character" w:customStyle="1" w:styleId="charsectno">
    <w:name w:val="charsectno"/>
    <w:basedOn w:val="DefaultParagraphFont"/>
    <w:rsid w:val="00C13D52"/>
  </w:style>
  <w:style w:type="character" w:styleId="UnresolvedMention">
    <w:name w:val="Unresolved Mention"/>
    <w:basedOn w:val="DefaultParagraphFont"/>
    <w:uiPriority w:val="99"/>
    <w:semiHidden/>
    <w:unhideWhenUsed/>
    <w:rsid w:val="00D92FBA"/>
    <w:rPr>
      <w:color w:val="605E5C"/>
      <w:shd w:val="clear" w:color="auto" w:fill="E1DFDD"/>
    </w:rPr>
  </w:style>
  <w:style w:type="paragraph" w:customStyle="1" w:styleId="subsection">
    <w:name w:val="subsection"/>
    <w:basedOn w:val="Normal"/>
    <w:rsid w:val="009126E5"/>
    <w:pPr>
      <w:spacing w:before="100" w:beforeAutospacing="1" w:after="100" w:afterAutospacing="1" w:line="240" w:lineRule="auto"/>
    </w:pPr>
    <w:rPr>
      <w:rFonts w:ascii="Times New Roman" w:hAnsi="Times New Roman"/>
      <w:sz w:val="24"/>
      <w:lang w:eastAsia="en-AU"/>
    </w:rPr>
  </w:style>
  <w:style w:type="paragraph" w:customStyle="1" w:styleId="subsection2">
    <w:name w:val="subsection2"/>
    <w:basedOn w:val="Normal"/>
    <w:rsid w:val="009126E5"/>
    <w:pPr>
      <w:spacing w:before="100" w:beforeAutospacing="1" w:after="100" w:afterAutospacing="1" w:line="240" w:lineRule="auto"/>
    </w:pPr>
    <w:rPr>
      <w:rFonts w:ascii="Times New Roman" w:hAnsi="Times New Roman"/>
      <w:sz w:val="24"/>
      <w:lang w:eastAsia="en-AU"/>
    </w:rPr>
  </w:style>
  <w:style w:type="paragraph" w:customStyle="1" w:styleId="definition">
    <w:name w:val="definition"/>
    <w:basedOn w:val="Normal"/>
    <w:rsid w:val="00911254"/>
    <w:pPr>
      <w:spacing w:before="100" w:beforeAutospacing="1" w:after="100" w:afterAutospacing="1" w:line="240" w:lineRule="auto"/>
    </w:pPr>
    <w:rPr>
      <w:rFonts w:ascii="Times New Roman" w:hAnsi="Times New Roman"/>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6785769">
      <w:bodyDiv w:val="1"/>
      <w:marLeft w:val="0"/>
      <w:marRight w:val="0"/>
      <w:marTop w:val="0"/>
      <w:marBottom w:val="0"/>
      <w:divBdr>
        <w:top w:val="none" w:sz="0" w:space="0" w:color="auto"/>
        <w:left w:val="none" w:sz="0" w:space="0" w:color="auto"/>
        <w:bottom w:val="none" w:sz="0" w:space="0" w:color="auto"/>
        <w:right w:val="none" w:sz="0" w:space="0" w:color="auto"/>
      </w:divBdr>
    </w:div>
    <w:div w:id="379978846">
      <w:bodyDiv w:val="1"/>
      <w:marLeft w:val="0"/>
      <w:marRight w:val="0"/>
      <w:marTop w:val="0"/>
      <w:marBottom w:val="0"/>
      <w:divBdr>
        <w:top w:val="none" w:sz="0" w:space="0" w:color="auto"/>
        <w:left w:val="none" w:sz="0" w:space="0" w:color="auto"/>
        <w:bottom w:val="none" w:sz="0" w:space="0" w:color="auto"/>
        <w:right w:val="none" w:sz="0" w:space="0" w:color="auto"/>
      </w:divBdr>
    </w:div>
    <w:div w:id="384255922">
      <w:bodyDiv w:val="1"/>
      <w:marLeft w:val="0"/>
      <w:marRight w:val="0"/>
      <w:marTop w:val="0"/>
      <w:marBottom w:val="0"/>
      <w:divBdr>
        <w:top w:val="none" w:sz="0" w:space="0" w:color="auto"/>
        <w:left w:val="none" w:sz="0" w:space="0" w:color="auto"/>
        <w:bottom w:val="none" w:sz="0" w:space="0" w:color="auto"/>
        <w:right w:val="none" w:sz="0" w:space="0" w:color="auto"/>
      </w:divBdr>
    </w:div>
    <w:div w:id="388119073">
      <w:bodyDiv w:val="1"/>
      <w:marLeft w:val="0"/>
      <w:marRight w:val="0"/>
      <w:marTop w:val="0"/>
      <w:marBottom w:val="0"/>
      <w:divBdr>
        <w:top w:val="none" w:sz="0" w:space="0" w:color="auto"/>
        <w:left w:val="none" w:sz="0" w:space="0" w:color="auto"/>
        <w:bottom w:val="none" w:sz="0" w:space="0" w:color="auto"/>
        <w:right w:val="none" w:sz="0" w:space="0" w:color="auto"/>
      </w:divBdr>
    </w:div>
    <w:div w:id="399444251">
      <w:bodyDiv w:val="1"/>
      <w:marLeft w:val="0"/>
      <w:marRight w:val="0"/>
      <w:marTop w:val="0"/>
      <w:marBottom w:val="0"/>
      <w:divBdr>
        <w:top w:val="none" w:sz="0" w:space="0" w:color="auto"/>
        <w:left w:val="none" w:sz="0" w:space="0" w:color="auto"/>
        <w:bottom w:val="none" w:sz="0" w:space="0" w:color="auto"/>
        <w:right w:val="none" w:sz="0" w:space="0" w:color="auto"/>
      </w:divBdr>
    </w:div>
    <w:div w:id="519901417">
      <w:bodyDiv w:val="1"/>
      <w:marLeft w:val="0"/>
      <w:marRight w:val="0"/>
      <w:marTop w:val="0"/>
      <w:marBottom w:val="0"/>
      <w:divBdr>
        <w:top w:val="none" w:sz="0" w:space="0" w:color="auto"/>
        <w:left w:val="none" w:sz="0" w:space="0" w:color="auto"/>
        <w:bottom w:val="none" w:sz="0" w:space="0" w:color="auto"/>
        <w:right w:val="none" w:sz="0" w:space="0" w:color="auto"/>
      </w:divBdr>
      <w:divsChild>
        <w:div w:id="1542941077">
          <w:marLeft w:val="0"/>
          <w:marRight w:val="0"/>
          <w:marTop w:val="0"/>
          <w:marBottom w:val="0"/>
          <w:divBdr>
            <w:top w:val="none" w:sz="0" w:space="0" w:color="auto"/>
            <w:left w:val="none" w:sz="0" w:space="0" w:color="auto"/>
            <w:bottom w:val="none" w:sz="0" w:space="0" w:color="auto"/>
            <w:right w:val="none" w:sz="0" w:space="0" w:color="auto"/>
          </w:divBdr>
          <w:divsChild>
            <w:div w:id="1036731392">
              <w:marLeft w:val="0"/>
              <w:marRight w:val="0"/>
              <w:marTop w:val="0"/>
              <w:marBottom w:val="0"/>
              <w:divBdr>
                <w:top w:val="none" w:sz="0" w:space="0" w:color="auto"/>
                <w:left w:val="none" w:sz="0" w:space="0" w:color="auto"/>
                <w:bottom w:val="none" w:sz="0" w:space="0" w:color="auto"/>
                <w:right w:val="none" w:sz="0" w:space="0" w:color="auto"/>
              </w:divBdr>
              <w:divsChild>
                <w:div w:id="231936390">
                  <w:marLeft w:val="0"/>
                  <w:marRight w:val="0"/>
                  <w:marTop w:val="0"/>
                  <w:marBottom w:val="0"/>
                  <w:divBdr>
                    <w:top w:val="none" w:sz="0" w:space="0" w:color="auto"/>
                    <w:left w:val="none" w:sz="0" w:space="0" w:color="auto"/>
                    <w:bottom w:val="none" w:sz="0" w:space="0" w:color="auto"/>
                    <w:right w:val="none" w:sz="0" w:space="0" w:color="auto"/>
                  </w:divBdr>
                  <w:divsChild>
                    <w:div w:id="160699707">
                      <w:marLeft w:val="0"/>
                      <w:marRight w:val="0"/>
                      <w:marTop w:val="0"/>
                      <w:marBottom w:val="0"/>
                      <w:divBdr>
                        <w:top w:val="none" w:sz="0" w:space="0" w:color="auto"/>
                        <w:left w:val="none" w:sz="0" w:space="0" w:color="auto"/>
                        <w:bottom w:val="none" w:sz="0" w:space="0" w:color="auto"/>
                        <w:right w:val="none" w:sz="0" w:space="0" w:color="auto"/>
                      </w:divBdr>
                      <w:divsChild>
                        <w:div w:id="1052582808">
                          <w:marLeft w:val="0"/>
                          <w:marRight w:val="0"/>
                          <w:marTop w:val="0"/>
                          <w:marBottom w:val="0"/>
                          <w:divBdr>
                            <w:top w:val="none" w:sz="0" w:space="0" w:color="auto"/>
                            <w:left w:val="none" w:sz="0" w:space="0" w:color="auto"/>
                            <w:bottom w:val="none" w:sz="0" w:space="0" w:color="auto"/>
                            <w:right w:val="none" w:sz="0" w:space="0" w:color="auto"/>
                          </w:divBdr>
                          <w:divsChild>
                            <w:div w:id="1948198893">
                              <w:marLeft w:val="0"/>
                              <w:marRight w:val="0"/>
                              <w:marTop w:val="0"/>
                              <w:marBottom w:val="0"/>
                              <w:divBdr>
                                <w:top w:val="none" w:sz="0" w:space="0" w:color="auto"/>
                                <w:left w:val="none" w:sz="0" w:space="0" w:color="auto"/>
                                <w:bottom w:val="none" w:sz="0" w:space="0" w:color="auto"/>
                                <w:right w:val="none" w:sz="0" w:space="0" w:color="auto"/>
                              </w:divBdr>
                              <w:divsChild>
                                <w:div w:id="331765035">
                                  <w:marLeft w:val="0"/>
                                  <w:marRight w:val="0"/>
                                  <w:marTop w:val="0"/>
                                  <w:marBottom w:val="0"/>
                                  <w:divBdr>
                                    <w:top w:val="none" w:sz="0" w:space="0" w:color="auto"/>
                                    <w:left w:val="none" w:sz="0" w:space="0" w:color="auto"/>
                                    <w:bottom w:val="none" w:sz="0" w:space="0" w:color="auto"/>
                                    <w:right w:val="none" w:sz="0" w:space="0" w:color="auto"/>
                                  </w:divBdr>
                                  <w:divsChild>
                                    <w:div w:id="597180671">
                                      <w:marLeft w:val="0"/>
                                      <w:marRight w:val="0"/>
                                      <w:marTop w:val="0"/>
                                      <w:marBottom w:val="0"/>
                                      <w:divBdr>
                                        <w:top w:val="none" w:sz="0" w:space="0" w:color="auto"/>
                                        <w:left w:val="none" w:sz="0" w:space="0" w:color="auto"/>
                                        <w:bottom w:val="none" w:sz="0" w:space="0" w:color="auto"/>
                                        <w:right w:val="none" w:sz="0" w:space="0" w:color="auto"/>
                                      </w:divBdr>
                                      <w:divsChild>
                                        <w:div w:id="649602775">
                                          <w:marLeft w:val="0"/>
                                          <w:marRight w:val="0"/>
                                          <w:marTop w:val="0"/>
                                          <w:marBottom w:val="0"/>
                                          <w:divBdr>
                                            <w:top w:val="none" w:sz="0" w:space="0" w:color="auto"/>
                                            <w:left w:val="none" w:sz="0" w:space="0" w:color="auto"/>
                                            <w:bottom w:val="none" w:sz="0" w:space="0" w:color="auto"/>
                                            <w:right w:val="none" w:sz="0" w:space="0" w:color="auto"/>
                                          </w:divBdr>
                                          <w:divsChild>
                                            <w:div w:id="183903752">
                                              <w:marLeft w:val="0"/>
                                              <w:marRight w:val="0"/>
                                              <w:marTop w:val="0"/>
                                              <w:marBottom w:val="0"/>
                                              <w:divBdr>
                                                <w:top w:val="none" w:sz="0" w:space="0" w:color="auto"/>
                                                <w:left w:val="none" w:sz="0" w:space="0" w:color="auto"/>
                                                <w:bottom w:val="none" w:sz="0" w:space="0" w:color="auto"/>
                                                <w:right w:val="none" w:sz="0" w:space="0" w:color="auto"/>
                                              </w:divBdr>
                                              <w:divsChild>
                                                <w:div w:id="352145364">
                                                  <w:marLeft w:val="0"/>
                                                  <w:marRight w:val="0"/>
                                                  <w:marTop w:val="0"/>
                                                  <w:marBottom w:val="0"/>
                                                  <w:divBdr>
                                                    <w:top w:val="none" w:sz="0" w:space="0" w:color="auto"/>
                                                    <w:left w:val="none" w:sz="0" w:space="0" w:color="auto"/>
                                                    <w:bottom w:val="none" w:sz="0" w:space="0" w:color="auto"/>
                                                    <w:right w:val="none" w:sz="0" w:space="0" w:color="auto"/>
                                                  </w:divBdr>
                                                  <w:divsChild>
                                                    <w:div w:id="826362188">
                                                      <w:marLeft w:val="0"/>
                                                      <w:marRight w:val="0"/>
                                                      <w:marTop w:val="0"/>
                                                      <w:marBottom w:val="0"/>
                                                      <w:divBdr>
                                                        <w:top w:val="none" w:sz="0" w:space="0" w:color="auto"/>
                                                        <w:left w:val="none" w:sz="0" w:space="0" w:color="auto"/>
                                                        <w:bottom w:val="none" w:sz="0" w:space="0" w:color="auto"/>
                                                        <w:right w:val="none" w:sz="0" w:space="0" w:color="auto"/>
                                                      </w:divBdr>
                                                      <w:divsChild>
                                                        <w:div w:id="2001422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65745373">
      <w:bodyDiv w:val="1"/>
      <w:marLeft w:val="0"/>
      <w:marRight w:val="0"/>
      <w:marTop w:val="0"/>
      <w:marBottom w:val="0"/>
      <w:divBdr>
        <w:top w:val="none" w:sz="0" w:space="0" w:color="auto"/>
        <w:left w:val="none" w:sz="0" w:space="0" w:color="auto"/>
        <w:bottom w:val="none" w:sz="0" w:space="0" w:color="auto"/>
        <w:right w:val="none" w:sz="0" w:space="0" w:color="auto"/>
      </w:divBdr>
    </w:div>
    <w:div w:id="683020883">
      <w:bodyDiv w:val="1"/>
      <w:marLeft w:val="0"/>
      <w:marRight w:val="0"/>
      <w:marTop w:val="0"/>
      <w:marBottom w:val="0"/>
      <w:divBdr>
        <w:top w:val="none" w:sz="0" w:space="0" w:color="auto"/>
        <w:left w:val="none" w:sz="0" w:space="0" w:color="auto"/>
        <w:bottom w:val="none" w:sz="0" w:space="0" w:color="auto"/>
        <w:right w:val="none" w:sz="0" w:space="0" w:color="auto"/>
      </w:divBdr>
    </w:div>
    <w:div w:id="699815710">
      <w:bodyDiv w:val="1"/>
      <w:marLeft w:val="0"/>
      <w:marRight w:val="0"/>
      <w:marTop w:val="0"/>
      <w:marBottom w:val="0"/>
      <w:divBdr>
        <w:top w:val="none" w:sz="0" w:space="0" w:color="auto"/>
        <w:left w:val="none" w:sz="0" w:space="0" w:color="auto"/>
        <w:bottom w:val="none" w:sz="0" w:space="0" w:color="auto"/>
        <w:right w:val="none" w:sz="0" w:space="0" w:color="auto"/>
      </w:divBdr>
    </w:div>
    <w:div w:id="718676208">
      <w:bodyDiv w:val="1"/>
      <w:marLeft w:val="0"/>
      <w:marRight w:val="0"/>
      <w:marTop w:val="0"/>
      <w:marBottom w:val="0"/>
      <w:divBdr>
        <w:top w:val="none" w:sz="0" w:space="0" w:color="auto"/>
        <w:left w:val="none" w:sz="0" w:space="0" w:color="auto"/>
        <w:bottom w:val="none" w:sz="0" w:space="0" w:color="auto"/>
        <w:right w:val="none" w:sz="0" w:space="0" w:color="auto"/>
      </w:divBdr>
    </w:div>
    <w:div w:id="720903011">
      <w:bodyDiv w:val="1"/>
      <w:marLeft w:val="0"/>
      <w:marRight w:val="0"/>
      <w:marTop w:val="0"/>
      <w:marBottom w:val="0"/>
      <w:divBdr>
        <w:top w:val="none" w:sz="0" w:space="0" w:color="auto"/>
        <w:left w:val="none" w:sz="0" w:space="0" w:color="auto"/>
        <w:bottom w:val="none" w:sz="0" w:space="0" w:color="auto"/>
        <w:right w:val="none" w:sz="0" w:space="0" w:color="auto"/>
      </w:divBdr>
    </w:div>
    <w:div w:id="842823536">
      <w:bodyDiv w:val="1"/>
      <w:marLeft w:val="0"/>
      <w:marRight w:val="0"/>
      <w:marTop w:val="0"/>
      <w:marBottom w:val="0"/>
      <w:divBdr>
        <w:top w:val="none" w:sz="0" w:space="0" w:color="auto"/>
        <w:left w:val="none" w:sz="0" w:space="0" w:color="auto"/>
        <w:bottom w:val="none" w:sz="0" w:space="0" w:color="auto"/>
        <w:right w:val="none" w:sz="0" w:space="0" w:color="auto"/>
      </w:divBdr>
    </w:div>
    <w:div w:id="1021668030">
      <w:bodyDiv w:val="1"/>
      <w:marLeft w:val="0"/>
      <w:marRight w:val="0"/>
      <w:marTop w:val="0"/>
      <w:marBottom w:val="0"/>
      <w:divBdr>
        <w:top w:val="none" w:sz="0" w:space="0" w:color="auto"/>
        <w:left w:val="none" w:sz="0" w:space="0" w:color="auto"/>
        <w:bottom w:val="none" w:sz="0" w:space="0" w:color="auto"/>
        <w:right w:val="none" w:sz="0" w:space="0" w:color="auto"/>
      </w:divBdr>
    </w:div>
    <w:div w:id="1303924122">
      <w:bodyDiv w:val="1"/>
      <w:marLeft w:val="0"/>
      <w:marRight w:val="0"/>
      <w:marTop w:val="0"/>
      <w:marBottom w:val="0"/>
      <w:divBdr>
        <w:top w:val="none" w:sz="0" w:space="0" w:color="auto"/>
        <w:left w:val="none" w:sz="0" w:space="0" w:color="auto"/>
        <w:bottom w:val="none" w:sz="0" w:space="0" w:color="auto"/>
        <w:right w:val="none" w:sz="0" w:space="0" w:color="auto"/>
      </w:divBdr>
    </w:div>
    <w:div w:id="1425496454">
      <w:bodyDiv w:val="1"/>
      <w:marLeft w:val="0"/>
      <w:marRight w:val="0"/>
      <w:marTop w:val="0"/>
      <w:marBottom w:val="0"/>
      <w:divBdr>
        <w:top w:val="none" w:sz="0" w:space="0" w:color="auto"/>
        <w:left w:val="none" w:sz="0" w:space="0" w:color="auto"/>
        <w:bottom w:val="none" w:sz="0" w:space="0" w:color="auto"/>
        <w:right w:val="none" w:sz="0" w:space="0" w:color="auto"/>
      </w:divBdr>
    </w:div>
    <w:div w:id="1438523795">
      <w:bodyDiv w:val="1"/>
      <w:marLeft w:val="0"/>
      <w:marRight w:val="0"/>
      <w:marTop w:val="0"/>
      <w:marBottom w:val="0"/>
      <w:divBdr>
        <w:top w:val="none" w:sz="0" w:space="0" w:color="auto"/>
        <w:left w:val="none" w:sz="0" w:space="0" w:color="auto"/>
        <w:bottom w:val="none" w:sz="0" w:space="0" w:color="auto"/>
        <w:right w:val="none" w:sz="0" w:space="0" w:color="auto"/>
      </w:divBdr>
    </w:div>
    <w:div w:id="1452556790">
      <w:bodyDiv w:val="1"/>
      <w:marLeft w:val="0"/>
      <w:marRight w:val="0"/>
      <w:marTop w:val="0"/>
      <w:marBottom w:val="0"/>
      <w:divBdr>
        <w:top w:val="none" w:sz="0" w:space="0" w:color="auto"/>
        <w:left w:val="none" w:sz="0" w:space="0" w:color="auto"/>
        <w:bottom w:val="none" w:sz="0" w:space="0" w:color="auto"/>
        <w:right w:val="none" w:sz="0" w:space="0" w:color="auto"/>
      </w:divBdr>
    </w:div>
    <w:div w:id="1506943244">
      <w:bodyDiv w:val="1"/>
      <w:marLeft w:val="0"/>
      <w:marRight w:val="0"/>
      <w:marTop w:val="0"/>
      <w:marBottom w:val="0"/>
      <w:divBdr>
        <w:top w:val="none" w:sz="0" w:space="0" w:color="auto"/>
        <w:left w:val="none" w:sz="0" w:space="0" w:color="auto"/>
        <w:bottom w:val="none" w:sz="0" w:space="0" w:color="auto"/>
        <w:right w:val="none" w:sz="0" w:space="0" w:color="auto"/>
      </w:divBdr>
    </w:div>
    <w:div w:id="1527282166">
      <w:bodyDiv w:val="1"/>
      <w:marLeft w:val="0"/>
      <w:marRight w:val="0"/>
      <w:marTop w:val="0"/>
      <w:marBottom w:val="0"/>
      <w:divBdr>
        <w:top w:val="none" w:sz="0" w:space="0" w:color="auto"/>
        <w:left w:val="none" w:sz="0" w:space="0" w:color="auto"/>
        <w:bottom w:val="none" w:sz="0" w:space="0" w:color="auto"/>
        <w:right w:val="none" w:sz="0" w:space="0" w:color="auto"/>
      </w:divBdr>
    </w:div>
    <w:div w:id="1580552830">
      <w:bodyDiv w:val="1"/>
      <w:marLeft w:val="0"/>
      <w:marRight w:val="0"/>
      <w:marTop w:val="0"/>
      <w:marBottom w:val="0"/>
      <w:divBdr>
        <w:top w:val="none" w:sz="0" w:space="0" w:color="auto"/>
        <w:left w:val="none" w:sz="0" w:space="0" w:color="auto"/>
        <w:bottom w:val="none" w:sz="0" w:space="0" w:color="auto"/>
        <w:right w:val="none" w:sz="0" w:space="0" w:color="auto"/>
      </w:divBdr>
      <w:divsChild>
        <w:div w:id="316110045">
          <w:marLeft w:val="446"/>
          <w:marRight w:val="0"/>
          <w:marTop w:val="0"/>
          <w:marBottom w:val="0"/>
          <w:divBdr>
            <w:top w:val="none" w:sz="0" w:space="0" w:color="auto"/>
            <w:left w:val="none" w:sz="0" w:space="0" w:color="auto"/>
            <w:bottom w:val="none" w:sz="0" w:space="0" w:color="auto"/>
            <w:right w:val="none" w:sz="0" w:space="0" w:color="auto"/>
          </w:divBdr>
        </w:div>
        <w:div w:id="68429210">
          <w:marLeft w:val="446"/>
          <w:marRight w:val="0"/>
          <w:marTop w:val="0"/>
          <w:marBottom w:val="0"/>
          <w:divBdr>
            <w:top w:val="none" w:sz="0" w:space="0" w:color="auto"/>
            <w:left w:val="none" w:sz="0" w:space="0" w:color="auto"/>
            <w:bottom w:val="none" w:sz="0" w:space="0" w:color="auto"/>
            <w:right w:val="none" w:sz="0" w:space="0" w:color="auto"/>
          </w:divBdr>
        </w:div>
        <w:div w:id="1880237675">
          <w:marLeft w:val="446"/>
          <w:marRight w:val="0"/>
          <w:marTop w:val="0"/>
          <w:marBottom w:val="0"/>
          <w:divBdr>
            <w:top w:val="none" w:sz="0" w:space="0" w:color="auto"/>
            <w:left w:val="none" w:sz="0" w:space="0" w:color="auto"/>
            <w:bottom w:val="none" w:sz="0" w:space="0" w:color="auto"/>
            <w:right w:val="none" w:sz="0" w:space="0" w:color="auto"/>
          </w:divBdr>
        </w:div>
        <w:div w:id="1694457337">
          <w:marLeft w:val="446"/>
          <w:marRight w:val="0"/>
          <w:marTop w:val="0"/>
          <w:marBottom w:val="0"/>
          <w:divBdr>
            <w:top w:val="none" w:sz="0" w:space="0" w:color="auto"/>
            <w:left w:val="none" w:sz="0" w:space="0" w:color="auto"/>
            <w:bottom w:val="none" w:sz="0" w:space="0" w:color="auto"/>
            <w:right w:val="none" w:sz="0" w:space="0" w:color="auto"/>
          </w:divBdr>
        </w:div>
        <w:div w:id="1902717313">
          <w:marLeft w:val="446"/>
          <w:marRight w:val="0"/>
          <w:marTop w:val="0"/>
          <w:marBottom w:val="0"/>
          <w:divBdr>
            <w:top w:val="none" w:sz="0" w:space="0" w:color="auto"/>
            <w:left w:val="none" w:sz="0" w:space="0" w:color="auto"/>
            <w:bottom w:val="none" w:sz="0" w:space="0" w:color="auto"/>
            <w:right w:val="none" w:sz="0" w:space="0" w:color="auto"/>
          </w:divBdr>
        </w:div>
        <w:div w:id="1355576291">
          <w:marLeft w:val="446"/>
          <w:marRight w:val="0"/>
          <w:marTop w:val="0"/>
          <w:marBottom w:val="0"/>
          <w:divBdr>
            <w:top w:val="none" w:sz="0" w:space="0" w:color="auto"/>
            <w:left w:val="none" w:sz="0" w:space="0" w:color="auto"/>
            <w:bottom w:val="none" w:sz="0" w:space="0" w:color="auto"/>
            <w:right w:val="none" w:sz="0" w:space="0" w:color="auto"/>
          </w:divBdr>
        </w:div>
        <w:div w:id="1516993977">
          <w:marLeft w:val="446"/>
          <w:marRight w:val="0"/>
          <w:marTop w:val="0"/>
          <w:marBottom w:val="0"/>
          <w:divBdr>
            <w:top w:val="none" w:sz="0" w:space="0" w:color="auto"/>
            <w:left w:val="none" w:sz="0" w:space="0" w:color="auto"/>
            <w:bottom w:val="none" w:sz="0" w:space="0" w:color="auto"/>
            <w:right w:val="none" w:sz="0" w:space="0" w:color="auto"/>
          </w:divBdr>
        </w:div>
      </w:divsChild>
    </w:div>
    <w:div w:id="1674213515">
      <w:bodyDiv w:val="1"/>
      <w:marLeft w:val="0"/>
      <w:marRight w:val="0"/>
      <w:marTop w:val="0"/>
      <w:marBottom w:val="0"/>
      <w:divBdr>
        <w:top w:val="none" w:sz="0" w:space="0" w:color="auto"/>
        <w:left w:val="none" w:sz="0" w:space="0" w:color="auto"/>
        <w:bottom w:val="none" w:sz="0" w:space="0" w:color="auto"/>
        <w:right w:val="none" w:sz="0" w:space="0" w:color="auto"/>
      </w:divBdr>
    </w:div>
    <w:div w:id="1800294465">
      <w:bodyDiv w:val="1"/>
      <w:marLeft w:val="0"/>
      <w:marRight w:val="0"/>
      <w:marTop w:val="0"/>
      <w:marBottom w:val="0"/>
      <w:divBdr>
        <w:top w:val="none" w:sz="0" w:space="0" w:color="auto"/>
        <w:left w:val="none" w:sz="0" w:space="0" w:color="auto"/>
        <w:bottom w:val="none" w:sz="0" w:space="0" w:color="auto"/>
        <w:right w:val="none" w:sz="0" w:space="0" w:color="auto"/>
      </w:divBdr>
    </w:div>
    <w:div w:id="1807890136">
      <w:bodyDiv w:val="1"/>
      <w:marLeft w:val="0"/>
      <w:marRight w:val="0"/>
      <w:marTop w:val="0"/>
      <w:marBottom w:val="0"/>
      <w:divBdr>
        <w:top w:val="none" w:sz="0" w:space="0" w:color="auto"/>
        <w:left w:val="none" w:sz="0" w:space="0" w:color="auto"/>
        <w:bottom w:val="none" w:sz="0" w:space="0" w:color="auto"/>
        <w:right w:val="none" w:sz="0" w:space="0" w:color="auto"/>
      </w:divBdr>
    </w:div>
    <w:div w:id="2101639107">
      <w:bodyDiv w:val="1"/>
      <w:marLeft w:val="0"/>
      <w:marRight w:val="0"/>
      <w:marTop w:val="0"/>
      <w:marBottom w:val="0"/>
      <w:divBdr>
        <w:top w:val="none" w:sz="0" w:space="0" w:color="auto"/>
        <w:left w:val="none" w:sz="0" w:space="0" w:color="auto"/>
        <w:bottom w:val="none" w:sz="0" w:space="0" w:color="auto"/>
        <w:right w:val="none" w:sz="0" w:space="0" w:color="auto"/>
      </w:divBdr>
    </w:div>
    <w:div w:id="2121950580">
      <w:bodyDiv w:val="1"/>
      <w:marLeft w:val="0"/>
      <w:marRight w:val="0"/>
      <w:marTop w:val="0"/>
      <w:marBottom w:val="0"/>
      <w:divBdr>
        <w:top w:val="none" w:sz="0" w:space="0" w:color="auto"/>
        <w:left w:val="none" w:sz="0" w:space="0" w:color="auto"/>
        <w:bottom w:val="none" w:sz="0" w:space="0" w:color="auto"/>
        <w:right w:val="none" w:sz="0" w:space="0" w:color="auto"/>
      </w:divBdr>
    </w:div>
    <w:div w:id="2125419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ondedMedicalProgram@health.gov.au" TargetMode="External"/><Relationship Id="rId13" Type="http://schemas.openxmlformats.org/officeDocument/2006/relationships/hyperlink" Target="https://www1.health.gov.au/internet/main/publishing.nsf/Content/reformed-bonded-program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bondedmedicalprogram@health.gov.au" TargetMode="External"/><Relationship Id="rId12" Type="http://schemas.openxmlformats.org/officeDocument/2006/relationships/hyperlink" Target="mailto:BondedMedicalProgram@health.gov.au" TargetMode="External"/><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1.health.gov.au/internet/main/publishing.nsf/Content/reformed-bonded-programs-resources"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BondedMedicalProgram@health.gov.a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mailto:BondedMedicalProgram@health.gov.au" TargetMode="External"/><Relationship Id="rId14" Type="http://schemas.openxmlformats.org/officeDocument/2006/relationships/hyperlink" Target="http://www.education.gov.au/funding-clusters-and-indexed-rat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2937</Words>
  <Characters>16741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2021-07-29T01:06:00Z</dcterms:created>
  <dcterms:modified xsi:type="dcterms:W3CDTF">2021-07-29T01:07:00Z</dcterms:modified>
</cp:coreProperties>
</file>