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01E18F9" w14:textId="65B79086" w:rsidR="00B929DD" w:rsidRPr="00645223" w:rsidRDefault="0038638E" w:rsidP="002D5D08">
      <w:pPr>
        <w:pStyle w:val="Title"/>
        <w:spacing w:before="1800" w:after="480"/>
        <w:jc w:val="center"/>
        <w:rPr>
          <w:rFonts w:cs="Arial"/>
          <w:b/>
          <w:sz w:val="52"/>
          <w:szCs w:val="52"/>
        </w:rPr>
      </w:pPr>
      <w:r w:rsidRPr="00645223">
        <w:rPr>
          <w:rFonts w:cs="Arial"/>
          <w:b/>
          <w:sz w:val="52"/>
          <w:szCs w:val="52"/>
        </w:rPr>
        <w:t>Australian General Practice Training Program</w:t>
      </w:r>
    </w:p>
    <w:p w14:paraId="2E17182D" w14:textId="3195B7EE" w:rsidR="00304E66" w:rsidRPr="00645223" w:rsidRDefault="0038638E" w:rsidP="008C52BE">
      <w:pPr>
        <w:pStyle w:val="Title2"/>
        <w:spacing w:after="960"/>
      </w:pPr>
      <w:r w:rsidRPr="00645223">
        <w:t xml:space="preserve">National report on the </w:t>
      </w:r>
      <w:r w:rsidR="00645223" w:rsidRPr="00645223">
        <w:t>2020</w:t>
      </w:r>
      <w:r w:rsidRPr="00645223">
        <w:t xml:space="preserve"> </w:t>
      </w:r>
      <w:r w:rsidR="008C52BE" w:rsidRPr="00645223">
        <w:t xml:space="preserve">National </w:t>
      </w:r>
      <w:r w:rsidRPr="00645223">
        <w:t>Registrar Survey</w:t>
      </w:r>
    </w:p>
    <w:p w14:paraId="2EB67DFD" w14:textId="78D297B1" w:rsidR="00871526" w:rsidRPr="00645223" w:rsidRDefault="00645223" w:rsidP="00772DFB">
      <w:pPr>
        <w:pStyle w:val="Title3"/>
      </w:pPr>
      <w:r>
        <w:t>Rebecca Taylor</w:t>
      </w:r>
      <w:r w:rsidR="00C44CEF">
        <w:t>,</w:t>
      </w:r>
      <w:r w:rsidR="005D4AEB" w:rsidRPr="00645223">
        <w:t xml:space="preserve"> Leyna Clarke</w:t>
      </w:r>
      <w:r w:rsidR="00827179" w:rsidRPr="00645223">
        <w:t xml:space="preserve"> </w:t>
      </w:r>
      <w:r w:rsidR="00EB1066" w:rsidRPr="00645223">
        <w:t xml:space="preserve">&amp; </w:t>
      </w:r>
      <w:r>
        <w:t>Ali Radloff</w:t>
      </w:r>
    </w:p>
    <w:p w14:paraId="74D30A89" w14:textId="2A0C123A" w:rsidR="00033854" w:rsidRPr="00645223" w:rsidRDefault="00B929DD" w:rsidP="00092D51">
      <w:pPr>
        <w:pStyle w:val="Title3"/>
      </w:pPr>
      <w:r w:rsidRPr="00645223">
        <w:t xml:space="preserve">Australian Council </w:t>
      </w:r>
      <w:r w:rsidRPr="00645223">
        <w:rPr>
          <w:i/>
        </w:rPr>
        <w:t>for</w:t>
      </w:r>
      <w:r w:rsidRPr="00645223">
        <w:t xml:space="preserve"> Educational Research</w:t>
      </w:r>
    </w:p>
    <w:p w14:paraId="5F4821CE" w14:textId="564ADA65" w:rsidR="00033854" w:rsidRPr="00645223" w:rsidRDefault="008037DC" w:rsidP="00092D51">
      <w:pPr>
        <w:pStyle w:val="Title3"/>
        <w:sectPr w:rsidR="00033854" w:rsidRPr="00645223">
          <w:headerReference w:type="default" r:id="rId11"/>
          <w:footerReference w:type="default" r:id="rId12"/>
          <w:pgSz w:w="11906" w:h="16838"/>
          <w:pgMar w:top="1440" w:right="1440" w:bottom="1440" w:left="1440" w:header="708" w:footer="708" w:gutter="0"/>
          <w:cols w:space="708"/>
          <w:docGrid w:linePitch="360"/>
        </w:sectPr>
      </w:pPr>
      <w:r>
        <w:t>March</w:t>
      </w:r>
      <w:r w:rsidRPr="00645223">
        <w:t xml:space="preserve"> </w:t>
      </w:r>
      <w:r w:rsidR="00645223">
        <w:t>2021</w:t>
      </w:r>
    </w:p>
    <w:p w14:paraId="6D45B55F" w14:textId="77777777" w:rsidR="00B929DD" w:rsidRDefault="00033854" w:rsidP="00FF3816">
      <w:pPr>
        <w:pStyle w:val="Heading1"/>
      </w:pPr>
      <w:bookmarkStart w:id="0" w:name="_Toc63956997"/>
      <w:bookmarkStart w:id="1" w:name="_Toc64036312"/>
      <w:bookmarkStart w:id="2" w:name="_Toc68002723"/>
      <w:r w:rsidRPr="00645223">
        <w:lastRenderedPageBreak/>
        <w:t>Acknowledgements</w:t>
      </w:r>
      <w:bookmarkEnd w:id="0"/>
      <w:bookmarkEnd w:id="1"/>
      <w:bookmarkEnd w:id="2"/>
    </w:p>
    <w:p w14:paraId="3B1EF0FD" w14:textId="64528337" w:rsidR="00770A9B" w:rsidRPr="00770A9B" w:rsidRDefault="00770A9B" w:rsidP="00770A9B">
      <w:pPr>
        <w:pStyle w:val="Heading2"/>
      </w:pPr>
      <w:bookmarkStart w:id="3" w:name="_Toc63956998"/>
      <w:bookmarkStart w:id="4" w:name="_Toc64036313"/>
      <w:bookmarkStart w:id="5" w:name="_Toc68002724"/>
      <w:r w:rsidRPr="00770A9B">
        <w:t>Acknowledgment of Country</w:t>
      </w:r>
      <w:bookmarkEnd w:id="3"/>
      <w:bookmarkEnd w:id="4"/>
      <w:bookmarkEnd w:id="5"/>
    </w:p>
    <w:p w14:paraId="7615D722" w14:textId="3801F761" w:rsidR="00645223" w:rsidRDefault="008D7D5D" w:rsidP="00645223">
      <w:pPr>
        <w:rPr>
          <w:rFonts w:cs="Arial"/>
        </w:rPr>
      </w:pPr>
      <w:r w:rsidRPr="00645223">
        <w:rPr>
          <w:rFonts w:cs="Arial"/>
        </w:rPr>
        <w:t xml:space="preserve">The </w:t>
      </w:r>
      <w:r w:rsidR="00FC3D23" w:rsidRPr="00645223">
        <w:rPr>
          <w:rFonts w:cs="Arial"/>
        </w:rPr>
        <w:t xml:space="preserve">authors </w:t>
      </w:r>
      <w:r w:rsidRPr="00645223">
        <w:rPr>
          <w:rFonts w:cs="Arial"/>
        </w:rPr>
        <w:t>would</w:t>
      </w:r>
      <w:r w:rsidR="00116041" w:rsidRPr="00645223">
        <w:rPr>
          <w:rFonts w:cs="Arial"/>
        </w:rPr>
        <w:t xml:space="preserve"> firstly</w:t>
      </w:r>
      <w:r w:rsidRPr="00645223">
        <w:rPr>
          <w:rFonts w:cs="Arial"/>
        </w:rPr>
        <w:t xml:space="preserve"> like to acknowledge </w:t>
      </w:r>
      <w:r w:rsidR="00645223" w:rsidRPr="00645223">
        <w:rPr>
          <w:rFonts w:cs="Arial"/>
        </w:rPr>
        <w:t xml:space="preserve">the Traditional Owners of the lands on which our offices are located, including the Wurundjeri People, where this report was written. We </w:t>
      </w:r>
      <w:r w:rsidR="00770A9B">
        <w:rPr>
          <w:rFonts w:cs="Arial"/>
        </w:rPr>
        <w:t xml:space="preserve">pay our respects to Elders past, </w:t>
      </w:r>
      <w:r w:rsidR="00645223" w:rsidRPr="00645223">
        <w:rPr>
          <w:rFonts w:cs="Arial"/>
        </w:rPr>
        <w:t xml:space="preserve">present </w:t>
      </w:r>
      <w:r w:rsidR="00770A9B">
        <w:rPr>
          <w:rFonts w:cs="Arial"/>
        </w:rPr>
        <w:t xml:space="preserve">and emerging </w:t>
      </w:r>
      <w:r w:rsidR="00645223" w:rsidRPr="00645223">
        <w:rPr>
          <w:rFonts w:cs="Arial"/>
        </w:rPr>
        <w:t>and acknowledge the Aboriginal and Torres Strait Islander people who continue to contribute to our research and development to improve Indigenous learning.</w:t>
      </w:r>
    </w:p>
    <w:p w14:paraId="3E7C2186" w14:textId="576E2777" w:rsidR="00770A9B" w:rsidRPr="00770A9B" w:rsidRDefault="00770A9B" w:rsidP="00770A9B">
      <w:pPr>
        <w:pStyle w:val="Heading2"/>
      </w:pPr>
      <w:bookmarkStart w:id="6" w:name="_Toc63956999"/>
      <w:bookmarkStart w:id="7" w:name="_Toc64036314"/>
      <w:bookmarkStart w:id="8" w:name="_Toc68002725"/>
      <w:r w:rsidRPr="00770A9B">
        <w:t xml:space="preserve">Other </w:t>
      </w:r>
      <w:r>
        <w:t>A</w:t>
      </w:r>
      <w:r w:rsidRPr="00770A9B">
        <w:t>cknowledgments</w:t>
      </w:r>
      <w:bookmarkEnd w:id="6"/>
      <w:bookmarkEnd w:id="7"/>
      <w:bookmarkEnd w:id="8"/>
    </w:p>
    <w:p w14:paraId="7A704B03" w14:textId="1859178C" w:rsidR="007F429F" w:rsidRPr="00645223" w:rsidRDefault="00645223">
      <w:pPr>
        <w:rPr>
          <w:rFonts w:cs="Arial"/>
        </w:rPr>
      </w:pPr>
      <w:r w:rsidRPr="00645223">
        <w:rPr>
          <w:rFonts w:cs="Arial"/>
        </w:rPr>
        <w:t xml:space="preserve">We would like to acknowledge </w:t>
      </w:r>
      <w:r w:rsidR="008D7D5D" w:rsidRPr="00645223">
        <w:rPr>
          <w:rFonts w:cs="Arial"/>
        </w:rPr>
        <w:t xml:space="preserve">the support of the </w:t>
      </w:r>
      <w:r w:rsidR="00116041" w:rsidRPr="00645223">
        <w:rPr>
          <w:rFonts w:cs="Arial"/>
        </w:rPr>
        <w:t>Department of Health throughout this project</w:t>
      </w:r>
      <w:r w:rsidR="00FC3D23" w:rsidRPr="00645223">
        <w:rPr>
          <w:rFonts w:cs="Arial"/>
        </w:rPr>
        <w:t xml:space="preserve">. We also thank the </w:t>
      </w:r>
      <w:r w:rsidR="008D7D5D" w:rsidRPr="00645223">
        <w:rPr>
          <w:rFonts w:cs="Arial"/>
        </w:rPr>
        <w:t xml:space="preserve">Regional Training Organisations </w:t>
      </w:r>
      <w:r w:rsidR="00FC3D23" w:rsidRPr="00645223">
        <w:rPr>
          <w:rFonts w:cs="Arial"/>
        </w:rPr>
        <w:t xml:space="preserve">for their </w:t>
      </w:r>
      <w:r w:rsidR="00116041" w:rsidRPr="00645223">
        <w:rPr>
          <w:rFonts w:cs="Arial"/>
        </w:rPr>
        <w:t xml:space="preserve">assistance and support of the survey, and for promoting the survey to their registrars during fieldwork for the </w:t>
      </w:r>
      <w:r w:rsidRPr="00645223">
        <w:rPr>
          <w:rFonts w:cs="Arial"/>
        </w:rPr>
        <w:t>2020</w:t>
      </w:r>
      <w:r w:rsidR="00116041" w:rsidRPr="00645223">
        <w:rPr>
          <w:rFonts w:cs="Arial"/>
        </w:rPr>
        <w:t xml:space="preserve"> National Registrar Survey. Last, but definitely not least, we would like to acknowledge and thank all the registrars who participated in the survey for their time, and for sharing their experiences. </w:t>
      </w:r>
      <w:r w:rsidR="007F429F" w:rsidRPr="00645223">
        <w:rPr>
          <w:rFonts w:cs="Arial"/>
        </w:rPr>
        <w:br w:type="page"/>
      </w:r>
    </w:p>
    <w:sdt>
      <w:sdtPr>
        <w:rPr>
          <w:rFonts w:eastAsiaTheme="minorEastAsia" w:cs="Arial"/>
          <w:color w:val="auto"/>
          <w:spacing w:val="0"/>
          <w:sz w:val="22"/>
          <w:szCs w:val="20"/>
          <w:highlight w:val="yellow"/>
        </w:rPr>
        <w:id w:val="-2122064089"/>
        <w:docPartObj>
          <w:docPartGallery w:val="Table of Contents"/>
          <w:docPartUnique/>
        </w:docPartObj>
      </w:sdtPr>
      <w:sdtEndPr>
        <w:rPr>
          <w:b/>
          <w:bCs/>
          <w:noProof/>
        </w:rPr>
      </w:sdtEndPr>
      <w:sdtContent>
        <w:p w14:paraId="43C649B8" w14:textId="7D3597C8" w:rsidR="00CB78E9" w:rsidRPr="00CB3362" w:rsidRDefault="00CB78E9" w:rsidP="00CB78E9">
          <w:pPr>
            <w:pStyle w:val="TOCHeading"/>
            <w:rPr>
              <w:rFonts w:cs="Arial"/>
            </w:rPr>
          </w:pPr>
          <w:r w:rsidRPr="004913E4">
            <w:rPr>
              <w:rFonts w:cs="Arial"/>
            </w:rPr>
            <w:t>Table of Contents</w:t>
          </w:r>
        </w:p>
        <w:p w14:paraId="6E2A9289" w14:textId="77777777" w:rsidR="00610B0C" w:rsidRDefault="00A90C4B">
          <w:pPr>
            <w:pStyle w:val="TOC1"/>
            <w:tabs>
              <w:tab w:val="right" w:leader="dot" w:pos="10456"/>
            </w:tabs>
            <w:rPr>
              <w:rFonts w:asciiTheme="minorHAnsi" w:hAnsiTheme="minorHAnsi"/>
              <w:noProof/>
              <w:szCs w:val="22"/>
              <w:lang w:eastAsia="en-AU"/>
            </w:rPr>
          </w:pPr>
          <w:r w:rsidRPr="00645223">
            <w:rPr>
              <w:rFonts w:cs="Arial"/>
              <w:highlight w:val="yellow"/>
            </w:rPr>
            <w:fldChar w:fldCharType="begin"/>
          </w:r>
          <w:r w:rsidR="00CB78E9" w:rsidRPr="00645223">
            <w:rPr>
              <w:rFonts w:cs="Arial"/>
              <w:highlight w:val="yellow"/>
            </w:rPr>
            <w:instrText xml:space="preserve"> TOC \o "1-3" \h \z \u </w:instrText>
          </w:r>
          <w:r w:rsidRPr="00645223">
            <w:rPr>
              <w:rFonts w:cs="Arial"/>
              <w:highlight w:val="yellow"/>
            </w:rPr>
            <w:fldChar w:fldCharType="separate"/>
          </w:r>
          <w:hyperlink w:anchor="_Toc68002723" w:history="1">
            <w:r w:rsidR="00610B0C" w:rsidRPr="00957802">
              <w:rPr>
                <w:rStyle w:val="Hyperlink"/>
                <w:noProof/>
              </w:rPr>
              <w:t>Acknowledgements</w:t>
            </w:r>
            <w:r w:rsidR="00610B0C">
              <w:rPr>
                <w:noProof/>
                <w:webHidden/>
              </w:rPr>
              <w:tab/>
            </w:r>
            <w:r w:rsidR="00610B0C">
              <w:rPr>
                <w:noProof/>
                <w:webHidden/>
              </w:rPr>
              <w:fldChar w:fldCharType="begin"/>
            </w:r>
            <w:r w:rsidR="00610B0C">
              <w:rPr>
                <w:noProof/>
                <w:webHidden/>
              </w:rPr>
              <w:instrText xml:space="preserve"> PAGEREF _Toc68002723 \h </w:instrText>
            </w:r>
            <w:r w:rsidR="00610B0C">
              <w:rPr>
                <w:noProof/>
                <w:webHidden/>
              </w:rPr>
            </w:r>
            <w:r w:rsidR="00610B0C">
              <w:rPr>
                <w:noProof/>
                <w:webHidden/>
              </w:rPr>
              <w:fldChar w:fldCharType="separate"/>
            </w:r>
            <w:r w:rsidR="00A13177">
              <w:rPr>
                <w:noProof/>
                <w:webHidden/>
              </w:rPr>
              <w:t>2</w:t>
            </w:r>
            <w:r w:rsidR="00610B0C">
              <w:rPr>
                <w:noProof/>
                <w:webHidden/>
              </w:rPr>
              <w:fldChar w:fldCharType="end"/>
            </w:r>
          </w:hyperlink>
        </w:p>
        <w:p w14:paraId="72447D5D" w14:textId="77777777" w:rsidR="00610B0C" w:rsidRDefault="00A13177">
          <w:pPr>
            <w:pStyle w:val="TOC2"/>
            <w:tabs>
              <w:tab w:val="right" w:leader="dot" w:pos="10456"/>
            </w:tabs>
            <w:rPr>
              <w:rFonts w:asciiTheme="minorHAnsi" w:hAnsiTheme="minorHAnsi"/>
              <w:noProof/>
              <w:szCs w:val="22"/>
              <w:lang w:eastAsia="en-AU"/>
            </w:rPr>
          </w:pPr>
          <w:hyperlink w:anchor="_Toc68002724" w:history="1">
            <w:r w:rsidR="00610B0C" w:rsidRPr="00957802">
              <w:rPr>
                <w:rStyle w:val="Hyperlink"/>
                <w:noProof/>
              </w:rPr>
              <w:t>Acknowledgment of Country</w:t>
            </w:r>
            <w:r w:rsidR="00610B0C">
              <w:rPr>
                <w:noProof/>
                <w:webHidden/>
              </w:rPr>
              <w:tab/>
            </w:r>
            <w:r w:rsidR="00610B0C">
              <w:rPr>
                <w:noProof/>
                <w:webHidden/>
              </w:rPr>
              <w:fldChar w:fldCharType="begin"/>
            </w:r>
            <w:r w:rsidR="00610B0C">
              <w:rPr>
                <w:noProof/>
                <w:webHidden/>
              </w:rPr>
              <w:instrText xml:space="preserve"> PAGEREF _Toc68002724 \h </w:instrText>
            </w:r>
            <w:r w:rsidR="00610B0C">
              <w:rPr>
                <w:noProof/>
                <w:webHidden/>
              </w:rPr>
            </w:r>
            <w:r w:rsidR="00610B0C">
              <w:rPr>
                <w:noProof/>
                <w:webHidden/>
              </w:rPr>
              <w:fldChar w:fldCharType="separate"/>
            </w:r>
            <w:r>
              <w:rPr>
                <w:noProof/>
                <w:webHidden/>
              </w:rPr>
              <w:t>2</w:t>
            </w:r>
            <w:r w:rsidR="00610B0C">
              <w:rPr>
                <w:noProof/>
                <w:webHidden/>
              </w:rPr>
              <w:fldChar w:fldCharType="end"/>
            </w:r>
          </w:hyperlink>
        </w:p>
        <w:p w14:paraId="488A52B1" w14:textId="77777777" w:rsidR="00610B0C" w:rsidRDefault="00A13177">
          <w:pPr>
            <w:pStyle w:val="TOC2"/>
            <w:tabs>
              <w:tab w:val="right" w:leader="dot" w:pos="10456"/>
            </w:tabs>
            <w:rPr>
              <w:rFonts w:asciiTheme="minorHAnsi" w:hAnsiTheme="minorHAnsi"/>
              <w:noProof/>
              <w:szCs w:val="22"/>
              <w:lang w:eastAsia="en-AU"/>
            </w:rPr>
          </w:pPr>
          <w:hyperlink w:anchor="_Toc68002725" w:history="1">
            <w:r w:rsidR="00610B0C" w:rsidRPr="00957802">
              <w:rPr>
                <w:rStyle w:val="Hyperlink"/>
                <w:noProof/>
              </w:rPr>
              <w:t>Other Acknowledgments</w:t>
            </w:r>
            <w:r w:rsidR="00610B0C">
              <w:rPr>
                <w:noProof/>
                <w:webHidden/>
              </w:rPr>
              <w:tab/>
            </w:r>
            <w:r w:rsidR="00610B0C">
              <w:rPr>
                <w:noProof/>
                <w:webHidden/>
              </w:rPr>
              <w:fldChar w:fldCharType="begin"/>
            </w:r>
            <w:r w:rsidR="00610B0C">
              <w:rPr>
                <w:noProof/>
                <w:webHidden/>
              </w:rPr>
              <w:instrText xml:space="preserve"> PAGEREF _Toc68002725 \h </w:instrText>
            </w:r>
            <w:r w:rsidR="00610B0C">
              <w:rPr>
                <w:noProof/>
                <w:webHidden/>
              </w:rPr>
            </w:r>
            <w:r w:rsidR="00610B0C">
              <w:rPr>
                <w:noProof/>
                <w:webHidden/>
              </w:rPr>
              <w:fldChar w:fldCharType="separate"/>
            </w:r>
            <w:r>
              <w:rPr>
                <w:noProof/>
                <w:webHidden/>
              </w:rPr>
              <w:t>2</w:t>
            </w:r>
            <w:r w:rsidR="00610B0C">
              <w:rPr>
                <w:noProof/>
                <w:webHidden/>
              </w:rPr>
              <w:fldChar w:fldCharType="end"/>
            </w:r>
          </w:hyperlink>
        </w:p>
        <w:p w14:paraId="7D933E84" w14:textId="77777777" w:rsidR="00610B0C" w:rsidRDefault="00A13177">
          <w:pPr>
            <w:pStyle w:val="TOC1"/>
            <w:tabs>
              <w:tab w:val="right" w:leader="dot" w:pos="10456"/>
            </w:tabs>
            <w:rPr>
              <w:rFonts w:asciiTheme="minorHAnsi" w:hAnsiTheme="minorHAnsi"/>
              <w:noProof/>
              <w:szCs w:val="22"/>
              <w:lang w:eastAsia="en-AU"/>
            </w:rPr>
          </w:pPr>
          <w:hyperlink w:anchor="_Toc68002726" w:history="1">
            <w:r w:rsidR="00610B0C" w:rsidRPr="00957802">
              <w:rPr>
                <w:rStyle w:val="Hyperlink"/>
                <w:noProof/>
              </w:rPr>
              <w:t>Acronyms and abbreviations</w:t>
            </w:r>
            <w:r w:rsidR="00610B0C">
              <w:rPr>
                <w:noProof/>
                <w:webHidden/>
              </w:rPr>
              <w:tab/>
            </w:r>
            <w:r w:rsidR="00610B0C">
              <w:rPr>
                <w:noProof/>
                <w:webHidden/>
              </w:rPr>
              <w:fldChar w:fldCharType="begin"/>
            </w:r>
            <w:r w:rsidR="00610B0C">
              <w:rPr>
                <w:noProof/>
                <w:webHidden/>
              </w:rPr>
              <w:instrText xml:space="preserve"> PAGEREF _Toc68002726 \h </w:instrText>
            </w:r>
            <w:r w:rsidR="00610B0C">
              <w:rPr>
                <w:noProof/>
                <w:webHidden/>
              </w:rPr>
            </w:r>
            <w:r w:rsidR="00610B0C">
              <w:rPr>
                <w:noProof/>
                <w:webHidden/>
              </w:rPr>
              <w:fldChar w:fldCharType="separate"/>
            </w:r>
            <w:r>
              <w:rPr>
                <w:noProof/>
                <w:webHidden/>
              </w:rPr>
              <w:t>4</w:t>
            </w:r>
            <w:r w:rsidR="00610B0C">
              <w:rPr>
                <w:noProof/>
                <w:webHidden/>
              </w:rPr>
              <w:fldChar w:fldCharType="end"/>
            </w:r>
          </w:hyperlink>
        </w:p>
        <w:p w14:paraId="14D25594" w14:textId="77777777" w:rsidR="00610B0C" w:rsidRDefault="00A13177">
          <w:pPr>
            <w:pStyle w:val="TOC1"/>
            <w:tabs>
              <w:tab w:val="right" w:leader="dot" w:pos="10456"/>
            </w:tabs>
            <w:rPr>
              <w:rFonts w:asciiTheme="minorHAnsi" w:hAnsiTheme="minorHAnsi"/>
              <w:noProof/>
              <w:szCs w:val="22"/>
              <w:lang w:eastAsia="en-AU"/>
            </w:rPr>
          </w:pPr>
          <w:hyperlink w:anchor="_Toc68002727" w:history="1">
            <w:r w:rsidR="00610B0C" w:rsidRPr="00957802">
              <w:rPr>
                <w:rStyle w:val="Hyperlink"/>
                <w:rFonts w:cs="Arial"/>
                <w:noProof/>
              </w:rPr>
              <w:t>Executive summary</w:t>
            </w:r>
            <w:r w:rsidR="00610B0C">
              <w:rPr>
                <w:noProof/>
                <w:webHidden/>
              </w:rPr>
              <w:tab/>
            </w:r>
            <w:r w:rsidR="00610B0C">
              <w:rPr>
                <w:noProof/>
                <w:webHidden/>
              </w:rPr>
              <w:fldChar w:fldCharType="begin"/>
            </w:r>
            <w:r w:rsidR="00610B0C">
              <w:rPr>
                <w:noProof/>
                <w:webHidden/>
              </w:rPr>
              <w:instrText xml:space="preserve"> PAGEREF _Toc68002727 \h </w:instrText>
            </w:r>
            <w:r w:rsidR="00610B0C">
              <w:rPr>
                <w:noProof/>
                <w:webHidden/>
              </w:rPr>
            </w:r>
            <w:r w:rsidR="00610B0C">
              <w:rPr>
                <w:noProof/>
                <w:webHidden/>
              </w:rPr>
              <w:fldChar w:fldCharType="separate"/>
            </w:r>
            <w:r>
              <w:rPr>
                <w:noProof/>
                <w:webHidden/>
              </w:rPr>
              <w:t>5</w:t>
            </w:r>
            <w:r w:rsidR="00610B0C">
              <w:rPr>
                <w:noProof/>
                <w:webHidden/>
              </w:rPr>
              <w:fldChar w:fldCharType="end"/>
            </w:r>
          </w:hyperlink>
        </w:p>
        <w:p w14:paraId="6429B98C" w14:textId="77777777" w:rsidR="00610B0C" w:rsidRDefault="00A13177">
          <w:pPr>
            <w:pStyle w:val="TOC1"/>
            <w:tabs>
              <w:tab w:val="right" w:leader="dot" w:pos="10456"/>
            </w:tabs>
            <w:rPr>
              <w:rFonts w:asciiTheme="minorHAnsi" w:hAnsiTheme="minorHAnsi"/>
              <w:noProof/>
              <w:szCs w:val="22"/>
              <w:lang w:eastAsia="en-AU"/>
            </w:rPr>
          </w:pPr>
          <w:hyperlink w:anchor="_Toc68002728" w:history="1">
            <w:r w:rsidR="00610B0C" w:rsidRPr="00957802">
              <w:rPr>
                <w:rStyle w:val="Hyperlink"/>
                <w:noProof/>
              </w:rPr>
              <w:t>Infographic summary of results</w:t>
            </w:r>
            <w:r w:rsidR="00610B0C">
              <w:rPr>
                <w:noProof/>
                <w:webHidden/>
              </w:rPr>
              <w:tab/>
            </w:r>
            <w:r w:rsidR="00610B0C">
              <w:rPr>
                <w:noProof/>
                <w:webHidden/>
              </w:rPr>
              <w:fldChar w:fldCharType="begin"/>
            </w:r>
            <w:r w:rsidR="00610B0C">
              <w:rPr>
                <w:noProof/>
                <w:webHidden/>
              </w:rPr>
              <w:instrText xml:space="preserve"> PAGEREF _Toc68002728 \h </w:instrText>
            </w:r>
            <w:r w:rsidR="00610B0C">
              <w:rPr>
                <w:noProof/>
                <w:webHidden/>
              </w:rPr>
            </w:r>
            <w:r w:rsidR="00610B0C">
              <w:rPr>
                <w:noProof/>
                <w:webHidden/>
              </w:rPr>
              <w:fldChar w:fldCharType="separate"/>
            </w:r>
            <w:r>
              <w:rPr>
                <w:noProof/>
                <w:webHidden/>
              </w:rPr>
              <w:t>7</w:t>
            </w:r>
            <w:r w:rsidR="00610B0C">
              <w:rPr>
                <w:noProof/>
                <w:webHidden/>
              </w:rPr>
              <w:fldChar w:fldCharType="end"/>
            </w:r>
          </w:hyperlink>
        </w:p>
        <w:p w14:paraId="2FC02533" w14:textId="77777777" w:rsidR="00610B0C" w:rsidRDefault="00A13177">
          <w:pPr>
            <w:pStyle w:val="TOC1"/>
            <w:tabs>
              <w:tab w:val="right" w:leader="dot" w:pos="10456"/>
            </w:tabs>
            <w:rPr>
              <w:rFonts w:asciiTheme="minorHAnsi" w:hAnsiTheme="minorHAnsi"/>
              <w:noProof/>
              <w:szCs w:val="22"/>
              <w:lang w:eastAsia="en-AU"/>
            </w:rPr>
          </w:pPr>
          <w:hyperlink w:anchor="_Toc68002729" w:history="1">
            <w:r w:rsidR="00610B0C" w:rsidRPr="00957802">
              <w:rPr>
                <w:rStyle w:val="Hyperlink"/>
                <w:rFonts w:cs="Arial"/>
                <w:noProof/>
              </w:rPr>
              <w:t>Setting the Scene</w:t>
            </w:r>
            <w:r w:rsidR="00610B0C">
              <w:rPr>
                <w:noProof/>
                <w:webHidden/>
              </w:rPr>
              <w:tab/>
            </w:r>
            <w:r w:rsidR="00610B0C">
              <w:rPr>
                <w:noProof/>
                <w:webHidden/>
              </w:rPr>
              <w:fldChar w:fldCharType="begin"/>
            </w:r>
            <w:r w:rsidR="00610B0C">
              <w:rPr>
                <w:noProof/>
                <w:webHidden/>
              </w:rPr>
              <w:instrText xml:space="preserve"> PAGEREF _Toc68002729 \h </w:instrText>
            </w:r>
            <w:r w:rsidR="00610B0C">
              <w:rPr>
                <w:noProof/>
                <w:webHidden/>
              </w:rPr>
            </w:r>
            <w:r w:rsidR="00610B0C">
              <w:rPr>
                <w:noProof/>
                <w:webHidden/>
              </w:rPr>
              <w:fldChar w:fldCharType="separate"/>
            </w:r>
            <w:r>
              <w:rPr>
                <w:noProof/>
                <w:webHidden/>
              </w:rPr>
              <w:t>8</w:t>
            </w:r>
            <w:r w:rsidR="00610B0C">
              <w:rPr>
                <w:noProof/>
                <w:webHidden/>
              </w:rPr>
              <w:fldChar w:fldCharType="end"/>
            </w:r>
          </w:hyperlink>
        </w:p>
        <w:p w14:paraId="795FDA3C" w14:textId="77777777" w:rsidR="00610B0C" w:rsidRDefault="00A13177">
          <w:pPr>
            <w:pStyle w:val="TOC2"/>
            <w:tabs>
              <w:tab w:val="right" w:leader="dot" w:pos="10456"/>
            </w:tabs>
            <w:rPr>
              <w:rFonts w:asciiTheme="minorHAnsi" w:hAnsiTheme="minorHAnsi"/>
              <w:noProof/>
              <w:szCs w:val="22"/>
              <w:lang w:eastAsia="en-AU"/>
            </w:rPr>
          </w:pPr>
          <w:hyperlink w:anchor="_Toc68002730" w:history="1">
            <w:r w:rsidR="00610B0C" w:rsidRPr="00957802">
              <w:rPr>
                <w:rStyle w:val="Hyperlink"/>
                <w:noProof/>
              </w:rPr>
              <w:t>Background and context</w:t>
            </w:r>
            <w:r w:rsidR="00610B0C">
              <w:rPr>
                <w:noProof/>
                <w:webHidden/>
              </w:rPr>
              <w:tab/>
            </w:r>
            <w:r w:rsidR="00610B0C">
              <w:rPr>
                <w:noProof/>
                <w:webHidden/>
              </w:rPr>
              <w:fldChar w:fldCharType="begin"/>
            </w:r>
            <w:r w:rsidR="00610B0C">
              <w:rPr>
                <w:noProof/>
                <w:webHidden/>
              </w:rPr>
              <w:instrText xml:space="preserve"> PAGEREF _Toc68002730 \h </w:instrText>
            </w:r>
            <w:r w:rsidR="00610B0C">
              <w:rPr>
                <w:noProof/>
                <w:webHidden/>
              </w:rPr>
            </w:r>
            <w:r w:rsidR="00610B0C">
              <w:rPr>
                <w:noProof/>
                <w:webHidden/>
              </w:rPr>
              <w:fldChar w:fldCharType="separate"/>
            </w:r>
            <w:r>
              <w:rPr>
                <w:noProof/>
                <w:webHidden/>
              </w:rPr>
              <w:t>8</w:t>
            </w:r>
            <w:r w:rsidR="00610B0C">
              <w:rPr>
                <w:noProof/>
                <w:webHidden/>
              </w:rPr>
              <w:fldChar w:fldCharType="end"/>
            </w:r>
          </w:hyperlink>
        </w:p>
        <w:p w14:paraId="6D441F4A" w14:textId="77777777" w:rsidR="00610B0C" w:rsidRDefault="00A13177">
          <w:pPr>
            <w:pStyle w:val="TOC2"/>
            <w:tabs>
              <w:tab w:val="right" w:leader="dot" w:pos="10456"/>
            </w:tabs>
            <w:rPr>
              <w:rFonts w:asciiTheme="minorHAnsi" w:hAnsiTheme="minorHAnsi"/>
              <w:noProof/>
              <w:szCs w:val="22"/>
              <w:lang w:eastAsia="en-AU"/>
            </w:rPr>
          </w:pPr>
          <w:hyperlink w:anchor="_Toc68002731" w:history="1">
            <w:r w:rsidR="00610B0C" w:rsidRPr="00957802">
              <w:rPr>
                <w:rStyle w:val="Hyperlink"/>
                <w:noProof/>
              </w:rPr>
              <w:t>Project overview</w:t>
            </w:r>
            <w:r w:rsidR="00610B0C">
              <w:rPr>
                <w:noProof/>
                <w:webHidden/>
              </w:rPr>
              <w:tab/>
            </w:r>
            <w:r w:rsidR="00610B0C">
              <w:rPr>
                <w:noProof/>
                <w:webHidden/>
              </w:rPr>
              <w:fldChar w:fldCharType="begin"/>
            </w:r>
            <w:r w:rsidR="00610B0C">
              <w:rPr>
                <w:noProof/>
                <w:webHidden/>
              </w:rPr>
              <w:instrText xml:space="preserve"> PAGEREF _Toc68002731 \h </w:instrText>
            </w:r>
            <w:r w:rsidR="00610B0C">
              <w:rPr>
                <w:noProof/>
                <w:webHidden/>
              </w:rPr>
            </w:r>
            <w:r w:rsidR="00610B0C">
              <w:rPr>
                <w:noProof/>
                <w:webHidden/>
              </w:rPr>
              <w:fldChar w:fldCharType="separate"/>
            </w:r>
            <w:r>
              <w:rPr>
                <w:noProof/>
                <w:webHidden/>
              </w:rPr>
              <w:t>9</w:t>
            </w:r>
            <w:r w:rsidR="00610B0C">
              <w:rPr>
                <w:noProof/>
                <w:webHidden/>
              </w:rPr>
              <w:fldChar w:fldCharType="end"/>
            </w:r>
          </w:hyperlink>
        </w:p>
        <w:p w14:paraId="69713E82" w14:textId="77777777" w:rsidR="00610B0C" w:rsidRDefault="00A13177">
          <w:pPr>
            <w:pStyle w:val="TOC2"/>
            <w:tabs>
              <w:tab w:val="right" w:leader="dot" w:pos="10456"/>
            </w:tabs>
            <w:rPr>
              <w:rFonts w:asciiTheme="minorHAnsi" w:hAnsiTheme="minorHAnsi"/>
              <w:noProof/>
              <w:szCs w:val="22"/>
              <w:lang w:eastAsia="en-AU"/>
            </w:rPr>
          </w:pPr>
          <w:hyperlink w:anchor="_Toc68002732" w:history="1">
            <w:r w:rsidR="00610B0C" w:rsidRPr="00957802">
              <w:rPr>
                <w:rStyle w:val="Hyperlink"/>
                <w:noProof/>
              </w:rPr>
              <w:t>Methodology</w:t>
            </w:r>
            <w:r w:rsidR="00610B0C">
              <w:rPr>
                <w:noProof/>
                <w:webHidden/>
              </w:rPr>
              <w:tab/>
            </w:r>
            <w:r w:rsidR="00610B0C">
              <w:rPr>
                <w:noProof/>
                <w:webHidden/>
              </w:rPr>
              <w:fldChar w:fldCharType="begin"/>
            </w:r>
            <w:r w:rsidR="00610B0C">
              <w:rPr>
                <w:noProof/>
                <w:webHidden/>
              </w:rPr>
              <w:instrText xml:space="preserve"> PAGEREF _Toc68002732 \h </w:instrText>
            </w:r>
            <w:r w:rsidR="00610B0C">
              <w:rPr>
                <w:noProof/>
                <w:webHidden/>
              </w:rPr>
            </w:r>
            <w:r w:rsidR="00610B0C">
              <w:rPr>
                <w:noProof/>
                <w:webHidden/>
              </w:rPr>
              <w:fldChar w:fldCharType="separate"/>
            </w:r>
            <w:r>
              <w:rPr>
                <w:noProof/>
                <w:webHidden/>
              </w:rPr>
              <w:t>9</w:t>
            </w:r>
            <w:r w:rsidR="00610B0C">
              <w:rPr>
                <w:noProof/>
                <w:webHidden/>
              </w:rPr>
              <w:fldChar w:fldCharType="end"/>
            </w:r>
          </w:hyperlink>
        </w:p>
        <w:p w14:paraId="3877FF55" w14:textId="77777777" w:rsidR="00610B0C" w:rsidRDefault="00A13177">
          <w:pPr>
            <w:pStyle w:val="TOC1"/>
            <w:tabs>
              <w:tab w:val="right" w:leader="dot" w:pos="10456"/>
            </w:tabs>
            <w:rPr>
              <w:rFonts w:asciiTheme="minorHAnsi" w:hAnsiTheme="minorHAnsi"/>
              <w:noProof/>
              <w:szCs w:val="22"/>
              <w:lang w:eastAsia="en-AU"/>
            </w:rPr>
          </w:pPr>
          <w:hyperlink w:anchor="_Toc68002733" w:history="1">
            <w:r w:rsidR="00610B0C" w:rsidRPr="00957802">
              <w:rPr>
                <w:rStyle w:val="Hyperlink"/>
                <w:rFonts w:cs="Arial"/>
                <w:noProof/>
              </w:rPr>
              <w:t>2020 AGPT NRS findings</w:t>
            </w:r>
            <w:r w:rsidR="00610B0C">
              <w:rPr>
                <w:noProof/>
                <w:webHidden/>
              </w:rPr>
              <w:tab/>
            </w:r>
            <w:r w:rsidR="00610B0C">
              <w:rPr>
                <w:noProof/>
                <w:webHidden/>
              </w:rPr>
              <w:fldChar w:fldCharType="begin"/>
            </w:r>
            <w:r w:rsidR="00610B0C">
              <w:rPr>
                <w:noProof/>
                <w:webHidden/>
              </w:rPr>
              <w:instrText xml:space="preserve"> PAGEREF _Toc68002733 \h </w:instrText>
            </w:r>
            <w:r w:rsidR="00610B0C">
              <w:rPr>
                <w:noProof/>
                <w:webHidden/>
              </w:rPr>
            </w:r>
            <w:r w:rsidR="00610B0C">
              <w:rPr>
                <w:noProof/>
                <w:webHidden/>
              </w:rPr>
              <w:fldChar w:fldCharType="separate"/>
            </w:r>
            <w:r>
              <w:rPr>
                <w:noProof/>
                <w:webHidden/>
              </w:rPr>
              <w:t>10</w:t>
            </w:r>
            <w:r w:rsidR="00610B0C">
              <w:rPr>
                <w:noProof/>
                <w:webHidden/>
              </w:rPr>
              <w:fldChar w:fldCharType="end"/>
            </w:r>
          </w:hyperlink>
        </w:p>
        <w:p w14:paraId="6E8B2E40" w14:textId="77777777" w:rsidR="00610B0C" w:rsidRDefault="00A13177">
          <w:pPr>
            <w:pStyle w:val="TOC2"/>
            <w:tabs>
              <w:tab w:val="right" w:leader="dot" w:pos="10456"/>
            </w:tabs>
            <w:rPr>
              <w:rFonts w:asciiTheme="minorHAnsi" w:hAnsiTheme="minorHAnsi"/>
              <w:noProof/>
              <w:szCs w:val="22"/>
              <w:lang w:eastAsia="en-AU"/>
            </w:rPr>
          </w:pPr>
          <w:hyperlink w:anchor="_Toc68002734" w:history="1">
            <w:r w:rsidR="00610B0C" w:rsidRPr="00957802">
              <w:rPr>
                <w:rStyle w:val="Hyperlink"/>
                <w:noProof/>
              </w:rPr>
              <w:t>Survey representativeness, respondent characteristics and t</w:t>
            </w:r>
            <w:r w:rsidR="00610B0C" w:rsidRPr="00957802">
              <w:rPr>
                <w:rStyle w:val="Hyperlink"/>
                <w:rFonts w:cs="Arial"/>
                <w:noProof/>
              </w:rPr>
              <w:t>raining contexts</w:t>
            </w:r>
            <w:r w:rsidR="00610B0C">
              <w:rPr>
                <w:noProof/>
                <w:webHidden/>
              </w:rPr>
              <w:tab/>
            </w:r>
            <w:r w:rsidR="00610B0C">
              <w:rPr>
                <w:noProof/>
                <w:webHidden/>
              </w:rPr>
              <w:fldChar w:fldCharType="begin"/>
            </w:r>
            <w:r w:rsidR="00610B0C">
              <w:rPr>
                <w:noProof/>
                <w:webHidden/>
              </w:rPr>
              <w:instrText xml:space="preserve"> PAGEREF _Toc68002734 \h </w:instrText>
            </w:r>
            <w:r w:rsidR="00610B0C">
              <w:rPr>
                <w:noProof/>
                <w:webHidden/>
              </w:rPr>
            </w:r>
            <w:r w:rsidR="00610B0C">
              <w:rPr>
                <w:noProof/>
                <w:webHidden/>
              </w:rPr>
              <w:fldChar w:fldCharType="separate"/>
            </w:r>
            <w:r>
              <w:rPr>
                <w:noProof/>
                <w:webHidden/>
              </w:rPr>
              <w:t>10</w:t>
            </w:r>
            <w:r w:rsidR="00610B0C">
              <w:rPr>
                <w:noProof/>
                <w:webHidden/>
              </w:rPr>
              <w:fldChar w:fldCharType="end"/>
            </w:r>
          </w:hyperlink>
        </w:p>
        <w:p w14:paraId="6C7A4D4D" w14:textId="77777777" w:rsidR="00610B0C" w:rsidRDefault="00A13177">
          <w:pPr>
            <w:pStyle w:val="TOC2"/>
            <w:tabs>
              <w:tab w:val="right" w:leader="dot" w:pos="10456"/>
            </w:tabs>
            <w:rPr>
              <w:rFonts w:asciiTheme="minorHAnsi" w:hAnsiTheme="minorHAnsi"/>
              <w:noProof/>
              <w:szCs w:val="22"/>
              <w:lang w:eastAsia="en-AU"/>
            </w:rPr>
          </w:pPr>
          <w:hyperlink w:anchor="_Toc68002735" w:history="1">
            <w:r w:rsidR="00610B0C" w:rsidRPr="00957802">
              <w:rPr>
                <w:rStyle w:val="Hyperlink"/>
                <w:noProof/>
              </w:rPr>
              <w:t>Overall satisfaction</w:t>
            </w:r>
            <w:r w:rsidR="00610B0C">
              <w:rPr>
                <w:noProof/>
                <w:webHidden/>
              </w:rPr>
              <w:tab/>
            </w:r>
            <w:r w:rsidR="00610B0C">
              <w:rPr>
                <w:noProof/>
                <w:webHidden/>
              </w:rPr>
              <w:fldChar w:fldCharType="begin"/>
            </w:r>
            <w:r w:rsidR="00610B0C">
              <w:rPr>
                <w:noProof/>
                <w:webHidden/>
              </w:rPr>
              <w:instrText xml:space="preserve"> PAGEREF _Toc68002735 \h </w:instrText>
            </w:r>
            <w:r w:rsidR="00610B0C">
              <w:rPr>
                <w:noProof/>
                <w:webHidden/>
              </w:rPr>
            </w:r>
            <w:r w:rsidR="00610B0C">
              <w:rPr>
                <w:noProof/>
                <w:webHidden/>
              </w:rPr>
              <w:fldChar w:fldCharType="separate"/>
            </w:r>
            <w:r>
              <w:rPr>
                <w:noProof/>
                <w:webHidden/>
              </w:rPr>
              <w:t>16</w:t>
            </w:r>
            <w:r w:rsidR="00610B0C">
              <w:rPr>
                <w:noProof/>
                <w:webHidden/>
              </w:rPr>
              <w:fldChar w:fldCharType="end"/>
            </w:r>
          </w:hyperlink>
        </w:p>
        <w:p w14:paraId="2AF46D26" w14:textId="77777777" w:rsidR="00610B0C" w:rsidRDefault="00A13177">
          <w:pPr>
            <w:pStyle w:val="TOC2"/>
            <w:tabs>
              <w:tab w:val="right" w:leader="dot" w:pos="10456"/>
            </w:tabs>
            <w:rPr>
              <w:rFonts w:asciiTheme="minorHAnsi" w:hAnsiTheme="minorHAnsi"/>
              <w:noProof/>
              <w:szCs w:val="22"/>
              <w:lang w:eastAsia="en-AU"/>
            </w:rPr>
          </w:pPr>
          <w:hyperlink w:anchor="_Toc68002736" w:history="1">
            <w:r w:rsidR="00610B0C" w:rsidRPr="00957802">
              <w:rPr>
                <w:rStyle w:val="Hyperlink"/>
                <w:rFonts w:cs="Arial"/>
                <w:noProof/>
              </w:rPr>
              <w:t>Satisfaction by Key Performance Indicators</w:t>
            </w:r>
            <w:r w:rsidR="00610B0C">
              <w:rPr>
                <w:noProof/>
                <w:webHidden/>
              </w:rPr>
              <w:tab/>
            </w:r>
            <w:r w:rsidR="00610B0C">
              <w:rPr>
                <w:noProof/>
                <w:webHidden/>
              </w:rPr>
              <w:fldChar w:fldCharType="begin"/>
            </w:r>
            <w:r w:rsidR="00610B0C">
              <w:rPr>
                <w:noProof/>
                <w:webHidden/>
              </w:rPr>
              <w:instrText xml:space="preserve"> PAGEREF _Toc68002736 \h </w:instrText>
            </w:r>
            <w:r w:rsidR="00610B0C">
              <w:rPr>
                <w:noProof/>
                <w:webHidden/>
              </w:rPr>
            </w:r>
            <w:r w:rsidR="00610B0C">
              <w:rPr>
                <w:noProof/>
                <w:webHidden/>
              </w:rPr>
              <w:fldChar w:fldCharType="separate"/>
            </w:r>
            <w:r>
              <w:rPr>
                <w:noProof/>
                <w:webHidden/>
              </w:rPr>
              <w:t>17</w:t>
            </w:r>
            <w:r w:rsidR="00610B0C">
              <w:rPr>
                <w:noProof/>
                <w:webHidden/>
              </w:rPr>
              <w:fldChar w:fldCharType="end"/>
            </w:r>
          </w:hyperlink>
        </w:p>
        <w:p w14:paraId="7E0C0D1D" w14:textId="77777777" w:rsidR="00610B0C" w:rsidRDefault="00A13177">
          <w:pPr>
            <w:pStyle w:val="TOC2"/>
            <w:tabs>
              <w:tab w:val="right" w:leader="dot" w:pos="10456"/>
            </w:tabs>
            <w:rPr>
              <w:rFonts w:asciiTheme="minorHAnsi" w:hAnsiTheme="minorHAnsi"/>
              <w:noProof/>
              <w:szCs w:val="22"/>
              <w:lang w:eastAsia="en-AU"/>
            </w:rPr>
          </w:pPr>
          <w:hyperlink w:anchor="_Toc68002737" w:history="1">
            <w:r w:rsidR="00610B0C" w:rsidRPr="00957802">
              <w:rPr>
                <w:rStyle w:val="Hyperlink"/>
                <w:rFonts w:cs="Arial"/>
                <w:noProof/>
              </w:rPr>
              <w:t>Satisfaction with RTOs</w:t>
            </w:r>
            <w:r w:rsidR="00610B0C">
              <w:rPr>
                <w:noProof/>
                <w:webHidden/>
              </w:rPr>
              <w:tab/>
            </w:r>
            <w:r w:rsidR="00610B0C">
              <w:rPr>
                <w:noProof/>
                <w:webHidden/>
              </w:rPr>
              <w:fldChar w:fldCharType="begin"/>
            </w:r>
            <w:r w:rsidR="00610B0C">
              <w:rPr>
                <w:noProof/>
                <w:webHidden/>
              </w:rPr>
              <w:instrText xml:space="preserve"> PAGEREF _Toc68002737 \h </w:instrText>
            </w:r>
            <w:r w:rsidR="00610B0C">
              <w:rPr>
                <w:noProof/>
                <w:webHidden/>
              </w:rPr>
            </w:r>
            <w:r w:rsidR="00610B0C">
              <w:rPr>
                <w:noProof/>
                <w:webHidden/>
              </w:rPr>
              <w:fldChar w:fldCharType="separate"/>
            </w:r>
            <w:r>
              <w:rPr>
                <w:noProof/>
                <w:webHidden/>
              </w:rPr>
              <w:t>19</w:t>
            </w:r>
            <w:r w:rsidR="00610B0C">
              <w:rPr>
                <w:noProof/>
                <w:webHidden/>
              </w:rPr>
              <w:fldChar w:fldCharType="end"/>
            </w:r>
          </w:hyperlink>
        </w:p>
        <w:p w14:paraId="2F600839" w14:textId="77777777" w:rsidR="00610B0C" w:rsidRDefault="00A13177">
          <w:pPr>
            <w:pStyle w:val="TOC2"/>
            <w:tabs>
              <w:tab w:val="right" w:leader="dot" w:pos="10456"/>
            </w:tabs>
            <w:rPr>
              <w:rFonts w:asciiTheme="minorHAnsi" w:hAnsiTheme="minorHAnsi"/>
              <w:noProof/>
              <w:szCs w:val="22"/>
              <w:lang w:eastAsia="en-AU"/>
            </w:rPr>
          </w:pPr>
          <w:hyperlink w:anchor="_Toc68002738" w:history="1">
            <w:r w:rsidR="00610B0C" w:rsidRPr="00957802">
              <w:rPr>
                <w:rStyle w:val="Hyperlink"/>
                <w:rFonts w:cs="Arial"/>
                <w:noProof/>
              </w:rPr>
              <w:t>Satisfaction with training facilities</w:t>
            </w:r>
            <w:r w:rsidR="00610B0C">
              <w:rPr>
                <w:noProof/>
                <w:webHidden/>
              </w:rPr>
              <w:tab/>
            </w:r>
            <w:r w:rsidR="00610B0C">
              <w:rPr>
                <w:noProof/>
                <w:webHidden/>
              </w:rPr>
              <w:fldChar w:fldCharType="begin"/>
            </w:r>
            <w:r w:rsidR="00610B0C">
              <w:rPr>
                <w:noProof/>
                <w:webHidden/>
              </w:rPr>
              <w:instrText xml:space="preserve"> PAGEREF _Toc68002738 \h </w:instrText>
            </w:r>
            <w:r w:rsidR="00610B0C">
              <w:rPr>
                <w:noProof/>
                <w:webHidden/>
              </w:rPr>
            </w:r>
            <w:r w:rsidR="00610B0C">
              <w:rPr>
                <w:noProof/>
                <w:webHidden/>
              </w:rPr>
              <w:fldChar w:fldCharType="separate"/>
            </w:r>
            <w:r>
              <w:rPr>
                <w:noProof/>
                <w:webHidden/>
              </w:rPr>
              <w:t>20</w:t>
            </w:r>
            <w:r w:rsidR="00610B0C">
              <w:rPr>
                <w:noProof/>
                <w:webHidden/>
              </w:rPr>
              <w:fldChar w:fldCharType="end"/>
            </w:r>
          </w:hyperlink>
        </w:p>
        <w:p w14:paraId="122841C2" w14:textId="77777777" w:rsidR="00610B0C" w:rsidRDefault="00A13177">
          <w:pPr>
            <w:pStyle w:val="TOC2"/>
            <w:tabs>
              <w:tab w:val="right" w:leader="dot" w:pos="10456"/>
            </w:tabs>
            <w:rPr>
              <w:rFonts w:asciiTheme="minorHAnsi" w:hAnsiTheme="minorHAnsi"/>
              <w:noProof/>
              <w:szCs w:val="22"/>
              <w:lang w:eastAsia="en-AU"/>
            </w:rPr>
          </w:pPr>
          <w:hyperlink w:anchor="_Toc68002739" w:history="1">
            <w:r w:rsidR="00610B0C" w:rsidRPr="00957802">
              <w:rPr>
                <w:rStyle w:val="Hyperlink"/>
                <w:rFonts w:cs="Arial"/>
                <w:noProof/>
              </w:rPr>
              <w:t>Qualitative findings</w:t>
            </w:r>
            <w:r w:rsidR="00610B0C">
              <w:rPr>
                <w:noProof/>
                <w:webHidden/>
              </w:rPr>
              <w:tab/>
            </w:r>
            <w:r w:rsidR="00610B0C">
              <w:rPr>
                <w:noProof/>
                <w:webHidden/>
              </w:rPr>
              <w:fldChar w:fldCharType="begin"/>
            </w:r>
            <w:r w:rsidR="00610B0C">
              <w:rPr>
                <w:noProof/>
                <w:webHidden/>
              </w:rPr>
              <w:instrText xml:space="preserve"> PAGEREF _Toc68002739 \h </w:instrText>
            </w:r>
            <w:r w:rsidR="00610B0C">
              <w:rPr>
                <w:noProof/>
                <w:webHidden/>
              </w:rPr>
            </w:r>
            <w:r w:rsidR="00610B0C">
              <w:rPr>
                <w:noProof/>
                <w:webHidden/>
              </w:rPr>
              <w:fldChar w:fldCharType="separate"/>
            </w:r>
            <w:r>
              <w:rPr>
                <w:noProof/>
                <w:webHidden/>
              </w:rPr>
              <w:t>20</w:t>
            </w:r>
            <w:r w:rsidR="00610B0C">
              <w:rPr>
                <w:noProof/>
                <w:webHidden/>
              </w:rPr>
              <w:fldChar w:fldCharType="end"/>
            </w:r>
          </w:hyperlink>
        </w:p>
        <w:p w14:paraId="2D6F7B28" w14:textId="77777777" w:rsidR="00610B0C" w:rsidRDefault="00A13177">
          <w:pPr>
            <w:pStyle w:val="TOC2"/>
            <w:tabs>
              <w:tab w:val="right" w:leader="dot" w:pos="10456"/>
            </w:tabs>
            <w:rPr>
              <w:rFonts w:asciiTheme="minorHAnsi" w:hAnsiTheme="minorHAnsi"/>
              <w:noProof/>
              <w:szCs w:val="22"/>
              <w:lang w:eastAsia="en-AU"/>
            </w:rPr>
          </w:pPr>
          <w:hyperlink w:anchor="_Toc68002740" w:history="1">
            <w:r w:rsidR="00610B0C" w:rsidRPr="00957802">
              <w:rPr>
                <w:rStyle w:val="Hyperlink"/>
                <w:rFonts w:cs="Arial"/>
                <w:noProof/>
              </w:rPr>
              <w:t>Rural and General Pathway</w:t>
            </w:r>
            <w:r w:rsidR="00610B0C">
              <w:rPr>
                <w:noProof/>
                <w:webHidden/>
              </w:rPr>
              <w:tab/>
            </w:r>
            <w:r w:rsidR="00610B0C">
              <w:rPr>
                <w:noProof/>
                <w:webHidden/>
              </w:rPr>
              <w:fldChar w:fldCharType="begin"/>
            </w:r>
            <w:r w:rsidR="00610B0C">
              <w:rPr>
                <w:noProof/>
                <w:webHidden/>
              </w:rPr>
              <w:instrText xml:space="preserve"> PAGEREF _Toc68002740 \h </w:instrText>
            </w:r>
            <w:r w:rsidR="00610B0C">
              <w:rPr>
                <w:noProof/>
                <w:webHidden/>
              </w:rPr>
            </w:r>
            <w:r w:rsidR="00610B0C">
              <w:rPr>
                <w:noProof/>
                <w:webHidden/>
              </w:rPr>
              <w:fldChar w:fldCharType="separate"/>
            </w:r>
            <w:r>
              <w:rPr>
                <w:noProof/>
                <w:webHidden/>
              </w:rPr>
              <w:t>22</w:t>
            </w:r>
            <w:r w:rsidR="00610B0C">
              <w:rPr>
                <w:noProof/>
                <w:webHidden/>
              </w:rPr>
              <w:fldChar w:fldCharType="end"/>
            </w:r>
          </w:hyperlink>
        </w:p>
        <w:p w14:paraId="28D4728B" w14:textId="77777777" w:rsidR="00610B0C" w:rsidRDefault="00A13177">
          <w:pPr>
            <w:pStyle w:val="TOC2"/>
            <w:tabs>
              <w:tab w:val="right" w:leader="dot" w:pos="10456"/>
            </w:tabs>
            <w:rPr>
              <w:rFonts w:asciiTheme="minorHAnsi" w:hAnsiTheme="minorHAnsi"/>
              <w:noProof/>
              <w:szCs w:val="22"/>
              <w:lang w:eastAsia="en-AU"/>
            </w:rPr>
          </w:pPr>
          <w:hyperlink w:anchor="_Toc68002741" w:history="1">
            <w:r w:rsidR="00610B0C" w:rsidRPr="00957802">
              <w:rPr>
                <w:rStyle w:val="Hyperlink"/>
                <w:rFonts w:cs="Arial"/>
                <w:noProof/>
              </w:rPr>
              <w:t>Health and wellbeing</w:t>
            </w:r>
            <w:r w:rsidR="00610B0C">
              <w:rPr>
                <w:noProof/>
                <w:webHidden/>
              </w:rPr>
              <w:tab/>
            </w:r>
            <w:r w:rsidR="00610B0C">
              <w:rPr>
                <w:noProof/>
                <w:webHidden/>
              </w:rPr>
              <w:fldChar w:fldCharType="begin"/>
            </w:r>
            <w:r w:rsidR="00610B0C">
              <w:rPr>
                <w:noProof/>
                <w:webHidden/>
              </w:rPr>
              <w:instrText xml:space="preserve"> PAGEREF _Toc68002741 \h </w:instrText>
            </w:r>
            <w:r w:rsidR="00610B0C">
              <w:rPr>
                <w:noProof/>
                <w:webHidden/>
              </w:rPr>
            </w:r>
            <w:r w:rsidR="00610B0C">
              <w:rPr>
                <w:noProof/>
                <w:webHidden/>
              </w:rPr>
              <w:fldChar w:fldCharType="separate"/>
            </w:r>
            <w:r>
              <w:rPr>
                <w:noProof/>
                <w:webHidden/>
              </w:rPr>
              <w:t>22</w:t>
            </w:r>
            <w:r w:rsidR="00610B0C">
              <w:rPr>
                <w:noProof/>
                <w:webHidden/>
              </w:rPr>
              <w:fldChar w:fldCharType="end"/>
            </w:r>
          </w:hyperlink>
        </w:p>
        <w:p w14:paraId="793AFD22" w14:textId="77777777" w:rsidR="00610B0C" w:rsidRDefault="00A13177">
          <w:pPr>
            <w:pStyle w:val="TOC2"/>
            <w:tabs>
              <w:tab w:val="right" w:leader="dot" w:pos="10456"/>
            </w:tabs>
            <w:rPr>
              <w:rFonts w:asciiTheme="minorHAnsi" w:hAnsiTheme="minorHAnsi"/>
              <w:noProof/>
              <w:szCs w:val="22"/>
              <w:lang w:eastAsia="en-AU"/>
            </w:rPr>
          </w:pPr>
          <w:hyperlink w:anchor="_Toc68002742" w:history="1">
            <w:r w:rsidR="00610B0C" w:rsidRPr="00957802">
              <w:rPr>
                <w:rStyle w:val="Hyperlink"/>
                <w:rFonts w:cs="Arial"/>
                <w:noProof/>
              </w:rPr>
              <w:t>The effect of the COVID-19 pandemic on GP registrars’ training</w:t>
            </w:r>
            <w:r w:rsidR="00610B0C">
              <w:rPr>
                <w:noProof/>
                <w:webHidden/>
              </w:rPr>
              <w:tab/>
            </w:r>
            <w:r w:rsidR="00610B0C">
              <w:rPr>
                <w:noProof/>
                <w:webHidden/>
              </w:rPr>
              <w:fldChar w:fldCharType="begin"/>
            </w:r>
            <w:r w:rsidR="00610B0C">
              <w:rPr>
                <w:noProof/>
                <w:webHidden/>
              </w:rPr>
              <w:instrText xml:space="preserve"> PAGEREF _Toc68002742 \h </w:instrText>
            </w:r>
            <w:r w:rsidR="00610B0C">
              <w:rPr>
                <w:noProof/>
                <w:webHidden/>
              </w:rPr>
            </w:r>
            <w:r w:rsidR="00610B0C">
              <w:rPr>
                <w:noProof/>
                <w:webHidden/>
              </w:rPr>
              <w:fldChar w:fldCharType="separate"/>
            </w:r>
            <w:r>
              <w:rPr>
                <w:noProof/>
                <w:webHidden/>
              </w:rPr>
              <w:t>23</w:t>
            </w:r>
            <w:r w:rsidR="00610B0C">
              <w:rPr>
                <w:noProof/>
                <w:webHidden/>
              </w:rPr>
              <w:fldChar w:fldCharType="end"/>
            </w:r>
          </w:hyperlink>
        </w:p>
        <w:p w14:paraId="670DFBDB" w14:textId="77777777" w:rsidR="00610B0C" w:rsidRDefault="00A13177">
          <w:pPr>
            <w:pStyle w:val="TOC2"/>
            <w:tabs>
              <w:tab w:val="right" w:leader="dot" w:pos="10456"/>
            </w:tabs>
            <w:rPr>
              <w:rFonts w:asciiTheme="minorHAnsi" w:hAnsiTheme="minorHAnsi"/>
              <w:noProof/>
              <w:szCs w:val="22"/>
              <w:lang w:eastAsia="en-AU"/>
            </w:rPr>
          </w:pPr>
          <w:hyperlink w:anchor="_Toc68002743" w:history="1">
            <w:r w:rsidR="00610B0C" w:rsidRPr="00957802">
              <w:rPr>
                <w:rStyle w:val="Hyperlink"/>
                <w:rFonts w:cs="Arial"/>
                <w:noProof/>
              </w:rPr>
              <w:t>Telehealth and COVID-19</w:t>
            </w:r>
            <w:r w:rsidR="00610B0C">
              <w:rPr>
                <w:noProof/>
                <w:webHidden/>
              </w:rPr>
              <w:tab/>
            </w:r>
            <w:r w:rsidR="00610B0C">
              <w:rPr>
                <w:noProof/>
                <w:webHidden/>
              </w:rPr>
              <w:fldChar w:fldCharType="begin"/>
            </w:r>
            <w:r w:rsidR="00610B0C">
              <w:rPr>
                <w:noProof/>
                <w:webHidden/>
              </w:rPr>
              <w:instrText xml:space="preserve"> PAGEREF _Toc68002743 \h </w:instrText>
            </w:r>
            <w:r w:rsidR="00610B0C">
              <w:rPr>
                <w:noProof/>
                <w:webHidden/>
              </w:rPr>
            </w:r>
            <w:r w:rsidR="00610B0C">
              <w:rPr>
                <w:noProof/>
                <w:webHidden/>
              </w:rPr>
              <w:fldChar w:fldCharType="separate"/>
            </w:r>
            <w:r>
              <w:rPr>
                <w:noProof/>
                <w:webHidden/>
              </w:rPr>
              <w:t>24</w:t>
            </w:r>
            <w:r w:rsidR="00610B0C">
              <w:rPr>
                <w:noProof/>
                <w:webHidden/>
              </w:rPr>
              <w:fldChar w:fldCharType="end"/>
            </w:r>
          </w:hyperlink>
        </w:p>
        <w:p w14:paraId="1E84002A" w14:textId="77777777" w:rsidR="00610B0C" w:rsidRDefault="00A13177">
          <w:pPr>
            <w:pStyle w:val="TOC2"/>
            <w:tabs>
              <w:tab w:val="right" w:leader="dot" w:pos="10456"/>
            </w:tabs>
            <w:rPr>
              <w:rFonts w:asciiTheme="minorHAnsi" w:hAnsiTheme="minorHAnsi"/>
              <w:noProof/>
              <w:szCs w:val="22"/>
              <w:lang w:eastAsia="en-AU"/>
            </w:rPr>
          </w:pPr>
          <w:hyperlink w:anchor="_Toc68002744" w:history="1">
            <w:r w:rsidR="00610B0C" w:rsidRPr="00957802">
              <w:rPr>
                <w:rStyle w:val="Hyperlink"/>
                <w:rFonts w:cs="Arial"/>
                <w:noProof/>
              </w:rPr>
              <w:t>Aboriginal and Torres Strait Islander Health</w:t>
            </w:r>
            <w:r w:rsidR="00610B0C">
              <w:rPr>
                <w:noProof/>
                <w:webHidden/>
              </w:rPr>
              <w:tab/>
            </w:r>
            <w:r w:rsidR="00610B0C">
              <w:rPr>
                <w:noProof/>
                <w:webHidden/>
              </w:rPr>
              <w:fldChar w:fldCharType="begin"/>
            </w:r>
            <w:r w:rsidR="00610B0C">
              <w:rPr>
                <w:noProof/>
                <w:webHidden/>
              </w:rPr>
              <w:instrText xml:space="preserve"> PAGEREF _Toc68002744 \h </w:instrText>
            </w:r>
            <w:r w:rsidR="00610B0C">
              <w:rPr>
                <w:noProof/>
                <w:webHidden/>
              </w:rPr>
            </w:r>
            <w:r w:rsidR="00610B0C">
              <w:rPr>
                <w:noProof/>
                <w:webHidden/>
              </w:rPr>
              <w:fldChar w:fldCharType="separate"/>
            </w:r>
            <w:r>
              <w:rPr>
                <w:noProof/>
                <w:webHidden/>
              </w:rPr>
              <w:t>25</w:t>
            </w:r>
            <w:r w:rsidR="00610B0C">
              <w:rPr>
                <w:noProof/>
                <w:webHidden/>
              </w:rPr>
              <w:fldChar w:fldCharType="end"/>
            </w:r>
          </w:hyperlink>
        </w:p>
        <w:p w14:paraId="49070B8C" w14:textId="77777777" w:rsidR="00610B0C" w:rsidRDefault="00A13177">
          <w:pPr>
            <w:pStyle w:val="TOC2"/>
            <w:tabs>
              <w:tab w:val="right" w:leader="dot" w:pos="10456"/>
            </w:tabs>
            <w:rPr>
              <w:rFonts w:asciiTheme="minorHAnsi" w:hAnsiTheme="minorHAnsi"/>
              <w:noProof/>
              <w:szCs w:val="22"/>
              <w:lang w:eastAsia="en-AU"/>
            </w:rPr>
          </w:pPr>
          <w:hyperlink w:anchor="_Toc68002745" w:history="1">
            <w:r w:rsidR="00610B0C" w:rsidRPr="00957802">
              <w:rPr>
                <w:rStyle w:val="Hyperlink"/>
                <w:rFonts w:cs="Arial"/>
                <w:noProof/>
              </w:rPr>
              <w:t>Registrars’ training choices</w:t>
            </w:r>
            <w:r w:rsidR="00610B0C">
              <w:rPr>
                <w:noProof/>
                <w:webHidden/>
              </w:rPr>
              <w:tab/>
            </w:r>
            <w:r w:rsidR="00610B0C">
              <w:rPr>
                <w:noProof/>
                <w:webHidden/>
              </w:rPr>
              <w:fldChar w:fldCharType="begin"/>
            </w:r>
            <w:r w:rsidR="00610B0C">
              <w:rPr>
                <w:noProof/>
                <w:webHidden/>
              </w:rPr>
              <w:instrText xml:space="preserve"> PAGEREF _Toc68002745 \h </w:instrText>
            </w:r>
            <w:r w:rsidR="00610B0C">
              <w:rPr>
                <w:noProof/>
                <w:webHidden/>
              </w:rPr>
            </w:r>
            <w:r w:rsidR="00610B0C">
              <w:rPr>
                <w:noProof/>
                <w:webHidden/>
              </w:rPr>
              <w:fldChar w:fldCharType="separate"/>
            </w:r>
            <w:r>
              <w:rPr>
                <w:noProof/>
                <w:webHidden/>
              </w:rPr>
              <w:t>25</w:t>
            </w:r>
            <w:r w:rsidR="00610B0C">
              <w:rPr>
                <w:noProof/>
                <w:webHidden/>
              </w:rPr>
              <w:fldChar w:fldCharType="end"/>
            </w:r>
          </w:hyperlink>
        </w:p>
        <w:p w14:paraId="2E52CDDB" w14:textId="77777777" w:rsidR="00610B0C" w:rsidRDefault="00A13177">
          <w:pPr>
            <w:pStyle w:val="TOC2"/>
            <w:tabs>
              <w:tab w:val="right" w:leader="dot" w:pos="10456"/>
            </w:tabs>
            <w:rPr>
              <w:rFonts w:asciiTheme="minorHAnsi" w:hAnsiTheme="minorHAnsi"/>
              <w:noProof/>
              <w:szCs w:val="22"/>
              <w:lang w:eastAsia="en-AU"/>
            </w:rPr>
          </w:pPr>
          <w:hyperlink w:anchor="_Toc68002746" w:history="1">
            <w:r w:rsidR="00610B0C" w:rsidRPr="00957802">
              <w:rPr>
                <w:rStyle w:val="Hyperlink"/>
                <w:rFonts w:cs="Arial"/>
                <w:noProof/>
              </w:rPr>
              <w:t>Registrars’ future plans</w:t>
            </w:r>
            <w:r w:rsidR="00610B0C">
              <w:rPr>
                <w:noProof/>
                <w:webHidden/>
              </w:rPr>
              <w:tab/>
            </w:r>
            <w:r w:rsidR="00610B0C">
              <w:rPr>
                <w:noProof/>
                <w:webHidden/>
              </w:rPr>
              <w:fldChar w:fldCharType="begin"/>
            </w:r>
            <w:r w:rsidR="00610B0C">
              <w:rPr>
                <w:noProof/>
                <w:webHidden/>
              </w:rPr>
              <w:instrText xml:space="preserve"> PAGEREF _Toc68002746 \h </w:instrText>
            </w:r>
            <w:r w:rsidR="00610B0C">
              <w:rPr>
                <w:noProof/>
                <w:webHidden/>
              </w:rPr>
            </w:r>
            <w:r w:rsidR="00610B0C">
              <w:rPr>
                <w:noProof/>
                <w:webHidden/>
              </w:rPr>
              <w:fldChar w:fldCharType="separate"/>
            </w:r>
            <w:r>
              <w:rPr>
                <w:noProof/>
                <w:webHidden/>
              </w:rPr>
              <w:t>26</w:t>
            </w:r>
            <w:r w:rsidR="00610B0C">
              <w:rPr>
                <w:noProof/>
                <w:webHidden/>
              </w:rPr>
              <w:fldChar w:fldCharType="end"/>
            </w:r>
          </w:hyperlink>
        </w:p>
        <w:p w14:paraId="39B015CA" w14:textId="77777777" w:rsidR="00610B0C" w:rsidRDefault="00A13177">
          <w:pPr>
            <w:pStyle w:val="TOC1"/>
            <w:tabs>
              <w:tab w:val="right" w:leader="dot" w:pos="10456"/>
            </w:tabs>
            <w:rPr>
              <w:rFonts w:asciiTheme="minorHAnsi" w:hAnsiTheme="minorHAnsi"/>
              <w:noProof/>
              <w:szCs w:val="22"/>
              <w:lang w:eastAsia="en-AU"/>
            </w:rPr>
          </w:pPr>
          <w:hyperlink w:anchor="_Toc68002747" w:history="1">
            <w:r w:rsidR="00610B0C" w:rsidRPr="00957802">
              <w:rPr>
                <w:rStyle w:val="Hyperlink"/>
                <w:noProof/>
              </w:rPr>
              <w:t xml:space="preserve">Appendix A: </w:t>
            </w:r>
            <w:r w:rsidR="00610B0C" w:rsidRPr="00957802">
              <w:rPr>
                <w:rStyle w:val="Hyperlink"/>
                <w:rFonts w:cs="Arial"/>
                <w:noProof/>
              </w:rPr>
              <w:t>Table of Figures</w:t>
            </w:r>
            <w:r w:rsidR="00610B0C">
              <w:rPr>
                <w:noProof/>
                <w:webHidden/>
              </w:rPr>
              <w:tab/>
            </w:r>
            <w:r w:rsidR="00610B0C">
              <w:rPr>
                <w:noProof/>
                <w:webHidden/>
              </w:rPr>
              <w:fldChar w:fldCharType="begin"/>
            </w:r>
            <w:r w:rsidR="00610B0C">
              <w:rPr>
                <w:noProof/>
                <w:webHidden/>
              </w:rPr>
              <w:instrText xml:space="preserve"> PAGEREF _Toc68002747 \h </w:instrText>
            </w:r>
            <w:r w:rsidR="00610B0C">
              <w:rPr>
                <w:noProof/>
                <w:webHidden/>
              </w:rPr>
            </w:r>
            <w:r w:rsidR="00610B0C">
              <w:rPr>
                <w:noProof/>
                <w:webHidden/>
              </w:rPr>
              <w:fldChar w:fldCharType="separate"/>
            </w:r>
            <w:r>
              <w:rPr>
                <w:noProof/>
                <w:webHidden/>
              </w:rPr>
              <w:t>28</w:t>
            </w:r>
            <w:r w:rsidR="00610B0C">
              <w:rPr>
                <w:noProof/>
                <w:webHidden/>
              </w:rPr>
              <w:fldChar w:fldCharType="end"/>
            </w:r>
          </w:hyperlink>
        </w:p>
        <w:p w14:paraId="3340A7F2" w14:textId="77777777" w:rsidR="00610B0C" w:rsidRDefault="00A13177">
          <w:pPr>
            <w:pStyle w:val="TOC1"/>
            <w:tabs>
              <w:tab w:val="right" w:leader="dot" w:pos="10456"/>
            </w:tabs>
            <w:rPr>
              <w:rFonts w:asciiTheme="minorHAnsi" w:hAnsiTheme="minorHAnsi"/>
              <w:noProof/>
              <w:szCs w:val="22"/>
              <w:lang w:eastAsia="en-AU"/>
            </w:rPr>
          </w:pPr>
          <w:hyperlink w:anchor="_Toc68002748" w:history="1">
            <w:r w:rsidR="00610B0C" w:rsidRPr="00957802">
              <w:rPr>
                <w:rStyle w:val="Hyperlink"/>
                <w:noProof/>
              </w:rPr>
              <w:t>Appendix B: Table of Tables</w:t>
            </w:r>
            <w:r w:rsidR="00610B0C">
              <w:rPr>
                <w:noProof/>
                <w:webHidden/>
              </w:rPr>
              <w:tab/>
            </w:r>
            <w:r w:rsidR="00610B0C">
              <w:rPr>
                <w:noProof/>
                <w:webHidden/>
              </w:rPr>
              <w:fldChar w:fldCharType="begin"/>
            </w:r>
            <w:r w:rsidR="00610B0C">
              <w:rPr>
                <w:noProof/>
                <w:webHidden/>
              </w:rPr>
              <w:instrText xml:space="preserve"> PAGEREF _Toc68002748 \h </w:instrText>
            </w:r>
            <w:r w:rsidR="00610B0C">
              <w:rPr>
                <w:noProof/>
                <w:webHidden/>
              </w:rPr>
            </w:r>
            <w:r w:rsidR="00610B0C">
              <w:rPr>
                <w:noProof/>
                <w:webHidden/>
              </w:rPr>
              <w:fldChar w:fldCharType="separate"/>
            </w:r>
            <w:r>
              <w:rPr>
                <w:noProof/>
                <w:webHidden/>
              </w:rPr>
              <w:t>28</w:t>
            </w:r>
            <w:r w:rsidR="00610B0C">
              <w:rPr>
                <w:noProof/>
                <w:webHidden/>
              </w:rPr>
              <w:fldChar w:fldCharType="end"/>
            </w:r>
          </w:hyperlink>
        </w:p>
        <w:p w14:paraId="5277C648" w14:textId="77777777" w:rsidR="00610B0C" w:rsidRDefault="00A13177">
          <w:pPr>
            <w:pStyle w:val="TOC1"/>
            <w:tabs>
              <w:tab w:val="right" w:leader="dot" w:pos="10456"/>
            </w:tabs>
            <w:rPr>
              <w:rFonts w:asciiTheme="minorHAnsi" w:hAnsiTheme="minorHAnsi"/>
              <w:noProof/>
              <w:szCs w:val="22"/>
              <w:lang w:eastAsia="en-AU"/>
            </w:rPr>
          </w:pPr>
          <w:hyperlink w:anchor="_Toc68002749" w:history="1">
            <w:r w:rsidR="00610B0C" w:rsidRPr="00957802">
              <w:rPr>
                <w:rStyle w:val="Hyperlink"/>
                <w:noProof/>
              </w:rPr>
              <w:t>Appendix C: 2020 AGPT NRS item frequencies</w:t>
            </w:r>
            <w:r w:rsidR="00610B0C">
              <w:rPr>
                <w:noProof/>
                <w:webHidden/>
              </w:rPr>
              <w:tab/>
            </w:r>
            <w:r w:rsidR="00610B0C">
              <w:rPr>
                <w:noProof/>
                <w:webHidden/>
              </w:rPr>
              <w:fldChar w:fldCharType="begin"/>
            </w:r>
            <w:r w:rsidR="00610B0C">
              <w:rPr>
                <w:noProof/>
                <w:webHidden/>
              </w:rPr>
              <w:instrText xml:space="preserve"> PAGEREF _Toc68002749 \h </w:instrText>
            </w:r>
            <w:r w:rsidR="00610B0C">
              <w:rPr>
                <w:noProof/>
                <w:webHidden/>
              </w:rPr>
            </w:r>
            <w:r w:rsidR="00610B0C">
              <w:rPr>
                <w:noProof/>
                <w:webHidden/>
              </w:rPr>
              <w:fldChar w:fldCharType="separate"/>
            </w:r>
            <w:r>
              <w:rPr>
                <w:noProof/>
                <w:webHidden/>
              </w:rPr>
              <w:t>30</w:t>
            </w:r>
            <w:r w:rsidR="00610B0C">
              <w:rPr>
                <w:noProof/>
                <w:webHidden/>
              </w:rPr>
              <w:fldChar w:fldCharType="end"/>
            </w:r>
          </w:hyperlink>
        </w:p>
        <w:p w14:paraId="57FE8A0D" w14:textId="77777777" w:rsidR="00610B0C" w:rsidRDefault="00A13177">
          <w:pPr>
            <w:pStyle w:val="TOC1"/>
            <w:tabs>
              <w:tab w:val="right" w:leader="dot" w:pos="10456"/>
            </w:tabs>
            <w:rPr>
              <w:rFonts w:asciiTheme="minorHAnsi" w:hAnsiTheme="minorHAnsi"/>
              <w:noProof/>
              <w:szCs w:val="22"/>
              <w:lang w:eastAsia="en-AU"/>
            </w:rPr>
          </w:pPr>
          <w:hyperlink w:anchor="_Toc68002750" w:history="1">
            <w:r w:rsidR="00610B0C" w:rsidRPr="00957802">
              <w:rPr>
                <w:rStyle w:val="Hyperlink"/>
                <w:noProof/>
              </w:rPr>
              <w:t>Appendix D: 2020 AGPT NRS Instrument</w:t>
            </w:r>
            <w:r w:rsidR="00610B0C">
              <w:rPr>
                <w:noProof/>
                <w:webHidden/>
              </w:rPr>
              <w:tab/>
            </w:r>
            <w:r w:rsidR="00610B0C">
              <w:rPr>
                <w:noProof/>
                <w:webHidden/>
              </w:rPr>
              <w:fldChar w:fldCharType="begin"/>
            </w:r>
            <w:r w:rsidR="00610B0C">
              <w:rPr>
                <w:noProof/>
                <w:webHidden/>
              </w:rPr>
              <w:instrText xml:space="preserve"> PAGEREF _Toc68002750 \h </w:instrText>
            </w:r>
            <w:r w:rsidR="00610B0C">
              <w:rPr>
                <w:noProof/>
                <w:webHidden/>
              </w:rPr>
            </w:r>
            <w:r w:rsidR="00610B0C">
              <w:rPr>
                <w:noProof/>
                <w:webHidden/>
              </w:rPr>
              <w:fldChar w:fldCharType="separate"/>
            </w:r>
            <w:r>
              <w:rPr>
                <w:noProof/>
                <w:webHidden/>
              </w:rPr>
              <w:t>43</w:t>
            </w:r>
            <w:r w:rsidR="00610B0C">
              <w:rPr>
                <w:noProof/>
                <w:webHidden/>
              </w:rPr>
              <w:fldChar w:fldCharType="end"/>
            </w:r>
          </w:hyperlink>
        </w:p>
        <w:p w14:paraId="5B030304" w14:textId="77777777" w:rsidR="00610B0C" w:rsidRDefault="00A13177">
          <w:pPr>
            <w:pStyle w:val="TOC1"/>
            <w:tabs>
              <w:tab w:val="right" w:leader="dot" w:pos="10456"/>
            </w:tabs>
            <w:rPr>
              <w:rFonts w:asciiTheme="minorHAnsi" w:hAnsiTheme="minorHAnsi"/>
              <w:noProof/>
              <w:szCs w:val="22"/>
              <w:lang w:eastAsia="en-AU"/>
            </w:rPr>
          </w:pPr>
          <w:hyperlink w:anchor="_Toc68002751" w:history="1">
            <w:r w:rsidR="00610B0C" w:rsidRPr="00957802">
              <w:rPr>
                <w:rStyle w:val="Hyperlink"/>
                <w:noProof/>
              </w:rPr>
              <w:t>Appendix E: Accessible text alternatives for figures</w:t>
            </w:r>
            <w:r w:rsidR="00610B0C">
              <w:rPr>
                <w:noProof/>
                <w:webHidden/>
              </w:rPr>
              <w:tab/>
            </w:r>
            <w:r w:rsidR="00610B0C">
              <w:rPr>
                <w:noProof/>
                <w:webHidden/>
              </w:rPr>
              <w:fldChar w:fldCharType="begin"/>
            </w:r>
            <w:r w:rsidR="00610B0C">
              <w:rPr>
                <w:noProof/>
                <w:webHidden/>
              </w:rPr>
              <w:instrText xml:space="preserve"> PAGEREF _Toc68002751 \h </w:instrText>
            </w:r>
            <w:r w:rsidR="00610B0C">
              <w:rPr>
                <w:noProof/>
                <w:webHidden/>
              </w:rPr>
            </w:r>
            <w:r w:rsidR="00610B0C">
              <w:rPr>
                <w:noProof/>
                <w:webHidden/>
              </w:rPr>
              <w:fldChar w:fldCharType="separate"/>
            </w:r>
            <w:r>
              <w:rPr>
                <w:noProof/>
                <w:webHidden/>
              </w:rPr>
              <w:t>57</w:t>
            </w:r>
            <w:r w:rsidR="00610B0C">
              <w:rPr>
                <w:noProof/>
                <w:webHidden/>
              </w:rPr>
              <w:fldChar w:fldCharType="end"/>
            </w:r>
          </w:hyperlink>
        </w:p>
        <w:p w14:paraId="1D9798AE" w14:textId="77777777" w:rsidR="00610B0C" w:rsidRDefault="00A13177">
          <w:pPr>
            <w:pStyle w:val="TOC2"/>
            <w:tabs>
              <w:tab w:val="right" w:leader="dot" w:pos="10456"/>
            </w:tabs>
            <w:rPr>
              <w:rFonts w:asciiTheme="minorHAnsi" w:hAnsiTheme="minorHAnsi"/>
              <w:noProof/>
              <w:szCs w:val="22"/>
              <w:lang w:eastAsia="en-AU"/>
            </w:rPr>
          </w:pPr>
          <w:hyperlink w:anchor="_Toc68002752" w:history="1">
            <w:r w:rsidR="00610B0C" w:rsidRPr="00957802">
              <w:rPr>
                <w:rStyle w:val="Hyperlink"/>
                <w:noProof/>
              </w:rPr>
              <w:t>Infographic text alternative</w:t>
            </w:r>
            <w:r w:rsidR="00610B0C">
              <w:rPr>
                <w:noProof/>
                <w:webHidden/>
              </w:rPr>
              <w:tab/>
            </w:r>
            <w:r w:rsidR="00610B0C">
              <w:rPr>
                <w:noProof/>
                <w:webHidden/>
              </w:rPr>
              <w:fldChar w:fldCharType="begin"/>
            </w:r>
            <w:r w:rsidR="00610B0C">
              <w:rPr>
                <w:noProof/>
                <w:webHidden/>
              </w:rPr>
              <w:instrText xml:space="preserve"> PAGEREF _Toc68002752 \h </w:instrText>
            </w:r>
            <w:r w:rsidR="00610B0C">
              <w:rPr>
                <w:noProof/>
                <w:webHidden/>
              </w:rPr>
            </w:r>
            <w:r w:rsidR="00610B0C">
              <w:rPr>
                <w:noProof/>
                <w:webHidden/>
              </w:rPr>
              <w:fldChar w:fldCharType="separate"/>
            </w:r>
            <w:r>
              <w:rPr>
                <w:noProof/>
                <w:webHidden/>
              </w:rPr>
              <w:t>57</w:t>
            </w:r>
            <w:r w:rsidR="00610B0C">
              <w:rPr>
                <w:noProof/>
                <w:webHidden/>
              </w:rPr>
              <w:fldChar w:fldCharType="end"/>
            </w:r>
          </w:hyperlink>
        </w:p>
        <w:p w14:paraId="5BC91816" w14:textId="77777777" w:rsidR="00610B0C" w:rsidRDefault="00A13177">
          <w:pPr>
            <w:pStyle w:val="TOC2"/>
            <w:tabs>
              <w:tab w:val="right" w:leader="dot" w:pos="10456"/>
            </w:tabs>
            <w:rPr>
              <w:rFonts w:asciiTheme="minorHAnsi" w:hAnsiTheme="minorHAnsi"/>
              <w:noProof/>
              <w:szCs w:val="22"/>
              <w:lang w:eastAsia="en-AU"/>
            </w:rPr>
          </w:pPr>
          <w:hyperlink w:anchor="_Toc68002753" w:history="1">
            <w:r w:rsidR="00610B0C" w:rsidRPr="00957802">
              <w:rPr>
                <w:rStyle w:val="Hyperlink"/>
                <w:noProof/>
              </w:rPr>
              <w:t>Text alternative for Figures</w:t>
            </w:r>
            <w:r w:rsidR="00610B0C">
              <w:rPr>
                <w:noProof/>
                <w:webHidden/>
              </w:rPr>
              <w:tab/>
            </w:r>
            <w:r w:rsidR="00610B0C">
              <w:rPr>
                <w:noProof/>
                <w:webHidden/>
              </w:rPr>
              <w:fldChar w:fldCharType="begin"/>
            </w:r>
            <w:r w:rsidR="00610B0C">
              <w:rPr>
                <w:noProof/>
                <w:webHidden/>
              </w:rPr>
              <w:instrText xml:space="preserve"> PAGEREF _Toc68002753 \h </w:instrText>
            </w:r>
            <w:r w:rsidR="00610B0C">
              <w:rPr>
                <w:noProof/>
                <w:webHidden/>
              </w:rPr>
            </w:r>
            <w:r w:rsidR="00610B0C">
              <w:rPr>
                <w:noProof/>
                <w:webHidden/>
              </w:rPr>
              <w:fldChar w:fldCharType="separate"/>
            </w:r>
            <w:r>
              <w:rPr>
                <w:noProof/>
                <w:webHidden/>
              </w:rPr>
              <w:t>58</w:t>
            </w:r>
            <w:r w:rsidR="00610B0C">
              <w:rPr>
                <w:noProof/>
                <w:webHidden/>
              </w:rPr>
              <w:fldChar w:fldCharType="end"/>
            </w:r>
          </w:hyperlink>
        </w:p>
        <w:p w14:paraId="0EDAA0AB" w14:textId="61701438" w:rsidR="00B522D2" w:rsidRPr="00645223" w:rsidRDefault="00A90C4B">
          <w:pPr>
            <w:rPr>
              <w:rFonts w:cs="Arial"/>
              <w:highlight w:val="yellow"/>
            </w:rPr>
          </w:pPr>
          <w:r w:rsidRPr="00645223">
            <w:rPr>
              <w:rFonts w:cs="Arial"/>
              <w:b/>
              <w:bCs/>
              <w:noProof/>
              <w:highlight w:val="yellow"/>
            </w:rPr>
            <w:fldChar w:fldCharType="end"/>
          </w:r>
        </w:p>
      </w:sdtContent>
    </w:sdt>
    <w:p w14:paraId="16622976" w14:textId="77777777" w:rsidR="00827179" w:rsidRPr="00645223" w:rsidRDefault="00827179">
      <w:pPr>
        <w:spacing w:before="0"/>
        <w:rPr>
          <w:rFonts w:eastAsiaTheme="majorEastAsia" w:cstheme="majorBidi"/>
          <w:color w:val="000000" w:themeColor="text2"/>
          <w:spacing w:val="-10"/>
          <w:sz w:val="24"/>
          <w:szCs w:val="24"/>
          <w:highlight w:val="yellow"/>
        </w:rPr>
      </w:pPr>
      <w:r w:rsidRPr="00645223">
        <w:rPr>
          <w:highlight w:val="yellow"/>
        </w:rPr>
        <w:br w:type="page"/>
      </w:r>
    </w:p>
    <w:p w14:paraId="5E9E7441" w14:textId="29D61EA3" w:rsidR="00CF08E0" w:rsidRDefault="00CF08E0" w:rsidP="00FF3816">
      <w:pPr>
        <w:pStyle w:val="Heading1"/>
      </w:pPr>
      <w:bookmarkStart w:id="9" w:name="_Toc63957000"/>
      <w:bookmarkStart w:id="10" w:name="_Toc64036315"/>
      <w:bookmarkStart w:id="11" w:name="_Toc68002726"/>
      <w:r w:rsidRPr="00CB6D5E">
        <w:lastRenderedPageBreak/>
        <w:t>Acronyms and abbreviations</w:t>
      </w:r>
      <w:bookmarkEnd w:id="9"/>
      <w:bookmarkEnd w:id="10"/>
      <w:bookmarkEnd w:id="11"/>
    </w:p>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Table lists the acronyms used in this report and their meanings. "/>
      </w:tblPr>
      <w:tblGrid>
        <w:gridCol w:w="2200"/>
        <w:gridCol w:w="8290"/>
      </w:tblGrid>
      <w:tr w:rsidR="00FF7436" w:rsidRPr="00CB6D5E" w14:paraId="47AE7143" w14:textId="77777777" w:rsidTr="00043133">
        <w:trPr>
          <w:trHeight w:val="369"/>
          <w:tblHeader/>
        </w:trPr>
        <w:tc>
          <w:tcPr>
            <w:tcW w:w="2200" w:type="dxa"/>
            <w:shd w:val="clear" w:color="auto" w:fill="592C5F" w:themeFill="accent1"/>
            <w:vAlign w:val="center"/>
          </w:tcPr>
          <w:p w14:paraId="7D165E88" w14:textId="276B33D6" w:rsidR="00FF7436" w:rsidRPr="00CB6D5E" w:rsidRDefault="00887E8B" w:rsidP="00725668">
            <w:pPr>
              <w:spacing w:before="0" w:after="0" w:line="240" w:lineRule="auto"/>
              <w:rPr>
                <w:rFonts w:cs="Arial"/>
                <w:b/>
                <w:color w:val="FFFFFF" w:themeColor="background1"/>
                <w:szCs w:val="22"/>
              </w:rPr>
            </w:pPr>
            <w:r w:rsidRPr="00CB6D5E">
              <w:rPr>
                <w:rFonts w:cs="Arial"/>
                <w:b/>
                <w:color w:val="FFFFFF" w:themeColor="background1"/>
                <w:szCs w:val="22"/>
              </w:rPr>
              <w:t>Acronym</w:t>
            </w:r>
          </w:p>
        </w:tc>
        <w:tc>
          <w:tcPr>
            <w:tcW w:w="8290" w:type="dxa"/>
            <w:shd w:val="clear" w:color="auto" w:fill="592C5F" w:themeFill="accent1"/>
            <w:vAlign w:val="center"/>
          </w:tcPr>
          <w:p w14:paraId="5E358EA6" w14:textId="4D61C9A8" w:rsidR="00FF7436" w:rsidRPr="00CB6D5E" w:rsidRDefault="00887E8B" w:rsidP="00725668">
            <w:pPr>
              <w:spacing w:before="0" w:after="0" w:line="240" w:lineRule="auto"/>
              <w:rPr>
                <w:rFonts w:cs="Arial"/>
                <w:b/>
                <w:color w:val="FFFFFF" w:themeColor="background1"/>
                <w:szCs w:val="22"/>
              </w:rPr>
            </w:pPr>
            <w:r w:rsidRPr="00CB6D5E">
              <w:rPr>
                <w:rFonts w:cs="Arial"/>
                <w:b/>
                <w:color w:val="FFFFFF" w:themeColor="background1"/>
                <w:szCs w:val="22"/>
              </w:rPr>
              <w:t>Meaning</w:t>
            </w:r>
          </w:p>
        </w:tc>
      </w:tr>
      <w:tr w:rsidR="007F429F" w:rsidRPr="00CB6D5E" w14:paraId="02491909" w14:textId="77777777" w:rsidTr="00FF3816">
        <w:trPr>
          <w:trHeight w:val="369"/>
        </w:trPr>
        <w:tc>
          <w:tcPr>
            <w:tcW w:w="2200" w:type="dxa"/>
            <w:shd w:val="clear" w:color="auto" w:fill="D9D9D9" w:themeFill="background1" w:themeFillShade="D9"/>
            <w:vAlign w:val="center"/>
          </w:tcPr>
          <w:p w14:paraId="2ABE5A40" w14:textId="77777777" w:rsidR="007F429F" w:rsidRPr="00CB6D5E" w:rsidRDefault="007F429F" w:rsidP="00725668">
            <w:pPr>
              <w:spacing w:before="0" w:after="0" w:line="240" w:lineRule="auto"/>
              <w:rPr>
                <w:rFonts w:cs="Arial"/>
                <w:szCs w:val="22"/>
              </w:rPr>
            </w:pPr>
            <w:r w:rsidRPr="00CB6D5E">
              <w:rPr>
                <w:rFonts w:cs="Arial"/>
                <w:szCs w:val="22"/>
              </w:rPr>
              <w:t>ACER</w:t>
            </w:r>
          </w:p>
        </w:tc>
        <w:tc>
          <w:tcPr>
            <w:tcW w:w="8290" w:type="dxa"/>
            <w:shd w:val="clear" w:color="auto" w:fill="D9D9D9" w:themeFill="background1" w:themeFillShade="D9"/>
            <w:vAlign w:val="center"/>
          </w:tcPr>
          <w:p w14:paraId="639911B4" w14:textId="77777777" w:rsidR="007F429F" w:rsidRPr="00CB6D5E" w:rsidRDefault="007F429F" w:rsidP="00725668">
            <w:pPr>
              <w:spacing w:before="0" w:after="0" w:line="240" w:lineRule="auto"/>
              <w:rPr>
                <w:rFonts w:cs="Arial"/>
                <w:szCs w:val="22"/>
              </w:rPr>
            </w:pPr>
            <w:r w:rsidRPr="00CB6D5E">
              <w:rPr>
                <w:rFonts w:cs="Arial"/>
                <w:szCs w:val="22"/>
              </w:rPr>
              <w:t xml:space="preserve">Australian Council for Educational Research </w:t>
            </w:r>
          </w:p>
        </w:tc>
      </w:tr>
      <w:tr w:rsidR="007F429F" w:rsidRPr="00CB6D5E" w14:paraId="22151EE0" w14:textId="77777777" w:rsidTr="00043133">
        <w:trPr>
          <w:trHeight w:val="369"/>
        </w:trPr>
        <w:tc>
          <w:tcPr>
            <w:tcW w:w="2200" w:type="dxa"/>
            <w:vAlign w:val="center"/>
          </w:tcPr>
          <w:p w14:paraId="49521E4C" w14:textId="77777777" w:rsidR="007F429F" w:rsidRPr="00CB6D5E" w:rsidRDefault="007F429F" w:rsidP="00725668">
            <w:pPr>
              <w:spacing w:before="0" w:after="0" w:line="240" w:lineRule="auto"/>
              <w:rPr>
                <w:rFonts w:cs="Arial"/>
                <w:szCs w:val="22"/>
              </w:rPr>
            </w:pPr>
            <w:r w:rsidRPr="00CB6D5E">
              <w:rPr>
                <w:rFonts w:cs="Arial"/>
                <w:szCs w:val="22"/>
              </w:rPr>
              <w:t>ACRRM</w:t>
            </w:r>
          </w:p>
        </w:tc>
        <w:tc>
          <w:tcPr>
            <w:tcW w:w="8290" w:type="dxa"/>
            <w:vAlign w:val="center"/>
          </w:tcPr>
          <w:p w14:paraId="6E613402" w14:textId="071DBFF3" w:rsidR="007F429F" w:rsidRPr="00CB6D5E" w:rsidRDefault="00F511EA" w:rsidP="00725668">
            <w:pPr>
              <w:spacing w:before="0" w:after="0" w:line="240" w:lineRule="auto"/>
              <w:rPr>
                <w:rFonts w:cs="Arial"/>
                <w:szCs w:val="22"/>
              </w:rPr>
            </w:pPr>
            <w:r w:rsidRPr="00CB6D5E">
              <w:rPr>
                <w:rFonts w:cs="Arial"/>
                <w:szCs w:val="22"/>
              </w:rPr>
              <w:t xml:space="preserve">The </w:t>
            </w:r>
            <w:r w:rsidR="007F429F" w:rsidRPr="00CB6D5E">
              <w:rPr>
                <w:rFonts w:cs="Arial"/>
                <w:szCs w:val="22"/>
              </w:rPr>
              <w:t>Australian College of Rural and Remote Medicine</w:t>
            </w:r>
          </w:p>
        </w:tc>
      </w:tr>
      <w:tr w:rsidR="00893A67" w:rsidRPr="00CB6D5E" w14:paraId="207BD6E0" w14:textId="77777777" w:rsidTr="00FF3816">
        <w:trPr>
          <w:trHeight w:val="369"/>
        </w:trPr>
        <w:tc>
          <w:tcPr>
            <w:tcW w:w="2200" w:type="dxa"/>
            <w:shd w:val="clear" w:color="auto" w:fill="D9D9D9" w:themeFill="background1" w:themeFillShade="D9"/>
            <w:vAlign w:val="center"/>
          </w:tcPr>
          <w:p w14:paraId="33920470" w14:textId="1131B139" w:rsidR="00893A67" w:rsidRPr="00CB6D5E" w:rsidRDefault="00893A67" w:rsidP="00725668">
            <w:pPr>
              <w:spacing w:before="0" w:after="0" w:line="240" w:lineRule="auto"/>
              <w:rPr>
                <w:rFonts w:cs="Arial"/>
                <w:szCs w:val="22"/>
              </w:rPr>
            </w:pPr>
            <w:r w:rsidRPr="00CB6D5E">
              <w:rPr>
                <w:rFonts w:cs="Arial"/>
                <w:szCs w:val="22"/>
              </w:rPr>
              <w:t>ADF</w:t>
            </w:r>
          </w:p>
        </w:tc>
        <w:tc>
          <w:tcPr>
            <w:tcW w:w="8290" w:type="dxa"/>
            <w:shd w:val="clear" w:color="auto" w:fill="D9D9D9" w:themeFill="background1" w:themeFillShade="D9"/>
            <w:vAlign w:val="center"/>
          </w:tcPr>
          <w:p w14:paraId="03C10F7D" w14:textId="3867C273" w:rsidR="00893A67" w:rsidRPr="00CB6D5E" w:rsidRDefault="00893A67" w:rsidP="00725668">
            <w:pPr>
              <w:spacing w:before="0" w:after="0" w:line="240" w:lineRule="auto"/>
              <w:rPr>
                <w:rFonts w:cs="Arial"/>
                <w:szCs w:val="22"/>
              </w:rPr>
            </w:pPr>
            <w:r w:rsidRPr="00CB6D5E">
              <w:rPr>
                <w:rFonts w:cs="Arial"/>
                <w:szCs w:val="22"/>
              </w:rPr>
              <w:t>Australian Defence Force</w:t>
            </w:r>
          </w:p>
        </w:tc>
      </w:tr>
      <w:tr w:rsidR="007F429F" w:rsidRPr="00CB6D5E" w14:paraId="4CB0732A" w14:textId="77777777" w:rsidTr="00043133">
        <w:trPr>
          <w:trHeight w:val="369"/>
        </w:trPr>
        <w:tc>
          <w:tcPr>
            <w:tcW w:w="2200" w:type="dxa"/>
            <w:vAlign w:val="center"/>
          </w:tcPr>
          <w:p w14:paraId="1F4E2B74" w14:textId="77777777" w:rsidR="007F429F" w:rsidRPr="00CB6D5E" w:rsidRDefault="007F429F" w:rsidP="00725668">
            <w:pPr>
              <w:spacing w:before="0" w:after="0" w:line="240" w:lineRule="auto"/>
              <w:rPr>
                <w:rFonts w:cs="Arial"/>
                <w:szCs w:val="22"/>
              </w:rPr>
            </w:pPr>
            <w:r w:rsidRPr="00CB6D5E">
              <w:rPr>
                <w:rFonts w:cs="Arial"/>
                <w:szCs w:val="22"/>
              </w:rPr>
              <w:t>AGPT</w:t>
            </w:r>
          </w:p>
        </w:tc>
        <w:tc>
          <w:tcPr>
            <w:tcW w:w="8290" w:type="dxa"/>
            <w:vAlign w:val="center"/>
          </w:tcPr>
          <w:p w14:paraId="14E5BDD6" w14:textId="77777777" w:rsidR="007F429F" w:rsidRPr="00CB6D5E" w:rsidRDefault="007F429F" w:rsidP="00725668">
            <w:pPr>
              <w:spacing w:before="0" w:after="0" w:line="240" w:lineRule="auto"/>
              <w:rPr>
                <w:rFonts w:cs="Arial"/>
                <w:szCs w:val="22"/>
              </w:rPr>
            </w:pPr>
            <w:r w:rsidRPr="00CB6D5E">
              <w:rPr>
                <w:rFonts w:cs="Arial"/>
                <w:szCs w:val="22"/>
              </w:rPr>
              <w:t>Australian General Practice Training</w:t>
            </w:r>
          </w:p>
        </w:tc>
      </w:tr>
      <w:tr w:rsidR="004773E4" w:rsidRPr="00CB6D5E" w14:paraId="4FB0331C" w14:textId="77777777" w:rsidTr="00FF3816">
        <w:trPr>
          <w:trHeight w:val="369"/>
        </w:trPr>
        <w:tc>
          <w:tcPr>
            <w:tcW w:w="2200" w:type="dxa"/>
            <w:shd w:val="clear" w:color="auto" w:fill="D9D9D9" w:themeFill="background1" w:themeFillShade="D9"/>
            <w:vAlign w:val="center"/>
          </w:tcPr>
          <w:p w14:paraId="4A8B0BF9" w14:textId="35A5AA8A" w:rsidR="004773E4" w:rsidRPr="00CB6D5E" w:rsidRDefault="004773E4" w:rsidP="00725668">
            <w:pPr>
              <w:spacing w:before="0" w:after="0" w:line="240" w:lineRule="auto"/>
              <w:rPr>
                <w:rFonts w:cs="Arial"/>
                <w:szCs w:val="22"/>
              </w:rPr>
            </w:pPr>
            <w:r w:rsidRPr="00CB6D5E">
              <w:rPr>
                <w:rFonts w:cs="Arial"/>
                <w:szCs w:val="22"/>
              </w:rPr>
              <w:t>AGPT RSS</w:t>
            </w:r>
          </w:p>
        </w:tc>
        <w:tc>
          <w:tcPr>
            <w:tcW w:w="8290" w:type="dxa"/>
            <w:shd w:val="clear" w:color="auto" w:fill="D9D9D9" w:themeFill="background1" w:themeFillShade="D9"/>
            <w:vAlign w:val="center"/>
          </w:tcPr>
          <w:p w14:paraId="53571AE9" w14:textId="05824CC5" w:rsidR="004773E4" w:rsidRPr="00CB6D5E" w:rsidRDefault="004773E4" w:rsidP="00725668">
            <w:pPr>
              <w:spacing w:before="0" w:after="0" w:line="240" w:lineRule="auto"/>
              <w:rPr>
                <w:rFonts w:cs="Arial"/>
                <w:szCs w:val="22"/>
              </w:rPr>
            </w:pPr>
            <w:r w:rsidRPr="00CB6D5E">
              <w:rPr>
                <w:rFonts w:cs="Arial"/>
                <w:szCs w:val="22"/>
              </w:rPr>
              <w:t>Austr</w:t>
            </w:r>
            <w:r w:rsidR="00823DC7" w:rsidRPr="00CB6D5E">
              <w:rPr>
                <w:rFonts w:cs="Arial"/>
                <w:szCs w:val="22"/>
              </w:rPr>
              <w:t>alian General Practice Training</w:t>
            </w:r>
            <w:r w:rsidRPr="00CB6D5E">
              <w:rPr>
                <w:rFonts w:cs="Arial"/>
                <w:szCs w:val="22"/>
              </w:rPr>
              <w:t xml:space="preserve"> Registrar Satisfaction Survey</w:t>
            </w:r>
          </w:p>
        </w:tc>
      </w:tr>
      <w:tr w:rsidR="000535DA" w:rsidRPr="00CB6D5E" w14:paraId="25903C1F" w14:textId="77777777" w:rsidTr="00043133">
        <w:trPr>
          <w:trHeight w:val="369"/>
        </w:trPr>
        <w:tc>
          <w:tcPr>
            <w:tcW w:w="2200" w:type="dxa"/>
            <w:vAlign w:val="center"/>
          </w:tcPr>
          <w:p w14:paraId="130D763E" w14:textId="72E31760" w:rsidR="000535DA" w:rsidRPr="00CB6D5E" w:rsidRDefault="000535DA" w:rsidP="00725668">
            <w:pPr>
              <w:spacing w:before="0" w:after="0" w:line="240" w:lineRule="auto"/>
              <w:rPr>
                <w:rFonts w:cs="Arial"/>
                <w:szCs w:val="22"/>
              </w:rPr>
            </w:pPr>
            <w:r w:rsidRPr="00CB6D5E">
              <w:rPr>
                <w:rFonts w:cs="Arial"/>
                <w:szCs w:val="22"/>
              </w:rPr>
              <w:t>AGPT NRS</w:t>
            </w:r>
          </w:p>
        </w:tc>
        <w:tc>
          <w:tcPr>
            <w:tcW w:w="8290" w:type="dxa"/>
            <w:vAlign w:val="center"/>
          </w:tcPr>
          <w:p w14:paraId="067DDCE7" w14:textId="74C58EC1" w:rsidR="000535DA" w:rsidRPr="00CB6D5E" w:rsidRDefault="000535DA" w:rsidP="000535DA">
            <w:pPr>
              <w:spacing w:before="0" w:after="0" w:line="240" w:lineRule="auto"/>
              <w:rPr>
                <w:rFonts w:cs="Arial"/>
                <w:szCs w:val="22"/>
              </w:rPr>
            </w:pPr>
            <w:r w:rsidRPr="00CB6D5E">
              <w:rPr>
                <w:rFonts w:cs="Arial"/>
                <w:szCs w:val="22"/>
              </w:rPr>
              <w:t>Austra</w:t>
            </w:r>
            <w:r w:rsidR="00823DC7" w:rsidRPr="00CB6D5E">
              <w:rPr>
                <w:rFonts w:cs="Arial"/>
                <w:szCs w:val="22"/>
              </w:rPr>
              <w:t xml:space="preserve">lian General Practice Training </w:t>
            </w:r>
            <w:r w:rsidRPr="00CB6D5E">
              <w:rPr>
                <w:rFonts w:cs="Arial"/>
                <w:szCs w:val="22"/>
              </w:rPr>
              <w:t>National Registrar Survey</w:t>
            </w:r>
          </w:p>
        </w:tc>
      </w:tr>
      <w:tr w:rsidR="00E73655" w:rsidRPr="00CB6D5E" w14:paraId="4FC89B36" w14:textId="77777777" w:rsidTr="00FF3816">
        <w:trPr>
          <w:trHeight w:val="369"/>
        </w:trPr>
        <w:tc>
          <w:tcPr>
            <w:tcW w:w="2200" w:type="dxa"/>
            <w:shd w:val="clear" w:color="auto" w:fill="D9D9D9" w:themeFill="background1" w:themeFillShade="D9"/>
            <w:vAlign w:val="center"/>
          </w:tcPr>
          <w:p w14:paraId="3085B8EF" w14:textId="77265527" w:rsidR="00E73655" w:rsidRPr="00CB6D5E" w:rsidRDefault="00E73655" w:rsidP="00725668">
            <w:pPr>
              <w:spacing w:before="0" w:after="0" w:line="240" w:lineRule="auto"/>
              <w:rPr>
                <w:rFonts w:cs="Arial"/>
                <w:szCs w:val="22"/>
              </w:rPr>
            </w:pPr>
            <w:r w:rsidRPr="00CB6D5E">
              <w:rPr>
                <w:rFonts w:cs="Arial"/>
                <w:szCs w:val="22"/>
              </w:rPr>
              <w:t>AMA</w:t>
            </w:r>
          </w:p>
        </w:tc>
        <w:tc>
          <w:tcPr>
            <w:tcW w:w="8290" w:type="dxa"/>
            <w:shd w:val="clear" w:color="auto" w:fill="D9D9D9" w:themeFill="background1" w:themeFillShade="D9"/>
            <w:vAlign w:val="center"/>
          </w:tcPr>
          <w:p w14:paraId="15148896" w14:textId="6E81BB5E" w:rsidR="00E73655" w:rsidRPr="00CB6D5E" w:rsidRDefault="00E73655" w:rsidP="00725668">
            <w:pPr>
              <w:spacing w:before="0" w:after="0" w:line="240" w:lineRule="auto"/>
              <w:rPr>
                <w:rFonts w:cs="Arial"/>
                <w:szCs w:val="22"/>
              </w:rPr>
            </w:pPr>
            <w:r w:rsidRPr="00CB6D5E">
              <w:rPr>
                <w:rFonts w:cs="Arial"/>
                <w:szCs w:val="22"/>
              </w:rPr>
              <w:t>Australian Medical Association</w:t>
            </w:r>
          </w:p>
        </w:tc>
      </w:tr>
      <w:tr w:rsidR="001E0DA5" w:rsidRPr="00CB6D5E" w14:paraId="7764D258" w14:textId="77777777" w:rsidTr="006511EE">
        <w:trPr>
          <w:trHeight w:val="369"/>
        </w:trPr>
        <w:tc>
          <w:tcPr>
            <w:tcW w:w="2200" w:type="dxa"/>
            <w:shd w:val="clear" w:color="auto" w:fill="auto"/>
            <w:vAlign w:val="center"/>
          </w:tcPr>
          <w:p w14:paraId="0CDBB2F7" w14:textId="664505DD" w:rsidR="001E0DA5" w:rsidRPr="00CB6D5E" w:rsidRDefault="001E0DA5" w:rsidP="00725668">
            <w:pPr>
              <w:spacing w:before="0" w:after="0" w:line="240" w:lineRule="auto"/>
              <w:rPr>
                <w:rFonts w:cs="Arial"/>
                <w:szCs w:val="22"/>
              </w:rPr>
            </w:pPr>
            <w:r>
              <w:rPr>
                <w:rFonts w:cs="Arial"/>
                <w:szCs w:val="22"/>
              </w:rPr>
              <w:t>AKT</w:t>
            </w:r>
          </w:p>
        </w:tc>
        <w:tc>
          <w:tcPr>
            <w:tcW w:w="8290" w:type="dxa"/>
            <w:shd w:val="clear" w:color="auto" w:fill="auto"/>
            <w:vAlign w:val="center"/>
          </w:tcPr>
          <w:p w14:paraId="636D6912" w14:textId="6E5C32D3" w:rsidR="001E0DA5" w:rsidRPr="00CB6D5E" w:rsidRDefault="001E0DA5" w:rsidP="00725668">
            <w:pPr>
              <w:spacing w:before="0" w:after="0" w:line="240" w:lineRule="auto"/>
              <w:rPr>
                <w:rFonts w:cs="Arial"/>
                <w:szCs w:val="22"/>
              </w:rPr>
            </w:pPr>
            <w:r w:rsidRPr="00CB6D5E">
              <w:rPr>
                <w:rFonts w:cs="Arial"/>
              </w:rPr>
              <w:t>Applied Knowledge Test</w:t>
            </w:r>
          </w:p>
        </w:tc>
      </w:tr>
      <w:tr w:rsidR="007F429F" w:rsidRPr="00CB6D5E" w14:paraId="210FB5C8" w14:textId="77777777" w:rsidTr="006511EE">
        <w:trPr>
          <w:trHeight w:val="369"/>
        </w:trPr>
        <w:tc>
          <w:tcPr>
            <w:tcW w:w="2200" w:type="dxa"/>
            <w:shd w:val="clear" w:color="auto" w:fill="D9D9D9" w:themeFill="background1" w:themeFillShade="D9"/>
            <w:vAlign w:val="center"/>
          </w:tcPr>
          <w:p w14:paraId="112E58C6" w14:textId="1980CE6C" w:rsidR="007F429F" w:rsidRPr="00CB6D5E" w:rsidRDefault="007F429F" w:rsidP="00725668">
            <w:pPr>
              <w:spacing w:before="0" w:after="0" w:line="240" w:lineRule="auto"/>
              <w:rPr>
                <w:rFonts w:cs="Arial"/>
                <w:szCs w:val="22"/>
              </w:rPr>
            </w:pPr>
            <w:r w:rsidRPr="00CB6D5E">
              <w:rPr>
                <w:rFonts w:cs="Arial"/>
                <w:szCs w:val="22"/>
              </w:rPr>
              <w:t>AMC</w:t>
            </w:r>
          </w:p>
        </w:tc>
        <w:tc>
          <w:tcPr>
            <w:tcW w:w="8290" w:type="dxa"/>
            <w:shd w:val="clear" w:color="auto" w:fill="D9D9D9" w:themeFill="background1" w:themeFillShade="D9"/>
            <w:vAlign w:val="center"/>
          </w:tcPr>
          <w:p w14:paraId="3A105EC0" w14:textId="4532FFD2" w:rsidR="007F429F" w:rsidRPr="00CB6D5E" w:rsidRDefault="007F429F" w:rsidP="00725668">
            <w:pPr>
              <w:spacing w:before="0" w:after="0" w:line="240" w:lineRule="auto"/>
              <w:rPr>
                <w:rFonts w:cs="Arial"/>
                <w:szCs w:val="22"/>
              </w:rPr>
            </w:pPr>
            <w:r w:rsidRPr="00CB6D5E">
              <w:rPr>
                <w:rFonts w:cs="Arial"/>
                <w:szCs w:val="22"/>
              </w:rPr>
              <w:t>Australian Medical Council</w:t>
            </w:r>
          </w:p>
        </w:tc>
      </w:tr>
      <w:tr w:rsidR="00E73655" w:rsidRPr="00CB6D5E" w14:paraId="67945803" w14:textId="77777777" w:rsidTr="006511EE">
        <w:trPr>
          <w:trHeight w:val="369"/>
        </w:trPr>
        <w:tc>
          <w:tcPr>
            <w:tcW w:w="2200" w:type="dxa"/>
            <w:shd w:val="clear" w:color="auto" w:fill="auto"/>
            <w:vAlign w:val="center"/>
          </w:tcPr>
          <w:p w14:paraId="11B15F53" w14:textId="3F86E6C1" w:rsidR="00E73655" w:rsidRPr="00CB6D5E" w:rsidRDefault="00E73655" w:rsidP="00725668">
            <w:pPr>
              <w:spacing w:before="0" w:after="0" w:line="240" w:lineRule="auto"/>
              <w:rPr>
                <w:rFonts w:cs="Arial"/>
                <w:szCs w:val="22"/>
              </w:rPr>
            </w:pPr>
            <w:r w:rsidRPr="00CB6D5E">
              <w:rPr>
                <w:rFonts w:cs="Arial"/>
                <w:szCs w:val="22"/>
              </w:rPr>
              <w:t>AMG</w:t>
            </w:r>
          </w:p>
        </w:tc>
        <w:tc>
          <w:tcPr>
            <w:tcW w:w="8290" w:type="dxa"/>
            <w:shd w:val="clear" w:color="auto" w:fill="auto"/>
            <w:vAlign w:val="center"/>
          </w:tcPr>
          <w:p w14:paraId="5CA2AB59" w14:textId="5F493D3F" w:rsidR="00E73655" w:rsidRPr="00CB6D5E" w:rsidRDefault="00E73655" w:rsidP="00725668">
            <w:pPr>
              <w:spacing w:before="0" w:after="0" w:line="240" w:lineRule="auto"/>
              <w:rPr>
                <w:rFonts w:cs="Arial"/>
                <w:szCs w:val="22"/>
              </w:rPr>
            </w:pPr>
            <w:r w:rsidRPr="00CB6D5E">
              <w:rPr>
                <w:rFonts w:cs="Arial"/>
                <w:szCs w:val="22"/>
              </w:rPr>
              <w:t>Australian Medical Graduate</w:t>
            </w:r>
          </w:p>
        </w:tc>
      </w:tr>
      <w:tr w:rsidR="00E73655" w:rsidRPr="00CB6D5E" w14:paraId="77329710" w14:textId="77777777" w:rsidTr="006511EE">
        <w:trPr>
          <w:trHeight w:val="369"/>
        </w:trPr>
        <w:tc>
          <w:tcPr>
            <w:tcW w:w="2200" w:type="dxa"/>
            <w:shd w:val="clear" w:color="auto" w:fill="D9D9D9" w:themeFill="background1" w:themeFillShade="D9"/>
            <w:vAlign w:val="center"/>
          </w:tcPr>
          <w:p w14:paraId="6E42FA03" w14:textId="45FA7391" w:rsidR="00E73655" w:rsidRPr="00CB6D5E" w:rsidRDefault="00E73655" w:rsidP="00725668">
            <w:pPr>
              <w:spacing w:before="0" w:after="0" w:line="240" w:lineRule="auto"/>
              <w:rPr>
                <w:rFonts w:cs="Arial"/>
                <w:szCs w:val="22"/>
              </w:rPr>
            </w:pPr>
            <w:r w:rsidRPr="00CB6D5E">
              <w:rPr>
                <w:rFonts w:cs="Arial"/>
                <w:szCs w:val="22"/>
              </w:rPr>
              <w:t>ARST</w:t>
            </w:r>
          </w:p>
        </w:tc>
        <w:tc>
          <w:tcPr>
            <w:tcW w:w="8290" w:type="dxa"/>
            <w:shd w:val="clear" w:color="auto" w:fill="D9D9D9" w:themeFill="background1" w:themeFillShade="D9"/>
            <w:vAlign w:val="center"/>
          </w:tcPr>
          <w:p w14:paraId="1A7E37E2" w14:textId="0CC13D92" w:rsidR="00E73655" w:rsidRPr="00CB6D5E" w:rsidRDefault="00E73655" w:rsidP="00E73655">
            <w:pPr>
              <w:spacing w:before="0" w:after="0" w:line="240" w:lineRule="auto"/>
              <w:rPr>
                <w:rFonts w:cs="Arial"/>
                <w:szCs w:val="22"/>
              </w:rPr>
            </w:pPr>
            <w:r w:rsidRPr="00CB6D5E">
              <w:rPr>
                <w:rFonts w:cs="Arial"/>
                <w:szCs w:val="22"/>
              </w:rPr>
              <w:t xml:space="preserve">Advanced Rural Skills Training </w:t>
            </w:r>
          </w:p>
        </w:tc>
      </w:tr>
      <w:tr w:rsidR="00E73655" w:rsidRPr="00CB6D5E" w14:paraId="583214C2" w14:textId="77777777" w:rsidTr="006511EE">
        <w:trPr>
          <w:trHeight w:val="369"/>
        </w:trPr>
        <w:tc>
          <w:tcPr>
            <w:tcW w:w="2200" w:type="dxa"/>
            <w:shd w:val="clear" w:color="auto" w:fill="auto"/>
            <w:vAlign w:val="center"/>
          </w:tcPr>
          <w:p w14:paraId="028A41F3" w14:textId="78BFC00C" w:rsidR="00E73655" w:rsidRPr="00CB6D5E" w:rsidRDefault="00E73655" w:rsidP="00725668">
            <w:pPr>
              <w:spacing w:before="0" w:after="0" w:line="240" w:lineRule="auto"/>
              <w:rPr>
                <w:rFonts w:cs="Arial"/>
                <w:szCs w:val="22"/>
              </w:rPr>
            </w:pPr>
            <w:r w:rsidRPr="00CB6D5E">
              <w:rPr>
                <w:rFonts w:cs="Arial"/>
                <w:szCs w:val="22"/>
              </w:rPr>
              <w:t>AST</w:t>
            </w:r>
          </w:p>
        </w:tc>
        <w:tc>
          <w:tcPr>
            <w:tcW w:w="8290" w:type="dxa"/>
            <w:shd w:val="clear" w:color="auto" w:fill="auto"/>
            <w:vAlign w:val="center"/>
          </w:tcPr>
          <w:p w14:paraId="0D10CA6B" w14:textId="38B4DFB0" w:rsidR="00E73655" w:rsidRPr="00CB6D5E" w:rsidRDefault="00E73655" w:rsidP="00725668">
            <w:pPr>
              <w:spacing w:before="0" w:after="0" w:line="240" w:lineRule="auto"/>
              <w:rPr>
                <w:rFonts w:cs="Arial"/>
                <w:szCs w:val="22"/>
              </w:rPr>
            </w:pPr>
            <w:r w:rsidRPr="00CB6D5E">
              <w:rPr>
                <w:rFonts w:cs="Arial"/>
                <w:szCs w:val="22"/>
              </w:rPr>
              <w:t>Advanced Specialised Training</w:t>
            </w:r>
          </w:p>
        </w:tc>
      </w:tr>
      <w:tr w:rsidR="007F429F" w:rsidRPr="00CB6D5E" w14:paraId="1021BEC7" w14:textId="77777777" w:rsidTr="006511EE">
        <w:trPr>
          <w:trHeight w:val="369"/>
        </w:trPr>
        <w:tc>
          <w:tcPr>
            <w:tcW w:w="2200" w:type="dxa"/>
            <w:shd w:val="clear" w:color="auto" w:fill="D9D9D9" w:themeFill="background1" w:themeFillShade="D9"/>
            <w:vAlign w:val="center"/>
          </w:tcPr>
          <w:p w14:paraId="7457F827" w14:textId="63B9B3C0" w:rsidR="007F429F" w:rsidRPr="00CB6D5E" w:rsidRDefault="004A2B45" w:rsidP="00725668">
            <w:pPr>
              <w:spacing w:before="0" w:after="0" w:line="240" w:lineRule="auto"/>
              <w:rPr>
                <w:rFonts w:cs="Arial"/>
                <w:szCs w:val="22"/>
              </w:rPr>
            </w:pPr>
            <w:r w:rsidRPr="00CB6D5E">
              <w:rPr>
                <w:rFonts w:cs="Arial"/>
                <w:szCs w:val="22"/>
              </w:rPr>
              <w:t>COVID-19</w:t>
            </w:r>
          </w:p>
        </w:tc>
        <w:tc>
          <w:tcPr>
            <w:tcW w:w="8290" w:type="dxa"/>
            <w:shd w:val="clear" w:color="auto" w:fill="D9D9D9" w:themeFill="background1" w:themeFillShade="D9"/>
            <w:vAlign w:val="center"/>
          </w:tcPr>
          <w:p w14:paraId="6DD7F011" w14:textId="3FFE937E" w:rsidR="007F429F" w:rsidRPr="00CB6D5E" w:rsidRDefault="00CB6D5E" w:rsidP="00CB6D5E">
            <w:pPr>
              <w:spacing w:before="0" w:after="0" w:line="240" w:lineRule="auto"/>
              <w:rPr>
                <w:rFonts w:cs="Arial"/>
                <w:szCs w:val="22"/>
              </w:rPr>
            </w:pPr>
            <w:r w:rsidRPr="00CB6D5E">
              <w:rPr>
                <w:rFonts w:cs="Arial"/>
                <w:szCs w:val="22"/>
              </w:rPr>
              <w:t>Coronavirus disease</w:t>
            </w:r>
            <w:r w:rsidR="005D7770" w:rsidRPr="00CB6D5E">
              <w:rPr>
                <w:rFonts w:cs="Arial"/>
                <w:szCs w:val="22"/>
              </w:rPr>
              <w:t xml:space="preserve"> </w:t>
            </w:r>
            <w:r w:rsidRPr="00CB6D5E">
              <w:rPr>
                <w:rFonts w:cs="Arial"/>
                <w:szCs w:val="22"/>
              </w:rPr>
              <w:t>caused by severe acute respiratory syndrome coronavirus 2</w:t>
            </w:r>
          </w:p>
        </w:tc>
      </w:tr>
      <w:tr w:rsidR="004A2B45" w:rsidRPr="00CB6D5E" w14:paraId="65E06F67" w14:textId="77777777" w:rsidTr="006511EE">
        <w:trPr>
          <w:trHeight w:val="369"/>
        </w:trPr>
        <w:tc>
          <w:tcPr>
            <w:tcW w:w="2200" w:type="dxa"/>
            <w:shd w:val="clear" w:color="auto" w:fill="auto"/>
            <w:vAlign w:val="center"/>
          </w:tcPr>
          <w:p w14:paraId="180B23C2" w14:textId="2396EF71" w:rsidR="004A2B45" w:rsidRPr="00CB6D5E" w:rsidRDefault="004A2B45" w:rsidP="004A2B45">
            <w:pPr>
              <w:spacing w:before="0" w:after="0" w:line="240" w:lineRule="auto"/>
              <w:rPr>
                <w:rFonts w:cs="Arial"/>
                <w:szCs w:val="22"/>
              </w:rPr>
            </w:pPr>
            <w:r w:rsidRPr="00CB6D5E">
              <w:rPr>
                <w:rFonts w:cs="Arial"/>
                <w:szCs w:val="22"/>
              </w:rPr>
              <w:t>the Department</w:t>
            </w:r>
          </w:p>
        </w:tc>
        <w:tc>
          <w:tcPr>
            <w:tcW w:w="8290" w:type="dxa"/>
            <w:shd w:val="clear" w:color="auto" w:fill="auto"/>
            <w:vAlign w:val="center"/>
          </w:tcPr>
          <w:p w14:paraId="7E678EDB" w14:textId="104E36BF" w:rsidR="004A2B45" w:rsidRPr="00CB6D5E" w:rsidRDefault="004A2B45" w:rsidP="004A2B45">
            <w:pPr>
              <w:spacing w:before="0" w:after="0" w:line="240" w:lineRule="auto"/>
              <w:rPr>
                <w:rFonts w:cs="Arial"/>
                <w:szCs w:val="22"/>
              </w:rPr>
            </w:pPr>
            <w:r w:rsidRPr="00CB6D5E">
              <w:rPr>
                <w:rFonts w:cs="Arial"/>
                <w:szCs w:val="22"/>
              </w:rPr>
              <w:t>The Commonwealth Department of Health</w:t>
            </w:r>
          </w:p>
        </w:tc>
      </w:tr>
      <w:tr w:rsidR="004A2B45" w:rsidRPr="00CB6D5E" w14:paraId="0D06F8FC" w14:textId="77777777" w:rsidTr="006511EE">
        <w:trPr>
          <w:trHeight w:val="369"/>
        </w:trPr>
        <w:tc>
          <w:tcPr>
            <w:tcW w:w="2200" w:type="dxa"/>
            <w:shd w:val="clear" w:color="auto" w:fill="D9D9D9" w:themeFill="background1" w:themeFillShade="D9"/>
            <w:vAlign w:val="center"/>
          </w:tcPr>
          <w:p w14:paraId="6E1EA865" w14:textId="0D870818" w:rsidR="004A2B45" w:rsidRPr="00CB6D5E" w:rsidRDefault="004A2B45" w:rsidP="004A2B45">
            <w:pPr>
              <w:spacing w:before="0" w:after="0" w:line="240" w:lineRule="auto"/>
              <w:rPr>
                <w:rFonts w:cs="Arial"/>
                <w:szCs w:val="22"/>
              </w:rPr>
            </w:pPr>
            <w:r w:rsidRPr="00CB6D5E">
              <w:rPr>
                <w:rFonts w:cs="Arial"/>
                <w:szCs w:val="22"/>
              </w:rPr>
              <w:t>FRACGP</w:t>
            </w:r>
          </w:p>
        </w:tc>
        <w:tc>
          <w:tcPr>
            <w:tcW w:w="8290" w:type="dxa"/>
            <w:shd w:val="clear" w:color="auto" w:fill="D9D9D9" w:themeFill="background1" w:themeFillShade="D9"/>
            <w:vAlign w:val="center"/>
          </w:tcPr>
          <w:p w14:paraId="292F0CB3" w14:textId="138918BF" w:rsidR="004A2B45" w:rsidRPr="00CB6D5E" w:rsidRDefault="004A2B45" w:rsidP="004A2B45">
            <w:pPr>
              <w:spacing w:before="0" w:after="0" w:line="240" w:lineRule="auto"/>
              <w:rPr>
                <w:rFonts w:cs="Arial"/>
                <w:szCs w:val="22"/>
              </w:rPr>
            </w:pPr>
            <w:r w:rsidRPr="00CB6D5E">
              <w:rPr>
                <w:rFonts w:cs="Arial"/>
                <w:szCs w:val="22"/>
              </w:rPr>
              <w:t>Fellowship of the Royal Australian College of General Practitioners</w:t>
            </w:r>
          </w:p>
        </w:tc>
      </w:tr>
      <w:tr w:rsidR="004A2B45" w:rsidRPr="00CB6D5E" w14:paraId="12056CF4" w14:textId="77777777" w:rsidTr="006511EE">
        <w:trPr>
          <w:trHeight w:val="369"/>
        </w:trPr>
        <w:tc>
          <w:tcPr>
            <w:tcW w:w="2200" w:type="dxa"/>
            <w:shd w:val="clear" w:color="auto" w:fill="auto"/>
            <w:vAlign w:val="center"/>
          </w:tcPr>
          <w:p w14:paraId="5F8A99BC" w14:textId="2308614A" w:rsidR="004A2B45" w:rsidRPr="00CB6D5E" w:rsidRDefault="004A2B45" w:rsidP="004A2B45">
            <w:pPr>
              <w:spacing w:before="0" w:after="0" w:line="240" w:lineRule="auto"/>
              <w:rPr>
                <w:rFonts w:cs="Arial"/>
                <w:szCs w:val="22"/>
              </w:rPr>
            </w:pPr>
            <w:r w:rsidRPr="00CB6D5E">
              <w:rPr>
                <w:rFonts w:cs="Arial"/>
                <w:szCs w:val="22"/>
              </w:rPr>
              <w:t>FACRRM</w:t>
            </w:r>
          </w:p>
        </w:tc>
        <w:tc>
          <w:tcPr>
            <w:tcW w:w="8290" w:type="dxa"/>
            <w:shd w:val="clear" w:color="auto" w:fill="auto"/>
            <w:vAlign w:val="center"/>
          </w:tcPr>
          <w:p w14:paraId="6338B85B" w14:textId="7C8C077E" w:rsidR="004A2B45" w:rsidRPr="00CB6D5E" w:rsidRDefault="004A2B45" w:rsidP="004A2B45">
            <w:pPr>
              <w:spacing w:before="0" w:after="0" w:line="240" w:lineRule="auto"/>
              <w:rPr>
                <w:rFonts w:cs="Arial"/>
                <w:szCs w:val="22"/>
              </w:rPr>
            </w:pPr>
            <w:r w:rsidRPr="00CB6D5E">
              <w:rPr>
                <w:rFonts w:cs="Arial"/>
                <w:szCs w:val="22"/>
              </w:rPr>
              <w:t>Fellowship of the Australian College of Rural and Remote Medicine</w:t>
            </w:r>
          </w:p>
        </w:tc>
      </w:tr>
      <w:tr w:rsidR="004A2B45" w:rsidRPr="00CB6D5E" w14:paraId="3EDE2555" w14:textId="77777777" w:rsidTr="006511EE">
        <w:trPr>
          <w:trHeight w:val="369"/>
        </w:trPr>
        <w:tc>
          <w:tcPr>
            <w:tcW w:w="2200" w:type="dxa"/>
            <w:shd w:val="clear" w:color="auto" w:fill="D9D9D9" w:themeFill="background1" w:themeFillShade="D9"/>
            <w:vAlign w:val="center"/>
          </w:tcPr>
          <w:p w14:paraId="753183B6" w14:textId="3D157DE8" w:rsidR="004A2B45" w:rsidRPr="00CB6D5E" w:rsidRDefault="004A2B45" w:rsidP="004A2B45">
            <w:pPr>
              <w:spacing w:before="0" w:after="0" w:line="240" w:lineRule="auto"/>
              <w:rPr>
                <w:rFonts w:cs="Arial"/>
                <w:szCs w:val="22"/>
              </w:rPr>
            </w:pPr>
            <w:r w:rsidRPr="00CB6D5E">
              <w:rPr>
                <w:rFonts w:cs="Arial"/>
                <w:szCs w:val="22"/>
              </w:rPr>
              <w:t>FARGP</w:t>
            </w:r>
          </w:p>
        </w:tc>
        <w:tc>
          <w:tcPr>
            <w:tcW w:w="8290" w:type="dxa"/>
            <w:shd w:val="clear" w:color="auto" w:fill="D9D9D9" w:themeFill="background1" w:themeFillShade="D9"/>
            <w:vAlign w:val="center"/>
          </w:tcPr>
          <w:p w14:paraId="0796CA5E" w14:textId="6685FBB0" w:rsidR="004A2B45" w:rsidRPr="00CB6D5E" w:rsidRDefault="004A2B45" w:rsidP="004A2B45">
            <w:pPr>
              <w:spacing w:before="0" w:after="0" w:line="240" w:lineRule="auto"/>
              <w:rPr>
                <w:rFonts w:cs="Arial"/>
                <w:szCs w:val="22"/>
              </w:rPr>
            </w:pPr>
            <w:r w:rsidRPr="00CB6D5E">
              <w:rPr>
                <w:rFonts w:cs="Arial"/>
                <w:szCs w:val="22"/>
              </w:rPr>
              <w:t>Fellowship in Advanced Rural General Practice</w:t>
            </w:r>
          </w:p>
        </w:tc>
      </w:tr>
      <w:tr w:rsidR="004A2B45" w:rsidRPr="00CB6D5E" w14:paraId="1D94A51B" w14:textId="77777777" w:rsidTr="006511EE">
        <w:trPr>
          <w:trHeight w:val="369"/>
        </w:trPr>
        <w:tc>
          <w:tcPr>
            <w:tcW w:w="2200" w:type="dxa"/>
            <w:shd w:val="clear" w:color="auto" w:fill="auto"/>
            <w:vAlign w:val="center"/>
          </w:tcPr>
          <w:p w14:paraId="6E7F8132" w14:textId="1CEDB6AE" w:rsidR="004A2B45" w:rsidRPr="00CB6D5E" w:rsidRDefault="004A2B45" w:rsidP="004A2B45">
            <w:pPr>
              <w:spacing w:before="0" w:after="0" w:line="240" w:lineRule="auto"/>
              <w:rPr>
                <w:rFonts w:cs="Arial"/>
                <w:szCs w:val="22"/>
              </w:rPr>
            </w:pPr>
            <w:r w:rsidRPr="00CB6D5E">
              <w:rPr>
                <w:rFonts w:cs="Arial"/>
                <w:szCs w:val="22"/>
              </w:rPr>
              <w:t>FTE</w:t>
            </w:r>
          </w:p>
        </w:tc>
        <w:tc>
          <w:tcPr>
            <w:tcW w:w="8290" w:type="dxa"/>
            <w:shd w:val="clear" w:color="auto" w:fill="auto"/>
            <w:vAlign w:val="center"/>
          </w:tcPr>
          <w:p w14:paraId="2C8C4DE2" w14:textId="679A9CCF" w:rsidR="004A2B45" w:rsidRPr="00CB6D5E" w:rsidRDefault="004A2B45" w:rsidP="004A2B45">
            <w:pPr>
              <w:spacing w:before="0" w:after="0" w:line="240" w:lineRule="auto"/>
              <w:rPr>
                <w:rFonts w:cs="Arial"/>
                <w:szCs w:val="22"/>
              </w:rPr>
            </w:pPr>
            <w:r w:rsidRPr="00CB6D5E">
              <w:rPr>
                <w:rFonts w:cs="Arial"/>
                <w:szCs w:val="22"/>
              </w:rPr>
              <w:t>Full-time equivalent</w:t>
            </w:r>
          </w:p>
        </w:tc>
      </w:tr>
      <w:tr w:rsidR="004A2B45" w:rsidRPr="00CB6D5E" w14:paraId="2DDA7846" w14:textId="77777777" w:rsidTr="006511EE">
        <w:trPr>
          <w:trHeight w:val="369"/>
        </w:trPr>
        <w:tc>
          <w:tcPr>
            <w:tcW w:w="2200" w:type="dxa"/>
            <w:shd w:val="clear" w:color="auto" w:fill="D9D9D9" w:themeFill="background1" w:themeFillShade="D9"/>
            <w:vAlign w:val="center"/>
          </w:tcPr>
          <w:p w14:paraId="6A8EB3A7" w14:textId="6AE90945" w:rsidR="004A2B45" w:rsidRPr="00CB6D5E" w:rsidRDefault="004A2B45" w:rsidP="004A2B45">
            <w:pPr>
              <w:spacing w:before="0" w:after="0" w:line="240" w:lineRule="auto"/>
              <w:rPr>
                <w:rFonts w:cs="Arial"/>
                <w:szCs w:val="22"/>
              </w:rPr>
            </w:pPr>
            <w:r w:rsidRPr="00CB6D5E">
              <w:rPr>
                <w:rFonts w:cs="Arial"/>
                <w:szCs w:val="22"/>
              </w:rPr>
              <w:t>GP</w:t>
            </w:r>
          </w:p>
        </w:tc>
        <w:tc>
          <w:tcPr>
            <w:tcW w:w="8290" w:type="dxa"/>
            <w:shd w:val="clear" w:color="auto" w:fill="D9D9D9" w:themeFill="background1" w:themeFillShade="D9"/>
            <w:vAlign w:val="center"/>
          </w:tcPr>
          <w:p w14:paraId="7F8F0C5E" w14:textId="19A1AFFC" w:rsidR="004A2B45" w:rsidRPr="00CB6D5E" w:rsidRDefault="004A2B45" w:rsidP="004A2B45">
            <w:pPr>
              <w:spacing w:before="0" w:after="0" w:line="240" w:lineRule="auto"/>
              <w:rPr>
                <w:rFonts w:cs="Arial"/>
                <w:szCs w:val="22"/>
              </w:rPr>
            </w:pPr>
            <w:r w:rsidRPr="00CB6D5E">
              <w:rPr>
                <w:rFonts w:cs="Arial"/>
                <w:szCs w:val="22"/>
              </w:rPr>
              <w:t>General Practice or General Practitioner (depending on context)</w:t>
            </w:r>
          </w:p>
        </w:tc>
      </w:tr>
      <w:tr w:rsidR="004A2B45" w:rsidRPr="00CB6D5E" w14:paraId="60A05B50" w14:textId="77777777" w:rsidTr="008037DC">
        <w:trPr>
          <w:trHeight w:val="369"/>
        </w:trPr>
        <w:tc>
          <w:tcPr>
            <w:tcW w:w="2200" w:type="dxa"/>
            <w:shd w:val="clear" w:color="auto" w:fill="auto"/>
            <w:vAlign w:val="center"/>
          </w:tcPr>
          <w:p w14:paraId="028462A6" w14:textId="258F5319" w:rsidR="004A2B45" w:rsidRPr="00CB6D5E" w:rsidRDefault="004A2B45" w:rsidP="004A2B45">
            <w:pPr>
              <w:spacing w:before="0" w:after="0" w:line="240" w:lineRule="auto"/>
              <w:rPr>
                <w:rFonts w:cs="Arial"/>
                <w:szCs w:val="22"/>
              </w:rPr>
            </w:pPr>
            <w:r w:rsidRPr="00CB6D5E">
              <w:rPr>
                <w:rFonts w:cs="Arial"/>
                <w:szCs w:val="22"/>
              </w:rPr>
              <w:t>GPRA</w:t>
            </w:r>
          </w:p>
        </w:tc>
        <w:tc>
          <w:tcPr>
            <w:tcW w:w="8290" w:type="dxa"/>
            <w:shd w:val="clear" w:color="auto" w:fill="auto"/>
            <w:vAlign w:val="center"/>
          </w:tcPr>
          <w:p w14:paraId="2BC9326D" w14:textId="4B480908" w:rsidR="004A2B45" w:rsidRPr="00CB6D5E" w:rsidRDefault="004A2B45" w:rsidP="004A2B45">
            <w:pPr>
              <w:spacing w:before="0" w:after="0" w:line="240" w:lineRule="auto"/>
              <w:rPr>
                <w:rFonts w:cs="Arial"/>
                <w:szCs w:val="22"/>
              </w:rPr>
            </w:pPr>
            <w:r w:rsidRPr="00CB6D5E">
              <w:rPr>
                <w:rFonts w:cs="Arial"/>
                <w:szCs w:val="22"/>
              </w:rPr>
              <w:t>General Practice Registrar Australia</w:t>
            </w:r>
          </w:p>
        </w:tc>
      </w:tr>
      <w:tr w:rsidR="004A2B45" w:rsidRPr="00CB6D5E" w14:paraId="7D5F0E3C" w14:textId="77777777" w:rsidTr="008037DC">
        <w:trPr>
          <w:trHeight w:val="369"/>
        </w:trPr>
        <w:tc>
          <w:tcPr>
            <w:tcW w:w="2200" w:type="dxa"/>
            <w:shd w:val="clear" w:color="auto" w:fill="D9D9D9" w:themeFill="background1" w:themeFillShade="D9"/>
            <w:vAlign w:val="center"/>
          </w:tcPr>
          <w:p w14:paraId="1F386BBA" w14:textId="0F40FD74" w:rsidR="004A2B45" w:rsidRPr="00CB6D5E" w:rsidRDefault="004A2B45" w:rsidP="004A2B45">
            <w:pPr>
              <w:spacing w:before="0" w:after="0" w:line="240" w:lineRule="auto"/>
              <w:rPr>
                <w:rFonts w:cs="Arial"/>
                <w:szCs w:val="22"/>
              </w:rPr>
            </w:pPr>
            <w:r w:rsidRPr="00CB6D5E">
              <w:rPr>
                <w:rFonts w:cs="Arial"/>
                <w:szCs w:val="22"/>
              </w:rPr>
              <w:t>GPSA</w:t>
            </w:r>
          </w:p>
        </w:tc>
        <w:tc>
          <w:tcPr>
            <w:tcW w:w="8290" w:type="dxa"/>
            <w:shd w:val="clear" w:color="auto" w:fill="D9D9D9" w:themeFill="background1" w:themeFillShade="D9"/>
            <w:vAlign w:val="center"/>
          </w:tcPr>
          <w:p w14:paraId="52896E73" w14:textId="296127CF" w:rsidR="004A2B45" w:rsidRPr="00CB6D5E" w:rsidRDefault="004A2B45" w:rsidP="004A2B45">
            <w:pPr>
              <w:spacing w:before="0" w:after="0" w:line="240" w:lineRule="auto"/>
              <w:rPr>
                <w:rFonts w:cs="Arial"/>
                <w:szCs w:val="22"/>
              </w:rPr>
            </w:pPr>
            <w:r w:rsidRPr="00CB6D5E">
              <w:rPr>
                <w:rFonts w:cs="Arial"/>
                <w:szCs w:val="22"/>
              </w:rPr>
              <w:t>General Practice Supervisors Australia</w:t>
            </w:r>
          </w:p>
        </w:tc>
      </w:tr>
      <w:tr w:rsidR="004A2B45" w:rsidRPr="00CB6D5E" w14:paraId="0741D8D5" w14:textId="77777777" w:rsidTr="008037DC">
        <w:trPr>
          <w:trHeight w:val="369"/>
        </w:trPr>
        <w:tc>
          <w:tcPr>
            <w:tcW w:w="2200" w:type="dxa"/>
            <w:shd w:val="clear" w:color="auto" w:fill="auto"/>
            <w:vAlign w:val="center"/>
          </w:tcPr>
          <w:p w14:paraId="508420B4" w14:textId="524B2F44" w:rsidR="004A2B45" w:rsidRPr="00CB6D5E" w:rsidRDefault="004A2B45" w:rsidP="004A2B45">
            <w:pPr>
              <w:spacing w:before="0" w:after="0" w:line="240" w:lineRule="auto"/>
              <w:rPr>
                <w:rFonts w:cs="Arial"/>
                <w:szCs w:val="22"/>
              </w:rPr>
            </w:pPr>
            <w:r w:rsidRPr="00CB6D5E">
              <w:rPr>
                <w:rFonts w:cs="Arial"/>
                <w:szCs w:val="22"/>
              </w:rPr>
              <w:t>GPT</w:t>
            </w:r>
          </w:p>
        </w:tc>
        <w:tc>
          <w:tcPr>
            <w:tcW w:w="8290" w:type="dxa"/>
            <w:shd w:val="clear" w:color="auto" w:fill="auto"/>
            <w:vAlign w:val="center"/>
          </w:tcPr>
          <w:p w14:paraId="77E780B7" w14:textId="64815FF5" w:rsidR="004A2B45" w:rsidRPr="00CB6D5E" w:rsidRDefault="004A2B45" w:rsidP="004A2B45">
            <w:pPr>
              <w:spacing w:before="0" w:after="0" w:line="240" w:lineRule="auto"/>
              <w:rPr>
                <w:rFonts w:cs="Arial"/>
                <w:szCs w:val="22"/>
              </w:rPr>
            </w:pPr>
            <w:r w:rsidRPr="00CB6D5E">
              <w:rPr>
                <w:rFonts w:cs="Arial"/>
                <w:szCs w:val="22"/>
              </w:rPr>
              <w:t>General Practice Term</w:t>
            </w:r>
          </w:p>
        </w:tc>
      </w:tr>
      <w:tr w:rsidR="004A2B45" w:rsidRPr="00CB6D5E" w14:paraId="00C86534" w14:textId="77777777" w:rsidTr="008037DC">
        <w:trPr>
          <w:trHeight w:val="369"/>
        </w:trPr>
        <w:tc>
          <w:tcPr>
            <w:tcW w:w="2200" w:type="dxa"/>
            <w:shd w:val="clear" w:color="auto" w:fill="D9D9D9" w:themeFill="background1" w:themeFillShade="D9"/>
            <w:vAlign w:val="center"/>
          </w:tcPr>
          <w:p w14:paraId="2E5A315F" w14:textId="3D7C4C21" w:rsidR="004A2B45" w:rsidRPr="00CB6D5E" w:rsidRDefault="004A2B45" w:rsidP="004A2B45">
            <w:pPr>
              <w:spacing w:before="0" w:after="0" w:line="240" w:lineRule="auto"/>
              <w:rPr>
                <w:rFonts w:cs="Arial"/>
                <w:szCs w:val="22"/>
              </w:rPr>
            </w:pPr>
            <w:r w:rsidRPr="00CB6D5E">
              <w:rPr>
                <w:rFonts w:cs="Arial"/>
                <w:szCs w:val="22"/>
              </w:rPr>
              <w:t>HECS</w:t>
            </w:r>
          </w:p>
        </w:tc>
        <w:tc>
          <w:tcPr>
            <w:tcW w:w="8290" w:type="dxa"/>
            <w:shd w:val="clear" w:color="auto" w:fill="D9D9D9" w:themeFill="background1" w:themeFillShade="D9"/>
            <w:vAlign w:val="center"/>
          </w:tcPr>
          <w:p w14:paraId="5524D33B" w14:textId="2804068E" w:rsidR="004A2B45" w:rsidRPr="00CB6D5E" w:rsidRDefault="004A2B45" w:rsidP="004A2B45">
            <w:pPr>
              <w:spacing w:before="0" w:after="0" w:line="240" w:lineRule="auto"/>
              <w:rPr>
                <w:rFonts w:cs="Arial"/>
                <w:szCs w:val="22"/>
              </w:rPr>
            </w:pPr>
            <w:r w:rsidRPr="00CB6D5E">
              <w:rPr>
                <w:rFonts w:cs="Arial"/>
                <w:szCs w:val="22"/>
              </w:rPr>
              <w:t>Higher Education Contribution Scheme</w:t>
            </w:r>
          </w:p>
        </w:tc>
      </w:tr>
      <w:tr w:rsidR="004A2B45" w:rsidRPr="00CB6D5E" w14:paraId="3E0F5B29" w14:textId="77777777" w:rsidTr="008037DC">
        <w:trPr>
          <w:trHeight w:val="369"/>
        </w:trPr>
        <w:tc>
          <w:tcPr>
            <w:tcW w:w="2200" w:type="dxa"/>
            <w:shd w:val="clear" w:color="auto" w:fill="auto"/>
            <w:vAlign w:val="center"/>
          </w:tcPr>
          <w:p w14:paraId="3144CE4D" w14:textId="59A4F2D0" w:rsidR="004A2B45" w:rsidRPr="00CB6D5E" w:rsidRDefault="004A2B45" w:rsidP="004A2B45">
            <w:pPr>
              <w:spacing w:before="0" w:after="0" w:line="240" w:lineRule="auto"/>
              <w:rPr>
                <w:rFonts w:cs="Arial"/>
                <w:szCs w:val="22"/>
              </w:rPr>
            </w:pPr>
            <w:r w:rsidRPr="00CB6D5E">
              <w:rPr>
                <w:rFonts w:cs="Arial"/>
                <w:szCs w:val="22"/>
              </w:rPr>
              <w:t>IMG</w:t>
            </w:r>
          </w:p>
        </w:tc>
        <w:tc>
          <w:tcPr>
            <w:tcW w:w="8290" w:type="dxa"/>
            <w:shd w:val="clear" w:color="auto" w:fill="auto"/>
            <w:vAlign w:val="center"/>
          </w:tcPr>
          <w:p w14:paraId="37AB34A4" w14:textId="4D734182" w:rsidR="004A2B45" w:rsidRPr="00CB6D5E" w:rsidRDefault="004A2B45" w:rsidP="004A2B45">
            <w:pPr>
              <w:spacing w:before="0" w:after="0" w:line="240" w:lineRule="auto"/>
              <w:rPr>
                <w:rFonts w:cs="Arial"/>
                <w:szCs w:val="22"/>
              </w:rPr>
            </w:pPr>
            <w:r w:rsidRPr="00CB6D5E">
              <w:rPr>
                <w:rFonts w:cs="Arial"/>
                <w:szCs w:val="22"/>
              </w:rPr>
              <w:t>International Medical Graduate</w:t>
            </w:r>
          </w:p>
        </w:tc>
      </w:tr>
      <w:tr w:rsidR="001E0DA5" w:rsidRPr="00CB6D5E" w14:paraId="7FEF784F" w14:textId="77777777" w:rsidTr="008037DC">
        <w:trPr>
          <w:trHeight w:val="369"/>
        </w:trPr>
        <w:tc>
          <w:tcPr>
            <w:tcW w:w="2200" w:type="dxa"/>
            <w:shd w:val="clear" w:color="auto" w:fill="D9D9D9" w:themeFill="background1" w:themeFillShade="D9"/>
            <w:vAlign w:val="center"/>
          </w:tcPr>
          <w:p w14:paraId="464E1E98" w14:textId="394D83CC" w:rsidR="001E0DA5" w:rsidRPr="00CB6D5E" w:rsidRDefault="001E0DA5" w:rsidP="004A2B45">
            <w:pPr>
              <w:spacing w:before="0" w:after="0" w:line="240" w:lineRule="auto"/>
              <w:rPr>
                <w:rFonts w:cs="Arial"/>
                <w:szCs w:val="22"/>
              </w:rPr>
            </w:pPr>
            <w:r>
              <w:rPr>
                <w:rFonts w:cs="Arial"/>
                <w:szCs w:val="22"/>
              </w:rPr>
              <w:t>KFP</w:t>
            </w:r>
          </w:p>
        </w:tc>
        <w:tc>
          <w:tcPr>
            <w:tcW w:w="8290" w:type="dxa"/>
            <w:shd w:val="clear" w:color="auto" w:fill="D9D9D9" w:themeFill="background1" w:themeFillShade="D9"/>
            <w:vAlign w:val="center"/>
          </w:tcPr>
          <w:p w14:paraId="3DF876B9" w14:textId="6DC6008C" w:rsidR="001E0DA5" w:rsidRPr="00CB6D5E" w:rsidRDefault="001E0DA5" w:rsidP="004A2B45">
            <w:pPr>
              <w:spacing w:before="0" w:after="0" w:line="240" w:lineRule="auto"/>
              <w:rPr>
                <w:rFonts w:cs="Arial"/>
                <w:szCs w:val="22"/>
              </w:rPr>
            </w:pPr>
            <w:r w:rsidRPr="00CB6D5E">
              <w:rPr>
                <w:rFonts w:cs="Arial"/>
              </w:rPr>
              <w:t>Key Feature Problem</w:t>
            </w:r>
          </w:p>
        </w:tc>
      </w:tr>
      <w:tr w:rsidR="004A2B45" w:rsidRPr="00CB6D5E" w14:paraId="599C97D8" w14:textId="77777777" w:rsidTr="008037DC">
        <w:trPr>
          <w:trHeight w:val="369"/>
        </w:trPr>
        <w:tc>
          <w:tcPr>
            <w:tcW w:w="2200" w:type="dxa"/>
            <w:shd w:val="clear" w:color="auto" w:fill="auto"/>
            <w:vAlign w:val="center"/>
          </w:tcPr>
          <w:p w14:paraId="21BC51CC" w14:textId="0A49D4BE" w:rsidR="004A2B45" w:rsidRPr="00CB6D5E" w:rsidRDefault="004A2B45" w:rsidP="004A2B45">
            <w:pPr>
              <w:spacing w:before="0" w:after="0" w:line="240" w:lineRule="auto"/>
              <w:rPr>
                <w:rFonts w:cs="Arial"/>
                <w:szCs w:val="22"/>
              </w:rPr>
            </w:pPr>
            <w:r w:rsidRPr="00CB6D5E">
              <w:rPr>
                <w:rFonts w:cs="Arial"/>
                <w:szCs w:val="22"/>
              </w:rPr>
              <w:t>KPI</w:t>
            </w:r>
          </w:p>
        </w:tc>
        <w:tc>
          <w:tcPr>
            <w:tcW w:w="8290" w:type="dxa"/>
            <w:shd w:val="clear" w:color="auto" w:fill="auto"/>
            <w:vAlign w:val="center"/>
          </w:tcPr>
          <w:p w14:paraId="509AB19C" w14:textId="5726E5C7" w:rsidR="004A2B45" w:rsidRPr="00CB6D5E" w:rsidRDefault="004A2B45" w:rsidP="004A2B45">
            <w:pPr>
              <w:spacing w:before="0" w:after="0" w:line="240" w:lineRule="auto"/>
              <w:rPr>
                <w:rFonts w:cs="Arial"/>
                <w:szCs w:val="22"/>
              </w:rPr>
            </w:pPr>
            <w:r w:rsidRPr="00CB6D5E">
              <w:rPr>
                <w:rFonts w:cs="Arial"/>
                <w:szCs w:val="22"/>
              </w:rPr>
              <w:t>Key Performance Indicator</w:t>
            </w:r>
          </w:p>
        </w:tc>
      </w:tr>
      <w:tr w:rsidR="004A2B45" w:rsidRPr="00CB6D5E" w14:paraId="7A8C3E68" w14:textId="77777777" w:rsidTr="008037DC">
        <w:trPr>
          <w:trHeight w:val="369"/>
        </w:trPr>
        <w:tc>
          <w:tcPr>
            <w:tcW w:w="2200" w:type="dxa"/>
            <w:shd w:val="clear" w:color="auto" w:fill="D9D9D9" w:themeFill="background1" w:themeFillShade="D9"/>
            <w:vAlign w:val="center"/>
          </w:tcPr>
          <w:p w14:paraId="32D928F7" w14:textId="65ADC9E3" w:rsidR="004A2B45" w:rsidRPr="00CB6D5E" w:rsidRDefault="004A2B45" w:rsidP="004A2B45">
            <w:pPr>
              <w:spacing w:before="0" w:after="0" w:line="240" w:lineRule="auto"/>
              <w:rPr>
                <w:rFonts w:cs="Arial"/>
                <w:szCs w:val="22"/>
              </w:rPr>
            </w:pPr>
            <w:r w:rsidRPr="00CB6D5E">
              <w:rPr>
                <w:rFonts w:cs="Arial"/>
                <w:szCs w:val="22"/>
              </w:rPr>
              <w:t>PGPPP</w:t>
            </w:r>
          </w:p>
        </w:tc>
        <w:tc>
          <w:tcPr>
            <w:tcW w:w="8290" w:type="dxa"/>
            <w:shd w:val="clear" w:color="auto" w:fill="D9D9D9" w:themeFill="background1" w:themeFillShade="D9"/>
            <w:vAlign w:val="center"/>
          </w:tcPr>
          <w:p w14:paraId="500568A4" w14:textId="3B0FBC0B" w:rsidR="004A2B45" w:rsidRPr="00CB6D5E" w:rsidRDefault="004A2B45" w:rsidP="004A2B45">
            <w:pPr>
              <w:spacing w:before="0" w:after="0" w:line="240" w:lineRule="auto"/>
              <w:rPr>
                <w:rFonts w:cs="Arial"/>
                <w:szCs w:val="22"/>
              </w:rPr>
            </w:pPr>
            <w:r w:rsidRPr="00CB6D5E">
              <w:rPr>
                <w:rFonts w:cs="Arial"/>
                <w:szCs w:val="22"/>
              </w:rPr>
              <w:t>Prevocational General Practice Placements Program</w:t>
            </w:r>
          </w:p>
        </w:tc>
      </w:tr>
      <w:tr w:rsidR="004A2B45" w:rsidRPr="00CB6D5E" w14:paraId="50072520" w14:textId="77777777" w:rsidTr="008037DC">
        <w:trPr>
          <w:trHeight w:val="369"/>
        </w:trPr>
        <w:tc>
          <w:tcPr>
            <w:tcW w:w="2200" w:type="dxa"/>
            <w:shd w:val="clear" w:color="auto" w:fill="auto"/>
            <w:vAlign w:val="center"/>
          </w:tcPr>
          <w:p w14:paraId="6E28F6BA" w14:textId="32567D40" w:rsidR="004A2B45" w:rsidRPr="00CB6D5E" w:rsidRDefault="004A2B45" w:rsidP="004A2B45">
            <w:pPr>
              <w:spacing w:before="0" w:after="0" w:line="240" w:lineRule="auto"/>
              <w:rPr>
                <w:rFonts w:cs="Arial"/>
                <w:szCs w:val="22"/>
              </w:rPr>
            </w:pPr>
            <w:r w:rsidRPr="00CB6D5E">
              <w:rPr>
                <w:rFonts w:cs="Arial"/>
                <w:szCs w:val="22"/>
              </w:rPr>
              <w:t>PRRT</w:t>
            </w:r>
          </w:p>
        </w:tc>
        <w:tc>
          <w:tcPr>
            <w:tcW w:w="8290" w:type="dxa"/>
            <w:shd w:val="clear" w:color="auto" w:fill="auto"/>
            <w:vAlign w:val="center"/>
          </w:tcPr>
          <w:p w14:paraId="348E3EAC" w14:textId="69FD37E7" w:rsidR="004A2B45" w:rsidRPr="00CB6D5E" w:rsidRDefault="004A2B45" w:rsidP="004A2B45">
            <w:pPr>
              <w:spacing w:before="0" w:after="0" w:line="240" w:lineRule="auto"/>
              <w:rPr>
                <w:rFonts w:cs="Arial"/>
                <w:szCs w:val="22"/>
              </w:rPr>
            </w:pPr>
            <w:r w:rsidRPr="00CB6D5E">
              <w:rPr>
                <w:rFonts w:cs="Arial"/>
                <w:szCs w:val="22"/>
              </w:rPr>
              <w:t>Primary Rural and Remote Training</w:t>
            </w:r>
          </w:p>
        </w:tc>
      </w:tr>
      <w:tr w:rsidR="004A2B45" w:rsidRPr="00CB6D5E" w14:paraId="41E5CFFA" w14:textId="77777777" w:rsidTr="008037DC">
        <w:trPr>
          <w:trHeight w:val="369"/>
        </w:trPr>
        <w:tc>
          <w:tcPr>
            <w:tcW w:w="2200" w:type="dxa"/>
            <w:shd w:val="clear" w:color="auto" w:fill="D9D9D9" w:themeFill="background1" w:themeFillShade="D9"/>
            <w:vAlign w:val="center"/>
          </w:tcPr>
          <w:p w14:paraId="3D2811E5" w14:textId="79EF3CD2" w:rsidR="004A2B45" w:rsidRPr="00CB6D5E" w:rsidRDefault="004A2B45" w:rsidP="004A2B45">
            <w:pPr>
              <w:spacing w:before="0" w:after="0" w:line="240" w:lineRule="auto"/>
              <w:rPr>
                <w:rFonts w:cs="Arial"/>
                <w:szCs w:val="22"/>
              </w:rPr>
            </w:pPr>
            <w:r w:rsidRPr="00CB6D5E">
              <w:rPr>
                <w:rFonts w:cs="Arial"/>
                <w:szCs w:val="22"/>
              </w:rPr>
              <w:t>RACGP</w:t>
            </w:r>
          </w:p>
        </w:tc>
        <w:tc>
          <w:tcPr>
            <w:tcW w:w="8290" w:type="dxa"/>
            <w:shd w:val="clear" w:color="auto" w:fill="D9D9D9" w:themeFill="background1" w:themeFillShade="D9"/>
            <w:vAlign w:val="center"/>
          </w:tcPr>
          <w:p w14:paraId="45434CCB" w14:textId="56EDC018" w:rsidR="004A2B45" w:rsidRPr="00CB6D5E" w:rsidRDefault="004A2B45" w:rsidP="004A2B45">
            <w:pPr>
              <w:spacing w:before="0" w:after="0" w:line="240" w:lineRule="auto"/>
              <w:rPr>
                <w:rFonts w:cs="Arial"/>
                <w:szCs w:val="22"/>
              </w:rPr>
            </w:pPr>
            <w:r w:rsidRPr="00CB6D5E">
              <w:rPr>
                <w:rFonts w:cs="Arial"/>
                <w:szCs w:val="22"/>
              </w:rPr>
              <w:t>The Royal Australian College of General Practitioners</w:t>
            </w:r>
          </w:p>
        </w:tc>
      </w:tr>
      <w:tr w:rsidR="004A2B45" w:rsidRPr="00CB6D5E" w14:paraId="367BD733" w14:textId="77777777" w:rsidTr="008037DC">
        <w:trPr>
          <w:trHeight w:val="369"/>
        </w:trPr>
        <w:tc>
          <w:tcPr>
            <w:tcW w:w="2200" w:type="dxa"/>
            <w:shd w:val="clear" w:color="auto" w:fill="auto"/>
            <w:vAlign w:val="center"/>
          </w:tcPr>
          <w:p w14:paraId="1C053BC9" w14:textId="3170FEDA" w:rsidR="004A2B45" w:rsidRPr="00CB6D5E" w:rsidRDefault="004A2B45" w:rsidP="004A2B45">
            <w:pPr>
              <w:spacing w:before="0" w:after="0" w:line="240" w:lineRule="auto"/>
              <w:rPr>
                <w:rFonts w:cs="Arial"/>
                <w:szCs w:val="22"/>
              </w:rPr>
            </w:pPr>
            <w:r w:rsidRPr="00CB6D5E">
              <w:rPr>
                <w:rFonts w:cs="Arial"/>
                <w:szCs w:val="22"/>
              </w:rPr>
              <w:t>RIDE</w:t>
            </w:r>
          </w:p>
        </w:tc>
        <w:tc>
          <w:tcPr>
            <w:tcW w:w="8290" w:type="dxa"/>
            <w:shd w:val="clear" w:color="auto" w:fill="auto"/>
            <w:vAlign w:val="center"/>
          </w:tcPr>
          <w:p w14:paraId="0FD34146" w14:textId="6DE97D18" w:rsidR="004A2B45" w:rsidRPr="00CB6D5E" w:rsidRDefault="004A2B45" w:rsidP="004A2B45">
            <w:pPr>
              <w:spacing w:before="0" w:after="0" w:line="240" w:lineRule="auto"/>
              <w:rPr>
                <w:rFonts w:cs="Arial"/>
                <w:szCs w:val="22"/>
              </w:rPr>
            </w:pPr>
            <w:r w:rsidRPr="00CB6D5E">
              <w:rPr>
                <w:rFonts w:cs="Arial"/>
                <w:szCs w:val="22"/>
              </w:rPr>
              <w:t>Registrar Information Data Exchange</w:t>
            </w:r>
          </w:p>
        </w:tc>
      </w:tr>
      <w:tr w:rsidR="004A2B45" w:rsidRPr="00CB6D5E" w14:paraId="57B21B1D" w14:textId="77777777" w:rsidTr="008037DC">
        <w:trPr>
          <w:trHeight w:val="369"/>
        </w:trPr>
        <w:tc>
          <w:tcPr>
            <w:tcW w:w="2200" w:type="dxa"/>
            <w:shd w:val="clear" w:color="auto" w:fill="D9D9D9" w:themeFill="background1" w:themeFillShade="D9"/>
            <w:vAlign w:val="center"/>
          </w:tcPr>
          <w:p w14:paraId="1842A9FC" w14:textId="003E37A6" w:rsidR="004A2B45" w:rsidRPr="00CB6D5E" w:rsidRDefault="004A2B45" w:rsidP="004A2B45">
            <w:pPr>
              <w:spacing w:before="0" w:after="0" w:line="240" w:lineRule="auto"/>
              <w:rPr>
                <w:rFonts w:cs="Arial"/>
                <w:szCs w:val="22"/>
              </w:rPr>
            </w:pPr>
            <w:r w:rsidRPr="00CB6D5E">
              <w:rPr>
                <w:rFonts w:cs="Arial"/>
                <w:szCs w:val="22"/>
              </w:rPr>
              <w:t>RTO</w:t>
            </w:r>
          </w:p>
        </w:tc>
        <w:tc>
          <w:tcPr>
            <w:tcW w:w="8290" w:type="dxa"/>
            <w:shd w:val="clear" w:color="auto" w:fill="D9D9D9" w:themeFill="background1" w:themeFillShade="D9"/>
            <w:vAlign w:val="center"/>
          </w:tcPr>
          <w:p w14:paraId="507FF3A0" w14:textId="7A2533B9" w:rsidR="004A2B45" w:rsidRPr="00CB6D5E" w:rsidRDefault="004A2B45" w:rsidP="004A2B45">
            <w:pPr>
              <w:spacing w:before="0" w:after="0" w:line="240" w:lineRule="auto"/>
              <w:rPr>
                <w:rFonts w:cs="Arial"/>
                <w:szCs w:val="22"/>
              </w:rPr>
            </w:pPr>
            <w:r w:rsidRPr="00CB6D5E">
              <w:rPr>
                <w:rFonts w:cs="Arial"/>
                <w:szCs w:val="22"/>
              </w:rPr>
              <w:t>Regional Training Organisation</w:t>
            </w:r>
          </w:p>
        </w:tc>
      </w:tr>
      <w:tr w:rsidR="004A2B45" w:rsidRPr="00645223" w14:paraId="35159327" w14:textId="77777777" w:rsidTr="008037DC">
        <w:trPr>
          <w:trHeight w:val="369"/>
        </w:trPr>
        <w:tc>
          <w:tcPr>
            <w:tcW w:w="2200" w:type="dxa"/>
            <w:shd w:val="clear" w:color="auto" w:fill="auto"/>
            <w:vAlign w:val="center"/>
          </w:tcPr>
          <w:p w14:paraId="1A9F1B3D" w14:textId="081A75C8" w:rsidR="004A2B45" w:rsidRPr="00CB6D5E" w:rsidRDefault="004A2B45" w:rsidP="004A2B45">
            <w:pPr>
              <w:spacing w:before="0" w:after="0" w:line="240" w:lineRule="auto"/>
              <w:rPr>
                <w:rFonts w:cs="Arial"/>
                <w:szCs w:val="22"/>
              </w:rPr>
            </w:pPr>
            <w:r w:rsidRPr="00CB6D5E">
              <w:rPr>
                <w:rFonts w:cs="Arial"/>
                <w:szCs w:val="22"/>
              </w:rPr>
              <w:t>RTP</w:t>
            </w:r>
          </w:p>
        </w:tc>
        <w:tc>
          <w:tcPr>
            <w:tcW w:w="8290" w:type="dxa"/>
            <w:shd w:val="clear" w:color="auto" w:fill="auto"/>
            <w:vAlign w:val="center"/>
          </w:tcPr>
          <w:p w14:paraId="64E4B58B" w14:textId="0ADAD498" w:rsidR="004A2B45" w:rsidRPr="00CB6D5E" w:rsidRDefault="004A2B45" w:rsidP="004A2B45">
            <w:pPr>
              <w:spacing w:before="0" w:after="0" w:line="240" w:lineRule="auto"/>
              <w:rPr>
                <w:rFonts w:cs="Arial"/>
                <w:szCs w:val="22"/>
              </w:rPr>
            </w:pPr>
            <w:r w:rsidRPr="00CB6D5E">
              <w:rPr>
                <w:rFonts w:cs="Arial"/>
                <w:szCs w:val="22"/>
              </w:rPr>
              <w:t xml:space="preserve">Regional Training Provider </w:t>
            </w:r>
          </w:p>
        </w:tc>
      </w:tr>
    </w:tbl>
    <w:p w14:paraId="042925FA" w14:textId="77777777" w:rsidR="00680CCB" w:rsidRPr="00645223" w:rsidRDefault="00680CCB" w:rsidP="00914812">
      <w:pPr>
        <w:rPr>
          <w:highlight w:val="yellow"/>
        </w:rPr>
      </w:pPr>
      <w:r w:rsidRPr="00645223">
        <w:rPr>
          <w:highlight w:val="yellow"/>
        </w:rPr>
        <w:br w:type="page"/>
      </w:r>
    </w:p>
    <w:p w14:paraId="2D689F5D" w14:textId="2DD29EF7" w:rsidR="00403016" w:rsidRPr="00CB6D5E" w:rsidRDefault="0038638E" w:rsidP="000C511A">
      <w:pPr>
        <w:pStyle w:val="Heading1"/>
        <w:rPr>
          <w:rFonts w:cs="Arial"/>
        </w:rPr>
      </w:pPr>
      <w:bookmarkStart w:id="12" w:name="_Toc63957001"/>
      <w:bookmarkStart w:id="13" w:name="_Toc64036316"/>
      <w:bookmarkStart w:id="14" w:name="_Toc68002727"/>
      <w:r w:rsidRPr="00CB6D5E">
        <w:rPr>
          <w:rFonts w:cs="Arial"/>
        </w:rPr>
        <w:lastRenderedPageBreak/>
        <w:t>Executive summary</w:t>
      </w:r>
      <w:bookmarkEnd w:id="12"/>
      <w:bookmarkEnd w:id="13"/>
      <w:bookmarkEnd w:id="14"/>
    </w:p>
    <w:p w14:paraId="7096F9BB" w14:textId="3810F2E5" w:rsidR="004E516A" w:rsidRPr="00CB6D5E" w:rsidRDefault="004E516A" w:rsidP="00572D43">
      <w:pPr>
        <w:rPr>
          <w:rFonts w:eastAsia="Times New Roman" w:cs="Tahoma"/>
        </w:rPr>
      </w:pPr>
      <w:r w:rsidRPr="00CB6D5E">
        <w:rPr>
          <w:rFonts w:eastAsia="Times New Roman" w:cs="Tahoma"/>
        </w:rPr>
        <w:t>The Australian General Practice Training Natio</w:t>
      </w:r>
      <w:r w:rsidR="00572D43" w:rsidRPr="00CB6D5E">
        <w:rPr>
          <w:rFonts w:eastAsia="Times New Roman" w:cs="Tahoma"/>
        </w:rPr>
        <w:t>nal Registrar Survey (AGPT NRS)</w:t>
      </w:r>
      <w:r w:rsidRPr="00CB6D5E">
        <w:rPr>
          <w:rFonts w:eastAsia="Times New Roman" w:cs="Tahoma"/>
        </w:rPr>
        <w:t xml:space="preserve"> is an annual, national survey of GP registrars currently training in the AGPT program</w:t>
      </w:r>
      <w:r w:rsidR="001030EF" w:rsidRPr="00CB6D5E">
        <w:rPr>
          <w:rFonts w:eastAsia="Times New Roman" w:cs="Tahoma"/>
        </w:rPr>
        <w:t>. It</w:t>
      </w:r>
      <w:r w:rsidRPr="00CB6D5E">
        <w:rPr>
          <w:rFonts w:eastAsia="Times New Roman" w:cs="Tahoma"/>
        </w:rPr>
        <w:t xml:space="preserve"> collects information </w:t>
      </w:r>
      <w:r w:rsidR="001030EF" w:rsidRPr="00CB6D5E">
        <w:rPr>
          <w:rFonts w:eastAsia="Times New Roman" w:cs="Tahoma"/>
        </w:rPr>
        <w:t xml:space="preserve">via an online questionnaire </w:t>
      </w:r>
      <w:r w:rsidRPr="00CB6D5E">
        <w:rPr>
          <w:rFonts w:eastAsia="Times New Roman" w:cs="Tahoma"/>
        </w:rPr>
        <w:t>about registrar satisfaction, experience and future career plans</w:t>
      </w:r>
      <w:r w:rsidR="001030EF" w:rsidRPr="00CB6D5E">
        <w:rPr>
          <w:rFonts w:eastAsia="Times New Roman" w:cs="Tahoma"/>
        </w:rPr>
        <w:t>. It also collects information about registrars’ demographics and training contexts and other aspects of their training experience</w:t>
      </w:r>
      <w:r w:rsidRPr="00CB6D5E">
        <w:rPr>
          <w:rFonts w:eastAsia="Times New Roman" w:cs="Tahoma"/>
        </w:rPr>
        <w:t xml:space="preserve">. This survey is part of the Department of Health’s </w:t>
      </w:r>
      <w:r w:rsidR="00D87CBF" w:rsidRPr="00CB6D5E">
        <w:rPr>
          <w:rFonts w:eastAsia="Times New Roman" w:cs="Tahoma"/>
        </w:rPr>
        <w:t xml:space="preserve">(the Department) </w:t>
      </w:r>
      <w:r w:rsidRPr="00CB6D5E">
        <w:rPr>
          <w:rFonts w:eastAsia="Times New Roman" w:cs="Tahoma"/>
        </w:rPr>
        <w:t>monitoring and quality improvement activities</w:t>
      </w:r>
      <w:r w:rsidR="001030EF" w:rsidRPr="00CB6D5E">
        <w:rPr>
          <w:rFonts w:eastAsia="Times New Roman" w:cs="Tahoma"/>
        </w:rPr>
        <w:t>. T</w:t>
      </w:r>
      <w:r w:rsidRPr="00CB6D5E">
        <w:rPr>
          <w:rFonts w:eastAsia="Times New Roman" w:cs="Tahoma"/>
        </w:rPr>
        <w:t xml:space="preserve">he information </w:t>
      </w:r>
      <w:r w:rsidR="001030EF" w:rsidRPr="00CB6D5E">
        <w:rPr>
          <w:rFonts w:eastAsia="Times New Roman" w:cs="Tahoma"/>
        </w:rPr>
        <w:t xml:space="preserve">collected in the AGPT NRS </w:t>
      </w:r>
      <w:r w:rsidRPr="00CB6D5E">
        <w:rPr>
          <w:rFonts w:eastAsia="Times New Roman" w:cs="Tahoma"/>
        </w:rPr>
        <w:t>can be used to assure the quality of training provision</w:t>
      </w:r>
      <w:r w:rsidR="001030EF" w:rsidRPr="00CB6D5E">
        <w:rPr>
          <w:rFonts w:eastAsia="Times New Roman" w:cs="Tahoma"/>
        </w:rPr>
        <w:t xml:space="preserve"> in the program</w:t>
      </w:r>
      <w:r w:rsidRPr="00CB6D5E">
        <w:rPr>
          <w:rFonts w:eastAsia="Times New Roman" w:cs="Tahoma"/>
        </w:rPr>
        <w:t>, enable</w:t>
      </w:r>
      <w:r w:rsidR="001030EF" w:rsidRPr="00CB6D5E">
        <w:rPr>
          <w:rFonts w:eastAsia="Times New Roman" w:cs="Tahoma"/>
        </w:rPr>
        <w:t>s</w:t>
      </w:r>
      <w:r w:rsidRPr="00CB6D5E">
        <w:rPr>
          <w:rFonts w:eastAsia="Times New Roman" w:cs="Tahoma"/>
        </w:rPr>
        <w:t xml:space="preserve"> continuous improvement and allow</w:t>
      </w:r>
      <w:r w:rsidR="001030EF" w:rsidRPr="00CB6D5E">
        <w:rPr>
          <w:rFonts w:eastAsia="Times New Roman" w:cs="Tahoma"/>
        </w:rPr>
        <w:t>s</w:t>
      </w:r>
      <w:r w:rsidRPr="00CB6D5E">
        <w:rPr>
          <w:rFonts w:eastAsia="Times New Roman" w:cs="Tahoma"/>
        </w:rPr>
        <w:t xml:space="preserve"> </w:t>
      </w:r>
      <w:r w:rsidR="001030EF" w:rsidRPr="00CB6D5E">
        <w:rPr>
          <w:rFonts w:eastAsia="Times New Roman" w:cs="Tahoma"/>
        </w:rPr>
        <w:t xml:space="preserve">responses </w:t>
      </w:r>
      <w:r w:rsidRPr="00CB6D5E">
        <w:rPr>
          <w:rFonts w:eastAsia="Times New Roman" w:cs="Tahoma"/>
        </w:rPr>
        <w:t xml:space="preserve">to be benchmarked nationally. </w:t>
      </w:r>
      <w:r w:rsidR="001030EF" w:rsidRPr="00CB6D5E">
        <w:rPr>
          <w:rFonts w:eastAsia="Times New Roman" w:cs="Tahoma"/>
        </w:rPr>
        <w:t>This survey was p</w:t>
      </w:r>
      <w:r w:rsidR="00572D43" w:rsidRPr="00CB6D5E">
        <w:rPr>
          <w:rFonts w:eastAsia="Times New Roman" w:cs="Tahoma"/>
        </w:rPr>
        <w:t>reviously known as the AGPT Registrar Satisfaction Survey (AGPT RSS)</w:t>
      </w:r>
      <w:r w:rsidR="001030EF" w:rsidRPr="00CB6D5E">
        <w:rPr>
          <w:rFonts w:eastAsia="Times New Roman" w:cs="Tahoma"/>
        </w:rPr>
        <w:t>.</w:t>
      </w:r>
      <w:r w:rsidRPr="00CB6D5E">
        <w:rPr>
          <w:rFonts w:eastAsia="Times New Roman" w:cs="Tahoma"/>
        </w:rPr>
        <w:t xml:space="preserve"> </w:t>
      </w:r>
    </w:p>
    <w:p w14:paraId="68F8ADE3" w14:textId="595BAA3B" w:rsidR="00730E7A" w:rsidRPr="001E0DA5" w:rsidRDefault="00815534" w:rsidP="004E516A">
      <w:pPr>
        <w:rPr>
          <w:rFonts w:eastAsia="Times New Roman" w:cs="Tahoma"/>
        </w:rPr>
      </w:pPr>
      <w:r w:rsidRPr="00CB6D5E">
        <w:rPr>
          <w:rFonts w:eastAsia="Times New Roman" w:cs="Tahoma"/>
        </w:rPr>
        <w:t xml:space="preserve">From </w:t>
      </w:r>
      <w:r w:rsidR="00CB6D5E" w:rsidRPr="00CB6D5E">
        <w:t>October 12 to December 9, 2020</w:t>
      </w:r>
      <w:r w:rsidR="004E516A" w:rsidRPr="00CB6D5E">
        <w:rPr>
          <w:rFonts w:eastAsia="Times New Roman" w:cs="Tahoma"/>
        </w:rPr>
        <w:t xml:space="preserve">, the Australian Council for Educational Research (ACER) administered the AGPT NRS to registrars enrolled in active training </w:t>
      </w:r>
      <w:r w:rsidR="004E516A" w:rsidRPr="001E0DA5">
        <w:rPr>
          <w:rFonts w:eastAsia="Times New Roman" w:cs="Tahoma"/>
        </w:rPr>
        <w:t xml:space="preserve">on the AGPT program across </w:t>
      </w:r>
      <w:r w:rsidR="008C5710" w:rsidRPr="001E0DA5">
        <w:rPr>
          <w:rFonts w:eastAsia="Times New Roman" w:cs="Tahoma"/>
        </w:rPr>
        <w:t>11 training regions</w:t>
      </w:r>
      <w:r w:rsidR="00511A01" w:rsidRPr="001E0DA5">
        <w:rPr>
          <w:rFonts w:eastAsia="Times New Roman" w:cs="Tahoma"/>
        </w:rPr>
        <w:t xml:space="preserve"> and </w:t>
      </w:r>
      <w:r w:rsidR="008C5710" w:rsidRPr="001E0DA5">
        <w:rPr>
          <w:rFonts w:eastAsia="Times New Roman" w:cs="Tahoma"/>
        </w:rPr>
        <w:t>nine regional training organisations</w:t>
      </w:r>
      <w:r w:rsidR="00511A01" w:rsidRPr="001E0DA5">
        <w:rPr>
          <w:rFonts w:eastAsia="Times New Roman" w:cs="Tahoma"/>
        </w:rPr>
        <w:t xml:space="preserve"> in </w:t>
      </w:r>
      <w:r w:rsidR="004E516A" w:rsidRPr="001E0DA5">
        <w:rPr>
          <w:rFonts w:eastAsia="Times New Roman" w:cs="Tahoma"/>
        </w:rPr>
        <w:t xml:space="preserve">Australia. </w:t>
      </w:r>
      <w:r w:rsidR="00CB6D5E" w:rsidRPr="001E0DA5">
        <w:rPr>
          <w:rFonts w:eastAsia="Times New Roman" w:cs="Tahoma"/>
        </w:rPr>
        <w:t>Over</w:t>
      </w:r>
      <w:r w:rsidR="0061734B" w:rsidRPr="001E0DA5">
        <w:rPr>
          <w:rFonts w:eastAsia="Times New Roman" w:cs="Tahoma"/>
        </w:rPr>
        <w:t xml:space="preserve"> 4000 r</w:t>
      </w:r>
      <w:r w:rsidR="004E516A" w:rsidRPr="001E0DA5">
        <w:rPr>
          <w:rFonts w:eastAsia="Times New Roman" w:cs="Tahoma"/>
        </w:rPr>
        <w:t xml:space="preserve">egistrars </w:t>
      </w:r>
      <w:r w:rsidR="001030EF" w:rsidRPr="001E0DA5">
        <w:rPr>
          <w:rFonts w:eastAsia="Times New Roman" w:cs="Tahoma"/>
        </w:rPr>
        <w:t xml:space="preserve">were </w:t>
      </w:r>
      <w:r w:rsidR="00BC6332" w:rsidRPr="001E0DA5">
        <w:rPr>
          <w:rFonts w:eastAsia="Times New Roman" w:cs="Tahoma"/>
        </w:rPr>
        <w:t>invited</w:t>
      </w:r>
      <w:r w:rsidR="001030EF" w:rsidRPr="001E0DA5">
        <w:rPr>
          <w:rFonts w:eastAsia="Times New Roman" w:cs="Tahoma"/>
        </w:rPr>
        <w:t xml:space="preserve"> </w:t>
      </w:r>
      <w:r w:rsidR="004E516A" w:rsidRPr="001E0DA5">
        <w:rPr>
          <w:rFonts w:eastAsia="Times New Roman" w:cs="Tahoma"/>
        </w:rPr>
        <w:t xml:space="preserve">to reflect on their </w:t>
      </w:r>
      <w:r w:rsidR="00BC6332" w:rsidRPr="001E0DA5">
        <w:rPr>
          <w:rFonts w:eastAsia="Times New Roman" w:cs="Tahoma"/>
        </w:rPr>
        <w:t xml:space="preserve">recent training </w:t>
      </w:r>
      <w:r w:rsidR="004E516A" w:rsidRPr="001E0DA5">
        <w:rPr>
          <w:rFonts w:eastAsia="Times New Roman" w:cs="Tahoma"/>
        </w:rPr>
        <w:t xml:space="preserve">experience in Semester One, </w:t>
      </w:r>
      <w:r w:rsidR="00CB6D5E" w:rsidRPr="001E0DA5">
        <w:rPr>
          <w:rFonts w:eastAsia="Times New Roman" w:cs="Tahoma"/>
        </w:rPr>
        <w:t>2020</w:t>
      </w:r>
      <w:r w:rsidR="004E516A" w:rsidRPr="001E0DA5">
        <w:rPr>
          <w:rFonts w:eastAsia="Times New Roman" w:cs="Tahoma"/>
        </w:rPr>
        <w:t xml:space="preserve">. </w:t>
      </w:r>
      <w:r w:rsidR="007A5F57" w:rsidRPr="001E0DA5">
        <w:rPr>
          <w:rFonts w:eastAsia="Times New Roman" w:cs="Tahoma"/>
        </w:rPr>
        <w:t>1,</w:t>
      </w:r>
      <w:r w:rsidR="001E0DA5" w:rsidRPr="001E0DA5">
        <w:rPr>
          <w:rFonts w:eastAsia="Times New Roman" w:cs="Tahoma"/>
        </w:rPr>
        <w:t>188</w:t>
      </w:r>
      <w:r w:rsidR="004E516A" w:rsidRPr="001E0DA5">
        <w:rPr>
          <w:rFonts w:eastAsia="Times New Roman" w:cs="Tahoma"/>
        </w:rPr>
        <w:t xml:space="preserve"> registrars </w:t>
      </w:r>
      <w:r w:rsidR="007A5F57" w:rsidRPr="001E0DA5">
        <w:rPr>
          <w:rFonts w:eastAsia="Times New Roman" w:cs="Tahoma"/>
        </w:rPr>
        <w:t>provided a valid response</w:t>
      </w:r>
      <w:r w:rsidR="004E516A" w:rsidRPr="001E0DA5">
        <w:rPr>
          <w:rFonts w:eastAsia="Times New Roman" w:cs="Tahoma"/>
        </w:rPr>
        <w:t xml:space="preserve"> to the survey, representing an overall response rate of </w:t>
      </w:r>
      <w:r w:rsidR="007A5F57" w:rsidRPr="001E0DA5">
        <w:rPr>
          <w:rFonts w:eastAsia="Times New Roman" w:cs="Tahoma"/>
        </w:rPr>
        <w:t>3</w:t>
      </w:r>
      <w:r w:rsidR="001E0DA5" w:rsidRPr="001E0DA5">
        <w:rPr>
          <w:rFonts w:eastAsia="Times New Roman" w:cs="Tahoma"/>
        </w:rPr>
        <w:t>1</w:t>
      </w:r>
      <w:r w:rsidR="004E516A" w:rsidRPr="001E0DA5">
        <w:rPr>
          <w:rFonts w:eastAsia="Times New Roman" w:cs="Tahoma"/>
        </w:rPr>
        <w:t xml:space="preserve"> per cent. </w:t>
      </w:r>
      <w:r w:rsidR="00F511EA" w:rsidRPr="001E0DA5">
        <w:rPr>
          <w:rFonts w:eastAsia="Times New Roman" w:cs="Tahoma"/>
        </w:rPr>
        <w:t xml:space="preserve">The response rate for registrars </w:t>
      </w:r>
      <w:r w:rsidR="00BC6332" w:rsidRPr="001E0DA5">
        <w:rPr>
          <w:rFonts w:eastAsia="Times New Roman" w:cs="Tahoma"/>
        </w:rPr>
        <w:t xml:space="preserve">within </w:t>
      </w:r>
      <w:r w:rsidR="00F511EA" w:rsidRPr="001E0DA5">
        <w:rPr>
          <w:rFonts w:eastAsia="Times New Roman" w:cs="Tahoma"/>
        </w:rPr>
        <w:t xml:space="preserve">each </w:t>
      </w:r>
      <w:r w:rsidR="00127183" w:rsidRPr="001E0DA5">
        <w:rPr>
          <w:rFonts w:eastAsia="Times New Roman" w:cs="Tahoma"/>
        </w:rPr>
        <w:t>t</w:t>
      </w:r>
      <w:r w:rsidR="00F511EA" w:rsidRPr="001E0DA5">
        <w:rPr>
          <w:rFonts w:eastAsia="Times New Roman" w:cs="Tahoma"/>
        </w:rPr>
        <w:t xml:space="preserve">raining </w:t>
      </w:r>
      <w:r w:rsidR="00127183" w:rsidRPr="001E0DA5">
        <w:rPr>
          <w:rFonts w:eastAsia="Times New Roman" w:cs="Tahoma"/>
        </w:rPr>
        <w:t>r</w:t>
      </w:r>
      <w:r w:rsidR="00F511EA" w:rsidRPr="001E0DA5">
        <w:rPr>
          <w:rFonts w:eastAsia="Times New Roman" w:cs="Tahoma"/>
        </w:rPr>
        <w:t xml:space="preserve">egion </w:t>
      </w:r>
      <w:r w:rsidR="004E516A" w:rsidRPr="001E0DA5">
        <w:rPr>
          <w:rFonts w:eastAsia="Times New Roman" w:cs="Tahoma"/>
        </w:rPr>
        <w:t xml:space="preserve">ranged from </w:t>
      </w:r>
      <w:r w:rsidR="001E0DA5" w:rsidRPr="001E0DA5">
        <w:rPr>
          <w:rFonts w:eastAsia="Times New Roman" w:cs="Tahoma"/>
        </w:rPr>
        <w:t>25</w:t>
      </w:r>
      <w:r w:rsidR="004E516A" w:rsidRPr="001E0DA5">
        <w:rPr>
          <w:rFonts w:eastAsia="Times New Roman" w:cs="Tahoma"/>
        </w:rPr>
        <w:t xml:space="preserve"> to </w:t>
      </w:r>
      <w:r w:rsidR="001E0DA5" w:rsidRPr="001E0DA5">
        <w:rPr>
          <w:rFonts w:eastAsia="Times New Roman" w:cs="Tahoma"/>
        </w:rPr>
        <w:t>4</w:t>
      </w:r>
      <w:r w:rsidR="00045271">
        <w:rPr>
          <w:rFonts w:eastAsia="Times New Roman" w:cs="Tahoma"/>
        </w:rPr>
        <w:t>1</w:t>
      </w:r>
      <w:r w:rsidR="004E516A" w:rsidRPr="001E0DA5">
        <w:rPr>
          <w:rFonts w:eastAsia="Times New Roman" w:cs="Tahoma"/>
        </w:rPr>
        <w:t xml:space="preserve"> per cent. The national response rate was sufficient to yield reliable results</w:t>
      </w:r>
      <w:r w:rsidR="00511A01" w:rsidRPr="001E0DA5">
        <w:rPr>
          <w:rFonts w:eastAsia="Times New Roman" w:cs="Tahoma"/>
        </w:rPr>
        <w:t xml:space="preserve"> at a national level</w:t>
      </w:r>
      <w:r w:rsidR="004E516A" w:rsidRPr="001E0DA5">
        <w:rPr>
          <w:rFonts w:eastAsia="Times New Roman" w:cs="Tahoma"/>
        </w:rPr>
        <w:t xml:space="preserve">, with most of the Key Performance Indicators described in the report </w:t>
      </w:r>
      <w:r w:rsidR="004E516A" w:rsidRPr="001B57B0">
        <w:rPr>
          <w:rFonts w:eastAsia="Times New Roman" w:cs="Tahoma"/>
        </w:rPr>
        <w:t xml:space="preserve">offering accuracy (at the 95 per cent confidence level) within </w:t>
      </w:r>
      <w:r w:rsidR="001E0DA5" w:rsidRPr="001B57B0">
        <w:rPr>
          <w:rFonts w:eastAsia="Times New Roman" w:cs="Tahoma"/>
        </w:rPr>
        <w:t>two</w:t>
      </w:r>
      <w:r w:rsidR="004E516A" w:rsidRPr="001B57B0">
        <w:rPr>
          <w:rFonts w:eastAsia="Times New Roman" w:cs="Tahoma"/>
        </w:rPr>
        <w:t xml:space="preserve"> per cent of the reported average scores. </w:t>
      </w:r>
      <w:r w:rsidR="001B57B0" w:rsidRPr="00514D9E">
        <w:rPr>
          <w:rFonts w:cs="Arial"/>
        </w:rPr>
        <w:t>There was a sizeable reduction</w:t>
      </w:r>
      <w:r w:rsidR="00730E7A" w:rsidRPr="00514D9E">
        <w:rPr>
          <w:rFonts w:cs="Arial"/>
        </w:rPr>
        <w:t xml:space="preserve"> in </w:t>
      </w:r>
      <w:r w:rsidR="008B2040" w:rsidRPr="00514D9E">
        <w:rPr>
          <w:rFonts w:cs="Arial"/>
        </w:rPr>
        <w:t xml:space="preserve">the </w:t>
      </w:r>
      <w:r w:rsidR="00730E7A" w:rsidRPr="00514D9E">
        <w:rPr>
          <w:rFonts w:cs="Arial"/>
        </w:rPr>
        <w:t xml:space="preserve">response rate </w:t>
      </w:r>
      <w:r w:rsidR="008B2040" w:rsidRPr="00514D9E">
        <w:rPr>
          <w:rFonts w:cs="Arial"/>
        </w:rPr>
        <w:t xml:space="preserve">from previous years </w:t>
      </w:r>
      <w:r w:rsidR="001B57B0" w:rsidRPr="00514D9E">
        <w:rPr>
          <w:rFonts w:cs="Arial"/>
        </w:rPr>
        <w:t xml:space="preserve">and </w:t>
      </w:r>
      <w:r w:rsidR="008037DC" w:rsidRPr="00514D9E">
        <w:rPr>
          <w:rFonts w:cs="Arial"/>
        </w:rPr>
        <w:t>this coincided with</w:t>
      </w:r>
      <w:r w:rsidR="00730E7A" w:rsidRPr="00514D9E">
        <w:rPr>
          <w:rFonts w:cs="Arial"/>
        </w:rPr>
        <w:t xml:space="preserve"> the unprecedented response required by the registrars to the COVID-19 pandemic in 2020, as well as the failure and subsequent cancelation of exams in the weekend before this survey was launched, causing major disruption to the plans of many registrars, including those who already had their exams previously delayed due to the pand</w:t>
      </w:r>
      <w:r w:rsidR="008E7B2A" w:rsidRPr="00514D9E">
        <w:rPr>
          <w:rFonts w:cs="Arial"/>
        </w:rPr>
        <w:t>e</w:t>
      </w:r>
      <w:r w:rsidR="00730E7A" w:rsidRPr="00514D9E">
        <w:rPr>
          <w:rFonts w:cs="Arial"/>
        </w:rPr>
        <w:t>mic.</w:t>
      </w:r>
    </w:p>
    <w:p w14:paraId="2BC31B56" w14:textId="4C813643" w:rsidR="00D87CBF" w:rsidRPr="001E0DA5" w:rsidRDefault="004E516A" w:rsidP="004E516A">
      <w:pPr>
        <w:rPr>
          <w:rFonts w:eastAsia="Times New Roman" w:cs="Tahoma"/>
        </w:rPr>
      </w:pPr>
      <w:r w:rsidRPr="001E0DA5">
        <w:rPr>
          <w:rFonts w:eastAsia="Times New Roman" w:cs="Tahoma"/>
        </w:rPr>
        <w:t>Registrars were asked to reflect on their overall experience, their experience with their RTO</w:t>
      </w:r>
      <w:r w:rsidR="007A5F57" w:rsidRPr="001E0DA5">
        <w:rPr>
          <w:rFonts w:eastAsia="Times New Roman" w:cs="Tahoma"/>
        </w:rPr>
        <w:t xml:space="preserve">, training facility, and </w:t>
      </w:r>
      <w:r w:rsidR="001D3315" w:rsidRPr="001E0DA5">
        <w:rPr>
          <w:rFonts w:eastAsia="Times New Roman" w:cs="Tahoma"/>
        </w:rPr>
        <w:t>c</w:t>
      </w:r>
      <w:r w:rsidR="007A5F57" w:rsidRPr="001E0DA5">
        <w:rPr>
          <w:rFonts w:eastAsia="Times New Roman" w:cs="Tahoma"/>
        </w:rPr>
        <w:t>ollege.</w:t>
      </w:r>
      <w:r w:rsidRPr="001E0DA5">
        <w:rPr>
          <w:rFonts w:eastAsia="Times New Roman" w:cs="Tahoma"/>
        </w:rPr>
        <w:t xml:space="preserve"> </w:t>
      </w:r>
      <w:r w:rsidR="00511A01" w:rsidRPr="001E0DA5">
        <w:rPr>
          <w:rFonts w:eastAsia="Times New Roman" w:cs="Tahoma"/>
        </w:rPr>
        <w:t>Overall, r</w:t>
      </w:r>
      <w:r w:rsidRPr="001E0DA5">
        <w:rPr>
          <w:rFonts w:eastAsia="Times New Roman" w:cs="Tahoma"/>
        </w:rPr>
        <w:t xml:space="preserve">egistrars </w:t>
      </w:r>
      <w:r w:rsidR="001B57B0">
        <w:rPr>
          <w:rFonts w:eastAsia="Times New Roman" w:cs="Tahoma"/>
        </w:rPr>
        <w:t>continue to report</w:t>
      </w:r>
      <w:r w:rsidRPr="001E0DA5">
        <w:rPr>
          <w:rFonts w:eastAsia="Times New Roman" w:cs="Tahoma"/>
        </w:rPr>
        <w:t xml:space="preserve"> high levels of satisfaction. </w:t>
      </w:r>
    </w:p>
    <w:p w14:paraId="4600E3B0" w14:textId="65E911DB" w:rsidR="00D87CBF" w:rsidRPr="00A33870" w:rsidRDefault="00D87CBF" w:rsidP="00D87CBF">
      <w:pPr>
        <w:rPr>
          <w:rFonts w:eastAsia="Times New Roman" w:cs="Tahoma"/>
        </w:rPr>
      </w:pPr>
      <w:r w:rsidRPr="00A33870">
        <w:rPr>
          <w:rFonts w:eastAsia="Times New Roman" w:cs="Tahoma"/>
        </w:rPr>
        <w:t xml:space="preserve">Overall levels of satisfaction </w:t>
      </w:r>
      <w:r w:rsidR="00A33870" w:rsidRPr="00A33870">
        <w:rPr>
          <w:rFonts w:eastAsia="Times New Roman" w:cs="Tahoma"/>
        </w:rPr>
        <w:t>have decreased by four per cent across all three categories from 2019</w:t>
      </w:r>
      <w:r w:rsidRPr="00A33870">
        <w:rPr>
          <w:rFonts w:eastAsia="Times New Roman" w:cs="Tahoma"/>
        </w:rPr>
        <w:t>. I</w:t>
      </w:r>
      <w:r w:rsidR="004E516A" w:rsidRPr="00A33870">
        <w:rPr>
          <w:rFonts w:eastAsia="Times New Roman" w:cs="Tahoma"/>
        </w:rPr>
        <w:t xml:space="preserve">n </w:t>
      </w:r>
      <w:r w:rsidR="00A33870" w:rsidRPr="00A33870">
        <w:rPr>
          <w:rFonts w:eastAsia="Times New Roman" w:cs="Tahoma"/>
        </w:rPr>
        <w:t>2020</w:t>
      </w:r>
      <w:r w:rsidRPr="00A33870">
        <w:rPr>
          <w:rFonts w:eastAsia="Times New Roman" w:cs="Tahoma"/>
        </w:rPr>
        <w:t>:</w:t>
      </w:r>
    </w:p>
    <w:p w14:paraId="3DCE0665" w14:textId="25879C0C" w:rsidR="00D87CBF" w:rsidRPr="00A33870" w:rsidRDefault="007A5F57" w:rsidP="00D87CBF">
      <w:pPr>
        <w:pStyle w:val="ListParagraph"/>
        <w:numPr>
          <w:ilvl w:val="0"/>
          <w:numId w:val="23"/>
        </w:numPr>
        <w:rPr>
          <w:rFonts w:eastAsia="Times New Roman" w:cs="Tahoma"/>
        </w:rPr>
      </w:pPr>
      <w:r w:rsidRPr="00A33870">
        <w:rPr>
          <w:rFonts w:eastAsia="Times New Roman" w:cs="Tahoma"/>
        </w:rPr>
        <w:t>8</w:t>
      </w:r>
      <w:r w:rsidR="00A33870" w:rsidRPr="00A33870">
        <w:rPr>
          <w:rFonts w:eastAsia="Times New Roman" w:cs="Tahoma"/>
        </w:rPr>
        <w:t>4</w:t>
      </w:r>
      <w:r w:rsidR="004E516A" w:rsidRPr="00A33870">
        <w:rPr>
          <w:rFonts w:eastAsia="Times New Roman" w:cs="Tahoma"/>
        </w:rPr>
        <w:t xml:space="preserve"> per cent of registrars were satisfied with the overall education and training</w:t>
      </w:r>
      <w:r w:rsidR="00511A01" w:rsidRPr="00A33870">
        <w:rPr>
          <w:rFonts w:eastAsia="Times New Roman" w:cs="Tahoma"/>
        </w:rPr>
        <w:t xml:space="preserve"> </w:t>
      </w:r>
    </w:p>
    <w:p w14:paraId="779177EE" w14:textId="06A17BBB" w:rsidR="00D87CBF" w:rsidRPr="00A33870" w:rsidRDefault="00A33870" w:rsidP="00D87CBF">
      <w:pPr>
        <w:pStyle w:val="ListParagraph"/>
        <w:numPr>
          <w:ilvl w:val="0"/>
          <w:numId w:val="23"/>
        </w:numPr>
        <w:rPr>
          <w:rFonts w:eastAsia="Times New Roman" w:cs="Tahoma"/>
        </w:rPr>
      </w:pPr>
      <w:r w:rsidRPr="00A33870">
        <w:rPr>
          <w:rFonts w:eastAsia="Times New Roman" w:cs="Tahoma"/>
        </w:rPr>
        <w:t>80</w:t>
      </w:r>
      <w:r w:rsidR="004E516A" w:rsidRPr="00A33870">
        <w:rPr>
          <w:rFonts w:eastAsia="Times New Roman" w:cs="Tahoma"/>
        </w:rPr>
        <w:t xml:space="preserve"> per cent were satisfied with the overall support</w:t>
      </w:r>
    </w:p>
    <w:p w14:paraId="42DCAB32" w14:textId="2EE83431" w:rsidR="00D87CBF" w:rsidRPr="00A33870" w:rsidRDefault="007A5F57" w:rsidP="00D87CBF">
      <w:pPr>
        <w:pStyle w:val="ListParagraph"/>
        <w:numPr>
          <w:ilvl w:val="0"/>
          <w:numId w:val="23"/>
        </w:numPr>
        <w:rPr>
          <w:rFonts w:eastAsia="Times New Roman" w:cs="Tahoma"/>
        </w:rPr>
      </w:pPr>
      <w:r w:rsidRPr="00A33870">
        <w:rPr>
          <w:rFonts w:eastAsia="Times New Roman" w:cs="Tahoma"/>
        </w:rPr>
        <w:t>8</w:t>
      </w:r>
      <w:r w:rsidR="00A33870" w:rsidRPr="00A33870">
        <w:rPr>
          <w:rFonts w:eastAsia="Times New Roman" w:cs="Tahoma"/>
        </w:rPr>
        <w:t>2</w:t>
      </w:r>
      <w:r w:rsidR="004E516A" w:rsidRPr="00A33870">
        <w:rPr>
          <w:rFonts w:eastAsia="Times New Roman" w:cs="Tahoma"/>
        </w:rPr>
        <w:t xml:space="preserve"> per cent were satisfied with the overall administration. </w:t>
      </w:r>
    </w:p>
    <w:p w14:paraId="03E989A7" w14:textId="5022D62C" w:rsidR="00D87CBF" w:rsidRPr="009F6672" w:rsidRDefault="004E516A" w:rsidP="00D87CBF">
      <w:pPr>
        <w:rPr>
          <w:rFonts w:eastAsia="Times New Roman" w:cs="Tahoma"/>
        </w:rPr>
      </w:pPr>
      <w:r w:rsidRPr="009F6672">
        <w:rPr>
          <w:rFonts w:eastAsia="Times New Roman" w:cs="Tahoma"/>
        </w:rPr>
        <w:t xml:space="preserve">In terms of registrars’ satisfaction with their </w:t>
      </w:r>
      <w:r w:rsidRPr="009F6672">
        <w:rPr>
          <w:rFonts w:eastAsia="Times New Roman" w:cs="Tahoma"/>
          <w:b/>
          <w:bCs/>
        </w:rPr>
        <w:t>RTO</w:t>
      </w:r>
      <w:r w:rsidR="00D87CBF" w:rsidRPr="009F6672">
        <w:rPr>
          <w:rFonts w:eastAsia="Times New Roman" w:cs="Tahoma"/>
        </w:rPr>
        <w:t>:</w:t>
      </w:r>
      <w:r w:rsidRPr="009F6672">
        <w:rPr>
          <w:rFonts w:eastAsia="Times New Roman" w:cs="Tahoma"/>
        </w:rPr>
        <w:t xml:space="preserve"> </w:t>
      </w:r>
    </w:p>
    <w:p w14:paraId="4382F005" w14:textId="382C2DA2" w:rsidR="00D87CBF" w:rsidRPr="009F6672" w:rsidRDefault="007A5F57" w:rsidP="00D87CBF">
      <w:pPr>
        <w:pStyle w:val="ListParagraph"/>
        <w:numPr>
          <w:ilvl w:val="0"/>
          <w:numId w:val="19"/>
        </w:numPr>
        <w:rPr>
          <w:rFonts w:eastAsia="Times New Roman" w:cs="Tahoma"/>
        </w:rPr>
      </w:pPr>
      <w:r w:rsidRPr="009F6672">
        <w:rPr>
          <w:rFonts w:eastAsia="Times New Roman" w:cs="Tahoma"/>
        </w:rPr>
        <w:t>8</w:t>
      </w:r>
      <w:r w:rsidR="00A33870" w:rsidRPr="009F6672">
        <w:rPr>
          <w:rFonts w:eastAsia="Times New Roman" w:cs="Tahoma"/>
        </w:rPr>
        <w:t>7</w:t>
      </w:r>
      <w:r w:rsidR="004E516A" w:rsidRPr="009F6672">
        <w:rPr>
          <w:rFonts w:eastAsia="Times New Roman" w:cs="Tahoma"/>
        </w:rPr>
        <w:t xml:space="preserve"> per cent of registrars were satisfied with their</w:t>
      </w:r>
      <w:r w:rsidR="005E1995" w:rsidRPr="009F6672">
        <w:rPr>
          <w:rFonts w:eastAsia="Times New Roman" w:cs="Tahoma"/>
        </w:rPr>
        <w:t xml:space="preserve"> overall training and education</w:t>
      </w:r>
      <w:r w:rsidR="00511A01" w:rsidRPr="009F6672">
        <w:rPr>
          <w:rFonts w:eastAsia="Times New Roman" w:cs="Tahoma"/>
        </w:rPr>
        <w:t xml:space="preserve"> </w:t>
      </w:r>
    </w:p>
    <w:p w14:paraId="49E8F0E6" w14:textId="1037CE96" w:rsidR="00D87CBF" w:rsidRPr="009F6672" w:rsidRDefault="007A5F57" w:rsidP="00D87CBF">
      <w:pPr>
        <w:pStyle w:val="ListParagraph"/>
        <w:numPr>
          <w:ilvl w:val="0"/>
          <w:numId w:val="19"/>
        </w:numPr>
        <w:rPr>
          <w:rFonts w:eastAsia="Times New Roman" w:cs="Tahoma"/>
        </w:rPr>
      </w:pPr>
      <w:r w:rsidRPr="009F6672">
        <w:rPr>
          <w:rFonts w:eastAsia="Times New Roman" w:cs="Tahoma"/>
        </w:rPr>
        <w:t>8</w:t>
      </w:r>
      <w:r w:rsidR="00A33870" w:rsidRPr="009F6672">
        <w:rPr>
          <w:rFonts w:eastAsia="Times New Roman" w:cs="Tahoma"/>
        </w:rPr>
        <w:t>7</w:t>
      </w:r>
      <w:r w:rsidR="004E516A" w:rsidRPr="009F6672">
        <w:rPr>
          <w:rFonts w:eastAsia="Times New Roman" w:cs="Tahoma"/>
        </w:rPr>
        <w:t xml:space="preserve"> per cent were satisfied with th</w:t>
      </w:r>
      <w:r w:rsidR="005E1995" w:rsidRPr="009F6672">
        <w:rPr>
          <w:rFonts w:eastAsia="Times New Roman" w:cs="Tahoma"/>
        </w:rPr>
        <w:t>e training advice they received</w:t>
      </w:r>
      <w:r w:rsidR="00511A01" w:rsidRPr="009F6672">
        <w:rPr>
          <w:rFonts w:eastAsia="Times New Roman" w:cs="Tahoma"/>
        </w:rPr>
        <w:t xml:space="preserve"> </w:t>
      </w:r>
    </w:p>
    <w:p w14:paraId="55AE8484" w14:textId="0E1573DF" w:rsidR="00D87CBF" w:rsidRPr="009F6672" w:rsidRDefault="007A5F57" w:rsidP="00D87CBF">
      <w:pPr>
        <w:pStyle w:val="ListParagraph"/>
        <w:numPr>
          <w:ilvl w:val="0"/>
          <w:numId w:val="19"/>
        </w:numPr>
        <w:rPr>
          <w:rFonts w:eastAsia="Times New Roman" w:cs="Tahoma"/>
        </w:rPr>
      </w:pPr>
      <w:r w:rsidRPr="009F6672">
        <w:rPr>
          <w:rFonts w:eastAsia="Times New Roman" w:cs="Tahoma"/>
        </w:rPr>
        <w:t>9</w:t>
      </w:r>
      <w:r w:rsidR="00A33870" w:rsidRPr="009F6672">
        <w:rPr>
          <w:rFonts w:eastAsia="Times New Roman" w:cs="Tahoma"/>
        </w:rPr>
        <w:t>2</w:t>
      </w:r>
      <w:r w:rsidR="004E516A" w:rsidRPr="009F6672">
        <w:rPr>
          <w:rFonts w:eastAsia="Times New Roman" w:cs="Tahoma"/>
        </w:rPr>
        <w:t xml:space="preserve"> per cent were satisfied with the inductio</w:t>
      </w:r>
      <w:r w:rsidR="005E1995" w:rsidRPr="009F6672">
        <w:rPr>
          <w:rFonts w:eastAsia="Times New Roman" w:cs="Tahoma"/>
        </w:rPr>
        <w:t>n and orientation they received</w:t>
      </w:r>
    </w:p>
    <w:p w14:paraId="627DCB91" w14:textId="4200D87A" w:rsidR="007A5F57" w:rsidRPr="009F6672" w:rsidRDefault="007A5F57" w:rsidP="00D87CBF">
      <w:pPr>
        <w:pStyle w:val="ListParagraph"/>
        <w:numPr>
          <w:ilvl w:val="0"/>
          <w:numId w:val="19"/>
        </w:numPr>
        <w:rPr>
          <w:rFonts w:eastAsia="Times New Roman" w:cs="Tahoma"/>
        </w:rPr>
      </w:pPr>
      <w:r w:rsidRPr="009F6672">
        <w:rPr>
          <w:rFonts w:eastAsia="Times New Roman" w:cs="Tahoma"/>
        </w:rPr>
        <w:t>89 per cent were satisfied with the feedback they received</w:t>
      </w:r>
    </w:p>
    <w:p w14:paraId="0EF7583D" w14:textId="29972B36" w:rsidR="007A5F57" w:rsidRPr="009F6672" w:rsidRDefault="007A5F57" w:rsidP="00D87CBF">
      <w:pPr>
        <w:pStyle w:val="ListParagraph"/>
        <w:numPr>
          <w:ilvl w:val="0"/>
          <w:numId w:val="19"/>
        </w:numPr>
        <w:rPr>
          <w:rFonts w:eastAsia="Times New Roman" w:cs="Tahoma"/>
        </w:rPr>
      </w:pPr>
      <w:r w:rsidRPr="009F6672">
        <w:rPr>
          <w:rFonts w:eastAsia="Times New Roman" w:cs="Tahoma"/>
        </w:rPr>
        <w:t>8</w:t>
      </w:r>
      <w:r w:rsidR="00A33870" w:rsidRPr="009F6672">
        <w:rPr>
          <w:rFonts w:eastAsia="Times New Roman" w:cs="Tahoma"/>
        </w:rPr>
        <w:t>6</w:t>
      </w:r>
      <w:r w:rsidRPr="009F6672">
        <w:rPr>
          <w:rFonts w:eastAsia="Times New Roman" w:cs="Tahoma"/>
        </w:rPr>
        <w:t xml:space="preserve"> per cent were satisfied with the workshops provided</w:t>
      </w:r>
    </w:p>
    <w:p w14:paraId="357DA2A1" w14:textId="1AD31B0C" w:rsidR="007A5F57" w:rsidRPr="009F6672" w:rsidRDefault="007A5F57" w:rsidP="00D87CBF">
      <w:pPr>
        <w:pStyle w:val="ListParagraph"/>
        <w:numPr>
          <w:ilvl w:val="0"/>
          <w:numId w:val="19"/>
        </w:numPr>
        <w:rPr>
          <w:rFonts w:eastAsia="Times New Roman" w:cs="Tahoma"/>
        </w:rPr>
      </w:pPr>
      <w:r w:rsidRPr="009F6672">
        <w:rPr>
          <w:rFonts w:eastAsia="Times New Roman" w:cs="Tahoma"/>
        </w:rPr>
        <w:t>8</w:t>
      </w:r>
      <w:r w:rsidR="00A33870" w:rsidRPr="009F6672">
        <w:rPr>
          <w:rFonts w:eastAsia="Times New Roman" w:cs="Tahoma"/>
        </w:rPr>
        <w:t>8</w:t>
      </w:r>
      <w:r w:rsidRPr="009F6672">
        <w:rPr>
          <w:rFonts w:eastAsia="Times New Roman" w:cs="Tahoma"/>
        </w:rPr>
        <w:t xml:space="preserve"> per cent were satisfied with the training and education resources provided</w:t>
      </w:r>
    </w:p>
    <w:p w14:paraId="4AA42941" w14:textId="4C968474" w:rsidR="007A5F57" w:rsidRPr="009F6672" w:rsidRDefault="007A5F57" w:rsidP="007A5F57">
      <w:pPr>
        <w:pStyle w:val="ListParagraph"/>
        <w:numPr>
          <w:ilvl w:val="0"/>
          <w:numId w:val="19"/>
        </w:numPr>
        <w:rPr>
          <w:rFonts w:eastAsia="Times New Roman" w:cs="Tahoma"/>
        </w:rPr>
      </w:pPr>
      <w:r w:rsidRPr="009F6672">
        <w:rPr>
          <w:rFonts w:eastAsia="Times New Roman" w:cs="Tahoma"/>
        </w:rPr>
        <w:t>8</w:t>
      </w:r>
      <w:r w:rsidR="00A33870" w:rsidRPr="009F6672">
        <w:rPr>
          <w:rFonts w:eastAsia="Times New Roman" w:cs="Tahoma"/>
        </w:rPr>
        <w:t>0</w:t>
      </w:r>
      <w:r w:rsidRPr="009F6672">
        <w:rPr>
          <w:rFonts w:eastAsia="Times New Roman" w:cs="Tahoma"/>
        </w:rPr>
        <w:t xml:space="preserve"> per cent were satisfied with the support received for examinations and assessments</w:t>
      </w:r>
    </w:p>
    <w:p w14:paraId="2867E74E" w14:textId="0D62E504" w:rsidR="004E516A" w:rsidRPr="00514D9E" w:rsidRDefault="007A5F57" w:rsidP="005E1995">
      <w:pPr>
        <w:pStyle w:val="ListParagraph"/>
        <w:numPr>
          <w:ilvl w:val="0"/>
          <w:numId w:val="19"/>
        </w:numPr>
        <w:rPr>
          <w:rFonts w:eastAsia="Times New Roman" w:cs="Tahoma"/>
        </w:rPr>
      </w:pPr>
      <w:r w:rsidRPr="00514D9E">
        <w:rPr>
          <w:rFonts w:eastAsia="Times New Roman" w:cs="Tahoma"/>
        </w:rPr>
        <w:t>8</w:t>
      </w:r>
      <w:r w:rsidR="00A33870" w:rsidRPr="00514D9E">
        <w:rPr>
          <w:rFonts w:eastAsia="Times New Roman" w:cs="Tahoma"/>
        </w:rPr>
        <w:t>6</w:t>
      </w:r>
      <w:r w:rsidR="004E516A" w:rsidRPr="00514D9E">
        <w:rPr>
          <w:rFonts w:eastAsia="Times New Roman" w:cs="Tahoma"/>
        </w:rPr>
        <w:t xml:space="preserve"> per cent were satisfied with the support they received</w:t>
      </w:r>
      <w:r w:rsidR="00A05E13" w:rsidRPr="00514D9E">
        <w:rPr>
          <w:rFonts w:eastAsia="Times New Roman" w:cs="Tahoma"/>
        </w:rPr>
        <w:t xml:space="preserve"> from their RTO</w:t>
      </w:r>
      <w:r w:rsidR="004E516A" w:rsidRPr="00514D9E">
        <w:rPr>
          <w:rFonts w:eastAsia="Times New Roman" w:cs="Tahoma"/>
        </w:rPr>
        <w:t xml:space="preserve"> to meet the training requirements of RACGP while </w:t>
      </w:r>
      <w:r w:rsidR="005E1995" w:rsidRPr="00514D9E">
        <w:rPr>
          <w:rFonts w:eastAsia="Times New Roman" w:cs="Tahoma"/>
        </w:rPr>
        <w:t>fewer</w:t>
      </w:r>
      <w:r w:rsidR="00026E2B" w:rsidRPr="00514D9E">
        <w:rPr>
          <w:rFonts w:eastAsia="Times New Roman" w:cs="Tahoma"/>
        </w:rPr>
        <w:t xml:space="preserve"> </w:t>
      </w:r>
      <w:r w:rsidR="00511A01" w:rsidRPr="00514D9E">
        <w:rPr>
          <w:rFonts w:eastAsia="Times New Roman" w:cs="Tahoma"/>
        </w:rPr>
        <w:t>(</w:t>
      </w:r>
      <w:r w:rsidR="00A33870" w:rsidRPr="00514D9E">
        <w:rPr>
          <w:rFonts w:eastAsia="Times New Roman" w:cs="Tahoma"/>
        </w:rPr>
        <w:t>78</w:t>
      </w:r>
      <w:r w:rsidR="00511A01" w:rsidRPr="00514D9E">
        <w:rPr>
          <w:rFonts w:eastAsia="Times New Roman" w:cs="Tahoma"/>
        </w:rPr>
        <w:t xml:space="preserve">%) </w:t>
      </w:r>
      <w:r w:rsidR="00026E2B" w:rsidRPr="00514D9E">
        <w:rPr>
          <w:rFonts w:eastAsia="Times New Roman" w:cs="Tahoma"/>
        </w:rPr>
        <w:t>we</w:t>
      </w:r>
      <w:r w:rsidR="004E516A" w:rsidRPr="00514D9E">
        <w:rPr>
          <w:rFonts w:eastAsia="Times New Roman" w:cs="Tahoma"/>
        </w:rPr>
        <w:t xml:space="preserve">re </w:t>
      </w:r>
      <w:r w:rsidR="005E1995" w:rsidRPr="00514D9E">
        <w:rPr>
          <w:rFonts w:eastAsia="Times New Roman" w:cs="Tahoma"/>
        </w:rPr>
        <w:t>satisfied</w:t>
      </w:r>
      <w:r w:rsidR="004E516A" w:rsidRPr="00514D9E">
        <w:rPr>
          <w:rFonts w:eastAsia="Times New Roman" w:cs="Tahoma"/>
        </w:rPr>
        <w:t xml:space="preserve"> with the support they received</w:t>
      </w:r>
      <w:r w:rsidR="00A05E13" w:rsidRPr="00514D9E">
        <w:rPr>
          <w:rFonts w:eastAsia="Times New Roman" w:cs="Tahoma"/>
        </w:rPr>
        <w:t xml:space="preserve"> from their RTO</w:t>
      </w:r>
      <w:r w:rsidR="004E516A" w:rsidRPr="00514D9E">
        <w:rPr>
          <w:rFonts w:eastAsia="Times New Roman" w:cs="Tahoma"/>
        </w:rPr>
        <w:t xml:space="preserve"> to meet ACRRM training requirements</w:t>
      </w:r>
      <w:r w:rsidR="00026E2B" w:rsidRPr="00514D9E">
        <w:rPr>
          <w:rFonts w:eastAsia="Times New Roman" w:cs="Tahoma"/>
        </w:rPr>
        <w:t xml:space="preserve"> (</w:t>
      </w:r>
      <w:r w:rsidR="00C81D08" w:rsidRPr="00514D9E">
        <w:rPr>
          <w:rFonts w:eastAsia="Times New Roman" w:cs="Tahoma"/>
        </w:rPr>
        <w:t xml:space="preserve">although </w:t>
      </w:r>
      <w:r w:rsidR="00DB6672" w:rsidRPr="00514D9E">
        <w:rPr>
          <w:rFonts w:eastAsia="Times New Roman" w:cs="Tahoma"/>
        </w:rPr>
        <w:t>this</w:t>
      </w:r>
      <w:r w:rsidR="00860FD4" w:rsidRPr="00514D9E">
        <w:rPr>
          <w:rFonts w:eastAsia="Times New Roman" w:cs="Tahoma"/>
        </w:rPr>
        <w:t xml:space="preserve"> has</w:t>
      </w:r>
      <w:r w:rsidR="00A33870" w:rsidRPr="00514D9E">
        <w:rPr>
          <w:rFonts w:eastAsia="Times New Roman" w:cs="Tahoma"/>
        </w:rPr>
        <w:t xml:space="preserve"> significantly</w:t>
      </w:r>
      <w:r w:rsidR="00511A01" w:rsidRPr="00514D9E">
        <w:rPr>
          <w:rFonts w:eastAsia="Times New Roman" w:cs="Tahoma"/>
        </w:rPr>
        <w:t xml:space="preserve"> increased from only 55</w:t>
      </w:r>
      <w:r w:rsidRPr="00514D9E">
        <w:rPr>
          <w:rFonts w:eastAsia="Times New Roman" w:cs="Tahoma"/>
        </w:rPr>
        <w:t>%</w:t>
      </w:r>
      <w:r w:rsidR="00E5223B" w:rsidRPr="00514D9E">
        <w:rPr>
          <w:rFonts w:eastAsia="Times New Roman" w:cs="Tahoma"/>
        </w:rPr>
        <w:t xml:space="preserve"> </w:t>
      </w:r>
      <w:r w:rsidR="00511A01" w:rsidRPr="00514D9E">
        <w:rPr>
          <w:rFonts w:eastAsia="Times New Roman" w:cs="Tahoma"/>
        </w:rPr>
        <w:t>in</w:t>
      </w:r>
      <w:r w:rsidR="00C81D08" w:rsidRPr="00514D9E">
        <w:rPr>
          <w:rFonts w:eastAsia="Times New Roman" w:cs="Tahoma"/>
        </w:rPr>
        <w:t xml:space="preserve"> 2017</w:t>
      </w:r>
      <w:r w:rsidR="00A33870" w:rsidRPr="00514D9E">
        <w:rPr>
          <w:rFonts w:eastAsia="Times New Roman" w:cs="Tahoma"/>
        </w:rPr>
        <w:t xml:space="preserve"> and 62% in 2019</w:t>
      </w:r>
      <w:r w:rsidR="00026E2B" w:rsidRPr="00514D9E">
        <w:rPr>
          <w:rFonts w:eastAsia="Times New Roman" w:cs="Tahoma"/>
        </w:rPr>
        <w:t>)</w:t>
      </w:r>
      <w:r w:rsidR="004E516A" w:rsidRPr="00514D9E">
        <w:rPr>
          <w:rFonts w:eastAsia="Times New Roman" w:cs="Tahoma"/>
        </w:rPr>
        <w:t xml:space="preserve">.  </w:t>
      </w:r>
    </w:p>
    <w:p w14:paraId="3471CA76" w14:textId="77777777" w:rsidR="00D87CBF" w:rsidRPr="009F6672" w:rsidRDefault="004E516A" w:rsidP="00D87CBF">
      <w:pPr>
        <w:rPr>
          <w:rFonts w:eastAsia="Times New Roman" w:cs="Tahoma"/>
        </w:rPr>
      </w:pPr>
      <w:r w:rsidRPr="009F6672">
        <w:rPr>
          <w:rFonts w:eastAsia="Times New Roman" w:cs="Tahoma"/>
        </w:rPr>
        <w:t xml:space="preserve">When asked to reflect on their experience with their </w:t>
      </w:r>
      <w:r w:rsidRPr="009F6672">
        <w:rPr>
          <w:rFonts w:eastAsia="Times New Roman" w:cs="Tahoma"/>
          <w:b/>
          <w:bCs/>
        </w:rPr>
        <w:t>training facility</w:t>
      </w:r>
      <w:r w:rsidR="00D87CBF" w:rsidRPr="009F6672">
        <w:rPr>
          <w:rFonts w:eastAsia="Times New Roman" w:cs="Tahoma"/>
        </w:rPr>
        <w:t>:</w:t>
      </w:r>
    </w:p>
    <w:p w14:paraId="60CC8BBD" w14:textId="097A4C55" w:rsidR="00D87CBF" w:rsidRPr="009F6672" w:rsidRDefault="00DB6672" w:rsidP="00D87CBF">
      <w:pPr>
        <w:pStyle w:val="ListParagraph"/>
        <w:numPr>
          <w:ilvl w:val="0"/>
          <w:numId w:val="20"/>
        </w:numPr>
        <w:rPr>
          <w:rFonts w:eastAsia="Times New Roman" w:cs="Tahoma"/>
        </w:rPr>
      </w:pPr>
      <w:r w:rsidRPr="009F6672">
        <w:rPr>
          <w:rFonts w:eastAsia="Times New Roman" w:cs="Tahoma"/>
        </w:rPr>
        <w:t>9</w:t>
      </w:r>
      <w:r w:rsidR="009F6672" w:rsidRPr="009F6672">
        <w:rPr>
          <w:rFonts w:eastAsia="Times New Roman" w:cs="Tahoma"/>
        </w:rPr>
        <w:t>0</w:t>
      </w:r>
      <w:r w:rsidR="004E516A" w:rsidRPr="009F6672">
        <w:rPr>
          <w:rFonts w:eastAsia="Times New Roman" w:cs="Tahoma"/>
        </w:rPr>
        <w:t xml:space="preserve"> per cent of registrars were satisfied with the overall training and education the</w:t>
      </w:r>
      <w:r w:rsidR="005E1995" w:rsidRPr="009F6672">
        <w:rPr>
          <w:rFonts w:eastAsia="Times New Roman" w:cs="Tahoma"/>
        </w:rPr>
        <w:t>y received</w:t>
      </w:r>
      <w:r w:rsidR="004E516A" w:rsidRPr="009F6672">
        <w:rPr>
          <w:rFonts w:eastAsia="Times New Roman" w:cs="Tahoma"/>
        </w:rPr>
        <w:t xml:space="preserve"> </w:t>
      </w:r>
    </w:p>
    <w:p w14:paraId="4EE35304" w14:textId="0348CB83" w:rsidR="00D87CBF" w:rsidRPr="009F6672" w:rsidRDefault="00DB6672" w:rsidP="00D87CBF">
      <w:pPr>
        <w:pStyle w:val="ListParagraph"/>
        <w:numPr>
          <w:ilvl w:val="0"/>
          <w:numId w:val="20"/>
        </w:numPr>
        <w:rPr>
          <w:rFonts w:eastAsia="Times New Roman" w:cs="Tahoma"/>
        </w:rPr>
      </w:pPr>
      <w:r w:rsidRPr="009F6672">
        <w:rPr>
          <w:rFonts w:eastAsia="Times New Roman" w:cs="Tahoma"/>
        </w:rPr>
        <w:t>90</w:t>
      </w:r>
      <w:r w:rsidR="004E516A" w:rsidRPr="009F6672">
        <w:rPr>
          <w:rFonts w:eastAsia="Times New Roman" w:cs="Tahoma"/>
        </w:rPr>
        <w:t xml:space="preserve"> per cent were satisf</w:t>
      </w:r>
      <w:r w:rsidR="005E1995" w:rsidRPr="009F6672">
        <w:rPr>
          <w:rFonts w:eastAsia="Times New Roman" w:cs="Tahoma"/>
        </w:rPr>
        <w:t>ied with the supervisor support</w:t>
      </w:r>
      <w:r w:rsidR="004E516A" w:rsidRPr="009F6672">
        <w:rPr>
          <w:rFonts w:eastAsia="Times New Roman" w:cs="Tahoma"/>
        </w:rPr>
        <w:t xml:space="preserve"> </w:t>
      </w:r>
    </w:p>
    <w:p w14:paraId="6A58E6E2" w14:textId="78D64058" w:rsidR="00D87CBF" w:rsidRPr="009F6672" w:rsidRDefault="004E516A" w:rsidP="00D87CBF">
      <w:pPr>
        <w:pStyle w:val="ListParagraph"/>
        <w:numPr>
          <w:ilvl w:val="0"/>
          <w:numId w:val="20"/>
        </w:numPr>
        <w:rPr>
          <w:rFonts w:eastAsia="Times New Roman" w:cs="Tahoma"/>
        </w:rPr>
      </w:pPr>
      <w:r w:rsidRPr="009F6672">
        <w:rPr>
          <w:rFonts w:eastAsia="Times New Roman" w:cs="Tahoma"/>
        </w:rPr>
        <w:t>9</w:t>
      </w:r>
      <w:r w:rsidR="009F6672" w:rsidRPr="009F6672">
        <w:rPr>
          <w:rFonts w:eastAsia="Times New Roman" w:cs="Tahoma"/>
        </w:rPr>
        <w:t>6</w:t>
      </w:r>
      <w:r w:rsidRPr="009F6672">
        <w:rPr>
          <w:rFonts w:eastAsia="Times New Roman" w:cs="Tahoma"/>
        </w:rPr>
        <w:t xml:space="preserve"> per cent were satisfied with the clinical work </w:t>
      </w:r>
    </w:p>
    <w:p w14:paraId="1AB40861" w14:textId="38794673" w:rsidR="00DB6672" w:rsidRPr="009F6672" w:rsidRDefault="00DB6672" w:rsidP="00D87CBF">
      <w:pPr>
        <w:pStyle w:val="ListParagraph"/>
        <w:numPr>
          <w:ilvl w:val="0"/>
          <w:numId w:val="20"/>
        </w:numPr>
        <w:rPr>
          <w:rFonts w:eastAsia="Times New Roman" w:cs="Tahoma"/>
        </w:rPr>
      </w:pPr>
      <w:r w:rsidRPr="009F6672">
        <w:rPr>
          <w:rFonts w:eastAsia="Times New Roman" w:cs="Tahoma"/>
        </w:rPr>
        <w:t xml:space="preserve">95 per cent were satisfied with the number of patients or presentations </w:t>
      </w:r>
    </w:p>
    <w:p w14:paraId="07B23607" w14:textId="0C5DF239" w:rsidR="00DB6672" w:rsidRPr="009F6672" w:rsidRDefault="00DB6672" w:rsidP="00D87CBF">
      <w:pPr>
        <w:pStyle w:val="ListParagraph"/>
        <w:numPr>
          <w:ilvl w:val="0"/>
          <w:numId w:val="20"/>
        </w:numPr>
        <w:rPr>
          <w:rFonts w:eastAsia="Times New Roman" w:cs="Tahoma"/>
        </w:rPr>
      </w:pPr>
      <w:r w:rsidRPr="009F6672">
        <w:rPr>
          <w:rFonts w:eastAsia="Times New Roman" w:cs="Tahoma"/>
        </w:rPr>
        <w:t>9</w:t>
      </w:r>
      <w:r w:rsidR="009F6672" w:rsidRPr="009F6672">
        <w:rPr>
          <w:rFonts w:eastAsia="Times New Roman" w:cs="Tahoma"/>
        </w:rPr>
        <w:t>5</w:t>
      </w:r>
      <w:r w:rsidRPr="009F6672">
        <w:rPr>
          <w:rFonts w:eastAsia="Times New Roman" w:cs="Tahoma"/>
        </w:rPr>
        <w:t xml:space="preserve"> per cent were satisfied with the diversity of patients or presentations</w:t>
      </w:r>
    </w:p>
    <w:p w14:paraId="1F906D97" w14:textId="1F304741" w:rsidR="00DB6672" w:rsidRPr="009F6672" w:rsidRDefault="00DB6672" w:rsidP="00D87CBF">
      <w:pPr>
        <w:pStyle w:val="ListParagraph"/>
        <w:numPr>
          <w:ilvl w:val="0"/>
          <w:numId w:val="20"/>
        </w:numPr>
        <w:rPr>
          <w:rFonts w:eastAsia="Times New Roman" w:cs="Tahoma"/>
        </w:rPr>
      </w:pPr>
      <w:r w:rsidRPr="009F6672">
        <w:rPr>
          <w:rFonts w:eastAsia="Times New Roman" w:cs="Tahoma"/>
        </w:rPr>
        <w:t>96 per cent were satisfied with the level of workplace responsibility</w:t>
      </w:r>
    </w:p>
    <w:p w14:paraId="587F1AB4" w14:textId="09ACADB5" w:rsidR="00DB6672" w:rsidRPr="009F6672" w:rsidRDefault="00DB6672" w:rsidP="00D87CBF">
      <w:pPr>
        <w:pStyle w:val="ListParagraph"/>
        <w:numPr>
          <w:ilvl w:val="0"/>
          <w:numId w:val="20"/>
        </w:numPr>
        <w:rPr>
          <w:rFonts w:eastAsia="Times New Roman" w:cs="Tahoma"/>
        </w:rPr>
      </w:pPr>
      <w:r w:rsidRPr="009F6672">
        <w:rPr>
          <w:rFonts w:eastAsia="Times New Roman" w:cs="Tahoma"/>
        </w:rPr>
        <w:lastRenderedPageBreak/>
        <w:t>9</w:t>
      </w:r>
      <w:r w:rsidR="009F6672" w:rsidRPr="009F6672">
        <w:rPr>
          <w:rFonts w:eastAsia="Times New Roman" w:cs="Tahoma"/>
        </w:rPr>
        <w:t xml:space="preserve">3 per cent were satisfied with the </w:t>
      </w:r>
      <w:r w:rsidRPr="009F6672">
        <w:rPr>
          <w:rFonts w:eastAsia="Times New Roman" w:cs="Tahoma"/>
        </w:rPr>
        <w:t>induction and orientation</w:t>
      </w:r>
    </w:p>
    <w:p w14:paraId="1A2A569E" w14:textId="25F87B15" w:rsidR="00DB6672" w:rsidRPr="009F6672" w:rsidRDefault="00DB6672" w:rsidP="00D87CBF">
      <w:pPr>
        <w:pStyle w:val="ListParagraph"/>
        <w:numPr>
          <w:ilvl w:val="0"/>
          <w:numId w:val="20"/>
        </w:numPr>
        <w:rPr>
          <w:rFonts w:eastAsia="Times New Roman" w:cs="Tahoma"/>
        </w:rPr>
      </w:pPr>
      <w:r w:rsidRPr="009F6672">
        <w:rPr>
          <w:rFonts w:eastAsia="Times New Roman" w:cs="Tahoma"/>
        </w:rPr>
        <w:t>9</w:t>
      </w:r>
      <w:r w:rsidR="009F6672" w:rsidRPr="009F6672">
        <w:rPr>
          <w:rFonts w:eastAsia="Times New Roman" w:cs="Tahoma"/>
        </w:rPr>
        <w:t>1</w:t>
      </w:r>
      <w:r w:rsidR="00D8319D">
        <w:rPr>
          <w:rFonts w:eastAsia="Times New Roman" w:cs="Tahoma"/>
        </w:rPr>
        <w:t xml:space="preserve"> per cent</w:t>
      </w:r>
      <w:r w:rsidRPr="009F6672">
        <w:rPr>
          <w:rFonts w:eastAsia="Times New Roman" w:cs="Tahoma"/>
        </w:rPr>
        <w:t xml:space="preserve"> with feedback on training progress</w:t>
      </w:r>
    </w:p>
    <w:p w14:paraId="54E2233A" w14:textId="4896AA0C" w:rsidR="00DB6672" w:rsidRPr="009F6672" w:rsidRDefault="009F6672" w:rsidP="00D87CBF">
      <w:pPr>
        <w:pStyle w:val="ListParagraph"/>
        <w:numPr>
          <w:ilvl w:val="0"/>
          <w:numId w:val="20"/>
        </w:numPr>
        <w:rPr>
          <w:rFonts w:eastAsia="Times New Roman" w:cs="Tahoma"/>
        </w:rPr>
      </w:pPr>
      <w:r w:rsidRPr="009F6672">
        <w:rPr>
          <w:rFonts w:eastAsia="Times New Roman" w:cs="Tahoma"/>
        </w:rPr>
        <w:t>90</w:t>
      </w:r>
      <w:r w:rsidR="00D8319D">
        <w:rPr>
          <w:rFonts w:eastAsia="Times New Roman" w:cs="Tahoma"/>
        </w:rPr>
        <w:t xml:space="preserve"> per cent</w:t>
      </w:r>
      <w:r w:rsidR="00DB6672" w:rsidRPr="009F6672">
        <w:rPr>
          <w:rFonts w:eastAsia="Times New Roman" w:cs="Tahoma"/>
        </w:rPr>
        <w:t xml:space="preserve"> with training and education resources</w:t>
      </w:r>
    </w:p>
    <w:p w14:paraId="5BC66F19" w14:textId="57066AE5" w:rsidR="00DB6672" w:rsidRPr="009F6672" w:rsidRDefault="00DB6672" w:rsidP="00D87CBF">
      <w:pPr>
        <w:pStyle w:val="ListParagraph"/>
        <w:numPr>
          <w:ilvl w:val="0"/>
          <w:numId w:val="20"/>
        </w:numPr>
        <w:rPr>
          <w:rFonts w:eastAsia="Times New Roman" w:cs="Tahoma"/>
        </w:rPr>
      </w:pPr>
      <w:r w:rsidRPr="009F6672">
        <w:rPr>
          <w:rFonts w:eastAsia="Times New Roman" w:cs="Tahoma"/>
        </w:rPr>
        <w:t>94</w:t>
      </w:r>
      <w:r w:rsidR="00D8319D">
        <w:rPr>
          <w:rFonts w:eastAsia="Times New Roman" w:cs="Tahoma"/>
        </w:rPr>
        <w:t xml:space="preserve"> per cent</w:t>
      </w:r>
      <w:r w:rsidRPr="009F6672">
        <w:rPr>
          <w:rFonts w:eastAsia="Times New Roman" w:cs="Tahoma"/>
        </w:rPr>
        <w:t xml:space="preserve"> with location of training facility</w:t>
      </w:r>
    </w:p>
    <w:p w14:paraId="496A642C" w14:textId="2C3FB98C" w:rsidR="00DB6672" w:rsidRPr="009F6672" w:rsidRDefault="00DB6672" w:rsidP="00D87CBF">
      <w:pPr>
        <w:pStyle w:val="ListParagraph"/>
        <w:numPr>
          <w:ilvl w:val="0"/>
          <w:numId w:val="20"/>
        </w:numPr>
        <w:rPr>
          <w:rFonts w:eastAsia="Times New Roman" w:cs="Tahoma"/>
        </w:rPr>
      </w:pPr>
      <w:r w:rsidRPr="009F6672">
        <w:rPr>
          <w:rFonts w:eastAsia="Times New Roman" w:cs="Tahoma"/>
        </w:rPr>
        <w:t>9</w:t>
      </w:r>
      <w:r w:rsidR="009F6672" w:rsidRPr="009F6672">
        <w:rPr>
          <w:rFonts w:eastAsia="Times New Roman" w:cs="Tahoma"/>
        </w:rPr>
        <w:t>1</w:t>
      </w:r>
      <w:r w:rsidR="00D8319D">
        <w:rPr>
          <w:rFonts w:eastAsia="Times New Roman" w:cs="Tahoma"/>
        </w:rPr>
        <w:t xml:space="preserve"> per cent</w:t>
      </w:r>
      <w:r w:rsidRPr="009F6672">
        <w:rPr>
          <w:rFonts w:eastAsia="Times New Roman" w:cs="Tahoma"/>
        </w:rPr>
        <w:t xml:space="preserve"> with terms and conditions</w:t>
      </w:r>
      <w:r w:rsidR="00855EFE">
        <w:rPr>
          <w:rFonts w:eastAsia="Times New Roman" w:cs="Tahoma"/>
        </w:rPr>
        <w:t>.</w:t>
      </w:r>
    </w:p>
    <w:p w14:paraId="09FFACDB" w14:textId="34CE3155" w:rsidR="00CA4F03" w:rsidRDefault="00CA4F03" w:rsidP="00511A01">
      <w:pPr>
        <w:rPr>
          <w:rFonts w:eastAsia="Times New Roman" w:cs="Tahoma"/>
        </w:rPr>
      </w:pPr>
      <w:r w:rsidRPr="00F81546">
        <w:rPr>
          <w:rFonts w:eastAsia="Times New Roman" w:cs="Tahoma"/>
        </w:rPr>
        <w:t xml:space="preserve">In 2020, registrars were also asked </w:t>
      </w:r>
      <w:r w:rsidR="00F81546" w:rsidRPr="00F81546">
        <w:rPr>
          <w:rFonts w:eastAsia="Times New Roman" w:cs="Tahoma"/>
        </w:rPr>
        <w:t>to rate</w:t>
      </w:r>
      <w:r w:rsidRPr="00F81546">
        <w:rPr>
          <w:rFonts w:eastAsia="Times New Roman" w:cs="Tahoma"/>
        </w:rPr>
        <w:t xml:space="preserve"> the impact that </w:t>
      </w:r>
      <w:r w:rsidR="00855EFE">
        <w:rPr>
          <w:rFonts w:eastAsia="Times New Roman" w:cs="Tahoma"/>
        </w:rPr>
        <w:t xml:space="preserve">the </w:t>
      </w:r>
      <w:r w:rsidRPr="00F81546">
        <w:rPr>
          <w:rFonts w:eastAsia="Times New Roman" w:cs="Tahoma"/>
        </w:rPr>
        <w:t>COVID</w:t>
      </w:r>
      <w:r w:rsidR="00855EFE">
        <w:rPr>
          <w:rFonts w:eastAsia="Times New Roman" w:cs="Tahoma"/>
        </w:rPr>
        <w:t>-19 pandemic</w:t>
      </w:r>
      <w:r w:rsidRPr="00F81546">
        <w:rPr>
          <w:rFonts w:eastAsia="Times New Roman" w:cs="Tahoma"/>
        </w:rPr>
        <w:t xml:space="preserve"> had on their training experiences as well as the support and communication throughout the pandemic and </w:t>
      </w:r>
      <w:r w:rsidR="00855EFE">
        <w:rPr>
          <w:rFonts w:eastAsia="Times New Roman" w:cs="Tahoma"/>
        </w:rPr>
        <w:t>their</w:t>
      </w:r>
      <w:r w:rsidRPr="00F81546">
        <w:rPr>
          <w:rFonts w:eastAsia="Times New Roman" w:cs="Tahoma"/>
        </w:rPr>
        <w:t xml:space="preserve"> experience with telehealth.</w:t>
      </w:r>
    </w:p>
    <w:p w14:paraId="3A75BE2A" w14:textId="10C6216D" w:rsidR="00CA4F03" w:rsidRPr="00F81546" w:rsidRDefault="00F81546" w:rsidP="00511A01">
      <w:pPr>
        <w:rPr>
          <w:rFonts w:eastAsia="Times New Roman" w:cs="Tahoma"/>
        </w:rPr>
      </w:pPr>
      <w:r>
        <w:rPr>
          <w:rFonts w:eastAsia="Times New Roman" w:cs="Tahoma"/>
        </w:rPr>
        <w:t xml:space="preserve">When </w:t>
      </w:r>
      <w:r w:rsidR="003038E7">
        <w:rPr>
          <w:rFonts w:eastAsia="Times New Roman" w:cs="Tahoma"/>
        </w:rPr>
        <w:t xml:space="preserve">registrars </w:t>
      </w:r>
      <w:r w:rsidR="00855EFE">
        <w:rPr>
          <w:rFonts w:eastAsia="Times New Roman" w:cs="Tahoma"/>
        </w:rPr>
        <w:t xml:space="preserve">were asked </w:t>
      </w:r>
      <w:r>
        <w:rPr>
          <w:rFonts w:eastAsia="Times New Roman" w:cs="Tahoma"/>
        </w:rPr>
        <w:t xml:space="preserve">to rate how </w:t>
      </w:r>
      <w:r w:rsidRPr="003038E7">
        <w:rPr>
          <w:rFonts w:eastAsia="Times New Roman" w:cs="Tahoma"/>
          <w:b/>
        </w:rPr>
        <w:t>impacted</w:t>
      </w:r>
      <w:r>
        <w:rPr>
          <w:rFonts w:eastAsia="Times New Roman" w:cs="Tahoma"/>
        </w:rPr>
        <w:t xml:space="preserve"> </w:t>
      </w:r>
      <w:r w:rsidR="003038E7">
        <w:rPr>
          <w:rFonts w:eastAsia="Times New Roman" w:cs="Tahoma"/>
        </w:rPr>
        <w:t>they</w:t>
      </w:r>
      <w:r>
        <w:rPr>
          <w:rFonts w:eastAsia="Times New Roman" w:cs="Tahoma"/>
        </w:rPr>
        <w:t xml:space="preserve"> were by the </w:t>
      </w:r>
      <w:r w:rsidRPr="003038E7">
        <w:rPr>
          <w:rFonts w:eastAsia="Times New Roman" w:cs="Tahoma"/>
          <w:b/>
        </w:rPr>
        <w:t>COVID-19 pandemic</w:t>
      </w:r>
    </w:p>
    <w:p w14:paraId="60EAEA09" w14:textId="6BE9FF85" w:rsidR="00F81546" w:rsidRPr="00F81546" w:rsidRDefault="00F81546" w:rsidP="003038E7">
      <w:pPr>
        <w:pStyle w:val="ListParagraph"/>
        <w:numPr>
          <w:ilvl w:val="0"/>
          <w:numId w:val="37"/>
        </w:numPr>
        <w:rPr>
          <w:rFonts w:eastAsia="Times New Roman" w:cs="Tahoma"/>
        </w:rPr>
      </w:pPr>
      <w:r w:rsidRPr="00F81546">
        <w:rPr>
          <w:rFonts w:eastAsia="Times New Roman" w:cs="Tahoma"/>
        </w:rPr>
        <w:t>53 per cent of registrars reported that their ability to collaborate with other registrars was negatively impacted</w:t>
      </w:r>
    </w:p>
    <w:p w14:paraId="62283B51" w14:textId="129AC80F" w:rsidR="00F81546" w:rsidRDefault="00F81546" w:rsidP="00F81546">
      <w:pPr>
        <w:pStyle w:val="ListParagraph"/>
        <w:numPr>
          <w:ilvl w:val="0"/>
          <w:numId w:val="37"/>
        </w:numPr>
        <w:rPr>
          <w:rFonts w:eastAsia="Times New Roman" w:cs="Tahoma"/>
        </w:rPr>
      </w:pPr>
      <w:r w:rsidRPr="00F81546">
        <w:rPr>
          <w:rFonts w:eastAsia="Times New Roman" w:cs="Tahoma"/>
        </w:rPr>
        <w:t>5</w:t>
      </w:r>
      <w:r>
        <w:rPr>
          <w:rFonts w:eastAsia="Times New Roman" w:cs="Tahoma"/>
        </w:rPr>
        <w:t>2</w:t>
      </w:r>
      <w:r w:rsidRPr="00F81546">
        <w:rPr>
          <w:rFonts w:eastAsia="Times New Roman" w:cs="Tahoma"/>
        </w:rPr>
        <w:t xml:space="preserve"> per cent of registrars reported that </w:t>
      </w:r>
      <w:r>
        <w:rPr>
          <w:rFonts w:eastAsia="Times New Roman" w:cs="Tahoma"/>
        </w:rPr>
        <w:t>the workshops provided were</w:t>
      </w:r>
      <w:r w:rsidRPr="00F81546">
        <w:rPr>
          <w:rFonts w:eastAsia="Times New Roman" w:cs="Tahoma"/>
        </w:rPr>
        <w:t xml:space="preserve"> negatively impacted</w:t>
      </w:r>
    </w:p>
    <w:p w14:paraId="07C0021C" w14:textId="4008F335" w:rsidR="00F81546" w:rsidRPr="00F81546" w:rsidRDefault="00F81546" w:rsidP="00F81546">
      <w:pPr>
        <w:pStyle w:val="ListParagraph"/>
        <w:numPr>
          <w:ilvl w:val="0"/>
          <w:numId w:val="37"/>
        </w:numPr>
        <w:rPr>
          <w:rFonts w:eastAsia="Times New Roman" w:cs="Tahoma"/>
        </w:rPr>
      </w:pPr>
      <w:r>
        <w:rPr>
          <w:rFonts w:eastAsia="Times New Roman" w:cs="Tahoma"/>
        </w:rPr>
        <w:t>46</w:t>
      </w:r>
      <w:r w:rsidRPr="00F81546">
        <w:rPr>
          <w:rFonts w:eastAsia="Times New Roman" w:cs="Tahoma"/>
        </w:rPr>
        <w:t xml:space="preserve"> per cent of registrars reported that </w:t>
      </w:r>
      <w:r>
        <w:rPr>
          <w:rFonts w:eastAsia="Times New Roman" w:cs="Tahoma"/>
        </w:rPr>
        <w:t>their progression towards completion was</w:t>
      </w:r>
      <w:r w:rsidRPr="00F81546">
        <w:rPr>
          <w:rFonts w:eastAsia="Times New Roman" w:cs="Tahoma"/>
        </w:rPr>
        <w:t xml:space="preserve"> negatively impacted</w:t>
      </w:r>
    </w:p>
    <w:p w14:paraId="161410E4" w14:textId="1FDA89D8" w:rsidR="00F81546" w:rsidRPr="00F81546" w:rsidRDefault="00F81546" w:rsidP="00F81546">
      <w:pPr>
        <w:pStyle w:val="ListParagraph"/>
        <w:numPr>
          <w:ilvl w:val="0"/>
          <w:numId w:val="37"/>
        </w:numPr>
        <w:rPr>
          <w:rFonts w:eastAsia="Times New Roman" w:cs="Tahoma"/>
        </w:rPr>
      </w:pPr>
      <w:r>
        <w:rPr>
          <w:rFonts w:eastAsia="Times New Roman" w:cs="Tahoma"/>
        </w:rPr>
        <w:t>42</w:t>
      </w:r>
      <w:r w:rsidRPr="00F81546">
        <w:rPr>
          <w:rFonts w:eastAsia="Times New Roman" w:cs="Tahoma"/>
        </w:rPr>
        <w:t xml:space="preserve"> per cent of registrars reported that their ability to collaborate with </w:t>
      </w:r>
      <w:r>
        <w:rPr>
          <w:rFonts w:eastAsia="Times New Roman" w:cs="Tahoma"/>
        </w:rPr>
        <w:t>colleagues</w:t>
      </w:r>
      <w:r w:rsidRPr="00F81546">
        <w:rPr>
          <w:rFonts w:eastAsia="Times New Roman" w:cs="Tahoma"/>
        </w:rPr>
        <w:t xml:space="preserve"> was negatively impacted</w:t>
      </w:r>
      <w:r w:rsidR="00855EFE">
        <w:rPr>
          <w:rFonts w:eastAsia="Times New Roman" w:cs="Tahoma"/>
        </w:rPr>
        <w:t>.</w:t>
      </w:r>
    </w:p>
    <w:p w14:paraId="33E63DC0" w14:textId="1052753D" w:rsidR="00F81546" w:rsidRDefault="00F81546" w:rsidP="00F81546">
      <w:pPr>
        <w:rPr>
          <w:rFonts w:eastAsia="Times New Roman" w:cs="Tahoma"/>
        </w:rPr>
      </w:pPr>
      <w:r>
        <w:rPr>
          <w:rFonts w:eastAsia="Times New Roman" w:cs="Tahoma"/>
        </w:rPr>
        <w:t xml:space="preserve">When registrars where asked to rate the </w:t>
      </w:r>
      <w:r w:rsidRPr="00F81546">
        <w:rPr>
          <w:rFonts w:eastAsia="Times New Roman" w:cs="Tahoma"/>
          <w:b/>
        </w:rPr>
        <w:t xml:space="preserve">support </w:t>
      </w:r>
      <w:r w:rsidRPr="00F81546">
        <w:rPr>
          <w:rFonts w:eastAsia="Times New Roman" w:cs="Tahoma"/>
        </w:rPr>
        <w:t>and</w:t>
      </w:r>
      <w:r w:rsidRPr="00F81546">
        <w:rPr>
          <w:rFonts w:eastAsia="Times New Roman" w:cs="Tahoma"/>
          <w:b/>
        </w:rPr>
        <w:t xml:space="preserve"> communication</w:t>
      </w:r>
      <w:r>
        <w:rPr>
          <w:rFonts w:eastAsia="Times New Roman" w:cs="Tahoma"/>
        </w:rPr>
        <w:t xml:space="preserve"> </w:t>
      </w:r>
      <w:r w:rsidRPr="00F81546">
        <w:rPr>
          <w:rFonts w:eastAsia="Times New Roman" w:cs="Tahoma"/>
        </w:rPr>
        <w:t xml:space="preserve">for the delivery of GP training </w:t>
      </w:r>
      <w:r w:rsidRPr="00F81546">
        <w:rPr>
          <w:rFonts w:eastAsia="Times New Roman" w:cs="Tahoma"/>
          <w:b/>
        </w:rPr>
        <w:t>throughout the COVID-19 pandemic</w:t>
      </w:r>
    </w:p>
    <w:p w14:paraId="673FA965" w14:textId="05E7C51E" w:rsidR="00F81546" w:rsidRPr="003038E7" w:rsidRDefault="00F81546" w:rsidP="003038E7">
      <w:pPr>
        <w:pStyle w:val="ListParagraph"/>
        <w:numPr>
          <w:ilvl w:val="0"/>
          <w:numId w:val="38"/>
        </w:numPr>
        <w:rPr>
          <w:rFonts w:eastAsia="Times New Roman" w:cs="Tahoma"/>
        </w:rPr>
      </w:pPr>
      <w:r w:rsidRPr="003038E7">
        <w:rPr>
          <w:rFonts w:eastAsia="Times New Roman" w:cs="Tahoma"/>
        </w:rPr>
        <w:t>79 per cent were satisfied with overall support from their RTO</w:t>
      </w:r>
    </w:p>
    <w:p w14:paraId="1BDCEFC9" w14:textId="07A5E7BA" w:rsidR="00F81546" w:rsidRPr="003038E7" w:rsidRDefault="00F81546" w:rsidP="003038E7">
      <w:pPr>
        <w:pStyle w:val="ListParagraph"/>
        <w:numPr>
          <w:ilvl w:val="0"/>
          <w:numId w:val="38"/>
        </w:numPr>
        <w:rPr>
          <w:rFonts w:eastAsia="Times New Roman" w:cs="Tahoma"/>
        </w:rPr>
      </w:pPr>
      <w:r w:rsidRPr="003038E7">
        <w:rPr>
          <w:rFonts w:eastAsia="Times New Roman" w:cs="Tahoma"/>
        </w:rPr>
        <w:t>89 per cent were satisfied with the overall support from their training facility</w:t>
      </w:r>
    </w:p>
    <w:p w14:paraId="1355F08C" w14:textId="36DD4ECB" w:rsidR="00F81546" w:rsidRPr="003038E7" w:rsidRDefault="00F81546" w:rsidP="003038E7">
      <w:pPr>
        <w:pStyle w:val="ListParagraph"/>
        <w:numPr>
          <w:ilvl w:val="0"/>
          <w:numId w:val="38"/>
        </w:numPr>
        <w:rPr>
          <w:rFonts w:eastAsia="Times New Roman" w:cs="Tahoma"/>
        </w:rPr>
      </w:pPr>
      <w:r w:rsidRPr="003038E7">
        <w:rPr>
          <w:rFonts w:eastAsia="Times New Roman" w:cs="Tahoma"/>
        </w:rPr>
        <w:t>81 per cent were satisfied with overall communication from their RTO</w:t>
      </w:r>
    </w:p>
    <w:p w14:paraId="62F9DA10" w14:textId="53AB4669" w:rsidR="00F81546" w:rsidRDefault="00F81546" w:rsidP="003038E7">
      <w:pPr>
        <w:pStyle w:val="ListParagraph"/>
        <w:numPr>
          <w:ilvl w:val="0"/>
          <w:numId w:val="38"/>
        </w:numPr>
        <w:rPr>
          <w:rFonts w:eastAsia="Times New Roman" w:cs="Tahoma"/>
        </w:rPr>
      </w:pPr>
      <w:r w:rsidRPr="003038E7">
        <w:rPr>
          <w:rFonts w:eastAsia="Times New Roman" w:cs="Tahoma"/>
        </w:rPr>
        <w:t>90 per cent were satisfied with the overall communication from their training facility</w:t>
      </w:r>
      <w:r w:rsidR="00855EFE">
        <w:rPr>
          <w:rFonts w:eastAsia="Times New Roman" w:cs="Tahoma"/>
        </w:rPr>
        <w:t>.</w:t>
      </w:r>
    </w:p>
    <w:p w14:paraId="1BFCFE0F" w14:textId="48D7F44A" w:rsidR="00855EFE" w:rsidRDefault="00855EFE" w:rsidP="00855EFE">
      <w:pPr>
        <w:rPr>
          <w:rFonts w:eastAsia="Times New Roman" w:cs="Tahoma"/>
        </w:rPr>
      </w:pPr>
      <w:r>
        <w:rPr>
          <w:rFonts w:eastAsia="Times New Roman" w:cs="Tahoma"/>
        </w:rPr>
        <w:t xml:space="preserve">When asked about </w:t>
      </w:r>
      <w:r w:rsidRPr="00855EFE">
        <w:rPr>
          <w:rFonts w:eastAsia="Times New Roman" w:cs="Tahoma"/>
          <w:b/>
        </w:rPr>
        <w:t>telehealth</w:t>
      </w:r>
    </w:p>
    <w:p w14:paraId="7CE37023" w14:textId="1FC38BBC" w:rsidR="00855EFE" w:rsidRDefault="00855EFE" w:rsidP="00855EFE">
      <w:pPr>
        <w:pStyle w:val="ListParagraph"/>
        <w:numPr>
          <w:ilvl w:val="0"/>
          <w:numId w:val="39"/>
        </w:numPr>
        <w:rPr>
          <w:rFonts w:eastAsia="Times New Roman" w:cs="Tahoma"/>
        </w:rPr>
      </w:pPr>
      <w:r w:rsidRPr="00855EFE">
        <w:rPr>
          <w:rFonts w:eastAsia="Times New Roman" w:cs="Tahoma"/>
        </w:rPr>
        <w:t xml:space="preserve">63 per cent </w:t>
      </w:r>
      <w:r>
        <w:rPr>
          <w:rFonts w:eastAsia="Times New Roman" w:cs="Tahoma"/>
        </w:rPr>
        <w:t xml:space="preserve">of registrars </w:t>
      </w:r>
      <w:r w:rsidRPr="00855EFE">
        <w:rPr>
          <w:rFonts w:eastAsia="Times New Roman" w:cs="Tahoma"/>
        </w:rPr>
        <w:t>reported that they had more than 20 per cent of their patient consultations virtually or via telehealth</w:t>
      </w:r>
      <w:r>
        <w:rPr>
          <w:rFonts w:eastAsia="Times New Roman" w:cs="Tahoma"/>
        </w:rPr>
        <w:t xml:space="preserve"> during the COVID-19 pandemic</w:t>
      </w:r>
    </w:p>
    <w:p w14:paraId="3C51F044" w14:textId="77777777" w:rsidR="00855EFE" w:rsidRPr="00855EFE" w:rsidRDefault="00855EFE" w:rsidP="00855EFE">
      <w:pPr>
        <w:pStyle w:val="ListParagraph"/>
        <w:numPr>
          <w:ilvl w:val="0"/>
          <w:numId w:val="39"/>
        </w:numPr>
        <w:rPr>
          <w:rFonts w:eastAsia="Times New Roman" w:cs="Tahoma"/>
        </w:rPr>
      </w:pPr>
      <w:r>
        <w:rPr>
          <w:rFonts w:eastAsia="Times New Roman" w:cs="Tahoma"/>
        </w:rPr>
        <w:t>29 per cent reported that they received training in telehealth and of these, 93 per cent were satisfied with that training.</w:t>
      </w:r>
    </w:p>
    <w:p w14:paraId="621BE1F8" w14:textId="3C2E9536" w:rsidR="00914812" w:rsidRPr="00645223" w:rsidRDefault="00914812" w:rsidP="001B61B8">
      <w:pPr>
        <w:tabs>
          <w:tab w:val="center" w:pos="5233"/>
        </w:tabs>
        <w:spacing w:after="2040"/>
        <w:rPr>
          <w:highlight w:val="yellow"/>
        </w:rPr>
      </w:pPr>
      <w:r w:rsidRPr="00645223">
        <w:rPr>
          <w:highlight w:val="yellow"/>
        </w:rPr>
        <w:br w:type="page"/>
      </w:r>
    </w:p>
    <w:p w14:paraId="5CDDA5D5" w14:textId="314ACC9F" w:rsidR="002B5D32" w:rsidRPr="002B7E6B" w:rsidRDefault="002B5D32" w:rsidP="002B5D32">
      <w:pPr>
        <w:pStyle w:val="Heading1"/>
      </w:pPr>
      <w:bookmarkStart w:id="15" w:name="_Infographic_summary_of"/>
      <w:bookmarkStart w:id="16" w:name="_Toc63957002"/>
      <w:bookmarkStart w:id="17" w:name="_Toc64036317"/>
      <w:bookmarkStart w:id="18" w:name="_Toc68002728"/>
      <w:bookmarkEnd w:id="15"/>
      <w:r w:rsidRPr="002B7E6B">
        <w:lastRenderedPageBreak/>
        <w:t>Infographic summary of results</w:t>
      </w:r>
      <w:bookmarkEnd w:id="16"/>
      <w:bookmarkEnd w:id="17"/>
      <w:bookmarkEnd w:id="18"/>
    </w:p>
    <w:p w14:paraId="50C76F8E" w14:textId="5371D59A" w:rsidR="002A6201" w:rsidRPr="00645223" w:rsidRDefault="006A3456" w:rsidP="002A6201">
      <w:pPr>
        <w:jc w:val="center"/>
        <w:rPr>
          <w:highlight w:val="yellow"/>
        </w:rPr>
      </w:pPr>
      <w:r>
        <w:rPr>
          <w:noProof/>
          <w:lang w:eastAsia="en-AU"/>
        </w:rPr>
        <w:drawing>
          <wp:inline distT="0" distB="0" distL="0" distR="0" wp14:anchorId="511C5899" wp14:editId="491F0B0F">
            <wp:extent cx="6230961" cy="8810625"/>
            <wp:effectExtent l="0" t="0" r="0" b="0"/>
            <wp:docPr id="1" name="Picture 1" descr="This infographic includes a short introductory statement, and then a summary of results relating to registrars' characteristics, training experience, location of training facility, areas most negatively impaced by COVID-19 pandemic, telehealth and overall satisfaction with response to COVID-19. A long text alternative is available in Appendix E.  " title="Info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GPT-infographic-A4-2020v5.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33958" cy="8814863"/>
                    </a:xfrm>
                    <a:prstGeom prst="rect">
                      <a:avLst/>
                    </a:prstGeom>
                  </pic:spPr>
                </pic:pic>
              </a:graphicData>
            </a:graphic>
          </wp:inline>
        </w:drawing>
      </w:r>
    </w:p>
    <w:p w14:paraId="70451D6D" w14:textId="7BFA3179" w:rsidR="00EB0F1F" w:rsidRPr="002B7E6B" w:rsidRDefault="00A13177" w:rsidP="00BF6967">
      <w:pPr>
        <w:rPr>
          <w:rFonts w:eastAsiaTheme="majorEastAsia" w:cs="Arial"/>
          <w:color w:val="422147" w:themeColor="accent1" w:themeShade="BF"/>
          <w:sz w:val="32"/>
          <w:szCs w:val="32"/>
        </w:rPr>
      </w:pPr>
      <w:hyperlink w:anchor="_Infographic_text_alternative" w:history="1">
        <w:r w:rsidR="00BD484D" w:rsidRPr="002B7E6B">
          <w:rPr>
            <w:rStyle w:val="Hyperlink"/>
          </w:rPr>
          <w:t>Long t</w:t>
        </w:r>
        <w:r w:rsidR="002B5D32" w:rsidRPr="002B7E6B">
          <w:rPr>
            <w:rStyle w:val="Hyperlink"/>
          </w:rPr>
          <w:t>ext alternative for infographic summary.</w:t>
        </w:r>
      </w:hyperlink>
      <w:r w:rsidR="00EB0F1F" w:rsidRPr="002B7E6B">
        <w:br w:type="page"/>
      </w:r>
    </w:p>
    <w:p w14:paraId="1C35BF70" w14:textId="198A6AB0" w:rsidR="00A80424" w:rsidRPr="00B000F5" w:rsidRDefault="00A80424" w:rsidP="00D73D89">
      <w:pPr>
        <w:pStyle w:val="Heading1"/>
        <w:rPr>
          <w:rFonts w:cs="Arial"/>
        </w:rPr>
      </w:pPr>
      <w:bookmarkStart w:id="19" w:name="_Toc63957003"/>
      <w:bookmarkStart w:id="20" w:name="_Toc64036318"/>
      <w:bookmarkStart w:id="21" w:name="_Toc68002729"/>
      <w:r w:rsidRPr="00B000F5">
        <w:rPr>
          <w:rFonts w:cs="Arial"/>
        </w:rPr>
        <w:lastRenderedPageBreak/>
        <w:t>Setting the Scene</w:t>
      </w:r>
      <w:bookmarkEnd w:id="19"/>
      <w:bookmarkEnd w:id="20"/>
      <w:bookmarkEnd w:id="21"/>
    </w:p>
    <w:p w14:paraId="663EDF7A" w14:textId="06511952" w:rsidR="00D73D89" w:rsidRPr="00B000F5" w:rsidRDefault="00D73D89" w:rsidP="00A80424">
      <w:pPr>
        <w:pStyle w:val="Heading2"/>
      </w:pPr>
      <w:bookmarkStart w:id="22" w:name="_Toc63957004"/>
      <w:bookmarkStart w:id="23" w:name="_Toc64036319"/>
      <w:bookmarkStart w:id="24" w:name="_Toc68002730"/>
      <w:r w:rsidRPr="00B000F5">
        <w:t>Background and context</w:t>
      </w:r>
      <w:bookmarkEnd w:id="22"/>
      <w:bookmarkEnd w:id="23"/>
      <w:bookmarkEnd w:id="24"/>
    </w:p>
    <w:p w14:paraId="43F14D7A" w14:textId="69503714" w:rsidR="005C38AC" w:rsidRPr="005336A4" w:rsidRDefault="005C38AC" w:rsidP="000535DA">
      <w:pPr>
        <w:rPr>
          <w:rFonts w:cs="Arial"/>
        </w:rPr>
      </w:pPr>
      <w:r w:rsidRPr="00B000F5">
        <w:rPr>
          <w:rFonts w:cs="Arial"/>
        </w:rPr>
        <w:t xml:space="preserve">General practitioners </w:t>
      </w:r>
      <w:r w:rsidR="001D620A" w:rsidRPr="00B000F5">
        <w:rPr>
          <w:rFonts w:cs="Arial"/>
        </w:rPr>
        <w:t xml:space="preserve">(GPs) </w:t>
      </w:r>
      <w:r w:rsidRPr="00B000F5">
        <w:rPr>
          <w:rFonts w:cs="Arial"/>
        </w:rPr>
        <w:t xml:space="preserve">are a vital part of Australia’s health care system. </w:t>
      </w:r>
      <w:r w:rsidR="004B7843" w:rsidRPr="00B000F5">
        <w:rPr>
          <w:rFonts w:cs="Arial"/>
        </w:rPr>
        <w:t xml:space="preserve">GPs care for a broad range of patients, with broad health needs, and are usually the first point of call Australians make for their health needs. </w:t>
      </w:r>
      <w:r w:rsidR="00704807" w:rsidRPr="00C4654E">
        <w:rPr>
          <w:rFonts w:cs="Arial"/>
        </w:rPr>
        <w:t xml:space="preserve">The </w:t>
      </w:r>
      <w:r w:rsidR="00B000F5" w:rsidRPr="00C4654E">
        <w:rPr>
          <w:rFonts w:cs="Arial"/>
        </w:rPr>
        <w:t xml:space="preserve">disciplinary characteristics that a </w:t>
      </w:r>
      <w:r w:rsidR="008C5710" w:rsidRPr="00C4654E">
        <w:rPr>
          <w:rFonts w:cs="Arial"/>
        </w:rPr>
        <w:t>GP</w:t>
      </w:r>
      <w:r w:rsidR="00B000F5" w:rsidRPr="00C4654E">
        <w:rPr>
          <w:rFonts w:cs="Arial"/>
        </w:rPr>
        <w:t xml:space="preserve"> requires </w:t>
      </w:r>
      <w:r w:rsidR="00704807" w:rsidRPr="00C4654E">
        <w:rPr>
          <w:rFonts w:cs="Arial"/>
        </w:rPr>
        <w:t xml:space="preserve">is described by the Royal Australian College of General Practitioners (RACGP) as </w:t>
      </w:r>
      <w:r w:rsidR="00B000F5" w:rsidRPr="00C4654E">
        <w:rPr>
          <w:rFonts w:cs="Arial"/>
        </w:rPr>
        <w:t>including</w:t>
      </w:r>
      <w:r w:rsidR="00704807" w:rsidRPr="00C4654E">
        <w:rPr>
          <w:rFonts w:cs="Arial"/>
        </w:rPr>
        <w:t xml:space="preserve"> </w:t>
      </w:r>
      <w:r w:rsidR="008C5710" w:rsidRPr="00C4654E">
        <w:rPr>
          <w:rFonts w:cs="Arial"/>
        </w:rPr>
        <w:t>‘</w:t>
      </w:r>
      <w:r w:rsidR="00704807" w:rsidRPr="00C4654E">
        <w:rPr>
          <w:rFonts w:cs="Arial"/>
          <w:iCs/>
        </w:rPr>
        <w:t>person centred</w:t>
      </w:r>
      <w:r w:rsidR="00B000F5" w:rsidRPr="00C4654E">
        <w:rPr>
          <w:rFonts w:cs="Arial"/>
          <w:iCs/>
        </w:rPr>
        <w:t>ness</w:t>
      </w:r>
      <w:r w:rsidR="00704807" w:rsidRPr="00C4654E">
        <w:rPr>
          <w:rFonts w:cs="Arial"/>
          <w:iCs/>
        </w:rPr>
        <w:t xml:space="preserve">, </w:t>
      </w:r>
      <w:r w:rsidR="00B000F5" w:rsidRPr="00C4654E">
        <w:rPr>
          <w:rFonts w:cs="Arial"/>
          <w:iCs/>
        </w:rPr>
        <w:t>continuity of care</w:t>
      </w:r>
      <w:r w:rsidR="00704807" w:rsidRPr="00C4654E">
        <w:rPr>
          <w:rFonts w:cs="Arial"/>
          <w:iCs/>
        </w:rPr>
        <w:t>, comprehensive</w:t>
      </w:r>
      <w:r w:rsidR="00B000F5" w:rsidRPr="00C4654E">
        <w:rPr>
          <w:rFonts w:cs="Arial"/>
          <w:iCs/>
        </w:rPr>
        <w:t>ness, whole person care, diagnostic and therapeutic skill, coordi</w:t>
      </w:r>
      <w:r w:rsidR="00C4654E">
        <w:rPr>
          <w:rFonts w:cs="Arial"/>
          <w:iCs/>
        </w:rPr>
        <w:t>n</w:t>
      </w:r>
      <w:r w:rsidR="00B000F5" w:rsidRPr="00C4654E">
        <w:rPr>
          <w:rFonts w:cs="Arial"/>
          <w:iCs/>
        </w:rPr>
        <w:t>ation and clinical teamwork, continuing quality improvement, professional, clinical and ethical standards, leadership, advocacy and equity and continuing evolution of the discipline</w:t>
      </w:r>
      <w:r w:rsidR="008C5710" w:rsidRPr="00C4654E">
        <w:rPr>
          <w:rFonts w:cs="Arial"/>
        </w:rPr>
        <w:t>’</w:t>
      </w:r>
      <w:r w:rsidR="00704807" w:rsidRPr="00C4654E">
        <w:rPr>
          <w:rFonts w:cs="Arial"/>
          <w:vertAlign w:val="superscript"/>
        </w:rPr>
        <w:footnoteReference w:id="2"/>
      </w:r>
      <w:r w:rsidR="00704807" w:rsidRPr="00C4654E">
        <w:rPr>
          <w:rFonts w:cs="Arial"/>
        </w:rPr>
        <w:t xml:space="preserve">. The term general practice </w:t>
      </w:r>
      <w:r w:rsidRPr="00C4654E">
        <w:rPr>
          <w:rFonts w:cs="Arial"/>
        </w:rPr>
        <w:t>is described by the Australian College of Rural and Remote Medicine (AC</w:t>
      </w:r>
      <w:r w:rsidR="001D620A" w:rsidRPr="00C4654E">
        <w:rPr>
          <w:rFonts w:cs="Arial"/>
        </w:rPr>
        <w:t>R</w:t>
      </w:r>
      <w:r w:rsidRPr="00C4654E">
        <w:rPr>
          <w:rFonts w:cs="Arial"/>
        </w:rPr>
        <w:t xml:space="preserve">RM) as </w:t>
      </w:r>
      <w:r w:rsidR="008C5710" w:rsidRPr="00C4654E">
        <w:rPr>
          <w:rFonts w:cs="Arial"/>
        </w:rPr>
        <w:t>‘</w:t>
      </w:r>
      <w:r w:rsidR="000535DA" w:rsidRPr="00C4654E">
        <w:rPr>
          <w:rFonts w:cs="Arial"/>
        </w:rPr>
        <w:t xml:space="preserve">the doctor with core responsibility for providing comprehensive and </w:t>
      </w:r>
      <w:r w:rsidR="000535DA" w:rsidRPr="005336A4">
        <w:rPr>
          <w:rFonts w:cs="Arial"/>
        </w:rPr>
        <w:t>continuing medical care to individuals, families and the broader community.</w:t>
      </w:r>
      <w:r w:rsidR="00704807" w:rsidRPr="005336A4">
        <w:rPr>
          <w:rStyle w:val="FootnoteReference"/>
          <w:rFonts w:cs="Arial"/>
        </w:rPr>
        <w:footnoteReference w:id="3"/>
      </w:r>
      <w:r w:rsidR="00704807" w:rsidRPr="005336A4">
        <w:rPr>
          <w:rFonts w:cs="Arial"/>
        </w:rPr>
        <w:t xml:space="preserve"> </w:t>
      </w:r>
    </w:p>
    <w:p w14:paraId="1B361ACA" w14:textId="23BDE7FC" w:rsidR="005C38AC" w:rsidRPr="005336A4" w:rsidRDefault="005C38AC" w:rsidP="002D049C">
      <w:pPr>
        <w:rPr>
          <w:rFonts w:cs="Arial"/>
        </w:rPr>
      </w:pPr>
      <w:r w:rsidRPr="005336A4">
        <w:rPr>
          <w:rFonts w:cs="Arial"/>
        </w:rPr>
        <w:t xml:space="preserve">These definitions underpin the training that each registrar undertakes as part of the Australian General Practice Training (AGPT) program. </w:t>
      </w:r>
      <w:r w:rsidR="002D049C" w:rsidRPr="005336A4">
        <w:rPr>
          <w:rFonts w:cs="Arial"/>
        </w:rPr>
        <w:t xml:space="preserve">There are a number of different organisations involved in administering the AGPT program in Australia, including </w:t>
      </w:r>
      <w:r w:rsidR="004D2DEB" w:rsidRPr="005336A4">
        <w:rPr>
          <w:rFonts w:cs="Arial"/>
        </w:rPr>
        <w:t xml:space="preserve">the </w:t>
      </w:r>
      <w:r w:rsidR="002D049C" w:rsidRPr="005336A4">
        <w:rPr>
          <w:rFonts w:cs="Arial"/>
        </w:rPr>
        <w:t xml:space="preserve">two </w:t>
      </w:r>
      <w:r w:rsidR="001D3315" w:rsidRPr="005336A4">
        <w:rPr>
          <w:rFonts w:cs="Arial"/>
        </w:rPr>
        <w:t>c</w:t>
      </w:r>
      <w:r w:rsidR="002D049C" w:rsidRPr="005336A4">
        <w:rPr>
          <w:rFonts w:cs="Arial"/>
        </w:rPr>
        <w:t xml:space="preserve">olleges and nine regional training organisations (RTOs) </w:t>
      </w:r>
      <w:r w:rsidR="00D8319D">
        <w:rPr>
          <w:rFonts w:cs="Arial"/>
        </w:rPr>
        <w:t>that</w:t>
      </w:r>
      <w:r w:rsidR="00D8319D" w:rsidRPr="005336A4">
        <w:rPr>
          <w:rFonts w:cs="Arial"/>
        </w:rPr>
        <w:t xml:space="preserve"> </w:t>
      </w:r>
      <w:r w:rsidR="002D049C" w:rsidRPr="005336A4">
        <w:rPr>
          <w:rFonts w:cs="Arial"/>
        </w:rPr>
        <w:t>operate across 11 training regions.</w:t>
      </w:r>
      <w:r w:rsidRPr="005336A4">
        <w:rPr>
          <w:rFonts w:cs="Arial"/>
        </w:rPr>
        <w:t xml:space="preserve"> </w:t>
      </w:r>
    </w:p>
    <w:p w14:paraId="0E4CD696" w14:textId="361E3F3F" w:rsidR="005C38AC" w:rsidRPr="005336A4" w:rsidRDefault="005C38AC" w:rsidP="005C38AC">
      <w:pPr>
        <w:rPr>
          <w:rFonts w:cs="Arial"/>
        </w:rPr>
      </w:pPr>
      <w:r w:rsidRPr="005336A4">
        <w:rPr>
          <w:rFonts w:cs="Arial"/>
        </w:rPr>
        <w:t xml:space="preserve">RTOs are required to deliver training which meets the standards and requirements of the vocational training programs of either the RACGP and/or the ACRRM. The completion of either college vocational training program leads to a relevant college fellowship, either the Fellowship of the Royal Australian College of General Practitioners (FRACGP) or the Fellowship of the Australian College of Rural and Remote Medicine (FACRRM). Both fellowships are recognised professional qualifications to enable registrars to gain vocational recognition as GPs under the Medicare legislation. Registrars can additionally obtain the RACGP’s Fellowship in Advanced Rural General Practice (FARGP). GP registrars are required to undertake the initial part of their training in a hospital environment, after which they go on to complete their core training and required skills training. Training is usually completed over a three or four year </w:t>
      </w:r>
      <w:r w:rsidR="00DE79D9" w:rsidRPr="005336A4">
        <w:rPr>
          <w:rFonts w:cs="Arial"/>
        </w:rPr>
        <w:t>full time</w:t>
      </w:r>
      <w:r w:rsidRPr="005336A4">
        <w:rPr>
          <w:rFonts w:cs="Arial"/>
        </w:rPr>
        <w:t xml:space="preserve"> equivalent (FTE) period, but training time can be extended to accommodate those doctors who wish to train on a part-time basis.</w:t>
      </w:r>
    </w:p>
    <w:p w14:paraId="1860E425" w14:textId="759FBABC" w:rsidR="00996B84" w:rsidRPr="000869B4" w:rsidRDefault="004B054C" w:rsidP="005C38AC">
      <w:pPr>
        <w:rPr>
          <w:rFonts w:cs="Arial"/>
          <w:iCs/>
        </w:rPr>
      </w:pPr>
      <w:r w:rsidRPr="005336A4">
        <w:rPr>
          <w:rFonts w:cs="Arial"/>
          <w:iCs/>
        </w:rPr>
        <w:t>It is important that the training Australia’s future GPs receive is educationally</w:t>
      </w:r>
      <w:r w:rsidR="00E5223B" w:rsidRPr="005336A4">
        <w:rPr>
          <w:rFonts w:cs="Arial"/>
          <w:iCs/>
        </w:rPr>
        <w:t xml:space="preserve"> </w:t>
      </w:r>
      <w:r w:rsidRPr="005336A4">
        <w:rPr>
          <w:rFonts w:cs="Arial"/>
          <w:iCs/>
        </w:rPr>
        <w:t xml:space="preserve">relevant, purposeful for all stakeholders and meets the specialist medical training standards of both </w:t>
      </w:r>
      <w:r w:rsidR="001D3315" w:rsidRPr="005336A4">
        <w:rPr>
          <w:rFonts w:cs="Arial"/>
          <w:iCs/>
        </w:rPr>
        <w:t>c</w:t>
      </w:r>
      <w:r w:rsidRPr="005336A4">
        <w:rPr>
          <w:rFonts w:cs="Arial"/>
          <w:iCs/>
        </w:rPr>
        <w:t>olleges as determined by the Australian Medica</w:t>
      </w:r>
      <w:r w:rsidR="00C21FF3" w:rsidRPr="005336A4">
        <w:rPr>
          <w:rFonts w:cs="Arial"/>
          <w:iCs/>
        </w:rPr>
        <w:t xml:space="preserve">l Council (AMC). </w:t>
      </w:r>
      <w:r w:rsidR="004D2DEB" w:rsidRPr="005336A4">
        <w:rPr>
          <w:rFonts w:cs="Arial"/>
          <w:iCs/>
        </w:rPr>
        <w:t xml:space="preserve">Achieving this </w:t>
      </w:r>
      <w:r w:rsidR="00C21FF3" w:rsidRPr="005336A4">
        <w:rPr>
          <w:rFonts w:cs="Arial"/>
          <w:iCs/>
        </w:rPr>
        <w:t xml:space="preserve">requires RTOs to deliver training programs that help registrars prepare for FACRRM, FRACGP, </w:t>
      </w:r>
      <w:r w:rsidR="00996B84" w:rsidRPr="005336A4">
        <w:rPr>
          <w:rFonts w:cs="Arial"/>
          <w:iCs/>
        </w:rPr>
        <w:t>or</w:t>
      </w:r>
      <w:r w:rsidR="00C21FF3" w:rsidRPr="005336A4">
        <w:rPr>
          <w:rFonts w:cs="Arial"/>
          <w:iCs/>
        </w:rPr>
        <w:t xml:space="preserve"> FARGP</w:t>
      </w:r>
      <w:r w:rsidR="00CC0758" w:rsidRPr="005336A4">
        <w:rPr>
          <w:rFonts w:cs="Arial"/>
          <w:iCs/>
        </w:rPr>
        <w:t>.</w:t>
      </w:r>
      <w:r w:rsidR="00C21FF3" w:rsidRPr="005336A4">
        <w:rPr>
          <w:rFonts w:cs="Arial"/>
          <w:iCs/>
        </w:rPr>
        <w:t xml:space="preserve"> </w:t>
      </w:r>
      <w:r w:rsidR="00CC0758" w:rsidRPr="005336A4">
        <w:rPr>
          <w:rFonts w:cs="Arial"/>
          <w:iCs/>
        </w:rPr>
        <w:t>The FACRRM and FRACGP are</w:t>
      </w:r>
      <w:r w:rsidR="00C21FF3" w:rsidRPr="005336A4">
        <w:rPr>
          <w:rFonts w:cs="Arial"/>
          <w:iCs/>
        </w:rPr>
        <w:t xml:space="preserve"> the endpoint of specialist GP training</w:t>
      </w:r>
      <w:r w:rsidR="00996B84" w:rsidRPr="005336A4">
        <w:rPr>
          <w:rFonts w:cs="Arial"/>
          <w:iCs/>
        </w:rPr>
        <w:t xml:space="preserve"> (under the AGPT program)</w:t>
      </w:r>
      <w:r w:rsidR="00C21FF3" w:rsidRPr="005336A4">
        <w:rPr>
          <w:rFonts w:cs="Arial"/>
          <w:iCs/>
        </w:rPr>
        <w:t xml:space="preserve"> and </w:t>
      </w:r>
      <w:r w:rsidR="00CC0758" w:rsidRPr="005336A4">
        <w:rPr>
          <w:rFonts w:cs="Arial"/>
          <w:iCs/>
        </w:rPr>
        <w:t xml:space="preserve">once completed, these fellowships </w:t>
      </w:r>
      <w:r w:rsidR="00C21FF3" w:rsidRPr="005336A4">
        <w:rPr>
          <w:rFonts w:cs="Arial"/>
          <w:iCs/>
        </w:rPr>
        <w:t xml:space="preserve">provide entrance to the </w:t>
      </w:r>
      <w:r w:rsidR="00996B84" w:rsidRPr="005336A4">
        <w:rPr>
          <w:rFonts w:cs="Arial"/>
          <w:iCs/>
        </w:rPr>
        <w:t xml:space="preserve">specialist </w:t>
      </w:r>
      <w:r w:rsidR="00C21FF3" w:rsidRPr="005336A4">
        <w:rPr>
          <w:rFonts w:cs="Arial"/>
          <w:iCs/>
        </w:rPr>
        <w:t>GP profession in Australia. In order to ensure that RTOs are delivering training to the standards</w:t>
      </w:r>
      <w:r w:rsidR="004D2DEB" w:rsidRPr="005336A4">
        <w:rPr>
          <w:rFonts w:cs="Arial"/>
          <w:iCs/>
        </w:rPr>
        <w:t xml:space="preserve"> expected by the </w:t>
      </w:r>
      <w:r w:rsidR="001D3315" w:rsidRPr="005336A4">
        <w:rPr>
          <w:rFonts w:cs="Arial"/>
          <w:iCs/>
        </w:rPr>
        <w:t>c</w:t>
      </w:r>
      <w:r w:rsidR="004D2DEB" w:rsidRPr="005336A4">
        <w:rPr>
          <w:rFonts w:cs="Arial"/>
          <w:iCs/>
        </w:rPr>
        <w:t>olleges</w:t>
      </w:r>
      <w:r w:rsidR="00C21FF3" w:rsidRPr="005336A4">
        <w:rPr>
          <w:rFonts w:cs="Arial"/>
          <w:iCs/>
        </w:rPr>
        <w:t xml:space="preserve">, RTOs undergo an accreditation process every three years. </w:t>
      </w:r>
      <w:r w:rsidR="00996B84" w:rsidRPr="005336A4">
        <w:rPr>
          <w:rFonts w:cs="Arial"/>
          <w:iCs/>
        </w:rPr>
        <w:t xml:space="preserve">Each </w:t>
      </w:r>
      <w:r w:rsidR="001D3315" w:rsidRPr="005336A4">
        <w:rPr>
          <w:rFonts w:cs="Arial"/>
          <w:iCs/>
        </w:rPr>
        <w:t>c</w:t>
      </w:r>
      <w:r w:rsidR="00996B84" w:rsidRPr="005336A4">
        <w:rPr>
          <w:rFonts w:cs="Arial"/>
          <w:iCs/>
        </w:rPr>
        <w:t xml:space="preserve">ollege separately undertakes training accreditation of the RTOs, commencing with a joint review process </w:t>
      </w:r>
      <w:r w:rsidR="004D2DEB" w:rsidRPr="005336A4">
        <w:rPr>
          <w:rFonts w:cs="Arial"/>
          <w:iCs/>
        </w:rPr>
        <w:t xml:space="preserve">that involves </w:t>
      </w:r>
      <w:r w:rsidR="00996B84" w:rsidRPr="005336A4">
        <w:rPr>
          <w:rFonts w:cs="Arial"/>
          <w:iCs/>
        </w:rPr>
        <w:t xml:space="preserve">an assessment of training and education systems, training information, education delivery, </w:t>
      </w:r>
      <w:r w:rsidR="00996B84" w:rsidRPr="000869B4">
        <w:rPr>
          <w:rFonts w:cs="Arial"/>
          <w:iCs/>
        </w:rPr>
        <w:t xml:space="preserve">and training posts and supervisors. </w:t>
      </w:r>
    </w:p>
    <w:p w14:paraId="292E9315" w14:textId="16DB48DB" w:rsidR="00CC1CD6" w:rsidRPr="000869B4" w:rsidRDefault="005C38AC" w:rsidP="000535DA">
      <w:pPr>
        <w:rPr>
          <w:rFonts w:cs="Arial"/>
        </w:rPr>
      </w:pPr>
      <w:bookmarkStart w:id="25" w:name="_Toc343690827"/>
      <w:r w:rsidRPr="000869B4">
        <w:rPr>
          <w:rFonts w:cs="Arial"/>
        </w:rPr>
        <w:t xml:space="preserve">The </w:t>
      </w:r>
      <w:r w:rsidR="0038648E" w:rsidRPr="000869B4">
        <w:rPr>
          <w:rFonts w:cs="Arial"/>
        </w:rPr>
        <w:t xml:space="preserve">AGPT </w:t>
      </w:r>
      <w:r w:rsidR="000535DA" w:rsidRPr="000869B4">
        <w:rPr>
          <w:rFonts w:cs="Arial"/>
        </w:rPr>
        <w:t>National Registrar</w:t>
      </w:r>
      <w:r w:rsidRPr="000869B4">
        <w:rPr>
          <w:rFonts w:cs="Arial"/>
        </w:rPr>
        <w:t xml:space="preserve"> Survey</w:t>
      </w:r>
      <w:r w:rsidR="0038648E" w:rsidRPr="000869B4">
        <w:rPr>
          <w:rFonts w:cs="Arial"/>
        </w:rPr>
        <w:t xml:space="preserve"> (AGPT </w:t>
      </w:r>
      <w:r w:rsidR="000535DA" w:rsidRPr="000869B4">
        <w:rPr>
          <w:rFonts w:cs="Arial"/>
        </w:rPr>
        <w:t>N</w:t>
      </w:r>
      <w:r w:rsidR="0038648E" w:rsidRPr="000869B4">
        <w:rPr>
          <w:rFonts w:cs="Arial"/>
        </w:rPr>
        <w:t>RS)</w:t>
      </w:r>
      <w:r w:rsidR="000535DA" w:rsidRPr="000869B4">
        <w:rPr>
          <w:rFonts w:cs="Arial"/>
        </w:rPr>
        <w:t>, previously known as the AGPT Registrar Satisfaction Survey (AGPT RSS)</w:t>
      </w:r>
      <w:r w:rsidRPr="000869B4">
        <w:rPr>
          <w:rFonts w:cs="Arial"/>
        </w:rPr>
        <w:t xml:space="preserve"> is part of the Department of Health’s</w:t>
      </w:r>
      <w:r w:rsidR="00AD313E" w:rsidRPr="000869B4">
        <w:rPr>
          <w:rFonts w:cs="Arial"/>
        </w:rPr>
        <w:t xml:space="preserve"> (the Department)</w:t>
      </w:r>
      <w:r w:rsidRPr="000869B4">
        <w:rPr>
          <w:rFonts w:cs="Arial"/>
        </w:rPr>
        <w:t xml:space="preserve"> monitoring and quality improvement activities. The survey results are used by the Department to monitor registrar satisfaction levels with the vocational training delivered by the </w:t>
      </w:r>
      <w:r w:rsidR="0038648E" w:rsidRPr="000869B4">
        <w:rPr>
          <w:rFonts w:cs="Arial"/>
        </w:rPr>
        <w:t>RTOs</w:t>
      </w:r>
      <w:r w:rsidR="004D2DEB" w:rsidRPr="000869B4">
        <w:rPr>
          <w:rFonts w:cs="Arial"/>
        </w:rPr>
        <w:t xml:space="preserve"> and understand registrars’ experience in training</w:t>
      </w:r>
      <w:r w:rsidR="0038648E" w:rsidRPr="000869B4">
        <w:rPr>
          <w:rFonts w:cs="Arial"/>
        </w:rPr>
        <w:t>. The survey was</w:t>
      </w:r>
      <w:r w:rsidR="004D2DEB" w:rsidRPr="000869B4">
        <w:rPr>
          <w:rFonts w:cs="Arial"/>
        </w:rPr>
        <w:t xml:space="preserve"> first</w:t>
      </w:r>
      <w:r w:rsidR="0038648E" w:rsidRPr="000869B4">
        <w:rPr>
          <w:rFonts w:cs="Arial"/>
        </w:rPr>
        <w:t xml:space="preserve"> introduced by General Practice Education and Training Limited in 2004 and has </w:t>
      </w:r>
      <w:r w:rsidR="00F30166" w:rsidRPr="000869B4">
        <w:rPr>
          <w:rFonts w:cs="Arial"/>
        </w:rPr>
        <w:t xml:space="preserve">since </w:t>
      </w:r>
      <w:r w:rsidR="0038648E" w:rsidRPr="000869B4">
        <w:rPr>
          <w:rFonts w:cs="Arial"/>
        </w:rPr>
        <w:t xml:space="preserve">been conducted annually. </w:t>
      </w:r>
      <w:bookmarkEnd w:id="25"/>
    </w:p>
    <w:p w14:paraId="75FE14FF" w14:textId="1004B652" w:rsidR="00970AB1" w:rsidRPr="000869B4" w:rsidRDefault="00970AB1" w:rsidP="00A80424">
      <w:pPr>
        <w:pStyle w:val="Heading2"/>
      </w:pPr>
      <w:bookmarkStart w:id="26" w:name="_Toc63957005"/>
      <w:bookmarkStart w:id="27" w:name="_Toc64036320"/>
      <w:bookmarkStart w:id="28" w:name="_Toc68002731"/>
      <w:r w:rsidRPr="000869B4">
        <w:lastRenderedPageBreak/>
        <w:t>Project overview</w:t>
      </w:r>
      <w:bookmarkEnd w:id="26"/>
      <w:bookmarkEnd w:id="27"/>
      <w:bookmarkEnd w:id="28"/>
    </w:p>
    <w:p w14:paraId="4A4A96E7" w14:textId="3520510A" w:rsidR="004B7843" w:rsidRPr="000869B4" w:rsidRDefault="00680CCB" w:rsidP="00680CCB">
      <w:pPr>
        <w:rPr>
          <w:rFonts w:cs="Arial"/>
        </w:rPr>
      </w:pPr>
      <w:r w:rsidRPr="000869B4">
        <w:rPr>
          <w:rFonts w:cs="Arial"/>
        </w:rPr>
        <w:t xml:space="preserve">The </w:t>
      </w:r>
      <w:r w:rsidR="000535DA" w:rsidRPr="000869B4">
        <w:rPr>
          <w:rFonts w:cs="Arial"/>
        </w:rPr>
        <w:t>AGPT NRS</w:t>
      </w:r>
      <w:r w:rsidR="004B7843" w:rsidRPr="000869B4">
        <w:rPr>
          <w:rFonts w:cs="Arial"/>
        </w:rPr>
        <w:t xml:space="preserve"> is conducted by the Department </w:t>
      </w:r>
      <w:r w:rsidR="004D2DEB" w:rsidRPr="000869B4">
        <w:rPr>
          <w:rFonts w:cs="Arial"/>
        </w:rPr>
        <w:t xml:space="preserve">to enable </w:t>
      </w:r>
      <w:r w:rsidR="004B7843" w:rsidRPr="000869B4">
        <w:rPr>
          <w:rFonts w:cs="Arial"/>
        </w:rPr>
        <w:t xml:space="preserve">the continuous improvement of doctor training in the AGPT program. Findings from the survey help ensure that the AGPT program delivered by the nine </w:t>
      </w:r>
      <w:r w:rsidR="00B349F6" w:rsidRPr="000869B4">
        <w:rPr>
          <w:rFonts w:cs="Arial"/>
        </w:rPr>
        <w:t>RTOs</w:t>
      </w:r>
      <w:r w:rsidR="004B7843" w:rsidRPr="000869B4">
        <w:rPr>
          <w:rFonts w:cs="Arial"/>
        </w:rPr>
        <w:t xml:space="preserve"> </w:t>
      </w:r>
      <w:r w:rsidR="00E23133" w:rsidRPr="000869B4">
        <w:rPr>
          <w:rFonts w:cs="Arial"/>
        </w:rPr>
        <w:t>across 11 training regions meets</w:t>
      </w:r>
      <w:r w:rsidR="00D47EA9" w:rsidRPr="000869B4">
        <w:rPr>
          <w:rFonts w:cs="Arial"/>
        </w:rPr>
        <w:t xml:space="preserve"> </w:t>
      </w:r>
      <w:r w:rsidR="004B7843" w:rsidRPr="000869B4">
        <w:rPr>
          <w:rFonts w:cs="Arial"/>
        </w:rPr>
        <w:t xml:space="preserve">the necessary standards </w:t>
      </w:r>
      <w:r w:rsidR="0041010B" w:rsidRPr="000869B4">
        <w:rPr>
          <w:rFonts w:cs="Arial"/>
        </w:rPr>
        <w:t>and requirements</w:t>
      </w:r>
      <w:r w:rsidR="000F0D4F" w:rsidRPr="000869B4">
        <w:rPr>
          <w:rFonts w:cs="Arial"/>
        </w:rPr>
        <w:t xml:space="preserve"> of the Department</w:t>
      </w:r>
      <w:r w:rsidR="0041010B" w:rsidRPr="000869B4">
        <w:rPr>
          <w:rFonts w:cs="Arial"/>
        </w:rPr>
        <w:t xml:space="preserve">. </w:t>
      </w:r>
    </w:p>
    <w:p w14:paraId="1857C413" w14:textId="3A3AEC6C" w:rsidR="00D25562" w:rsidRPr="00542251" w:rsidRDefault="00D25562" w:rsidP="00D25562">
      <w:pPr>
        <w:rPr>
          <w:iCs/>
        </w:rPr>
      </w:pPr>
      <w:r w:rsidRPr="000869B4">
        <w:rPr>
          <w:iCs/>
        </w:rPr>
        <w:t>The AGPT NRS is an annual, national survey of GP registrars currently training in the AGPT program</w:t>
      </w:r>
      <w:r w:rsidR="000F0D4F" w:rsidRPr="000869B4">
        <w:rPr>
          <w:iCs/>
        </w:rPr>
        <w:t>. It</w:t>
      </w:r>
      <w:r w:rsidRPr="000869B4">
        <w:rPr>
          <w:iCs/>
        </w:rPr>
        <w:t xml:space="preserve"> collects information about registrar satisfaction, experience and future career plans</w:t>
      </w:r>
      <w:r w:rsidR="000F0D4F" w:rsidRPr="000869B4">
        <w:rPr>
          <w:iCs/>
        </w:rPr>
        <w:t xml:space="preserve"> as well as information about </w:t>
      </w:r>
      <w:r w:rsidR="000F0D4F" w:rsidRPr="000869B4">
        <w:rPr>
          <w:rFonts w:eastAsia="Times New Roman" w:cs="Tahoma"/>
        </w:rPr>
        <w:t>registrars’ demographics and training contexts and other aspects of their training experience</w:t>
      </w:r>
      <w:r w:rsidRPr="000869B4">
        <w:rPr>
          <w:iCs/>
        </w:rPr>
        <w:t>. This information can be used to assure the quality of training provision, enable</w:t>
      </w:r>
      <w:r w:rsidR="000F0D4F" w:rsidRPr="000869B4">
        <w:rPr>
          <w:iCs/>
        </w:rPr>
        <w:t>s</w:t>
      </w:r>
      <w:r w:rsidRPr="000869B4">
        <w:rPr>
          <w:iCs/>
        </w:rPr>
        <w:t xml:space="preserve"> continuous improvement and </w:t>
      </w:r>
      <w:r w:rsidR="000F0D4F" w:rsidRPr="000869B4">
        <w:rPr>
          <w:iCs/>
        </w:rPr>
        <w:t>– because the same survey is conducted across all RTOs and training regions</w:t>
      </w:r>
      <w:r w:rsidR="002C5FD7" w:rsidRPr="000869B4">
        <w:rPr>
          <w:iCs/>
        </w:rPr>
        <w:t xml:space="preserve"> –</w:t>
      </w:r>
      <w:r w:rsidR="000F0D4F" w:rsidRPr="000869B4">
        <w:rPr>
          <w:iCs/>
        </w:rPr>
        <w:t xml:space="preserve"> </w:t>
      </w:r>
      <w:r w:rsidRPr="000869B4">
        <w:rPr>
          <w:iCs/>
        </w:rPr>
        <w:t>allow</w:t>
      </w:r>
      <w:r w:rsidR="000F0D4F" w:rsidRPr="000869B4">
        <w:rPr>
          <w:iCs/>
        </w:rPr>
        <w:t>s</w:t>
      </w:r>
      <w:r w:rsidRPr="000869B4">
        <w:rPr>
          <w:iCs/>
        </w:rPr>
        <w:t xml:space="preserve"> results to be </w:t>
      </w:r>
      <w:r w:rsidRPr="00542251">
        <w:rPr>
          <w:iCs/>
        </w:rPr>
        <w:t xml:space="preserve">benchmarked nationally. </w:t>
      </w:r>
    </w:p>
    <w:p w14:paraId="45CBC0B5" w14:textId="77777777" w:rsidR="00542251" w:rsidRPr="009B7C33" w:rsidRDefault="00D47EA9" w:rsidP="00542251">
      <w:pPr>
        <w:rPr>
          <w:rFonts w:cs="Arial"/>
          <w:highlight w:val="green"/>
        </w:rPr>
      </w:pPr>
      <w:r w:rsidRPr="00542251">
        <w:rPr>
          <w:rFonts w:cs="Arial"/>
        </w:rPr>
        <w:t xml:space="preserve">In </w:t>
      </w:r>
      <w:r w:rsidR="00542251" w:rsidRPr="00542251">
        <w:rPr>
          <w:rFonts w:cs="Arial"/>
        </w:rPr>
        <w:t>September</w:t>
      </w:r>
      <w:r w:rsidR="00220708" w:rsidRPr="00542251">
        <w:rPr>
          <w:rFonts w:cs="Arial"/>
        </w:rPr>
        <w:t xml:space="preserve"> </w:t>
      </w:r>
      <w:r w:rsidR="00542251">
        <w:rPr>
          <w:rFonts w:cs="Arial"/>
        </w:rPr>
        <w:t>2020</w:t>
      </w:r>
      <w:r w:rsidRPr="00542251">
        <w:rPr>
          <w:rFonts w:cs="Arial"/>
        </w:rPr>
        <w:t xml:space="preserve">, the Department engaged the Australian Council </w:t>
      </w:r>
      <w:r w:rsidR="00C219C9" w:rsidRPr="00542251">
        <w:rPr>
          <w:rFonts w:cs="Arial"/>
        </w:rPr>
        <w:t>for</w:t>
      </w:r>
      <w:r w:rsidRPr="00542251">
        <w:rPr>
          <w:rFonts w:cs="Arial"/>
        </w:rPr>
        <w:t xml:space="preserve"> Educational Research (ACER), an independent and not-for-profit research organisation</w:t>
      </w:r>
      <w:r w:rsidR="00F30166" w:rsidRPr="00542251">
        <w:rPr>
          <w:rFonts w:cs="Arial"/>
        </w:rPr>
        <w:t>,</w:t>
      </w:r>
      <w:r w:rsidRPr="00542251">
        <w:rPr>
          <w:rFonts w:cs="Arial"/>
        </w:rPr>
        <w:t xml:space="preserve"> </w:t>
      </w:r>
      <w:r w:rsidR="00404CC4" w:rsidRPr="00542251">
        <w:rPr>
          <w:rFonts w:cs="Arial"/>
        </w:rPr>
        <w:t>to</w:t>
      </w:r>
      <w:r w:rsidRPr="00542251">
        <w:rPr>
          <w:rFonts w:cs="Arial"/>
        </w:rPr>
        <w:t xml:space="preserve"> </w:t>
      </w:r>
      <w:r w:rsidR="00404CC4" w:rsidRPr="00542251">
        <w:rPr>
          <w:rFonts w:cs="Arial"/>
        </w:rPr>
        <w:t xml:space="preserve">review and </w:t>
      </w:r>
      <w:r w:rsidR="00D25562" w:rsidRPr="00542251">
        <w:rPr>
          <w:rFonts w:cs="Arial"/>
        </w:rPr>
        <w:t>update</w:t>
      </w:r>
      <w:r w:rsidR="00404CC4" w:rsidRPr="00542251">
        <w:rPr>
          <w:rFonts w:cs="Arial"/>
        </w:rPr>
        <w:t xml:space="preserve"> the AGPT NRS instrument to ensure it continues to collect information that is relevant to and useful for the Department and other stakeholders while maintaining data that tracks</w:t>
      </w:r>
      <w:r w:rsidR="000F0D4F" w:rsidRPr="00542251">
        <w:rPr>
          <w:rFonts w:cs="Arial"/>
        </w:rPr>
        <w:t xml:space="preserve"> changes in</w:t>
      </w:r>
      <w:r w:rsidR="00404CC4" w:rsidRPr="00542251">
        <w:rPr>
          <w:rFonts w:cs="Arial"/>
        </w:rPr>
        <w:t xml:space="preserve"> registrars’ satisfaction and experience over time.</w:t>
      </w:r>
      <w:r w:rsidR="00404CC4" w:rsidRPr="00794D7C">
        <w:rPr>
          <w:rFonts w:cs="Arial"/>
        </w:rPr>
        <w:t xml:space="preserve"> </w:t>
      </w:r>
      <w:r w:rsidR="00542251" w:rsidRPr="00794D7C">
        <w:rPr>
          <w:rFonts w:cs="Arial"/>
        </w:rPr>
        <w:t>ACER had previously administered the AGPT RSS and AGPT NRS from 2013 to 201</w:t>
      </w:r>
      <w:r w:rsidR="00542251">
        <w:rPr>
          <w:rFonts w:cs="Arial"/>
        </w:rPr>
        <w:t>9</w:t>
      </w:r>
      <w:r w:rsidR="00542251" w:rsidRPr="00794D7C">
        <w:rPr>
          <w:rFonts w:cs="Arial"/>
        </w:rPr>
        <w:t xml:space="preserve">. </w:t>
      </w:r>
    </w:p>
    <w:p w14:paraId="6DA47220" w14:textId="455DEBA2" w:rsidR="00542251" w:rsidRDefault="00542251" w:rsidP="00542251">
      <w:r w:rsidRPr="00D04A79">
        <w:t xml:space="preserve">In 2020, a set of research questions </w:t>
      </w:r>
      <w:r>
        <w:t>was</w:t>
      </w:r>
      <w:r w:rsidRPr="00D04A79">
        <w:t xml:space="preserve"> developed addressing the effect of the COVID-19 pandemic on GP training</w:t>
      </w:r>
      <w:r>
        <w:t xml:space="preserve">. These questions </w:t>
      </w:r>
      <w:r w:rsidRPr="00D04A79">
        <w:t>look</w:t>
      </w:r>
      <w:r>
        <w:t>ed</w:t>
      </w:r>
      <w:r w:rsidRPr="00D04A79">
        <w:t xml:space="preserve"> at </w:t>
      </w:r>
      <w:r>
        <w:t xml:space="preserve">the </w:t>
      </w:r>
      <w:r w:rsidRPr="00D04A79">
        <w:t>support</w:t>
      </w:r>
      <w:r>
        <w:t xml:space="preserve"> and communication</w:t>
      </w:r>
      <w:r w:rsidRPr="00D04A79">
        <w:t xml:space="preserve"> </w:t>
      </w:r>
      <w:r>
        <w:t xml:space="preserve">that was </w:t>
      </w:r>
      <w:r w:rsidRPr="00D04A79">
        <w:t>provided by RTOs</w:t>
      </w:r>
      <w:r>
        <w:t>,</w:t>
      </w:r>
      <w:r w:rsidRPr="00D04A79">
        <w:t xml:space="preserve"> Colleges</w:t>
      </w:r>
      <w:r>
        <w:t xml:space="preserve"> and training facilit</w:t>
      </w:r>
      <w:r w:rsidR="00964CF5">
        <w:t>i</w:t>
      </w:r>
      <w:r>
        <w:t>es</w:t>
      </w:r>
      <w:r w:rsidRPr="00D04A79">
        <w:t xml:space="preserve"> as well as the impact</w:t>
      </w:r>
      <w:r>
        <w:t xml:space="preserve"> that COVID-19 had </w:t>
      </w:r>
      <w:r w:rsidRPr="00D04A79">
        <w:t xml:space="preserve">on </w:t>
      </w:r>
      <w:r>
        <w:t xml:space="preserve">GP </w:t>
      </w:r>
      <w:r w:rsidRPr="00D04A79">
        <w:t>training</w:t>
      </w:r>
      <w:r w:rsidR="00045271">
        <w:t xml:space="preserve"> and their experience with telehealth</w:t>
      </w:r>
      <w:r>
        <w:t xml:space="preserve">. </w:t>
      </w:r>
    </w:p>
    <w:p w14:paraId="28BC0956" w14:textId="0CF10410" w:rsidR="0041010B" w:rsidRPr="00794D7C" w:rsidRDefault="00D47EA9" w:rsidP="002D049C">
      <w:pPr>
        <w:rPr>
          <w:rFonts w:cs="Arial"/>
        </w:rPr>
      </w:pPr>
      <w:r w:rsidRPr="00794D7C">
        <w:rPr>
          <w:rFonts w:cs="Arial"/>
        </w:rPr>
        <w:t xml:space="preserve">The </w:t>
      </w:r>
      <w:r w:rsidR="00F35229" w:rsidRPr="00794D7C">
        <w:rPr>
          <w:rFonts w:cs="Arial"/>
        </w:rPr>
        <w:t>2020 AGPT NRS</w:t>
      </w:r>
      <w:r w:rsidRPr="00794D7C">
        <w:rPr>
          <w:rFonts w:cs="Arial"/>
        </w:rPr>
        <w:t xml:space="preserve"> instrument include</w:t>
      </w:r>
      <w:r w:rsidR="000F0D4F" w:rsidRPr="00794D7C">
        <w:rPr>
          <w:rFonts w:cs="Arial"/>
        </w:rPr>
        <w:t>d</w:t>
      </w:r>
      <w:r w:rsidRPr="00794D7C">
        <w:rPr>
          <w:rFonts w:cs="Arial"/>
        </w:rPr>
        <w:t xml:space="preserve"> a broad range of questions that ask</w:t>
      </w:r>
      <w:r w:rsidR="000F0D4F" w:rsidRPr="00794D7C">
        <w:rPr>
          <w:rFonts w:cs="Arial"/>
        </w:rPr>
        <w:t>ed</w:t>
      </w:r>
      <w:r w:rsidRPr="00794D7C">
        <w:rPr>
          <w:rFonts w:cs="Arial"/>
        </w:rPr>
        <w:t xml:space="preserve"> registrars about their experience and satisfaction in the AGPT program. Respondents were asked to reflect particularly on their experience in Semester </w:t>
      </w:r>
      <w:r w:rsidR="00890F12" w:rsidRPr="00794D7C">
        <w:rPr>
          <w:rFonts w:cs="Arial"/>
        </w:rPr>
        <w:t xml:space="preserve">One, </w:t>
      </w:r>
      <w:r w:rsidR="00220708" w:rsidRPr="00794D7C">
        <w:rPr>
          <w:rFonts w:cs="Arial"/>
        </w:rPr>
        <w:t>20</w:t>
      </w:r>
      <w:r w:rsidR="000869B4" w:rsidRPr="00794D7C">
        <w:rPr>
          <w:rFonts w:cs="Arial"/>
        </w:rPr>
        <w:t>20</w:t>
      </w:r>
      <w:r w:rsidRPr="00794D7C">
        <w:rPr>
          <w:rFonts w:cs="Arial"/>
        </w:rPr>
        <w:t>. Th</w:t>
      </w:r>
      <w:r w:rsidR="00890F12" w:rsidRPr="00794D7C">
        <w:rPr>
          <w:rFonts w:cs="Arial"/>
        </w:rPr>
        <w:t xml:space="preserve">e </w:t>
      </w:r>
      <w:r w:rsidR="00F35229" w:rsidRPr="00794D7C">
        <w:rPr>
          <w:rFonts w:cs="Arial"/>
        </w:rPr>
        <w:t>2020 AGPT NRS</w:t>
      </w:r>
      <w:r w:rsidR="0041010B" w:rsidRPr="00794D7C">
        <w:rPr>
          <w:rFonts w:cs="Arial"/>
        </w:rPr>
        <w:t xml:space="preserve"> instrument included questions relating to</w:t>
      </w:r>
      <w:r w:rsidR="00404CC4" w:rsidRPr="00794D7C">
        <w:rPr>
          <w:rFonts w:cs="Arial"/>
        </w:rPr>
        <w:t xml:space="preserve"> registrars’</w:t>
      </w:r>
      <w:r w:rsidR="0041010B" w:rsidRPr="00794D7C">
        <w:rPr>
          <w:rFonts w:cs="Arial"/>
        </w:rPr>
        <w:t>:</w:t>
      </w:r>
    </w:p>
    <w:p w14:paraId="0536B37B" w14:textId="30733393" w:rsidR="0041010B" w:rsidRPr="00794D7C" w:rsidRDefault="0041010B" w:rsidP="00E5223B">
      <w:pPr>
        <w:pStyle w:val="ListParagraph"/>
        <w:numPr>
          <w:ilvl w:val="0"/>
          <w:numId w:val="33"/>
        </w:numPr>
        <w:rPr>
          <w:rFonts w:cs="Arial"/>
        </w:rPr>
      </w:pPr>
      <w:r w:rsidRPr="00794D7C">
        <w:rPr>
          <w:rFonts w:cs="Arial"/>
        </w:rPr>
        <w:t>demograph</w:t>
      </w:r>
      <w:r w:rsidR="006249E0" w:rsidRPr="00794D7C">
        <w:rPr>
          <w:rFonts w:cs="Arial"/>
        </w:rPr>
        <w:t>ic and training characteristics</w:t>
      </w:r>
      <w:r w:rsidRPr="00794D7C">
        <w:rPr>
          <w:rFonts w:cs="Arial"/>
        </w:rPr>
        <w:t xml:space="preserve"> </w:t>
      </w:r>
    </w:p>
    <w:p w14:paraId="08C0FAC5" w14:textId="0BCBC180" w:rsidR="0041010B" w:rsidRDefault="0041010B" w:rsidP="00E5223B">
      <w:pPr>
        <w:pStyle w:val="ListParagraph"/>
        <w:numPr>
          <w:ilvl w:val="0"/>
          <w:numId w:val="33"/>
        </w:numPr>
        <w:rPr>
          <w:rFonts w:cs="Arial"/>
        </w:rPr>
      </w:pPr>
      <w:r w:rsidRPr="00794D7C">
        <w:rPr>
          <w:rFonts w:cs="Arial"/>
        </w:rPr>
        <w:t>satisfaction with their RTO</w:t>
      </w:r>
      <w:r w:rsidR="00A16934" w:rsidRPr="00794D7C">
        <w:rPr>
          <w:rFonts w:cs="Arial"/>
        </w:rPr>
        <w:t>,</w:t>
      </w:r>
      <w:r w:rsidRPr="00794D7C">
        <w:rPr>
          <w:rFonts w:cs="Arial"/>
        </w:rPr>
        <w:t xml:space="preserve"> training facilities</w:t>
      </w:r>
      <w:r w:rsidR="00A16934" w:rsidRPr="00794D7C">
        <w:rPr>
          <w:rFonts w:cs="Arial"/>
        </w:rPr>
        <w:t xml:space="preserve"> and </w:t>
      </w:r>
      <w:r w:rsidR="001D3315" w:rsidRPr="00794D7C">
        <w:rPr>
          <w:rFonts w:cs="Arial"/>
        </w:rPr>
        <w:t>c</w:t>
      </w:r>
      <w:r w:rsidR="00A16934" w:rsidRPr="00794D7C">
        <w:rPr>
          <w:rFonts w:cs="Arial"/>
        </w:rPr>
        <w:t>ollege</w:t>
      </w:r>
    </w:p>
    <w:p w14:paraId="51680EF5" w14:textId="48926093" w:rsidR="00E14743" w:rsidRPr="00794D7C" w:rsidRDefault="006249E0" w:rsidP="00E5223B">
      <w:pPr>
        <w:pStyle w:val="ListParagraph"/>
        <w:numPr>
          <w:ilvl w:val="0"/>
          <w:numId w:val="33"/>
        </w:numPr>
        <w:rPr>
          <w:rFonts w:cs="Arial"/>
        </w:rPr>
      </w:pPr>
      <w:r w:rsidRPr="00794D7C">
        <w:rPr>
          <w:rFonts w:cs="Arial"/>
        </w:rPr>
        <w:t>health and wellbeing</w:t>
      </w:r>
    </w:p>
    <w:p w14:paraId="5D9DA306" w14:textId="77777777" w:rsidR="002B7E6B" w:rsidRPr="005C1944" w:rsidRDefault="002B7E6B" w:rsidP="002B7E6B">
      <w:pPr>
        <w:pStyle w:val="ListParagraph"/>
        <w:numPr>
          <w:ilvl w:val="0"/>
          <w:numId w:val="33"/>
        </w:numPr>
        <w:rPr>
          <w:rFonts w:cs="Arial"/>
        </w:rPr>
      </w:pPr>
      <w:r w:rsidRPr="00F81546">
        <w:rPr>
          <w:rFonts w:eastAsia="Times New Roman" w:cs="Tahoma"/>
        </w:rPr>
        <w:t xml:space="preserve">impact </w:t>
      </w:r>
      <w:r>
        <w:rPr>
          <w:rFonts w:eastAsia="Times New Roman" w:cs="Tahoma"/>
        </w:rPr>
        <w:t xml:space="preserve">of the </w:t>
      </w:r>
      <w:r w:rsidRPr="00F81546">
        <w:rPr>
          <w:rFonts w:eastAsia="Times New Roman" w:cs="Tahoma"/>
        </w:rPr>
        <w:t>COVID</w:t>
      </w:r>
      <w:r>
        <w:rPr>
          <w:rFonts w:eastAsia="Times New Roman" w:cs="Tahoma"/>
        </w:rPr>
        <w:t>-19 pandemic,</w:t>
      </w:r>
      <w:r w:rsidRPr="00F81546">
        <w:rPr>
          <w:rFonts w:eastAsia="Times New Roman" w:cs="Tahoma"/>
        </w:rPr>
        <w:t xml:space="preserve"> </w:t>
      </w:r>
      <w:r>
        <w:rPr>
          <w:rFonts w:eastAsia="Times New Roman" w:cs="Tahoma"/>
        </w:rPr>
        <w:t>including</w:t>
      </w:r>
      <w:r w:rsidRPr="00F81546">
        <w:rPr>
          <w:rFonts w:eastAsia="Times New Roman" w:cs="Tahoma"/>
        </w:rPr>
        <w:t xml:space="preserve"> the support and communication </w:t>
      </w:r>
      <w:r>
        <w:rPr>
          <w:rFonts w:eastAsia="Times New Roman" w:cs="Tahoma"/>
        </w:rPr>
        <w:t>received</w:t>
      </w:r>
      <w:r w:rsidRPr="00F81546">
        <w:rPr>
          <w:rFonts w:eastAsia="Times New Roman" w:cs="Tahoma"/>
        </w:rPr>
        <w:t xml:space="preserve"> </w:t>
      </w:r>
    </w:p>
    <w:p w14:paraId="03840B7A" w14:textId="77777777" w:rsidR="002B7E6B" w:rsidRPr="006C38E0" w:rsidRDefault="002B7E6B" w:rsidP="002B7E6B">
      <w:pPr>
        <w:pStyle w:val="ListParagraph"/>
        <w:numPr>
          <w:ilvl w:val="0"/>
          <w:numId w:val="33"/>
        </w:numPr>
        <w:rPr>
          <w:rFonts w:cs="Arial"/>
        </w:rPr>
      </w:pPr>
      <w:r w:rsidRPr="00F81546">
        <w:rPr>
          <w:rFonts w:eastAsia="Times New Roman" w:cs="Tahoma"/>
        </w:rPr>
        <w:t>experience with telehealth</w:t>
      </w:r>
      <w:r>
        <w:rPr>
          <w:rFonts w:eastAsia="Times New Roman" w:cs="Tahoma"/>
        </w:rPr>
        <w:t xml:space="preserve"> throughout the COVID-19 pandemic</w:t>
      </w:r>
    </w:p>
    <w:p w14:paraId="183F8BFD" w14:textId="11464C74" w:rsidR="00E14743" w:rsidRPr="00794D7C" w:rsidRDefault="00E14743" w:rsidP="003D3481">
      <w:pPr>
        <w:pStyle w:val="ListParagraph"/>
        <w:numPr>
          <w:ilvl w:val="0"/>
          <w:numId w:val="33"/>
        </w:numPr>
        <w:rPr>
          <w:rFonts w:cs="Arial"/>
        </w:rPr>
      </w:pPr>
      <w:r w:rsidRPr="00794D7C">
        <w:rPr>
          <w:rFonts w:cs="Arial"/>
        </w:rPr>
        <w:t>involvement in training related to Aboriginal an</w:t>
      </w:r>
      <w:r w:rsidR="006249E0" w:rsidRPr="00794D7C">
        <w:rPr>
          <w:rFonts w:cs="Arial"/>
        </w:rPr>
        <w:t>d Torres Strait Islander health</w:t>
      </w:r>
      <w:r w:rsidRPr="00794D7C">
        <w:rPr>
          <w:rFonts w:cs="Arial"/>
        </w:rPr>
        <w:t xml:space="preserve"> </w:t>
      </w:r>
    </w:p>
    <w:p w14:paraId="493FD602" w14:textId="4FD87A7D" w:rsidR="00A16934" w:rsidRPr="00794D7C" w:rsidRDefault="00A16934" w:rsidP="00E5223B">
      <w:pPr>
        <w:pStyle w:val="ListParagraph"/>
        <w:numPr>
          <w:ilvl w:val="0"/>
          <w:numId w:val="33"/>
        </w:numPr>
        <w:rPr>
          <w:rFonts w:cs="Arial"/>
        </w:rPr>
      </w:pPr>
      <w:r w:rsidRPr="00794D7C">
        <w:rPr>
          <w:rFonts w:cs="Arial"/>
        </w:rPr>
        <w:t>experienc</w:t>
      </w:r>
      <w:r w:rsidR="006249E0" w:rsidRPr="00794D7C">
        <w:rPr>
          <w:rFonts w:cs="Arial"/>
        </w:rPr>
        <w:t>e training on the rural pathway</w:t>
      </w:r>
    </w:p>
    <w:p w14:paraId="0DA953E8" w14:textId="3EDFE9A6" w:rsidR="00404CC4" w:rsidRPr="00794D7C" w:rsidRDefault="006249E0" w:rsidP="00E5223B">
      <w:pPr>
        <w:pStyle w:val="ListParagraph"/>
        <w:numPr>
          <w:ilvl w:val="0"/>
          <w:numId w:val="33"/>
        </w:numPr>
        <w:rPr>
          <w:rFonts w:cs="Arial"/>
        </w:rPr>
      </w:pPr>
      <w:r w:rsidRPr="00794D7C">
        <w:rPr>
          <w:rFonts w:cs="Arial"/>
        </w:rPr>
        <w:t>training choices</w:t>
      </w:r>
    </w:p>
    <w:p w14:paraId="6B3111E7" w14:textId="72C9A6E7" w:rsidR="0041010B" w:rsidRPr="00794D7C" w:rsidRDefault="0041010B" w:rsidP="00E5223B">
      <w:pPr>
        <w:pStyle w:val="ListParagraph"/>
        <w:numPr>
          <w:ilvl w:val="0"/>
          <w:numId w:val="33"/>
        </w:numPr>
        <w:rPr>
          <w:rFonts w:cs="Arial"/>
        </w:rPr>
      </w:pPr>
      <w:r w:rsidRPr="00794D7C">
        <w:rPr>
          <w:rFonts w:cs="Arial"/>
        </w:rPr>
        <w:t xml:space="preserve">career aspirations and plans. </w:t>
      </w:r>
    </w:p>
    <w:p w14:paraId="656281E7" w14:textId="6C01F2F3" w:rsidR="0050133D" w:rsidRPr="00794D7C" w:rsidRDefault="00680CCB" w:rsidP="002D049C">
      <w:pPr>
        <w:rPr>
          <w:rFonts w:cs="Arial"/>
        </w:rPr>
      </w:pPr>
      <w:r w:rsidRPr="00794D7C">
        <w:rPr>
          <w:rFonts w:cs="Arial"/>
        </w:rPr>
        <w:t xml:space="preserve">This report details the background to the project, </w:t>
      </w:r>
      <w:r w:rsidR="00E14743" w:rsidRPr="00794D7C">
        <w:rPr>
          <w:rFonts w:cs="Arial"/>
        </w:rPr>
        <w:t xml:space="preserve">provides a brief </w:t>
      </w:r>
      <w:r w:rsidRPr="00794D7C">
        <w:rPr>
          <w:rFonts w:cs="Arial"/>
        </w:rPr>
        <w:t>overview</w:t>
      </w:r>
      <w:r w:rsidR="00E14743" w:rsidRPr="00794D7C">
        <w:rPr>
          <w:rFonts w:cs="Arial"/>
        </w:rPr>
        <w:t xml:space="preserve"> of</w:t>
      </w:r>
      <w:r w:rsidRPr="00794D7C">
        <w:rPr>
          <w:rFonts w:cs="Arial"/>
        </w:rPr>
        <w:t xml:space="preserve"> the methodologies employed in the survey collection and explores the </w:t>
      </w:r>
      <w:r w:rsidR="00220708" w:rsidRPr="00794D7C">
        <w:rPr>
          <w:rFonts w:cs="Arial"/>
        </w:rPr>
        <w:t>findings from</w:t>
      </w:r>
      <w:r w:rsidR="001470BF" w:rsidRPr="00794D7C">
        <w:rPr>
          <w:rFonts w:cs="Arial"/>
        </w:rPr>
        <w:t xml:space="preserve"> the </w:t>
      </w:r>
      <w:r w:rsidR="00220708" w:rsidRPr="00794D7C">
        <w:rPr>
          <w:rFonts w:cs="Arial"/>
        </w:rPr>
        <w:t>20</w:t>
      </w:r>
      <w:r w:rsidR="00794D7C" w:rsidRPr="00794D7C">
        <w:rPr>
          <w:rFonts w:cs="Arial"/>
        </w:rPr>
        <w:t>20</w:t>
      </w:r>
      <w:r w:rsidR="001470BF" w:rsidRPr="00794D7C">
        <w:rPr>
          <w:rFonts w:cs="Arial"/>
        </w:rPr>
        <w:t xml:space="preserve"> survey</w:t>
      </w:r>
      <w:r w:rsidRPr="00794D7C">
        <w:rPr>
          <w:rFonts w:cs="Arial"/>
        </w:rPr>
        <w:t xml:space="preserve">. In addition to this National Report, </w:t>
      </w:r>
      <w:r w:rsidR="00220708" w:rsidRPr="00794D7C">
        <w:rPr>
          <w:rFonts w:cs="Arial"/>
        </w:rPr>
        <w:t>training region</w:t>
      </w:r>
      <w:r w:rsidR="001470BF" w:rsidRPr="00794D7C">
        <w:rPr>
          <w:rFonts w:cs="Arial"/>
        </w:rPr>
        <w:t xml:space="preserve"> reports have been produced for each training region</w:t>
      </w:r>
      <w:r w:rsidR="00220708" w:rsidRPr="00794D7C">
        <w:rPr>
          <w:rFonts w:cs="Arial"/>
        </w:rPr>
        <w:t xml:space="preserve"> which provide</w:t>
      </w:r>
      <w:r w:rsidR="001470BF" w:rsidRPr="00794D7C">
        <w:rPr>
          <w:rFonts w:cs="Arial"/>
        </w:rPr>
        <w:t xml:space="preserve"> RTOs </w:t>
      </w:r>
      <w:r w:rsidR="00220708" w:rsidRPr="00794D7C">
        <w:rPr>
          <w:rFonts w:cs="Arial"/>
        </w:rPr>
        <w:t xml:space="preserve">with </w:t>
      </w:r>
      <w:r w:rsidR="005A2BC2" w:rsidRPr="00794D7C">
        <w:rPr>
          <w:rFonts w:cs="Arial"/>
        </w:rPr>
        <w:t xml:space="preserve">more detail </w:t>
      </w:r>
      <w:r w:rsidR="002D049C" w:rsidRPr="00794D7C">
        <w:rPr>
          <w:rFonts w:cs="Arial"/>
        </w:rPr>
        <w:t>on their registrars’ survey responses.</w:t>
      </w:r>
      <w:r w:rsidR="00220708" w:rsidRPr="00794D7C">
        <w:rPr>
          <w:rFonts w:cs="Arial"/>
        </w:rPr>
        <w:t xml:space="preserve"> Two </w:t>
      </w:r>
      <w:r w:rsidR="001D3315" w:rsidRPr="00794D7C">
        <w:rPr>
          <w:rFonts w:cs="Arial"/>
        </w:rPr>
        <w:t>c</w:t>
      </w:r>
      <w:r w:rsidR="00220708" w:rsidRPr="00794D7C">
        <w:rPr>
          <w:rFonts w:cs="Arial"/>
        </w:rPr>
        <w:t xml:space="preserve">ollege reports have also been prepared for RACGP and ACRRM that focus on the responses given by registrars completing a fellowship with each of the </w:t>
      </w:r>
      <w:r w:rsidR="001D3315" w:rsidRPr="00794D7C">
        <w:rPr>
          <w:rFonts w:cs="Arial"/>
        </w:rPr>
        <w:t>c</w:t>
      </w:r>
      <w:r w:rsidR="00220708" w:rsidRPr="00794D7C">
        <w:rPr>
          <w:rFonts w:cs="Arial"/>
        </w:rPr>
        <w:t xml:space="preserve">olleges. </w:t>
      </w:r>
    </w:p>
    <w:p w14:paraId="00DEAF18" w14:textId="43338918" w:rsidR="00970AB1" w:rsidRPr="00567ED5" w:rsidRDefault="00CC1CD6" w:rsidP="00A80424">
      <w:pPr>
        <w:pStyle w:val="Heading2"/>
      </w:pPr>
      <w:bookmarkStart w:id="29" w:name="_Toc63957006"/>
      <w:bookmarkStart w:id="30" w:name="_Toc64036321"/>
      <w:bookmarkStart w:id="31" w:name="_Toc68002732"/>
      <w:r w:rsidRPr="00567ED5">
        <w:t>Methodology</w:t>
      </w:r>
      <w:bookmarkEnd w:id="29"/>
      <w:bookmarkEnd w:id="30"/>
      <w:bookmarkEnd w:id="31"/>
    </w:p>
    <w:p w14:paraId="04FEB9A2" w14:textId="318FD9F8" w:rsidR="00591862" w:rsidRPr="00567ED5" w:rsidRDefault="001542A5" w:rsidP="002D049C">
      <w:r w:rsidRPr="00567ED5">
        <w:t>The</w:t>
      </w:r>
      <w:r w:rsidR="00591862" w:rsidRPr="00567ED5">
        <w:t xml:space="preserve"> target population for the</w:t>
      </w:r>
      <w:r w:rsidRPr="00567ED5">
        <w:t xml:space="preserve"> </w:t>
      </w:r>
      <w:r w:rsidR="00CB2A49" w:rsidRPr="00567ED5">
        <w:t>2020</w:t>
      </w:r>
      <w:r w:rsidR="00D34325" w:rsidRPr="00567ED5">
        <w:t xml:space="preserve"> AGPT NRS </w:t>
      </w:r>
      <w:r w:rsidR="00591862" w:rsidRPr="00567ED5">
        <w:t xml:space="preserve">included all registrars who were enrolled in the AGPT program </w:t>
      </w:r>
      <w:r w:rsidR="002D049C" w:rsidRPr="00567ED5">
        <w:t>who were</w:t>
      </w:r>
      <w:r w:rsidR="00591862" w:rsidRPr="00567ED5">
        <w:t xml:space="preserve"> in active training </w:t>
      </w:r>
      <w:r w:rsidR="0061734B" w:rsidRPr="00567ED5">
        <w:t xml:space="preserve">during </w:t>
      </w:r>
      <w:r w:rsidR="00591862" w:rsidRPr="00567ED5">
        <w:t xml:space="preserve">Semester </w:t>
      </w:r>
      <w:r w:rsidR="00AE0BF9" w:rsidRPr="00567ED5">
        <w:t>One</w:t>
      </w:r>
      <w:r w:rsidR="00591862" w:rsidRPr="00567ED5">
        <w:t xml:space="preserve">, </w:t>
      </w:r>
      <w:r w:rsidR="00CB2A49" w:rsidRPr="00567ED5">
        <w:t>2020</w:t>
      </w:r>
      <w:r w:rsidR="00591862" w:rsidRPr="00567ED5">
        <w:t xml:space="preserve">. Registrars who were on extended leave during this time period, </w:t>
      </w:r>
      <w:r w:rsidR="00491FFE" w:rsidRPr="00567ED5">
        <w:t xml:space="preserve">who were on extension awaiting fellowship, and not in active training, </w:t>
      </w:r>
      <w:r w:rsidR="00591862" w:rsidRPr="00567ED5">
        <w:t xml:space="preserve">or who were training as a hospital intern (PGY1) were excluded from the target population. </w:t>
      </w:r>
    </w:p>
    <w:p w14:paraId="1D8E395A" w14:textId="117763F8" w:rsidR="00286267" w:rsidRPr="00645223" w:rsidRDefault="00286267" w:rsidP="00447474">
      <w:pPr>
        <w:rPr>
          <w:highlight w:val="yellow"/>
        </w:rPr>
      </w:pPr>
      <w:r w:rsidRPr="002D7C36">
        <w:rPr>
          <w:rFonts w:cs="Arial"/>
        </w:rPr>
        <w:t>The Department provided ACER with a population list of all registrars in the target population. This information was extracted from the Department’s Registrar Information Data Exchange (RIDE) system</w:t>
      </w:r>
      <w:r w:rsidRPr="006C38E0">
        <w:rPr>
          <w:rFonts w:cs="Arial"/>
        </w:rPr>
        <w:t xml:space="preserve">. ACER asked RTOs to check the contact details of their registrars, and identify if any registrars had been included or excluded from the population list. This process identified that the full target population for the </w:t>
      </w:r>
      <w:r>
        <w:rPr>
          <w:rFonts w:cs="Arial"/>
        </w:rPr>
        <w:t xml:space="preserve">2020 AGPT NRS </w:t>
      </w:r>
      <w:r w:rsidRPr="006C38E0">
        <w:rPr>
          <w:rFonts w:cs="Arial"/>
        </w:rPr>
        <w:t xml:space="preserve">included </w:t>
      </w:r>
      <w:r>
        <w:rPr>
          <w:rFonts w:cs="Arial"/>
        </w:rPr>
        <w:t>4,251</w:t>
      </w:r>
      <w:r w:rsidRPr="006C38E0">
        <w:rPr>
          <w:rFonts w:cs="Arial"/>
        </w:rPr>
        <w:t xml:space="preserve"> registrars</w:t>
      </w:r>
      <w:r w:rsidR="00FC3769">
        <w:rPr>
          <w:rFonts w:cs="Arial"/>
        </w:rPr>
        <w:t xml:space="preserve"> </w:t>
      </w:r>
      <w:r w:rsidR="00FC3769" w:rsidRPr="00567ED5">
        <w:rPr>
          <w:rFonts w:cs="Arial"/>
        </w:rPr>
        <w:t>(around 50 fewer registrars than 2019)</w:t>
      </w:r>
      <w:r w:rsidRPr="006C38E0">
        <w:rPr>
          <w:rFonts w:cs="Arial"/>
        </w:rPr>
        <w:t xml:space="preserve">. </w:t>
      </w:r>
      <w:r w:rsidRPr="00567ED5">
        <w:rPr>
          <w:rFonts w:cs="Arial"/>
        </w:rPr>
        <w:t>During fieldwork, 3</w:t>
      </w:r>
      <w:r>
        <w:rPr>
          <w:rFonts w:cs="Arial"/>
        </w:rPr>
        <w:t>7</w:t>
      </w:r>
      <w:r w:rsidR="00FC3769">
        <w:rPr>
          <w:rFonts w:cs="Arial"/>
        </w:rPr>
        <w:t>2</w:t>
      </w:r>
      <w:r w:rsidRPr="00567ED5">
        <w:rPr>
          <w:rFonts w:cs="Arial"/>
        </w:rPr>
        <w:t xml:space="preserve"> registrars opted out from email and SMS correspondence and a further three registrars’ emails bounced.</w:t>
      </w:r>
      <w:r>
        <w:rPr>
          <w:rFonts w:cs="Arial"/>
        </w:rPr>
        <w:t xml:space="preserve"> </w:t>
      </w:r>
      <w:r>
        <w:rPr>
          <w:rFonts w:cs="Arial"/>
        </w:rPr>
        <w:lastRenderedPageBreak/>
        <w:t xml:space="preserve">These registrars </w:t>
      </w:r>
      <w:r w:rsidRPr="006C38E0">
        <w:rPr>
          <w:rFonts w:cs="Arial"/>
        </w:rPr>
        <w:t xml:space="preserve">were removed from the target population. </w:t>
      </w:r>
      <w:r>
        <w:rPr>
          <w:rFonts w:cs="Arial"/>
        </w:rPr>
        <w:t>Overall there were 3,87</w:t>
      </w:r>
      <w:r w:rsidR="00FC3769">
        <w:rPr>
          <w:rFonts w:cs="Arial"/>
        </w:rPr>
        <w:t>6</w:t>
      </w:r>
      <w:r>
        <w:rPr>
          <w:rFonts w:cs="Arial"/>
        </w:rPr>
        <w:t xml:space="preserve"> registrars in the final target population. </w:t>
      </w:r>
      <w:r w:rsidRPr="00097ED0">
        <w:rPr>
          <w:rFonts w:cs="Arial"/>
        </w:rPr>
        <w:t>The survey was conducted as a census of all registrars in the target population.</w:t>
      </w:r>
    </w:p>
    <w:p w14:paraId="26DCA3F4" w14:textId="40910CA8" w:rsidR="00D92607" w:rsidRPr="002C5FD7" w:rsidRDefault="001542A5" w:rsidP="00893A67">
      <w:r w:rsidRPr="00567ED5">
        <w:t>As in previous administrations</w:t>
      </w:r>
      <w:r w:rsidR="00591862" w:rsidRPr="00567ED5">
        <w:t xml:space="preserve"> of the survey, the </w:t>
      </w:r>
      <w:r w:rsidR="00567ED5" w:rsidRPr="00567ED5">
        <w:t>2020</w:t>
      </w:r>
      <w:r w:rsidR="00D34325" w:rsidRPr="00567ED5">
        <w:t xml:space="preserve"> AGPT NRS </w:t>
      </w:r>
      <w:r w:rsidR="00591862" w:rsidRPr="00567ED5">
        <w:t xml:space="preserve">was administered </w:t>
      </w:r>
      <w:r w:rsidR="0061734B" w:rsidRPr="00567ED5">
        <w:t xml:space="preserve">wholly </w:t>
      </w:r>
      <w:r w:rsidR="00591862" w:rsidRPr="00567ED5">
        <w:t>online. Fieldwork was conduct</w:t>
      </w:r>
      <w:r w:rsidR="00591862" w:rsidRPr="002C5FD7">
        <w:t xml:space="preserve">ed between </w:t>
      </w:r>
      <w:r w:rsidR="00567ED5" w:rsidRPr="002C5FD7">
        <w:t>October 12</w:t>
      </w:r>
      <w:r w:rsidR="00475EB8" w:rsidRPr="002C5FD7">
        <w:t xml:space="preserve"> </w:t>
      </w:r>
      <w:r w:rsidR="00A7580D" w:rsidRPr="002C5FD7">
        <w:t>and</w:t>
      </w:r>
      <w:r w:rsidR="00475EB8" w:rsidRPr="002C5FD7">
        <w:t xml:space="preserve"> </w:t>
      </w:r>
      <w:r w:rsidR="00567ED5" w:rsidRPr="002C5FD7">
        <w:t>December 9</w:t>
      </w:r>
      <w:r w:rsidR="00475EB8" w:rsidRPr="002C5FD7">
        <w:t>, 20</w:t>
      </w:r>
      <w:r w:rsidR="00567ED5" w:rsidRPr="002C5FD7">
        <w:t>20</w:t>
      </w:r>
      <w:r w:rsidR="00664EDE" w:rsidRPr="002C5FD7">
        <w:t>.</w:t>
      </w:r>
      <w:r w:rsidR="00591862" w:rsidRPr="002C5FD7">
        <w:t xml:space="preserve"> ACER managed the fieldwork operations in-house, including sending out email and SMS invitations and reminders to registrars. </w:t>
      </w:r>
      <w:r w:rsidR="00D92607" w:rsidRPr="002C5FD7">
        <w:t xml:space="preserve">RTOs provided invaluable assistance before and during the fieldwork </w:t>
      </w:r>
      <w:r w:rsidR="0061734B" w:rsidRPr="002C5FD7">
        <w:t xml:space="preserve">period </w:t>
      </w:r>
      <w:r w:rsidR="00D92607" w:rsidRPr="002C5FD7">
        <w:t xml:space="preserve">to promote the survey to their registrars using marketing materials designed by ACER. </w:t>
      </w:r>
      <w:r w:rsidR="00591862" w:rsidRPr="002C5FD7">
        <w:t xml:space="preserve">Survey responses were returned directly to ACER and stored securely and separately from respondents’ personal information to ensure the confidentiality of their responses. </w:t>
      </w:r>
    </w:p>
    <w:p w14:paraId="058CFEB6" w14:textId="262723B5" w:rsidR="00970AB1" w:rsidRPr="000D5D99" w:rsidRDefault="00F35229" w:rsidP="00970AB1">
      <w:pPr>
        <w:pStyle w:val="Heading1"/>
        <w:rPr>
          <w:rFonts w:cs="Arial"/>
        </w:rPr>
      </w:pPr>
      <w:bookmarkStart w:id="32" w:name="_Toc63957008"/>
      <w:bookmarkStart w:id="33" w:name="_Toc64036322"/>
      <w:bookmarkStart w:id="34" w:name="_Toc68002733"/>
      <w:r w:rsidRPr="000D5D99">
        <w:rPr>
          <w:rFonts w:cs="Arial"/>
        </w:rPr>
        <w:t>2020 AGPT NRS</w:t>
      </w:r>
      <w:r w:rsidR="00D34325" w:rsidRPr="000D5D99">
        <w:rPr>
          <w:rFonts w:cs="Arial"/>
        </w:rPr>
        <w:t xml:space="preserve"> </w:t>
      </w:r>
      <w:r w:rsidR="005C71AC" w:rsidRPr="000D5D99">
        <w:rPr>
          <w:rFonts w:cs="Arial"/>
        </w:rPr>
        <w:t>findings</w:t>
      </w:r>
      <w:bookmarkEnd w:id="32"/>
      <w:bookmarkEnd w:id="33"/>
      <w:bookmarkEnd w:id="34"/>
    </w:p>
    <w:p w14:paraId="7E356614" w14:textId="291B5DD0" w:rsidR="00C01328" w:rsidRPr="000D5D99" w:rsidRDefault="00C01328" w:rsidP="00E14743">
      <w:pPr>
        <w:rPr>
          <w:rFonts w:cs="Arial"/>
        </w:rPr>
      </w:pPr>
      <w:r w:rsidRPr="000D5D99">
        <w:rPr>
          <w:rFonts w:cs="Arial"/>
        </w:rPr>
        <w:t xml:space="preserve">This section provides an overview of the findings from the </w:t>
      </w:r>
      <w:r w:rsidR="00F35229" w:rsidRPr="000D5D99">
        <w:rPr>
          <w:rFonts w:cs="Arial"/>
        </w:rPr>
        <w:t>2020 AGPT NRS</w:t>
      </w:r>
      <w:r w:rsidRPr="000D5D99">
        <w:rPr>
          <w:rFonts w:cs="Arial"/>
        </w:rPr>
        <w:t xml:space="preserve"> and provides a snapshot of registrars’ experience and satisfaction with their training in Semester </w:t>
      </w:r>
      <w:r w:rsidR="001B436A" w:rsidRPr="000D5D99">
        <w:rPr>
          <w:rFonts w:cs="Arial"/>
        </w:rPr>
        <w:t>One</w:t>
      </w:r>
      <w:r w:rsidRPr="000D5D99">
        <w:rPr>
          <w:rFonts w:cs="Arial"/>
        </w:rPr>
        <w:t xml:space="preserve">, </w:t>
      </w:r>
      <w:r w:rsidR="000D5D99" w:rsidRPr="000D5D99">
        <w:rPr>
          <w:rFonts w:cs="Arial"/>
        </w:rPr>
        <w:t>2020</w:t>
      </w:r>
      <w:r w:rsidRPr="000D5D99">
        <w:rPr>
          <w:rFonts w:cs="Arial"/>
        </w:rPr>
        <w:t xml:space="preserve">. Where appropriate, comparisons have been made with results from previous administrations </w:t>
      </w:r>
      <w:r w:rsidR="00E14743" w:rsidRPr="000D5D99">
        <w:rPr>
          <w:rFonts w:cs="Arial"/>
        </w:rPr>
        <w:t xml:space="preserve">of the </w:t>
      </w:r>
      <w:r w:rsidR="00FB0AFF" w:rsidRPr="000D5D99">
        <w:rPr>
          <w:rFonts w:cs="Arial"/>
        </w:rPr>
        <w:t>survey</w:t>
      </w:r>
      <w:r w:rsidRPr="000D5D99">
        <w:rPr>
          <w:rFonts w:cs="Arial"/>
        </w:rPr>
        <w:t xml:space="preserve">. </w:t>
      </w:r>
    </w:p>
    <w:p w14:paraId="5D931C7F" w14:textId="1D58CDED" w:rsidR="00C01328" w:rsidRPr="00CB71C1" w:rsidRDefault="00C01328" w:rsidP="002D049C">
      <w:pPr>
        <w:rPr>
          <w:rFonts w:cs="Arial"/>
        </w:rPr>
      </w:pPr>
      <w:r w:rsidRPr="000D5D99">
        <w:rPr>
          <w:rFonts w:cs="Arial"/>
        </w:rPr>
        <w:t>This section reports on</w:t>
      </w:r>
      <w:r w:rsidR="0061734B" w:rsidRPr="000D5D99">
        <w:rPr>
          <w:rFonts w:cs="Arial"/>
        </w:rPr>
        <w:t xml:space="preserve"> the</w:t>
      </w:r>
      <w:r w:rsidRPr="000D5D99">
        <w:rPr>
          <w:rFonts w:cs="Arial"/>
        </w:rPr>
        <w:t xml:space="preserve"> </w:t>
      </w:r>
      <w:r w:rsidR="002D049C" w:rsidRPr="000D5D99">
        <w:rPr>
          <w:rFonts w:cs="Arial"/>
        </w:rPr>
        <w:t xml:space="preserve">level of response received </w:t>
      </w:r>
      <w:r w:rsidRPr="000D5D99">
        <w:rPr>
          <w:rFonts w:cs="Arial"/>
        </w:rPr>
        <w:t xml:space="preserve">and the </w:t>
      </w:r>
      <w:r w:rsidR="00327A10" w:rsidRPr="000D5D99">
        <w:rPr>
          <w:rFonts w:cs="Arial"/>
        </w:rPr>
        <w:t>representativeness of the</w:t>
      </w:r>
      <w:r w:rsidRPr="000D5D99">
        <w:rPr>
          <w:rFonts w:cs="Arial"/>
        </w:rPr>
        <w:t xml:space="preserve"> registrars who responded to the </w:t>
      </w:r>
      <w:r w:rsidR="00F35229" w:rsidRPr="000D5D99">
        <w:rPr>
          <w:rFonts w:cs="Arial"/>
        </w:rPr>
        <w:t>2020 AGPT NRS</w:t>
      </w:r>
      <w:r w:rsidR="002D049C" w:rsidRPr="000D5D99">
        <w:rPr>
          <w:rFonts w:cs="Arial"/>
        </w:rPr>
        <w:t xml:space="preserve"> as well as</w:t>
      </w:r>
      <w:r w:rsidRPr="000D5D99">
        <w:rPr>
          <w:rFonts w:cs="Arial"/>
        </w:rPr>
        <w:t xml:space="preserve"> </w:t>
      </w:r>
      <w:r w:rsidR="0061734B" w:rsidRPr="000D5D99">
        <w:rPr>
          <w:rFonts w:cs="Arial"/>
        </w:rPr>
        <w:t xml:space="preserve">providing insights into </w:t>
      </w:r>
      <w:r w:rsidRPr="000D5D99">
        <w:rPr>
          <w:rFonts w:cs="Arial"/>
        </w:rPr>
        <w:t xml:space="preserve">the training contexts of registrars. It then provides an overview of registrars’ overall satisfaction, </w:t>
      </w:r>
      <w:r w:rsidR="001A0458" w:rsidRPr="000D5D99">
        <w:rPr>
          <w:rFonts w:cs="Arial"/>
        </w:rPr>
        <w:t xml:space="preserve">a summary of the </w:t>
      </w:r>
      <w:r w:rsidR="00893A67" w:rsidRPr="000D5D99">
        <w:rPr>
          <w:rFonts w:cs="Arial"/>
        </w:rPr>
        <w:t>Key Performance Indicators (</w:t>
      </w:r>
      <w:r w:rsidR="001A0458" w:rsidRPr="000D5D99">
        <w:rPr>
          <w:rFonts w:cs="Arial"/>
        </w:rPr>
        <w:t>KPI</w:t>
      </w:r>
      <w:r w:rsidR="00893A67" w:rsidRPr="000D5D99">
        <w:rPr>
          <w:rFonts w:cs="Arial"/>
        </w:rPr>
        <w:t>)</w:t>
      </w:r>
      <w:r w:rsidR="001A0458" w:rsidRPr="000D5D99">
        <w:rPr>
          <w:rFonts w:cs="Arial"/>
        </w:rPr>
        <w:t xml:space="preserve">, and a summary of registrars’ satisfaction </w:t>
      </w:r>
      <w:r w:rsidR="00B277EA" w:rsidRPr="000D5D99">
        <w:rPr>
          <w:rFonts w:cs="Arial"/>
        </w:rPr>
        <w:t>with their RTO</w:t>
      </w:r>
      <w:r w:rsidR="00C41C21" w:rsidRPr="000D5D99">
        <w:rPr>
          <w:rFonts w:cs="Arial"/>
        </w:rPr>
        <w:t xml:space="preserve"> and</w:t>
      </w:r>
      <w:r w:rsidR="00B277EA" w:rsidRPr="000D5D99">
        <w:rPr>
          <w:rFonts w:cs="Arial"/>
        </w:rPr>
        <w:t xml:space="preserve"> </w:t>
      </w:r>
      <w:r w:rsidR="001A0458" w:rsidRPr="000D5D99">
        <w:rPr>
          <w:rFonts w:cs="Arial"/>
        </w:rPr>
        <w:t>training facility. The findings also include</w:t>
      </w:r>
      <w:r w:rsidRPr="000D5D99">
        <w:rPr>
          <w:rFonts w:cs="Arial"/>
        </w:rPr>
        <w:t xml:space="preserve"> insights into registrars’</w:t>
      </w:r>
      <w:r w:rsidR="00E14743" w:rsidRPr="000D5D99">
        <w:rPr>
          <w:rFonts w:cs="Arial"/>
        </w:rPr>
        <w:t xml:space="preserve"> satisfaction with the health and wellbeing support they receive,</w:t>
      </w:r>
      <w:r w:rsidR="003D3481">
        <w:rPr>
          <w:rFonts w:cs="Arial"/>
        </w:rPr>
        <w:t xml:space="preserve"> their experience training through the COVID-19 pandemic</w:t>
      </w:r>
      <w:r w:rsidR="00045271">
        <w:rPr>
          <w:rFonts w:cs="Arial"/>
        </w:rPr>
        <w:t>, including their experience with telehealth</w:t>
      </w:r>
      <w:r w:rsidR="003D3481">
        <w:rPr>
          <w:rFonts w:cs="Arial"/>
        </w:rPr>
        <w:t>,</w:t>
      </w:r>
      <w:r w:rsidR="00E14743" w:rsidRPr="000D5D99">
        <w:rPr>
          <w:rFonts w:cs="Arial"/>
        </w:rPr>
        <w:t xml:space="preserve"> their</w:t>
      </w:r>
      <w:r w:rsidRPr="000D5D99">
        <w:rPr>
          <w:rFonts w:cs="Arial"/>
        </w:rPr>
        <w:t xml:space="preserve"> experience of </w:t>
      </w:r>
      <w:r w:rsidR="006B0D15" w:rsidRPr="000D5D99">
        <w:rPr>
          <w:rFonts w:cs="Arial"/>
        </w:rPr>
        <w:t xml:space="preserve">training in </w:t>
      </w:r>
      <w:r w:rsidRPr="000D5D99">
        <w:rPr>
          <w:rFonts w:cs="Arial"/>
        </w:rPr>
        <w:t xml:space="preserve">Aboriginal and Torres Strait Islander health, the </w:t>
      </w:r>
      <w:r w:rsidR="00E14743" w:rsidRPr="000D5D99">
        <w:rPr>
          <w:rFonts w:cs="Arial"/>
        </w:rPr>
        <w:t xml:space="preserve">choices they </w:t>
      </w:r>
      <w:r w:rsidR="0061734B" w:rsidRPr="000D5D99">
        <w:rPr>
          <w:rFonts w:cs="Arial"/>
        </w:rPr>
        <w:t xml:space="preserve">have made </w:t>
      </w:r>
      <w:r w:rsidR="00E14743" w:rsidRPr="000D5D99">
        <w:rPr>
          <w:rFonts w:cs="Arial"/>
        </w:rPr>
        <w:t xml:space="preserve">in their </w:t>
      </w:r>
      <w:r w:rsidR="00E14743" w:rsidRPr="00CB71C1">
        <w:rPr>
          <w:rFonts w:cs="Arial"/>
        </w:rPr>
        <w:t>training</w:t>
      </w:r>
      <w:r w:rsidRPr="00CB71C1">
        <w:rPr>
          <w:rFonts w:cs="Arial"/>
        </w:rPr>
        <w:t>, their reasons for choosing their current RTO and fellowship</w:t>
      </w:r>
      <w:r w:rsidR="00C845DC">
        <w:rPr>
          <w:rFonts w:cs="Arial"/>
        </w:rPr>
        <w:t>,</w:t>
      </w:r>
      <w:r w:rsidRPr="00CB71C1">
        <w:rPr>
          <w:rFonts w:cs="Arial"/>
        </w:rPr>
        <w:t xml:space="preserve"> and their future career aspirations. </w:t>
      </w:r>
    </w:p>
    <w:p w14:paraId="453593B5" w14:textId="3DE00757" w:rsidR="00FA3BC0" w:rsidRPr="00CB71C1" w:rsidRDefault="0061734B" w:rsidP="004F7F47">
      <w:pPr>
        <w:rPr>
          <w:rFonts w:cs="Arial"/>
        </w:rPr>
      </w:pPr>
      <w:r w:rsidRPr="00CB71C1">
        <w:rPr>
          <w:rFonts w:cs="Arial"/>
        </w:rPr>
        <w:t>Response f</w:t>
      </w:r>
      <w:r w:rsidR="00FA3BC0" w:rsidRPr="00CB71C1">
        <w:rPr>
          <w:rFonts w:cs="Arial"/>
        </w:rPr>
        <w:t xml:space="preserve">requencies are given for </w:t>
      </w:r>
      <w:r w:rsidRPr="00CB71C1">
        <w:rPr>
          <w:rFonts w:cs="Arial"/>
        </w:rPr>
        <w:t xml:space="preserve">each </w:t>
      </w:r>
      <w:r w:rsidR="00FA3BC0" w:rsidRPr="00CB71C1">
        <w:rPr>
          <w:rFonts w:cs="Arial"/>
        </w:rPr>
        <w:t xml:space="preserve">item </w:t>
      </w:r>
      <w:r w:rsidR="00C538BF" w:rsidRPr="00CB71C1">
        <w:rPr>
          <w:rFonts w:cs="Arial"/>
        </w:rPr>
        <w:t>in</w:t>
      </w:r>
      <w:r w:rsidR="00773C69" w:rsidRPr="00CB71C1">
        <w:rPr>
          <w:rFonts w:cs="Arial"/>
        </w:rPr>
        <w:t xml:space="preserve"> Appendix C,</w:t>
      </w:r>
      <w:r w:rsidR="00A7580D" w:rsidRPr="00CB71C1">
        <w:rPr>
          <w:rFonts w:cs="Arial"/>
        </w:rPr>
        <w:t xml:space="preserve"> </w:t>
      </w:r>
      <w:r w:rsidR="00FA3BC0" w:rsidRPr="00CB71C1">
        <w:rPr>
          <w:rFonts w:cs="Arial"/>
        </w:rPr>
        <w:t>a copy of the questionnaire</w:t>
      </w:r>
      <w:r w:rsidRPr="00CB71C1">
        <w:rPr>
          <w:rFonts w:cs="Arial"/>
        </w:rPr>
        <w:t xml:space="preserve"> that was used in the </w:t>
      </w:r>
      <w:r w:rsidR="00F35229" w:rsidRPr="00CB71C1">
        <w:rPr>
          <w:rFonts w:cs="Arial"/>
        </w:rPr>
        <w:t>2020 AGPT NRS</w:t>
      </w:r>
      <w:r w:rsidR="00FA3BC0" w:rsidRPr="00CB71C1">
        <w:rPr>
          <w:rFonts w:cs="Arial"/>
        </w:rPr>
        <w:t xml:space="preserve"> is included in</w:t>
      </w:r>
      <w:r w:rsidR="00773C69" w:rsidRPr="00CB71C1">
        <w:rPr>
          <w:rFonts w:cs="Arial"/>
        </w:rPr>
        <w:t xml:space="preserve"> Appendix D,</w:t>
      </w:r>
      <w:r w:rsidR="004F5D7F" w:rsidRPr="00CB71C1">
        <w:rPr>
          <w:rFonts w:cs="Arial"/>
        </w:rPr>
        <w:t xml:space="preserve"> and tabular alternatives for the figures included in the report are included in</w:t>
      </w:r>
      <w:r w:rsidR="004F7F47" w:rsidRPr="00CB71C1">
        <w:rPr>
          <w:rFonts w:cs="Arial"/>
        </w:rPr>
        <w:t xml:space="preserve"> Appendix E</w:t>
      </w:r>
      <w:r w:rsidR="004F5D7F" w:rsidRPr="00CB71C1">
        <w:rPr>
          <w:rFonts w:cs="Arial"/>
        </w:rPr>
        <w:t xml:space="preserve">. </w:t>
      </w:r>
    </w:p>
    <w:p w14:paraId="787FFD2F" w14:textId="5B10B43E" w:rsidR="00C01328" w:rsidRPr="00CB71C1" w:rsidRDefault="002D049C" w:rsidP="002D049C">
      <w:pPr>
        <w:pStyle w:val="Heading2"/>
      </w:pPr>
      <w:bookmarkStart w:id="35" w:name="_Toc63957009"/>
      <w:bookmarkStart w:id="36" w:name="_Toc64036323"/>
      <w:bookmarkStart w:id="37" w:name="_Toc68002734"/>
      <w:r w:rsidRPr="00CB71C1">
        <w:t>Survey r</w:t>
      </w:r>
      <w:r w:rsidR="00756527" w:rsidRPr="00CB71C1">
        <w:t>epresentativeness</w:t>
      </w:r>
      <w:r w:rsidR="00AB79F0" w:rsidRPr="00CB71C1">
        <w:t>,</w:t>
      </w:r>
      <w:r w:rsidR="00C01328" w:rsidRPr="00CB71C1">
        <w:t xml:space="preserve"> </w:t>
      </w:r>
      <w:r w:rsidR="00756527" w:rsidRPr="00CB71C1">
        <w:t>respondent characteristics</w:t>
      </w:r>
      <w:r w:rsidR="00AB79F0" w:rsidRPr="00CB71C1">
        <w:t xml:space="preserve"> and t</w:t>
      </w:r>
      <w:r w:rsidR="00AB79F0" w:rsidRPr="00CB71C1">
        <w:rPr>
          <w:rFonts w:cs="Arial"/>
        </w:rPr>
        <w:t>raining contexts</w:t>
      </w:r>
      <w:bookmarkEnd w:id="35"/>
      <w:bookmarkEnd w:id="36"/>
      <w:bookmarkEnd w:id="37"/>
      <w:r w:rsidR="00AB79F0" w:rsidRPr="00CB71C1">
        <w:rPr>
          <w:rFonts w:cs="Arial"/>
        </w:rPr>
        <w:t xml:space="preserve"> </w:t>
      </w:r>
    </w:p>
    <w:p w14:paraId="143AF3A4" w14:textId="70CF8BA7" w:rsidR="00E65CF5" w:rsidRPr="00CB6D5E" w:rsidRDefault="006A2719" w:rsidP="00E65CF5">
      <w:pPr>
        <w:rPr>
          <w:rFonts w:cs="Arial"/>
        </w:rPr>
      </w:pPr>
      <w:r w:rsidRPr="00CB6D5E">
        <w:rPr>
          <w:rFonts w:cs="Arial"/>
        </w:rPr>
        <w:t xml:space="preserve">A total of </w:t>
      </w:r>
      <w:r w:rsidR="00664EDE" w:rsidRPr="00CB6D5E">
        <w:rPr>
          <w:rFonts w:cs="Arial"/>
        </w:rPr>
        <w:t>1,</w:t>
      </w:r>
      <w:r w:rsidR="00CB4525" w:rsidRPr="00CB6D5E">
        <w:rPr>
          <w:rFonts w:cs="Arial"/>
        </w:rPr>
        <w:t>518</w:t>
      </w:r>
      <w:r w:rsidRPr="00CB6D5E">
        <w:rPr>
          <w:rFonts w:cs="Arial"/>
        </w:rPr>
        <w:t xml:space="preserve"> registrars commenced the </w:t>
      </w:r>
      <w:r w:rsidR="00996B84" w:rsidRPr="00CB6D5E">
        <w:rPr>
          <w:rFonts w:cs="Arial"/>
        </w:rPr>
        <w:t xml:space="preserve">survey. </w:t>
      </w:r>
      <w:r w:rsidR="00664EDE" w:rsidRPr="00CB6D5E">
        <w:rPr>
          <w:rFonts w:cs="Arial"/>
        </w:rPr>
        <w:t>Of these</w:t>
      </w:r>
      <w:r w:rsidR="00C538BF" w:rsidRPr="00CB6D5E">
        <w:rPr>
          <w:rFonts w:cs="Arial"/>
        </w:rPr>
        <w:t xml:space="preserve">, </w:t>
      </w:r>
      <w:r w:rsidR="00CB4525" w:rsidRPr="00CB6D5E">
        <w:rPr>
          <w:rFonts w:cs="Arial"/>
        </w:rPr>
        <w:t>208</w:t>
      </w:r>
      <w:r w:rsidR="000C57FE" w:rsidRPr="00CB6D5E">
        <w:rPr>
          <w:rFonts w:cs="Arial"/>
        </w:rPr>
        <w:t xml:space="preserve"> </w:t>
      </w:r>
      <w:r w:rsidRPr="00CB6D5E">
        <w:rPr>
          <w:rFonts w:cs="Arial"/>
        </w:rPr>
        <w:t xml:space="preserve">registrars dropped out before answering </w:t>
      </w:r>
      <w:r w:rsidR="00664EDE" w:rsidRPr="00CB6D5E">
        <w:rPr>
          <w:rFonts w:cs="Arial"/>
        </w:rPr>
        <w:t>any questions in the survey. Twenty</w:t>
      </w:r>
      <w:r w:rsidR="00E4133D" w:rsidRPr="00CB6D5E">
        <w:rPr>
          <w:rFonts w:cs="Arial"/>
        </w:rPr>
        <w:t>-five</w:t>
      </w:r>
      <w:r w:rsidR="00664EDE" w:rsidRPr="00CB6D5E">
        <w:rPr>
          <w:rFonts w:cs="Arial"/>
        </w:rPr>
        <w:t xml:space="preserve"> registrars were determined to be out-of-scope because they indicated that they were training as a hospital intern (PGY1) or were on extended leave during Semester One, 20</w:t>
      </w:r>
      <w:r w:rsidR="00BA299D" w:rsidRPr="00CB6D5E">
        <w:rPr>
          <w:rFonts w:cs="Arial"/>
        </w:rPr>
        <w:t>20</w:t>
      </w:r>
      <w:r w:rsidR="00664EDE" w:rsidRPr="00CB6D5E">
        <w:rPr>
          <w:rFonts w:cs="Arial"/>
        </w:rPr>
        <w:t xml:space="preserve">. A further </w:t>
      </w:r>
      <w:r w:rsidR="006E3F16" w:rsidRPr="00CB6D5E">
        <w:rPr>
          <w:rFonts w:cs="Arial"/>
        </w:rPr>
        <w:t>9</w:t>
      </w:r>
      <w:r w:rsidR="00B940C3" w:rsidRPr="00CB6D5E">
        <w:rPr>
          <w:rFonts w:cs="Arial"/>
        </w:rPr>
        <w:t>7</w:t>
      </w:r>
      <w:r w:rsidR="00664EDE" w:rsidRPr="00CB6D5E">
        <w:rPr>
          <w:rFonts w:cs="Arial"/>
        </w:rPr>
        <w:t xml:space="preserve"> registrars dropped out of the survey before answering any questions relating to their experience or satisfaction with training. The responses from the remaining 1,</w:t>
      </w:r>
      <w:r w:rsidR="006E3F16" w:rsidRPr="00CB6D5E">
        <w:rPr>
          <w:rFonts w:cs="Arial"/>
        </w:rPr>
        <w:t>1</w:t>
      </w:r>
      <w:r w:rsidR="00B940C3" w:rsidRPr="00CB6D5E">
        <w:rPr>
          <w:rFonts w:cs="Arial"/>
        </w:rPr>
        <w:t>88</w:t>
      </w:r>
      <w:r w:rsidR="00664EDE" w:rsidRPr="00CB6D5E">
        <w:rPr>
          <w:rFonts w:cs="Arial"/>
        </w:rPr>
        <w:t xml:space="preserve"> registrars are the focus of this report. </w:t>
      </w:r>
    </w:p>
    <w:p w14:paraId="55654CF7" w14:textId="7D8D394E" w:rsidR="00D50719" w:rsidRDefault="006A2719" w:rsidP="005B09F2">
      <w:pPr>
        <w:rPr>
          <w:rFonts w:cs="Arial"/>
        </w:rPr>
      </w:pPr>
      <w:r w:rsidRPr="00CB6D5E">
        <w:rPr>
          <w:rFonts w:cs="Arial"/>
        </w:rPr>
        <w:t xml:space="preserve">Overall, </w:t>
      </w:r>
      <w:r w:rsidR="008F0E67" w:rsidRPr="00CB6D5E">
        <w:rPr>
          <w:rFonts w:cs="Arial"/>
        </w:rPr>
        <w:t xml:space="preserve">a </w:t>
      </w:r>
      <w:r w:rsidR="006E3F16" w:rsidRPr="00CB6D5E">
        <w:rPr>
          <w:rFonts w:cs="Arial"/>
        </w:rPr>
        <w:t>31</w:t>
      </w:r>
      <w:r w:rsidR="003E2266" w:rsidRPr="00CB6D5E">
        <w:rPr>
          <w:rFonts w:cs="Arial"/>
        </w:rPr>
        <w:t xml:space="preserve"> </w:t>
      </w:r>
      <w:r w:rsidR="005B09F2" w:rsidRPr="00CB6D5E">
        <w:rPr>
          <w:rFonts w:cs="Arial"/>
        </w:rPr>
        <w:t xml:space="preserve">per cent response rate was achieved in the </w:t>
      </w:r>
      <w:r w:rsidR="00F35229" w:rsidRPr="00CB6D5E">
        <w:rPr>
          <w:rFonts w:cs="Arial"/>
        </w:rPr>
        <w:t>2020</w:t>
      </w:r>
      <w:r w:rsidR="005B09F2" w:rsidRPr="00CB6D5E">
        <w:rPr>
          <w:rFonts w:cs="Arial"/>
        </w:rPr>
        <w:t xml:space="preserve"> APGT NRS.</w:t>
      </w:r>
      <w:r w:rsidR="00057086" w:rsidRPr="00CB6D5E">
        <w:rPr>
          <w:rFonts w:cs="Arial"/>
        </w:rPr>
        <w:t xml:space="preserve"> This is </w:t>
      </w:r>
      <w:r w:rsidR="00326290">
        <w:rPr>
          <w:rFonts w:cs="Arial"/>
        </w:rPr>
        <w:t>a further</w:t>
      </w:r>
      <w:r w:rsidR="00057086" w:rsidRPr="00CB6D5E">
        <w:rPr>
          <w:rFonts w:cs="Arial"/>
        </w:rPr>
        <w:t xml:space="preserve"> reduction to the proportion of responses </w:t>
      </w:r>
      <w:r w:rsidR="00326290">
        <w:rPr>
          <w:rFonts w:cs="Arial"/>
        </w:rPr>
        <w:t>received when compared with</w:t>
      </w:r>
      <w:r w:rsidR="00057086" w:rsidRPr="00CB6D5E">
        <w:rPr>
          <w:rFonts w:cs="Arial"/>
        </w:rPr>
        <w:t xml:space="preserve"> </w:t>
      </w:r>
      <w:r w:rsidR="00070B17" w:rsidRPr="00CB6D5E">
        <w:rPr>
          <w:rFonts w:cs="Arial"/>
        </w:rPr>
        <w:t>previous years (</w:t>
      </w:r>
      <w:r w:rsidR="00057086" w:rsidRPr="00CB6D5E">
        <w:rPr>
          <w:rFonts w:cs="Arial"/>
        </w:rPr>
        <w:t xml:space="preserve">2019: 38%; </w:t>
      </w:r>
      <w:r w:rsidR="00326290">
        <w:rPr>
          <w:rFonts w:cs="Arial"/>
        </w:rPr>
        <w:t>2018: 42%; 2017: 40%</w:t>
      </w:r>
      <w:r w:rsidR="00070B17" w:rsidRPr="00CB6D5E">
        <w:rPr>
          <w:rFonts w:cs="Arial"/>
        </w:rPr>
        <w:t>)</w:t>
      </w:r>
      <w:r w:rsidR="00F35229" w:rsidRPr="00CB6D5E">
        <w:rPr>
          <w:rFonts w:cs="Arial"/>
        </w:rPr>
        <w:t xml:space="preserve">, however, the response is still at a rate that ensures valid and reliable results. </w:t>
      </w:r>
      <w:r w:rsidR="00F35229" w:rsidRPr="00514D9E">
        <w:rPr>
          <w:rFonts w:cs="Arial"/>
        </w:rPr>
        <w:t xml:space="preserve">This </w:t>
      </w:r>
      <w:r w:rsidR="00326290" w:rsidRPr="00514D9E">
        <w:rPr>
          <w:rFonts w:cs="Arial"/>
        </w:rPr>
        <w:t>further</w:t>
      </w:r>
      <w:r w:rsidR="00F35229" w:rsidRPr="00514D9E">
        <w:rPr>
          <w:rFonts w:cs="Arial"/>
        </w:rPr>
        <w:t xml:space="preserve"> reduction in response rate </w:t>
      </w:r>
      <w:r w:rsidR="00326290" w:rsidRPr="00514D9E">
        <w:rPr>
          <w:rFonts w:cs="Arial"/>
        </w:rPr>
        <w:t>coincided with</w:t>
      </w:r>
      <w:r w:rsidR="00F35229" w:rsidRPr="00514D9E">
        <w:rPr>
          <w:rFonts w:cs="Arial"/>
        </w:rPr>
        <w:t xml:space="preserve"> the unprecedented response required by</w:t>
      </w:r>
      <w:r w:rsidR="00BA299D" w:rsidRPr="00514D9E">
        <w:rPr>
          <w:rFonts w:cs="Arial"/>
        </w:rPr>
        <w:t xml:space="preserve"> the registrars to the COVID-19</w:t>
      </w:r>
      <w:r w:rsidR="00F35229" w:rsidRPr="00514D9E">
        <w:rPr>
          <w:rFonts w:cs="Arial"/>
        </w:rPr>
        <w:t xml:space="preserve"> pandemic in 2020, </w:t>
      </w:r>
      <w:r w:rsidR="00C042D2" w:rsidRPr="00514D9E">
        <w:rPr>
          <w:rFonts w:cs="Arial"/>
        </w:rPr>
        <w:t>as well as the failure and subsequent cancelation of exams in the weekend before this survey was launched,</w:t>
      </w:r>
      <w:r w:rsidR="00F35229" w:rsidRPr="00514D9E">
        <w:rPr>
          <w:rFonts w:cs="Arial"/>
        </w:rPr>
        <w:t xml:space="preserve"> causing major disruption to the plans of many registrars, including those who already had their exams previously delayed due to the </w:t>
      </w:r>
      <w:r w:rsidR="006427DF" w:rsidRPr="00514D9E">
        <w:rPr>
          <w:rFonts w:cs="Arial"/>
        </w:rPr>
        <w:t>pandemic</w:t>
      </w:r>
      <w:r w:rsidR="00070B17" w:rsidRPr="00514D9E">
        <w:rPr>
          <w:rFonts w:cs="Arial"/>
        </w:rPr>
        <w:t>.</w:t>
      </w:r>
      <w:r w:rsidR="00070B17" w:rsidRPr="00CB6D5E">
        <w:rPr>
          <w:rFonts w:cs="Arial"/>
        </w:rPr>
        <w:t xml:space="preserve"> </w:t>
      </w:r>
      <w:r w:rsidRPr="00CB6D5E">
        <w:rPr>
          <w:rFonts w:cs="Arial"/>
        </w:rPr>
        <w:t xml:space="preserve">The level of response varied by </w:t>
      </w:r>
      <w:r w:rsidR="00127183" w:rsidRPr="00CB6D5E">
        <w:rPr>
          <w:rFonts w:cs="Arial"/>
        </w:rPr>
        <w:t>t</w:t>
      </w:r>
      <w:r w:rsidR="00414AAD" w:rsidRPr="00CB6D5E">
        <w:rPr>
          <w:rFonts w:cs="Arial"/>
        </w:rPr>
        <w:t xml:space="preserve">raining </w:t>
      </w:r>
      <w:r w:rsidR="00127183" w:rsidRPr="00CB6D5E">
        <w:rPr>
          <w:rFonts w:cs="Arial"/>
        </w:rPr>
        <w:t>r</w:t>
      </w:r>
      <w:r w:rsidR="00414AAD" w:rsidRPr="00CB6D5E">
        <w:rPr>
          <w:rFonts w:cs="Arial"/>
        </w:rPr>
        <w:t>egion</w:t>
      </w:r>
      <w:r w:rsidRPr="00CB6D5E">
        <w:rPr>
          <w:rFonts w:cs="Arial"/>
        </w:rPr>
        <w:t xml:space="preserve"> from </w:t>
      </w:r>
      <w:r w:rsidR="00F35229" w:rsidRPr="00CB6D5E">
        <w:rPr>
          <w:rFonts w:cs="Arial"/>
        </w:rPr>
        <w:t>25</w:t>
      </w:r>
      <w:r w:rsidR="003E2266" w:rsidRPr="00CB6D5E">
        <w:rPr>
          <w:rFonts w:cs="Arial"/>
        </w:rPr>
        <w:t xml:space="preserve"> </w:t>
      </w:r>
      <w:r w:rsidRPr="00CB6D5E">
        <w:rPr>
          <w:rFonts w:cs="Arial"/>
        </w:rPr>
        <w:t xml:space="preserve">per cent to </w:t>
      </w:r>
      <w:r w:rsidR="00F35229" w:rsidRPr="00CB6D5E">
        <w:rPr>
          <w:rFonts w:cs="Arial"/>
        </w:rPr>
        <w:t>4</w:t>
      </w:r>
      <w:r w:rsidR="00FC3769">
        <w:rPr>
          <w:rFonts w:cs="Arial"/>
        </w:rPr>
        <w:t>1</w:t>
      </w:r>
      <w:r w:rsidR="003E2266" w:rsidRPr="00CB6D5E">
        <w:rPr>
          <w:rFonts w:cs="Arial"/>
        </w:rPr>
        <w:t xml:space="preserve"> </w:t>
      </w:r>
      <w:r w:rsidRPr="00CB6D5E">
        <w:rPr>
          <w:rFonts w:cs="Arial"/>
        </w:rPr>
        <w:t xml:space="preserve">per cent. </w:t>
      </w:r>
    </w:p>
    <w:p w14:paraId="3EBA22D6" w14:textId="77777777" w:rsidR="00D50719" w:rsidRDefault="00D50719">
      <w:pPr>
        <w:spacing w:before="0"/>
        <w:rPr>
          <w:rFonts w:cs="Arial"/>
        </w:rPr>
      </w:pPr>
      <w:r>
        <w:rPr>
          <w:rFonts w:cs="Arial"/>
        </w:rPr>
        <w:br w:type="page"/>
      </w:r>
    </w:p>
    <w:p w14:paraId="7A280B5C" w14:textId="03998F13" w:rsidR="00BF6FCF" w:rsidRPr="00057086" w:rsidRDefault="00C41DE1" w:rsidP="004E5C1E">
      <w:pPr>
        <w:spacing w:before="0"/>
        <w:rPr>
          <w:szCs w:val="22"/>
        </w:rPr>
      </w:pPr>
      <w:r w:rsidRPr="00057086">
        <w:rPr>
          <w:szCs w:val="22"/>
        </w:rPr>
        <w:lastRenderedPageBreak/>
        <w:t xml:space="preserve">Please note, throughout this report to ensure confidentiality, all cells with a count between 1 and 3 are recorded as </w:t>
      </w:r>
      <w:r w:rsidRPr="00057086">
        <w:rPr>
          <w:rFonts w:asciiTheme="majorBidi" w:hAnsiTheme="majorBidi" w:cstheme="majorBidi"/>
          <w:szCs w:val="22"/>
        </w:rPr>
        <w:t>&lt;</w:t>
      </w:r>
      <w:r w:rsidRPr="00057086">
        <w:rPr>
          <w:szCs w:val="22"/>
        </w:rPr>
        <w:t>4.</w:t>
      </w:r>
      <w:r w:rsidR="00F16F6A" w:rsidRPr="00057086">
        <w:rPr>
          <w:szCs w:val="22"/>
        </w:rPr>
        <w:t xml:space="preserve"> Also note, </w:t>
      </w:r>
      <w:r w:rsidR="00070B17" w:rsidRPr="00057086">
        <w:rPr>
          <w:szCs w:val="22"/>
        </w:rPr>
        <w:t xml:space="preserve">as most of the questions in the survey were non-mandatory, </w:t>
      </w:r>
      <w:r w:rsidR="0066695E" w:rsidRPr="00057086">
        <w:rPr>
          <w:szCs w:val="22"/>
        </w:rPr>
        <w:t xml:space="preserve">and as some questions were only asked of subsets of registrars, </w:t>
      </w:r>
      <w:r w:rsidR="00070B17" w:rsidRPr="00057086">
        <w:rPr>
          <w:szCs w:val="22"/>
        </w:rPr>
        <w:t>not</w:t>
      </w:r>
      <w:r w:rsidR="00F16F6A" w:rsidRPr="00057086">
        <w:rPr>
          <w:szCs w:val="22"/>
        </w:rPr>
        <w:t xml:space="preserve"> all questions were answered by all registrars who </w:t>
      </w:r>
      <w:r w:rsidR="0066695E" w:rsidRPr="00057086">
        <w:rPr>
          <w:szCs w:val="22"/>
        </w:rPr>
        <w:t>participated in</w:t>
      </w:r>
      <w:r w:rsidR="00F16F6A" w:rsidRPr="00057086">
        <w:rPr>
          <w:szCs w:val="22"/>
        </w:rPr>
        <w:t xml:space="preserve"> the survey</w:t>
      </w:r>
      <w:r w:rsidR="00860FD4" w:rsidRPr="00057086">
        <w:rPr>
          <w:szCs w:val="22"/>
        </w:rPr>
        <w:t>.</w:t>
      </w:r>
      <w:r w:rsidR="00F16F6A" w:rsidRPr="00057086">
        <w:rPr>
          <w:szCs w:val="22"/>
        </w:rPr>
        <w:t xml:space="preserve"> </w:t>
      </w:r>
    </w:p>
    <w:p w14:paraId="482B739C" w14:textId="46575AD1" w:rsidR="00FE4ECC" w:rsidRPr="00735822" w:rsidRDefault="00FE4ECC" w:rsidP="00FE4ECC">
      <w:pPr>
        <w:spacing w:before="0"/>
        <w:rPr>
          <w:rFonts w:cs="Arial"/>
        </w:rPr>
      </w:pPr>
      <w:r w:rsidRPr="00514D9E">
        <w:rPr>
          <w:rFonts w:cs="Arial"/>
        </w:rPr>
        <w:fldChar w:fldCharType="begin"/>
      </w:r>
      <w:r w:rsidRPr="00514D9E">
        <w:rPr>
          <w:rFonts w:cs="Arial"/>
        </w:rPr>
        <w:instrText xml:space="preserve"> REF _Ref27569211 \h </w:instrText>
      </w:r>
      <w:r w:rsidR="00645223" w:rsidRPr="00514D9E">
        <w:rPr>
          <w:rFonts w:cs="Arial"/>
        </w:rPr>
        <w:instrText xml:space="preserve"> \* MERGEFORMAT </w:instrText>
      </w:r>
      <w:r w:rsidRPr="00514D9E">
        <w:rPr>
          <w:rFonts w:cs="Arial"/>
        </w:rPr>
      </w:r>
      <w:r w:rsidRPr="00514D9E">
        <w:rPr>
          <w:rFonts w:cs="Arial"/>
        </w:rPr>
        <w:fldChar w:fldCharType="separate"/>
      </w:r>
      <w:r w:rsidR="00A13177" w:rsidRPr="00735822">
        <w:rPr>
          <w:rFonts w:cs="Arial"/>
        </w:rPr>
        <w:t xml:space="preserve">Table </w:t>
      </w:r>
      <w:r w:rsidR="00A13177">
        <w:rPr>
          <w:rFonts w:cs="Arial"/>
          <w:noProof/>
        </w:rPr>
        <w:t>1</w:t>
      </w:r>
      <w:r w:rsidRPr="00514D9E">
        <w:rPr>
          <w:rFonts w:cs="Arial"/>
        </w:rPr>
        <w:fldChar w:fldCharType="end"/>
      </w:r>
      <w:r w:rsidRPr="00514D9E">
        <w:rPr>
          <w:rFonts w:cs="Arial"/>
        </w:rPr>
        <w:t xml:space="preserve"> shows that the respondents to the survey are representative of the overall population of registrars in the AGPT program. The only difference</w:t>
      </w:r>
      <w:r w:rsidR="00912E19" w:rsidRPr="00514D9E">
        <w:rPr>
          <w:rFonts w:cs="Arial"/>
        </w:rPr>
        <w:t>s</w:t>
      </w:r>
      <w:r w:rsidRPr="00514D9E">
        <w:rPr>
          <w:rFonts w:cs="Arial"/>
        </w:rPr>
        <w:t xml:space="preserve"> to note is that there is a higher proportion of registrars with a training status of ‘Enrolled’ and subsequently a lower proportion of those with a training status of ‘Fellowed’ among the respondents</w:t>
      </w:r>
      <w:r w:rsidR="00912E19" w:rsidRPr="00514D9E">
        <w:rPr>
          <w:rFonts w:cs="Arial"/>
        </w:rPr>
        <w:t>, a smaller representation of registrars in the 20 to 29 age group (a difference of 12%)</w:t>
      </w:r>
      <w:r w:rsidR="0038035A">
        <w:rPr>
          <w:rFonts w:cs="Arial"/>
        </w:rPr>
        <w:t xml:space="preserve"> and a six per cent difference in the division of the general/rural pathway when comparing the proportion in the population and those that responded with those in the rural pathway more likely to respond to the survey</w:t>
      </w:r>
      <w:r w:rsidRPr="00514D9E">
        <w:rPr>
          <w:rFonts w:cs="Arial"/>
        </w:rPr>
        <w:t xml:space="preserve">. </w:t>
      </w:r>
      <w:r w:rsidRPr="00514D9E">
        <w:rPr>
          <w:szCs w:val="22"/>
        </w:rPr>
        <w:fldChar w:fldCharType="begin"/>
      </w:r>
      <w:r w:rsidRPr="00514D9E">
        <w:rPr>
          <w:szCs w:val="22"/>
        </w:rPr>
        <w:instrText xml:space="preserve"> REF _Ref475530842 \h  \* MERGEFORMAT </w:instrText>
      </w:r>
      <w:r w:rsidRPr="00514D9E">
        <w:rPr>
          <w:szCs w:val="22"/>
        </w:rPr>
      </w:r>
      <w:r w:rsidRPr="00514D9E">
        <w:rPr>
          <w:szCs w:val="22"/>
        </w:rPr>
        <w:fldChar w:fldCharType="separate"/>
      </w:r>
      <w:r w:rsidR="00A13177" w:rsidRPr="00A13177">
        <w:rPr>
          <w:rFonts w:cs="Arial"/>
          <w:szCs w:val="22"/>
        </w:rPr>
        <w:t xml:space="preserve">Table </w:t>
      </w:r>
      <w:r w:rsidR="00A13177" w:rsidRPr="00A13177">
        <w:rPr>
          <w:rFonts w:cs="Arial"/>
          <w:noProof/>
          <w:szCs w:val="22"/>
        </w:rPr>
        <w:t>1</w:t>
      </w:r>
      <w:r w:rsidRPr="00514D9E">
        <w:rPr>
          <w:szCs w:val="22"/>
        </w:rPr>
        <w:fldChar w:fldCharType="end"/>
      </w:r>
      <w:r w:rsidRPr="00514D9E">
        <w:rPr>
          <w:szCs w:val="22"/>
        </w:rPr>
        <w:t xml:space="preserve"> shows t</w:t>
      </w:r>
      <w:r w:rsidRPr="00514D9E">
        <w:t xml:space="preserve">hat </w:t>
      </w:r>
      <w:r w:rsidRPr="00514D9E">
        <w:rPr>
          <w:rFonts w:cs="Arial"/>
        </w:rPr>
        <w:t>6</w:t>
      </w:r>
      <w:r w:rsidR="00735822" w:rsidRPr="00514D9E">
        <w:rPr>
          <w:rFonts w:cs="Arial"/>
        </w:rPr>
        <w:t>4</w:t>
      </w:r>
      <w:r w:rsidRPr="00514D9E">
        <w:rPr>
          <w:rFonts w:cs="Arial"/>
        </w:rPr>
        <w:t xml:space="preserve"> per cent of all respondents were female, reflecting the greater proportion of females in the program. </w:t>
      </w:r>
      <w:r w:rsidR="00735822" w:rsidRPr="00514D9E">
        <w:rPr>
          <w:rFonts w:cs="Arial"/>
        </w:rPr>
        <w:t>Over</w:t>
      </w:r>
      <w:r w:rsidRPr="00514D9E">
        <w:rPr>
          <w:rFonts w:cs="Arial"/>
        </w:rPr>
        <w:t xml:space="preserve"> 90 per cent of </w:t>
      </w:r>
      <w:r w:rsidR="00326290" w:rsidRPr="00514D9E">
        <w:rPr>
          <w:rFonts w:cs="Arial"/>
        </w:rPr>
        <w:t>respondents</w:t>
      </w:r>
      <w:r w:rsidRPr="00514D9E">
        <w:rPr>
          <w:rFonts w:cs="Arial"/>
        </w:rPr>
        <w:t xml:space="preserve"> were working towards the FRACGP. </w:t>
      </w:r>
      <w:r w:rsidR="00735822" w:rsidRPr="00514D9E">
        <w:rPr>
          <w:rFonts w:cs="Arial"/>
        </w:rPr>
        <w:t>Eleven</w:t>
      </w:r>
      <w:r w:rsidRPr="00514D9E">
        <w:rPr>
          <w:rFonts w:cs="Arial"/>
        </w:rPr>
        <w:t xml:space="preserve"> per cent of </w:t>
      </w:r>
      <w:r w:rsidR="00326290" w:rsidRPr="00514D9E">
        <w:rPr>
          <w:rFonts w:cs="Arial"/>
        </w:rPr>
        <w:t xml:space="preserve">respondents </w:t>
      </w:r>
      <w:r w:rsidRPr="00514D9E">
        <w:rPr>
          <w:rFonts w:cs="Arial"/>
        </w:rPr>
        <w:t xml:space="preserve">were working towards the FACRRM and </w:t>
      </w:r>
      <w:r w:rsidR="00735822" w:rsidRPr="00514D9E">
        <w:rPr>
          <w:rFonts w:cs="Arial"/>
        </w:rPr>
        <w:t>fewer than five</w:t>
      </w:r>
      <w:r w:rsidRPr="00514D9E">
        <w:rPr>
          <w:rFonts w:cs="Arial"/>
        </w:rPr>
        <w:t xml:space="preserve"> per cent towards the FARGP, a Fellowship undertaken in combination with the FRACGP. A small proportion of </w:t>
      </w:r>
      <w:r w:rsidR="00326290" w:rsidRPr="00514D9E">
        <w:rPr>
          <w:rFonts w:cs="Arial"/>
        </w:rPr>
        <w:t xml:space="preserve">respondents </w:t>
      </w:r>
      <w:r w:rsidRPr="00514D9E">
        <w:rPr>
          <w:rFonts w:cs="Arial"/>
        </w:rPr>
        <w:t>(5%) were working towards more than one fellowship.</w:t>
      </w:r>
      <w:r w:rsidRPr="00735822">
        <w:rPr>
          <w:rFonts w:cs="Arial"/>
        </w:rPr>
        <w:t xml:space="preserve"> </w:t>
      </w:r>
    </w:p>
    <w:p w14:paraId="47BBBE4A" w14:textId="3AC06DE7" w:rsidR="006A2719" w:rsidRPr="00735822" w:rsidRDefault="006A2719" w:rsidP="004E5C1E">
      <w:pPr>
        <w:pStyle w:val="Caption"/>
        <w:keepNext w:val="0"/>
        <w:keepLines w:val="0"/>
        <w:rPr>
          <w:rFonts w:cs="Arial"/>
        </w:rPr>
      </w:pPr>
      <w:bookmarkStart w:id="38" w:name="_Ref475530842"/>
      <w:bookmarkStart w:id="39" w:name="_Ref27569211"/>
      <w:bookmarkStart w:id="40" w:name="_Toc64039035"/>
      <w:bookmarkStart w:id="41" w:name="_Toc68002765"/>
      <w:r w:rsidRPr="00735822">
        <w:rPr>
          <w:rFonts w:cs="Arial"/>
        </w:rPr>
        <w:t xml:space="preserve">Table </w:t>
      </w:r>
      <w:r w:rsidRPr="00735822">
        <w:rPr>
          <w:rFonts w:cs="Arial"/>
        </w:rPr>
        <w:fldChar w:fldCharType="begin"/>
      </w:r>
      <w:r w:rsidRPr="00735822">
        <w:rPr>
          <w:rFonts w:cs="Arial"/>
        </w:rPr>
        <w:instrText xml:space="preserve"> SEQ Table \* ARABIC </w:instrText>
      </w:r>
      <w:r w:rsidRPr="00735822">
        <w:rPr>
          <w:rFonts w:cs="Arial"/>
        </w:rPr>
        <w:fldChar w:fldCharType="separate"/>
      </w:r>
      <w:r w:rsidR="00A13177">
        <w:rPr>
          <w:rFonts w:cs="Arial"/>
          <w:noProof/>
        </w:rPr>
        <w:t>1</w:t>
      </w:r>
      <w:r w:rsidRPr="00735822">
        <w:rPr>
          <w:rFonts w:cs="Arial"/>
        </w:rPr>
        <w:fldChar w:fldCharType="end"/>
      </w:r>
      <w:bookmarkEnd w:id="38"/>
      <w:bookmarkEnd w:id="39"/>
      <w:r w:rsidRPr="00735822">
        <w:rPr>
          <w:rFonts w:cs="Arial"/>
        </w:rPr>
        <w:t xml:space="preserve">: </w:t>
      </w:r>
      <w:r w:rsidR="00F35229" w:rsidRPr="00735822">
        <w:rPr>
          <w:rFonts w:cs="Arial"/>
        </w:rPr>
        <w:t>2020 AGPT NRS</w:t>
      </w:r>
      <w:r w:rsidR="007D5F0D" w:rsidRPr="00735822">
        <w:rPr>
          <w:rFonts w:cs="Arial"/>
        </w:rPr>
        <w:t xml:space="preserve"> representativeness of </w:t>
      </w:r>
      <w:r w:rsidR="00DC1A6B" w:rsidRPr="00735822">
        <w:rPr>
          <w:rFonts w:cs="Arial"/>
        </w:rPr>
        <w:t>respondents</w:t>
      </w:r>
      <w:r w:rsidR="007D5F0D" w:rsidRPr="00735822">
        <w:rPr>
          <w:rFonts w:cs="Arial"/>
        </w:rPr>
        <w:t xml:space="preserve"> with population </w:t>
      </w:r>
      <w:r w:rsidR="00B431E2" w:rsidRPr="00735822">
        <w:rPr>
          <w:rFonts w:cs="Arial"/>
        </w:rPr>
        <w:t>for</w:t>
      </w:r>
      <w:r w:rsidR="00414AAD" w:rsidRPr="00735822">
        <w:rPr>
          <w:rFonts w:cs="Arial"/>
        </w:rPr>
        <w:t xml:space="preserve"> different registrar characteristics</w:t>
      </w:r>
      <w:bookmarkEnd w:id="40"/>
      <w:bookmarkEnd w:id="41"/>
    </w:p>
    <w:tbl>
      <w:tblPr>
        <w:tblW w:w="5000" w:type="pct"/>
        <w:tblLayout w:type="fixed"/>
        <w:tblLook w:val="04A0" w:firstRow="1" w:lastRow="0" w:firstColumn="1" w:lastColumn="0" w:noHBand="0" w:noVBand="1"/>
        <w:tblCaption w:val="Table1"/>
        <w:tblDescription w:val="Table 1 lists the number of registrars in the 2020 AGPT NRS population, number who responded and response rate for all registrars and by different demographic groups. This table contains six heading columns: 1. Registrar characteristics (there are two columns within this column grouping the different registrar characteristics), 2. Population (n), 3. Population response (%), 4. Response (n), 5. Response (%) and 6. Response rate (%). "/>
      </w:tblPr>
      <w:tblGrid>
        <w:gridCol w:w="1414"/>
        <w:gridCol w:w="3547"/>
        <w:gridCol w:w="1373"/>
        <w:gridCol w:w="1375"/>
        <w:gridCol w:w="1373"/>
        <w:gridCol w:w="1369"/>
      </w:tblGrid>
      <w:tr w:rsidR="00B431E2" w:rsidRPr="00735822" w14:paraId="6A4507EC" w14:textId="3CAEE019" w:rsidTr="008224A8">
        <w:trPr>
          <w:trHeight w:val="315"/>
          <w:tblHeader/>
        </w:trPr>
        <w:tc>
          <w:tcPr>
            <w:tcW w:w="2373" w:type="pct"/>
            <w:gridSpan w:val="2"/>
            <w:tcBorders>
              <w:top w:val="single" w:sz="8" w:space="0" w:color="auto"/>
              <w:left w:val="single" w:sz="8" w:space="0" w:color="auto"/>
              <w:bottom w:val="single" w:sz="4" w:space="0" w:color="auto"/>
              <w:right w:val="single" w:sz="4" w:space="0" w:color="auto"/>
            </w:tcBorders>
            <w:shd w:val="clear" w:color="auto" w:fill="592C5F"/>
            <w:vAlign w:val="center"/>
          </w:tcPr>
          <w:p w14:paraId="6BBAE46A" w14:textId="44E05F8C" w:rsidR="00B431E2" w:rsidRPr="00735822" w:rsidRDefault="00B431E2" w:rsidP="00B431E2">
            <w:pPr>
              <w:spacing w:before="0" w:after="0" w:line="240" w:lineRule="auto"/>
              <w:rPr>
                <w:rFonts w:cs="Arial"/>
                <w:sz w:val="20"/>
              </w:rPr>
            </w:pPr>
            <w:r w:rsidRPr="00735822">
              <w:rPr>
                <w:rFonts w:cs="Arial"/>
                <w:b/>
                <w:color w:val="FFFFFF" w:themeColor="background1"/>
                <w:sz w:val="20"/>
              </w:rPr>
              <w:t>Registrar characteristics</w:t>
            </w:r>
          </w:p>
        </w:tc>
        <w:tc>
          <w:tcPr>
            <w:tcW w:w="657" w:type="pct"/>
            <w:tcBorders>
              <w:top w:val="single" w:sz="4" w:space="0" w:color="auto"/>
              <w:left w:val="single" w:sz="4" w:space="0" w:color="auto"/>
              <w:bottom w:val="single" w:sz="4" w:space="0" w:color="auto"/>
              <w:right w:val="single" w:sz="4" w:space="0" w:color="333399"/>
            </w:tcBorders>
            <w:shd w:val="clear" w:color="auto" w:fill="592C5F"/>
            <w:noWrap/>
            <w:vAlign w:val="center"/>
          </w:tcPr>
          <w:p w14:paraId="7BD9B941" w14:textId="3473BF22" w:rsidR="00B431E2" w:rsidRPr="00735822" w:rsidRDefault="00B431E2" w:rsidP="00B431E2">
            <w:pPr>
              <w:spacing w:before="0"/>
              <w:jc w:val="center"/>
              <w:rPr>
                <w:rFonts w:cs="Arial"/>
                <w:b/>
                <w:color w:val="FFFFFF" w:themeColor="background1"/>
                <w:sz w:val="20"/>
              </w:rPr>
            </w:pPr>
            <w:r w:rsidRPr="00735822">
              <w:rPr>
                <w:rFonts w:cs="Arial"/>
                <w:b/>
                <w:color w:val="FFFFFF" w:themeColor="background1"/>
                <w:sz w:val="20"/>
              </w:rPr>
              <w:t>Response (n)</w:t>
            </w:r>
          </w:p>
        </w:tc>
        <w:tc>
          <w:tcPr>
            <w:tcW w:w="658" w:type="pct"/>
            <w:tcBorders>
              <w:top w:val="single" w:sz="4" w:space="0" w:color="auto"/>
              <w:left w:val="nil"/>
              <w:bottom w:val="single" w:sz="4" w:space="0" w:color="auto"/>
              <w:right w:val="single" w:sz="4" w:space="0" w:color="auto"/>
            </w:tcBorders>
            <w:shd w:val="clear" w:color="auto" w:fill="592C5F"/>
            <w:noWrap/>
            <w:vAlign w:val="center"/>
          </w:tcPr>
          <w:p w14:paraId="6AA4F177" w14:textId="57784F1F" w:rsidR="00B431E2" w:rsidRPr="00735822" w:rsidRDefault="00B431E2" w:rsidP="00B431E2">
            <w:pPr>
              <w:spacing w:before="0"/>
              <w:jc w:val="center"/>
              <w:rPr>
                <w:rFonts w:cs="Arial"/>
                <w:b/>
                <w:color w:val="FFFFFF" w:themeColor="background1"/>
                <w:sz w:val="20"/>
              </w:rPr>
            </w:pPr>
            <w:r w:rsidRPr="00735822">
              <w:rPr>
                <w:rFonts w:cs="Arial"/>
                <w:b/>
                <w:color w:val="FFFFFF" w:themeColor="background1"/>
                <w:sz w:val="20"/>
              </w:rPr>
              <w:t>Response (%)</w:t>
            </w:r>
          </w:p>
        </w:tc>
        <w:tc>
          <w:tcPr>
            <w:tcW w:w="657" w:type="pct"/>
            <w:tcBorders>
              <w:top w:val="single" w:sz="4" w:space="0" w:color="auto"/>
              <w:left w:val="single" w:sz="4" w:space="0" w:color="auto"/>
              <w:bottom w:val="single" w:sz="4" w:space="0" w:color="auto"/>
              <w:right w:val="single" w:sz="4" w:space="0" w:color="333399"/>
            </w:tcBorders>
            <w:shd w:val="clear" w:color="auto" w:fill="592C5F"/>
            <w:noWrap/>
            <w:vAlign w:val="center"/>
          </w:tcPr>
          <w:p w14:paraId="54D05000" w14:textId="25D7C2EA" w:rsidR="00B431E2" w:rsidRPr="00735822" w:rsidRDefault="00B431E2" w:rsidP="00B431E2">
            <w:pPr>
              <w:spacing w:before="0"/>
              <w:jc w:val="center"/>
              <w:rPr>
                <w:rFonts w:cs="Arial"/>
                <w:b/>
                <w:color w:val="FFFFFF" w:themeColor="background1"/>
                <w:sz w:val="20"/>
              </w:rPr>
            </w:pPr>
            <w:r w:rsidRPr="00735822">
              <w:rPr>
                <w:rFonts w:cs="Arial"/>
                <w:b/>
                <w:color w:val="FFFFFF" w:themeColor="background1"/>
                <w:sz w:val="20"/>
              </w:rPr>
              <w:t>Population (n)</w:t>
            </w:r>
          </w:p>
        </w:tc>
        <w:tc>
          <w:tcPr>
            <w:tcW w:w="655" w:type="pct"/>
            <w:tcBorders>
              <w:top w:val="single" w:sz="4" w:space="0" w:color="auto"/>
              <w:left w:val="nil"/>
              <w:bottom w:val="single" w:sz="4" w:space="0" w:color="auto"/>
              <w:right w:val="single" w:sz="4" w:space="0" w:color="auto"/>
            </w:tcBorders>
            <w:shd w:val="clear" w:color="auto" w:fill="592C5F"/>
            <w:noWrap/>
            <w:vAlign w:val="center"/>
          </w:tcPr>
          <w:p w14:paraId="5699EDCF" w14:textId="615D6380" w:rsidR="00B431E2" w:rsidRPr="00735822" w:rsidRDefault="00B431E2" w:rsidP="00B431E2">
            <w:pPr>
              <w:spacing w:before="0"/>
              <w:jc w:val="center"/>
              <w:rPr>
                <w:rFonts w:cs="Arial"/>
                <w:b/>
                <w:color w:val="FFFFFF" w:themeColor="background1"/>
                <w:sz w:val="20"/>
              </w:rPr>
            </w:pPr>
            <w:r w:rsidRPr="00735822">
              <w:rPr>
                <w:rFonts w:cs="Arial"/>
                <w:b/>
                <w:color w:val="FFFFFF" w:themeColor="background1"/>
                <w:sz w:val="20"/>
              </w:rPr>
              <w:t>Population (%)</w:t>
            </w:r>
          </w:p>
        </w:tc>
      </w:tr>
      <w:tr w:rsidR="00B431E2" w:rsidRPr="00735822" w14:paraId="6A11A9EA" w14:textId="487ADBA3" w:rsidTr="00735822">
        <w:trPr>
          <w:trHeight w:val="315"/>
        </w:trPr>
        <w:tc>
          <w:tcPr>
            <w:tcW w:w="2373"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48105F" w14:textId="428D12B1" w:rsidR="00B431E2" w:rsidRPr="00735822" w:rsidRDefault="00B431E2" w:rsidP="00B431E2">
            <w:pPr>
              <w:spacing w:before="0" w:after="0" w:line="240" w:lineRule="auto"/>
              <w:rPr>
                <w:rFonts w:eastAsia="Times New Roman" w:cs="Arial"/>
                <w:color w:val="000000"/>
                <w:sz w:val="20"/>
                <w:lang w:eastAsia="en-AU"/>
              </w:rPr>
            </w:pPr>
            <w:r w:rsidRPr="00735822">
              <w:rPr>
                <w:rFonts w:cs="Arial"/>
                <w:sz w:val="20"/>
              </w:rPr>
              <w:t>All registrars</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01A8EDC6" w14:textId="323A5913" w:rsidR="00B431E2" w:rsidRPr="00735822" w:rsidRDefault="00664EDE" w:rsidP="00735822">
            <w:pPr>
              <w:spacing w:before="0" w:after="0" w:line="240" w:lineRule="auto"/>
              <w:jc w:val="center"/>
              <w:rPr>
                <w:rFonts w:eastAsiaTheme="minorHAnsi" w:cs="Arial"/>
                <w:sz w:val="20"/>
              </w:rPr>
            </w:pPr>
            <w:r w:rsidRPr="00735822">
              <w:rPr>
                <w:rFonts w:eastAsiaTheme="minorHAnsi" w:cs="Arial"/>
                <w:sz w:val="20"/>
              </w:rPr>
              <w:t>1,</w:t>
            </w:r>
            <w:r w:rsidR="00735822" w:rsidRPr="00735822">
              <w:rPr>
                <w:rFonts w:eastAsiaTheme="minorHAnsi" w:cs="Arial"/>
                <w:sz w:val="20"/>
              </w:rPr>
              <w:t>188</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48B66F90" w14:textId="780DB22E" w:rsidR="00B431E2" w:rsidRPr="00735822" w:rsidRDefault="008224A8" w:rsidP="00735822">
            <w:pPr>
              <w:spacing w:before="0" w:after="0" w:line="240" w:lineRule="auto"/>
              <w:jc w:val="center"/>
              <w:rPr>
                <w:rFonts w:eastAsiaTheme="minorHAnsi" w:cs="Arial"/>
                <w:sz w:val="20"/>
              </w:rPr>
            </w:pPr>
            <w:r w:rsidRPr="00735822">
              <w:rPr>
                <w:rFonts w:eastAsiaTheme="minorHAnsi" w:cs="Arial"/>
                <w:sz w:val="20"/>
              </w:rPr>
              <w:t>-</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19E2CEB8" w14:textId="028DC69C" w:rsidR="00B431E2" w:rsidRPr="00735822" w:rsidRDefault="00286267" w:rsidP="00735822">
            <w:pPr>
              <w:spacing w:before="0" w:after="0" w:line="240" w:lineRule="auto"/>
              <w:jc w:val="center"/>
              <w:rPr>
                <w:rFonts w:cs="Arial"/>
                <w:sz w:val="20"/>
              </w:rPr>
            </w:pPr>
            <w:r>
              <w:rPr>
                <w:rFonts w:cs="Arial"/>
                <w:sz w:val="20"/>
              </w:rPr>
              <w:t>3,876</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2D211AE6" w14:textId="54896D12" w:rsidR="00B431E2" w:rsidRPr="00735822" w:rsidRDefault="008224A8" w:rsidP="00735822">
            <w:pPr>
              <w:spacing w:before="0" w:after="0" w:line="240" w:lineRule="auto"/>
              <w:jc w:val="center"/>
              <w:rPr>
                <w:rFonts w:cs="Arial"/>
                <w:sz w:val="20"/>
              </w:rPr>
            </w:pPr>
            <w:r w:rsidRPr="00735822">
              <w:rPr>
                <w:rFonts w:cs="Arial"/>
                <w:sz w:val="20"/>
              </w:rPr>
              <w:t>-</w:t>
            </w:r>
          </w:p>
        </w:tc>
      </w:tr>
      <w:tr w:rsidR="00286267" w:rsidRPr="00735822" w14:paraId="79FAFB70" w14:textId="0281FAAA" w:rsidTr="00286267">
        <w:trPr>
          <w:trHeight w:val="315"/>
        </w:trPr>
        <w:tc>
          <w:tcPr>
            <w:tcW w:w="6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D5566AF" w14:textId="18BAA354"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Gender</w:t>
            </w: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0510025" w14:textId="77777777"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Female</w:t>
            </w:r>
          </w:p>
        </w:tc>
        <w:tc>
          <w:tcPr>
            <w:tcW w:w="657" w:type="pct"/>
            <w:tcBorders>
              <w:top w:val="single" w:sz="4" w:space="0" w:color="auto"/>
              <w:left w:val="single" w:sz="4" w:space="0" w:color="auto"/>
              <w:bottom w:val="single" w:sz="4" w:space="0" w:color="auto"/>
            </w:tcBorders>
            <w:shd w:val="clear" w:color="auto" w:fill="auto"/>
            <w:noWrap/>
            <w:vAlign w:val="center"/>
          </w:tcPr>
          <w:p w14:paraId="7E7F6A99" w14:textId="0E0B1C76"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754</w:t>
            </w:r>
          </w:p>
        </w:tc>
        <w:tc>
          <w:tcPr>
            <w:tcW w:w="658" w:type="pct"/>
            <w:tcBorders>
              <w:top w:val="single" w:sz="4" w:space="0" w:color="auto"/>
              <w:bottom w:val="single" w:sz="4" w:space="0" w:color="auto"/>
              <w:right w:val="single" w:sz="4" w:space="0" w:color="auto"/>
            </w:tcBorders>
            <w:shd w:val="clear" w:color="auto" w:fill="auto"/>
            <w:noWrap/>
            <w:vAlign w:val="center"/>
          </w:tcPr>
          <w:p w14:paraId="792963A5" w14:textId="5D7256B9"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63.5</w:t>
            </w:r>
          </w:p>
        </w:tc>
        <w:tc>
          <w:tcPr>
            <w:tcW w:w="657" w:type="pct"/>
            <w:tcBorders>
              <w:top w:val="single" w:sz="4" w:space="0" w:color="auto"/>
              <w:left w:val="single" w:sz="4" w:space="0" w:color="auto"/>
              <w:bottom w:val="single" w:sz="4" w:space="0" w:color="auto"/>
            </w:tcBorders>
            <w:shd w:val="clear" w:color="auto" w:fill="auto"/>
            <w:noWrap/>
            <w:vAlign w:val="center"/>
          </w:tcPr>
          <w:p w14:paraId="43E098B8" w14:textId="0607B796" w:rsidR="00286267" w:rsidRPr="00286267" w:rsidRDefault="00286267" w:rsidP="00286267">
            <w:pPr>
              <w:spacing w:before="0" w:after="0" w:line="240" w:lineRule="auto"/>
              <w:jc w:val="center"/>
              <w:rPr>
                <w:rFonts w:cs="Arial"/>
                <w:sz w:val="20"/>
              </w:rPr>
            </w:pPr>
            <w:r w:rsidRPr="00286267">
              <w:rPr>
                <w:rFonts w:cs="Arial"/>
                <w:color w:val="000000"/>
                <w:sz w:val="20"/>
              </w:rPr>
              <w:t>2300</w:t>
            </w:r>
          </w:p>
        </w:tc>
        <w:tc>
          <w:tcPr>
            <w:tcW w:w="655" w:type="pct"/>
            <w:tcBorders>
              <w:top w:val="single" w:sz="4" w:space="0" w:color="auto"/>
              <w:bottom w:val="single" w:sz="4" w:space="0" w:color="auto"/>
              <w:right w:val="single" w:sz="4" w:space="0" w:color="auto"/>
            </w:tcBorders>
            <w:shd w:val="clear" w:color="auto" w:fill="auto"/>
            <w:noWrap/>
            <w:vAlign w:val="center"/>
          </w:tcPr>
          <w:p w14:paraId="1A4F945A" w14:textId="66A8A61A" w:rsidR="00286267" w:rsidRPr="00286267" w:rsidRDefault="00286267" w:rsidP="00286267">
            <w:pPr>
              <w:spacing w:before="0" w:after="0" w:line="240" w:lineRule="auto"/>
              <w:jc w:val="center"/>
              <w:rPr>
                <w:rFonts w:cs="Arial"/>
                <w:sz w:val="20"/>
              </w:rPr>
            </w:pPr>
            <w:r w:rsidRPr="00286267">
              <w:rPr>
                <w:rFonts w:cs="Arial"/>
                <w:color w:val="000000"/>
                <w:sz w:val="20"/>
              </w:rPr>
              <w:t>59.3</w:t>
            </w:r>
          </w:p>
        </w:tc>
      </w:tr>
      <w:tr w:rsidR="00286267" w:rsidRPr="00735822" w14:paraId="28369177" w14:textId="17DC7FFB"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2C8CE11D"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3A4DEE4" w14:textId="77777777"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Male</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5707A3FF" w14:textId="7836EE52"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434</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5B2B5F4D" w14:textId="73628E30"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36.5</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29F3FBDE" w14:textId="5E8489CE" w:rsidR="00286267" w:rsidRPr="00286267" w:rsidRDefault="00286267" w:rsidP="00286267">
            <w:pPr>
              <w:spacing w:before="0" w:after="0" w:line="240" w:lineRule="auto"/>
              <w:jc w:val="center"/>
              <w:rPr>
                <w:rFonts w:cs="Arial"/>
                <w:sz w:val="20"/>
              </w:rPr>
            </w:pPr>
            <w:r w:rsidRPr="00286267">
              <w:rPr>
                <w:rFonts w:cs="Arial"/>
                <w:color w:val="000000"/>
                <w:sz w:val="20"/>
              </w:rPr>
              <w:t>1576</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101246E6" w14:textId="6EF91693" w:rsidR="00286267" w:rsidRPr="00286267" w:rsidRDefault="00286267" w:rsidP="00286267">
            <w:pPr>
              <w:spacing w:before="0" w:after="0" w:line="240" w:lineRule="auto"/>
              <w:jc w:val="center"/>
              <w:rPr>
                <w:rFonts w:cs="Arial"/>
                <w:sz w:val="20"/>
              </w:rPr>
            </w:pPr>
            <w:r w:rsidRPr="00286267">
              <w:rPr>
                <w:rFonts w:cs="Arial"/>
                <w:color w:val="000000"/>
                <w:sz w:val="20"/>
              </w:rPr>
              <w:t>40.7</w:t>
            </w:r>
          </w:p>
        </w:tc>
      </w:tr>
      <w:tr w:rsidR="00286267" w:rsidRPr="00735822" w14:paraId="0B01CD9D" w14:textId="3C7D5D11" w:rsidTr="00286267">
        <w:trPr>
          <w:trHeight w:val="315"/>
        </w:trPr>
        <w:tc>
          <w:tcPr>
            <w:tcW w:w="67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07746A4" w14:textId="77777777"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Indigenous status</w:t>
            </w: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ADDD534" w14:textId="22CE2FD0"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 xml:space="preserve">Aboriginal or Torres Strait Islander </w:t>
            </w:r>
          </w:p>
        </w:tc>
        <w:tc>
          <w:tcPr>
            <w:tcW w:w="657" w:type="pct"/>
            <w:tcBorders>
              <w:top w:val="single" w:sz="4" w:space="0" w:color="auto"/>
              <w:left w:val="single" w:sz="4" w:space="0" w:color="auto"/>
              <w:bottom w:val="single" w:sz="4" w:space="0" w:color="auto"/>
            </w:tcBorders>
            <w:shd w:val="clear" w:color="auto" w:fill="auto"/>
            <w:noWrap/>
            <w:vAlign w:val="center"/>
          </w:tcPr>
          <w:p w14:paraId="7B48D446" w14:textId="57C546E6"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18</w:t>
            </w:r>
          </w:p>
        </w:tc>
        <w:tc>
          <w:tcPr>
            <w:tcW w:w="658" w:type="pct"/>
            <w:tcBorders>
              <w:top w:val="single" w:sz="4" w:space="0" w:color="auto"/>
              <w:bottom w:val="single" w:sz="4" w:space="0" w:color="auto"/>
              <w:right w:val="single" w:sz="4" w:space="0" w:color="auto"/>
            </w:tcBorders>
            <w:shd w:val="clear" w:color="auto" w:fill="auto"/>
            <w:noWrap/>
            <w:vAlign w:val="center"/>
          </w:tcPr>
          <w:p w14:paraId="34047DF6" w14:textId="3E298E0D"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1.5</w:t>
            </w:r>
          </w:p>
        </w:tc>
        <w:tc>
          <w:tcPr>
            <w:tcW w:w="657" w:type="pct"/>
            <w:tcBorders>
              <w:top w:val="single" w:sz="4" w:space="0" w:color="auto"/>
              <w:left w:val="single" w:sz="4" w:space="0" w:color="auto"/>
              <w:bottom w:val="single" w:sz="4" w:space="0" w:color="auto"/>
            </w:tcBorders>
            <w:shd w:val="clear" w:color="auto" w:fill="auto"/>
            <w:noWrap/>
            <w:vAlign w:val="center"/>
          </w:tcPr>
          <w:p w14:paraId="2B611C03" w14:textId="788E7EF2" w:rsidR="00286267" w:rsidRPr="00286267" w:rsidRDefault="00286267" w:rsidP="00286267">
            <w:pPr>
              <w:spacing w:before="0" w:after="0" w:line="240" w:lineRule="auto"/>
              <w:jc w:val="center"/>
              <w:rPr>
                <w:rFonts w:cs="Arial"/>
                <w:sz w:val="20"/>
              </w:rPr>
            </w:pPr>
            <w:r w:rsidRPr="00286267">
              <w:rPr>
                <w:rFonts w:cs="Arial"/>
                <w:color w:val="000000"/>
                <w:sz w:val="20"/>
              </w:rPr>
              <w:t>54</w:t>
            </w:r>
          </w:p>
        </w:tc>
        <w:tc>
          <w:tcPr>
            <w:tcW w:w="655" w:type="pct"/>
            <w:tcBorders>
              <w:top w:val="single" w:sz="4" w:space="0" w:color="auto"/>
              <w:bottom w:val="single" w:sz="4" w:space="0" w:color="auto"/>
              <w:right w:val="single" w:sz="4" w:space="0" w:color="auto"/>
            </w:tcBorders>
            <w:shd w:val="clear" w:color="auto" w:fill="auto"/>
            <w:noWrap/>
            <w:vAlign w:val="center"/>
          </w:tcPr>
          <w:p w14:paraId="477C6A2B" w14:textId="64E3EB27" w:rsidR="00286267" w:rsidRPr="00286267" w:rsidRDefault="00286267" w:rsidP="00286267">
            <w:pPr>
              <w:spacing w:before="0" w:after="0" w:line="240" w:lineRule="auto"/>
              <w:jc w:val="center"/>
              <w:rPr>
                <w:rFonts w:cs="Arial"/>
                <w:sz w:val="20"/>
              </w:rPr>
            </w:pPr>
            <w:r w:rsidRPr="00286267">
              <w:rPr>
                <w:rFonts w:cs="Arial"/>
                <w:color w:val="000000"/>
                <w:sz w:val="20"/>
              </w:rPr>
              <w:t>1.4</w:t>
            </w:r>
          </w:p>
        </w:tc>
      </w:tr>
      <w:tr w:rsidR="00286267" w:rsidRPr="00735822" w14:paraId="069CCBF0" w14:textId="2528E8E3" w:rsidTr="00286267">
        <w:trPr>
          <w:trHeight w:val="315"/>
        </w:trPr>
        <w:tc>
          <w:tcPr>
            <w:tcW w:w="67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F39B947" w14:textId="77777777"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ADF status</w:t>
            </w: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485D04E" w14:textId="1861DC66"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 xml:space="preserve">Australian Defence Force </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5C950F4F" w14:textId="7841609B"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26</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5D7934C5" w14:textId="112F9541"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2.2</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0DEA5910" w14:textId="11AAB494" w:rsidR="00286267" w:rsidRPr="00286267" w:rsidRDefault="00286267" w:rsidP="00286267">
            <w:pPr>
              <w:spacing w:before="0" w:after="0" w:line="240" w:lineRule="auto"/>
              <w:jc w:val="center"/>
              <w:rPr>
                <w:rFonts w:cs="Arial"/>
                <w:sz w:val="20"/>
              </w:rPr>
            </w:pPr>
            <w:r w:rsidRPr="00286267">
              <w:rPr>
                <w:rFonts w:cs="Arial"/>
                <w:color w:val="000000"/>
                <w:sz w:val="20"/>
              </w:rPr>
              <w:t>96</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72677913" w14:textId="16C12AC9" w:rsidR="00286267" w:rsidRPr="00286267" w:rsidRDefault="00286267" w:rsidP="00286267">
            <w:pPr>
              <w:spacing w:before="0" w:after="0" w:line="240" w:lineRule="auto"/>
              <w:jc w:val="center"/>
              <w:rPr>
                <w:rFonts w:cs="Arial"/>
                <w:sz w:val="20"/>
              </w:rPr>
            </w:pPr>
            <w:r w:rsidRPr="00286267">
              <w:rPr>
                <w:rFonts w:cs="Arial"/>
                <w:color w:val="000000"/>
                <w:sz w:val="20"/>
              </w:rPr>
              <w:t>2.5</w:t>
            </w:r>
          </w:p>
        </w:tc>
      </w:tr>
      <w:tr w:rsidR="00286267" w:rsidRPr="00735822" w14:paraId="1E4A5450" w14:textId="672EBEE1" w:rsidTr="00286267">
        <w:trPr>
          <w:trHeight w:val="315"/>
        </w:trPr>
        <w:tc>
          <w:tcPr>
            <w:tcW w:w="67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8485761" w14:textId="77777777"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Rural Generalist</w:t>
            </w: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A4D0FFD" w14:textId="1790117E"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Rural Generalist</w:t>
            </w:r>
          </w:p>
        </w:tc>
        <w:tc>
          <w:tcPr>
            <w:tcW w:w="657" w:type="pct"/>
            <w:tcBorders>
              <w:top w:val="single" w:sz="4" w:space="0" w:color="auto"/>
              <w:left w:val="single" w:sz="4" w:space="0" w:color="auto"/>
              <w:bottom w:val="single" w:sz="4" w:space="0" w:color="auto"/>
            </w:tcBorders>
            <w:shd w:val="clear" w:color="auto" w:fill="auto"/>
            <w:noWrap/>
            <w:vAlign w:val="center"/>
          </w:tcPr>
          <w:p w14:paraId="196B1808" w14:textId="4C870F4D"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49</w:t>
            </w:r>
          </w:p>
        </w:tc>
        <w:tc>
          <w:tcPr>
            <w:tcW w:w="658" w:type="pct"/>
            <w:tcBorders>
              <w:top w:val="single" w:sz="4" w:space="0" w:color="auto"/>
              <w:bottom w:val="single" w:sz="4" w:space="0" w:color="auto"/>
              <w:right w:val="single" w:sz="4" w:space="0" w:color="auto"/>
            </w:tcBorders>
            <w:shd w:val="clear" w:color="auto" w:fill="auto"/>
            <w:noWrap/>
            <w:vAlign w:val="center"/>
          </w:tcPr>
          <w:p w14:paraId="3C85AA72" w14:textId="11C4A93F"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4.1</w:t>
            </w:r>
          </w:p>
        </w:tc>
        <w:tc>
          <w:tcPr>
            <w:tcW w:w="657" w:type="pct"/>
            <w:tcBorders>
              <w:top w:val="single" w:sz="4" w:space="0" w:color="auto"/>
              <w:left w:val="single" w:sz="4" w:space="0" w:color="auto"/>
              <w:bottom w:val="single" w:sz="4" w:space="0" w:color="auto"/>
            </w:tcBorders>
            <w:shd w:val="clear" w:color="auto" w:fill="auto"/>
            <w:noWrap/>
            <w:vAlign w:val="center"/>
          </w:tcPr>
          <w:p w14:paraId="6EE8B273" w14:textId="0174718F" w:rsidR="00286267" w:rsidRPr="00286267" w:rsidRDefault="00286267" w:rsidP="00286267">
            <w:pPr>
              <w:spacing w:before="0" w:after="0" w:line="240" w:lineRule="auto"/>
              <w:jc w:val="center"/>
              <w:rPr>
                <w:rFonts w:cs="Arial"/>
                <w:sz w:val="20"/>
              </w:rPr>
            </w:pPr>
            <w:r w:rsidRPr="00286267">
              <w:rPr>
                <w:rFonts w:cs="Arial"/>
                <w:color w:val="000000"/>
                <w:sz w:val="20"/>
              </w:rPr>
              <w:t>178</w:t>
            </w:r>
          </w:p>
        </w:tc>
        <w:tc>
          <w:tcPr>
            <w:tcW w:w="655" w:type="pct"/>
            <w:tcBorders>
              <w:top w:val="single" w:sz="4" w:space="0" w:color="auto"/>
              <w:bottom w:val="single" w:sz="4" w:space="0" w:color="auto"/>
              <w:right w:val="single" w:sz="4" w:space="0" w:color="auto"/>
            </w:tcBorders>
            <w:shd w:val="clear" w:color="auto" w:fill="auto"/>
            <w:noWrap/>
            <w:vAlign w:val="center"/>
          </w:tcPr>
          <w:p w14:paraId="7012DA37" w14:textId="0B931EEA" w:rsidR="00286267" w:rsidRPr="00286267" w:rsidRDefault="00286267" w:rsidP="00286267">
            <w:pPr>
              <w:spacing w:before="0" w:after="0" w:line="240" w:lineRule="auto"/>
              <w:jc w:val="center"/>
              <w:rPr>
                <w:rFonts w:cs="Arial"/>
                <w:sz w:val="20"/>
              </w:rPr>
            </w:pPr>
            <w:r w:rsidRPr="00286267">
              <w:rPr>
                <w:rFonts w:cs="Arial"/>
                <w:color w:val="000000"/>
                <w:sz w:val="20"/>
              </w:rPr>
              <w:t>4.6</w:t>
            </w:r>
          </w:p>
        </w:tc>
      </w:tr>
      <w:tr w:rsidR="0038035A" w:rsidRPr="00735822" w14:paraId="0F7D17AE" w14:textId="77777777" w:rsidTr="0038035A">
        <w:trPr>
          <w:trHeight w:val="315"/>
        </w:trPr>
        <w:tc>
          <w:tcPr>
            <w:tcW w:w="676" w:type="pct"/>
            <w:vMerge w:val="restart"/>
            <w:tcBorders>
              <w:top w:val="single" w:sz="4" w:space="0" w:color="auto"/>
              <w:left w:val="single" w:sz="4" w:space="0" w:color="auto"/>
              <w:right w:val="single" w:sz="4" w:space="0" w:color="auto"/>
            </w:tcBorders>
            <w:shd w:val="clear" w:color="auto" w:fill="auto"/>
            <w:vAlign w:val="center"/>
          </w:tcPr>
          <w:p w14:paraId="2BB40EB8" w14:textId="2A61141E" w:rsidR="0038035A" w:rsidRPr="00735822" w:rsidRDefault="0038035A" w:rsidP="0038035A">
            <w:pPr>
              <w:spacing w:before="0" w:after="0" w:line="240" w:lineRule="auto"/>
              <w:rPr>
                <w:rFonts w:eastAsia="Times New Roman" w:cs="Arial"/>
                <w:color w:val="000000"/>
                <w:sz w:val="20"/>
                <w:lang w:eastAsia="en-AU"/>
              </w:rPr>
            </w:pPr>
            <w:r>
              <w:rPr>
                <w:rFonts w:eastAsia="Times New Roman" w:cs="Arial"/>
                <w:color w:val="000000"/>
                <w:sz w:val="20"/>
                <w:lang w:eastAsia="en-AU"/>
              </w:rPr>
              <w:t>Pathway</w:t>
            </w: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35A5860E" w14:textId="236D05F6" w:rsidR="0038035A" w:rsidRPr="00735822" w:rsidRDefault="0038035A" w:rsidP="0038035A">
            <w:pPr>
              <w:spacing w:before="0" w:after="0" w:line="240" w:lineRule="auto"/>
              <w:rPr>
                <w:rFonts w:eastAsia="Times New Roman" w:cs="Arial"/>
                <w:sz w:val="20"/>
                <w:lang w:eastAsia="en-AU"/>
              </w:rPr>
            </w:pPr>
            <w:r>
              <w:rPr>
                <w:rFonts w:eastAsia="Times New Roman" w:cs="Arial"/>
                <w:sz w:val="20"/>
                <w:lang w:eastAsia="en-AU"/>
              </w:rPr>
              <w:t>General</w:t>
            </w:r>
          </w:p>
        </w:tc>
        <w:tc>
          <w:tcPr>
            <w:tcW w:w="657" w:type="pct"/>
            <w:tcBorders>
              <w:top w:val="single" w:sz="4" w:space="0" w:color="auto"/>
              <w:left w:val="single" w:sz="4" w:space="0" w:color="auto"/>
              <w:bottom w:val="single" w:sz="4" w:space="0" w:color="auto"/>
            </w:tcBorders>
            <w:shd w:val="clear" w:color="auto" w:fill="auto"/>
            <w:noWrap/>
            <w:vAlign w:val="center"/>
          </w:tcPr>
          <w:p w14:paraId="2A149F6E" w14:textId="511D1272" w:rsidR="0038035A" w:rsidRPr="00735822" w:rsidRDefault="0038035A" w:rsidP="0038035A">
            <w:pPr>
              <w:spacing w:before="0" w:after="0" w:line="240" w:lineRule="auto"/>
              <w:jc w:val="center"/>
              <w:rPr>
                <w:rFonts w:cs="Arial"/>
                <w:sz w:val="20"/>
              </w:rPr>
            </w:pPr>
            <w:r w:rsidRPr="0038035A">
              <w:rPr>
                <w:rFonts w:cs="Arial"/>
                <w:sz w:val="20"/>
              </w:rPr>
              <w:t>562</w:t>
            </w:r>
          </w:p>
        </w:tc>
        <w:tc>
          <w:tcPr>
            <w:tcW w:w="658" w:type="pct"/>
            <w:tcBorders>
              <w:top w:val="single" w:sz="4" w:space="0" w:color="auto"/>
              <w:bottom w:val="single" w:sz="4" w:space="0" w:color="auto"/>
              <w:right w:val="single" w:sz="4" w:space="0" w:color="auto"/>
            </w:tcBorders>
            <w:shd w:val="clear" w:color="auto" w:fill="auto"/>
            <w:noWrap/>
            <w:vAlign w:val="center"/>
          </w:tcPr>
          <w:p w14:paraId="7434F85A" w14:textId="696706A2" w:rsidR="0038035A" w:rsidRPr="00735822" w:rsidRDefault="0038035A" w:rsidP="0038035A">
            <w:pPr>
              <w:spacing w:before="0" w:after="0" w:line="240" w:lineRule="auto"/>
              <w:jc w:val="center"/>
              <w:rPr>
                <w:rFonts w:cs="Arial"/>
                <w:sz w:val="20"/>
              </w:rPr>
            </w:pPr>
            <w:r w:rsidRPr="0038035A">
              <w:rPr>
                <w:rFonts w:cs="Arial"/>
                <w:sz w:val="20"/>
              </w:rPr>
              <w:t>47.3</w:t>
            </w:r>
          </w:p>
        </w:tc>
        <w:tc>
          <w:tcPr>
            <w:tcW w:w="657" w:type="pct"/>
            <w:tcBorders>
              <w:top w:val="single" w:sz="4" w:space="0" w:color="auto"/>
              <w:left w:val="single" w:sz="4" w:space="0" w:color="auto"/>
              <w:bottom w:val="single" w:sz="4" w:space="0" w:color="auto"/>
            </w:tcBorders>
            <w:shd w:val="clear" w:color="auto" w:fill="auto"/>
            <w:noWrap/>
            <w:vAlign w:val="center"/>
          </w:tcPr>
          <w:p w14:paraId="2F289A25" w14:textId="20CEACF4" w:rsidR="0038035A" w:rsidRPr="0038035A" w:rsidRDefault="0038035A" w:rsidP="0038035A">
            <w:pPr>
              <w:spacing w:before="0" w:after="0" w:line="240" w:lineRule="auto"/>
              <w:jc w:val="center"/>
              <w:rPr>
                <w:rFonts w:cs="Arial"/>
                <w:sz w:val="20"/>
              </w:rPr>
            </w:pPr>
            <w:r w:rsidRPr="0038035A">
              <w:rPr>
                <w:rFonts w:cs="Arial"/>
                <w:sz w:val="20"/>
              </w:rPr>
              <w:t>2087</w:t>
            </w:r>
          </w:p>
        </w:tc>
        <w:tc>
          <w:tcPr>
            <w:tcW w:w="655" w:type="pct"/>
            <w:tcBorders>
              <w:top w:val="single" w:sz="4" w:space="0" w:color="auto"/>
              <w:bottom w:val="single" w:sz="4" w:space="0" w:color="auto"/>
              <w:right w:val="single" w:sz="4" w:space="0" w:color="auto"/>
            </w:tcBorders>
            <w:shd w:val="clear" w:color="auto" w:fill="auto"/>
            <w:noWrap/>
            <w:vAlign w:val="center"/>
          </w:tcPr>
          <w:p w14:paraId="43AE4440" w14:textId="5F7B55B8" w:rsidR="0038035A" w:rsidRPr="0038035A" w:rsidRDefault="0038035A" w:rsidP="0038035A">
            <w:pPr>
              <w:spacing w:before="0" w:after="0" w:line="240" w:lineRule="auto"/>
              <w:jc w:val="center"/>
              <w:rPr>
                <w:rFonts w:cs="Arial"/>
                <w:sz w:val="20"/>
              </w:rPr>
            </w:pPr>
            <w:r w:rsidRPr="0038035A">
              <w:rPr>
                <w:rFonts w:cs="Arial"/>
                <w:sz w:val="20"/>
              </w:rPr>
              <w:t>53.8</w:t>
            </w:r>
          </w:p>
        </w:tc>
      </w:tr>
      <w:tr w:rsidR="0038035A" w:rsidRPr="00735822" w14:paraId="12CA48CE" w14:textId="77777777" w:rsidTr="0038035A">
        <w:trPr>
          <w:trHeight w:val="315"/>
        </w:trPr>
        <w:tc>
          <w:tcPr>
            <w:tcW w:w="676" w:type="pct"/>
            <w:vMerge/>
            <w:tcBorders>
              <w:left w:val="single" w:sz="4" w:space="0" w:color="auto"/>
              <w:bottom w:val="single" w:sz="4" w:space="0" w:color="auto"/>
              <w:right w:val="single" w:sz="4" w:space="0" w:color="auto"/>
            </w:tcBorders>
            <w:shd w:val="clear" w:color="auto" w:fill="auto"/>
            <w:vAlign w:val="center"/>
          </w:tcPr>
          <w:p w14:paraId="7C30680E" w14:textId="77777777" w:rsidR="0038035A" w:rsidRPr="00735822" w:rsidRDefault="0038035A" w:rsidP="0038035A">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6814D213" w14:textId="5BE0BC90" w:rsidR="0038035A" w:rsidRPr="00735822" w:rsidRDefault="0038035A" w:rsidP="0038035A">
            <w:pPr>
              <w:spacing w:before="0" w:after="0" w:line="240" w:lineRule="auto"/>
              <w:rPr>
                <w:rFonts w:eastAsia="Times New Roman" w:cs="Arial"/>
                <w:sz w:val="20"/>
                <w:lang w:eastAsia="en-AU"/>
              </w:rPr>
            </w:pPr>
            <w:r>
              <w:rPr>
                <w:rFonts w:eastAsia="Times New Roman" w:cs="Arial"/>
                <w:sz w:val="20"/>
                <w:lang w:eastAsia="en-AU"/>
              </w:rPr>
              <w:t>Rural</w:t>
            </w:r>
          </w:p>
        </w:tc>
        <w:tc>
          <w:tcPr>
            <w:tcW w:w="657" w:type="pct"/>
            <w:tcBorders>
              <w:top w:val="single" w:sz="4" w:space="0" w:color="auto"/>
              <w:left w:val="single" w:sz="4" w:space="0" w:color="auto"/>
              <w:bottom w:val="single" w:sz="4" w:space="0" w:color="auto"/>
            </w:tcBorders>
            <w:shd w:val="clear" w:color="auto" w:fill="auto"/>
            <w:noWrap/>
            <w:vAlign w:val="center"/>
          </w:tcPr>
          <w:p w14:paraId="01CC1FD0" w14:textId="63597C79" w:rsidR="0038035A" w:rsidRPr="00735822" w:rsidRDefault="0038035A" w:rsidP="0038035A">
            <w:pPr>
              <w:spacing w:before="0" w:after="0" w:line="240" w:lineRule="auto"/>
              <w:jc w:val="center"/>
              <w:rPr>
                <w:rFonts w:cs="Arial"/>
                <w:sz w:val="20"/>
              </w:rPr>
            </w:pPr>
            <w:r w:rsidRPr="0038035A">
              <w:rPr>
                <w:rFonts w:cs="Arial"/>
                <w:sz w:val="20"/>
              </w:rPr>
              <w:t>626</w:t>
            </w:r>
          </w:p>
        </w:tc>
        <w:tc>
          <w:tcPr>
            <w:tcW w:w="658" w:type="pct"/>
            <w:tcBorders>
              <w:top w:val="single" w:sz="4" w:space="0" w:color="auto"/>
              <w:bottom w:val="single" w:sz="4" w:space="0" w:color="auto"/>
              <w:right w:val="single" w:sz="4" w:space="0" w:color="auto"/>
            </w:tcBorders>
            <w:shd w:val="clear" w:color="auto" w:fill="auto"/>
            <w:noWrap/>
            <w:vAlign w:val="center"/>
          </w:tcPr>
          <w:p w14:paraId="0EED1A2D" w14:textId="30765549" w:rsidR="0038035A" w:rsidRPr="00735822" w:rsidRDefault="0038035A" w:rsidP="0038035A">
            <w:pPr>
              <w:spacing w:before="0" w:after="0" w:line="240" w:lineRule="auto"/>
              <w:jc w:val="center"/>
              <w:rPr>
                <w:rFonts w:cs="Arial"/>
                <w:sz w:val="20"/>
              </w:rPr>
            </w:pPr>
            <w:r w:rsidRPr="0038035A">
              <w:rPr>
                <w:rFonts w:cs="Arial"/>
                <w:sz w:val="20"/>
              </w:rPr>
              <w:t>52.7</w:t>
            </w:r>
          </w:p>
        </w:tc>
        <w:tc>
          <w:tcPr>
            <w:tcW w:w="657" w:type="pct"/>
            <w:tcBorders>
              <w:top w:val="single" w:sz="4" w:space="0" w:color="auto"/>
              <w:left w:val="single" w:sz="4" w:space="0" w:color="auto"/>
              <w:bottom w:val="single" w:sz="4" w:space="0" w:color="auto"/>
            </w:tcBorders>
            <w:shd w:val="clear" w:color="auto" w:fill="auto"/>
            <w:noWrap/>
            <w:vAlign w:val="center"/>
          </w:tcPr>
          <w:p w14:paraId="3911D8E3" w14:textId="33CDC5AA" w:rsidR="0038035A" w:rsidRPr="0038035A" w:rsidRDefault="0038035A" w:rsidP="0038035A">
            <w:pPr>
              <w:spacing w:before="0" w:after="0" w:line="240" w:lineRule="auto"/>
              <w:jc w:val="center"/>
              <w:rPr>
                <w:rFonts w:cs="Arial"/>
                <w:sz w:val="20"/>
              </w:rPr>
            </w:pPr>
            <w:r w:rsidRPr="0038035A">
              <w:rPr>
                <w:rFonts w:cs="Arial"/>
                <w:sz w:val="20"/>
              </w:rPr>
              <w:t>1788</w:t>
            </w:r>
          </w:p>
        </w:tc>
        <w:tc>
          <w:tcPr>
            <w:tcW w:w="655" w:type="pct"/>
            <w:tcBorders>
              <w:top w:val="single" w:sz="4" w:space="0" w:color="auto"/>
              <w:bottom w:val="single" w:sz="4" w:space="0" w:color="auto"/>
              <w:right w:val="single" w:sz="4" w:space="0" w:color="auto"/>
            </w:tcBorders>
            <w:shd w:val="clear" w:color="auto" w:fill="auto"/>
            <w:noWrap/>
            <w:vAlign w:val="center"/>
          </w:tcPr>
          <w:p w14:paraId="7CBA5135" w14:textId="1994510F" w:rsidR="0038035A" w:rsidRPr="0038035A" w:rsidRDefault="0038035A" w:rsidP="0038035A">
            <w:pPr>
              <w:spacing w:before="0" w:after="0" w:line="240" w:lineRule="auto"/>
              <w:jc w:val="center"/>
              <w:rPr>
                <w:rFonts w:cs="Arial"/>
                <w:sz w:val="20"/>
              </w:rPr>
            </w:pPr>
            <w:r w:rsidRPr="0038035A">
              <w:rPr>
                <w:rFonts w:cs="Arial"/>
                <w:sz w:val="20"/>
              </w:rPr>
              <w:t>46.1</w:t>
            </w:r>
          </w:p>
        </w:tc>
      </w:tr>
      <w:tr w:rsidR="00286267" w:rsidRPr="00735822" w14:paraId="466EACC8" w14:textId="77777777" w:rsidTr="00286267">
        <w:trPr>
          <w:trHeight w:val="315"/>
        </w:trPr>
        <w:tc>
          <w:tcPr>
            <w:tcW w:w="676"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C2B692B" w14:textId="2C5C3D0E"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Age</w:t>
            </w: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6E55C9" w14:textId="699F02E6"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20 to 29</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4BDDDE94" w14:textId="46201EE1"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218</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19B0B673" w14:textId="76BFA58C"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18.4</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2B5415B9" w14:textId="75FE5A22" w:rsidR="00286267" w:rsidRPr="00286267" w:rsidRDefault="00286267" w:rsidP="00286267">
            <w:pPr>
              <w:spacing w:before="0" w:after="0" w:line="240" w:lineRule="auto"/>
              <w:jc w:val="center"/>
              <w:rPr>
                <w:rFonts w:cs="Arial"/>
                <w:sz w:val="20"/>
              </w:rPr>
            </w:pPr>
            <w:r w:rsidRPr="00286267">
              <w:rPr>
                <w:rFonts w:cs="Arial"/>
                <w:color w:val="000000"/>
                <w:sz w:val="20"/>
              </w:rPr>
              <w:t>1182</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53D219AC" w14:textId="2615ABD6" w:rsidR="00286267" w:rsidRPr="00286267" w:rsidRDefault="00286267" w:rsidP="00286267">
            <w:pPr>
              <w:spacing w:before="0" w:after="0" w:line="240" w:lineRule="auto"/>
              <w:jc w:val="center"/>
              <w:rPr>
                <w:rFonts w:cs="Arial"/>
                <w:sz w:val="20"/>
              </w:rPr>
            </w:pPr>
            <w:r w:rsidRPr="00286267">
              <w:rPr>
                <w:rFonts w:cs="Arial"/>
                <w:color w:val="000000"/>
                <w:sz w:val="20"/>
              </w:rPr>
              <w:t>30.5</w:t>
            </w:r>
          </w:p>
        </w:tc>
      </w:tr>
      <w:tr w:rsidR="00286267" w:rsidRPr="00735822" w14:paraId="4DADDADD" w14:textId="77777777" w:rsidTr="00286267">
        <w:trPr>
          <w:trHeight w:val="315"/>
        </w:trPr>
        <w:tc>
          <w:tcPr>
            <w:tcW w:w="676" w:type="pct"/>
            <w:vMerge/>
            <w:tcBorders>
              <w:top w:val="single" w:sz="4" w:space="0" w:color="auto"/>
              <w:left w:val="single" w:sz="4" w:space="0" w:color="auto"/>
              <w:bottom w:val="single" w:sz="4" w:space="0" w:color="auto"/>
              <w:right w:val="single" w:sz="4" w:space="0" w:color="auto"/>
            </w:tcBorders>
            <w:shd w:val="clear" w:color="auto" w:fill="auto"/>
          </w:tcPr>
          <w:p w14:paraId="509EB21F"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732423B4" w14:textId="0C1B9ECE"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30 to 39</w:t>
            </w:r>
          </w:p>
        </w:tc>
        <w:tc>
          <w:tcPr>
            <w:tcW w:w="657" w:type="pct"/>
            <w:tcBorders>
              <w:top w:val="single" w:sz="4" w:space="0" w:color="auto"/>
              <w:left w:val="single" w:sz="4" w:space="0" w:color="auto"/>
              <w:bottom w:val="single" w:sz="4" w:space="0" w:color="auto"/>
            </w:tcBorders>
            <w:shd w:val="clear" w:color="auto" w:fill="auto"/>
            <w:noWrap/>
            <w:vAlign w:val="center"/>
          </w:tcPr>
          <w:p w14:paraId="4C7AA56E" w14:textId="3A135385"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659</w:t>
            </w:r>
          </w:p>
        </w:tc>
        <w:tc>
          <w:tcPr>
            <w:tcW w:w="658" w:type="pct"/>
            <w:tcBorders>
              <w:top w:val="single" w:sz="4" w:space="0" w:color="auto"/>
              <w:bottom w:val="single" w:sz="4" w:space="0" w:color="auto"/>
              <w:right w:val="single" w:sz="4" w:space="0" w:color="auto"/>
            </w:tcBorders>
            <w:shd w:val="clear" w:color="auto" w:fill="auto"/>
            <w:noWrap/>
            <w:vAlign w:val="center"/>
          </w:tcPr>
          <w:p w14:paraId="18293C50" w14:textId="574EC3D6"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55.5</w:t>
            </w:r>
          </w:p>
        </w:tc>
        <w:tc>
          <w:tcPr>
            <w:tcW w:w="657" w:type="pct"/>
            <w:tcBorders>
              <w:top w:val="single" w:sz="4" w:space="0" w:color="auto"/>
              <w:left w:val="single" w:sz="4" w:space="0" w:color="auto"/>
              <w:bottom w:val="single" w:sz="4" w:space="0" w:color="auto"/>
            </w:tcBorders>
            <w:shd w:val="clear" w:color="auto" w:fill="auto"/>
            <w:noWrap/>
            <w:vAlign w:val="center"/>
          </w:tcPr>
          <w:p w14:paraId="00FB8A41" w14:textId="7A71D14B" w:rsidR="00286267" w:rsidRPr="00286267" w:rsidRDefault="00286267" w:rsidP="00286267">
            <w:pPr>
              <w:spacing w:before="0" w:after="0" w:line="240" w:lineRule="auto"/>
              <w:jc w:val="center"/>
              <w:rPr>
                <w:rFonts w:cs="Arial"/>
                <w:sz w:val="20"/>
              </w:rPr>
            </w:pPr>
            <w:r w:rsidRPr="00286267">
              <w:rPr>
                <w:rFonts w:cs="Arial"/>
                <w:color w:val="000000"/>
                <w:sz w:val="20"/>
              </w:rPr>
              <w:t>1996</w:t>
            </w:r>
          </w:p>
        </w:tc>
        <w:tc>
          <w:tcPr>
            <w:tcW w:w="655" w:type="pct"/>
            <w:tcBorders>
              <w:top w:val="single" w:sz="4" w:space="0" w:color="auto"/>
              <w:bottom w:val="single" w:sz="4" w:space="0" w:color="auto"/>
              <w:right w:val="single" w:sz="4" w:space="0" w:color="auto"/>
            </w:tcBorders>
            <w:shd w:val="clear" w:color="auto" w:fill="auto"/>
            <w:noWrap/>
            <w:vAlign w:val="center"/>
          </w:tcPr>
          <w:p w14:paraId="4CF39423" w14:textId="286DE665" w:rsidR="00286267" w:rsidRPr="00286267" w:rsidRDefault="00286267" w:rsidP="00286267">
            <w:pPr>
              <w:spacing w:before="0" w:after="0" w:line="240" w:lineRule="auto"/>
              <w:jc w:val="center"/>
              <w:rPr>
                <w:rFonts w:cs="Arial"/>
                <w:sz w:val="20"/>
              </w:rPr>
            </w:pPr>
            <w:r w:rsidRPr="00286267">
              <w:rPr>
                <w:rFonts w:cs="Arial"/>
                <w:color w:val="000000"/>
                <w:sz w:val="20"/>
              </w:rPr>
              <w:t>51.5</w:t>
            </w:r>
          </w:p>
        </w:tc>
      </w:tr>
      <w:tr w:rsidR="00286267" w:rsidRPr="00735822" w14:paraId="2073F54D" w14:textId="77777777" w:rsidTr="00286267">
        <w:trPr>
          <w:trHeight w:val="315"/>
        </w:trPr>
        <w:tc>
          <w:tcPr>
            <w:tcW w:w="676" w:type="pct"/>
            <w:vMerge/>
            <w:tcBorders>
              <w:top w:val="single" w:sz="4" w:space="0" w:color="auto"/>
              <w:left w:val="single" w:sz="4" w:space="0" w:color="auto"/>
              <w:bottom w:val="single" w:sz="4" w:space="0" w:color="auto"/>
              <w:right w:val="single" w:sz="4" w:space="0" w:color="auto"/>
            </w:tcBorders>
            <w:shd w:val="clear" w:color="auto" w:fill="auto"/>
          </w:tcPr>
          <w:p w14:paraId="02EF178B"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66E8D1" w14:textId="74BF484C"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40 to 49</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6BFE720B" w14:textId="01CE69C8"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230</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1B69F1DB" w14:textId="55164072"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19.4</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4A701ABA" w14:textId="79612B62" w:rsidR="00286267" w:rsidRPr="00286267" w:rsidRDefault="00286267" w:rsidP="00286267">
            <w:pPr>
              <w:spacing w:before="0" w:after="0" w:line="240" w:lineRule="auto"/>
              <w:jc w:val="center"/>
              <w:rPr>
                <w:rFonts w:cs="Arial"/>
                <w:sz w:val="20"/>
              </w:rPr>
            </w:pPr>
            <w:r w:rsidRPr="00286267">
              <w:rPr>
                <w:rFonts w:cs="Arial"/>
                <w:color w:val="000000"/>
                <w:sz w:val="20"/>
              </w:rPr>
              <w:t>551</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49BE25F0" w14:textId="1B2C6645" w:rsidR="00286267" w:rsidRPr="00286267" w:rsidRDefault="00286267" w:rsidP="00286267">
            <w:pPr>
              <w:spacing w:before="0" w:after="0" w:line="240" w:lineRule="auto"/>
              <w:jc w:val="center"/>
              <w:rPr>
                <w:rFonts w:cs="Arial"/>
                <w:sz w:val="20"/>
              </w:rPr>
            </w:pPr>
            <w:r w:rsidRPr="00286267">
              <w:rPr>
                <w:rFonts w:cs="Arial"/>
                <w:color w:val="000000"/>
                <w:sz w:val="20"/>
              </w:rPr>
              <w:t>14.2</w:t>
            </w:r>
          </w:p>
        </w:tc>
      </w:tr>
      <w:tr w:rsidR="00286267" w:rsidRPr="00735822" w14:paraId="27E2E78E" w14:textId="77777777" w:rsidTr="00286267">
        <w:trPr>
          <w:trHeight w:val="315"/>
        </w:trPr>
        <w:tc>
          <w:tcPr>
            <w:tcW w:w="676" w:type="pct"/>
            <w:vMerge/>
            <w:tcBorders>
              <w:top w:val="single" w:sz="4" w:space="0" w:color="auto"/>
              <w:left w:val="single" w:sz="4" w:space="0" w:color="auto"/>
              <w:bottom w:val="single" w:sz="4" w:space="0" w:color="auto"/>
              <w:right w:val="single" w:sz="4" w:space="0" w:color="auto"/>
            </w:tcBorders>
            <w:shd w:val="clear" w:color="auto" w:fill="auto"/>
          </w:tcPr>
          <w:p w14:paraId="73926BA6"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5338A4AF" w14:textId="7520C43E"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50 plus</w:t>
            </w:r>
          </w:p>
        </w:tc>
        <w:tc>
          <w:tcPr>
            <w:tcW w:w="657" w:type="pct"/>
            <w:tcBorders>
              <w:top w:val="single" w:sz="4" w:space="0" w:color="auto"/>
              <w:left w:val="single" w:sz="4" w:space="0" w:color="auto"/>
              <w:bottom w:val="single" w:sz="4" w:space="0" w:color="auto"/>
            </w:tcBorders>
            <w:shd w:val="clear" w:color="auto" w:fill="auto"/>
            <w:noWrap/>
            <w:vAlign w:val="center"/>
          </w:tcPr>
          <w:p w14:paraId="3F129E46" w14:textId="1115FD5D"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81</w:t>
            </w:r>
          </w:p>
        </w:tc>
        <w:tc>
          <w:tcPr>
            <w:tcW w:w="658" w:type="pct"/>
            <w:tcBorders>
              <w:top w:val="single" w:sz="4" w:space="0" w:color="auto"/>
              <w:bottom w:val="single" w:sz="4" w:space="0" w:color="auto"/>
              <w:right w:val="single" w:sz="4" w:space="0" w:color="auto"/>
            </w:tcBorders>
            <w:shd w:val="clear" w:color="auto" w:fill="auto"/>
            <w:noWrap/>
            <w:vAlign w:val="center"/>
          </w:tcPr>
          <w:p w14:paraId="484EAEF5" w14:textId="652DDF7F"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6.8</w:t>
            </w:r>
          </w:p>
        </w:tc>
        <w:tc>
          <w:tcPr>
            <w:tcW w:w="657" w:type="pct"/>
            <w:tcBorders>
              <w:top w:val="single" w:sz="4" w:space="0" w:color="auto"/>
              <w:left w:val="single" w:sz="4" w:space="0" w:color="auto"/>
              <w:bottom w:val="single" w:sz="4" w:space="0" w:color="auto"/>
            </w:tcBorders>
            <w:shd w:val="clear" w:color="auto" w:fill="auto"/>
            <w:noWrap/>
            <w:vAlign w:val="center"/>
          </w:tcPr>
          <w:p w14:paraId="0D9ACA71" w14:textId="1385F896" w:rsidR="00286267" w:rsidRPr="00286267" w:rsidRDefault="00286267" w:rsidP="00286267">
            <w:pPr>
              <w:spacing w:before="0" w:after="0" w:line="240" w:lineRule="auto"/>
              <w:jc w:val="center"/>
              <w:rPr>
                <w:rFonts w:cs="Arial"/>
                <w:sz w:val="20"/>
              </w:rPr>
            </w:pPr>
            <w:r w:rsidRPr="00286267">
              <w:rPr>
                <w:rFonts w:cs="Arial"/>
                <w:color w:val="000000"/>
                <w:sz w:val="20"/>
              </w:rPr>
              <w:t>147</w:t>
            </w:r>
          </w:p>
        </w:tc>
        <w:tc>
          <w:tcPr>
            <w:tcW w:w="655" w:type="pct"/>
            <w:tcBorders>
              <w:top w:val="single" w:sz="4" w:space="0" w:color="auto"/>
              <w:bottom w:val="single" w:sz="4" w:space="0" w:color="auto"/>
              <w:right w:val="single" w:sz="4" w:space="0" w:color="auto"/>
            </w:tcBorders>
            <w:shd w:val="clear" w:color="auto" w:fill="auto"/>
            <w:noWrap/>
            <w:vAlign w:val="center"/>
          </w:tcPr>
          <w:p w14:paraId="065517F0" w14:textId="115C13AD" w:rsidR="00286267" w:rsidRPr="00286267" w:rsidRDefault="00286267" w:rsidP="00286267">
            <w:pPr>
              <w:spacing w:before="0" w:after="0" w:line="240" w:lineRule="auto"/>
              <w:jc w:val="center"/>
              <w:rPr>
                <w:rFonts w:cs="Arial"/>
                <w:sz w:val="20"/>
              </w:rPr>
            </w:pPr>
            <w:r w:rsidRPr="00286267">
              <w:rPr>
                <w:rFonts w:cs="Arial"/>
                <w:color w:val="000000"/>
                <w:sz w:val="20"/>
              </w:rPr>
              <w:t>3.8</w:t>
            </w:r>
          </w:p>
        </w:tc>
      </w:tr>
      <w:tr w:rsidR="00286267" w:rsidRPr="00735822" w14:paraId="58C3AB39" w14:textId="2E83E3CF" w:rsidTr="00286267">
        <w:trPr>
          <w:trHeight w:val="315"/>
        </w:trPr>
        <w:tc>
          <w:tcPr>
            <w:tcW w:w="6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4913CEF" w14:textId="77777777"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Citizenship</w:t>
            </w: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2DB5551" w14:textId="77777777"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Australian Citizen</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636502FA" w14:textId="35F4E6D4"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890</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35302915" w14:textId="615B366A" w:rsidR="00286267" w:rsidRPr="00735822" w:rsidRDefault="00286267" w:rsidP="00286267">
            <w:pPr>
              <w:spacing w:before="0" w:after="0" w:line="240" w:lineRule="auto"/>
              <w:jc w:val="center"/>
              <w:rPr>
                <w:rFonts w:eastAsia="Times New Roman" w:cs="Arial"/>
                <w:color w:val="000000"/>
                <w:sz w:val="20"/>
                <w:lang w:eastAsia="en-AU"/>
              </w:rPr>
            </w:pPr>
            <w:r w:rsidRPr="00735822">
              <w:rPr>
                <w:rFonts w:cs="Arial"/>
                <w:sz w:val="20"/>
              </w:rPr>
              <w:t>74.9</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13A4D290" w14:textId="782D455F" w:rsidR="00286267" w:rsidRPr="00286267" w:rsidRDefault="00286267" w:rsidP="00286267">
            <w:pPr>
              <w:spacing w:before="0" w:after="0" w:line="240" w:lineRule="auto"/>
              <w:jc w:val="center"/>
              <w:rPr>
                <w:rFonts w:cs="Arial"/>
                <w:sz w:val="20"/>
              </w:rPr>
            </w:pPr>
            <w:r w:rsidRPr="00286267">
              <w:rPr>
                <w:rFonts w:cs="Arial"/>
                <w:color w:val="000000"/>
                <w:sz w:val="20"/>
              </w:rPr>
              <w:t>3058</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352EA02D" w14:textId="146B8694" w:rsidR="00286267" w:rsidRPr="00286267" w:rsidRDefault="00286267" w:rsidP="00286267">
            <w:pPr>
              <w:spacing w:before="0" w:after="0" w:line="240" w:lineRule="auto"/>
              <w:jc w:val="center"/>
              <w:rPr>
                <w:rFonts w:cs="Arial"/>
                <w:sz w:val="20"/>
              </w:rPr>
            </w:pPr>
            <w:r w:rsidRPr="00286267">
              <w:rPr>
                <w:rFonts w:cs="Arial"/>
                <w:color w:val="000000"/>
                <w:sz w:val="20"/>
              </w:rPr>
              <w:t>78.9</w:t>
            </w:r>
          </w:p>
        </w:tc>
      </w:tr>
      <w:tr w:rsidR="00286267" w:rsidRPr="00735822" w14:paraId="16401D85" w14:textId="3993A4FA"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658C917B"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CB60B7A" w14:textId="77777777" w:rsidR="00286267" w:rsidRPr="00735822" w:rsidRDefault="00286267" w:rsidP="00286267">
            <w:pPr>
              <w:spacing w:before="0" w:after="0" w:line="240" w:lineRule="auto"/>
              <w:rPr>
                <w:rFonts w:eastAsia="Times New Roman" w:cs="Arial"/>
                <w:sz w:val="20"/>
                <w:lang w:eastAsia="en-AU"/>
              </w:rPr>
            </w:pPr>
            <w:r w:rsidRPr="00735822">
              <w:rPr>
                <w:rFonts w:eastAsia="Times New Roman" w:cs="Arial"/>
                <w:sz w:val="20"/>
                <w:lang w:eastAsia="en-AU"/>
              </w:rPr>
              <w:t>Australian Permanent Resident</w:t>
            </w:r>
          </w:p>
        </w:tc>
        <w:tc>
          <w:tcPr>
            <w:tcW w:w="657" w:type="pct"/>
            <w:tcBorders>
              <w:top w:val="single" w:sz="4" w:space="0" w:color="auto"/>
              <w:left w:val="single" w:sz="4" w:space="0" w:color="auto"/>
              <w:bottom w:val="single" w:sz="4" w:space="0" w:color="auto"/>
            </w:tcBorders>
            <w:shd w:val="clear" w:color="auto" w:fill="auto"/>
            <w:noWrap/>
            <w:vAlign w:val="center"/>
          </w:tcPr>
          <w:p w14:paraId="4EE32175" w14:textId="410CFCBA"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273</w:t>
            </w:r>
          </w:p>
        </w:tc>
        <w:tc>
          <w:tcPr>
            <w:tcW w:w="658" w:type="pct"/>
            <w:tcBorders>
              <w:top w:val="single" w:sz="4" w:space="0" w:color="auto"/>
              <w:bottom w:val="single" w:sz="4" w:space="0" w:color="auto"/>
              <w:right w:val="single" w:sz="4" w:space="0" w:color="auto"/>
            </w:tcBorders>
            <w:shd w:val="clear" w:color="auto" w:fill="auto"/>
            <w:noWrap/>
            <w:vAlign w:val="center"/>
          </w:tcPr>
          <w:p w14:paraId="7A87730C" w14:textId="4994BE03"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23.0</w:t>
            </w:r>
          </w:p>
        </w:tc>
        <w:tc>
          <w:tcPr>
            <w:tcW w:w="657" w:type="pct"/>
            <w:tcBorders>
              <w:top w:val="single" w:sz="4" w:space="0" w:color="auto"/>
              <w:left w:val="single" w:sz="4" w:space="0" w:color="auto"/>
              <w:bottom w:val="single" w:sz="4" w:space="0" w:color="auto"/>
            </w:tcBorders>
            <w:shd w:val="clear" w:color="auto" w:fill="auto"/>
            <w:noWrap/>
            <w:vAlign w:val="center"/>
          </w:tcPr>
          <w:p w14:paraId="395582A1" w14:textId="40B85F9B" w:rsidR="00286267" w:rsidRPr="00286267" w:rsidRDefault="00286267" w:rsidP="00286267">
            <w:pPr>
              <w:spacing w:before="0" w:after="0" w:line="240" w:lineRule="auto"/>
              <w:jc w:val="center"/>
              <w:rPr>
                <w:rFonts w:cs="Arial"/>
                <w:sz w:val="20"/>
              </w:rPr>
            </w:pPr>
            <w:r w:rsidRPr="00286267">
              <w:rPr>
                <w:rFonts w:cs="Arial"/>
                <w:color w:val="000000"/>
                <w:sz w:val="20"/>
              </w:rPr>
              <w:t>735</w:t>
            </w:r>
          </w:p>
        </w:tc>
        <w:tc>
          <w:tcPr>
            <w:tcW w:w="655" w:type="pct"/>
            <w:tcBorders>
              <w:top w:val="single" w:sz="4" w:space="0" w:color="auto"/>
              <w:bottom w:val="single" w:sz="4" w:space="0" w:color="auto"/>
              <w:right w:val="single" w:sz="4" w:space="0" w:color="auto"/>
            </w:tcBorders>
            <w:shd w:val="clear" w:color="auto" w:fill="auto"/>
            <w:noWrap/>
            <w:vAlign w:val="center"/>
          </w:tcPr>
          <w:p w14:paraId="20812A4A" w14:textId="7C168E1D" w:rsidR="00286267" w:rsidRPr="00286267" w:rsidRDefault="00286267" w:rsidP="00286267">
            <w:pPr>
              <w:spacing w:before="0" w:after="0" w:line="240" w:lineRule="auto"/>
              <w:jc w:val="center"/>
              <w:rPr>
                <w:rFonts w:cs="Arial"/>
                <w:sz w:val="20"/>
              </w:rPr>
            </w:pPr>
            <w:r w:rsidRPr="00286267">
              <w:rPr>
                <w:rFonts w:cs="Arial"/>
                <w:color w:val="000000"/>
                <w:sz w:val="20"/>
              </w:rPr>
              <w:t>19.0</w:t>
            </w:r>
          </w:p>
        </w:tc>
      </w:tr>
      <w:tr w:rsidR="00286267" w:rsidRPr="00735822" w14:paraId="00074459" w14:textId="02D1B5A7"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34B9397B"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0DEE612" w14:textId="77777777" w:rsidR="00286267" w:rsidRPr="00BA299D" w:rsidRDefault="00286267" w:rsidP="00286267">
            <w:pPr>
              <w:spacing w:before="0" w:after="0" w:line="240" w:lineRule="auto"/>
              <w:rPr>
                <w:rFonts w:eastAsia="Times New Roman" w:cs="Arial"/>
                <w:sz w:val="20"/>
                <w:lang w:eastAsia="en-AU"/>
              </w:rPr>
            </w:pPr>
            <w:r w:rsidRPr="00BA299D">
              <w:rPr>
                <w:rFonts w:eastAsia="Times New Roman" w:cs="Arial"/>
                <w:sz w:val="20"/>
                <w:lang w:eastAsia="en-AU"/>
              </w:rPr>
              <w:t>Australian Temporary Resident</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422D17D5" w14:textId="208BB54A"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4</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56F8114E" w14:textId="4230E80E"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0.3</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05BCCFC1" w14:textId="12792B79" w:rsidR="00286267" w:rsidRPr="00286267" w:rsidRDefault="00286267" w:rsidP="00286267">
            <w:pPr>
              <w:spacing w:before="0" w:after="0" w:line="240" w:lineRule="auto"/>
              <w:jc w:val="center"/>
              <w:rPr>
                <w:rFonts w:cs="Arial"/>
                <w:sz w:val="20"/>
              </w:rPr>
            </w:pPr>
            <w:r w:rsidRPr="00286267">
              <w:rPr>
                <w:rFonts w:cs="Arial"/>
                <w:color w:val="000000"/>
                <w:sz w:val="20"/>
              </w:rPr>
              <w:t>15</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377AE09A" w14:textId="0856F124" w:rsidR="00286267" w:rsidRPr="00286267" w:rsidRDefault="00286267" w:rsidP="00286267">
            <w:pPr>
              <w:spacing w:before="0" w:after="0" w:line="240" w:lineRule="auto"/>
              <w:jc w:val="center"/>
              <w:rPr>
                <w:rFonts w:cs="Arial"/>
                <w:sz w:val="20"/>
              </w:rPr>
            </w:pPr>
            <w:r w:rsidRPr="00286267">
              <w:rPr>
                <w:rFonts w:cs="Arial"/>
                <w:color w:val="000000"/>
                <w:sz w:val="20"/>
              </w:rPr>
              <w:t>0.4</w:t>
            </w:r>
          </w:p>
        </w:tc>
      </w:tr>
      <w:tr w:rsidR="00286267" w:rsidRPr="00735822" w14:paraId="63F300C7" w14:textId="241E5DF7"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31D5B9FD"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F4CE677" w14:textId="77777777" w:rsidR="00286267" w:rsidRPr="00BA299D" w:rsidRDefault="00286267" w:rsidP="00286267">
            <w:pPr>
              <w:spacing w:before="0" w:after="0" w:line="240" w:lineRule="auto"/>
              <w:rPr>
                <w:rFonts w:eastAsia="Times New Roman" w:cs="Arial"/>
                <w:sz w:val="20"/>
                <w:lang w:eastAsia="en-AU"/>
              </w:rPr>
            </w:pPr>
            <w:r w:rsidRPr="00BA299D">
              <w:rPr>
                <w:rFonts w:eastAsia="Times New Roman" w:cs="Arial"/>
                <w:sz w:val="20"/>
                <w:lang w:eastAsia="en-AU"/>
              </w:rPr>
              <w:t>New Zealand Citizen or Permanent Resident</w:t>
            </w:r>
          </w:p>
        </w:tc>
        <w:tc>
          <w:tcPr>
            <w:tcW w:w="657" w:type="pct"/>
            <w:tcBorders>
              <w:top w:val="single" w:sz="4" w:space="0" w:color="auto"/>
              <w:left w:val="single" w:sz="4" w:space="0" w:color="auto"/>
              <w:bottom w:val="single" w:sz="4" w:space="0" w:color="auto"/>
            </w:tcBorders>
            <w:shd w:val="clear" w:color="auto" w:fill="auto"/>
            <w:noWrap/>
            <w:vAlign w:val="center"/>
          </w:tcPr>
          <w:p w14:paraId="74325C9D" w14:textId="544B79B5"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19</w:t>
            </w:r>
          </w:p>
        </w:tc>
        <w:tc>
          <w:tcPr>
            <w:tcW w:w="658" w:type="pct"/>
            <w:tcBorders>
              <w:top w:val="single" w:sz="4" w:space="0" w:color="auto"/>
              <w:bottom w:val="single" w:sz="4" w:space="0" w:color="auto"/>
              <w:right w:val="single" w:sz="4" w:space="0" w:color="auto"/>
            </w:tcBorders>
            <w:shd w:val="clear" w:color="auto" w:fill="auto"/>
            <w:noWrap/>
            <w:vAlign w:val="center"/>
          </w:tcPr>
          <w:p w14:paraId="4B17D6C4" w14:textId="549CD7BB"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1.6</w:t>
            </w:r>
          </w:p>
        </w:tc>
        <w:tc>
          <w:tcPr>
            <w:tcW w:w="657" w:type="pct"/>
            <w:tcBorders>
              <w:top w:val="single" w:sz="4" w:space="0" w:color="auto"/>
              <w:left w:val="single" w:sz="4" w:space="0" w:color="auto"/>
              <w:bottom w:val="single" w:sz="4" w:space="0" w:color="auto"/>
            </w:tcBorders>
            <w:shd w:val="clear" w:color="auto" w:fill="auto"/>
            <w:noWrap/>
            <w:vAlign w:val="center"/>
          </w:tcPr>
          <w:p w14:paraId="6C96EE0C" w14:textId="74D1BB76" w:rsidR="00286267" w:rsidRPr="00286267" w:rsidRDefault="00286267" w:rsidP="00286267">
            <w:pPr>
              <w:spacing w:before="0" w:after="0" w:line="240" w:lineRule="auto"/>
              <w:jc w:val="center"/>
              <w:rPr>
                <w:rFonts w:cs="Arial"/>
                <w:sz w:val="20"/>
              </w:rPr>
            </w:pPr>
            <w:r w:rsidRPr="00286267">
              <w:rPr>
                <w:rFonts w:cs="Arial"/>
                <w:color w:val="000000"/>
                <w:sz w:val="20"/>
              </w:rPr>
              <w:t>62</w:t>
            </w:r>
          </w:p>
        </w:tc>
        <w:tc>
          <w:tcPr>
            <w:tcW w:w="655" w:type="pct"/>
            <w:tcBorders>
              <w:top w:val="single" w:sz="4" w:space="0" w:color="auto"/>
              <w:bottom w:val="single" w:sz="4" w:space="0" w:color="auto"/>
              <w:right w:val="single" w:sz="4" w:space="0" w:color="auto"/>
            </w:tcBorders>
            <w:shd w:val="clear" w:color="auto" w:fill="auto"/>
            <w:noWrap/>
            <w:vAlign w:val="center"/>
          </w:tcPr>
          <w:p w14:paraId="7537422F" w14:textId="0A6D9646" w:rsidR="00286267" w:rsidRPr="00286267" w:rsidRDefault="00286267" w:rsidP="00286267">
            <w:pPr>
              <w:spacing w:before="0" w:after="0" w:line="240" w:lineRule="auto"/>
              <w:jc w:val="center"/>
              <w:rPr>
                <w:rFonts w:cs="Arial"/>
                <w:sz w:val="20"/>
              </w:rPr>
            </w:pPr>
            <w:r w:rsidRPr="00286267">
              <w:rPr>
                <w:rFonts w:cs="Arial"/>
                <w:color w:val="000000"/>
                <w:sz w:val="20"/>
              </w:rPr>
              <w:t>1.6</w:t>
            </w:r>
          </w:p>
        </w:tc>
      </w:tr>
      <w:tr w:rsidR="00286267" w:rsidRPr="00735822" w14:paraId="5B3A2063" w14:textId="092CC7A4"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7C71CE4C"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5042B0D" w14:textId="77777777" w:rsidR="00286267" w:rsidRPr="00BA299D" w:rsidRDefault="00286267" w:rsidP="00286267">
            <w:pPr>
              <w:spacing w:before="0" w:after="0" w:line="240" w:lineRule="auto"/>
              <w:rPr>
                <w:rFonts w:eastAsia="Times New Roman" w:cs="Arial"/>
                <w:sz w:val="20"/>
                <w:lang w:eastAsia="en-AU"/>
              </w:rPr>
            </w:pPr>
            <w:r w:rsidRPr="00BA299D">
              <w:rPr>
                <w:rFonts w:eastAsia="Times New Roman" w:cs="Arial"/>
                <w:sz w:val="20"/>
                <w:lang w:eastAsia="en-AU"/>
              </w:rPr>
              <w:t>Not Specified</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7BF46BDC" w14:textId="4BEBA5BF" w:rsidR="00286267" w:rsidRPr="00735822" w:rsidRDefault="00286267" w:rsidP="00286267">
            <w:pPr>
              <w:spacing w:before="0" w:after="0" w:line="240" w:lineRule="auto"/>
              <w:jc w:val="center"/>
              <w:rPr>
                <w:rFonts w:eastAsia="Times New Roman" w:cs="Arial"/>
                <w:sz w:val="20"/>
                <w:lang w:eastAsia="en-AU"/>
              </w:rPr>
            </w:pPr>
            <w:r>
              <w:rPr>
                <w:rFonts w:cs="Arial"/>
                <w:sz w:val="20"/>
              </w:rPr>
              <w:t>&lt;4</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6ADAC477" w14:textId="35B5D95C" w:rsidR="00286267" w:rsidRPr="00735822" w:rsidRDefault="00286267" w:rsidP="00286267">
            <w:pPr>
              <w:spacing w:before="0" w:after="0" w:line="240" w:lineRule="auto"/>
              <w:jc w:val="center"/>
              <w:rPr>
                <w:rFonts w:eastAsia="Times New Roman" w:cs="Arial"/>
                <w:sz w:val="20"/>
                <w:lang w:eastAsia="en-AU"/>
              </w:rPr>
            </w:pPr>
            <w:r>
              <w:rPr>
                <w:rFonts w:cs="Arial"/>
                <w:sz w:val="20"/>
              </w:rPr>
              <w:t>-</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65AFF8A6" w14:textId="516E407D" w:rsidR="00286267" w:rsidRPr="00286267" w:rsidRDefault="00286267" w:rsidP="00286267">
            <w:pPr>
              <w:spacing w:before="0" w:after="0" w:line="240" w:lineRule="auto"/>
              <w:jc w:val="center"/>
              <w:rPr>
                <w:rFonts w:cs="Arial"/>
                <w:sz w:val="20"/>
              </w:rPr>
            </w:pPr>
            <w:r w:rsidRPr="00286267">
              <w:rPr>
                <w:rFonts w:cs="Arial"/>
                <w:color w:val="000000"/>
                <w:sz w:val="20"/>
              </w:rPr>
              <w:t>5</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2AE2D60B" w14:textId="292AA4A4" w:rsidR="00286267" w:rsidRPr="00286267" w:rsidRDefault="00286267" w:rsidP="00286267">
            <w:pPr>
              <w:spacing w:before="0" w:after="0" w:line="240" w:lineRule="auto"/>
              <w:jc w:val="center"/>
              <w:rPr>
                <w:rFonts w:cs="Arial"/>
                <w:sz w:val="20"/>
              </w:rPr>
            </w:pPr>
            <w:r w:rsidRPr="00286267">
              <w:rPr>
                <w:rFonts w:cs="Arial"/>
                <w:color w:val="000000"/>
                <w:sz w:val="20"/>
              </w:rPr>
              <w:t>0.1</w:t>
            </w:r>
          </w:p>
        </w:tc>
      </w:tr>
      <w:tr w:rsidR="00286267" w:rsidRPr="00735822" w14:paraId="48082362" w14:textId="3E113F6B" w:rsidTr="00286267">
        <w:trPr>
          <w:trHeight w:val="315"/>
        </w:trPr>
        <w:tc>
          <w:tcPr>
            <w:tcW w:w="676" w:type="pct"/>
            <w:vMerge w:val="restart"/>
            <w:tcBorders>
              <w:top w:val="single" w:sz="4" w:space="0" w:color="auto"/>
              <w:left w:val="single" w:sz="4" w:space="0" w:color="auto"/>
              <w:right w:val="single" w:sz="4" w:space="0" w:color="auto"/>
            </w:tcBorders>
            <w:shd w:val="clear" w:color="auto" w:fill="auto"/>
            <w:vAlign w:val="center"/>
            <w:hideMark/>
          </w:tcPr>
          <w:p w14:paraId="5FF95F3D" w14:textId="77777777"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Fellowship</w:t>
            </w: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7CC788DD" w14:textId="1DA884C9" w:rsidR="00286267" w:rsidRPr="00BA299D" w:rsidRDefault="00286267" w:rsidP="00286267">
            <w:pPr>
              <w:spacing w:before="0" w:after="0" w:line="240" w:lineRule="auto"/>
              <w:rPr>
                <w:rFonts w:eastAsia="Times New Roman" w:cs="Arial"/>
                <w:sz w:val="20"/>
                <w:lang w:eastAsia="en-AU"/>
              </w:rPr>
            </w:pPr>
            <w:r w:rsidRPr="00BA299D">
              <w:rPr>
                <w:sz w:val="20"/>
              </w:rPr>
              <w:t>FACRRM</w:t>
            </w:r>
          </w:p>
        </w:tc>
        <w:tc>
          <w:tcPr>
            <w:tcW w:w="657" w:type="pct"/>
            <w:tcBorders>
              <w:top w:val="single" w:sz="4" w:space="0" w:color="auto"/>
              <w:left w:val="single" w:sz="4" w:space="0" w:color="auto"/>
              <w:bottom w:val="single" w:sz="4" w:space="0" w:color="auto"/>
            </w:tcBorders>
            <w:shd w:val="clear" w:color="auto" w:fill="auto"/>
            <w:noWrap/>
            <w:vAlign w:val="center"/>
          </w:tcPr>
          <w:p w14:paraId="0DDA8119" w14:textId="2D8403D7"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118</w:t>
            </w:r>
          </w:p>
        </w:tc>
        <w:tc>
          <w:tcPr>
            <w:tcW w:w="658" w:type="pct"/>
            <w:tcBorders>
              <w:top w:val="single" w:sz="4" w:space="0" w:color="auto"/>
              <w:bottom w:val="single" w:sz="4" w:space="0" w:color="auto"/>
              <w:right w:val="single" w:sz="4" w:space="0" w:color="auto"/>
            </w:tcBorders>
            <w:shd w:val="clear" w:color="auto" w:fill="auto"/>
            <w:noWrap/>
            <w:vAlign w:val="center"/>
          </w:tcPr>
          <w:p w14:paraId="12974479" w14:textId="7B7DF6CF"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9.9</w:t>
            </w:r>
          </w:p>
        </w:tc>
        <w:tc>
          <w:tcPr>
            <w:tcW w:w="657" w:type="pct"/>
            <w:tcBorders>
              <w:top w:val="single" w:sz="4" w:space="0" w:color="auto"/>
              <w:left w:val="single" w:sz="4" w:space="0" w:color="auto"/>
              <w:bottom w:val="single" w:sz="4" w:space="0" w:color="auto"/>
            </w:tcBorders>
            <w:shd w:val="clear" w:color="auto" w:fill="auto"/>
            <w:noWrap/>
            <w:vAlign w:val="center"/>
          </w:tcPr>
          <w:p w14:paraId="502A85C3" w14:textId="76D09F57" w:rsidR="00286267" w:rsidRPr="00286267" w:rsidRDefault="00286267" w:rsidP="00286267">
            <w:pPr>
              <w:spacing w:before="0" w:after="0" w:line="240" w:lineRule="auto"/>
              <w:jc w:val="center"/>
              <w:rPr>
                <w:rFonts w:cs="Arial"/>
                <w:sz w:val="20"/>
              </w:rPr>
            </w:pPr>
            <w:r w:rsidRPr="00286267">
              <w:rPr>
                <w:rFonts w:cs="Arial"/>
                <w:color w:val="000000"/>
                <w:sz w:val="20"/>
              </w:rPr>
              <w:t>302</w:t>
            </w:r>
          </w:p>
        </w:tc>
        <w:tc>
          <w:tcPr>
            <w:tcW w:w="655" w:type="pct"/>
            <w:tcBorders>
              <w:top w:val="single" w:sz="4" w:space="0" w:color="auto"/>
              <w:bottom w:val="single" w:sz="4" w:space="0" w:color="auto"/>
              <w:right w:val="single" w:sz="4" w:space="0" w:color="auto"/>
            </w:tcBorders>
            <w:shd w:val="clear" w:color="auto" w:fill="auto"/>
            <w:noWrap/>
            <w:vAlign w:val="center"/>
          </w:tcPr>
          <w:p w14:paraId="0A5A5F56" w14:textId="63FAFDAB" w:rsidR="00286267" w:rsidRPr="00286267" w:rsidRDefault="00286267" w:rsidP="00286267">
            <w:pPr>
              <w:spacing w:before="0" w:after="0" w:line="240" w:lineRule="auto"/>
              <w:jc w:val="center"/>
              <w:rPr>
                <w:rFonts w:cs="Arial"/>
                <w:sz w:val="20"/>
              </w:rPr>
            </w:pPr>
            <w:r w:rsidRPr="00286267">
              <w:rPr>
                <w:rFonts w:cs="Arial"/>
                <w:color w:val="000000"/>
                <w:sz w:val="20"/>
              </w:rPr>
              <w:t>7.8</w:t>
            </w:r>
          </w:p>
        </w:tc>
      </w:tr>
      <w:tr w:rsidR="00286267" w:rsidRPr="00735822" w14:paraId="76B1E351" w14:textId="37C3B755" w:rsidTr="00286267">
        <w:trPr>
          <w:trHeight w:val="315"/>
        </w:trPr>
        <w:tc>
          <w:tcPr>
            <w:tcW w:w="676" w:type="pct"/>
            <w:vMerge/>
            <w:tcBorders>
              <w:left w:val="single" w:sz="4" w:space="0" w:color="auto"/>
              <w:right w:val="single" w:sz="4" w:space="0" w:color="auto"/>
            </w:tcBorders>
            <w:shd w:val="clear" w:color="auto" w:fill="auto"/>
            <w:vAlign w:val="center"/>
            <w:hideMark/>
          </w:tcPr>
          <w:p w14:paraId="7B4248D4"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F0F23D" w14:textId="039DC7D0" w:rsidR="00286267" w:rsidRPr="00BA299D" w:rsidRDefault="00286267" w:rsidP="00286267">
            <w:pPr>
              <w:spacing w:before="0" w:after="0" w:line="240" w:lineRule="auto"/>
              <w:rPr>
                <w:rFonts w:eastAsia="Times New Roman" w:cs="Arial"/>
                <w:sz w:val="20"/>
                <w:lang w:eastAsia="en-AU"/>
              </w:rPr>
            </w:pPr>
            <w:r w:rsidRPr="00BA299D">
              <w:rPr>
                <w:sz w:val="20"/>
              </w:rPr>
              <w:t>FRACGP</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0E89E681" w14:textId="6F39C263"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1012</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5B5C9C42" w14:textId="02BAE864"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85.2</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0AE36F10" w14:textId="23207132" w:rsidR="00286267" w:rsidRPr="00286267" w:rsidRDefault="00286267" w:rsidP="00286267">
            <w:pPr>
              <w:spacing w:before="0" w:after="0" w:line="240" w:lineRule="auto"/>
              <w:jc w:val="center"/>
              <w:rPr>
                <w:rFonts w:cs="Arial"/>
                <w:sz w:val="20"/>
              </w:rPr>
            </w:pPr>
            <w:r w:rsidRPr="00286267">
              <w:rPr>
                <w:rFonts w:cs="Arial"/>
                <w:color w:val="000000"/>
                <w:sz w:val="20"/>
              </w:rPr>
              <w:t>3379</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52287F8B" w14:textId="2EE27E03" w:rsidR="00286267" w:rsidRPr="00286267" w:rsidRDefault="00286267" w:rsidP="00286267">
            <w:pPr>
              <w:spacing w:before="0" w:after="0" w:line="240" w:lineRule="auto"/>
              <w:jc w:val="center"/>
              <w:rPr>
                <w:rFonts w:cs="Arial"/>
                <w:sz w:val="20"/>
              </w:rPr>
            </w:pPr>
            <w:r w:rsidRPr="00286267">
              <w:rPr>
                <w:rFonts w:cs="Arial"/>
                <w:color w:val="000000"/>
                <w:sz w:val="20"/>
              </w:rPr>
              <w:t>87.1</w:t>
            </w:r>
          </w:p>
        </w:tc>
      </w:tr>
      <w:tr w:rsidR="00286267" w:rsidRPr="00735822" w14:paraId="569E86D1" w14:textId="0C899388" w:rsidTr="00286267">
        <w:trPr>
          <w:trHeight w:val="315"/>
        </w:trPr>
        <w:tc>
          <w:tcPr>
            <w:tcW w:w="676" w:type="pct"/>
            <w:vMerge/>
            <w:tcBorders>
              <w:left w:val="single" w:sz="4" w:space="0" w:color="auto"/>
              <w:right w:val="single" w:sz="4" w:space="0" w:color="auto"/>
            </w:tcBorders>
            <w:shd w:val="clear" w:color="auto" w:fill="auto"/>
            <w:vAlign w:val="center"/>
            <w:hideMark/>
          </w:tcPr>
          <w:p w14:paraId="216A82E1"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0E2BAD4F" w14:textId="48D35415" w:rsidR="00286267" w:rsidRPr="00BA299D" w:rsidRDefault="00286267" w:rsidP="00286267">
            <w:pPr>
              <w:spacing w:before="0" w:after="0" w:line="240" w:lineRule="auto"/>
              <w:rPr>
                <w:rFonts w:eastAsia="Times New Roman" w:cs="Arial"/>
                <w:sz w:val="20"/>
                <w:lang w:eastAsia="en-AU"/>
              </w:rPr>
            </w:pPr>
            <w:r w:rsidRPr="00BA299D">
              <w:rPr>
                <w:sz w:val="20"/>
              </w:rPr>
              <w:t>FRACGP &amp; FACRRM</w:t>
            </w:r>
          </w:p>
        </w:tc>
        <w:tc>
          <w:tcPr>
            <w:tcW w:w="657" w:type="pct"/>
            <w:tcBorders>
              <w:top w:val="single" w:sz="4" w:space="0" w:color="auto"/>
              <w:left w:val="single" w:sz="4" w:space="0" w:color="auto"/>
              <w:bottom w:val="single" w:sz="4" w:space="0" w:color="auto"/>
            </w:tcBorders>
            <w:shd w:val="clear" w:color="auto" w:fill="auto"/>
            <w:noWrap/>
            <w:vAlign w:val="center"/>
          </w:tcPr>
          <w:p w14:paraId="3CA472B0" w14:textId="3C4F9402"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4</w:t>
            </w:r>
          </w:p>
        </w:tc>
        <w:tc>
          <w:tcPr>
            <w:tcW w:w="658" w:type="pct"/>
            <w:tcBorders>
              <w:top w:val="single" w:sz="4" w:space="0" w:color="auto"/>
              <w:bottom w:val="single" w:sz="4" w:space="0" w:color="auto"/>
              <w:right w:val="single" w:sz="4" w:space="0" w:color="auto"/>
            </w:tcBorders>
            <w:shd w:val="clear" w:color="auto" w:fill="auto"/>
            <w:noWrap/>
            <w:vAlign w:val="center"/>
          </w:tcPr>
          <w:p w14:paraId="0BD08C41" w14:textId="4A9B473E"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0.3</w:t>
            </w:r>
          </w:p>
        </w:tc>
        <w:tc>
          <w:tcPr>
            <w:tcW w:w="657" w:type="pct"/>
            <w:tcBorders>
              <w:top w:val="single" w:sz="4" w:space="0" w:color="auto"/>
              <w:left w:val="single" w:sz="4" w:space="0" w:color="auto"/>
              <w:bottom w:val="single" w:sz="4" w:space="0" w:color="auto"/>
            </w:tcBorders>
            <w:shd w:val="clear" w:color="auto" w:fill="auto"/>
            <w:noWrap/>
            <w:vAlign w:val="center"/>
          </w:tcPr>
          <w:p w14:paraId="5AA14392" w14:textId="02636363" w:rsidR="00286267" w:rsidRPr="00286267" w:rsidRDefault="00286267" w:rsidP="00286267">
            <w:pPr>
              <w:spacing w:before="0" w:after="0" w:line="240" w:lineRule="auto"/>
              <w:jc w:val="center"/>
              <w:rPr>
                <w:rFonts w:cs="Arial"/>
                <w:sz w:val="20"/>
              </w:rPr>
            </w:pPr>
            <w:r w:rsidRPr="00286267">
              <w:rPr>
                <w:rFonts w:cs="Arial"/>
                <w:color w:val="000000"/>
                <w:sz w:val="20"/>
              </w:rPr>
              <w:t>11</w:t>
            </w:r>
          </w:p>
        </w:tc>
        <w:tc>
          <w:tcPr>
            <w:tcW w:w="655" w:type="pct"/>
            <w:tcBorders>
              <w:top w:val="single" w:sz="4" w:space="0" w:color="auto"/>
              <w:bottom w:val="single" w:sz="4" w:space="0" w:color="auto"/>
              <w:right w:val="single" w:sz="4" w:space="0" w:color="auto"/>
            </w:tcBorders>
            <w:shd w:val="clear" w:color="auto" w:fill="auto"/>
            <w:noWrap/>
            <w:vAlign w:val="center"/>
          </w:tcPr>
          <w:p w14:paraId="77AA2D73" w14:textId="4208FA5A" w:rsidR="00286267" w:rsidRPr="00286267" w:rsidRDefault="00286267" w:rsidP="00286267">
            <w:pPr>
              <w:spacing w:before="0" w:after="0" w:line="240" w:lineRule="auto"/>
              <w:jc w:val="center"/>
              <w:rPr>
                <w:rFonts w:cs="Arial"/>
                <w:sz w:val="20"/>
              </w:rPr>
            </w:pPr>
            <w:r w:rsidRPr="00286267">
              <w:rPr>
                <w:rFonts w:cs="Arial"/>
                <w:color w:val="000000"/>
                <w:sz w:val="20"/>
              </w:rPr>
              <w:t>0.3</w:t>
            </w:r>
          </w:p>
        </w:tc>
      </w:tr>
      <w:tr w:rsidR="00286267" w:rsidRPr="00735822" w14:paraId="210590B6" w14:textId="7717EEDD" w:rsidTr="00286267">
        <w:trPr>
          <w:trHeight w:val="315"/>
        </w:trPr>
        <w:tc>
          <w:tcPr>
            <w:tcW w:w="676" w:type="pct"/>
            <w:vMerge/>
            <w:tcBorders>
              <w:left w:val="single" w:sz="4" w:space="0" w:color="auto"/>
              <w:right w:val="single" w:sz="4" w:space="0" w:color="auto"/>
            </w:tcBorders>
            <w:shd w:val="clear" w:color="auto" w:fill="auto"/>
            <w:vAlign w:val="center"/>
            <w:hideMark/>
          </w:tcPr>
          <w:p w14:paraId="1AA6EB73"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A3675B" w14:textId="2C9CFC95" w:rsidR="00286267" w:rsidRPr="00BA299D" w:rsidRDefault="00286267" w:rsidP="00286267">
            <w:pPr>
              <w:spacing w:before="0" w:after="0" w:line="240" w:lineRule="auto"/>
              <w:rPr>
                <w:rFonts w:eastAsia="Times New Roman" w:cs="Arial"/>
                <w:sz w:val="20"/>
                <w:lang w:eastAsia="en-AU"/>
              </w:rPr>
            </w:pPr>
            <w:r w:rsidRPr="00BA299D">
              <w:rPr>
                <w:sz w:val="20"/>
              </w:rPr>
              <w:t>FRACGP &amp; FACRRM &amp; FARGP</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67C0D9F5" w14:textId="749EAFEF"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4</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6C768C47" w14:textId="6C12D19C"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0.3</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1AF07ECD" w14:textId="19ADAAB2" w:rsidR="00286267" w:rsidRPr="00286267" w:rsidRDefault="00286267" w:rsidP="00286267">
            <w:pPr>
              <w:spacing w:before="0" w:after="0" w:line="240" w:lineRule="auto"/>
              <w:jc w:val="center"/>
              <w:rPr>
                <w:rFonts w:cs="Arial"/>
                <w:sz w:val="20"/>
              </w:rPr>
            </w:pPr>
            <w:r w:rsidRPr="00286267">
              <w:rPr>
                <w:rFonts w:cs="Arial"/>
                <w:color w:val="000000"/>
                <w:sz w:val="20"/>
              </w:rPr>
              <w:t>16</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173D2D75" w14:textId="6D79308D" w:rsidR="00286267" w:rsidRPr="00286267" w:rsidRDefault="00286267" w:rsidP="00286267">
            <w:pPr>
              <w:spacing w:before="0" w:after="0" w:line="240" w:lineRule="auto"/>
              <w:jc w:val="center"/>
              <w:rPr>
                <w:rFonts w:cs="Arial"/>
                <w:sz w:val="20"/>
              </w:rPr>
            </w:pPr>
            <w:r w:rsidRPr="00286267">
              <w:rPr>
                <w:rFonts w:cs="Arial"/>
                <w:color w:val="000000"/>
                <w:sz w:val="20"/>
              </w:rPr>
              <w:t>0.4</w:t>
            </w:r>
          </w:p>
        </w:tc>
      </w:tr>
      <w:tr w:rsidR="00286267" w:rsidRPr="00735822" w14:paraId="42643A40" w14:textId="1089BFF5" w:rsidTr="00286267">
        <w:trPr>
          <w:trHeight w:val="315"/>
        </w:trPr>
        <w:tc>
          <w:tcPr>
            <w:tcW w:w="676" w:type="pct"/>
            <w:vMerge/>
            <w:tcBorders>
              <w:left w:val="single" w:sz="4" w:space="0" w:color="auto"/>
              <w:bottom w:val="single" w:sz="4" w:space="0" w:color="auto"/>
              <w:right w:val="single" w:sz="4" w:space="0" w:color="auto"/>
            </w:tcBorders>
            <w:shd w:val="clear" w:color="auto" w:fill="auto"/>
            <w:vAlign w:val="center"/>
            <w:hideMark/>
          </w:tcPr>
          <w:p w14:paraId="6D8D5A39"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62CB412E" w14:textId="1C496691" w:rsidR="00286267" w:rsidRPr="00BA299D" w:rsidRDefault="00286267" w:rsidP="00286267">
            <w:pPr>
              <w:spacing w:before="0" w:after="0" w:line="240" w:lineRule="auto"/>
              <w:rPr>
                <w:rFonts w:eastAsia="Times New Roman" w:cs="Arial"/>
                <w:sz w:val="20"/>
                <w:lang w:eastAsia="en-AU"/>
              </w:rPr>
            </w:pPr>
            <w:r w:rsidRPr="00BA299D">
              <w:rPr>
                <w:sz w:val="20"/>
              </w:rPr>
              <w:t>FRACGP &amp; FARGP</w:t>
            </w:r>
          </w:p>
        </w:tc>
        <w:tc>
          <w:tcPr>
            <w:tcW w:w="657" w:type="pct"/>
            <w:tcBorders>
              <w:top w:val="single" w:sz="4" w:space="0" w:color="auto"/>
              <w:left w:val="single" w:sz="4" w:space="0" w:color="auto"/>
              <w:bottom w:val="single" w:sz="4" w:space="0" w:color="auto"/>
            </w:tcBorders>
            <w:shd w:val="clear" w:color="auto" w:fill="auto"/>
            <w:noWrap/>
            <w:vAlign w:val="center"/>
          </w:tcPr>
          <w:p w14:paraId="2A9060F2" w14:textId="029B289C"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50</w:t>
            </w:r>
          </w:p>
        </w:tc>
        <w:tc>
          <w:tcPr>
            <w:tcW w:w="658" w:type="pct"/>
            <w:tcBorders>
              <w:top w:val="single" w:sz="4" w:space="0" w:color="auto"/>
              <w:bottom w:val="single" w:sz="4" w:space="0" w:color="auto"/>
              <w:right w:val="single" w:sz="4" w:space="0" w:color="auto"/>
            </w:tcBorders>
            <w:shd w:val="clear" w:color="auto" w:fill="auto"/>
            <w:noWrap/>
            <w:vAlign w:val="center"/>
          </w:tcPr>
          <w:p w14:paraId="7FE3F894" w14:textId="099074F5" w:rsidR="00286267" w:rsidRPr="00735822" w:rsidRDefault="00286267" w:rsidP="00286267">
            <w:pPr>
              <w:spacing w:before="0" w:after="0" w:line="240" w:lineRule="auto"/>
              <w:jc w:val="center"/>
              <w:rPr>
                <w:rFonts w:eastAsia="Times New Roman" w:cs="Arial"/>
                <w:sz w:val="20"/>
                <w:lang w:eastAsia="en-AU"/>
              </w:rPr>
            </w:pPr>
            <w:r w:rsidRPr="00735822">
              <w:rPr>
                <w:rFonts w:cs="Arial"/>
                <w:sz w:val="20"/>
              </w:rPr>
              <w:t>4.2</w:t>
            </w:r>
          </w:p>
        </w:tc>
        <w:tc>
          <w:tcPr>
            <w:tcW w:w="657" w:type="pct"/>
            <w:tcBorders>
              <w:top w:val="single" w:sz="4" w:space="0" w:color="auto"/>
              <w:left w:val="single" w:sz="4" w:space="0" w:color="auto"/>
              <w:bottom w:val="single" w:sz="4" w:space="0" w:color="auto"/>
            </w:tcBorders>
            <w:shd w:val="clear" w:color="auto" w:fill="auto"/>
            <w:noWrap/>
            <w:vAlign w:val="center"/>
          </w:tcPr>
          <w:p w14:paraId="67C44FB5" w14:textId="556A101C" w:rsidR="00286267" w:rsidRPr="00286267" w:rsidRDefault="00286267" w:rsidP="00286267">
            <w:pPr>
              <w:spacing w:before="0" w:after="0" w:line="240" w:lineRule="auto"/>
              <w:jc w:val="center"/>
              <w:rPr>
                <w:rFonts w:cs="Arial"/>
                <w:sz w:val="20"/>
              </w:rPr>
            </w:pPr>
            <w:r w:rsidRPr="00286267">
              <w:rPr>
                <w:rFonts w:cs="Arial"/>
                <w:color w:val="000000"/>
                <w:sz w:val="20"/>
              </w:rPr>
              <w:t>168</w:t>
            </w:r>
          </w:p>
        </w:tc>
        <w:tc>
          <w:tcPr>
            <w:tcW w:w="655" w:type="pct"/>
            <w:tcBorders>
              <w:top w:val="single" w:sz="4" w:space="0" w:color="auto"/>
              <w:bottom w:val="single" w:sz="4" w:space="0" w:color="auto"/>
              <w:right w:val="single" w:sz="4" w:space="0" w:color="auto"/>
            </w:tcBorders>
            <w:shd w:val="clear" w:color="auto" w:fill="auto"/>
            <w:noWrap/>
            <w:vAlign w:val="center"/>
          </w:tcPr>
          <w:p w14:paraId="7132BC07" w14:textId="5D48739A" w:rsidR="00286267" w:rsidRPr="00286267" w:rsidRDefault="00286267" w:rsidP="00286267">
            <w:pPr>
              <w:spacing w:before="0" w:after="0" w:line="240" w:lineRule="auto"/>
              <w:jc w:val="center"/>
              <w:rPr>
                <w:rFonts w:cs="Arial"/>
                <w:sz w:val="20"/>
              </w:rPr>
            </w:pPr>
            <w:r w:rsidRPr="00286267">
              <w:rPr>
                <w:rFonts w:cs="Arial"/>
                <w:color w:val="000000"/>
                <w:sz w:val="20"/>
              </w:rPr>
              <w:t>4.3</w:t>
            </w:r>
          </w:p>
        </w:tc>
      </w:tr>
      <w:tr w:rsidR="00286267" w:rsidRPr="00735822" w14:paraId="21682FC7" w14:textId="7C4BFBB4" w:rsidTr="00286267">
        <w:trPr>
          <w:trHeight w:val="317"/>
        </w:trPr>
        <w:tc>
          <w:tcPr>
            <w:tcW w:w="6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8CCC367" w14:textId="77777777" w:rsidR="00286267" w:rsidRPr="00735822" w:rsidRDefault="00286267" w:rsidP="00286267">
            <w:pPr>
              <w:spacing w:before="0" w:after="0" w:line="240" w:lineRule="auto"/>
              <w:rPr>
                <w:rFonts w:eastAsia="Times New Roman" w:cs="Arial"/>
                <w:color w:val="000000"/>
                <w:sz w:val="20"/>
                <w:lang w:eastAsia="en-AU"/>
              </w:rPr>
            </w:pPr>
            <w:r w:rsidRPr="00735822">
              <w:rPr>
                <w:rFonts w:eastAsia="Times New Roman" w:cs="Arial"/>
                <w:color w:val="000000"/>
                <w:sz w:val="20"/>
                <w:lang w:eastAsia="en-AU"/>
              </w:rPr>
              <w:t>Training Status</w:t>
            </w: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2712488" w14:textId="2658B4A1" w:rsidR="00286267" w:rsidRPr="00BA299D" w:rsidRDefault="00286267" w:rsidP="00286267">
            <w:pPr>
              <w:spacing w:before="0" w:after="0" w:line="240" w:lineRule="auto"/>
              <w:rPr>
                <w:rFonts w:eastAsia="Times New Roman" w:cs="Arial"/>
                <w:sz w:val="20"/>
                <w:lang w:eastAsia="en-AU"/>
              </w:rPr>
            </w:pPr>
            <w:r w:rsidRPr="00BA299D">
              <w:rPr>
                <w:rFonts w:cs="Arial"/>
                <w:sz w:val="20"/>
              </w:rPr>
              <w:t>Completed Time</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69932E46" w14:textId="65AE1B99"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0</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4E632E76" w14:textId="4E549F92"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0.0</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4DFA4872" w14:textId="7BB22712" w:rsidR="00286267" w:rsidRPr="00286267" w:rsidRDefault="00286267" w:rsidP="00286267">
            <w:pPr>
              <w:spacing w:before="0" w:after="0" w:line="240" w:lineRule="auto"/>
              <w:jc w:val="center"/>
              <w:rPr>
                <w:rFonts w:cs="Arial"/>
                <w:sz w:val="20"/>
              </w:rPr>
            </w:pPr>
            <w:r>
              <w:rPr>
                <w:rFonts w:cs="Arial"/>
                <w:color w:val="000000"/>
                <w:sz w:val="20"/>
              </w:rPr>
              <w:t>&lt;4</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15BA269E" w14:textId="7C91D2B9" w:rsidR="00286267" w:rsidRPr="00286267" w:rsidRDefault="00286267" w:rsidP="00286267">
            <w:pPr>
              <w:spacing w:before="0" w:after="0" w:line="240" w:lineRule="auto"/>
              <w:jc w:val="center"/>
              <w:rPr>
                <w:rFonts w:cs="Arial"/>
                <w:sz w:val="20"/>
              </w:rPr>
            </w:pPr>
          </w:p>
        </w:tc>
      </w:tr>
      <w:tr w:rsidR="00286267" w:rsidRPr="00735822" w14:paraId="12B500AD" w14:textId="5B6E0E36"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34FD977F"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FA9B16F" w14:textId="77E39D01" w:rsidR="00286267" w:rsidRPr="00BA299D" w:rsidRDefault="00286267" w:rsidP="00286267">
            <w:pPr>
              <w:spacing w:before="0" w:after="0" w:line="240" w:lineRule="auto"/>
              <w:rPr>
                <w:rFonts w:eastAsia="Times New Roman" w:cs="Arial"/>
                <w:sz w:val="20"/>
                <w:lang w:eastAsia="en-AU"/>
              </w:rPr>
            </w:pPr>
            <w:r w:rsidRPr="00BA299D">
              <w:rPr>
                <w:rFonts w:cs="Arial"/>
                <w:sz w:val="20"/>
              </w:rPr>
              <w:t>Enrolled</w:t>
            </w:r>
          </w:p>
        </w:tc>
        <w:tc>
          <w:tcPr>
            <w:tcW w:w="657" w:type="pct"/>
            <w:tcBorders>
              <w:top w:val="single" w:sz="4" w:space="0" w:color="auto"/>
              <w:left w:val="single" w:sz="4" w:space="0" w:color="auto"/>
              <w:bottom w:val="single" w:sz="4" w:space="0" w:color="auto"/>
            </w:tcBorders>
            <w:shd w:val="clear" w:color="auto" w:fill="auto"/>
            <w:noWrap/>
            <w:vAlign w:val="center"/>
          </w:tcPr>
          <w:p w14:paraId="2C08E869" w14:textId="6E55F789"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1113</w:t>
            </w:r>
          </w:p>
        </w:tc>
        <w:tc>
          <w:tcPr>
            <w:tcW w:w="658" w:type="pct"/>
            <w:tcBorders>
              <w:top w:val="single" w:sz="4" w:space="0" w:color="auto"/>
              <w:bottom w:val="single" w:sz="4" w:space="0" w:color="auto"/>
              <w:right w:val="single" w:sz="4" w:space="0" w:color="auto"/>
            </w:tcBorders>
            <w:shd w:val="clear" w:color="auto" w:fill="auto"/>
            <w:noWrap/>
            <w:vAlign w:val="center"/>
          </w:tcPr>
          <w:p w14:paraId="6CC8CC00" w14:textId="41336FE7"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93.7</w:t>
            </w:r>
          </w:p>
        </w:tc>
        <w:tc>
          <w:tcPr>
            <w:tcW w:w="657" w:type="pct"/>
            <w:tcBorders>
              <w:top w:val="single" w:sz="4" w:space="0" w:color="auto"/>
              <w:left w:val="single" w:sz="4" w:space="0" w:color="auto"/>
              <w:bottom w:val="single" w:sz="4" w:space="0" w:color="auto"/>
            </w:tcBorders>
            <w:shd w:val="clear" w:color="auto" w:fill="auto"/>
            <w:noWrap/>
            <w:vAlign w:val="center"/>
          </w:tcPr>
          <w:p w14:paraId="6E46FD41" w14:textId="6D9ACE09" w:rsidR="00286267" w:rsidRPr="00286267" w:rsidRDefault="00286267" w:rsidP="00286267">
            <w:pPr>
              <w:spacing w:before="0" w:after="0" w:line="240" w:lineRule="auto"/>
              <w:jc w:val="center"/>
              <w:rPr>
                <w:rFonts w:cs="Arial"/>
                <w:sz w:val="20"/>
              </w:rPr>
            </w:pPr>
            <w:r w:rsidRPr="00286267">
              <w:rPr>
                <w:rFonts w:cs="Arial"/>
                <w:color w:val="000000"/>
                <w:sz w:val="20"/>
              </w:rPr>
              <w:t>3209</w:t>
            </w:r>
          </w:p>
        </w:tc>
        <w:tc>
          <w:tcPr>
            <w:tcW w:w="655" w:type="pct"/>
            <w:tcBorders>
              <w:top w:val="single" w:sz="4" w:space="0" w:color="auto"/>
              <w:bottom w:val="single" w:sz="4" w:space="0" w:color="auto"/>
              <w:right w:val="single" w:sz="4" w:space="0" w:color="auto"/>
            </w:tcBorders>
            <w:shd w:val="clear" w:color="auto" w:fill="auto"/>
            <w:noWrap/>
            <w:vAlign w:val="center"/>
          </w:tcPr>
          <w:p w14:paraId="346E9E20" w14:textId="570973D7" w:rsidR="00286267" w:rsidRPr="00286267" w:rsidRDefault="00286267" w:rsidP="00286267">
            <w:pPr>
              <w:spacing w:before="0" w:after="0" w:line="240" w:lineRule="auto"/>
              <w:jc w:val="center"/>
              <w:rPr>
                <w:rFonts w:cs="Arial"/>
                <w:sz w:val="20"/>
              </w:rPr>
            </w:pPr>
            <w:r w:rsidRPr="00286267">
              <w:rPr>
                <w:rFonts w:cs="Arial"/>
                <w:color w:val="000000"/>
                <w:sz w:val="20"/>
              </w:rPr>
              <w:t>82.8</w:t>
            </w:r>
          </w:p>
        </w:tc>
      </w:tr>
      <w:tr w:rsidR="00286267" w:rsidRPr="00735822" w14:paraId="6EC1121D" w14:textId="77777777"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tcPr>
          <w:p w14:paraId="5127624B"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F2B820" w14:textId="79D2E997" w:rsidR="00286267" w:rsidRPr="00BA299D" w:rsidRDefault="00286267" w:rsidP="00286267">
            <w:pPr>
              <w:spacing w:before="0" w:after="0" w:line="240" w:lineRule="auto"/>
              <w:rPr>
                <w:rFonts w:eastAsia="Times New Roman" w:cs="Arial"/>
                <w:sz w:val="20"/>
                <w:lang w:eastAsia="en-AU"/>
              </w:rPr>
            </w:pPr>
            <w:r w:rsidRPr="00BA299D">
              <w:rPr>
                <w:rFonts w:cs="Arial"/>
                <w:sz w:val="20"/>
              </w:rPr>
              <w:t>Enrolled (Partially Fellowed)</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708E9E81" w14:textId="4272D533" w:rsidR="00286267" w:rsidRPr="00735822" w:rsidRDefault="00286267" w:rsidP="00286267">
            <w:pPr>
              <w:spacing w:before="0" w:after="0" w:line="240" w:lineRule="auto"/>
              <w:jc w:val="center"/>
              <w:rPr>
                <w:rFonts w:cs="Arial"/>
                <w:sz w:val="20"/>
              </w:rPr>
            </w:pPr>
            <w:r w:rsidRPr="001C1EA7">
              <w:rPr>
                <w:rFonts w:cs="Arial"/>
                <w:color w:val="000000"/>
                <w:sz w:val="20"/>
              </w:rPr>
              <w:t>0</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2A63B6DF" w14:textId="1C9C53BA" w:rsidR="00286267" w:rsidRPr="00735822" w:rsidRDefault="00286267" w:rsidP="00286267">
            <w:pPr>
              <w:spacing w:before="0" w:after="0" w:line="240" w:lineRule="auto"/>
              <w:jc w:val="center"/>
              <w:rPr>
                <w:rFonts w:cs="Arial"/>
                <w:sz w:val="20"/>
              </w:rPr>
            </w:pPr>
            <w:r w:rsidRPr="001C1EA7">
              <w:rPr>
                <w:rFonts w:cs="Arial"/>
                <w:color w:val="000000"/>
                <w:sz w:val="20"/>
              </w:rPr>
              <w:t>0.0</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4E6B542A" w14:textId="2952A636" w:rsidR="00286267" w:rsidRPr="00286267" w:rsidRDefault="00286267" w:rsidP="00286267">
            <w:pPr>
              <w:spacing w:before="0" w:after="0" w:line="240" w:lineRule="auto"/>
              <w:jc w:val="center"/>
              <w:rPr>
                <w:rFonts w:cs="Arial"/>
                <w:sz w:val="20"/>
              </w:rPr>
            </w:pPr>
            <w:r w:rsidRPr="00286267">
              <w:rPr>
                <w:rFonts w:cs="Arial"/>
                <w:color w:val="000000"/>
                <w:sz w:val="20"/>
              </w:rPr>
              <w:t>9</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0688B038" w14:textId="20ADF3EC" w:rsidR="00286267" w:rsidRPr="00286267" w:rsidRDefault="00286267" w:rsidP="00286267">
            <w:pPr>
              <w:spacing w:before="0" w:after="0" w:line="240" w:lineRule="auto"/>
              <w:jc w:val="center"/>
              <w:rPr>
                <w:rFonts w:cs="Arial"/>
                <w:sz w:val="20"/>
              </w:rPr>
            </w:pPr>
            <w:r w:rsidRPr="00286267">
              <w:rPr>
                <w:rFonts w:cs="Arial"/>
                <w:color w:val="000000"/>
                <w:sz w:val="20"/>
              </w:rPr>
              <w:t>0.2</w:t>
            </w:r>
          </w:p>
        </w:tc>
      </w:tr>
      <w:tr w:rsidR="00286267" w:rsidRPr="00735822" w14:paraId="0BF6AD5D" w14:textId="3F303E5C"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24B3FF40"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853FB37" w14:textId="0A2DD954" w:rsidR="00286267" w:rsidRPr="00BA299D" w:rsidRDefault="00286267" w:rsidP="00286267">
            <w:pPr>
              <w:spacing w:before="0" w:after="0" w:line="240" w:lineRule="auto"/>
              <w:rPr>
                <w:rFonts w:eastAsia="Times New Roman" w:cs="Arial"/>
                <w:sz w:val="20"/>
                <w:lang w:eastAsia="en-AU"/>
              </w:rPr>
            </w:pPr>
            <w:r w:rsidRPr="00BA299D">
              <w:rPr>
                <w:rFonts w:cs="Arial"/>
                <w:sz w:val="20"/>
              </w:rPr>
              <w:t>Fellowed</w:t>
            </w:r>
          </w:p>
        </w:tc>
        <w:tc>
          <w:tcPr>
            <w:tcW w:w="657" w:type="pct"/>
            <w:tcBorders>
              <w:top w:val="single" w:sz="4" w:space="0" w:color="auto"/>
              <w:left w:val="single" w:sz="4" w:space="0" w:color="auto"/>
              <w:bottom w:val="single" w:sz="4" w:space="0" w:color="auto"/>
            </w:tcBorders>
            <w:shd w:val="clear" w:color="auto" w:fill="auto"/>
            <w:noWrap/>
            <w:vAlign w:val="center"/>
          </w:tcPr>
          <w:p w14:paraId="38D932F7" w14:textId="36FF0CD0"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69</w:t>
            </w:r>
          </w:p>
        </w:tc>
        <w:tc>
          <w:tcPr>
            <w:tcW w:w="658" w:type="pct"/>
            <w:tcBorders>
              <w:top w:val="single" w:sz="4" w:space="0" w:color="auto"/>
              <w:bottom w:val="single" w:sz="4" w:space="0" w:color="auto"/>
              <w:right w:val="single" w:sz="4" w:space="0" w:color="auto"/>
            </w:tcBorders>
            <w:shd w:val="clear" w:color="auto" w:fill="auto"/>
            <w:noWrap/>
            <w:vAlign w:val="center"/>
          </w:tcPr>
          <w:p w14:paraId="7F84FA3B" w14:textId="219AAD8C"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5.8</w:t>
            </w:r>
          </w:p>
        </w:tc>
        <w:tc>
          <w:tcPr>
            <w:tcW w:w="657" w:type="pct"/>
            <w:tcBorders>
              <w:top w:val="single" w:sz="4" w:space="0" w:color="auto"/>
              <w:left w:val="single" w:sz="4" w:space="0" w:color="auto"/>
              <w:bottom w:val="single" w:sz="4" w:space="0" w:color="auto"/>
            </w:tcBorders>
            <w:shd w:val="clear" w:color="auto" w:fill="auto"/>
            <w:noWrap/>
            <w:vAlign w:val="center"/>
          </w:tcPr>
          <w:p w14:paraId="2B8094BC" w14:textId="2DE7FD2E" w:rsidR="00286267" w:rsidRPr="00286267" w:rsidRDefault="00286267" w:rsidP="00286267">
            <w:pPr>
              <w:spacing w:before="0" w:after="0" w:line="240" w:lineRule="auto"/>
              <w:jc w:val="center"/>
              <w:rPr>
                <w:rFonts w:cs="Arial"/>
                <w:sz w:val="20"/>
              </w:rPr>
            </w:pPr>
            <w:r w:rsidRPr="00286267">
              <w:rPr>
                <w:rFonts w:cs="Arial"/>
                <w:color w:val="000000"/>
                <w:sz w:val="20"/>
              </w:rPr>
              <w:t>638</w:t>
            </w:r>
          </w:p>
        </w:tc>
        <w:tc>
          <w:tcPr>
            <w:tcW w:w="655" w:type="pct"/>
            <w:tcBorders>
              <w:top w:val="single" w:sz="4" w:space="0" w:color="auto"/>
              <w:bottom w:val="single" w:sz="4" w:space="0" w:color="auto"/>
              <w:right w:val="single" w:sz="4" w:space="0" w:color="auto"/>
            </w:tcBorders>
            <w:shd w:val="clear" w:color="auto" w:fill="auto"/>
            <w:noWrap/>
            <w:vAlign w:val="center"/>
          </w:tcPr>
          <w:p w14:paraId="7ED6A7F7" w14:textId="4C735F07" w:rsidR="00286267" w:rsidRPr="00286267" w:rsidRDefault="00286267" w:rsidP="00286267">
            <w:pPr>
              <w:spacing w:before="0" w:after="0" w:line="240" w:lineRule="auto"/>
              <w:jc w:val="center"/>
              <w:rPr>
                <w:rFonts w:cs="Arial"/>
                <w:sz w:val="20"/>
              </w:rPr>
            </w:pPr>
            <w:r w:rsidRPr="00286267">
              <w:rPr>
                <w:rFonts w:cs="Arial"/>
                <w:color w:val="000000"/>
                <w:sz w:val="20"/>
              </w:rPr>
              <w:t>16.5</w:t>
            </w:r>
          </w:p>
        </w:tc>
      </w:tr>
      <w:tr w:rsidR="00286267" w:rsidRPr="00735822" w14:paraId="04D4E924" w14:textId="6582B6AA"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11657B5D"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D3A698F" w14:textId="16F499DE" w:rsidR="00286267" w:rsidRPr="00BA299D" w:rsidRDefault="00286267" w:rsidP="00286267">
            <w:pPr>
              <w:spacing w:before="0" w:after="0" w:line="240" w:lineRule="auto"/>
              <w:rPr>
                <w:rFonts w:eastAsia="Times New Roman" w:cs="Arial"/>
                <w:sz w:val="20"/>
                <w:lang w:eastAsia="en-AU"/>
              </w:rPr>
            </w:pPr>
            <w:r w:rsidRPr="00BA299D">
              <w:rPr>
                <w:rFonts w:cs="Arial"/>
                <w:sz w:val="20"/>
              </w:rPr>
              <w:t>Uncertain</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44F09DCB" w14:textId="482595DB"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0</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5DE23E8D" w14:textId="4F6F5C32"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0.0</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4B867DD7" w14:textId="1954A156" w:rsidR="00286267" w:rsidRPr="00286267" w:rsidRDefault="002D042D" w:rsidP="00286267">
            <w:pPr>
              <w:spacing w:before="0" w:after="0" w:line="240" w:lineRule="auto"/>
              <w:jc w:val="center"/>
              <w:rPr>
                <w:rFonts w:cs="Arial"/>
                <w:sz w:val="20"/>
              </w:rPr>
            </w:pPr>
            <w:r>
              <w:rPr>
                <w:rFonts w:cs="Arial"/>
                <w:color w:val="000000"/>
                <w:sz w:val="20"/>
              </w:rPr>
              <w:t>&lt;4</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01967A0D" w14:textId="5EBE10F2" w:rsidR="00286267" w:rsidRPr="00286267" w:rsidRDefault="00286267" w:rsidP="00286267">
            <w:pPr>
              <w:spacing w:before="0" w:after="0" w:line="240" w:lineRule="auto"/>
              <w:jc w:val="center"/>
              <w:rPr>
                <w:rFonts w:cs="Arial"/>
                <w:sz w:val="20"/>
              </w:rPr>
            </w:pPr>
          </w:p>
        </w:tc>
      </w:tr>
      <w:tr w:rsidR="00286267" w:rsidRPr="00735822" w14:paraId="4663422B" w14:textId="337F448C"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51B40EFB"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3AF9FC2" w14:textId="2B11D1DD" w:rsidR="00286267" w:rsidRPr="00BA299D" w:rsidRDefault="00286267" w:rsidP="00286267">
            <w:pPr>
              <w:spacing w:before="0" w:after="0" w:line="240" w:lineRule="auto"/>
              <w:rPr>
                <w:rFonts w:eastAsia="Times New Roman" w:cs="Arial"/>
                <w:sz w:val="20"/>
                <w:lang w:eastAsia="en-AU"/>
              </w:rPr>
            </w:pPr>
            <w:r w:rsidRPr="00BA299D">
              <w:rPr>
                <w:rFonts w:cs="Arial"/>
                <w:sz w:val="20"/>
              </w:rPr>
              <w:t>Withdrawn</w:t>
            </w:r>
          </w:p>
        </w:tc>
        <w:tc>
          <w:tcPr>
            <w:tcW w:w="657" w:type="pct"/>
            <w:tcBorders>
              <w:top w:val="single" w:sz="4" w:space="0" w:color="auto"/>
              <w:left w:val="single" w:sz="4" w:space="0" w:color="auto"/>
              <w:bottom w:val="single" w:sz="4" w:space="0" w:color="auto"/>
            </w:tcBorders>
            <w:shd w:val="clear" w:color="auto" w:fill="auto"/>
            <w:noWrap/>
            <w:vAlign w:val="center"/>
          </w:tcPr>
          <w:p w14:paraId="03909086" w14:textId="22134EEC"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6</w:t>
            </w:r>
          </w:p>
        </w:tc>
        <w:tc>
          <w:tcPr>
            <w:tcW w:w="658" w:type="pct"/>
            <w:tcBorders>
              <w:top w:val="single" w:sz="4" w:space="0" w:color="auto"/>
              <w:bottom w:val="single" w:sz="4" w:space="0" w:color="auto"/>
              <w:right w:val="single" w:sz="4" w:space="0" w:color="auto"/>
            </w:tcBorders>
            <w:shd w:val="clear" w:color="auto" w:fill="auto"/>
            <w:noWrap/>
            <w:vAlign w:val="center"/>
          </w:tcPr>
          <w:p w14:paraId="5C051D40" w14:textId="62BBE720"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0.5</w:t>
            </w:r>
          </w:p>
        </w:tc>
        <w:tc>
          <w:tcPr>
            <w:tcW w:w="657" w:type="pct"/>
            <w:tcBorders>
              <w:top w:val="single" w:sz="4" w:space="0" w:color="auto"/>
              <w:left w:val="single" w:sz="4" w:space="0" w:color="auto"/>
              <w:bottom w:val="single" w:sz="4" w:space="0" w:color="auto"/>
            </w:tcBorders>
            <w:shd w:val="clear" w:color="auto" w:fill="auto"/>
            <w:noWrap/>
            <w:vAlign w:val="center"/>
          </w:tcPr>
          <w:p w14:paraId="4B3FFF69" w14:textId="4CC54D18" w:rsidR="00286267" w:rsidRPr="00286267" w:rsidRDefault="00286267" w:rsidP="00286267">
            <w:pPr>
              <w:spacing w:before="0" w:after="0" w:line="240" w:lineRule="auto"/>
              <w:jc w:val="center"/>
              <w:rPr>
                <w:rFonts w:cs="Arial"/>
                <w:sz w:val="20"/>
              </w:rPr>
            </w:pPr>
            <w:r w:rsidRPr="00286267">
              <w:rPr>
                <w:rFonts w:cs="Arial"/>
                <w:color w:val="000000"/>
                <w:sz w:val="20"/>
              </w:rPr>
              <w:t>18</w:t>
            </w:r>
          </w:p>
        </w:tc>
        <w:tc>
          <w:tcPr>
            <w:tcW w:w="655" w:type="pct"/>
            <w:tcBorders>
              <w:top w:val="single" w:sz="4" w:space="0" w:color="auto"/>
              <w:bottom w:val="single" w:sz="4" w:space="0" w:color="auto"/>
              <w:right w:val="single" w:sz="4" w:space="0" w:color="auto"/>
            </w:tcBorders>
            <w:shd w:val="clear" w:color="auto" w:fill="auto"/>
            <w:noWrap/>
            <w:vAlign w:val="center"/>
          </w:tcPr>
          <w:p w14:paraId="71362CD8" w14:textId="15D65153" w:rsidR="00286267" w:rsidRPr="00286267" w:rsidRDefault="00286267" w:rsidP="00286267">
            <w:pPr>
              <w:spacing w:before="0" w:after="0" w:line="240" w:lineRule="auto"/>
              <w:jc w:val="center"/>
              <w:rPr>
                <w:rFonts w:cs="Arial"/>
                <w:sz w:val="20"/>
              </w:rPr>
            </w:pPr>
            <w:r w:rsidRPr="00286267">
              <w:rPr>
                <w:rFonts w:cs="Arial"/>
                <w:color w:val="000000"/>
                <w:sz w:val="20"/>
              </w:rPr>
              <w:t>0.5</w:t>
            </w:r>
          </w:p>
        </w:tc>
      </w:tr>
      <w:tr w:rsidR="00286267" w:rsidRPr="00735822" w14:paraId="4A0BCFA9" w14:textId="1C94067E" w:rsidTr="00286267">
        <w:trPr>
          <w:trHeight w:val="315"/>
        </w:trPr>
        <w:tc>
          <w:tcPr>
            <w:tcW w:w="6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8EE5472" w14:textId="6B8852AC" w:rsidR="00286267" w:rsidRPr="00735822" w:rsidRDefault="00286267" w:rsidP="00286267">
            <w:pPr>
              <w:spacing w:before="0" w:after="0" w:line="240" w:lineRule="auto"/>
              <w:rPr>
                <w:rFonts w:eastAsia="Times New Roman" w:cs="Arial"/>
                <w:color w:val="000000"/>
                <w:sz w:val="20"/>
                <w:lang w:eastAsia="en-AU"/>
              </w:rPr>
            </w:pPr>
            <w:r w:rsidRPr="001C1EA7">
              <w:rPr>
                <w:rFonts w:eastAsia="Times New Roman" w:cs="Arial"/>
                <w:color w:val="000000"/>
                <w:sz w:val="20"/>
                <w:lang w:eastAsia="en-AU"/>
              </w:rPr>
              <w:t>Training region</w:t>
            </w: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2A77AD" w14:textId="6365D89B" w:rsidR="00286267" w:rsidRPr="00BA299D" w:rsidRDefault="00286267" w:rsidP="00286267">
            <w:pPr>
              <w:spacing w:before="0" w:after="0" w:line="240" w:lineRule="auto"/>
              <w:rPr>
                <w:rFonts w:eastAsia="Times New Roman" w:cs="Arial"/>
                <w:sz w:val="20"/>
                <w:lang w:eastAsia="en-AU"/>
              </w:rPr>
            </w:pPr>
            <w:r w:rsidRPr="00BA299D">
              <w:rPr>
                <w:rFonts w:cs="Arial"/>
                <w:color w:val="000000"/>
                <w:sz w:val="20"/>
              </w:rPr>
              <w:t>Eastern Victoria</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6A3DEEA7" w14:textId="3509128D"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86</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64F96F75" w14:textId="63C7D6BE"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7.2</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5035BFD5" w14:textId="490E6D19" w:rsidR="00286267" w:rsidRPr="00286267" w:rsidRDefault="00286267" w:rsidP="00286267">
            <w:pPr>
              <w:spacing w:before="0" w:after="0" w:line="240" w:lineRule="auto"/>
              <w:jc w:val="center"/>
              <w:rPr>
                <w:rFonts w:cs="Arial"/>
                <w:sz w:val="20"/>
              </w:rPr>
            </w:pPr>
            <w:r w:rsidRPr="00286267">
              <w:rPr>
                <w:rFonts w:cs="Arial"/>
                <w:color w:val="000000"/>
                <w:sz w:val="20"/>
              </w:rPr>
              <w:t>296</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390D3089" w14:textId="608FB5BA" w:rsidR="00286267" w:rsidRPr="00286267" w:rsidRDefault="00286267" w:rsidP="00286267">
            <w:pPr>
              <w:spacing w:before="0" w:after="0" w:line="240" w:lineRule="auto"/>
              <w:jc w:val="center"/>
              <w:rPr>
                <w:rFonts w:cs="Arial"/>
                <w:sz w:val="20"/>
              </w:rPr>
            </w:pPr>
            <w:r w:rsidRPr="00286267">
              <w:rPr>
                <w:rFonts w:cs="Arial"/>
                <w:color w:val="000000"/>
                <w:sz w:val="20"/>
              </w:rPr>
              <w:t>7.6</w:t>
            </w:r>
          </w:p>
        </w:tc>
      </w:tr>
      <w:tr w:rsidR="00286267" w:rsidRPr="00735822" w14:paraId="4398939C" w14:textId="5D1CC8D4"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422A62B5"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6F198B33" w14:textId="77EDD172"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South Eastern Queensland</w:t>
            </w:r>
          </w:p>
        </w:tc>
        <w:tc>
          <w:tcPr>
            <w:tcW w:w="657" w:type="pct"/>
            <w:tcBorders>
              <w:top w:val="single" w:sz="4" w:space="0" w:color="auto"/>
              <w:left w:val="single" w:sz="4" w:space="0" w:color="auto"/>
              <w:bottom w:val="single" w:sz="4" w:space="0" w:color="auto"/>
            </w:tcBorders>
            <w:shd w:val="clear" w:color="auto" w:fill="auto"/>
            <w:noWrap/>
            <w:vAlign w:val="center"/>
          </w:tcPr>
          <w:p w14:paraId="41FE0E60" w14:textId="1983DA8A"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151</w:t>
            </w:r>
          </w:p>
        </w:tc>
        <w:tc>
          <w:tcPr>
            <w:tcW w:w="658" w:type="pct"/>
            <w:tcBorders>
              <w:top w:val="single" w:sz="4" w:space="0" w:color="auto"/>
              <w:bottom w:val="single" w:sz="4" w:space="0" w:color="auto"/>
              <w:right w:val="single" w:sz="4" w:space="0" w:color="auto"/>
            </w:tcBorders>
            <w:shd w:val="clear" w:color="auto" w:fill="auto"/>
            <w:noWrap/>
            <w:vAlign w:val="center"/>
          </w:tcPr>
          <w:p w14:paraId="4A7A539D" w14:textId="60976AC8"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12.7</w:t>
            </w:r>
          </w:p>
        </w:tc>
        <w:tc>
          <w:tcPr>
            <w:tcW w:w="657" w:type="pct"/>
            <w:tcBorders>
              <w:top w:val="single" w:sz="4" w:space="0" w:color="auto"/>
              <w:left w:val="single" w:sz="4" w:space="0" w:color="auto"/>
              <w:bottom w:val="single" w:sz="4" w:space="0" w:color="auto"/>
            </w:tcBorders>
            <w:shd w:val="clear" w:color="auto" w:fill="auto"/>
            <w:noWrap/>
            <w:vAlign w:val="center"/>
          </w:tcPr>
          <w:p w14:paraId="51E6869A" w14:textId="413D884F" w:rsidR="00286267" w:rsidRPr="00286267" w:rsidRDefault="00286267" w:rsidP="00286267">
            <w:pPr>
              <w:spacing w:before="0" w:after="0" w:line="240" w:lineRule="auto"/>
              <w:jc w:val="center"/>
              <w:rPr>
                <w:rFonts w:cs="Arial"/>
                <w:sz w:val="20"/>
              </w:rPr>
            </w:pPr>
            <w:r w:rsidRPr="00286267">
              <w:rPr>
                <w:rFonts w:cs="Arial"/>
                <w:color w:val="000000"/>
                <w:sz w:val="20"/>
              </w:rPr>
              <w:t>497</w:t>
            </w:r>
          </w:p>
        </w:tc>
        <w:tc>
          <w:tcPr>
            <w:tcW w:w="655" w:type="pct"/>
            <w:tcBorders>
              <w:top w:val="single" w:sz="4" w:space="0" w:color="auto"/>
              <w:bottom w:val="single" w:sz="4" w:space="0" w:color="auto"/>
              <w:right w:val="single" w:sz="4" w:space="0" w:color="auto"/>
            </w:tcBorders>
            <w:shd w:val="clear" w:color="auto" w:fill="auto"/>
            <w:noWrap/>
            <w:vAlign w:val="center"/>
          </w:tcPr>
          <w:p w14:paraId="13C69040" w14:textId="043B83DB" w:rsidR="00286267" w:rsidRPr="00286267" w:rsidRDefault="00286267" w:rsidP="00286267">
            <w:pPr>
              <w:spacing w:before="0" w:after="0" w:line="240" w:lineRule="auto"/>
              <w:jc w:val="center"/>
              <w:rPr>
                <w:rFonts w:cs="Arial"/>
                <w:sz w:val="20"/>
              </w:rPr>
            </w:pPr>
            <w:r w:rsidRPr="00286267">
              <w:rPr>
                <w:rFonts w:cs="Arial"/>
                <w:color w:val="000000"/>
                <w:sz w:val="20"/>
              </w:rPr>
              <w:t>12.8</w:t>
            </w:r>
          </w:p>
        </w:tc>
      </w:tr>
      <w:tr w:rsidR="00286267" w:rsidRPr="00735822" w14:paraId="496318F8" w14:textId="2E65823B"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4F638F87"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9860F4D" w14:textId="5C0DF8A8"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Tasmania</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6705CDF8" w14:textId="244EBABD"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29</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64BB8A7E" w14:textId="6C4DF543"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2.4</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09BCF717" w14:textId="59FC1221" w:rsidR="00286267" w:rsidRPr="00286267" w:rsidRDefault="00286267" w:rsidP="00286267">
            <w:pPr>
              <w:spacing w:before="0" w:after="0" w:line="240" w:lineRule="auto"/>
              <w:jc w:val="center"/>
              <w:rPr>
                <w:rFonts w:cs="Arial"/>
                <w:sz w:val="20"/>
              </w:rPr>
            </w:pPr>
            <w:r w:rsidRPr="00286267">
              <w:rPr>
                <w:rFonts w:cs="Arial"/>
                <w:color w:val="000000"/>
                <w:sz w:val="20"/>
              </w:rPr>
              <w:t>105</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315FF5BD" w14:textId="7A3E0F85" w:rsidR="00286267" w:rsidRPr="00286267" w:rsidRDefault="00286267" w:rsidP="00286267">
            <w:pPr>
              <w:spacing w:before="0" w:after="0" w:line="240" w:lineRule="auto"/>
              <w:jc w:val="center"/>
              <w:rPr>
                <w:rFonts w:cs="Arial"/>
                <w:sz w:val="20"/>
              </w:rPr>
            </w:pPr>
            <w:r w:rsidRPr="00286267">
              <w:rPr>
                <w:rFonts w:cs="Arial"/>
                <w:color w:val="000000"/>
                <w:sz w:val="20"/>
              </w:rPr>
              <w:t>2.7</w:t>
            </w:r>
          </w:p>
        </w:tc>
      </w:tr>
      <w:tr w:rsidR="00286267" w:rsidRPr="00735822" w14:paraId="69F72B58" w14:textId="04340D67"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79C1BC9B"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186D7056" w14:textId="6E657764"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North Western Queensland</w:t>
            </w:r>
          </w:p>
        </w:tc>
        <w:tc>
          <w:tcPr>
            <w:tcW w:w="657" w:type="pct"/>
            <w:tcBorders>
              <w:top w:val="single" w:sz="4" w:space="0" w:color="auto"/>
              <w:left w:val="single" w:sz="4" w:space="0" w:color="auto"/>
              <w:bottom w:val="single" w:sz="4" w:space="0" w:color="auto"/>
            </w:tcBorders>
            <w:shd w:val="clear" w:color="auto" w:fill="auto"/>
            <w:noWrap/>
            <w:vAlign w:val="center"/>
          </w:tcPr>
          <w:p w14:paraId="397B479E" w14:textId="4B009593"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117</w:t>
            </w:r>
          </w:p>
        </w:tc>
        <w:tc>
          <w:tcPr>
            <w:tcW w:w="658" w:type="pct"/>
            <w:tcBorders>
              <w:top w:val="single" w:sz="4" w:space="0" w:color="auto"/>
              <w:bottom w:val="single" w:sz="4" w:space="0" w:color="auto"/>
              <w:right w:val="single" w:sz="4" w:space="0" w:color="auto"/>
            </w:tcBorders>
            <w:shd w:val="clear" w:color="auto" w:fill="auto"/>
            <w:noWrap/>
            <w:vAlign w:val="center"/>
          </w:tcPr>
          <w:p w14:paraId="497750F7" w14:textId="1F6E057B"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9.8</w:t>
            </w:r>
          </w:p>
        </w:tc>
        <w:tc>
          <w:tcPr>
            <w:tcW w:w="657" w:type="pct"/>
            <w:tcBorders>
              <w:top w:val="single" w:sz="4" w:space="0" w:color="auto"/>
              <w:left w:val="single" w:sz="4" w:space="0" w:color="auto"/>
              <w:bottom w:val="single" w:sz="4" w:space="0" w:color="auto"/>
            </w:tcBorders>
            <w:shd w:val="clear" w:color="auto" w:fill="auto"/>
            <w:noWrap/>
            <w:vAlign w:val="center"/>
          </w:tcPr>
          <w:p w14:paraId="0169E209" w14:textId="4C036039" w:rsidR="00286267" w:rsidRPr="00286267" w:rsidRDefault="00286267" w:rsidP="00286267">
            <w:pPr>
              <w:spacing w:before="0" w:after="0" w:line="240" w:lineRule="auto"/>
              <w:jc w:val="center"/>
              <w:rPr>
                <w:rFonts w:cs="Arial"/>
                <w:sz w:val="20"/>
              </w:rPr>
            </w:pPr>
            <w:r w:rsidRPr="00286267">
              <w:rPr>
                <w:rFonts w:cs="Arial"/>
                <w:color w:val="000000"/>
                <w:sz w:val="20"/>
              </w:rPr>
              <w:t>392</w:t>
            </w:r>
          </w:p>
        </w:tc>
        <w:tc>
          <w:tcPr>
            <w:tcW w:w="655" w:type="pct"/>
            <w:tcBorders>
              <w:top w:val="single" w:sz="4" w:space="0" w:color="auto"/>
              <w:bottom w:val="single" w:sz="4" w:space="0" w:color="auto"/>
              <w:right w:val="single" w:sz="4" w:space="0" w:color="auto"/>
            </w:tcBorders>
            <w:shd w:val="clear" w:color="auto" w:fill="auto"/>
            <w:noWrap/>
            <w:vAlign w:val="center"/>
          </w:tcPr>
          <w:p w14:paraId="56111FA0" w14:textId="39E64C8A" w:rsidR="00286267" w:rsidRPr="00286267" w:rsidRDefault="00286267" w:rsidP="00286267">
            <w:pPr>
              <w:spacing w:before="0" w:after="0" w:line="240" w:lineRule="auto"/>
              <w:jc w:val="center"/>
              <w:rPr>
                <w:rFonts w:cs="Arial"/>
                <w:sz w:val="20"/>
              </w:rPr>
            </w:pPr>
            <w:r w:rsidRPr="00286267">
              <w:rPr>
                <w:rFonts w:cs="Arial"/>
                <w:color w:val="000000"/>
                <w:sz w:val="20"/>
              </w:rPr>
              <w:t>10.1</w:t>
            </w:r>
          </w:p>
        </w:tc>
      </w:tr>
      <w:tr w:rsidR="00286267" w:rsidRPr="00735822" w14:paraId="25D9DB63" w14:textId="0ED3B2E7"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4A46BBB0"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9B3E49" w14:textId="058EF595"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North Eastern NSW</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5CB126D9" w14:textId="4BD6DED0"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175</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132C32BE" w14:textId="53C13F79"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14.7</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21A369AF" w14:textId="2671451A" w:rsidR="00286267" w:rsidRPr="00286267" w:rsidRDefault="00286267" w:rsidP="00286267">
            <w:pPr>
              <w:spacing w:before="0" w:after="0" w:line="240" w:lineRule="auto"/>
              <w:jc w:val="center"/>
              <w:rPr>
                <w:rFonts w:cs="Arial"/>
                <w:sz w:val="20"/>
              </w:rPr>
            </w:pPr>
            <w:r w:rsidRPr="00286267">
              <w:rPr>
                <w:rFonts w:cs="Arial"/>
                <w:color w:val="000000"/>
                <w:sz w:val="20"/>
              </w:rPr>
              <w:t>661</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151A1D11" w14:textId="53132146" w:rsidR="00286267" w:rsidRPr="00286267" w:rsidRDefault="00286267" w:rsidP="00286267">
            <w:pPr>
              <w:spacing w:before="0" w:after="0" w:line="240" w:lineRule="auto"/>
              <w:jc w:val="center"/>
              <w:rPr>
                <w:rFonts w:cs="Arial"/>
                <w:sz w:val="20"/>
              </w:rPr>
            </w:pPr>
            <w:r w:rsidRPr="00286267">
              <w:rPr>
                <w:rFonts w:cs="Arial"/>
                <w:color w:val="000000"/>
                <w:sz w:val="20"/>
              </w:rPr>
              <w:t>17.1</w:t>
            </w:r>
          </w:p>
        </w:tc>
      </w:tr>
      <w:tr w:rsidR="00286267" w:rsidRPr="00735822" w14:paraId="1020AB4A" w14:textId="3D12ED73"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31C22002"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7F52CBA8" w14:textId="4D7CAFA2"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Lower Eastern NSW</w:t>
            </w:r>
          </w:p>
        </w:tc>
        <w:tc>
          <w:tcPr>
            <w:tcW w:w="657" w:type="pct"/>
            <w:tcBorders>
              <w:top w:val="single" w:sz="4" w:space="0" w:color="auto"/>
              <w:left w:val="single" w:sz="4" w:space="0" w:color="auto"/>
              <w:bottom w:val="single" w:sz="4" w:space="0" w:color="auto"/>
            </w:tcBorders>
            <w:shd w:val="clear" w:color="auto" w:fill="auto"/>
            <w:noWrap/>
            <w:vAlign w:val="center"/>
          </w:tcPr>
          <w:p w14:paraId="265BF18E" w14:textId="07142340"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102</w:t>
            </w:r>
          </w:p>
        </w:tc>
        <w:tc>
          <w:tcPr>
            <w:tcW w:w="658" w:type="pct"/>
            <w:tcBorders>
              <w:top w:val="single" w:sz="4" w:space="0" w:color="auto"/>
              <w:bottom w:val="single" w:sz="4" w:space="0" w:color="auto"/>
              <w:right w:val="single" w:sz="4" w:space="0" w:color="auto"/>
            </w:tcBorders>
            <w:shd w:val="clear" w:color="auto" w:fill="auto"/>
            <w:noWrap/>
            <w:vAlign w:val="center"/>
          </w:tcPr>
          <w:p w14:paraId="304EA270" w14:textId="750025B5"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8.6</w:t>
            </w:r>
          </w:p>
        </w:tc>
        <w:tc>
          <w:tcPr>
            <w:tcW w:w="657" w:type="pct"/>
            <w:tcBorders>
              <w:top w:val="single" w:sz="4" w:space="0" w:color="auto"/>
              <w:left w:val="single" w:sz="4" w:space="0" w:color="auto"/>
              <w:bottom w:val="single" w:sz="4" w:space="0" w:color="auto"/>
            </w:tcBorders>
            <w:shd w:val="clear" w:color="auto" w:fill="auto"/>
            <w:noWrap/>
            <w:vAlign w:val="center"/>
          </w:tcPr>
          <w:p w14:paraId="53BA71F6" w14:textId="39C7B709" w:rsidR="00286267" w:rsidRPr="00286267" w:rsidRDefault="00286267" w:rsidP="00286267">
            <w:pPr>
              <w:spacing w:before="0" w:after="0" w:line="240" w:lineRule="auto"/>
              <w:jc w:val="center"/>
              <w:rPr>
                <w:rFonts w:cs="Arial"/>
                <w:sz w:val="20"/>
              </w:rPr>
            </w:pPr>
            <w:r w:rsidRPr="00286267">
              <w:rPr>
                <w:rFonts w:cs="Arial"/>
                <w:color w:val="000000"/>
                <w:sz w:val="20"/>
              </w:rPr>
              <w:t>416</w:t>
            </w:r>
          </w:p>
        </w:tc>
        <w:tc>
          <w:tcPr>
            <w:tcW w:w="655" w:type="pct"/>
            <w:tcBorders>
              <w:top w:val="single" w:sz="4" w:space="0" w:color="auto"/>
              <w:bottom w:val="single" w:sz="4" w:space="0" w:color="auto"/>
              <w:right w:val="single" w:sz="4" w:space="0" w:color="auto"/>
            </w:tcBorders>
            <w:shd w:val="clear" w:color="auto" w:fill="auto"/>
            <w:noWrap/>
            <w:vAlign w:val="center"/>
          </w:tcPr>
          <w:p w14:paraId="32B2CAF3" w14:textId="1FF05DC9" w:rsidR="00286267" w:rsidRPr="00286267" w:rsidRDefault="00286267" w:rsidP="00286267">
            <w:pPr>
              <w:spacing w:before="0" w:after="0" w:line="240" w:lineRule="auto"/>
              <w:jc w:val="center"/>
              <w:rPr>
                <w:rFonts w:cs="Arial"/>
                <w:sz w:val="20"/>
              </w:rPr>
            </w:pPr>
            <w:r w:rsidRPr="00286267">
              <w:rPr>
                <w:rFonts w:cs="Arial"/>
                <w:color w:val="000000"/>
                <w:sz w:val="20"/>
              </w:rPr>
              <w:t>10.7</w:t>
            </w:r>
          </w:p>
        </w:tc>
      </w:tr>
      <w:tr w:rsidR="00286267" w:rsidRPr="00735822" w14:paraId="581AAB8F" w14:textId="2E219CC2"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5057F5A5"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977AAE2" w14:textId="32FFB51C"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Western NSW</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5EE3882D" w14:textId="37AB398B"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77</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59EC0BA6" w14:textId="292FCA22"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6.5</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4F87CF52" w14:textId="175E7EE8" w:rsidR="00286267" w:rsidRPr="00286267" w:rsidRDefault="00286267" w:rsidP="00286267">
            <w:pPr>
              <w:spacing w:before="0" w:after="0" w:line="240" w:lineRule="auto"/>
              <w:jc w:val="center"/>
              <w:rPr>
                <w:rFonts w:cs="Arial"/>
                <w:sz w:val="20"/>
              </w:rPr>
            </w:pPr>
            <w:r w:rsidRPr="00286267">
              <w:rPr>
                <w:rFonts w:cs="Arial"/>
                <w:color w:val="000000"/>
                <w:sz w:val="20"/>
              </w:rPr>
              <w:t>207</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28296BD6" w14:textId="634ABC50" w:rsidR="00286267" w:rsidRPr="00286267" w:rsidRDefault="00286267" w:rsidP="00286267">
            <w:pPr>
              <w:spacing w:before="0" w:after="0" w:line="240" w:lineRule="auto"/>
              <w:jc w:val="center"/>
              <w:rPr>
                <w:rFonts w:cs="Arial"/>
                <w:sz w:val="20"/>
              </w:rPr>
            </w:pPr>
            <w:r w:rsidRPr="00286267">
              <w:rPr>
                <w:rFonts w:cs="Arial"/>
                <w:color w:val="000000"/>
                <w:sz w:val="20"/>
              </w:rPr>
              <w:t>5.3</w:t>
            </w:r>
          </w:p>
        </w:tc>
      </w:tr>
      <w:tr w:rsidR="00286267" w:rsidRPr="00735822" w14:paraId="5B3E1CE5" w14:textId="1DBA7ACF"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12347D58"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02B95E22" w14:textId="71D03448"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South Australia</w:t>
            </w:r>
          </w:p>
        </w:tc>
        <w:tc>
          <w:tcPr>
            <w:tcW w:w="657" w:type="pct"/>
            <w:tcBorders>
              <w:top w:val="single" w:sz="4" w:space="0" w:color="auto"/>
              <w:left w:val="single" w:sz="4" w:space="0" w:color="auto"/>
              <w:bottom w:val="single" w:sz="4" w:space="0" w:color="auto"/>
            </w:tcBorders>
            <w:shd w:val="clear" w:color="auto" w:fill="auto"/>
            <w:noWrap/>
            <w:vAlign w:val="center"/>
          </w:tcPr>
          <w:p w14:paraId="1C5CE491" w14:textId="2A4A0184"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119</w:t>
            </w:r>
          </w:p>
        </w:tc>
        <w:tc>
          <w:tcPr>
            <w:tcW w:w="658" w:type="pct"/>
            <w:tcBorders>
              <w:top w:val="single" w:sz="4" w:space="0" w:color="auto"/>
              <w:bottom w:val="single" w:sz="4" w:space="0" w:color="auto"/>
              <w:right w:val="single" w:sz="4" w:space="0" w:color="auto"/>
            </w:tcBorders>
            <w:shd w:val="clear" w:color="auto" w:fill="auto"/>
            <w:noWrap/>
            <w:vAlign w:val="center"/>
          </w:tcPr>
          <w:p w14:paraId="32B95A95" w14:textId="0DCBC70D"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10.0</w:t>
            </w:r>
          </w:p>
        </w:tc>
        <w:tc>
          <w:tcPr>
            <w:tcW w:w="657" w:type="pct"/>
            <w:tcBorders>
              <w:top w:val="single" w:sz="4" w:space="0" w:color="auto"/>
              <w:left w:val="single" w:sz="4" w:space="0" w:color="auto"/>
              <w:bottom w:val="single" w:sz="4" w:space="0" w:color="auto"/>
            </w:tcBorders>
            <w:shd w:val="clear" w:color="auto" w:fill="auto"/>
            <w:noWrap/>
            <w:vAlign w:val="center"/>
          </w:tcPr>
          <w:p w14:paraId="0BD4D0B0" w14:textId="44E74AEF" w:rsidR="00286267" w:rsidRPr="00286267" w:rsidRDefault="00286267" w:rsidP="00286267">
            <w:pPr>
              <w:spacing w:before="0" w:after="0" w:line="240" w:lineRule="auto"/>
              <w:jc w:val="center"/>
              <w:rPr>
                <w:rFonts w:cs="Arial"/>
                <w:sz w:val="20"/>
              </w:rPr>
            </w:pPr>
            <w:r w:rsidRPr="00286267">
              <w:rPr>
                <w:rFonts w:cs="Arial"/>
                <w:color w:val="000000"/>
                <w:sz w:val="20"/>
              </w:rPr>
              <w:t>326</w:t>
            </w:r>
          </w:p>
        </w:tc>
        <w:tc>
          <w:tcPr>
            <w:tcW w:w="655" w:type="pct"/>
            <w:tcBorders>
              <w:top w:val="single" w:sz="4" w:space="0" w:color="auto"/>
              <w:bottom w:val="single" w:sz="4" w:space="0" w:color="auto"/>
              <w:right w:val="single" w:sz="4" w:space="0" w:color="auto"/>
            </w:tcBorders>
            <w:shd w:val="clear" w:color="auto" w:fill="auto"/>
            <w:noWrap/>
            <w:vAlign w:val="center"/>
          </w:tcPr>
          <w:p w14:paraId="7E569925" w14:textId="4527302A" w:rsidR="00286267" w:rsidRPr="00286267" w:rsidRDefault="00286267" w:rsidP="00286267">
            <w:pPr>
              <w:spacing w:before="0" w:after="0" w:line="240" w:lineRule="auto"/>
              <w:jc w:val="center"/>
              <w:rPr>
                <w:rFonts w:cs="Arial"/>
                <w:sz w:val="20"/>
              </w:rPr>
            </w:pPr>
            <w:r w:rsidRPr="00286267">
              <w:rPr>
                <w:rFonts w:cs="Arial"/>
                <w:color w:val="000000"/>
                <w:sz w:val="20"/>
              </w:rPr>
              <w:t>8.4</w:t>
            </w:r>
          </w:p>
        </w:tc>
      </w:tr>
      <w:tr w:rsidR="00286267" w:rsidRPr="00735822" w14:paraId="13A0BFF1" w14:textId="02FC47B1"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78E77227"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1330C3" w14:textId="06B82F62"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Western Victoria</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15428694" w14:textId="0137735B"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183</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34319829" w14:textId="5C5EAFD5"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15.4</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6DA71FCE" w14:textId="27BBFC10" w:rsidR="00286267" w:rsidRPr="00286267" w:rsidRDefault="00286267" w:rsidP="00286267">
            <w:pPr>
              <w:spacing w:before="0" w:after="0" w:line="240" w:lineRule="auto"/>
              <w:jc w:val="center"/>
              <w:rPr>
                <w:rFonts w:cs="Arial"/>
                <w:sz w:val="20"/>
              </w:rPr>
            </w:pPr>
            <w:r w:rsidRPr="00286267">
              <w:rPr>
                <w:rFonts w:cs="Arial"/>
                <w:color w:val="000000"/>
                <w:sz w:val="20"/>
              </w:rPr>
              <w:t>457</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3F7C038B" w14:textId="0B6F92B4" w:rsidR="00286267" w:rsidRPr="00286267" w:rsidRDefault="00286267" w:rsidP="00286267">
            <w:pPr>
              <w:spacing w:before="0" w:after="0" w:line="240" w:lineRule="auto"/>
              <w:jc w:val="center"/>
              <w:rPr>
                <w:rFonts w:cs="Arial"/>
                <w:sz w:val="20"/>
              </w:rPr>
            </w:pPr>
            <w:r w:rsidRPr="00286267">
              <w:rPr>
                <w:rFonts w:cs="Arial"/>
                <w:color w:val="000000"/>
                <w:sz w:val="20"/>
              </w:rPr>
              <w:t>11.8</w:t>
            </w:r>
          </w:p>
        </w:tc>
      </w:tr>
      <w:tr w:rsidR="00286267" w:rsidRPr="00735822" w14:paraId="679D44FF" w14:textId="5E75BFE9" w:rsidTr="00286267">
        <w:trPr>
          <w:trHeight w:val="283"/>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18F04F3A"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auto"/>
            <w:vAlign w:val="center"/>
          </w:tcPr>
          <w:p w14:paraId="561C3345" w14:textId="48A832D9"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Northern Territory</w:t>
            </w:r>
          </w:p>
        </w:tc>
        <w:tc>
          <w:tcPr>
            <w:tcW w:w="657" w:type="pct"/>
            <w:tcBorders>
              <w:top w:val="single" w:sz="4" w:space="0" w:color="auto"/>
              <w:left w:val="single" w:sz="4" w:space="0" w:color="auto"/>
              <w:bottom w:val="single" w:sz="4" w:space="0" w:color="auto"/>
            </w:tcBorders>
            <w:shd w:val="clear" w:color="auto" w:fill="auto"/>
            <w:noWrap/>
            <w:vAlign w:val="center"/>
          </w:tcPr>
          <w:p w14:paraId="12E7B7AF" w14:textId="7B1B94EC"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37</w:t>
            </w:r>
          </w:p>
        </w:tc>
        <w:tc>
          <w:tcPr>
            <w:tcW w:w="658" w:type="pct"/>
            <w:tcBorders>
              <w:top w:val="single" w:sz="4" w:space="0" w:color="auto"/>
              <w:bottom w:val="single" w:sz="4" w:space="0" w:color="auto"/>
              <w:right w:val="single" w:sz="4" w:space="0" w:color="auto"/>
            </w:tcBorders>
            <w:shd w:val="clear" w:color="auto" w:fill="auto"/>
            <w:noWrap/>
            <w:vAlign w:val="center"/>
          </w:tcPr>
          <w:p w14:paraId="5E7E7157" w14:textId="251A9E55"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3.1</w:t>
            </w:r>
          </w:p>
        </w:tc>
        <w:tc>
          <w:tcPr>
            <w:tcW w:w="657" w:type="pct"/>
            <w:tcBorders>
              <w:top w:val="single" w:sz="4" w:space="0" w:color="auto"/>
              <w:left w:val="single" w:sz="4" w:space="0" w:color="auto"/>
              <w:bottom w:val="single" w:sz="4" w:space="0" w:color="auto"/>
            </w:tcBorders>
            <w:shd w:val="clear" w:color="auto" w:fill="auto"/>
            <w:noWrap/>
            <w:vAlign w:val="center"/>
          </w:tcPr>
          <w:p w14:paraId="33CEFC5C" w14:textId="52E210B3" w:rsidR="00286267" w:rsidRPr="00286267" w:rsidRDefault="00286267" w:rsidP="00286267">
            <w:pPr>
              <w:spacing w:before="0" w:after="0" w:line="240" w:lineRule="auto"/>
              <w:jc w:val="center"/>
              <w:rPr>
                <w:rFonts w:cs="Arial"/>
                <w:sz w:val="20"/>
              </w:rPr>
            </w:pPr>
            <w:r w:rsidRPr="00286267">
              <w:rPr>
                <w:rFonts w:cs="Arial"/>
                <w:color w:val="000000"/>
                <w:sz w:val="20"/>
              </w:rPr>
              <w:t>92</w:t>
            </w:r>
          </w:p>
        </w:tc>
        <w:tc>
          <w:tcPr>
            <w:tcW w:w="655" w:type="pct"/>
            <w:tcBorders>
              <w:top w:val="single" w:sz="4" w:space="0" w:color="auto"/>
              <w:bottom w:val="single" w:sz="4" w:space="0" w:color="auto"/>
              <w:right w:val="single" w:sz="4" w:space="0" w:color="auto"/>
            </w:tcBorders>
            <w:shd w:val="clear" w:color="auto" w:fill="auto"/>
            <w:noWrap/>
            <w:vAlign w:val="center"/>
          </w:tcPr>
          <w:p w14:paraId="26B42286" w14:textId="525BB5E4" w:rsidR="00286267" w:rsidRPr="00286267" w:rsidRDefault="00286267" w:rsidP="00286267">
            <w:pPr>
              <w:spacing w:before="0" w:after="0" w:line="240" w:lineRule="auto"/>
              <w:jc w:val="center"/>
              <w:rPr>
                <w:rFonts w:cs="Arial"/>
                <w:sz w:val="20"/>
              </w:rPr>
            </w:pPr>
            <w:r w:rsidRPr="00286267">
              <w:rPr>
                <w:rFonts w:cs="Arial"/>
                <w:color w:val="000000"/>
                <w:sz w:val="20"/>
              </w:rPr>
              <w:t>2.4</w:t>
            </w:r>
          </w:p>
        </w:tc>
      </w:tr>
      <w:tr w:rsidR="00286267" w:rsidRPr="00735822" w14:paraId="2AD76BEF" w14:textId="2F858980" w:rsidTr="00286267">
        <w:trPr>
          <w:trHeight w:val="315"/>
        </w:trPr>
        <w:tc>
          <w:tcPr>
            <w:tcW w:w="676" w:type="pct"/>
            <w:vMerge/>
            <w:tcBorders>
              <w:top w:val="single" w:sz="4" w:space="0" w:color="auto"/>
              <w:left w:val="single" w:sz="4" w:space="0" w:color="auto"/>
              <w:bottom w:val="single" w:sz="4" w:space="0" w:color="auto"/>
              <w:right w:val="single" w:sz="4" w:space="0" w:color="auto"/>
            </w:tcBorders>
            <w:vAlign w:val="center"/>
            <w:hideMark/>
          </w:tcPr>
          <w:p w14:paraId="176CCE12" w14:textId="77777777" w:rsidR="00286267" w:rsidRPr="00735822" w:rsidRDefault="00286267" w:rsidP="00286267">
            <w:pPr>
              <w:spacing w:before="0" w:after="0" w:line="240" w:lineRule="auto"/>
              <w:rPr>
                <w:rFonts w:eastAsia="Times New Roman" w:cs="Arial"/>
                <w:color w:val="000000"/>
                <w:sz w:val="20"/>
                <w:lang w:eastAsia="en-AU"/>
              </w:rPr>
            </w:pPr>
          </w:p>
        </w:tc>
        <w:tc>
          <w:tcPr>
            <w:tcW w:w="169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2A3D70" w14:textId="6E8FF05D" w:rsidR="00286267" w:rsidRPr="00735822" w:rsidRDefault="00286267" w:rsidP="00286267">
            <w:pPr>
              <w:spacing w:before="0" w:after="0" w:line="240" w:lineRule="auto"/>
              <w:rPr>
                <w:rFonts w:eastAsia="Times New Roman" w:cs="Arial"/>
                <w:sz w:val="20"/>
                <w:lang w:eastAsia="en-AU"/>
              </w:rPr>
            </w:pPr>
            <w:r w:rsidRPr="00735822">
              <w:rPr>
                <w:rFonts w:cs="Arial"/>
                <w:color w:val="000000"/>
                <w:sz w:val="20"/>
              </w:rPr>
              <w:t>Western Australia</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2383D4AB" w14:textId="5F2C8EAE"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112</w:t>
            </w:r>
          </w:p>
        </w:tc>
        <w:tc>
          <w:tcPr>
            <w:tcW w:w="658"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13827BF1" w14:textId="694EA440" w:rsidR="00286267" w:rsidRPr="00735822" w:rsidRDefault="00286267" w:rsidP="00286267">
            <w:pPr>
              <w:spacing w:before="0" w:after="0" w:line="240" w:lineRule="auto"/>
              <w:jc w:val="center"/>
              <w:rPr>
                <w:rFonts w:eastAsia="Times New Roman" w:cs="Arial"/>
                <w:sz w:val="20"/>
                <w:lang w:eastAsia="en-AU"/>
              </w:rPr>
            </w:pPr>
            <w:r w:rsidRPr="001C1EA7">
              <w:rPr>
                <w:rFonts w:cs="Arial"/>
                <w:color w:val="000000"/>
                <w:sz w:val="20"/>
              </w:rPr>
              <w:t>9.4</w:t>
            </w:r>
          </w:p>
        </w:tc>
        <w:tc>
          <w:tcPr>
            <w:tcW w:w="657" w:type="pct"/>
            <w:tcBorders>
              <w:top w:val="single" w:sz="4" w:space="0" w:color="auto"/>
              <w:left w:val="single" w:sz="4" w:space="0" w:color="auto"/>
              <w:bottom w:val="single" w:sz="4" w:space="0" w:color="auto"/>
            </w:tcBorders>
            <w:shd w:val="clear" w:color="auto" w:fill="D9D9D9" w:themeFill="background1" w:themeFillShade="D9"/>
            <w:noWrap/>
            <w:vAlign w:val="center"/>
          </w:tcPr>
          <w:p w14:paraId="0FD97B89" w14:textId="30A2806F" w:rsidR="00286267" w:rsidRPr="00286267" w:rsidRDefault="00286267" w:rsidP="00286267">
            <w:pPr>
              <w:spacing w:before="0" w:after="0" w:line="240" w:lineRule="auto"/>
              <w:jc w:val="center"/>
              <w:rPr>
                <w:rFonts w:cs="Arial"/>
                <w:sz w:val="20"/>
              </w:rPr>
            </w:pPr>
            <w:r w:rsidRPr="00286267">
              <w:rPr>
                <w:rFonts w:cs="Arial"/>
                <w:color w:val="000000"/>
                <w:sz w:val="20"/>
              </w:rPr>
              <w:t>427</w:t>
            </w:r>
          </w:p>
        </w:tc>
        <w:tc>
          <w:tcPr>
            <w:tcW w:w="655" w:type="pct"/>
            <w:tcBorders>
              <w:top w:val="single" w:sz="4" w:space="0" w:color="auto"/>
              <w:bottom w:val="single" w:sz="4" w:space="0" w:color="auto"/>
              <w:right w:val="single" w:sz="4" w:space="0" w:color="auto"/>
            </w:tcBorders>
            <w:shd w:val="clear" w:color="auto" w:fill="D9D9D9" w:themeFill="background1" w:themeFillShade="D9"/>
            <w:noWrap/>
            <w:vAlign w:val="center"/>
          </w:tcPr>
          <w:p w14:paraId="2564E5FA" w14:textId="235DD601" w:rsidR="00286267" w:rsidRPr="00286267" w:rsidRDefault="00286267" w:rsidP="00286267">
            <w:pPr>
              <w:spacing w:before="0" w:after="0" w:line="240" w:lineRule="auto"/>
              <w:jc w:val="center"/>
              <w:rPr>
                <w:rFonts w:cs="Arial"/>
                <w:sz w:val="20"/>
              </w:rPr>
            </w:pPr>
            <w:r w:rsidRPr="00286267">
              <w:rPr>
                <w:rFonts w:cs="Arial"/>
                <w:color w:val="000000"/>
                <w:sz w:val="20"/>
              </w:rPr>
              <w:t>11.0</w:t>
            </w:r>
          </w:p>
        </w:tc>
      </w:tr>
    </w:tbl>
    <w:p w14:paraId="79D71403" w14:textId="6B3FF01A" w:rsidR="006D64A6" w:rsidRPr="00495D35" w:rsidRDefault="006C5723" w:rsidP="00FE4ECC">
      <w:pPr>
        <w:jc w:val="right"/>
        <w:rPr>
          <w:rFonts w:cs="Arial"/>
        </w:rPr>
      </w:pPr>
      <w:r w:rsidRPr="00495D35">
        <w:rPr>
          <w:rFonts w:cs="Arial"/>
          <w:i/>
          <w:sz w:val="20"/>
        </w:rPr>
        <w:t>(n=</w:t>
      </w:r>
      <w:r w:rsidR="00912E19">
        <w:rPr>
          <w:rFonts w:cs="Arial"/>
          <w:i/>
          <w:sz w:val="20"/>
        </w:rPr>
        <w:t>3,876</w:t>
      </w:r>
      <w:r w:rsidRPr="00495D35">
        <w:rPr>
          <w:rFonts w:cs="Arial"/>
          <w:i/>
          <w:sz w:val="20"/>
        </w:rPr>
        <w:t>)</w:t>
      </w:r>
      <w:r w:rsidR="006D64A6" w:rsidRPr="00495D35">
        <w:rPr>
          <w:rFonts w:cs="Arial"/>
        </w:rPr>
        <w:t xml:space="preserve"> </w:t>
      </w:r>
    </w:p>
    <w:p w14:paraId="701E1093" w14:textId="55A0353C" w:rsidR="006D64A6" w:rsidRPr="00495D35" w:rsidRDefault="006D64A6" w:rsidP="006D64A6">
      <w:pPr>
        <w:rPr>
          <w:rFonts w:cs="Arial"/>
        </w:rPr>
      </w:pPr>
      <w:r w:rsidRPr="00495D35">
        <w:rPr>
          <w:rFonts w:cs="Arial"/>
        </w:rPr>
        <w:t xml:space="preserve">Registrars who responded to the </w:t>
      </w:r>
      <w:r w:rsidR="00F35229" w:rsidRPr="00495D35">
        <w:rPr>
          <w:rFonts w:cs="Arial"/>
        </w:rPr>
        <w:t>2020 AGPT NRS</w:t>
      </w:r>
      <w:r w:rsidRPr="00495D35">
        <w:rPr>
          <w:rFonts w:cs="Arial"/>
        </w:rPr>
        <w:t xml:space="preserve"> came from a range of backgrounds. </w:t>
      </w:r>
      <w:r w:rsidR="00495D35">
        <w:rPr>
          <w:rFonts w:cs="Arial"/>
        </w:rPr>
        <w:t>Less than</w:t>
      </w:r>
      <w:r w:rsidRPr="00495D35">
        <w:rPr>
          <w:rFonts w:cs="Arial"/>
        </w:rPr>
        <w:t xml:space="preserve"> half of all respondents were born in Australia</w:t>
      </w:r>
      <w:r w:rsidR="00495D35">
        <w:rPr>
          <w:rFonts w:cs="Arial"/>
        </w:rPr>
        <w:t xml:space="preserve"> (48%)</w:t>
      </w:r>
      <w:r w:rsidRPr="00495D35">
        <w:rPr>
          <w:rFonts w:cs="Arial"/>
        </w:rPr>
        <w:t>, with 7</w:t>
      </w:r>
      <w:r w:rsidR="00495D35">
        <w:rPr>
          <w:rFonts w:cs="Arial"/>
        </w:rPr>
        <w:t>1</w:t>
      </w:r>
      <w:r w:rsidRPr="00495D35">
        <w:rPr>
          <w:rFonts w:cs="Arial"/>
        </w:rPr>
        <w:t xml:space="preserve"> other countries making up the country of birth of </w:t>
      </w:r>
      <w:r w:rsidR="00326290">
        <w:rPr>
          <w:rFonts w:cs="Arial"/>
        </w:rPr>
        <w:t>respondents</w:t>
      </w:r>
      <w:r w:rsidRPr="00495D35">
        <w:rPr>
          <w:rFonts w:cs="Arial"/>
        </w:rPr>
        <w:t>. After Australia, the most common countries of birth for registrars who participated in the survey were India (</w:t>
      </w:r>
      <w:r w:rsidR="00495D35">
        <w:rPr>
          <w:rFonts w:cs="Arial"/>
        </w:rPr>
        <w:t>8</w:t>
      </w:r>
      <w:r w:rsidR="00BA299D">
        <w:rPr>
          <w:rFonts w:cs="Arial"/>
        </w:rPr>
        <w:t>%</w:t>
      </w:r>
      <w:r w:rsidRPr="00495D35">
        <w:rPr>
          <w:rFonts w:cs="Arial"/>
        </w:rPr>
        <w:t>), Sri Lanka (</w:t>
      </w:r>
      <w:r w:rsidR="00495D35">
        <w:rPr>
          <w:rFonts w:cs="Arial"/>
        </w:rPr>
        <w:t>5</w:t>
      </w:r>
      <w:r w:rsidR="00BA299D">
        <w:rPr>
          <w:rFonts w:cs="Arial"/>
        </w:rPr>
        <w:t>%</w:t>
      </w:r>
      <w:r w:rsidR="00C538BF" w:rsidRPr="00495D35">
        <w:rPr>
          <w:rFonts w:cs="Arial"/>
        </w:rPr>
        <w:t>),</w:t>
      </w:r>
      <w:r w:rsidRPr="00495D35">
        <w:rPr>
          <w:rFonts w:cs="Arial"/>
        </w:rPr>
        <w:t xml:space="preserve"> Malaysia (4</w:t>
      </w:r>
      <w:r w:rsidR="00BA299D">
        <w:rPr>
          <w:rFonts w:cs="Arial"/>
        </w:rPr>
        <w:t>%</w:t>
      </w:r>
      <w:r w:rsidRPr="00495D35">
        <w:rPr>
          <w:rFonts w:cs="Arial"/>
        </w:rPr>
        <w:t xml:space="preserve">) and the United </w:t>
      </w:r>
      <w:r w:rsidR="00C538BF" w:rsidRPr="00495D35">
        <w:rPr>
          <w:rFonts w:cs="Arial"/>
        </w:rPr>
        <w:t>Kingdom</w:t>
      </w:r>
      <w:r w:rsidRPr="00495D35">
        <w:rPr>
          <w:rFonts w:cs="Arial"/>
        </w:rPr>
        <w:t xml:space="preserve"> (4</w:t>
      </w:r>
      <w:r w:rsidR="00BA299D">
        <w:rPr>
          <w:rFonts w:cs="Arial"/>
        </w:rPr>
        <w:t>%</w:t>
      </w:r>
      <w:r w:rsidRPr="00495D35">
        <w:rPr>
          <w:rFonts w:cs="Arial"/>
        </w:rPr>
        <w:t xml:space="preserve">). </w:t>
      </w:r>
    </w:p>
    <w:p w14:paraId="7D14AC57" w14:textId="34F95244" w:rsidR="00FE4ECC" w:rsidRPr="00F82162" w:rsidRDefault="00423731" w:rsidP="00FE4ECC">
      <w:pPr>
        <w:rPr>
          <w:rFonts w:cs="Arial"/>
        </w:rPr>
      </w:pPr>
      <w:r w:rsidRPr="00423731">
        <w:rPr>
          <w:rFonts w:cs="Arial"/>
        </w:rPr>
        <w:t>As in 2019, j</w:t>
      </w:r>
      <w:r w:rsidR="00FE4ECC" w:rsidRPr="00423731">
        <w:rPr>
          <w:rFonts w:cs="Arial"/>
        </w:rPr>
        <w:t xml:space="preserve">ust under 70 </w:t>
      </w:r>
      <w:r w:rsidR="00FE4ECC" w:rsidRPr="00F82162">
        <w:rPr>
          <w:rFonts w:cs="Arial"/>
        </w:rPr>
        <w:t>per cent of registrars who participated in the survey received their medical degrees in Australia. International medical graduates</w:t>
      </w:r>
      <w:r w:rsidR="00AD6372">
        <w:rPr>
          <w:rFonts w:cs="Arial"/>
        </w:rPr>
        <w:t xml:space="preserve"> (IMG</w:t>
      </w:r>
      <w:r w:rsidR="00983828">
        <w:rPr>
          <w:rFonts w:cs="Arial"/>
        </w:rPr>
        <w:t>)</w:t>
      </w:r>
      <w:r w:rsidR="00FE4ECC" w:rsidRPr="00F82162">
        <w:rPr>
          <w:rFonts w:cs="Arial"/>
        </w:rPr>
        <w:t xml:space="preserve"> – registrars who did not graduate from medical degrees from either Australia or New Zealand – who participated in the survey were far more likely to be working in regional areas than Australian medical graduates</w:t>
      </w:r>
      <w:r w:rsidR="00AD6372">
        <w:rPr>
          <w:rFonts w:cs="Arial"/>
        </w:rPr>
        <w:t xml:space="preserve"> (AMG</w:t>
      </w:r>
      <w:r w:rsidR="00983828">
        <w:rPr>
          <w:rFonts w:cs="Arial"/>
        </w:rPr>
        <w:t>)</w:t>
      </w:r>
      <w:r w:rsidR="00FE4ECC" w:rsidRPr="00F82162">
        <w:rPr>
          <w:rFonts w:cs="Arial"/>
        </w:rPr>
        <w:t>.</w:t>
      </w:r>
      <w:r w:rsidR="00F82162" w:rsidRPr="00F82162">
        <w:rPr>
          <w:rFonts w:cs="Arial"/>
        </w:rPr>
        <w:t xml:space="preserve"> Of those IMG who responded to the survey, 79 per cent were </w:t>
      </w:r>
      <w:r w:rsidR="00045271">
        <w:rPr>
          <w:rFonts w:cs="Arial"/>
        </w:rPr>
        <w:t>on</w:t>
      </w:r>
      <w:r w:rsidR="00F82162" w:rsidRPr="00F82162">
        <w:rPr>
          <w:rFonts w:cs="Arial"/>
        </w:rPr>
        <w:t xml:space="preserve"> the Rural pathway compared with only 41 per cent of AMG. </w:t>
      </w:r>
      <w:r w:rsidR="00FE4ECC" w:rsidRPr="00F82162">
        <w:rPr>
          <w:rFonts w:cs="Arial"/>
        </w:rPr>
        <w:fldChar w:fldCharType="begin"/>
      </w:r>
      <w:r w:rsidR="00FE4ECC" w:rsidRPr="00F82162">
        <w:rPr>
          <w:rFonts w:cs="Arial"/>
        </w:rPr>
        <w:instrText xml:space="preserve"> REF _Ref533085895 \h  \* MERGEFORMAT </w:instrText>
      </w:r>
      <w:r w:rsidR="00FE4ECC" w:rsidRPr="00F82162">
        <w:rPr>
          <w:rFonts w:cs="Arial"/>
        </w:rPr>
      </w:r>
      <w:r w:rsidR="00FE4ECC" w:rsidRPr="00F82162">
        <w:rPr>
          <w:rFonts w:cs="Arial"/>
        </w:rPr>
        <w:fldChar w:fldCharType="separate"/>
      </w:r>
      <w:r w:rsidR="00A13177" w:rsidRPr="00D903A6">
        <w:t xml:space="preserve">Figure </w:t>
      </w:r>
      <w:r w:rsidR="00A13177">
        <w:rPr>
          <w:noProof/>
        </w:rPr>
        <w:t>1</w:t>
      </w:r>
      <w:r w:rsidR="00FE4ECC" w:rsidRPr="00F82162">
        <w:rPr>
          <w:rFonts w:cs="Arial"/>
        </w:rPr>
        <w:fldChar w:fldCharType="end"/>
      </w:r>
      <w:r w:rsidR="00FE4ECC" w:rsidRPr="00F82162">
        <w:rPr>
          <w:rFonts w:cs="Arial"/>
        </w:rPr>
        <w:t xml:space="preserve"> shows that </w:t>
      </w:r>
      <w:r w:rsidR="00F82162" w:rsidRPr="00F82162">
        <w:rPr>
          <w:rFonts w:cs="Arial"/>
        </w:rPr>
        <w:t>just over</w:t>
      </w:r>
      <w:r w:rsidR="00FE4ECC" w:rsidRPr="00F82162">
        <w:rPr>
          <w:rFonts w:cs="Arial"/>
        </w:rPr>
        <w:t xml:space="preserve"> a quarter of international medical graduates were working in major cities, compared with over half of registrars holding an Australian medical degree. Similar proportions of Australian and international medical graduates were working in remote or very remote areas. The difference in the proportions of AMG and IMG working in each area is likely due to the Section 19AB restrictions of the </w:t>
      </w:r>
      <w:r w:rsidR="00FE4ECC" w:rsidRPr="00F82162">
        <w:rPr>
          <w:rFonts w:cs="Arial"/>
          <w:i/>
        </w:rPr>
        <w:t>Health Insurance Act 1973.</w:t>
      </w:r>
      <w:r w:rsidR="00FE4ECC" w:rsidRPr="00F82162">
        <w:rPr>
          <w:rStyle w:val="FootnoteReference"/>
          <w:rFonts w:cs="Arial"/>
          <w:i/>
        </w:rPr>
        <w:footnoteReference w:id="4"/>
      </w:r>
      <w:r w:rsidR="00FE4ECC" w:rsidRPr="00F82162">
        <w:rPr>
          <w:rFonts w:cs="Arial"/>
        </w:rPr>
        <w:t xml:space="preserve"> This generally requires doctors who received their training at an international medical school to work in a Distribution Priority Area, which tend to be concentrated in regional and remote parts of Australia. </w:t>
      </w:r>
    </w:p>
    <w:p w14:paraId="1D2471BB" w14:textId="4B82CB24" w:rsidR="00FE4ECC" w:rsidRPr="00F82162" w:rsidRDefault="00FE4ECC" w:rsidP="00FE4ECC">
      <w:pPr>
        <w:spacing w:before="0"/>
        <w:rPr>
          <w:rFonts w:cs="Arial"/>
        </w:rPr>
      </w:pPr>
      <w:r w:rsidRPr="00F82162">
        <w:rPr>
          <w:rFonts w:cs="Arial"/>
        </w:rPr>
        <w:t xml:space="preserve">The population of registrars who responded to the </w:t>
      </w:r>
      <w:r w:rsidR="00F82162" w:rsidRPr="00F82162">
        <w:rPr>
          <w:rFonts w:cs="Arial"/>
        </w:rPr>
        <w:t>2020</w:t>
      </w:r>
      <w:r w:rsidRPr="00F82162">
        <w:rPr>
          <w:rFonts w:cs="Arial"/>
        </w:rPr>
        <w:t xml:space="preserve"> survey is similar to those who responded to the 2018</w:t>
      </w:r>
      <w:r w:rsidR="00F82162" w:rsidRPr="00F82162">
        <w:rPr>
          <w:rFonts w:cs="Arial"/>
        </w:rPr>
        <w:t xml:space="preserve"> and 2019</w:t>
      </w:r>
      <w:r w:rsidRPr="00F82162">
        <w:rPr>
          <w:rFonts w:cs="Arial"/>
        </w:rPr>
        <w:t xml:space="preserve"> survey.</w:t>
      </w:r>
    </w:p>
    <w:p w14:paraId="6B935119" w14:textId="72110C79" w:rsidR="00BF6967" w:rsidRPr="00645223" w:rsidRDefault="004305DE" w:rsidP="0060347A">
      <w:pPr>
        <w:keepNext/>
        <w:rPr>
          <w:noProof/>
          <w:highlight w:val="yellow"/>
          <w:lang w:eastAsia="en-AU"/>
        </w:rPr>
      </w:pPr>
      <w:r w:rsidRPr="004305DE">
        <w:rPr>
          <w:noProof/>
          <w:lang w:eastAsia="en-AU"/>
        </w:rPr>
        <w:lastRenderedPageBreak/>
        <w:drawing>
          <wp:inline distT="0" distB="0" distL="0" distR="0" wp14:anchorId="75A8F2BE" wp14:editId="0A08837E">
            <wp:extent cx="6486525" cy="3602990"/>
            <wp:effectExtent l="0" t="0" r="0" b="0"/>
            <wp:docPr id="29" name="Picture 29" descr="Figure 1 is a stacked bar graph illustrating the per cent of Australian Medical Graduates and International Medical Graduates who are training in different locations - major cities, inner regional, outer regional, or remote or very remote areas of Australia. A tabular alternative is listed in Table 20. " title="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486525" cy="3602990"/>
                    </a:xfrm>
                    <a:prstGeom prst="rect">
                      <a:avLst/>
                    </a:prstGeom>
                    <a:noFill/>
                  </pic:spPr>
                </pic:pic>
              </a:graphicData>
            </a:graphic>
          </wp:inline>
        </w:drawing>
      </w:r>
    </w:p>
    <w:p w14:paraId="1AB149BD" w14:textId="03950679" w:rsidR="00071F24" w:rsidRPr="00D903A6" w:rsidRDefault="00071F24" w:rsidP="00071F24">
      <w:pPr>
        <w:jc w:val="right"/>
        <w:rPr>
          <w:i/>
          <w:sz w:val="20"/>
        </w:rPr>
      </w:pPr>
      <w:r w:rsidRPr="00D903A6">
        <w:rPr>
          <w:i/>
          <w:sz w:val="20"/>
        </w:rPr>
        <w:t>(n=</w:t>
      </w:r>
      <w:r w:rsidR="00070B17" w:rsidRPr="00D903A6">
        <w:rPr>
          <w:i/>
          <w:sz w:val="20"/>
        </w:rPr>
        <w:t>1,</w:t>
      </w:r>
      <w:r w:rsidR="00F82162" w:rsidRPr="00D903A6">
        <w:rPr>
          <w:i/>
          <w:sz w:val="20"/>
        </w:rPr>
        <w:t>1</w:t>
      </w:r>
      <w:r w:rsidR="00D903A6" w:rsidRPr="00D903A6">
        <w:rPr>
          <w:i/>
          <w:sz w:val="20"/>
        </w:rPr>
        <w:t>79</w:t>
      </w:r>
      <w:r w:rsidRPr="00D903A6">
        <w:rPr>
          <w:i/>
          <w:sz w:val="20"/>
        </w:rPr>
        <w:t>)</w:t>
      </w:r>
    </w:p>
    <w:p w14:paraId="0E3E870D" w14:textId="20A6A82E" w:rsidR="00172A4B" w:rsidRPr="00D903A6" w:rsidRDefault="00BF6967" w:rsidP="00BF6967">
      <w:pPr>
        <w:pStyle w:val="Caption"/>
        <w:rPr>
          <w:rFonts w:cs="Arial"/>
        </w:rPr>
      </w:pPr>
      <w:bookmarkStart w:id="42" w:name="_Ref533085895"/>
      <w:bookmarkStart w:id="43" w:name="_Toc64038970"/>
      <w:bookmarkStart w:id="44" w:name="_Toc68002754"/>
      <w:r w:rsidRPr="00D903A6">
        <w:t xml:space="preserve">Figure </w:t>
      </w:r>
      <w:r w:rsidR="00D40864" w:rsidRPr="00D903A6">
        <w:rPr>
          <w:noProof/>
        </w:rPr>
        <w:fldChar w:fldCharType="begin"/>
      </w:r>
      <w:r w:rsidR="00D40864" w:rsidRPr="00D903A6">
        <w:rPr>
          <w:noProof/>
        </w:rPr>
        <w:instrText xml:space="preserve"> SEQ Figure \* ARABIC </w:instrText>
      </w:r>
      <w:r w:rsidR="00D40864" w:rsidRPr="00D903A6">
        <w:rPr>
          <w:noProof/>
        </w:rPr>
        <w:fldChar w:fldCharType="separate"/>
      </w:r>
      <w:r w:rsidR="00A13177">
        <w:rPr>
          <w:noProof/>
        </w:rPr>
        <w:t>1</w:t>
      </w:r>
      <w:r w:rsidR="00D40864" w:rsidRPr="00D903A6">
        <w:rPr>
          <w:noProof/>
        </w:rPr>
        <w:fldChar w:fldCharType="end"/>
      </w:r>
      <w:bookmarkEnd w:id="42"/>
      <w:r w:rsidR="00321EB9" w:rsidRPr="00D903A6">
        <w:t>: Proportion of Australian Medical Graduate and International Medical Graduate registrars working in different regions</w:t>
      </w:r>
      <w:bookmarkEnd w:id="43"/>
      <w:bookmarkEnd w:id="44"/>
    </w:p>
    <w:bookmarkStart w:id="45" w:name="_Ref477359166"/>
    <w:p w14:paraId="287D64CA" w14:textId="64B1BB23" w:rsidR="00FE4ECC" w:rsidRPr="00645223" w:rsidRDefault="00790B5D" w:rsidP="00FE4ECC">
      <w:pPr>
        <w:rPr>
          <w:rFonts w:cs="Arial"/>
          <w:highlight w:val="yellow"/>
        </w:rPr>
      </w:pPr>
      <w:r w:rsidRPr="007A13DD">
        <w:rPr>
          <w:rFonts w:cs="Arial"/>
        </w:rPr>
        <w:fldChar w:fldCharType="begin"/>
      </w:r>
      <w:r w:rsidRPr="007A13DD">
        <w:rPr>
          <w:rFonts w:cs="Arial"/>
        </w:rPr>
        <w:instrText xml:space="preserve"> REF _Ref36042395 \h </w:instrText>
      </w:r>
      <w:r w:rsidR="00645223" w:rsidRPr="007A13DD">
        <w:rPr>
          <w:rFonts w:cs="Arial"/>
        </w:rPr>
        <w:instrText xml:space="preserve"> \* MERGEFORMAT </w:instrText>
      </w:r>
      <w:r w:rsidRPr="007A13DD">
        <w:rPr>
          <w:rFonts w:cs="Arial"/>
        </w:rPr>
      </w:r>
      <w:r w:rsidRPr="007A13DD">
        <w:rPr>
          <w:rFonts w:cs="Arial"/>
        </w:rPr>
        <w:fldChar w:fldCharType="separate"/>
      </w:r>
      <w:r w:rsidR="00A13177" w:rsidRPr="00491C93">
        <w:t xml:space="preserve">Table </w:t>
      </w:r>
      <w:r w:rsidR="00A13177">
        <w:rPr>
          <w:noProof/>
        </w:rPr>
        <w:t>2</w:t>
      </w:r>
      <w:r w:rsidRPr="007A13DD">
        <w:rPr>
          <w:rFonts w:cs="Arial"/>
        </w:rPr>
        <w:fldChar w:fldCharType="end"/>
      </w:r>
      <w:r w:rsidRPr="007A13DD">
        <w:rPr>
          <w:rFonts w:cs="Arial"/>
        </w:rPr>
        <w:t xml:space="preserve"> </w:t>
      </w:r>
      <w:r w:rsidR="00FE4ECC" w:rsidRPr="007A13DD">
        <w:rPr>
          <w:rFonts w:cs="Arial"/>
        </w:rPr>
        <w:t>provides a summary of registrars’ training contexts. Most</w:t>
      </w:r>
      <w:r w:rsidR="00CE0F3D">
        <w:rPr>
          <w:rFonts w:cs="Arial"/>
        </w:rPr>
        <w:t xml:space="preserve"> r</w:t>
      </w:r>
      <w:r w:rsidR="00FE4ECC" w:rsidRPr="007A13DD">
        <w:rPr>
          <w:rFonts w:cs="Arial"/>
        </w:rPr>
        <w:t>egistrars were currently training in General Practice Training (GPT) terms one to three</w:t>
      </w:r>
      <w:r w:rsidR="00D911A2">
        <w:rPr>
          <w:rFonts w:cs="Arial"/>
        </w:rPr>
        <w:t xml:space="preserve"> (73%)</w:t>
      </w:r>
      <w:r w:rsidR="00FE4ECC" w:rsidRPr="007A13DD">
        <w:rPr>
          <w:rFonts w:cs="Arial"/>
        </w:rPr>
        <w:t xml:space="preserve">, and </w:t>
      </w:r>
      <w:r w:rsidR="007A13DD" w:rsidRPr="007A13DD">
        <w:rPr>
          <w:rFonts w:cs="Arial"/>
        </w:rPr>
        <w:t>eight</w:t>
      </w:r>
      <w:r w:rsidR="00FE4ECC" w:rsidRPr="007A13DD">
        <w:rPr>
          <w:rFonts w:cs="Arial"/>
        </w:rPr>
        <w:t xml:space="preserve"> per cent were currently training in Primary Rural and Remote Training (PRRT) terms one to four. </w:t>
      </w:r>
      <w:r w:rsidR="007A13DD" w:rsidRPr="007A13DD">
        <w:rPr>
          <w:rFonts w:cs="Arial"/>
        </w:rPr>
        <w:t>Seventeen</w:t>
      </w:r>
      <w:r w:rsidR="00FE4ECC" w:rsidRPr="007A13DD">
        <w:rPr>
          <w:rFonts w:cs="Arial"/>
        </w:rPr>
        <w:t xml:space="preserve"> per cent of registrars indicated that they were training in the areas of Extended Skills, Advanced Rural Skills Training (ARST) or Advanced Specialised Training (AST</w:t>
      </w:r>
      <w:r w:rsidR="00FE4ECC" w:rsidRPr="00142471">
        <w:rPr>
          <w:rFonts w:cs="Arial"/>
        </w:rPr>
        <w:t xml:space="preserve">). These registrars were asked to indicate the area in which this training occurred. </w:t>
      </w:r>
      <w:r w:rsidR="00142471" w:rsidRPr="00142471">
        <w:rPr>
          <w:rFonts w:cs="Arial"/>
        </w:rPr>
        <w:t>A</w:t>
      </w:r>
      <w:r w:rsidR="00FE4ECC" w:rsidRPr="00142471">
        <w:rPr>
          <w:rFonts w:cs="Arial"/>
        </w:rPr>
        <w:t xml:space="preserve">reas of Extended Skills, ARST or AST that </w:t>
      </w:r>
      <w:r w:rsidR="00142471" w:rsidRPr="00142471">
        <w:rPr>
          <w:rFonts w:cs="Arial"/>
        </w:rPr>
        <w:t xml:space="preserve">had more than ten </w:t>
      </w:r>
      <w:r w:rsidR="00FE4ECC" w:rsidRPr="00142471">
        <w:rPr>
          <w:rFonts w:cs="Arial"/>
        </w:rPr>
        <w:t>registrars undertaking</w:t>
      </w:r>
      <w:r w:rsidR="00142471" w:rsidRPr="00142471">
        <w:rPr>
          <w:rFonts w:cs="Arial"/>
        </w:rPr>
        <w:t xml:space="preserve"> training</w:t>
      </w:r>
      <w:r w:rsidR="00FE4ECC" w:rsidRPr="00142471">
        <w:rPr>
          <w:rFonts w:cs="Arial"/>
        </w:rPr>
        <w:t xml:space="preserve"> were in the fields of </w:t>
      </w:r>
      <w:r w:rsidR="00142471" w:rsidRPr="00142471">
        <w:rPr>
          <w:rFonts w:cs="Arial"/>
        </w:rPr>
        <w:t xml:space="preserve">Aboriginal and Torres Strait Islander Health, </w:t>
      </w:r>
      <w:r w:rsidR="00FE4ECC" w:rsidRPr="00142471">
        <w:rPr>
          <w:rFonts w:cs="Arial"/>
        </w:rPr>
        <w:t xml:space="preserve">Emergency Medicine, </w:t>
      </w:r>
      <w:r w:rsidR="00142471" w:rsidRPr="00142471">
        <w:rPr>
          <w:rFonts w:cs="Arial"/>
        </w:rPr>
        <w:t xml:space="preserve">Dermatology, </w:t>
      </w:r>
      <w:r w:rsidR="00FE4ECC" w:rsidRPr="00142471">
        <w:rPr>
          <w:rFonts w:cs="Arial"/>
        </w:rPr>
        <w:t>Obstetrics and Gynaecology, Women’s Health,</w:t>
      </w:r>
      <w:r w:rsidR="00142471" w:rsidRPr="00142471">
        <w:rPr>
          <w:rFonts w:cs="Arial"/>
        </w:rPr>
        <w:t xml:space="preserve"> Paediatrics, Anaesthetics and Mental Health.</w:t>
      </w:r>
      <w:r w:rsidR="00FE4ECC" w:rsidRPr="00142471">
        <w:rPr>
          <w:rFonts w:cs="Arial"/>
        </w:rPr>
        <w:t xml:space="preserve"> </w:t>
      </w:r>
    </w:p>
    <w:p w14:paraId="6D906B6D" w14:textId="56099B24" w:rsidR="00FE4ECC" w:rsidRPr="00645223" w:rsidRDefault="00FE4ECC" w:rsidP="00FE4ECC">
      <w:pPr>
        <w:rPr>
          <w:rFonts w:cs="Arial"/>
          <w:highlight w:val="yellow"/>
        </w:rPr>
      </w:pPr>
      <w:r w:rsidRPr="00142471">
        <w:rPr>
          <w:rFonts w:cs="Arial"/>
        </w:rPr>
        <w:t>Registrars were asked about the training they did during Semester One, 20</w:t>
      </w:r>
      <w:r w:rsidR="00BA299D">
        <w:rPr>
          <w:rFonts w:cs="Arial"/>
        </w:rPr>
        <w:t>20</w:t>
      </w:r>
      <w:r w:rsidRPr="00142471">
        <w:rPr>
          <w:rFonts w:cs="Arial"/>
        </w:rPr>
        <w:t>. Most registrars (8</w:t>
      </w:r>
      <w:r w:rsidR="00142471" w:rsidRPr="00142471">
        <w:rPr>
          <w:rFonts w:cs="Arial"/>
        </w:rPr>
        <w:t>5%</w:t>
      </w:r>
      <w:r w:rsidRPr="00142471">
        <w:rPr>
          <w:rFonts w:cs="Arial"/>
        </w:rPr>
        <w:t xml:space="preserve">) were training in just one training facility with less than two per cent of registrars training in three training facilities. The majority of registrars – </w:t>
      </w:r>
      <w:r w:rsidR="00142471" w:rsidRPr="00142471">
        <w:rPr>
          <w:rFonts w:cs="Arial"/>
        </w:rPr>
        <w:t>6</w:t>
      </w:r>
      <w:r w:rsidR="002A74E8">
        <w:rPr>
          <w:rFonts w:cs="Arial"/>
        </w:rPr>
        <w:t>5</w:t>
      </w:r>
      <w:r w:rsidRPr="00142471">
        <w:rPr>
          <w:rFonts w:cs="Arial"/>
        </w:rPr>
        <w:t xml:space="preserve"> per cent – </w:t>
      </w:r>
      <w:r w:rsidRPr="00864A37">
        <w:rPr>
          <w:rFonts w:cs="Arial"/>
        </w:rPr>
        <w:t>were working full-time during Semester One, 20</w:t>
      </w:r>
      <w:r w:rsidR="00BA299D">
        <w:rPr>
          <w:rFonts w:cs="Arial"/>
        </w:rPr>
        <w:t>20</w:t>
      </w:r>
      <w:r w:rsidR="00142471" w:rsidRPr="00864A37">
        <w:rPr>
          <w:rFonts w:cs="Arial"/>
        </w:rPr>
        <w:t xml:space="preserve"> (this is a reduction from 72 per cent in 2019</w:t>
      </w:r>
      <w:r w:rsidR="002A74E8">
        <w:rPr>
          <w:rFonts w:cs="Arial"/>
        </w:rPr>
        <w:t>)</w:t>
      </w:r>
      <w:r w:rsidRPr="00864A37">
        <w:rPr>
          <w:rFonts w:cs="Arial"/>
        </w:rPr>
        <w:t>. As in previous years, a much higher proportion of male registrars (</w:t>
      </w:r>
      <w:r w:rsidR="00142471" w:rsidRPr="00864A37">
        <w:rPr>
          <w:rFonts w:cs="Arial"/>
        </w:rPr>
        <w:t>75%</w:t>
      </w:r>
      <w:r w:rsidRPr="00864A37">
        <w:rPr>
          <w:rFonts w:cs="Arial"/>
        </w:rPr>
        <w:t>) indicated that they were working full time compared with female registrars (</w:t>
      </w:r>
      <w:r w:rsidR="00142471" w:rsidRPr="00864A37">
        <w:rPr>
          <w:rFonts w:cs="Arial"/>
        </w:rPr>
        <w:t>5</w:t>
      </w:r>
      <w:r w:rsidR="002A74E8">
        <w:rPr>
          <w:rFonts w:cs="Arial"/>
        </w:rPr>
        <w:t>9</w:t>
      </w:r>
      <w:r w:rsidR="00142471" w:rsidRPr="00864A37">
        <w:rPr>
          <w:rFonts w:cs="Arial"/>
        </w:rPr>
        <w:t>%</w:t>
      </w:r>
      <w:r w:rsidRPr="00864A37">
        <w:rPr>
          <w:rFonts w:cs="Arial"/>
        </w:rPr>
        <w:t>).</w:t>
      </w:r>
      <w:r w:rsidR="00BA299D">
        <w:rPr>
          <w:rFonts w:cs="Arial"/>
        </w:rPr>
        <w:t xml:space="preserve"> </w:t>
      </w:r>
      <w:r w:rsidRPr="00864A37">
        <w:rPr>
          <w:rFonts w:cs="Arial"/>
        </w:rPr>
        <w:t>More than half of all respondents had dependents (57</w:t>
      </w:r>
      <w:r w:rsidR="00F9068B" w:rsidRPr="00864A37">
        <w:rPr>
          <w:rFonts w:cs="Arial"/>
        </w:rPr>
        <w:t>%</w:t>
      </w:r>
      <w:r w:rsidRPr="00864A37">
        <w:rPr>
          <w:rFonts w:cs="Arial"/>
        </w:rPr>
        <w:t xml:space="preserve"> of female and 61</w:t>
      </w:r>
      <w:r w:rsidR="00864A37" w:rsidRPr="00864A37">
        <w:rPr>
          <w:rFonts w:cs="Arial"/>
        </w:rPr>
        <w:t>%</w:t>
      </w:r>
      <w:r w:rsidRPr="00864A37">
        <w:rPr>
          <w:rFonts w:cs="Arial"/>
        </w:rPr>
        <w:t xml:space="preserve"> of male respondents). Respondents with dependents were more than twice as likely to work part-time (</w:t>
      </w:r>
      <w:r w:rsidR="00864A37" w:rsidRPr="00864A37">
        <w:rPr>
          <w:rFonts w:cs="Arial"/>
        </w:rPr>
        <w:t>47%</w:t>
      </w:r>
      <w:r w:rsidRPr="00864A37">
        <w:rPr>
          <w:rFonts w:cs="Arial"/>
        </w:rPr>
        <w:t>) than those with no dependents (</w:t>
      </w:r>
      <w:r w:rsidR="00864A37" w:rsidRPr="00864A37">
        <w:rPr>
          <w:rFonts w:cs="Arial"/>
        </w:rPr>
        <w:t>19%</w:t>
      </w:r>
      <w:r w:rsidRPr="00864A37">
        <w:rPr>
          <w:rFonts w:cs="Arial"/>
        </w:rPr>
        <w:t xml:space="preserve">). </w:t>
      </w:r>
    </w:p>
    <w:p w14:paraId="587630D4" w14:textId="325773C4" w:rsidR="002D042D" w:rsidRDefault="00FE4ECC" w:rsidP="00FE4ECC">
      <w:pPr>
        <w:rPr>
          <w:rFonts w:cs="Arial"/>
        </w:rPr>
      </w:pPr>
      <w:r w:rsidRPr="0099126E">
        <w:rPr>
          <w:rFonts w:cs="Arial"/>
        </w:rPr>
        <w:t xml:space="preserve">When asked about their experience prior to commencing the AGPT program, </w:t>
      </w:r>
      <w:r w:rsidR="00101BE2">
        <w:rPr>
          <w:rFonts w:cs="Arial"/>
        </w:rPr>
        <w:t>eight per cent of</w:t>
      </w:r>
      <w:r w:rsidRPr="0099126E">
        <w:rPr>
          <w:rFonts w:cs="Arial"/>
        </w:rPr>
        <w:t xml:space="preserve"> registrars had experience working as a GP through the Prevocational General Practice Placements Program (PGPPP) </w:t>
      </w:r>
      <w:r w:rsidR="00101BE2">
        <w:rPr>
          <w:rFonts w:cs="Arial"/>
        </w:rPr>
        <w:t>and five per cent through</w:t>
      </w:r>
      <w:r w:rsidRPr="0099126E">
        <w:rPr>
          <w:rFonts w:cs="Arial"/>
        </w:rPr>
        <w:t xml:space="preserve"> a First Wave Scholarship. A small, but notable proportion of registrars had undertaken training towards another fellowship before starting the AGPT program (</w:t>
      </w:r>
      <w:r w:rsidR="0099126E" w:rsidRPr="0099126E">
        <w:rPr>
          <w:rFonts w:cs="Arial"/>
        </w:rPr>
        <w:t>12</w:t>
      </w:r>
      <w:r w:rsidR="0099126E">
        <w:rPr>
          <w:rFonts w:cs="Arial"/>
        </w:rPr>
        <w:t>%</w:t>
      </w:r>
      <w:r w:rsidRPr="0099126E">
        <w:rPr>
          <w:rFonts w:cs="Arial"/>
        </w:rPr>
        <w:t>) or participated in the HECS Reimbursement Scheme (</w:t>
      </w:r>
      <w:r w:rsidR="0099126E" w:rsidRPr="0099126E">
        <w:rPr>
          <w:rFonts w:cs="Arial"/>
        </w:rPr>
        <w:t>15</w:t>
      </w:r>
      <w:r w:rsidR="0099126E">
        <w:rPr>
          <w:rFonts w:cs="Arial"/>
        </w:rPr>
        <w:t>%</w:t>
      </w:r>
      <w:r w:rsidRPr="0099126E">
        <w:rPr>
          <w:rFonts w:cs="Arial"/>
        </w:rPr>
        <w:t>). Almost a third of registrars (29</w:t>
      </w:r>
      <w:r w:rsidR="0099126E">
        <w:rPr>
          <w:rFonts w:cs="Arial"/>
        </w:rPr>
        <w:t>%</w:t>
      </w:r>
      <w:r w:rsidRPr="0099126E">
        <w:rPr>
          <w:rFonts w:cs="Arial"/>
        </w:rPr>
        <w:t xml:space="preserve">) had completed a term in a Rural Clinical </w:t>
      </w:r>
      <w:r w:rsidRPr="00491C93">
        <w:rPr>
          <w:rFonts w:cs="Arial"/>
        </w:rPr>
        <w:t>School. This experience seems to be linked to registrars’ training choices with 5</w:t>
      </w:r>
      <w:r w:rsidR="00491C93" w:rsidRPr="00491C93">
        <w:rPr>
          <w:rFonts w:cs="Arial"/>
        </w:rPr>
        <w:t>1</w:t>
      </w:r>
      <w:r w:rsidRPr="00491C93">
        <w:rPr>
          <w:rFonts w:cs="Arial"/>
        </w:rPr>
        <w:t xml:space="preserve"> per cent of registrars who were completing a fellowship with ACRRM having experience training in a Rural Clinical School compared with just 2</w:t>
      </w:r>
      <w:r w:rsidR="00491C93" w:rsidRPr="00491C93">
        <w:rPr>
          <w:rFonts w:cs="Arial"/>
        </w:rPr>
        <w:t>6</w:t>
      </w:r>
      <w:r w:rsidRPr="00491C93">
        <w:rPr>
          <w:rFonts w:cs="Arial"/>
        </w:rPr>
        <w:t xml:space="preserve"> per cent of RACGP registrars, and </w:t>
      </w:r>
      <w:r w:rsidR="00491C93" w:rsidRPr="00491C93">
        <w:rPr>
          <w:rFonts w:cs="Arial"/>
        </w:rPr>
        <w:t>57</w:t>
      </w:r>
      <w:r w:rsidRPr="00491C93">
        <w:rPr>
          <w:rFonts w:cs="Arial"/>
        </w:rPr>
        <w:t xml:space="preserve"> per cent of registrars who are</w:t>
      </w:r>
      <w:r w:rsidR="00062276">
        <w:rPr>
          <w:rFonts w:cs="Arial"/>
        </w:rPr>
        <w:t xml:space="preserve"> training to be </w:t>
      </w:r>
      <w:r w:rsidRPr="00491C93">
        <w:rPr>
          <w:rFonts w:cs="Arial"/>
        </w:rPr>
        <w:t xml:space="preserve">Rural Generalists </w:t>
      </w:r>
      <w:r w:rsidR="00045271">
        <w:rPr>
          <w:rFonts w:cs="Arial"/>
        </w:rPr>
        <w:t>having</w:t>
      </w:r>
      <w:r w:rsidRPr="00491C93">
        <w:rPr>
          <w:rFonts w:cs="Arial"/>
        </w:rPr>
        <w:t xml:space="preserve"> completed a term in a Rural Clinical School.</w:t>
      </w:r>
    </w:p>
    <w:p w14:paraId="0B5E6B78" w14:textId="77777777" w:rsidR="002D042D" w:rsidRDefault="002D042D">
      <w:pPr>
        <w:spacing w:before="0"/>
        <w:rPr>
          <w:rFonts w:cs="Arial"/>
        </w:rPr>
      </w:pPr>
      <w:r>
        <w:rPr>
          <w:rFonts w:cs="Arial"/>
        </w:rPr>
        <w:br w:type="page"/>
      </w:r>
    </w:p>
    <w:p w14:paraId="2C6163CE" w14:textId="1FADA74B" w:rsidR="00A001BF" w:rsidRPr="00491C93" w:rsidRDefault="00A001BF" w:rsidP="00A001BF">
      <w:pPr>
        <w:pStyle w:val="Caption"/>
      </w:pPr>
      <w:bookmarkStart w:id="46" w:name="_Ref36042395"/>
      <w:bookmarkStart w:id="47" w:name="_Toc64039036"/>
      <w:bookmarkStart w:id="48" w:name="_Toc68002766"/>
      <w:r w:rsidRPr="00491C93">
        <w:lastRenderedPageBreak/>
        <w:t xml:space="preserve">Table </w:t>
      </w:r>
      <w:r w:rsidR="001F0B0C" w:rsidRPr="00491C93">
        <w:rPr>
          <w:noProof/>
        </w:rPr>
        <w:fldChar w:fldCharType="begin"/>
      </w:r>
      <w:r w:rsidR="001F0B0C" w:rsidRPr="00491C93">
        <w:rPr>
          <w:noProof/>
        </w:rPr>
        <w:instrText xml:space="preserve"> SEQ Table \* ARABIC </w:instrText>
      </w:r>
      <w:r w:rsidR="001F0B0C" w:rsidRPr="00491C93">
        <w:rPr>
          <w:noProof/>
        </w:rPr>
        <w:fldChar w:fldCharType="separate"/>
      </w:r>
      <w:r w:rsidR="00A13177">
        <w:rPr>
          <w:noProof/>
        </w:rPr>
        <w:t>2</w:t>
      </w:r>
      <w:r w:rsidR="001F0B0C" w:rsidRPr="00491C93">
        <w:rPr>
          <w:noProof/>
        </w:rPr>
        <w:fldChar w:fldCharType="end"/>
      </w:r>
      <w:bookmarkEnd w:id="45"/>
      <w:bookmarkEnd w:id="46"/>
      <w:r w:rsidRPr="00491C93">
        <w:t xml:space="preserve">: </w:t>
      </w:r>
      <w:r w:rsidR="006A1E70" w:rsidRPr="00491C93">
        <w:rPr>
          <w:rFonts w:cs="Arial"/>
        </w:rPr>
        <w:t>Registrar</w:t>
      </w:r>
      <w:r w:rsidRPr="00491C93">
        <w:rPr>
          <w:rFonts w:cs="Arial"/>
        </w:rPr>
        <w:t xml:space="preserve"> training contexts</w:t>
      </w:r>
      <w:bookmarkEnd w:id="47"/>
      <w:bookmarkEnd w:id="48"/>
    </w:p>
    <w:tbl>
      <w:tblPr>
        <w:tblStyle w:val="TableGrid"/>
        <w:tblpPr w:leftFromText="180" w:rightFromText="180" w:vertAnchor="text" w:tblpY="1"/>
        <w:tblOverlap w:val="never"/>
        <w:tblW w:w="5000" w:type="pct"/>
        <w:tblLook w:val="04A0" w:firstRow="1" w:lastRow="0" w:firstColumn="1" w:lastColumn="0" w:noHBand="0" w:noVBand="1"/>
        <w:tblCaption w:val="Table 2"/>
        <w:tblDescription w:val="Table 2 lists the number and proportion of registrars in different training contexts who responded to the 2020 AGPT NRS. The table contains three heading columns: 1. Training contexts, 2. Response (n), 3. Response (%).&#10;"/>
      </w:tblPr>
      <w:tblGrid>
        <w:gridCol w:w="2760"/>
        <w:gridCol w:w="4626"/>
        <w:gridCol w:w="1533"/>
        <w:gridCol w:w="1537"/>
      </w:tblGrid>
      <w:tr w:rsidR="00A73DC0" w:rsidRPr="00645223" w14:paraId="02D962D3" w14:textId="69A942AC" w:rsidTr="00FE4ECC">
        <w:trPr>
          <w:cantSplit/>
          <w:trHeight w:val="284"/>
          <w:tblHeader/>
        </w:trPr>
        <w:tc>
          <w:tcPr>
            <w:tcW w:w="3532" w:type="pct"/>
            <w:gridSpan w:val="2"/>
            <w:shd w:val="clear" w:color="auto" w:fill="592C5F"/>
            <w:vAlign w:val="center"/>
          </w:tcPr>
          <w:p w14:paraId="4B4FB9D7" w14:textId="7F0137BB" w:rsidR="00A73DC0" w:rsidRPr="00D02C25" w:rsidRDefault="00A73DC0" w:rsidP="00FE4ECC">
            <w:pPr>
              <w:keepNext/>
              <w:spacing w:before="0"/>
              <w:rPr>
                <w:rFonts w:cs="Arial"/>
                <w:b/>
                <w:color w:val="FFFFFF" w:themeColor="background1"/>
                <w:sz w:val="20"/>
                <w:szCs w:val="20"/>
              </w:rPr>
            </w:pPr>
            <w:r w:rsidRPr="00D02C25">
              <w:rPr>
                <w:rFonts w:cs="Arial"/>
                <w:b/>
                <w:color w:val="FFFFFF" w:themeColor="background1"/>
                <w:sz w:val="20"/>
                <w:szCs w:val="20"/>
              </w:rPr>
              <w:t>Training contexts</w:t>
            </w:r>
          </w:p>
        </w:tc>
        <w:tc>
          <w:tcPr>
            <w:tcW w:w="733" w:type="pct"/>
            <w:tcBorders>
              <w:right w:val="nil"/>
            </w:tcBorders>
            <w:shd w:val="clear" w:color="auto" w:fill="592C5F"/>
            <w:vAlign w:val="center"/>
          </w:tcPr>
          <w:p w14:paraId="7C270A3F" w14:textId="77777777" w:rsidR="00A73DC0" w:rsidRPr="00D02C25" w:rsidRDefault="00A73DC0" w:rsidP="00FE4ECC">
            <w:pPr>
              <w:keepNext/>
              <w:spacing w:before="0"/>
              <w:jc w:val="center"/>
              <w:rPr>
                <w:rFonts w:cs="Arial"/>
                <w:b/>
                <w:color w:val="FFFFFF" w:themeColor="background1"/>
                <w:sz w:val="20"/>
                <w:szCs w:val="20"/>
              </w:rPr>
            </w:pPr>
            <w:r w:rsidRPr="00D02C25">
              <w:rPr>
                <w:rFonts w:cs="Arial"/>
                <w:b/>
                <w:color w:val="FFFFFF" w:themeColor="background1"/>
                <w:sz w:val="20"/>
                <w:szCs w:val="20"/>
              </w:rPr>
              <w:t>Response</w:t>
            </w:r>
          </w:p>
          <w:p w14:paraId="4C995422" w14:textId="07402AF9" w:rsidR="00A73DC0" w:rsidRPr="00D02C25" w:rsidRDefault="00A73DC0" w:rsidP="00FE4ECC">
            <w:pPr>
              <w:keepNext/>
              <w:spacing w:before="0"/>
              <w:jc w:val="center"/>
              <w:rPr>
                <w:rFonts w:cs="Arial"/>
                <w:b/>
                <w:color w:val="FFFFFF" w:themeColor="background1"/>
                <w:sz w:val="20"/>
                <w:szCs w:val="20"/>
              </w:rPr>
            </w:pPr>
            <w:r w:rsidRPr="00D02C25">
              <w:rPr>
                <w:rFonts w:cs="Arial"/>
                <w:b/>
                <w:color w:val="FFFFFF" w:themeColor="background1"/>
                <w:sz w:val="20"/>
                <w:szCs w:val="20"/>
              </w:rPr>
              <w:t>(n)</w:t>
            </w:r>
          </w:p>
        </w:tc>
        <w:tc>
          <w:tcPr>
            <w:tcW w:w="735" w:type="pct"/>
            <w:tcBorders>
              <w:left w:val="nil"/>
            </w:tcBorders>
            <w:shd w:val="clear" w:color="auto" w:fill="592C5F"/>
            <w:vAlign w:val="center"/>
          </w:tcPr>
          <w:p w14:paraId="313D6CD3" w14:textId="0BE21EEF" w:rsidR="00A73DC0" w:rsidRPr="00D02C25" w:rsidRDefault="00A73DC0" w:rsidP="00FE4ECC">
            <w:pPr>
              <w:keepNext/>
              <w:spacing w:before="0"/>
              <w:jc w:val="center"/>
              <w:rPr>
                <w:rFonts w:cs="Arial"/>
                <w:b/>
                <w:color w:val="FFFFFF" w:themeColor="background1"/>
                <w:sz w:val="20"/>
                <w:szCs w:val="20"/>
              </w:rPr>
            </w:pPr>
            <w:r w:rsidRPr="00D02C25">
              <w:rPr>
                <w:rFonts w:cs="Arial"/>
                <w:b/>
                <w:color w:val="FFFFFF" w:themeColor="background1"/>
                <w:sz w:val="20"/>
                <w:szCs w:val="20"/>
              </w:rPr>
              <w:t>Response (</w:t>
            </w:r>
            <w:r w:rsidR="00A4070A">
              <w:rPr>
                <w:rFonts w:cs="Arial"/>
                <w:b/>
                <w:color w:val="FFFFFF" w:themeColor="background1"/>
                <w:sz w:val="20"/>
                <w:szCs w:val="20"/>
              </w:rPr>
              <w:t>%</w:t>
            </w:r>
            <w:r w:rsidRPr="00D02C25">
              <w:rPr>
                <w:rFonts w:cs="Arial"/>
                <w:b/>
                <w:color w:val="FFFFFF" w:themeColor="background1"/>
                <w:sz w:val="20"/>
                <w:szCs w:val="20"/>
              </w:rPr>
              <w:t>)</w:t>
            </w:r>
          </w:p>
        </w:tc>
      </w:tr>
      <w:tr w:rsidR="007A13DD" w:rsidRPr="00645223" w14:paraId="344DEBF2" w14:textId="3CBAE776" w:rsidTr="00A4070A">
        <w:trPr>
          <w:cantSplit/>
          <w:trHeight w:val="284"/>
        </w:trPr>
        <w:tc>
          <w:tcPr>
            <w:tcW w:w="1320" w:type="pct"/>
            <w:vMerge w:val="restart"/>
            <w:vAlign w:val="center"/>
          </w:tcPr>
          <w:p w14:paraId="435C9611" w14:textId="6FCC51CE" w:rsidR="007A13DD" w:rsidRPr="007A13DD" w:rsidRDefault="007A13DD" w:rsidP="007A13DD">
            <w:pPr>
              <w:keepNext/>
              <w:spacing w:before="0"/>
              <w:rPr>
                <w:rFonts w:cs="Arial"/>
                <w:sz w:val="20"/>
                <w:szCs w:val="20"/>
              </w:rPr>
            </w:pPr>
            <w:r w:rsidRPr="007A13DD">
              <w:rPr>
                <w:rFonts w:cs="Arial"/>
                <w:sz w:val="20"/>
                <w:szCs w:val="20"/>
              </w:rPr>
              <w:t>Full time equivalent load</w:t>
            </w:r>
          </w:p>
        </w:tc>
        <w:tc>
          <w:tcPr>
            <w:tcW w:w="2212" w:type="pct"/>
            <w:shd w:val="clear" w:color="auto" w:fill="auto"/>
            <w:vAlign w:val="center"/>
          </w:tcPr>
          <w:p w14:paraId="51F5EB22" w14:textId="22A7A0F9" w:rsidR="007A13DD" w:rsidRPr="007A13DD" w:rsidRDefault="007A13DD" w:rsidP="007A13DD">
            <w:pPr>
              <w:keepNext/>
              <w:spacing w:before="0"/>
              <w:rPr>
                <w:rFonts w:cs="Arial"/>
                <w:sz w:val="20"/>
                <w:szCs w:val="20"/>
              </w:rPr>
            </w:pPr>
            <w:r w:rsidRPr="007A13DD">
              <w:rPr>
                <w:rFonts w:cs="Arial"/>
                <w:sz w:val="20"/>
                <w:szCs w:val="20"/>
              </w:rPr>
              <w:t>Less than 0.4</w:t>
            </w:r>
          </w:p>
        </w:tc>
        <w:tc>
          <w:tcPr>
            <w:tcW w:w="733" w:type="pct"/>
            <w:tcBorders>
              <w:right w:val="nil"/>
            </w:tcBorders>
            <w:vAlign w:val="center"/>
          </w:tcPr>
          <w:p w14:paraId="624A52D6" w14:textId="446B32AE" w:rsidR="007A13DD" w:rsidRPr="00A4070A" w:rsidRDefault="007A13DD" w:rsidP="00A4070A">
            <w:pPr>
              <w:keepNext/>
              <w:spacing w:before="0"/>
              <w:jc w:val="center"/>
              <w:rPr>
                <w:rFonts w:cs="Arial"/>
                <w:sz w:val="20"/>
                <w:szCs w:val="20"/>
                <w:highlight w:val="yellow"/>
              </w:rPr>
            </w:pPr>
            <w:r w:rsidRPr="00A4070A">
              <w:rPr>
                <w:rFonts w:cs="Arial"/>
                <w:sz w:val="20"/>
                <w:szCs w:val="20"/>
              </w:rPr>
              <w:t>55</w:t>
            </w:r>
          </w:p>
        </w:tc>
        <w:tc>
          <w:tcPr>
            <w:tcW w:w="735" w:type="pct"/>
            <w:tcBorders>
              <w:left w:val="nil"/>
            </w:tcBorders>
            <w:vAlign w:val="center"/>
          </w:tcPr>
          <w:p w14:paraId="5858D3A0" w14:textId="25CE7783" w:rsidR="007A13DD" w:rsidRPr="00A4070A" w:rsidRDefault="007A13DD" w:rsidP="00A4070A">
            <w:pPr>
              <w:keepNext/>
              <w:spacing w:before="0"/>
              <w:jc w:val="center"/>
              <w:rPr>
                <w:rFonts w:cs="Arial"/>
                <w:sz w:val="20"/>
                <w:szCs w:val="20"/>
                <w:highlight w:val="yellow"/>
              </w:rPr>
            </w:pPr>
            <w:r w:rsidRPr="00A4070A">
              <w:rPr>
                <w:rFonts w:cs="Arial"/>
                <w:sz w:val="20"/>
                <w:szCs w:val="20"/>
              </w:rPr>
              <w:t>4.6</w:t>
            </w:r>
          </w:p>
        </w:tc>
      </w:tr>
      <w:tr w:rsidR="007A13DD" w:rsidRPr="00645223" w14:paraId="7C2CD258" w14:textId="01F055F9" w:rsidTr="00A4070A">
        <w:trPr>
          <w:cantSplit/>
          <w:trHeight w:val="284"/>
        </w:trPr>
        <w:tc>
          <w:tcPr>
            <w:tcW w:w="1320" w:type="pct"/>
            <w:vMerge/>
            <w:vAlign w:val="center"/>
          </w:tcPr>
          <w:p w14:paraId="071C758C"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69D61F26" w14:textId="76CA6AF3" w:rsidR="007A13DD" w:rsidRPr="007A13DD" w:rsidRDefault="007A13DD" w:rsidP="007A13DD">
            <w:pPr>
              <w:keepNext/>
              <w:spacing w:before="0"/>
              <w:rPr>
                <w:rFonts w:cs="Arial"/>
                <w:sz w:val="20"/>
                <w:szCs w:val="20"/>
              </w:rPr>
            </w:pPr>
            <w:r w:rsidRPr="007A13DD">
              <w:rPr>
                <w:rFonts w:cs="Arial"/>
                <w:sz w:val="20"/>
                <w:szCs w:val="20"/>
              </w:rPr>
              <w:t>0.5 to 0.6</w:t>
            </w:r>
          </w:p>
        </w:tc>
        <w:tc>
          <w:tcPr>
            <w:tcW w:w="733" w:type="pct"/>
            <w:tcBorders>
              <w:right w:val="nil"/>
            </w:tcBorders>
            <w:shd w:val="clear" w:color="auto" w:fill="D9D9D9" w:themeFill="background1" w:themeFillShade="D9"/>
            <w:vAlign w:val="center"/>
          </w:tcPr>
          <w:p w14:paraId="5675E3D9" w14:textId="2B116FEC" w:rsidR="007A13DD" w:rsidRPr="00A4070A" w:rsidRDefault="007A13DD" w:rsidP="00A4070A">
            <w:pPr>
              <w:keepNext/>
              <w:spacing w:before="0"/>
              <w:jc w:val="center"/>
              <w:rPr>
                <w:rFonts w:cs="Arial"/>
                <w:sz w:val="20"/>
                <w:szCs w:val="20"/>
                <w:highlight w:val="yellow"/>
              </w:rPr>
            </w:pPr>
            <w:r w:rsidRPr="00A4070A">
              <w:rPr>
                <w:rFonts w:cs="Arial"/>
                <w:sz w:val="20"/>
                <w:szCs w:val="20"/>
              </w:rPr>
              <w:t>197</w:t>
            </w:r>
          </w:p>
        </w:tc>
        <w:tc>
          <w:tcPr>
            <w:tcW w:w="735" w:type="pct"/>
            <w:tcBorders>
              <w:left w:val="nil"/>
            </w:tcBorders>
            <w:shd w:val="clear" w:color="auto" w:fill="D9D9D9" w:themeFill="background1" w:themeFillShade="D9"/>
            <w:vAlign w:val="center"/>
          </w:tcPr>
          <w:p w14:paraId="03B2DD05" w14:textId="7CCB9AA1" w:rsidR="007A13DD" w:rsidRPr="00A4070A" w:rsidRDefault="007A13DD" w:rsidP="00A4070A">
            <w:pPr>
              <w:keepNext/>
              <w:spacing w:before="0"/>
              <w:jc w:val="center"/>
              <w:rPr>
                <w:rFonts w:cs="Arial"/>
                <w:sz w:val="20"/>
                <w:szCs w:val="20"/>
                <w:highlight w:val="yellow"/>
              </w:rPr>
            </w:pPr>
            <w:r w:rsidRPr="00A4070A">
              <w:rPr>
                <w:rFonts w:cs="Arial"/>
                <w:sz w:val="20"/>
                <w:szCs w:val="20"/>
              </w:rPr>
              <w:t>16.6</w:t>
            </w:r>
          </w:p>
        </w:tc>
      </w:tr>
      <w:tr w:rsidR="007A13DD" w:rsidRPr="00645223" w14:paraId="5D6E8174" w14:textId="47F3D9FD" w:rsidTr="00A4070A">
        <w:trPr>
          <w:cantSplit/>
          <w:trHeight w:val="284"/>
        </w:trPr>
        <w:tc>
          <w:tcPr>
            <w:tcW w:w="1320" w:type="pct"/>
            <w:vMerge/>
            <w:vAlign w:val="center"/>
          </w:tcPr>
          <w:p w14:paraId="7B56035E" w14:textId="77777777" w:rsidR="007A13DD" w:rsidRPr="007A13DD" w:rsidRDefault="007A13DD" w:rsidP="007A13DD">
            <w:pPr>
              <w:keepNext/>
              <w:spacing w:before="0"/>
              <w:rPr>
                <w:rFonts w:cs="Arial"/>
                <w:sz w:val="20"/>
                <w:szCs w:val="20"/>
              </w:rPr>
            </w:pPr>
          </w:p>
        </w:tc>
        <w:tc>
          <w:tcPr>
            <w:tcW w:w="2212" w:type="pct"/>
            <w:shd w:val="clear" w:color="auto" w:fill="auto"/>
            <w:vAlign w:val="center"/>
          </w:tcPr>
          <w:p w14:paraId="2DCC147A" w14:textId="2839940F" w:rsidR="007A13DD" w:rsidRPr="007A13DD" w:rsidRDefault="007A13DD" w:rsidP="007A13DD">
            <w:pPr>
              <w:keepNext/>
              <w:spacing w:before="0"/>
              <w:rPr>
                <w:rFonts w:cs="Arial"/>
                <w:sz w:val="20"/>
                <w:szCs w:val="20"/>
              </w:rPr>
            </w:pPr>
            <w:r w:rsidRPr="007A13DD">
              <w:rPr>
                <w:rFonts w:cs="Arial"/>
                <w:sz w:val="20"/>
                <w:szCs w:val="20"/>
              </w:rPr>
              <w:t>0.7 to 0.8</w:t>
            </w:r>
          </w:p>
        </w:tc>
        <w:tc>
          <w:tcPr>
            <w:tcW w:w="733" w:type="pct"/>
            <w:tcBorders>
              <w:right w:val="nil"/>
            </w:tcBorders>
            <w:vAlign w:val="center"/>
          </w:tcPr>
          <w:p w14:paraId="093A5262" w14:textId="4D4EC127" w:rsidR="007A13DD" w:rsidRPr="00A4070A" w:rsidRDefault="007A13DD" w:rsidP="00A4070A">
            <w:pPr>
              <w:keepNext/>
              <w:spacing w:before="0"/>
              <w:jc w:val="center"/>
              <w:rPr>
                <w:rFonts w:cs="Arial"/>
                <w:sz w:val="20"/>
                <w:szCs w:val="20"/>
                <w:highlight w:val="yellow"/>
              </w:rPr>
            </w:pPr>
            <w:r w:rsidRPr="00A4070A">
              <w:rPr>
                <w:rFonts w:cs="Arial"/>
                <w:sz w:val="20"/>
                <w:szCs w:val="20"/>
              </w:rPr>
              <w:t>128</w:t>
            </w:r>
          </w:p>
        </w:tc>
        <w:tc>
          <w:tcPr>
            <w:tcW w:w="735" w:type="pct"/>
            <w:tcBorders>
              <w:left w:val="nil"/>
            </w:tcBorders>
            <w:vAlign w:val="center"/>
          </w:tcPr>
          <w:p w14:paraId="1D7726B6" w14:textId="29F7FB9D" w:rsidR="007A13DD" w:rsidRPr="00A4070A" w:rsidRDefault="007A13DD" w:rsidP="00A4070A">
            <w:pPr>
              <w:keepNext/>
              <w:spacing w:before="0"/>
              <w:jc w:val="center"/>
              <w:rPr>
                <w:rFonts w:cs="Arial"/>
                <w:sz w:val="20"/>
                <w:szCs w:val="20"/>
                <w:highlight w:val="yellow"/>
              </w:rPr>
            </w:pPr>
            <w:r w:rsidRPr="00A4070A">
              <w:rPr>
                <w:rFonts w:cs="Arial"/>
                <w:sz w:val="20"/>
                <w:szCs w:val="20"/>
              </w:rPr>
              <w:t>10.8</w:t>
            </w:r>
          </w:p>
        </w:tc>
      </w:tr>
      <w:tr w:rsidR="007A13DD" w:rsidRPr="00645223" w14:paraId="58058CBF" w14:textId="75056F16" w:rsidTr="00A4070A">
        <w:trPr>
          <w:cantSplit/>
          <w:trHeight w:val="284"/>
        </w:trPr>
        <w:tc>
          <w:tcPr>
            <w:tcW w:w="1320" w:type="pct"/>
            <w:vMerge/>
            <w:tcBorders>
              <w:bottom w:val="single" w:sz="4" w:space="0" w:color="auto"/>
            </w:tcBorders>
            <w:vAlign w:val="center"/>
          </w:tcPr>
          <w:p w14:paraId="31D4528E"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396FDE77" w14:textId="08BFEDC6" w:rsidR="007A13DD" w:rsidRPr="007A13DD" w:rsidRDefault="007A13DD" w:rsidP="007A13DD">
            <w:pPr>
              <w:keepNext/>
              <w:spacing w:before="0"/>
              <w:rPr>
                <w:rFonts w:cs="Arial"/>
                <w:sz w:val="20"/>
                <w:szCs w:val="20"/>
              </w:rPr>
            </w:pPr>
            <w:r w:rsidRPr="007A13DD">
              <w:rPr>
                <w:rFonts w:cs="Arial"/>
                <w:sz w:val="20"/>
                <w:szCs w:val="20"/>
              </w:rPr>
              <w:t>0.9 to 1.0</w:t>
            </w:r>
          </w:p>
        </w:tc>
        <w:tc>
          <w:tcPr>
            <w:tcW w:w="733" w:type="pct"/>
            <w:tcBorders>
              <w:right w:val="nil"/>
            </w:tcBorders>
            <w:shd w:val="clear" w:color="auto" w:fill="D9D9D9" w:themeFill="background1" w:themeFillShade="D9"/>
            <w:vAlign w:val="center"/>
          </w:tcPr>
          <w:p w14:paraId="13B63CA5" w14:textId="751F3A4E" w:rsidR="007A13DD" w:rsidRPr="00A4070A" w:rsidRDefault="007A13DD" w:rsidP="00A4070A">
            <w:pPr>
              <w:keepNext/>
              <w:spacing w:before="0"/>
              <w:jc w:val="center"/>
              <w:rPr>
                <w:rFonts w:cs="Arial"/>
                <w:sz w:val="20"/>
                <w:szCs w:val="20"/>
                <w:highlight w:val="yellow"/>
              </w:rPr>
            </w:pPr>
            <w:r w:rsidRPr="00A4070A">
              <w:rPr>
                <w:rFonts w:cs="Arial"/>
                <w:sz w:val="20"/>
                <w:szCs w:val="20"/>
              </w:rPr>
              <w:t>807</w:t>
            </w:r>
          </w:p>
        </w:tc>
        <w:tc>
          <w:tcPr>
            <w:tcW w:w="735" w:type="pct"/>
            <w:tcBorders>
              <w:left w:val="nil"/>
            </w:tcBorders>
            <w:shd w:val="clear" w:color="auto" w:fill="D9D9D9" w:themeFill="background1" w:themeFillShade="D9"/>
            <w:vAlign w:val="center"/>
          </w:tcPr>
          <w:p w14:paraId="51414F5F" w14:textId="297C89E2" w:rsidR="007A13DD" w:rsidRPr="00A4070A" w:rsidRDefault="007A13DD" w:rsidP="00A4070A">
            <w:pPr>
              <w:keepNext/>
              <w:spacing w:before="0"/>
              <w:jc w:val="center"/>
              <w:rPr>
                <w:rFonts w:cs="Arial"/>
                <w:sz w:val="20"/>
                <w:szCs w:val="20"/>
                <w:highlight w:val="yellow"/>
              </w:rPr>
            </w:pPr>
            <w:r w:rsidRPr="00A4070A">
              <w:rPr>
                <w:rFonts w:cs="Arial"/>
                <w:sz w:val="20"/>
                <w:szCs w:val="20"/>
              </w:rPr>
              <w:t>68.0</w:t>
            </w:r>
          </w:p>
        </w:tc>
      </w:tr>
      <w:tr w:rsidR="007A13DD" w:rsidRPr="00645223" w14:paraId="50FFFD1F" w14:textId="77777777" w:rsidTr="00A4070A">
        <w:trPr>
          <w:cantSplit/>
          <w:trHeight w:val="284"/>
        </w:trPr>
        <w:tc>
          <w:tcPr>
            <w:tcW w:w="1320" w:type="pct"/>
            <w:vMerge w:val="restart"/>
            <w:vAlign w:val="center"/>
          </w:tcPr>
          <w:p w14:paraId="78F80525" w14:textId="0018757A" w:rsidR="007A13DD" w:rsidRPr="007A13DD" w:rsidRDefault="007A13DD" w:rsidP="007A13DD">
            <w:pPr>
              <w:keepNext/>
              <w:spacing w:before="0"/>
              <w:rPr>
                <w:rFonts w:cs="Arial"/>
                <w:sz w:val="20"/>
                <w:szCs w:val="20"/>
              </w:rPr>
            </w:pPr>
            <w:r w:rsidRPr="007A13DD">
              <w:rPr>
                <w:rFonts w:cs="Arial"/>
                <w:sz w:val="20"/>
                <w:szCs w:val="20"/>
              </w:rPr>
              <w:t xml:space="preserve">Number of training facilities </w:t>
            </w:r>
          </w:p>
        </w:tc>
        <w:tc>
          <w:tcPr>
            <w:tcW w:w="2212" w:type="pct"/>
            <w:shd w:val="clear" w:color="auto" w:fill="auto"/>
            <w:vAlign w:val="center"/>
          </w:tcPr>
          <w:p w14:paraId="5DEA5CCB" w14:textId="62DBD0DE" w:rsidR="007A13DD" w:rsidRPr="007A13DD" w:rsidRDefault="007A13DD" w:rsidP="007A13DD">
            <w:pPr>
              <w:keepNext/>
              <w:spacing w:before="0"/>
              <w:rPr>
                <w:rFonts w:cs="Arial"/>
                <w:sz w:val="20"/>
                <w:szCs w:val="20"/>
              </w:rPr>
            </w:pPr>
            <w:r w:rsidRPr="007A13DD">
              <w:rPr>
                <w:rFonts w:cs="Arial"/>
                <w:sz w:val="20"/>
                <w:szCs w:val="20"/>
              </w:rPr>
              <w:t>One</w:t>
            </w:r>
          </w:p>
        </w:tc>
        <w:tc>
          <w:tcPr>
            <w:tcW w:w="733" w:type="pct"/>
            <w:tcBorders>
              <w:right w:val="nil"/>
            </w:tcBorders>
            <w:shd w:val="clear" w:color="auto" w:fill="auto"/>
            <w:vAlign w:val="center"/>
          </w:tcPr>
          <w:p w14:paraId="02F6B76F" w14:textId="45B74C1C" w:rsidR="007A13DD" w:rsidRPr="00A4070A" w:rsidRDefault="007A13DD" w:rsidP="00A4070A">
            <w:pPr>
              <w:keepNext/>
              <w:spacing w:before="0"/>
              <w:jc w:val="center"/>
              <w:rPr>
                <w:rFonts w:cs="Arial"/>
                <w:sz w:val="20"/>
                <w:szCs w:val="20"/>
                <w:highlight w:val="yellow"/>
              </w:rPr>
            </w:pPr>
            <w:r w:rsidRPr="00A4070A">
              <w:rPr>
                <w:rFonts w:cs="Arial"/>
                <w:sz w:val="20"/>
                <w:szCs w:val="20"/>
              </w:rPr>
              <w:t>1008</w:t>
            </w:r>
          </w:p>
        </w:tc>
        <w:tc>
          <w:tcPr>
            <w:tcW w:w="735" w:type="pct"/>
            <w:tcBorders>
              <w:left w:val="nil"/>
            </w:tcBorders>
            <w:shd w:val="clear" w:color="auto" w:fill="auto"/>
            <w:vAlign w:val="center"/>
          </w:tcPr>
          <w:p w14:paraId="4DE7CF13" w14:textId="29C26065" w:rsidR="007A13DD" w:rsidRPr="00A4070A" w:rsidRDefault="007A13DD" w:rsidP="00A4070A">
            <w:pPr>
              <w:keepNext/>
              <w:spacing w:before="0"/>
              <w:jc w:val="center"/>
              <w:rPr>
                <w:rFonts w:cs="Arial"/>
                <w:sz w:val="20"/>
                <w:szCs w:val="20"/>
                <w:highlight w:val="yellow"/>
              </w:rPr>
            </w:pPr>
            <w:r w:rsidRPr="00A4070A">
              <w:rPr>
                <w:rFonts w:cs="Arial"/>
                <w:sz w:val="20"/>
                <w:szCs w:val="20"/>
              </w:rPr>
              <w:t>85.0</w:t>
            </w:r>
          </w:p>
        </w:tc>
      </w:tr>
      <w:tr w:rsidR="007A13DD" w:rsidRPr="00645223" w14:paraId="213C2AF0" w14:textId="77777777" w:rsidTr="00A4070A">
        <w:trPr>
          <w:cantSplit/>
          <w:trHeight w:val="284"/>
        </w:trPr>
        <w:tc>
          <w:tcPr>
            <w:tcW w:w="1320" w:type="pct"/>
            <w:vMerge/>
            <w:vAlign w:val="center"/>
          </w:tcPr>
          <w:p w14:paraId="5AC774AC"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30D3E285" w14:textId="6CB6C958" w:rsidR="007A13DD" w:rsidRPr="007A13DD" w:rsidRDefault="007A13DD" w:rsidP="007A13DD">
            <w:pPr>
              <w:keepNext/>
              <w:spacing w:before="0"/>
              <w:rPr>
                <w:rFonts w:cs="Arial"/>
                <w:sz w:val="20"/>
                <w:szCs w:val="20"/>
              </w:rPr>
            </w:pPr>
            <w:r w:rsidRPr="007A13DD">
              <w:rPr>
                <w:rFonts w:cs="Arial"/>
                <w:sz w:val="20"/>
                <w:szCs w:val="20"/>
              </w:rPr>
              <w:t>Two</w:t>
            </w:r>
          </w:p>
        </w:tc>
        <w:tc>
          <w:tcPr>
            <w:tcW w:w="733" w:type="pct"/>
            <w:tcBorders>
              <w:right w:val="nil"/>
            </w:tcBorders>
            <w:shd w:val="clear" w:color="auto" w:fill="D9D9D9" w:themeFill="background1" w:themeFillShade="D9"/>
            <w:vAlign w:val="center"/>
          </w:tcPr>
          <w:p w14:paraId="4BA5E1B5" w14:textId="7A81D469" w:rsidR="007A13DD" w:rsidRPr="00A4070A" w:rsidRDefault="007A13DD" w:rsidP="00A4070A">
            <w:pPr>
              <w:keepNext/>
              <w:spacing w:before="0"/>
              <w:jc w:val="center"/>
              <w:rPr>
                <w:rFonts w:cs="Arial"/>
                <w:sz w:val="20"/>
                <w:szCs w:val="20"/>
                <w:highlight w:val="yellow"/>
              </w:rPr>
            </w:pPr>
            <w:r w:rsidRPr="00A4070A">
              <w:rPr>
                <w:rFonts w:cs="Arial"/>
                <w:sz w:val="20"/>
                <w:szCs w:val="20"/>
              </w:rPr>
              <w:t>162</w:t>
            </w:r>
          </w:p>
        </w:tc>
        <w:tc>
          <w:tcPr>
            <w:tcW w:w="735" w:type="pct"/>
            <w:tcBorders>
              <w:left w:val="nil"/>
            </w:tcBorders>
            <w:shd w:val="clear" w:color="auto" w:fill="D9D9D9" w:themeFill="background1" w:themeFillShade="D9"/>
            <w:vAlign w:val="center"/>
          </w:tcPr>
          <w:p w14:paraId="35D0AAFB" w14:textId="20F8CC7F" w:rsidR="007A13DD" w:rsidRPr="00A4070A" w:rsidRDefault="007A13DD" w:rsidP="00A4070A">
            <w:pPr>
              <w:keepNext/>
              <w:spacing w:before="0"/>
              <w:jc w:val="center"/>
              <w:rPr>
                <w:rFonts w:cs="Arial"/>
                <w:sz w:val="20"/>
                <w:szCs w:val="20"/>
                <w:highlight w:val="yellow"/>
              </w:rPr>
            </w:pPr>
            <w:r w:rsidRPr="00A4070A">
              <w:rPr>
                <w:rFonts w:cs="Arial"/>
                <w:sz w:val="20"/>
                <w:szCs w:val="20"/>
              </w:rPr>
              <w:t>13.7</w:t>
            </w:r>
          </w:p>
        </w:tc>
      </w:tr>
      <w:tr w:rsidR="007A13DD" w:rsidRPr="00645223" w14:paraId="0B241181" w14:textId="77777777" w:rsidTr="00A4070A">
        <w:trPr>
          <w:cantSplit/>
          <w:trHeight w:val="284"/>
        </w:trPr>
        <w:tc>
          <w:tcPr>
            <w:tcW w:w="1320" w:type="pct"/>
            <w:vMerge/>
            <w:vAlign w:val="center"/>
          </w:tcPr>
          <w:p w14:paraId="5B3E9671" w14:textId="77777777" w:rsidR="007A13DD" w:rsidRPr="007A13DD" w:rsidRDefault="007A13DD" w:rsidP="007A13DD">
            <w:pPr>
              <w:keepNext/>
              <w:spacing w:before="0"/>
              <w:rPr>
                <w:rFonts w:cs="Arial"/>
                <w:sz w:val="20"/>
                <w:szCs w:val="20"/>
              </w:rPr>
            </w:pPr>
          </w:p>
        </w:tc>
        <w:tc>
          <w:tcPr>
            <w:tcW w:w="2212" w:type="pct"/>
            <w:shd w:val="clear" w:color="auto" w:fill="auto"/>
            <w:vAlign w:val="center"/>
          </w:tcPr>
          <w:p w14:paraId="0B1E482B" w14:textId="1963A465" w:rsidR="007A13DD" w:rsidRPr="007A13DD" w:rsidRDefault="007A13DD" w:rsidP="007A13DD">
            <w:pPr>
              <w:keepNext/>
              <w:spacing w:before="0"/>
              <w:rPr>
                <w:rFonts w:cs="Arial"/>
                <w:sz w:val="20"/>
                <w:szCs w:val="20"/>
              </w:rPr>
            </w:pPr>
            <w:r w:rsidRPr="007A13DD">
              <w:rPr>
                <w:rFonts w:cs="Arial"/>
                <w:sz w:val="20"/>
                <w:szCs w:val="20"/>
              </w:rPr>
              <w:t>Three</w:t>
            </w:r>
          </w:p>
        </w:tc>
        <w:tc>
          <w:tcPr>
            <w:tcW w:w="733" w:type="pct"/>
            <w:tcBorders>
              <w:right w:val="nil"/>
            </w:tcBorders>
            <w:shd w:val="clear" w:color="auto" w:fill="auto"/>
            <w:vAlign w:val="center"/>
          </w:tcPr>
          <w:p w14:paraId="23C3484E" w14:textId="1ED3624B" w:rsidR="007A13DD" w:rsidRPr="00A4070A" w:rsidRDefault="007A13DD" w:rsidP="00A4070A">
            <w:pPr>
              <w:keepNext/>
              <w:spacing w:before="0"/>
              <w:jc w:val="center"/>
              <w:rPr>
                <w:rFonts w:cs="Arial"/>
                <w:sz w:val="20"/>
                <w:szCs w:val="20"/>
                <w:highlight w:val="yellow"/>
              </w:rPr>
            </w:pPr>
            <w:r w:rsidRPr="00A4070A">
              <w:rPr>
                <w:rFonts w:cs="Arial"/>
                <w:sz w:val="20"/>
                <w:szCs w:val="20"/>
              </w:rPr>
              <w:t>16</w:t>
            </w:r>
          </w:p>
        </w:tc>
        <w:tc>
          <w:tcPr>
            <w:tcW w:w="735" w:type="pct"/>
            <w:tcBorders>
              <w:left w:val="nil"/>
            </w:tcBorders>
            <w:shd w:val="clear" w:color="auto" w:fill="auto"/>
            <w:vAlign w:val="center"/>
          </w:tcPr>
          <w:p w14:paraId="15B99209" w14:textId="03C9FAC2" w:rsidR="007A13DD" w:rsidRPr="00A4070A" w:rsidRDefault="007A13DD" w:rsidP="00A4070A">
            <w:pPr>
              <w:keepNext/>
              <w:spacing w:before="0"/>
              <w:jc w:val="center"/>
              <w:rPr>
                <w:rFonts w:cs="Arial"/>
                <w:sz w:val="20"/>
                <w:szCs w:val="20"/>
                <w:highlight w:val="yellow"/>
              </w:rPr>
            </w:pPr>
            <w:r w:rsidRPr="00A4070A">
              <w:rPr>
                <w:rFonts w:cs="Arial"/>
                <w:sz w:val="20"/>
                <w:szCs w:val="20"/>
              </w:rPr>
              <w:t>1.3</w:t>
            </w:r>
          </w:p>
        </w:tc>
      </w:tr>
      <w:tr w:rsidR="0099126E" w:rsidRPr="00645223" w14:paraId="449C586A" w14:textId="3B19D724" w:rsidTr="00A4070A">
        <w:trPr>
          <w:cantSplit/>
          <w:trHeight w:val="284"/>
        </w:trPr>
        <w:tc>
          <w:tcPr>
            <w:tcW w:w="1320" w:type="pct"/>
            <w:vMerge w:val="restart"/>
            <w:vAlign w:val="center"/>
          </w:tcPr>
          <w:p w14:paraId="4ADDB36B" w14:textId="77777777" w:rsidR="0099126E" w:rsidRPr="007A13DD" w:rsidRDefault="0099126E" w:rsidP="0099126E">
            <w:pPr>
              <w:keepNext/>
              <w:spacing w:before="0"/>
              <w:rPr>
                <w:rFonts w:cs="Arial"/>
                <w:sz w:val="20"/>
                <w:szCs w:val="20"/>
              </w:rPr>
            </w:pPr>
            <w:r w:rsidRPr="007A13DD">
              <w:rPr>
                <w:rFonts w:cs="Arial"/>
                <w:sz w:val="20"/>
                <w:szCs w:val="20"/>
              </w:rPr>
              <w:t>Completed prior to training</w:t>
            </w:r>
          </w:p>
          <w:p w14:paraId="171D684A" w14:textId="31E5759C" w:rsidR="0099126E" w:rsidRPr="007A13DD" w:rsidRDefault="0099126E" w:rsidP="0099126E">
            <w:pPr>
              <w:keepNext/>
              <w:spacing w:before="0"/>
              <w:jc w:val="center"/>
              <w:rPr>
                <w:rFonts w:cs="Arial"/>
                <w:sz w:val="20"/>
                <w:szCs w:val="20"/>
              </w:rPr>
            </w:pPr>
          </w:p>
        </w:tc>
        <w:tc>
          <w:tcPr>
            <w:tcW w:w="2212" w:type="pct"/>
            <w:shd w:val="clear" w:color="auto" w:fill="D9D9D9" w:themeFill="background1" w:themeFillShade="D9"/>
            <w:vAlign w:val="center"/>
          </w:tcPr>
          <w:p w14:paraId="5E368B17" w14:textId="0FAA8234" w:rsidR="0099126E" w:rsidRPr="007A13DD" w:rsidRDefault="0099126E" w:rsidP="0099126E">
            <w:pPr>
              <w:keepNext/>
              <w:spacing w:before="0"/>
              <w:rPr>
                <w:rFonts w:cs="Arial"/>
                <w:sz w:val="20"/>
                <w:szCs w:val="20"/>
              </w:rPr>
            </w:pPr>
            <w:r w:rsidRPr="007A13DD">
              <w:rPr>
                <w:rFonts w:cs="Arial"/>
                <w:color w:val="000000"/>
                <w:sz w:val="20"/>
                <w:szCs w:val="20"/>
              </w:rPr>
              <w:t>Prevocational General Practice Placements Program (PGPPP)</w:t>
            </w:r>
          </w:p>
        </w:tc>
        <w:tc>
          <w:tcPr>
            <w:tcW w:w="733" w:type="pct"/>
            <w:tcBorders>
              <w:right w:val="nil"/>
            </w:tcBorders>
            <w:shd w:val="clear" w:color="auto" w:fill="D9D9D9" w:themeFill="background1" w:themeFillShade="D9"/>
            <w:vAlign w:val="center"/>
          </w:tcPr>
          <w:p w14:paraId="6D82D1A3" w14:textId="00A138DB"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91</w:t>
            </w:r>
          </w:p>
        </w:tc>
        <w:tc>
          <w:tcPr>
            <w:tcW w:w="735" w:type="pct"/>
            <w:tcBorders>
              <w:left w:val="nil"/>
            </w:tcBorders>
            <w:shd w:val="clear" w:color="auto" w:fill="D9D9D9" w:themeFill="background1" w:themeFillShade="D9"/>
            <w:vAlign w:val="center"/>
          </w:tcPr>
          <w:p w14:paraId="4EB143B7" w14:textId="76A5970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8.2</w:t>
            </w:r>
          </w:p>
        </w:tc>
      </w:tr>
      <w:tr w:rsidR="0099126E" w:rsidRPr="00645223" w14:paraId="09EA1790" w14:textId="0B11D226" w:rsidTr="00A4070A">
        <w:trPr>
          <w:cantSplit/>
          <w:trHeight w:val="284"/>
        </w:trPr>
        <w:tc>
          <w:tcPr>
            <w:tcW w:w="1320" w:type="pct"/>
            <w:vMerge/>
            <w:vAlign w:val="center"/>
          </w:tcPr>
          <w:p w14:paraId="1F3F95C5" w14:textId="77777777" w:rsidR="0099126E" w:rsidRPr="007A13DD" w:rsidRDefault="0099126E" w:rsidP="0099126E">
            <w:pPr>
              <w:keepNext/>
              <w:spacing w:before="0"/>
              <w:rPr>
                <w:rFonts w:cs="Arial"/>
                <w:sz w:val="20"/>
                <w:szCs w:val="20"/>
              </w:rPr>
            </w:pPr>
          </w:p>
        </w:tc>
        <w:tc>
          <w:tcPr>
            <w:tcW w:w="2212" w:type="pct"/>
            <w:shd w:val="clear" w:color="auto" w:fill="auto"/>
            <w:vAlign w:val="center"/>
          </w:tcPr>
          <w:p w14:paraId="65617A42" w14:textId="2C061E32" w:rsidR="0099126E" w:rsidRPr="007A13DD" w:rsidRDefault="0099126E" w:rsidP="0099126E">
            <w:pPr>
              <w:keepNext/>
              <w:spacing w:before="0"/>
              <w:rPr>
                <w:rFonts w:cs="Arial"/>
                <w:sz w:val="20"/>
                <w:szCs w:val="20"/>
              </w:rPr>
            </w:pPr>
            <w:r w:rsidRPr="007A13DD">
              <w:rPr>
                <w:rFonts w:cs="Arial"/>
                <w:color w:val="000000"/>
                <w:sz w:val="20"/>
                <w:szCs w:val="20"/>
              </w:rPr>
              <w:t>First Wave Scholarship (GP placement in the undergraduate years)</w:t>
            </w:r>
          </w:p>
        </w:tc>
        <w:tc>
          <w:tcPr>
            <w:tcW w:w="733" w:type="pct"/>
            <w:tcBorders>
              <w:right w:val="nil"/>
            </w:tcBorders>
            <w:shd w:val="clear" w:color="auto" w:fill="auto"/>
            <w:vAlign w:val="center"/>
          </w:tcPr>
          <w:p w14:paraId="679C320E" w14:textId="1F473C8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53</w:t>
            </w:r>
          </w:p>
        </w:tc>
        <w:tc>
          <w:tcPr>
            <w:tcW w:w="735" w:type="pct"/>
            <w:tcBorders>
              <w:left w:val="nil"/>
            </w:tcBorders>
            <w:shd w:val="clear" w:color="auto" w:fill="auto"/>
            <w:vAlign w:val="center"/>
          </w:tcPr>
          <w:p w14:paraId="6E393B7E" w14:textId="49A0BED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4.8</w:t>
            </w:r>
          </w:p>
        </w:tc>
      </w:tr>
      <w:tr w:rsidR="0099126E" w:rsidRPr="00645223" w14:paraId="7AF0BEBB" w14:textId="336767D8" w:rsidTr="00A4070A">
        <w:trPr>
          <w:cantSplit/>
          <w:trHeight w:val="284"/>
        </w:trPr>
        <w:tc>
          <w:tcPr>
            <w:tcW w:w="1320" w:type="pct"/>
            <w:vMerge/>
            <w:vAlign w:val="center"/>
          </w:tcPr>
          <w:p w14:paraId="18E79EBF" w14:textId="77777777" w:rsidR="0099126E" w:rsidRPr="007A13DD" w:rsidRDefault="0099126E" w:rsidP="0099126E">
            <w:pPr>
              <w:keepNext/>
              <w:spacing w:before="0"/>
              <w:rPr>
                <w:rFonts w:cs="Arial"/>
                <w:sz w:val="20"/>
                <w:szCs w:val="20"/>
              </w:rPr>
            </w:pPr>
          </w:p>
        </w:tc>
        <w:tc>
          <w:tcPr>
            <w:tcW w:w="2212" w:type="pct"/>
            <w:shd w:val="clear" w:color="auto" w:fill="D9D9D9" w:themeFill="background1" w:themeFillShade="D9"/>
            <w:vAlign w:val="center"/>
          </w:tcPr>
          <w:p w14:paraId="08C1BCFD" w14:textId="6DCABA27" w:rsidR="0099126E" w:rsidRPr="007A13DD" w:rsidRDefault="0099126E" w:rsidP="0099126E">
            <w:pPr>
              <w:keepNext/>
              <w:spacing w:before="0"/>
              <w:rPr>
                <w:rFonts w:cs="Arial"/>
                <w:sz w:val="20"/>
                <w:szCs w:val="20"/>
              </w:rPr>
            </w:pPr>
            <w:r w:rsidRPr="007A13DD">
              <w:rPr>
                <w:rFonts w:cs="Arial"/>
                <w:color w:val="000000"/>
                <w:sz w:val="20"/>
                <w:szCs w:val="20"/>
              </w:rPr>
              <w:t>Rural Clinical School</w:t>
            </w:r>
          </w:p>
        </w:tc>
        <w:tc>
          <w:tcPr>
            <w:tcW w:w="733" w:type="pct"/>
            <w:tcBorders>
              <w:right w:val="nil"/>
            </w:tcBorders>
            <w:shd w:val="clear" w:color="auto" w:fill="D9D9D9" w:themeFill="background1" w:themeFillShade="D9"/>
            <w:vAlign w:val="center"/>
          </w:tcPr>
          <w:p w14:paraId="0B7BE0D9" w14:textId="76799372"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320</w:t>
            </w:r>
          </w:p>
        </w:tc>
        <w:tc>
          <w:tcPr>
            <w:tcW w:w="735" w:type="pct"/>
            <w:tcBorders>
              <w:left w:val="nil"/>
            </w:tcBorders>
            <w:shd w:val="clear" w:color="auto" w:fill="D9D9D9" w:themeFill="background1" w:themeFillShade="D9"/>
            <w:vAlign w:val="center"/>
          </w:tcPr>
          <w:p w14:paraId="2A6D9B62" w14:textId="36C708EA"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28.5</w:t>
            </w:r>
          </w:p>
        </w:tc>
      </w:tr>
      <w:tr w:rsidR="0099126E" w:rsidRPr="00645223" w14:paraId="7E346C38" w14:textId="3E24D2F5" w:rsidTr="00A4070A">
        <w:trPr>
          <w:cantSplit/>
          <w:trHeight w:val="284"/>
        </w:trPr>
        <w:tc>
          <w:tcPr>
            <w:tcW w:w="1320" w:type="pct"/>
            <w:vMerge/>
            <w:vAlign w:val="center"/>
          </w:tcPr>
          <w:p w14:paraId="49593670" w14:textId="77777777" w:rsidR="0099126E" w:rsidRPr="007A13DD" w:rsidRDefault="0099126E" w:rsidP="0099126E">
            <w:pPr>
              <w:keepNext/>
              <w:spacing w:before="0"/>
              <w:rPr>
                <w:rFonts w:cs="Arial"/>
                <w:sz w:val="20"/>
                <w:szCs w:val="20"/>
              </w:rPr>
            </w:pPr>
          </w:p>
        </w:tc>
        <w:tc>
          <w:tcPr>
            <w:tcW w:w="2212" w:type="pct"/>
            <w:shd w:val="clear" w:color="auto" w:fill="auto"/>
            <w:vAlign w:val="center"/>
          </w:tcPr>
          <w:p w14:paraId="7E8A488A" w14:textId="6128B6B4" w:rsidR="0099126E" w:rsidRPr="007A13DD" w:rsidRDefault="0099126E" w:rsidP="0099126E">
            <w:pPr>
              <w:keepNext/>
              <w:spacing w:before="0"/>
              <w:rPr>
                <w:rFonts w:cs="Arial"/>
                <w:sz w:val="20"/>
                <w:szCs w:val="20"/>
              </w:rPr>
            </w:pPr>
            <w:r w:rsidRPr="007A13DD">
              <w:rPr>
                <w:rFonts w:cs="Arial"/>
                <w:color w:val="000000"/>
                <w:sz w:val="20"/>
                <w:szCs w:val="20"/>
              </w:rPr>
              <w:t>Commonwealth Medical Internships</w:t>
            </w:r>
          </w:p>
        </w:tc>
        <w:tc>
          <w:tcPr>
            <w:tcW w:w="733" w:type="pct"/>
            <w:tcBorders>
              <w:right w:val="nil"/>
            </w:tcBorders>
            <w:shd w:val="clear" w:color="auto" w:fill="auto"/>
            <w:vAlign w:val="center"/>
          </w:tcPr>
          <w:p w14:paraId="1A0DDEE1" w14:textId="5272DA5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127</w:t>
            </w:r>
          </w:p>
        </w:tc>
        <w:tc>
          <w:tcPr>
            <w:tcW w:w="735" w:type="pct"/>
            <w:tcBorders>
              <w:left w:val="nil"/>
            </w:tcBorders>
            <w:shd w:val="clear" w:color="auto" w:fill="auto"/>
            <w:vAlign w:val="center"/>
          </w:tcPr>
          <w:p w14:paraId="212C243F" w14:textId="0CADD0A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11.6</w:t>
            </w:r>
          </w:p>
        </w:tc>
      </w:tr>
      <w:tr w:rsidR="0099126E" w:rsidRPr="00645223" w14:paraId="2535D9B2" w14:textId="7DA4379B" w:rsidTr="00A4070A">
        <w:trPr>
          <w:cantSplit/>
          <w:trHeight w:val="284"/>
        </w:trPr>
        <w:tc>
          <w:tcPr>
            <w:tcW w:w="1320" w:type="pct"/>
            <w:vMerge/>
            <w:vAlign w:val="center"/>
          </w:tcPr>
          <w:p w14:paraId="729D18DE" w14:textId="77777777" w:rsidR="0099126E" w:rsidRPr="007A13DD" w:rsidRDefault="0099126E" w:rsidP="0099126E">
            <w:pPr>
              <w:keepNext/>
              <w:spacing w:before="0"/>
              <w:rPr>
                <w:rFonts w:cs="Arial"/>
                <w:sz w:val="20"/>
                <w:szCs w:val="20"/>
              </w:rPr>
            </w:pPr>
          </w:p>
        </w:tc>
        <w:tc>
          <w:tcPr>
            <w:tcW w:w="2212" w:type="pct"/>
            <w:shd w:val="clear" w:color="auto" w:fill="D9D9D9" w:themeFill="background1" w:themeFillShade="D9"/>
            <w:vAlign w:val="center"/>
          </w:tcPr>
          <w:p w14:paraId="0FCFE567" w14:textId="09996C81" w:rsidR="0099126E" w:rsidRPr="007A13DD" w:rsidRDefault="0099126E" w:rsidP="0099126E">
            <w:pPr>
              <w:keepNext/>
              <w:spacing w:before="0"/>
              <w:rPr>
                <w:rFonts w:cs="Arial"/>
                <w:sz w:val="20"/>
                <w:szCs w:val="20"/>
              </w:rPr>
            </w:pPr>
            <w:r w:rsidRPr="007A13DD">
              <w:rPr>
                <w:rFonts w:cs="Arial"/>
                <w:color w:val="000000"/>
                <w:sz w:val="20"/>
                <w:szCs w:val="20"/>
              </w:rPr>
              <w:t>Bonded Medical Places (BMP) Scheme</w:t>
            </w:r>
          </w:p>
        </w:tc>
        <w:tc>
          <w:tcPr>
            <w:tcW w:w="733" w:type="pct"/>
            <w:tcBorders>
              <w:right w:val="nil"/>
            </w:tcBorders>
            <w:shd w:val="clear" w:color="auto" w:fill="D9D9D9" w:themeFill="background1" w:themeFillShade="D9"/>
            <w:vAlign w:val="center"/>
          </w:tcPr>
          <w:p w14:paraId="35A0517F" w14:textId="553CAEAA"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166</w:t>
            </w:r>
          </w:p>
        </w:tc>
        <w:tc>
          <w:tcPr>
            <w:tcW w:w="735" w:type="pct"/>
            <w:tcBorders>
              <w:left w:val="nil"/>
            </w:tcBorders>
            <w:shd w:val="clear" w:color="auto" w:fill="D9D9D9" w:themeFill="background1" w:themeFillShade="D9"/>
            <w:vAlign w:val="center"/>
          </w:tcPr>
          <w:p w14:paraId="62634E00" w14:textId="032B4442"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15.1</w:t>
            </w:r>
          </w:p>
        </w:tc>
      </w:tr>
      <w:tr w:rsidR="0099126E" w:rsidRPr="00645223" w14:paraId="54177B03" w14:textId="4267403C" w:rsidTr="00A4070A">
        <w:trPr>
          <w:cantSplit/>
          <w:trHeight w:val="284"/>
        </w:trPr>
        <w:tc>
          <w:tcPr>
            <w:tcW w:w="1320" w:type="pct"/>
            <w:vMerge/>
            <w:vAlign w:val="center"/>
          </w:tcPr>
          <w:p w14:paraId="2C5AA1BE" w14:textId="77777777" w:rsidR="0099126E" w:rsidRPr="007A13DD" w:rsidRDefault="0099126E" w:rsidP="0099126E">
            <w:pPr>
              <w:keepNext/>
              <w:spacing w:before="0"/>
              <w:rPr>
                <w:rFonts w:cs="Arial"/>
                <w:sz w:val="20"/>
                <w:szCs w:val="20"/>
              </w:rPr>
            </w:pPr>
          </w:p>
        </w:tc>
        <w:tc>
          <w:tcPr>
            <w:tcW w:w="2212" w:type="pct"/>
            <w:shd w:val="clear" w:color="auto" w:fill="auto"/>
            <w:vAlign w:val="center"/>
          </w:tcPr>
          <w:p w14:paraId="2BFBBC28" w14:textId="0927FC56" w:rsidR="0099126E" w:rsidRPr="007A13DD" w:rsidRDefault="0099126E" w:rsidP="0099126E">
            <w:pPr>
              <w:keepNext/>
              <w:spacing w:before="0"/>
              <w:rPr>
                <w:rFonts w:cs="Arial"/>
                <w:sz w:val="20"/>
                <w:szCs w:val="20"/>
              </w:rPr>
            </w:pPr>
            <w:r w:rsidRPr="007A13DD">
              <w:rPr>
                <w:rFonts w:cs="Arial"/>
                <w:color w:val="000000"/>
                <w:sz w:val="20"/>
                <w:szCs w:val="20"/>
              </w:rPr>
              <w:t>Medical Rural Bonded Scholarship (MRBS) Scheme</w:t>
            </w:r>
          </w:p>
        </w:tc>
        <w:tc>
          <w:tcPr>
            <w:tcW w:w="733" w:type="pct"/>
            <w:tcBorders>
              <w:right w:val="nil"/>
            </w:tcBorders>
            <w:shd w:val="clear" w:color="auto" w:fill="auto"/>
            <w:vAlign w:val="center"/>
          </w:tcPr>
          <w:p w14:paraId="736E24F8" w14:textId="675A9746"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66</w:t>
            </w:r>
          </w:p>
        </w:tc>
        <w:tc>
          <w:tcPr>
            <w:tcW w:w="735" w:type="pct"/>
            <w:tcBorders>
              <w:left w:val="nil"/>
            </w:tcBorders>
            <w:shd w:val="clear" w:color="auto" w:fill="auto"/>
            <w:vAlign w:val="center"/>
          </w:tcPr>
          <w:p w14:paraId="638D2126" w14:textId="2DE64F6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6.0</w:t>
            </w:r>
          </w:p>
        </w:tc>
      </w:tr>
      <w:tr w:rsidR="0099126E" w:rsidRPr="00645223" w14:paraId="5ED162FC" w14:textId="4D9D3665" w:rsidTr="00A4070A">
        <w:trPr>
          <w:cantSplit/>
          <w:trHeight w:val="284"/>
        </w:trPr>
        <w:tc>
          <w:tcPr>
            <w:tcW w:w="1320" w:type="pct"/>
            <w:vMerge/>
            <w:vAlign w:val="center"/>
          </w:tcPr>
          <w:p w14:paraId="6AAAF892" w14:textId="77777777" w:rsidR="0099126E" w:rsidRPr="007A13DD" w:rsidRDefault="0099126E" w:rsidP="0099126E">
            <w:pPr>
              <w:keepNext/>
              <w:spacing w:before="0"/>
              <w:rPr>
                <w:rFonts w:cs="Arial"/>
                <w:sz w:val="20"/>
                <w:szCs w:val="20"/>
              </w:rPr>
            </w:pPr>
          </w:p>
        </w:tc>
        <w:tc>
          <w:tcPr>
            <w:tcW w:w="2212" w:type="pct"/>
            <w:shd w:val="clear" w:color="auto" w:fill="D9D9D9" w:themeFill="background1" w:themeFillShade="D9"/>
            <w:vAlign w:val="center"/>
          </w:tcPr>
          <w:p w14:paraId="3C0EDFD7" w14:textId="7B05E90B" w:rsidR="0099126E" w:rsidRPr="007A13DD" w:rsidRDefault="0099126E" w:rsidP="0099126E">
            <w:pPr>
              <w:keepNext/>
              <w:spacing w:before="0"/>
              <w:rPr>
                <w:rFonts w:cs="Arial"/>
                <w:sz w:val="20"/>
                <w:szCs w:val="20"/>
              </w:rPr>
            </w:pPr>
            <w:r w:rsidRPr="007A13DD">
              <w:rPr>
                <w:rFonts w:cs="Arial"/>
                <w:color w:val="000000"/>
                <w:sz w:val="20"/>
                <w:szCs w:val="20"/>
              </w:rPr>
              <w:t>Rural Australia Medical Undergraduate Scholarship (RAMUS)</w:t>
            </w:r>
          </w:p>
        </w:tc>
        <w:tc>
          <w:tcPr>
            <w:tcW w:w="733" w:type="pct"/>
            <w:tcBorders>
              <w:right w:val="nil"/>
            </w:tcBorders>
            <w:shd w:val="clear" w:color="auto" w:fill="D9D9D9" w:themeFill="background1" w:themeFillShade="D9"/>
            <w:vAlign w:val="center"/>
          </w:tcPr>
          <w:p w14:paraId="21AE1D0A" w14:textId="1C21906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67</w:t>
            </w:r>
          </w:p>
        </w:tc>
        <w:tc>
          <w:tcPr>
            <w:tcW w:w="735" w:type="pct"/>
            <w:tcBorders>
              <w:left w:val="nil"/>
            </w:tcBorders>
            <w:shd w:val="clear" w:color="auto" w:fill="D9D9D9" w:themeFill="background1" w:themeFillShade="D9"/>
            <w:vAlign w:val="center"/>
          </w:tcPr>
          <w:p w14:paraId="2F9CCB9F" w14:textId="7781CBF5"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6.1</w:t>
            </w:r>
          </w:p>
        </w:tc>
      </w:tr>
      <w:tr w:rsidR="0099126E" w:rsidRPr="00645223" w14:paraId="3EA81888" w14:textId="67827F42" w:rsidTr="00A4070A">
        <w:trPr>
          <w:cantSplit/>
          <w:trHeight w:val="284"/>
        </w:trPr>
        <w:tc>
          <w:tcPr>
            <w:tcW w:w="1320" w:type="pct"/>
            <w:vMerge/>
            <w:vAlign w:val="center"/>
          </w:tcPr>
          <w:p w14:paraId="6772863E" w14:textId="77777777" w:rsidR="0099126E" w:rsidRPr="007A13DD" w:rsidRDefault="0099126E" w:rsidP="0099126E">
            <w:pPr>
              <w:keepNext/>
              <w:spacing w:before="0"/>
              <w:rPr>
                <w:rFonts w:cs="Arial"/>
                <w:sz w:val="20"/>
                <w:szCs w:val="20"/>
              </w:rPr>
            </w:pPr>
          </w:p>
        </w:tc>
        <w:tc>
          <w:tcPr>
            <w:tcW w:w="2212" w:type="pct"/>
            <w:shd w:val="clear" w:color="auto" w:fill="auto"/>
            <w:vAlign w:val="center"/>
          </w:tcPr>
          <w:p w14:paraId="2F94D656" w14:textId="6899AAED" w:rsidR="0099126E" w:rsidRPr="007A13DD" w:rsidRDefault="0099126E" w:rsidP="0099126E">
            <w:pPr>
              <w:keepNext/>
              <w:spacing w:before="0"/>
              <w:rPr>
                <w:rFonts w:cs="Arial"/>
                <w:sz w:val="20"/>
                <w:szCs w:val="20"/>
              </w:rPr>
            </w:pPr>
            <w:r w:rsidRPr="007A13DD">
              <w:rPr>
                <w:rFonts w:cs="Arial"/>
                <w:color w:val="000000"/>
                <w:sz w:val="20"/>
                <w:szCs w:val="20"/>
              </w:rPr>
              <w:t>John Flynn Placement program</w:t>
            </w:r>
          </w:p>
        </w:tc>
        <w:tc>
          <w:tcPr>
            <w:tcW w:w="733" w:type="pct"/>
            <w:tcBorders>
              <w:right w:val="nil"/>
            </w:tcBorders>
            <w:shd w:val="clear" w:color="auto" w:fill="auto"/>
            <w:vAlign w:val="center"/>
          </w:tcPr>
          <w:p w14:paraId="7BEF6499" w14:textId="6F9A694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97</w:t>
            </w:r>
          </w:p>
        </w:tc>
        <w:tc>
          <w:tcPr>
            <w:tcW w:w="735" w:type="pct"/>
            <w:tcBorders>
              <w:left w:val="nil"/>
            </w:tcBorders>
            <w:shd w:val="clear" w:color="auto" w:fill="auto"/>
            <w:vAlign w:val="center"/>
          </w:tcPr>
          <w:p w14:paraId="29F34D1A" w14:textId="497A7229"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8.8</w:t>
            </w:r>
          </w:p>
        </w:tc>
      </w:tr>
      <w:tr w:rsidR="0099126E" w:rsidRPr="00645223" w14:paraId="2FF6890B" w14:textId="31989962" w:rsidTr="00A4070A">
        <w:trPr>
          <w:cantSplit/>
          <w:trHeight w:val="284"/>
        </w:trPr>
        <w:tc>
          <w:tcPr>
            <w:tcW w:w="1320" w:type="pct"/>
            <w:vMerge/>
            <w:vAlign w:val="center"/>
          </w:tcPr>
          <w:p w14:paraId="1F2C5196" w14:textId="77777777" w:rsidR="0099126E" w:rsidRPr="007A13DD" w:rsidRDefault="0099126E" w:rsidP="0099126E">
            <w:pPr>
              <w:keepNext/>
              <w:spacing w:before="0"/>
              <w:rPr>
                <w:rFonts w:cs="Arial"/>
                <w:sz w:val="20"/>
                <w:szCs w:val="20"/>
              </w:rPr>
            </w:pPr>
          </w:p>
        </w:tc>
        <w:tc>
          <w:tcPr>
            <w:tcW w:w="2212" w:type="pct"/>
            <w:shd w:val="clear" w:color="auto" w:fill="D9D9D9" w:themeFill="background1" w:themeFillShade="D9"/>
            <w:vAlign w:val="center"/>
          </w:tcPr>
          <w:p w14:paraId="0242BB6A" w14:textId="160905B6" w:rsidR="0099126E" w:rsidRPr="007A13DD" w:rsidRDefault="0099126E" w:rsidP="0099126E">
            <w:pPr>
              <w:keepNext/>
              <w:spacing w:before="0"/>
              <w:rPr>
                <w:rFonts w:cs="Arial"/>
                <w:sz w:val="20"/>
                <w:szCs w:val="20"/>
              </w:rPr>
            </w:pPr>
            <w:r w:rsidRPr="007A13DD">
              <w:rPr>
                <w:rFonts w:cs="Arial"/>
                <w:color w:val="000000"/>
                <w:sz w:val="20"/>
                <w:szCs w:val="20"/>
              </w:rPr>
              <w:t>State rural generalist programs</w:t>
            </w:r>
          </w:p>
        </w:tc>
        <w:tc>
          <w:tcPr>
            <w:tcW w:w="733" w:type="pct"/>
            <w:tcBorders>
              <w:right w:val="nil"/>
            </w:tcBorders>
            <w:shd w:val="clear" w:color="auto" w:fill="D9D9D9" w:themeFill="background1" w:themeFillShade="D9"/>
            <w:vAlign w:val="center"/>
          </w:tcPr>
          <w:p w14:paraId="551C95C4" w14:textId="4DD9D1A1"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61</w:t>
            </w:r>
          </w:p>
        </w:tc>
        <w:tc>
          <w:tcPr>
            <w:tcW w:w="735" w:type="pct"/>
            <w:tcBorders>
              <w:left w:val="nil"/>
            </w:tcBorders>
            <w:shd w:val="clear" w:color="auto" w:fill="D9D9D9" w:themeFill="background1" w:themeFillShade="D9"/>
            <w:vAlign w:val="center"/>
          </w:tcPr>
          <w:p w14:paraId="44AA6C41" w14:textId="797A67FB"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5.6</w:t>
            </w:r>
          </w:p>
        </w:tc>
      </w:tr>
      <w:tr w:rsidR="0099126E" w:rsidRPr="00645223" w14:paraId="0CAF8DE2" w14:textId="485CA7B3" w:rsidTr="00A4070A">
        <w:trPr>
          <w:cantSplit/>
          <w:trHeight w:val="284"/>
        </w:trPr>
        <w:tc>
          <w:tcPr>
            <w:tcW w:w="1320" w:type="pct"/>
            <w:vMerge/>
            <w:vAlign w:val="center"/>
          </w:tcPr>
          <w:p w14:paraId="231000F2" w14:textId="77777777" w:rsidR="0099126E" w:rsidRPr="007A13DD" w:rsidRDefault="0099126E" w:rsidP="0099126E">
            <w:pPr>
              <w:keepNext/>
              <w:spacing w:before="0"/>
              <w:rPr>
                <w:rFonts w:cs="Arial"/>
                <w:sz w:val="20"/>
                <w:szCs w:val="20"/>
              </w:rPr>
            </w:pPr>
          </w:p>
        </w:tc>
        <w:tc>
          <w:tcPr>
            <w:tcW w:w="2212" w:type="pct"/>
            <w:shd w:val="clear" w:color="auto" w:fill="auto"/>
            <w:vAlign w:val="center"/>
          </w:tcPr>
          <w:p w14:paraId="380117C2" w14:textId="1A1CC71B" w:rsidR="0099126E" w:rsidRPr="007A13DD" w:rsidRDefault="0099126E" w:rsidP="0099126E">
            <w:pPr>
              <w:keepNext/>
              <w:spacing w:before="0"/>
              <w:rPr>
                <w:rFonts w:cs="Arial"/>
                <w:sz w:val="20"/>
                <w:szCs w:val="20"/>
              </w:rPr>
            </w:pPr>
            <w:r w:rsidRPr="007A13DD">
              <w:rPr>
                <w:rFonts w:cs="Arial"/>
                <w:color w:val="000000"/>
                <w:sz w:val="20"/>
                <w:szCs w:val="20"/>
              </w:rPr>
              <w:t>Remote Vocational Training Scheme</w:t>
            </w:r>
          </w:p>
        </w:tc>
        <w:tc>
          <w:tcPr>
            <w:tcW w:w="733" w:type="pct"/>
            <w:tcBorders>
              <w:right w:val="nil"/>
            </w:tcBorders>
            <w:shd w:val="clear" w:color="auto" w:fill="auto"/>
            <w:vAlign w:val="center"/>
          </w:tcPr>
          <w:p w14:paraId="1CF95122" w14:textId="6DDFCA52"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12</w:t>
            </w:r>
          </w:p>
        </w:tc>
        <w:tc>
          <w:tcPr>
            <w:tcW w:w="735" w:type="pct"/>
            <w:tcBorders>
              <w:left w:val="nil"/>
            </w:tcBorders>
            <w:shd w:val="clear" w:color="auto" w:fill="auto"/>
            <w:vAlign w:val="center"/>
          </w:tcPr>
          <w:p w14:paraId="23AA4F28" w14:textId="67F40743"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1.1</w:t>
            </w:r>
          </w:p>
        </w:tc>
      </w:tr>
      <w:tr w:rsidR="0099126E" w:rsidRPr="00645223" w14:paraId="2B0B11F1" w14:textId="77777777" w:rsidTr="00A4070A">
        <w:trPr>
          <w:cantSplit/>
          <w:trHeight w:val="284"/>
        </w:trPr>
        <w:tc>
          <w:tcPr>
            <w:tcW w:w="1320" w:type="pct"/>
            <w:vMerge/>
            <w:vAlign w:val="center"/>
          </w:tcPr>
          <w:p w14:paraId="6D39BC52" w14:textId="77777777" w:rsidR="0099126E" w:rsidRPr="007A13DD" w:rsidRDefault="0099126E" w:rsidP="0099126E">
            <w:pPr>
              <w:keepNext/>
              <w:spacing w:before="0"/>
              <w:rPr>
                <w:rFonts w:cs="Arial"/>
                <w:sz w:val="20"/>
                <w:szCs w:val="20"/>
              </w:rPr>
            </w:pPr>
          </w:p>
        </w:tc>
        <w:tc>
          <w:tcPr>
            <w:tcW w:w="2212" w:type="pct"/>
            <w:shd w:val="clear" w:color="auto" w:fill="D9D9D9" w:themeFill="background1" w:themeFillShade="D9"/>
            <w:vAlign w:val="center"/>
          </w:tcPr>
          <w:p w14:paraId="5AFA77DE" w14:textId="5D0F1F90" w:rsidR="0099126E" w:rsidRPr="007A13DD" w:rsidRDefault="0099126E" w:rsidP="0099126E">
            <w:pPr>
              <w:keepNext/>
              <w:spacing w:before="0"/>
              <w:rPr>
                <w:rFonts w:cs="Arial"/>
                <w:color w:val="000000"/>
                <w:sz w:val="20"/>
                <w:szCs w:val="20"/>
              </w:rPr>
            </w:pPr>
            <w:r w:rsidRPr="007A13DD">
              <w:rPr>
                <w:rFonts w:cs="Arial"/>
                <w:color w:val="000000"/>
                <w:sz w:val="20"/>
                <w:szCs w:val="20"/>
              </w:rPr>
              <w:t>HECS Reimbursement Scheme</w:t>
            </w:r>
          </w:p>
        </w:tc>
        <w:tc>
          <w:tcPr>
            <w:tcW w:w="733" w:type="pct"/>
            <w:tcBorders>
              <w:right w:val="nil"/>
            </w:tcBorders>
            <w:shd w:val="clear" w:color="auto" w:fill="D9D9D9" w:themeFill="background1" w:themeFillShade="D9"/>
            <w:vAlign w:val="center"/>
          </w:tcPr>
          <w:p w14:paraId="55D57702" w14:textId="2E19C2A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169</w:t>
            </w:r>
          </w:p>
        </w:tc>
        <w:tc>
          <w:tcPr>
            <w:tcW w:w="735" w:type="pct"/>
            <w:tcBorders>
              <w:left w:val="nil"/>
            </w:tcBorders>
            <w:shd w:val="clear" w:color="auto" w:fill="D9D9D9" w:themeFill="background1" w:themeFillShade="D9"/>
            <w:vAlign w:val="center"/>
          </w:tcPr>
          <w:p w14:paraId="79436F20" w14:textId="17C77194"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15.3</w:t>
            </w:r>
          </w:p>
        </w:tc>
      </w:tr>
      <w:tr w:rsidR="0099126E" w:rsidRPr="00645223" w14:paraId="0B4F12BC" w14:textId="77777777" w:rsidTr="00A4070A">
        <w:trPr>
          <w:cantSplit/>
          <w:trHeight w:val="284"/>
        </w:trPr>
        <w:tc>
          <w:tcPr>
            <w:tcW w:w="1320" w:type="pct"/>
            <w:vMerge/>
            <w:vAlign w:val="center"/>
          </w:tcPr>
          <w:p w14:paraId="62BC1301" w14:textId="77777777" w:rsidR="0099126E" w:rsidRPr="007A13DD" w:rsidRDefault="0099126E" w:rsidP="0099126E">
            <w:pPr>
              <w:keepNext/>
              <w:spacing w:before="0"/>
              <w:rPr>
                <w:rFonts w:cs="Arial"/>
                <w:sz w:val="20"/>
                <w:szCs w:val="20"/>
              </w:rPr>
            </w:pPr>
          </w:p>
        </w:tc>
        <w:tc>
          <w:tcPr>
            <w:tcW w:w="2212" w:type="pct"/>
            <w:shd w:val="clear" w:color="auto" w:fill="auto"/>
            <w:vAlign w:val="center"/>
          </w:tcPr>
          <w:p w14:paraId="64320000" w14:textId="283ABF77" w:rsidR="0099126E" w:rsidRPr="007A13DD" w:rsidRDefault="0099126E" w:rsidP="0099126E">
            <w:pPr>
              <w:keepNext/>
              <w:spacing w:before="0"/>
              <w:rPr>
                <w:rFonts w:cs="Arial"/>
                <w:color w:val="000000"/>
                <w:sz w:val="20"/>
                <w:szCs w:val="20"/>
              </w:rPr>
            </w:pPr>
            <w:r w:rsidRPr="007A13DD">
              <w:rPr>
                <w:rFonts w:cs="Arial"/>
                <w:color w:val="000000"/>
                <w:sz w:val="20"/>
                <w:szCs w:val="20"/>
              </w:rPr>
              <w:t>RACGP Practice Experience Program (PEP)</w:t>
            </w:r>
          </w:p>
        </w:tc>
        <w:tc>
          <w:tcPr>
            <w:tcW w:w="733" w:type="pct"/>
            <w:tcBorders>
              <w:right w:val="nil"/>
            </w:tcBorders>
            <w:shd w:val="clear" w:color="auto" w:fill="auto"/>
            <w:vAlign w:val="center"/>
          </w:tcPr>
          <w:p w14:paraId="6D36FCC1" w14:textId="00B8182B"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15</w:t>
            </w:r>
          </w:p>
        </w:tc>
        <w:tc>
          <w:tcPr>
            <w:tcW w:w="735" w:type="pct"/>
            <w:tcBorders>
              <w:left w:val="nil"/>
            </w:tcBorders>
            <w:shd w:val="clear" w:color="auto" w:fill="auto"/>
            <w:vAlign w:val="center"/>
          </w:tcPr>
          <w:p w14:paraId="718B6282" w14:textId="595D053E"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1.4</w:t>
            </w:r>
          </w:p>
        </w:tc>
      </w:tr>
      <w:tr w:rsidR="0099126E" w:rsidRPr="00645223" w14:paraId="1CDFD65D" w14:textId="77777777" w:rsidTr="00A4070A">
        <w:trPr>
          <w:cantSplit/>
          <w:trHeight w:val="284"/>
        </w:trPr>
        <w:tc>
          <w:tcPr>
            <w:tcW w:w="1320" w:type="pct"/>
            <w:vMerge/>
            <w:vAlign w:val="center"/>
          </w:tcPr>
          <w:p w14:paraId="738E735C" w14:textId="77777777" w:rsidR="0099126E" w:rsidRPr="007A13DD" w:rsidRDefault="0099126E" w:rsidP="0099126E">
            <w:pPr>
              <w:keepNext/>
              <w:spacing w:before="0"/>
              <w:rPr>
                <w:rFonts w:cs="Arial"/>
                <w:sz w:val="20"/>
                <w:szCs w:val="20"/>
              </w:rPr>
            </w:pPr>
          </w:p>
        </w:tc>
        <w:tc>
          <w:tcPr>
            <w:tcW w:w="2212" w:type="pct"/>
            <w:shd w:val="clear" w:color="auto" w:fill="D9D9D9" w:themeFill="background1" w:themeFillShade="D9"/>
            <w:vAlign w:val="center"/>
          </w:tcPr>
          <w:p w14:paraId="3AEC920C" w14:textId="70CFFE23" w:rsidR="0099126E" w:rsidRPr="007A13DD" w:rsidRDefault="0099126E" w:rsidP="0099126E">
            <w:pPr>
              <w:keepNext/>
              <w:spacing w:before="0"/>
              <w:rPr>
                <w:rFonts w:cs="Arial"/>
                <w:color w:val="000000"/>
                <w:sz w:val="20"/>
                <w:szCs w:val="20"/>
              </w:rPr>
            </w:pPr>
            <w:r w:rsidRPr="007A13DD">
              <w:rPr>
                <w:rFonts w:cs="Arial"/>
                <w:color w:val="000000"/>
                <w:sz w:val="20"/>
                <w:szCs w:val="20"/>
              </w:rPr>
              <w:t>ACRRM Independent Pathway</w:t>
            </w:r>
          </w:p>
        </w:tc>
        <w:tc>
          <w:tcPr>
            <w:tcW w:w="733" w:type="pct"/>
            <w:tcBorders>
              <w:right w:val="nil"/>
            </w:tcBorders>
            <w:shd w:val="clear" w:color="auto" w:fill="D9D9D9" w:themeFill="background1" w:themeFillShade="D9"/>
            <w:vAlign w:val="center"/>
          </w:tcPr>
          <w:p w14:paraId="20ABB97E" w14:textId="72CC6D87"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12</w:t>
            </w:r>
          </w:p>
        </w:tc>
        <w:tc>
          <w:tcPr>
            <w:tcW w:w="735" w:type="pct"/>
            <w:tcBorders>
              <w:left w:val="nil"/>
            </w:tcBorders>
            <w:shd w:val="clear" w:color="auto" w:fill="D9D9D9" w:themeFill="background1" w:themeFillShade="D9"/>
            <w:vAlign w:val="center"/>
          </w:tcPr>
          <w:p w14:paraId="76F7D629" w14:textId="609F0A7E"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1.1</w:t>
            </w:r>
          </w:p>
        </w:tc>
      </w:tr>
      <w:tr w:rsidR="0099126E" w:rsidRPr="00645223" w14:paraId="3FF4CD5D" w14:textId="77777777" w:rsidTr="00A4070A">
        <w:trPr>
          <w:cantSplit/>
          <w:trHeight w:val="284"/>
        </w:trPr>
        <w:tc>
          <w:tcPr>
            <w:tcW w:w="1320" w:type="pct"/>
            <w:vMerge/>
            <w:vAlign w:val="center"/>
          </w:tcPr>
          <w:p w14:paraId="347CA1B0" w14:textId="77777777" w:rsidR="0099126E" w:rsidRPr="007A13DD" w:rsidRDefault="0099126E" w:rsidP="0099126E">
            <w:pPr>
              <w:keepNext/>
              <w:spacing w:before="0"/>
              <w:rPr>
                <w:rFonts w:cs="Arial"/>
                <w:sz w:val="20"/>
                <w:szCs w:val="20"/>
              </w:rPr>
            </w:pPr>
          </w:p>
        </w:tc>
        <w:tc>
          <w:tcPr>
            <w:tcW w:w="2212" w:type="pct"/>
            <w:shd w:val="clear" w:color="auto" w:fill="auto"/>
            <w:vAlign w:val="center"/>
          </w:tcPr>
          <w:p w14:paraId="2C53A2B3" w14:textId="46CE0017" w:rsidR="0099126E" w:rsidRPr="007A13DD" w:rsidRDefault="0099126E" w:rsidP="0099126E">
            <w:pPr>
              <w:keepNext/>
              <w:spacing w:before="0"/>
              <w:rPr>
                <w:rFonts w:cs="Arial"/>
                <w:sz w:val="20"/>
                <w:szCs w:val="20"/>
              </w:rPr>
            </w:pPr>
            <w:r w:rsidRPr="007A13DD">
              <w:rPr>
                <w:rFonts w:cs="Arial"/>
                <w:color w:val="000000"/>
                <w:sz w:val="20"/>
                <w:szCs w:val="20"/>
              </w:rPr>
              <w:t>More Doctors for Rural Australia Program</w:t>
            </w:r>
          </w:p>
        </w:tc>
        <w:tc>
          <w:tcPr>
            <w:tcW w:w="733" w:type="pct"/>
            <w:tcBorders>
              <w:right w:val="nil"/>
            </w:tcBorders>
            <w:shd w:val="clear" w:color="auto" w:fill="auto"/>
            <w:vAlign w:val="center"/>
          </w:tcPr>
          <w:p w14:paraId="1F957021" w14:textId="04531B27"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12</w:t>
            </w:r>
          </w:p>
        </w:tc>
        <w:tc>
          <w:tcPr>
            <w:tcW w:w="735" w:type="pct"/>
            <w:tcBorders>
              <w:left w:val="nil"/>
            </w:tcBorders>
            <w:shd w:val="clear" w:color="auto" w:fill="auto"/>
            <w:vAlign w:val="center"/>
          </w:tcPr>
          <w:p w14:paraId="42FB5B92" w14:textId="50625DF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1.1</w:t>
            </w:r>
          </w:p>
        </w:tc>
      </w:tr>
      <w:tr w:rsidR="0099126E" w:rsidRPr="00645223" w14:paraId="262BB0C0" w14:textId="77777777" w:rsidTr="00A4070A">
        <w:trPr>
          <w:cantSplit/>
          <w:trHeight w:val="284"/>
        </w:trPr>
        <w:tc>
          <w:tcPr>
            <w:tcW w:w="1320" w:type="pct"/>
            <w:vMerge/>
            <w:vAlign w:val="center"/>
          </w:tcPr>
          <w:p w14:paraId="526CD1C5" w14:textId="77777777" w:rsidR="0099126E" w:rsidRPr="007A13DD" w:rsidRDefault="0099126E" w:rsidP="0099126E">
            <w:pPr>
              <w:keepNext/>
              <w:spacing w:before="0"/>
              <w:rPr>
                <w:rFonts w:cs="Arial"/>
                <w:sz w:val="20"/>
                <w:szCs w:val="20"/>
              </w:rPr>
            </w:pPr>
          </w:p>
        </w:tc>
        <w:tc>
          <w:tcPr>
            <w:tcW w:w="2212" w:type="pct"/>
            <w:shd w:val="clear" w:color="auto" w:fill="D9D9D9" w:themeFill="background1" w:themeFillShade="D9"/>
            <w:vAlign w:val="center"/>
          </w:tcPr>
          <w:p w14:paraId="33B854F3" w14:textId="099B651D" w:rsidR="0099126E" w:rsidRPr="007A13DD" w:rsidRDefault="0099126E" w:rsidP="0099126E">
            <w:pPr>
              <w:keepNext/>
              <w:spacing w:before="0"/>
              <w:rPr>
                <w:rFonts w:cs="Arial"/>
                <w:sz w:val="20"/>
                <w:szCs w:val="20"/>
              </w:rPr>
            </w:pPr>
            <w:r w:rsidRPr="007A13DD">
              <w:rPr>
                <w:rFonts w:cs="Arial"/>
                <w:color w:val="000000"/>
                <w:sz w:val="20"/>
                <w:szCs w:val="20"/>
              </w:rPr>
              <w:t>Community Residency Placement (WA)</w:t>
            </w:r>
          </w:p>
        </w:tc>
        <w:tc>
          <w:tcPr>
            <w:tcW w:w="733" w:type="pct"/>
            <w:tcBorders>
              <w:right w:val="nil"/>
            </w:tcBorders>
            <w:shd w:val="clear" w:color="auto" w:fill="D9D9D9" w:themeFill="background1" w:themeFillShade="D9"/>
            <w:vAlign w:val="center"/>
          </w:tcPr>
          <w:p w14:paraId="419FB4B6" w14:textId="61A4E51D"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23</w:t>
            </w:r>
          </w:p>
        </w:tc>
        <w:tc>
          <w:tcPr>
            <w:tcW w:w="735" w:type="pct"/>
            <w:tcBorders>
              <w:left w:val="nil"/>
            </w:tcBorders>
            <w:shd w:val="clear" w:color="auto" w:fill="D9D9D9" w:themeFill="background1" w:themeFillShade="D9"/>
            <w:vAlign w:val="center"/>
          </w:tcPr>
          <w:p w14:paraId="26E47A11" w14:textId="68BC810F"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2.1</w:t>
            </w:r>
          </w:p>
        </w:tc>
      </w:tr>
      <w:tr w:rsidR="0099126E" w:rsidRPr="00645223" w14:paraId="7F9D1483" w14:textId="77777777" w:rsidTr="00A4070A">
        <w:trPr>
          <w:cantSplit/>
          <w:trHeight w:val="284"/>
        </w:trPr>
        <w:tc>
          <w:tcPr>
            <w:tcW w:w="1320" w:type="pct"/>
            <w:vMerge/>
            <w:vAlign w:val="center"/>
          </w:tcPr>
          <w:p w14:paraId="76F0E6C8" w14:textId="77777777" w:rsidR="0099126E" w:rsidRPr="007A13DD" w:rsidRDefault="0099126E" w:rsidP="0099126E">
            <w:pPr>
              <w:keepNext/>
              <w:spacing w:before="0"/>
              <w:rPr>
                <w:rFonts w:cs="Arial"/>
                <w:sz w:val="20"/>
                <w:szCs w:val="20"/>
              </w:rPr>
            </w:pPr>
          </w:p>
        </w:tc>
        <w:tc>
          <w:tcPr>
            <w:tcW w:w="2212" w:type="pct"/>
            <w:shd w:val="clear" w:color="auto" w:fill="auto"/>
            <w:vAlign w:val="center"/>
          </w:tcPr>
          <w:p w14:paraId="12D271A8" w14:textId="19EA1320" w:rsidR="0099126E" w:rsidRPr="007A13DD" w:rsidRDefault="0099126E" w:rsidP="0099126E">
            <w:pPr>
              <w:keepNext/>
              <w:spacing w:before="0"/>
              <w:rPr>
                <w:rFonts w:cs="Arial"/>
                <w:sz w:val="20"/>
                <w:szCs w:val="20"/>
              </w:rPr>
            </w:pPr>
            <w:r w:rsidRPr="007A13DD">
              <w:rPr>
                <w:rFonts w:cs="Arial"/>
                <w:color w:val="000000"/>
                <w:sz w:val="20"/>
                <w:szCs w:val="20"/>
              </w:rPr>
              <w:t>Training towards any other fellowship</w:t>
            </w:r>
          </w:p>
        </w:tc>
        <w:tc>
          <w:tcPr>
            <w:tcW w:w="733" w:type="pct"/>
            <w:tcBorders>
              <w:right w:val="nil"/>
            </w:tcBorders>
            <w:shd w:val="clear" w:color="auto" w:fill="auto"/>
            <w:vAlign w:val="center"/>
          </w:tcPr>
          <w:p w14:paraId="2E5EFC32" w14:textId="0169BB27"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136</w:t>
            </w:r>
          </w:p>
        </w:tc>
        <w:tc>
          <w:tcPr>
            <w:tcW w:w="735" w:type="pct"/>
            <w:tcBorders>
              <w:left w:val="nil"/>
            </w:tcBorders>
            <w:shd w:val="clear" w:color="auto" w:fill="auto"/>
            <w:vAlign w:val="center"/>
          </w:tcPr>
          <w:p w14:paraId="0CFDCC8E" w14:textId="22B00799" w:rsidR="0099126E" w:rsidRPr="00A4070A" w:rsidRDefault="0099126E" w:rsidP="00A4070A">
            <w:pPr>
              <w:keepNext/>
              <w:spacing w:before="0"/>
              <w:jc w:val="center"/>
              <w:rPr>
                <w:rFonts w:cs="Arial"/>
                <w:sz w:val="20"/>
                <w:szCs w:val="20"/>
                <w:highlight w:val="yellow"/>
              </w:rPr>
            </w:pPr>
            <w:r w:rsidRPr="00A4070A">
              <w:rPr>
                <w:rFonts w:cs="Arial"/>
                <w:color w:val="000000"/>
                <w:sz w:val="20"/>
                <w:szCs w:val="20"/>
              </w:rPr>
              <w:t>12.4</w:t>
            </w:r>
          </w:p>
        </w:tc>
      </w:tr>
      <w:tr w:rsidR="007A13DD" w:rsidRPr="00645223" w14:paraId="4849595D" w14:textId="77777777" w:rsidTr="00A4070A">
        <w:trPr>
          <w:cantSplit/>
          <w:trHeight w:val="284"/>
        </w:trPr>
        <w:tc>
          <w:tcPr>
            <w:tcW w:w="1320" w:type="pct"/>
            <w:vMerge w:val="restart"/>
            <w:vAlign w:val="center"/>
          </w:tcPr>
          <w:p w14:paraId="7E052BFF" w14:textId="3CC4A9F4" w:rsidR="007A13DD" w:rsidRPr="007A13DD" w:rsidRDefault="007A13DD" w:rsidP="007A13DD">
            <w:pPr>
              <w:keepNext/>
              <w:spacing w:before="0"/>
              <w:rPr>
                <w:rFonts w:cs="Arial"/>
                <w:sz w:val="20"/>
                <w:szCs w:val="20"/>
              </w:rPr>
            </w:pPr>
            <w:r w:rsidRPr="007A13DD">
              <w:rPr>
                <w:rFonts w:cs="Arial"/>
                <w:sz w:val="20"/>
                <w:szCs w:val="20"/>
              </w:rPr>
              <w:t>Current training</w:t>
            </w:r>
          </w:p>
        </w:tc>
        <w:tc>
          <w:tcPr>
            <w:tcW w:w="2212" w:type="pct"/>
            <w:shd w:val="clear" w:color="auto" w:fill="D9D9D9" w:themeFill="background1" w:themeFillShade="D9"/>
            <w:vAlign w:val="center"/>
          </w:tcPr>
          <w:p w14:paraId="2775C38F" w14:textId="716EA055" w:rsidR="007A13DD" w:rsidRPr="007A13DD" w:rsidRDefault="007A13DD" w:rsidP="007A13DD">
            <w:pPr>
              <w:keepNext/>
              <w:spacing w:before="0"/>
              <w:rPr>
                <w:rFonts w:cs="Arial"/>
                <w:sz w:val="20"/>
                <w:szCs w:val="20"/>
              </w:rPr>
            </w:pPr>
            <w:r w:rsidRPr="007A13DD">
              <w:rPr>
                <w:rFonts w:cs="Arial"/>
                <w:color w:val="000000"/>
                <w:sz w:val="20"/>
                <w:szCs w:val="20"/>
              </w:rPr>
              <w:t>GPT1 Term</w:t>
            </w:r>
          </w:p>
        </w:tc>
        <w:tc>
          <w:tcPr>
            <w:tcW w:w="733" w:type="pct"/>
            <w:tcBorders>
              <w:right w:val="nil"/>
            </w:tcBorders>
            <w:shd w:val="clear" w:color="auto" w:fill="D9D9D9" w:themeFill="background1" w:themeFillShade="D9"/>
            <w:vAlign w:val="center"/>
          </w:tcPr>
          <w:p w14:paraId="6BDC0A68" w14:textId="1A73AF9E"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364</w:t>
            </w:r>
          </w:p>
        </w:tc>
        <w:tc>
          <w:tcPr>
            <w:tcW w:w="735" w:type="pct"/>
            <w:tcBorders>
              <w:left w:val="nil"/>
            </w:tcBorders>
            <w:shd w:val="clear" w:color="auto" w:fill="D9D9D9" w:themeFill="background1" w:themeFillShade="D9"/>
            <w:vAlign w:val="center"/>
          </w:tcPr>
          <w:p w14:paraId="7388203A" w14:textId="562048AE"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30.8</w:t>
            </w:r>
          </w:p>
        </w:tc>
      </w:tr>
      <w:tr w:rsidR="007A13DD" w:rsidRPr="00645223" w14:paraId="43C5BCFF" w14:textId="77777777" w:rsidTr="00A4070A">
        <w:trPr>
          <w:cantSplit/>
          <w:trHeight w:val="284"/>
        </w:trPr>
        <w:tc>
          <w:tcPr>
            <w:tcW w:w="1320" w:type="pct"/>
            <w:vMerge/>
            <w:vAlign w:val="center"/>
          </w:tcPr>
          <w:p w14:paraId="3644AC13" w14:textId="77777777" w:rsidR="007A13DD" w:rsidRPr="007A13DD" w:rsidRDefault="007A13DD" w:rsidP="007A13DD">
            <w:pPr>
              <w:keepNext/>
              <w:spacing w:before="0"/>
              <w:rPr>
                <w:rFonts w:cs="Arial"/>
                <w:sz w:val="20"/>
                <w:szCs w:val="20"/>
              </w:rPr>
            </w:pPr>
          </w:p>
        </w:tc>
        <w:tc>
          <w:tcPr>
            <w:tcW w:w="2212" w:type="pct"/>
            <w:shd w:val="clear" w:color="auto" w:fill="auto"/>
            <w:vAlign w:val="center"/>
          </w:tcPr>
          <w:p w14:paraId="038A2BAC" w14:textId="6284542A" w:rsidR="007A13DD" w:rsidRPr="007A13DD" w:rsidRDefault="007A13DD" w:rsidP="007A13DD">
            <w:pPr>
              <w:keepNext/>
              <w:spacing w:before="0"/>
              <w:rPr>
                <w:rFonts w:cs="Arial"/>
                <w:sz w:val="20"/>
                <w:szCs w:val="20"/>
              </w:rPr>
            </w:pPr>
            <w:r w:rsidRPr="007A13DD">
              <w:rPr>
                <w:rFonts w:cs="Arial"/>
                <w:color w:val="000000"/>
                <w:sz w:val="20"/>
                <w:szCs w:val="20"/>
              </w:rPr>
              <w:t>GPT2 Term</w:t>
            </w:r>
          </w:p>
        </w:tc>
        <w:tc>
          <w:tcPr>
            <w:tcW w:w="733" w:type="pct"/>
            <w:tcBorders>
              <w:right w:val="nil"/>
            </w:tcBorders>
            <w:shd w:val="clear" w:color="auto" w:fill="auto"/>
            <w:vAlign w:val="center"/>
          </w:tcPr>
          <w:p w14:paraId="66BA25FF" w14:textId="2FF1EF96"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135</w:t>
            </w:r>
          </w:p>
        </w:tc>
        <w:tc>
          <w:tcPr>
            <w:tcW w:w="735" w:type="pct"/>
            <w:tcBorders>
              <w:left w:val="nil"/>
            </w:tcBorders>
            <w:shd w:val="clear" w:color="auto" w:fill="auto"/>
            <w:vAlign w:val="center"/>
          </w:tcPr>
          <w:p w14:paraId="0E50908A" w14:textId="2F911BB8"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11.4</w:t>
            </w:r>
          </w:p>
        </w:tc>
      </w:tr>
      <w:tr w:rsidR="007A13DD" w:rsidRPr="00645223" w14:paraId="0450161D" w14:textId="77777777" w:rsidTr="00A4070A">
        <w:trPr>
          <w:cantSplit/>
          <w:trHeight w:val="284"/>
        </w:trPr>
        <w:tc>
          <w:tcPr>
            <w:tcW w:w="1320" w:type="pct"/>
            <w:vMerge/>
            <w:vAlign w:val="center"/>
          </w:tcPr>
          <w:p w14:paraId="1A8FAC35"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14CE37F6" w14:textId="01448C0F" w:rsidR="007A13DD" w:rsidRPr="007A13DD" w:rsidRDefault="007A13DD" w:rsidP="007A13DD">
            <w:pPr>
              <w:keepNext/>
              <w:spacing w:before="0"/>
              <w:rPr>
                <w:rFonts w:cs="Arial"/>
                <w:sz w:val="20"/>
                <w:szCs w:val="20"/>
              </w:rPr>
            </w:pPr>
            <w:r w:rsidRPr="007A13DD">
              <w:rPr>
                <w:rFonts w:cs="Arial"/>
                <w:color w:val="000000"/>
                <w:sz w:val="20"/>
                <w:szCs w:val="20"/>
              </w:rPr>
              <w:t>GPT3 Term</w:t>
            </w:r>
          </w:p>
        </w:tc>
        <w:tc>
          <w:tcPr>
            <w:tcW w:w="733" w:type="pct"/>
            <w:tcBorders>
              <w:right w:val="nil"/>
            </w:tcBorders>
            <w:shd w:val="clear" w:color="auto" w:fill="D9D9D9" w:themeFill="background1" w:themeFillShade="D9"/>
            <w:vAlign w:val="center"/>
          </w:tcPr>
          <w:p w14:paraId="46458F84" w14:textId="146C356C"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363</w:t>
            </w:r>
          </w:p>
        </w:tc>
        <w:tc>
          <w:tcPr>
            <w:tcW w:w="735" w:type="pct"/>
            <w:tcBorders>
              <w:left w:val="nil"/>
            </w:tcBorders>
            <w:shd w:val="clear" w:color="auto" w:fill="D9D9D9" w:themeFill="background1" w:themeFillShade="D9"/>
            <w:vAlign w:val="center"/>
          </w:tcPr>
          <w:p w14:paraId="759F88CD" w14:textId="6CE139E2"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30.7</w:t>
            </w:r>
          </w:p>
        </w:tc>
      </w:tr>
      <w:tr w:rsidR="007A13DD" w:rsidRPr="00645223" w14:paraId="3EF0A602" w14:textId="77777777" w:rsidTr="00A4070A">
        <w:trPr>
          <w:cantSplit/>
          <w:trHeight w:val="284"/>
        </w:trPr>
        <w:tc>
          <w:tcPr>
            <w:tcW w:w="1320" w:type="pct"/>
            <w:vMerge/>
            <w:vAlign w:val="center"/>
          </w:tcPr>
          <w:p w14:paraId="030E1619" w14:textId="77777777" w:rsidR="007A13DD" w:rsidRPr="007A13DD" w:rsidRDefault="007A13DD" w:rsidP="007A13DD">
            <w:pPr>
              <w:keepNext/>
              <w:spacing w:before="0"/>
              <w:rPr>
                <w:rFonts w:cs="Arial"/>
                <w:sz w:val="20"/>
                <w:szCs w:val="20"/>
              </w:rPr>
            </w:pPr>
          </w:p>
        </w:tc>
        <w:tc>
          <w:tcPr>
            <w:tcW w:w="2212" w:type="pct"/>
            <w:shd w:val="clear" w:color="auto" w:fill="auto"/>
            <w:vAlign w:val="center"/>
          </w:tcPr>
          <w:p w14:paraId="4E72792D" w14:textId="3553904C" w:rsidR="007A13DD" w:rsidRPr="007A13DD" w:rsidRDefault="007A13DD" w:rsidP="007A13DD">
            <w:pPr>
              <w:keepNext/>
              <w:spacing w:before="0"/>
              <w:rPr>
                <w:rFonts w:cs="Arial"/>
                <w:sz w:val="20"/>
                <w:szCs w:val="20"/>
              </w:rPr>
            </w:pPr>
            <w:r w:rsidRPr="007A13DD">
              <w:rPr>
                <w:rFonts w:cs="Arial"/>
                <w:color w:val="000000"/>
                <w:sz w:val="20"/>
                <w:szCs w:val="20"/>
              </w:rPr>
              <w:t>PRRT1</w:t>
            </w:r>
          </w:p>
        </w:tc>
        <w:tc>
          <w:tcPr>
            <w:tcW w:w="733" w:type="pct"/>
            <w:tcBorders>
              <w:right w:val="nil"/>
            </w:tcBorders>
            <w:shd w:val="clear" w:color="auto" w:fill="auto"/>
            <w:vAlign w:val="center"/>
          </w:tcPr>
          <w:p w14:paraId="189F80C1" w14:textId="736CA995"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25</w:t>
            </w:r>
          </w:p>
        </w:tc>
        <w:tc>
          <w:tcPr>
            <w:tcW w:w="735" w:type="pct"/>
            <w:tcBorders>
              <w:left w:val="nil"/>
            </w:tcBorders>
            <w:shd w:val="clear" w:color="auto" w:fill="auto"/>
            <w:vAlign w:val="center"/>
          </w:tcPr>
          <w:p w14:paraId="3A1B2895" w14:textId="17767D5A"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2.1</w:t>
            </w:r>
          </w:p>
        </w:tc>
      </w:tr>
      <w:tr w:rsidR="007A13DD" w:rsidRPr="00645223" w14:paraId="10BAFC40" w14:textId="77777777" w:rsidTr="00A4070A">
        <w:trPr>
          <w:cantSplit/>
          <w:trHeight w:val="284"/>
        </w:trPr>
        <w:tc>
          <w:tcPr>
            <w:tcW w:w="1320" w:type="pct"/>
            <w:vMerge/>
            <w:vAlign w:val="center"/>
          </w:tcPr>
          <w:p w14:paraId="5150E0AD"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26C82C4F" w14:textId="0C2B4359" w:rsidR="007A13DD" w:rsidRPr="007A13DD" w:rsidRDefault="007A13DD" w:rsidP="007A13DD">
            <w:pPr>
              <w:keepNext/>
              <w:spacing w:before="0"/>
              <w:rPr>
                <w:rFonts w:cs="Arial"/>
                <w:sz w:val="20"/>
                <w:szCs w:val="20"/>
              </w:rPr>
            </w:pPr>
            <w:r w:rsidRPr="007A13DD">
              <w:rPr>
                <w:rFonts w:cs="Arial"/>
                <w:color w:val="000000"/>
                <w:sz w:val="20"/>
                <w:szCs w:val="20"/>
              </w:rPr>
              <w:t>PRRT2</w:t>
            </w:r>
          </w:p>
        </w:tc>
        <w:tc>
          <w:tcPr>
            <w:tcW w:w="733" w:type="pct"/>
            <w:tcBorders>
              <w:right w:val="nil"/>
            </w:tcBorders>
            <w:shd w:val="clear" w:color="auto" w:fill="D9D9D9" w:themeFill="background1" w:themeFillShade="D9"/>
            <w:vAlign w:val="center"/>
          </w:tcPr>
          <w:p w14:paraId="685895E8" w14:textId="1117F6A0"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8</w:t>
            </w:r>
          </w:p>
        </w:tc>
        <w:tc>
          <w:tcPr>
            <w:tcW w:w="735" w:type="pct"/>
            <w:tcBorders>
              <w:left w:val="nil"/>
            </w:tcBorders>
            <w:shd w:val="clear" w:color="auto" w:fill="D9D9D9" w:themeFill="background1" w:themeFillShade="D9"/>
            <w:vAlign w:val="center"/>
          </w:tcPr>
          <w:p w14:paraId="297BE2DD" w14:textId="37B3AF0D"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0.7</w:t>
            </w:r>
          </w:p>
        </w:tc>
      </w:tr>
      <w:tr w:rsidR="007A13DD" w:rsidRPr="00645223" w14:paraId="4EFFCE0F" w14:textId="77777777" w:rsidTr="00BA299D">
        <w:trPr>
          <w:cantSplit/>
          <w:trHeight w:val="284"/>
        </w:trPr>
        <w:tc>
          <w:tcPr>
            <w:tcW w:w="1320" w:type="pct"/>
            <w:vMerge/>
            <w:vAlign w:val="center"/>
          </w:tcPr>
          <w:p w14:paraId="074035CA" w14:textId="77777777" w:rsidR="007A13DD" w:rsidRPr="007A13DD" w:rsidRDefault="007A13DD" w:rsidP="007A13DD">
            <w:pPr>
              <w:keepNext/>
              <w:spacing w:before="0"/>
              <w:rPr>
                <w:rFonts w:cs="Arial"/>
                <w:sz w:val="20"/>
                <w:szCs w:val="20"/>
              </w:rPr>
            </w:pPr>
          </w:p>
        </w:tc>
        <w:tc>
          <w:tcPr>
            <w:tcW w:w="2212" w:type="pct"/>
            <w:shd w:val="clear" w:color="auto" w:fill="auto"/>
            <w:vAlign w:val="center"/>
          </w:tcPr>
          <w:p w14:paraId="455C3A3C" w14:textId="4EC15BB6" w:rsidR="007A13DD" w:rsidRPr="007A13DD" w:rsidRDefault="007A13DD" w:rsidP="00BA299D">
            <w:pPr>
              <w:keepNext/>
              <w:spacing w:before="0"/>
              <w:rPr>
                <w:rFonts w:cs="Arial"/>
                <w:sz w:val="20"/>
                <w:szCs w:val="20"/>
              </w:rPr>
            </w:pPr>
            <w:r w:rsidRPr="007A13DD">
              <w:rPr>
                <w:rFonts w:cs="Arial"/>
                <w:color w:val="000000"/>
                <w:sz w:val="20"/>
                <w:szCs w:val="20"/>
              </w:rPr>
              <w:t>PRRT3</w:t>
            </w:r>
          </w:p>
        </w:tc>
        <w:tc>
          <w:tcPr>
            <w:tcW w:w="733" w:type="pct"/>
            <w:tcBorders>
              <w:right w:val="nil"/>
            </w:tcBorders>
            <w:shd w:val="clear" w:color="auto" w:fill="auto"/>
            <w:vAlign w:val="center"/>
          </w:tcPr>
          <w:p w14:paraId="7E32DDF2" w14:textId="5C3508D5"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31</w:t>
            </w:r>
          </w:p>
        </w:tc>
        <w:tc>
          <w:tcPr>
            <w:tcW w:w="735" w:type="pct"/>
            <w:tcBorders>
              <w:left w:val="nil"/>
            </w:tcBorders>
            <w:shd w:val="clear" w:color="auto" w:fill="auto"/>
            <w:vAlign w:val="center"/>
          </w:tcPr>
          <w:p w14:paraId="00797811" w14:textId="034F58E6"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2.6</w:t>
            </w:r>
          </w:p>
        </w:tc>
      </w:tr>
      <w:tr w:rsidR="007A13DD" w:rsidRPr="00645223" w14:paraId="47FAE59A" w14:textId="77777777" w:rsidTr="00BA299D">
        <w:trPr>
          <w:cantSplit/>
          <w:trHeight w:val="284"/>
        </w:trPr>
        <w:tc>
          <w:tcPr>
            <w:tcW w:w="1320" w:type="pct"/>
            <w:vMerge/>
            <w:vAlign w:val="center"/>
          </w:tcPr>
          <w:p w14:paraId="2291B99C"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4B8A6B3D" w14:textId="6AD6A239" w:rsidR="007A13DD" w:rsidRPr="007A13DD" w:rsidRDefault="007A13DD" w:rsidP="00BA299D">
            <w:pPr>
              <w:keepNext/>
              <w:spacing w:before="0"/>
              <w:rPr>
                <w:rFonts w:cs="Arial"/>
                <w:sz w:val="20"/>
                <w:szCs w:val="20"/>
              </w:rPr>
            </w:pPr>
            <w:r w:rsidRPr="007A13DD">
              <w:rPr>
                <w:rFonts w:cs="Arial"/>
                <w:color w:val="000000"/>
                <w:sz w:val="20"/>
                <w:szCs w:val="20"/>
              </w:rPr>
              <w:t>PRRT4</w:t>
            </w:r>
          </w:p>
        </w:tc>
        <w:tc>
          <w:tcPr>
            <w:tcW w:w="733" w:type="pct"/>
            <w:tcBorders>
              <w:right w:val="nil"/>
            </w:tcBorders>
            <w:shd w:val="clear" w:color="auto" w:fill="D9D9D9" w:themeFill="background1" w:themeFillShade="D9"/>
            <w:vAlign w:val="center"/>
          </w:tcPr>
          <w:p w14:paraId="1840EDA3" w14:textId="64976916"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26</w:t>
            </w:r>
          </w:p>
        </w:tc>
        <w:tc>
          <w:tcPr>
            <w:tcW w:w="735" w:type="pct"/>
            <w:tcBorders>
              <w:left w:val="nil"/>
            </w:tcBorders>
            <w:shd w:val="clear" w:color="auto" w:fill="D9D9D9" w:themeFill="background1" w:themeFillShade="D9"/>
            <w:vAlign w:val="center"/>
          </w:tcPr>
          <w:p w14:paraId="0DE93DF7" w14:textId="1612147F"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2.2</w:t>
            </w:r>
          </w:p>
        </w:tc>
      </w:tr>
      <w:tr w:rsidR="007A13DD" w:rsidRPr="00645223" w14:paraId="70AA88F0" w14:textId="77777777" w:rsidTr="00BA299D">
        <w:trPr>
          <w:cantSplit/>
          <w:trHeight w:val="284"/>
        </w:trPr>
        <w:tc>
          <w:tcPr>
            <w:tcW w:w="1320" w:type="pct"/>
            <w:vMerge/>
            <w:vAlign w:val="center"/>
          </w:tcPr>
          <w:p w14:paraId="6153AD39" w14:textId="77777777" w:rsidR="007A13DD" w:rsidRPr="007A13DD" w:rsidRDefault="007A13DD" w:rsidP="007A13DD">
            <w:pPr>
              <w:keepNext/>
              <w:spacing w:before="0"/>
              <w:rPr>
                <w:rFonts w:cs="Arial"/>
                <w:sz w:val="20"/>
                <w:szCs w:val="20"/>
              </w:rPr>
            </w:pPr>
          </w:p>
        </w:tc>
        <w:tc>
          <w:tcPr>
            <w:tcW w:w="2212" w:type="pct"/>
            <w:shd w:val="clear" w:color="auto" w:fill="auto"/>
            <w:vAlign w:val="center"/>
          </w:tcPr>
          <w:p w14:paraId="622958BE" w14:textId="56EF3ACF" w:rsidR="007A13DD" w:rsidRPr="007A13DD" w:rsidRDefault="007A13DD" w:rsidP="00BA299D">
            <w:pPr>
              <w:keepNext/>
              <w:spacing w:before="0"/>
              <w:rPr>
                <w:rFonts w:cs="Arial"/>
                <w:sz w:val="20"/>
                <w:szCs w:val="20"/>
              </w:rPr>
            </w:pPr>
            <w:r w:rsidRPr="007A13DD">
              <w:rPr>
                <w:rFonts w:cs="Arial"/>
                <w:color w:val="000000"/>
                <w:sz w:val="20"/>
                <w:szCs w:val="20"/>
              </w:rPr>
              <w:t>Extended Skills</w:t>
            </w:r>
          </w:p>
        </w:tc>
        <w:tc>
          <w:tcPr>
            <w:tcW w:w="733" w:type="pct"/>
            <w:tcBorders>
              <w:right w:val="nil"/>
            </w:tcBorders>
            <w:shd w:val="clear" w:color="auto" w:fill="auto"/>
            <w:vAlign w:val="center"/>
          </w:tcPr>
          <w:p w14:paraId="673E6695" w14:textId="4345D906"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160</w:t>
            </w:r>
          </w:p>
        </w:tc>
        <w:tc>
          <w:tcPr>
            <w:tcW w:w="735" w:type="pct"/>
            <w:tcBorders>
              <w:left w:val="nil"/>
            </w:tcBorders>
            <w:shd w:val="clear" w:color="auto" w:fill="auto"/>
            <w:vAlign w:val="center"/>
          </w:tcPr>
          <w:p w14:paraId="5FF2621B" w14:textId="4EA914AB"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13.5</w:t>
            </w:r>
          </w:p>
        </w:tc>
      </w:tr>
      <w:tr w:rsidR="007A13DD" w:rsidRPr="00645223" w14:paraId="10675D46" w14:textId="77777777" w:rsidTr="00BA299D">
        <w:trPr>
          <w:cantSplit/>
          <w:trHeight w:val="284"/>
        </w:trPr>
        <w:tc>
          <w:tcPr>
            <w:tcW w:w="1320" w:type="pct"/>
            <w:vMerge/>
            <w:vAlign w:val="center"/>
          </w:tcPr>
          <w:p w14:paraId="61E7127D"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78BD2158" w14:textId="2511E389" w:rsidR="007A13DD" w:rsidRPr="007A13DD" w:rsidRDefault="007A13DD" w:rsidP="00BA299D">
            <w:pPr>
              <w:keepNext/>
              <w:spacing w:before="0"/>
              <w:rPr>
                <w:rFonts w:cs="Arial"/>
                <w:sz w:val="20"/>
                <w:szCs w:val="20"/>
              </w:rPr>
            </w:pPr>
            <w:r w:rsidRPr="007A13DD">
              <w:rPr>
                <w:rFonts w:cs="Arial"/>
                <w:color w:val="000000"/>
                <w:sz w:val="20"/>
                <w:szCs w:val="20"/>
              </w:rPr>
              <w:t>Advanced Rural Skills Training (ARST)</w:t>
            </w:r>
          </w:p>
        </w:tc>
        <w:tc>
          <w:tcPr>
            <w:tcW w:w="733" w:type="pct"/>
            <w:tcBorders>
              <w:right w:val="nil"/>
            </w:tcBorders>
            <w:shd w:val="clear" w:color="auto" w:fill="D9D9D9" w:themeFill="background1" w:themeFillShade="D9"/>
            <w:vAlign w:val="center"/>
          </w:tcPr>
          <w:p w14:paraId="0AB5284E" w14:textId="77EF7FC1"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9</w:t>
            </w:r>
          </w:p>
        </w:tc>
        <w:tc>
          <w:tcPr>
            <w:tcW w:w="735" w:type="pct"/>
            <w:tcBorders>
              <w:left w:val="nil"/>
            </w:tcBorders>
            <w:shd w:val="clear" w:color="auto" w:fill="D9D9D9" w:themeFill="background1" w:themeFillShade="D9"/>
            <w:vAlign w:val="center"/>
          </w:tcPr>
          <w:p w14:paraId="62D7EB36" w14:textId="478ACE5F"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0.8</w:t>
            </w:r>
          </w:p>
        </w:tc>
      </w:tr>
      <w:tr w:rsidR="007A13DD" w:rsidRPr="00645223" w14:paraId="1E54EE02" w14:textId="77777777" w:rsidTr="00BA299D">
        <w:trPr>
          <w:cantSplit/>
          <w:trHeight w:val="284"/>
        </w:trPr>
        <w:tc>
          <w:tcPr>
            <w:tcW w:w="1320" w:type="pct"/>
            <w:vMerge/>
            <w:vAlign w:val="center"/>
          </w:tcPr>
          <w:p w14:paraId="2CEEEE32" w14:textId="77777777" w:rsidR="007A13DD" w:rsidRPr="007A13DD" w:rsidRDefault="007A13DD" w:rsidP="007A13DD">
            <w:pPr>
              <w:keepNext/>
              <w:spacing w:before="0"/>
              <w:rPr>
                <w:rFonts w:cs="Arial"/>
                <w:sz w:val="20"/>
                <w:szCs w:val="20"/>
              </w:rPr>
            </w:pPr>
          </w:p>
        </w:tc>
        <w:tc>
          <w:tcPr>
            <w:tcW w:w="2212" w:type="pct"/>
            <w:shd w:val="clear" w:color="auto" w:fill="auto"/>
            <w:vAlign w:val="center"/>
          </w:tcPr>
          <w:p w14:paraId="6534B7F9" w14:textId="15DF9AC5" w:rsidR="007A13DD" w:rsidRPr="007A13DD" w:rsidRDefault="007A13DD" w:rsidP="00BA299D">
            <w:pPr>
              <w:keepNext/>
              <w:spacing w:before="0"/>
              <w:rPr>
                <w:rFonts w:cs="Arial"/>
                <w:sz w:val="20"/>
                <w:szCs w:val="20"/>
              </w:rPr>
            </w:pPr>
            <w:r w:rsidRPr="007A13DD">
              <w:rPr>
                <w:rFonts w:cs="Arial"/>
                <w:color w:val="000000"/>
                <w:sz w:val="20"/>
                <w:szCs w:val="20"/>
              </w:rPr>
              <w:t>Advanced Specialised Training (AST)</w:t>
            </w:r>
          </w:p>
        </w:tc>
        <w:tc>
          <w:tcPr>
            <w:tcW w:w="733" w:type="pct"/>
            <w:tcBorders>
              <w:right w:val="nil"/>
            </w:tcBorders>
            <w:shd w:val="clear" w:color="auto" w:fill="auto"/>
            <w:vAlign w:val="center"/>
          </w:tcPr>
          <w:p w14:paraId="3282B40F" w14:textId="4CDFDA7A"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36</w:t>
            </w:r>
          </w:p>
        </w:tc>
        <w:tc>
          <w:tcPr>
            <w:tcW w:w="735" w:type="pct"/>
            <w:tcBorders>
              <w:left w:val="nil"/>
            </w:tcBorders>
            <w:shd w:val="clear" w:color="auto" w:fill="auto"/>
            <w:vAlign w:val="center"/>
          </w:tcPr>
          <w:p w14:paraId="5B426CCD" w14:textId="331BDBB8"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3.0</w:t>
            </w:r>
          </w:p>
        </w:tc>
      </w:tr>
      <w:tr w:rsidR="007A13DD" w:rsidRPr="00645223" w14:paraId="50AC891D" w14:textId="77777777" w:rsidTr="00BA299D">
        <w:trPr>
          <w:cantSplit/>
          <w:trHeight w:val="284"/>
        </w:trPr>
        <w:tc>
          <w:tcPr>
            <w:tcW w:w="1320" w:type="pct"/>
            <w:vMerge/>
            <w:vAlign w:val="center"/>
          </w:tcPr>
          <w:p w14:paraId="64BD226F"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46DEF928" w14:textId="68BD8CE5" w:rsidR="007A13DD" w:rsidRPr="007A13DD" w:rsidRDefault="007A13DD" w:rsidP="00BA299D">
            <w:pPr>
              <w:keepNext/>
              <w:spacing w:before="0"/>
              <w:rPr>
                <w:rFonts w:cs="Arial"/>
                <w:sz w:val="20"/>
                <w:szCs w:val="20"/>
              </w:rPr>
            </w:pPr>
            <w:r w:rsidRPr="007A13DD">
              <w:rPr>
                <w:rFonts w:cs="Arial"/>
                <w:color w:val="000000"/>
                <w:sz w:val="20"/>
                <w:szCs w:val="20"/>
              </w:rPr>
              <w:t>Academic post</w:t>
            </w:r>
          </w:p>
        </w:tc>
        <w:tc>
          <w:tcPr>
            <w:tcW w:w="733" w:type="pct"/>
            <w:tcBorders>
              <w:right w:val="nil"/>
            </w:tcBorders>
            <w:shd w:val="clear" w:color="auto" w:fill="D9D9D9" w:themeFill="background1" w:themeFillShade="D9"/>
            <w:vAlign w:val="center"/>
          </w:tcPr>
          <w:p w14:paraId="73093E88" w14:textId="237B04CF" w:rsidR="007A13DD" w:rsidRPr="00A4070A" w:rsidRDefault="0022297A" w:rsidP="00A4070A">
            <w:pPr>
              <w:keepNext/>
              <w:spacing w:before="0"/>
              <w:jc w:val="center"/>
              <w:rPr>
                <w:rFonts w:cs="Arial"/>
                <w:sz w:val="20"/>
                <w:szCs w:val="20"/>
                <w:highlight w:val="yellow"/>
              </w:rPr>
            </w:pPr>
            <w:r>
              <w:rPr>
                <w:rFonts w:cs="Arial"/>
                <w:color w:val="000000"/>
                <w:sz w:val="20"/>
                <w:szCs w:val="20"/>
              </w:rPr>
              <w:t>&lt;4</w:t>
            </w:r>
          </w:p>
        </w:tc>
        <w:tc>
          <w:tcPr>
            <w:tcW w:w="735" w:type="pct"/>
            <w:tcBorders>
              <w:left w:val="nil"/>
            </w:tcBorders>
            <w:shd w:val="clear" w:color="auto" w:fill="D9D9D9" w:themeFill="background1" w:themeFillShade="D9"/>
            <w:vAlign w:val="center"/>
          </w:tcPr>
          <w:p w14:paraId="44B0E0CA" w14:textId="5BCB9CC7" w:rsidR="007A13DD" w:rsidRPr="00A4070A" w:rsidRDefault="0022297A" w:rsidP="00A4070A">
            <w:pPr>
              <w:keepNext/>
              <w:spacing w:before="0"/>
              <w:jc w:val="center"/>
              <w:rPr>
                <w:rFonts w:cs="Arial"/>
                <w:sz w:val="20"/>
                <w:szCs w:val="20"/>
                <w:highlight w:val="yellow"/>
              </w:rPr>
            </w:pPr>
            <w:r>
              <w:rPr>
                <w:rFonts w:cs="Arial"/>
                <w:color w:val="000000"/>
                <w:sz w:val="20"/>
                <w:szCs w:val="20"/>
              </w:rPr>
              <w:t>-</w:t>
            </w:r>
          </w:p>
        </w:tc>
      </w:tr>
      <w:tr w:rsidR="007A13DD" w:rsidRPr="00645223" w14:paraId="1023F66A" w14:textId="77777777" w:rsidTr="00BA299D">
        <w:trPr>
          <w:cantSplit/>
          <w:trHeight w:val="284"/>
        </w:trPr>
        <w:tc>
          <w:tcPr>
            <w:tcW w:w="1320" w:type="pct"/>
            <w:vMerge/>
            <w:vAlign w:val="center"/>
          </w:tcPr>
          <w:p w14:paraId="00F4186E" w14:textId="77777777" w:rsidR="007A13DD" w:rsidRPr="007A13DD" w:rsidRDefault="007A13DD" w:rsidP="007A13DD">
            <w:pPr>
              <w:keepNext/>
              <w:spacing w:before="0"/>
              <w:rPr>
                <w:rFonts w:cs="Arial"/>
                <w:sz w:val="20"/>
                <w:szCs w:val="20"/>
              </w:rPr>
            </w:pPr>
          </w:p>
        </w:tc>
        <w:tc>
          <w:tcPr>
            <w:tcW w:w="2212" w:type="pct"/>
            <w:shd w:val="clear" w:color="auto" w:fill="auto"/>
            <w:vAlign w:val="center"/>
          </w:tcPr>
          <w:p w14:paraId="2F59D934" w14:textId="2EF3648E" w:rsidR="007A13DD" w:rsidRPr="007A13DD" w:rsidRDefault="007A13DD" w:rsidP="00BA299D">
            <w:pPr>
              <w:keepNext/>
              <w:spacing w:before="0"/>
              <w:rPr>
                <w:rFonts w:cs="Arial"/>
                <w:sz w:val="20"/>
                <w:szCs w:val="20"/>
              </w:rPr>
            </w:pPr>
            <w:r w:rsidRPr="007A13DD">
              <w:rPr>
                <w:rFonts w:cs="Arial"/>
                <w:color w:val="000000"/>
                <w:sz w:val="20"/>
                <w:szCs w:val="20"/>
              </w:rPr>
              <w:t>GPT4 / Extension Awaiting Fellowship</w:t>
            </w:r>
          </w:p>
        </w:tc>
        <w:tc>
          <w:tcPr>
            <w:tcW w:w="733" w:type="pct"/>
            <w:tcBorders>
              <w:right w:val="nil"/>
            </w:tcBorders>
            <w:shd w:val="clear" w:color="auto" w:fill="auto"/>
            <w:vAlign w:val="center"/>
          </w:tcPr>
          <w:p w14:paraId="24EE5DEF" w14:textId="09B425A0"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66</w:t>
            </w:r>
          </w:p>
        </w:tc>
        <w:tc>
          <w:tcPr>
            <w:tcW w:w="735" w:type="pct"/>
            <w:tcBorders>
              <w:left w:val="nil"/>
            </w:tcBorders>
            <w:shd w:val="clear" w:color="auto" w:fill="auto"/>
            <w:vAlign w:val="center"/>
          </w:tcPr>
          <w:p w14:paraId="67966816" w14:textId="0C55BDD0" w:rsidR="007A13DD" w:rsidRPr="00A4070A" w:rsidRDefault="007A13DD" w:rsidP="00A4070A">
            <w:pPr>
              <w:keepNext/>
              <w:spacing w:before="0"/>
              <w:jc w:val="center"/>
              <w:rPr>
                <w:rFonts w:cs="Arial"/>
                <w:sz w:val="20"/>
                <w:szCs w:val="20"/>
                <w:highlight w:val="yellow"/>
              </w:rPr>
            </w:pPr>
            <w:r w:rsidRPr="00A4070A">
              <w:rPr>
                <w:rFonts w:cs="Arial"/>
                <w:color w:val="000000"/>
                <w:sz w:val="20"/>
                <w:szCs w:val="20"/>
              </w:rPr>
              <w:t>5.6</w:t>
            </w:r>
          </w:p>
        </w:tc>
      </w:tr>
      <w:tr w:rsidR="007A13DD" w:rsidRPr="00645223" w14:paraId="6F3CCD52" w14:textId="77777777" w:rsidTr="00BA299D">
        <w:trPr>
          <w:cantSplit/>
          <w:trHeight w:val="284"/>
        </w:trPr>
        <w:tc>
          <w:tcPr>
            <w:tcW w:w="1320" w:type="pct"/>
            <w:vMerge/>
            <w:vAlign w:val="center"/>
          </w:tcPr>
          <w:p w14:paraId="0BFF53C1" w14:textId="77777777" w:rsidR="007A13DD" w:rsidRPr="007A13DD" w:rsidRDefault="007A13DD" w:rsidP="007A13DD">
            <w:pPr>
              <w:keepNext/>
              <w:spacing w:before="0"/>
              <w:rPr>
                <w:rFonts w:cs="Arial"/>
                <w:sz w:val="20"/>
                <w:szCs w:val="20"/>
              </w:rPr>
            </w:pPr>
          </w:p>
        </w:tc>
        <w:tc>
          <w:tcPr>
            <w:tcW w:w="2212" w:type="pct"/>
            <w:shd w:val="clear" w:color="auto" w:fill="D9D9D9" w:themeFill="background1" w:themeFillShade="D9"/>
            <w:vAlign w:val="center"/>
          </w:tcPr>
          <w:p w14:paraId="5D3CC3E4" w14:textId="77A99BDC" w:rsidR="007A13DD" w:rsidRPr="007A13DD" w:rsidRDefault="007A13DD" w:rsidP="00BA299D">
            <w:pPr>
              <w:keepNext/>
              <w:spacing w:before="0"/>
              <w:rPr>
                <w:rFonts w:cs="Arial"/>
                <w:sz w:val="20"/>
                <w:szCs w:val="20"/>
              </w:rPr>
            </w:pPr>
            <w:r w:rsidRPr="007A13DD">
              <w:rPr>
                <w:rFonts w:cs="Arial"/>
                <w:color w:val="000000"/>
                <w:sz w:val="20"/>
                <w:szCs w:val="20"/>
              </w:rPr>
              <w:t>Mandatory Elective</w:t>
            </w:r>
          </w:p>
        </w:tc>
        <w:tc>
          <w:tcPr>
            <w:tcW w:w="733" w:type="pct"/>
            <w:tcBorders>
              <w:right w:val="nil"/>
            </w:tcBorders>
            <w:shd w:val="clear" w:color="auto" w:fill="D9D9D9" w:themeFill="background1" w:themeFillShade="D9"/>
            <w:vAlign w:val="center"/>
          </w:tcPr>
          <w:p w14:paraId="7F33E52E" w14:textId="4969BD09" w:rsidR="007A13DD" w:rsidRPr="00A4070A" w:rsidRDefault="0022297A" w:rsidP="00A4070A">
            <w:pPr>
              <w:keepNext/>
              <w:spacing w:before="0"/>
              <w:jc w:val="center"/>
              <w:rPr>
                <w:rFonts w:cs="Arial"/>
                <w:color w:val="000000"/>
                <w:sz w:val="20"/>
                <w:szCs w:val="20"/>
                <w:highlight w:val="yellow"/>
              </w:rPr>
            </w:pPr>
            <w:r>
              <w:rPr>
                <w:rFonts w:cs="Arial"/>
                <w:color w:val="000000"/>
                <w:sz w:val="20"/>
                <w:szCs w:val="20"/>
              </w:rPr>
              <w:t>&lt;4</w:t>
            </w:r>
          </w:p>
        </w:tc>
        <w:tc>
          <w:tcPr>
            <w:tcW w:w="735" w:type="pct"/>
            <w:tcBorders>
              <w:left w:val="nil"/>
            </w:tcBorders>
            <w:shd w:val="clear" w:color="auto" w:fill="D9D9D9" w:themeFill="background1" w:themeFillShade="D9"/>
            <w:vAlign w:val="center"/>
          </w:tcPr>
          <w:p w14:paraId="04EC105F" w14:textId="49D050A0" w:rsidR="007A13DD" w:rsidRPr="00A4070A" w:rsidRDefault="0022297A" w:rsidP="00A4070A">
            <w:pPr>
              <w:keepNext/>
              <w:spacing w:before="0"/>
              <w:jc w:val="center"/>
              <w:rPr>
                <w:rFonts w:cs="Arial"/>
                <w:color w:val="000000"/>
                <w:sz w:val="20"/>
                <w:szCs w:val="20"/>
                <w:highlight w:val="yellow"/>
              </w:rPr>
            </w:pPr>
            <w:r>
              <w:rPr>
                <w:rFonts w:cs="Arial"/>
                <w:color w:val="000000"/>
                <w:sz w:val="20"/>
                <w:szCs w:val="20"/>
              </w:rPr>
              <w:t>-</w:t>
            </w:r>
          </w:p>
        </w:tc>
      </w:tr>
      <w:tr w:rsidR="007A13DD" w:rsidRPr="00645223" w14:paraId="0A7DE5FF" w14:textId="77777777" w:rsidTr="00BA299D">
        <w:trPr>
          <w:cantSplit/>
          <w:trHeight w:val="284"/>
        </w:trPr>
        <w:tc>
          <w:tcPr>
            <w:tcW w:w="1320" w:type="pct"/>
            <w:vMerge/>
            <w:vAlign w:val="center"/>
          </w:tcPr>
          <w:p w14:paraId="22F29B02" w14:textId="77777777" w:rsidR="007A13DD" w:rsidRPr="00645223" w:rsidRDefault="007A13DD" w:rsidP="007A13DD">
            <w:pPr>
              <w:keepNext/>
              <w:spacing w:before="0"/>
              <w:rPr>
                <w:rFonts w:cs="Arial"/>
                <w:sz w:val="20"/>
                <w:highlight w:val="yellow"/>
              </w:rPr>
            </w:pPr>
          </w:p>
        </w:tc>
        <w:tc>
          <w:tcPr>
            <w:tcW w:w="2212" w:type="pct"/>
            <w:shd w:val="clear" w:color="auto" w:fill="FFFFFF" w:themeFill="background1"/>
            <w:vAlign w:val="center"/>
          </w:tcPr>
          <w:p w14:paraId="50314E9A" w14:textId="33EDF6DC" w:rsidR="007A13DD" w:rsidRPr="007A13DD" w:rsidRDefault="007A13DD" w:rsidP="00BA299D">
            <w:pPr>
              <w:keepNext/>
              <w:spacing w:before="0"/>
              <w:rPr>
                <w:rFonts w:cs="Arial"/>
                <w:color w:val="000000"/>
                <w:sz w:val="20"/>
                <w:szCs w:val="20"/>
              </w:rPr>
            </w:pPr>
            <w:r w:rsidRPr="007A13DD">
              <w:rPr>
                <w:sz w:val="20"/>
                <w:szCs w:val="20"/>
              </w:rPr>
              <w:t>Extension due to COVID</w:t>
            </w:r>
          </w:p>
        </w:tc>
        <w:tc>
          <w:tcPr>
            <w:tcW w:w="733" w:type="pct"/>
            <w:tcBorders>
              <w:right w:val="nil"/>
            </w:tcBorders>
            <w:shd w:val="clear" w:color="auto" w:fill="FFFFFF" w:themeFill="background1"/>
            <w:vAlign w:val="center"/>
          </w:tcPr>
          <w:p w14:paraId="0EA1509A" w14:textId="6BE02D50" w:rsidR="007A13DD" w:rsidRPr="00A4070A" w:rsidRDefault="007A13DD" w:rsidP="00A4070A">
            <w:pPr>
              <w:keepNext/>
              <w:spacing w:before="0"/>
              <w:jc w:val="center"/>
              <w:rPr>
                <w:rFonts w:cs="Arial"/>
                <w:color w:val="000000"/>
                <w:sz w:val="20"/>
                <w:szCs w:val="20"/>
              </w:rPr>
            </w:pPr>
            <w:r w:rsidRPr="00A4070A">
              <w:rPr>
                <w:rFonts w:cs="Arial"/>
                <w:color w:val="000000"/>
                <w:sz w:val="20"/>
                <w:szCs w:val="20"/>
              </w:rPr>
              <w:t>11</w:t>
            </w:r>
          </w:p>
        </w:tc>
        <w:tc>
          <w:tcPr>
            <w:tcW w:w="735" w:type="pct"/>
            <w:tcBorders>
              <w:left w:val="nil"/>
            </w:tcBorders>
            <w:shd w:val="clear" w:color="auto" w:fill="FFFFFF" w:themeFill="background1"/>
            <w:vAlign w:val="center"/>
          </w:tcPr>
          <w:p w14:paraId="5D9DD193" w14:textId="7EFDB641" w:rsidR="007A13DD" w:rsidRPr="00A4070A" w:rsidRDefault="007A13DD" w:rsidP="00A4070A">
            <w:pPr>
              <w:keepNext/>
              <w:spacing w:before="0"/>
              <w:jc w:val="center"/>
              <w:rPr>
                <w:rFonts w:cs="Arial"/>
                <w:color w:val="000000"/>
                <w:sz w:val="20"/>
                <w:szCs w:val="20"/>
              </w:rPr>
            </w:pPr>
            <w:r w:rsidRPr="00A4070A">
              <w:rPr>
                <w:rFonts w:cs="Arial"/>
                <w:color w:val="000000"/>
                <w:sz w:val="20"/>
                <w:szCs w:val="20"/>
              </w:rPr>
              <w:t>0.9</w:t>
            </w:r>
          </w:p>
        </w:tc>
      </w:tr>
      <w:tr w:rsidR="007A13DD" w:rsidRPr="00645223" w14:paraId="40570BA8" w14:textId="77777777" w:rsidTr="00BA299D">
        <w:trPr>
          <w:cantSplit/>
          <w:trHeight w:val="284"/>
        </w:trPr>
        <w:tc>
          <w:tcPr>
            <w:tcW w:w="1320" w:type="pct"/>
            <w:vMerge/>
            <w:vAlign w:val="center"/>
          </w:tcPr>
          <w:p w14:paraId="0A0E45C0" w14:textId="77777777" w:rsidR="007A13DD" w:rsidRPr="00645223" w:rsidRDefault="007A13DD" w:rsidP="007A13DD">
            <w:pPr>
              <w:keepNext/>
              <w:spacing w:before="0"/>
              <w:rPr>
                <w:rFonts w:cs="Arial"/>
                <w:sz w:val="20"/>
                <w:highlight w:val="yellow"/>
              </w:rPr>
            </w:pPr>
          </w:p>
        </w:tc>
        <w:tc>
          <w:tcPr>
            <w:tcW w:w="2212" w:type="pct"/>
            <w:shd w:val="clear" w:color="auto" w:fill="D9D9D9" w:themeFill="background1" w:themeFillShade="D9"/>
            <w:vAlign w:val="center"/>
          </w:tcPr>
          <w:p w14:paraId="60967D43" w14:textId="5208A491" w:rsidR="007A13DD" w:rsidRPr="007A13DD" w:rsidRDefault="007A13DD" w:rsidP="00BA299D">
            <w:pPr>
              <w:keepNext/>
              <w:spacing w:before="0"/>
              <w:rPr>
                <w:rFonts w:cs="Arial"/>
                <w:color w:val="000000"/>
                <w:sz w:val="20"/>
                <w:szCs w:val="20"/>
                <w:highlight w:val="yellow"/>
              </w:rPr>
            </w:pPr>
            <w:r w:rsidRPr="007A13DD">
              <w:rPr>
                <w:sz w:val="20"/>
                <w:szCs w:val="20"/>
              </w:rPr>
              <w:t>Extension awaiting assessment / exams</w:t>
            </w:r>
          </w:p>
        </w:tc>
        <w:tc>
          <w:tcPr>
            <w:tcW w:w="733" w:type="pct"/>
            <w:tcBorders>
              <w:right w:val="nil"/>
            </w:tcBorders>
            <w:shd w:val="clear" w:color="auto" w:fill="D9D9D9" w:themeFill="background1" w:themeFillShade="D9"/>
            <w:vAlign w:val="center"/>
          </w:tcPr>
          <w:p w14:paraId="08505B1F" w14:textId="6FECA0C3" w:rsidR="007A13DD" w:rsidRPr="00A4070A" w:rsidRDefault="007A13DD" w:rsidP="00A4070A">
            <w:pPr>
              <w:keepNext/>
              <w:spacing w:before="0"/>
              <w:jc w:val="center"/>
              <w:rPr>
                <w:rFonts w:cs="Arial"/>
                <w:color w:val="000000"/>
                <w:sz w:val="20"/>
                <w:szCs w:val="20"/>
                <w:highlight w:val="yellow"/>
              </w:rPr>
            </w:pPr>
            <w:r w:rsidRPr="00A4070A">
              <w:rPr>
                <w:rFonts w:cs="Arial"/>
                <w:color w:val="000000"/>
                <w:sz w:val="20"/>
                <w:szCs w:val="20"/>
              </w:rPr>
              <w:t>32</w:t>
            </w:r>
          </w:p>
        </w:tc>
        <w:tc>
          <w:tcPr>
            <w:tcW w:w="735" w:type="pct"/>
            <w:tcBorders>
              <w:left w:val="nil"/>
            </w:tcBorders>
            <w:shd w:val="clear" w:color="auto" w:fill="D9D9D9" w:themeFill="background1" w:themeFillShade="D9"/>
            <w:vAlign w:val="center"/>
          </w:tcPr>
          <w:p w14:paraId="0DC45755" w14:textId="6645D718" w:rsidR="007A13DD" w:rsidRPr="00A4070A" w:rsidRDefault="007A13DD" w:rsidP="00A4070A">
            <w:pPr>
              <w:keepNext/>
              <w:spacing w:before="0"/>
              <w:jc w:val="center"/>
              <w:rPr>
                <w:rFonts w:cs="Arial"/>
                <w:color w:val="000000"/>
                <w:sz w:val="20"/>
                <w:szCs w:val="20"/>
                <w:highlight w:val="yellow"/>
              </w:rPr>
            </w:pPr>
            <w:r w:rsidRPr="00A4070A">
              <w:rPr>
                <w:rFonts w:cs="Arial"/>
                <w:color w:val="000000"/>
                <w:sz w:val="20"/>
                <w:szCs w:val="20"/>
              </w:rPr>
              <w:t>2.7</w:t>
            </w:r>
          </w:p>
        </w:tc>
      </w:tr>
      <w:tr w:rsidR="007A13DD" w:rsidRPr="00645223" w14:paraId="1AF51A03" w14:textId="77777777" w:rsidTr="00BA299D">
        <w:trPr>
          <w:cantSplit/>
          <w:trHeight w:val="284"/>
        </w:trPr>
        <w:tc>
          <w:tcPr>
            <w:tcW w:w="1320" w:type="pct"/>
            <w:vMerge/>
            <w:vAlign w:val="center"/>
          </w:tcPr>
          <w:p w14:paraId="4EBB57E0" w14:textId="77777777" w:rsidR="007A13DD" w:rsidRPr="00645223" w:rsidRDefault="007A13DD" w:rsidP="007A13DD">
            <w:pPr>
              <w:keepNext/>
              <w:spacing w:before="0"/>
              <w:rPr>
                <w:rFonts w:cs="Arial"/>
                <w:sz w:val="20"/>
                <w:highlight w:val="yellow"/>
              </w:rPr>
            </w:pPr>
          </w:p>
        </w:tc>
        <w:tc>
          <w:tcPr>
            <w:tcW w:w="2212" w:type="pct"/>
            <w:shd w:val="clear" w:color="auto" w:fill="FFFFFF" w:themeFill="background1"/>
            <w:vAlign w:val="center"/>
          </w:tcPr>
          <w:p w14:paraId="042714C1" w14:textId="66B78155" w:rsidR="007A13DD" w:rsidRPr="007A13DD" w:rsidRDefault="007A13DD" w:rsidP="00BA299D">
            <w:pPr>
              <w:keepNext/>
              <w:spacing w:before="0"/>
              <w:rPr>
                <w:rFonts w:cs="Arial"/>
                <w:color w:val="000000"/>
                <w:sz w:val="20"/>
                <w:szCs w:val="20"/>
                <w:highlight w:val="yellow"/>
              </w:rPr>
            </w:pPr>
            <w:r w:rsidRPr="007A13DD">
              <w:rPr>
                <w:sz w:val="20"/>
                <w:szCs w:val="20"/>
              </w:rPr>
              <w:t>Other</w:t>
            </w:r>
          </w:p>
        </w:tc>
        <w:tc>
          <w:tcPr>
            <w:tcW w:w="733" w:type="pct"/>
            <w:tcBorders>
              <w:right w:val="nil"/>
            </w:tcBorders>
            <w:shd w:val="clear" w:color="auto" w:fill="FFFFFF" w:themeFill="background1"/>
            <w:vAlign w:val="center"/>
          </w:tcPr>
          <w:p w14:paraId="6A53E490" w14:textId="2CCE1A79" w:rsidR="007A13DD" w:rsidRPr="00A4070A" w:rsidRDefault="007A13DD" w:rsidP="00A4070A">
            <w:pPr>
              <w:keepNext/>
              <w:spacing w:before="0"/>
              <w:jc w:val="center"/>
              <w:rPr>
                <w:rFonts w:cs="Arial"/>
                <w:color w:val="000000"/>
                <w:sz w:val="20"/>
                <w:szCs w:val="20"/>
                <w:highlight w:val="yellow"/>
              </w:rPr>
            </w:pPr>
            <w:r w:rsidRPr="00A4070A">
              <w:rPr>
                <w:rFonts w:cs="Arial"/>
                <w:color w:val="000000"/>
                <w:sz w:val="20"/>
                <w:szCs w:val="20"/>
              </w:rPr>
              <w:t>10</w:t>
            </w:r>
          </w:p>
        </w:tc>
        <w:tc>
          <w:tcPr>
            <w:tcW w:w="735" w:type="pct"/>
            <w:tcBorders>
              <w:left w:val="nil"/>
            </w:tcBorders>
            <w:shd w:val="clear" w:color="auto" w:fill="FFFFFF" w:themeFill="background1"/>
            <w:vAlign w:val="center"/>
          </w:tcPr>
          <w:p w14:paraId="2F7447D9" w14:textId="20599ABF" w:rsidR="007A13DD" w:rsidRPr="00A4070A" w:rsidRDefault="007A13DD" w:rsidP="00A4070A">
            <w:pPr>
              <w:keepNext/>
              <w:spacing w:before="0"/>
              <w:jc w:val="center"/>
              <w:rPr>
                <w:rFonts w:cs="Arial"/>
                <w:color w:val="000000"/>
                <w:sz w:val="20"/>
                <w:szCs w:val="20"/>
                <w:highlight w:val="yellow"/>
              </w:rPr>
            </w:pPr>
            <w:r w:rsidRPr="00A4070A">
              <w:rPr>
                <w:rFonts w:cs="Arial"/>
                <w:color w:val="000000"/>
                <w:sz w:val="20"/>
                <w:szCs w:val="20"/>
              </w:rPr>
              <w:t>0.8</w:t>
            </w:r>
          </w:p>
        </w:tc>
      </w:tr>
    </w:tbl>
    <w:p w14:paraId="41521C8B" w14:textId="0916EC3C" w:rsidR="007E4E8D" w:rsidRPr="00D911A2" w:rsidRDefault="00A80424" w:rsidP="00A73DC0">
      <w:pPr>
        <w:jc w:val="right"/>
        <w:rPr>
          <w:rFonts w:cs="Arial"/>
          <w:i/>
          <w:sz w:val="20"/>
        </w:rPr>
      </w:pPr>
      <w:r w:rsidRPr="00D911A2">
        <w:rPr>
          <w:rFonts w:cs="Arial"/>
          <w:i/>
          <w:sz w:val="20"/>
        </w:rPr>
        <w:t>(n=</w:t>
      </w:r>
      <w:r w:rsidR="00D13BEA" w:rsidRPr="00D911A2">
        <w:rPr>
          <w:rFonts w:cs="Arial"/>
          <w:i/>
          <w:sz w:val="20"/>
        </w:rPr>
        <w:t>1,</w:t>
      </w:r>
      <w:r w:rsidR="00D911A2" w:rsidRPr="00D911A2">
        <w:rPr>
          <w:rFonts w:cs="Arial"/>
          <w:i/>
          <w:sz w:val="20"/>
        </w:rPr>
        <w:t>188</w:t>
      </w:r>
      <w:r w:rsidR="00E4771B" w:rsidRPr="00D911A2">
        <w:rPr>
          <w:rFonts w:cs="Arial"/>
          <w:i/>
          <w:sz w:val="20"/>
        </w:rPr>
        <w:t>)</w:t>
      </w:r>
    </w:p>
    <w:p w14:paraId="5F41D2EC" w14:textId="77777777" w:rsidR="002D042D" w:rsidRDefault="002D042D">
      <w:pPr>
        <w:spacing w:before="0"/>
        <w:rPr>
          <w:rFonts w:cs="Arial"/>
        </w:rPr>
      </w:pPr>
      <w:r>
        <w:rPr>
          <w:rFonts w:cs="Arial"/>
        </w:rPr>
        <w:br w:type="page"/>
      </w:r>
    </w:p>
    <w:p w14:paraId="17640A5E" w14:textId="66081606" w:rsidR="00B76C35" w:rsidRPr="00CE15BF" w:rsidRDefault="00CE15BF" w:rsidP="00007D10">
      <w:pPr>
        <w:rPr>
          <w:rFonts w:cs="Arial"/>
        </w:rPr>
      </w:pPr>
      <w:r w:rsidRPr="00CE15BF">
        <w:rPr>
          <w:rFonts w:cs="Arial"/>
        </w:rPr>
        <w:lastRenderedPageBreak/>
        <w:t>Three-quarters of all</w:t>
      </w:r>
      <w:r w:rsidR="00415C7F" w:rsidRPr="00CE15BF">
        <w:rPr>
          <w:rFonts w:cs="Arial"/>
        </w:rPr>
        <w:t xml:space="preserve"> registrars</w:t>
      </w:r>
      <w:r w:rsidR="00B76C35" w:rsidRPr="00CE15BF">
        <w:rPr>
          <w:rFonts w:cs="Arial"/>
        </w:rPr>
        <w:t xml:space="preserve"> </w:t>
      </w:r>
      <w:r w:rsidR="006D7C40" w:rsidRPr="00CE15BF">
        <w:rPr>
          <w:rFonts w:cs="Arial"/>
        </w:rPr>
        <w:t xml:space="preserve">were </w:t>
      </w:r>
      <w:r w:rsidR="00415C7F" w:rsidRPr="00CE15BF">
        <w:rPr>
          <w:rFonts w:cs="Arial"/>
        </w:rPr>
        <w:t xml:space="preserve">training in New South Wales, Queensland </w:t>
      </w:r>
      <w:r w:rsidR="00B76C35" w:rsidRPr="00CE15BF">
        <w:rPr>
          <w:rFonts w:cs="Arial"/>
        </w:rPr>
        <w:t>or</w:t>
      </w:r>
      <w:r w:rsidR="00415C7F" w:rsidRPr="00CE15BF">
        <w:rPr>
          <w:rFonts w:cs="Arial"/>
        </w:rPr>
        <w:t xml:space="preserve"> Victoria</w:t>
      </w:r>
      <w:r w:rsidR="00B76C35" w:rsidRPr="00CE15BF">
        <w:rPr>
          <w:rFonts w:cs="Arial"/>
        </w:rPr>
        <w:t xml:space="preserve">. </w:t>
      </w:r>
      <w:r w:rsidRPr="00CE15BF">
        <w:rPr>
          <w:rFonts w:cs="Arial"/>
        </w:rPr>
        <w:t xml:space="preserve">As in 2019, </w:t>
      </w:r>
      <w:r w:rsidR="002C6F77">
        <w:rPr>
          <w:rFonts w:cs="Arial"/>
        </w:rPr>
        <w:t>f</w:t>
      </w:r>
      <w:r w:rsidR="00B76C35" w:rsidRPr="00CE15BF">
        <w:rPr>
          <w:rFonts w:cs="Arial"/>
        </w:rPr>
        <w:t>ifty-five per cent</w:t>
      </w:r>
      <w:r w:rsidR="00764A36" w:rsidRPr="00CE15BF">
        <w:rPr>
          <w:rFonts w:cs="Arial"/>
        </w:rPr>
        <w:t xml:space="preserve"> </w:t>
      </w:r>
      <w:r w:rsidR="00736FC1" w:rsidRPr="00CE15BF">
        <w:rPr>
          <w:rFonts w:cs="Arial"/>
        </w:rPr>
        <w:t xml:space="preserve">of </w:t>
      </w:r>
      <w:r w:rsidR="00764A36" w:rsidRPr="00CE15BF">
        <w:rPr>
          <w:rFonts w:cs="Arial"/>
        </w:rPr>
        <w:t>the registrars</w:t>
      </w:r>
      <w:r w:rsidR="006D7C40" w:rsidRPr="00CE15BF">
        <w:rPr>
          <w:rFonts w:cs="Arial"/>
        </w:rPr>
        <w:t xml:space="preserve"> who responded to the </w:t>
      </w:r>
      <w:r w:rsidR="00B76C35" w:rsidRPr="00CE15BF">
        <w:rPr>
          <w:rFonts w:cs="Arial"/>
        </w:rPr>
        <w:t>survey</w:t>
      </w:r>
      <w:r w:rsidR="00764A36" w:rsidRPr="00CE15BF">
        <w:rPr>
          <w:rFonts w:cs="Arial"/>
        </w:rPr>
        <w:t xml:space="preserve"> were training in regional or remote areas of Australia, relatively consistent </w:t>
      </w:r>
      <w:r w:rsidR="006D7C40" w:rsidRPr="00CE15BF">
        <w:rPr>
          <w:rFonts w:cs="Arial"/>
        </w:rPr>
        <w:t xml:space="preserve">with </w:t>
      </w:r>
      <w:r w:rsidR="00764A36" w:rsidRPr="00CE15BF">
        <w:rPr>
          <w:rFonts w:cs="Arial"/>
        </w:rPr>
        <w:t xml:space="preserve">registrars </w:t>
      </w:r>
      <w:r w:rsidR="00AC5D7D" w:rsidRPr="00CE15BF">
        <w:rPr>
          <w:rFonts w:cs="Arial"/>
        </w:rPr>
        <w:t>who responded to the</w:t>
      </w:r>
      <w:r w:rsidR="00764A36" w:rsidRPr="00CE15BF">
        <w:rPr>
          <w:rFonts w:cs="Arial"/>
        </w:rPr>
        <w:t xml:space="preserve"> survey in previous years (</w:t>
      </w:r>
      <w:r w:rsidR="008B6D6C" w:rsidRPr="00CE15BF">
        <w:rPr>
          <w:rFonts w:cs="Arial"/>
        </w:rPr>
        <w:fldChar w:fldCharType="begin"/>
      </w:r>
      <w:r w:rsidR="008B6D6C" w:rsidRPr="00CE15BF">
        <w:rPr>
          <w:rFonts w:cs="Arial"/>
        </w:rPr>
        <w:instrText xml:space="preserve"> REF _Ref479848836 \h </w:instrText>
      </w:r>
      <w:r w:rsidR="00711619" w:rsidRPr="00CE15BF">
        <w:rPr>
          <w:rFonts w:cs="Arial"/>
        </w:rPr>
        <w:instrText xml:space="preserve"> \* MERGEFORMAT </w:instrText>
      </w:r>
      <w:r w:rsidR="008B6D6C" w:rsidRPr="00CE15BF">
        <w:rPr>
          <w:rFonts w:cs="Arial"/>
        </w:rPr>
      </w:r>
      <w:r w:rsidR="008B6D6C" w:rsidRPr="00CE15BF">
        <w:rPr>
          <w:rFonts w:cs="Arial"/>
        </w:rPr>
        <w:fldChar w:fldCharType="separate"/>
      </w:r>
      <w:r w:rsidR="00A13177" w:rsidRPr="00CE15BF">
        <w:t xml:space="preserve">Figure </w:t>
      </w:r>
      <w:r w:rsidR="00A13177">
        <w:rPr>
          <w:noProof/>
        </w:rPr>
        <w:t>2</w:t>
      </w:r>
      <w:r w:rsidR="008B6D6C" w:rsidRPr="00CE15BF">
        <w:rPr>
          <w:rFonts w:cs="Arial"/>
        </w:rPr>
        <w:fldChar w:fldCharType="end"/>
      </w:r>
      <w:r w:rsidR="00764A36" w:rsidRPr="00CE15BF">
        <w:rPr>
          <w:rFonts w:cs="Arial"/>
        </w:rPr>
        <w:t>).</w:t>
      </w:r>
    </w:p>
    <w:p w14:paraId="0EAB2A75" w14:textId="33358131" w:rsidR="00E40CC9" w:rsidRPr="00645223" w:rsidRDefault="002D042D" w:rsidP="0060347A">
      <w:pPr>
        <w:rPr>
          <w:highlight w:val="yellow"/>
        </w:rPr>
      </w:pPr>
      <w:r w:rsidRPr="002D042D">
        <w:rPr>
          <w:noProof/>
          <w:lang w:eastAsia="en-AU"/>
        </w:rPr>
        <w:drawing>
          <wp:inline distT="0" distB="0" distL="0" distR="0" wp14:anchorId="2F46B4D3" wp14:editId="528683CB">
            <wp:extent cx="6724650" cy="3602990"/>
            <wp:effectExtent l="0" t="0" r="0" b="0"/>
            <wp:docPr id="31" name="Picture 31" descr="Figure 2 is a grouped bar graph illustrating the per cent of registrars training in different training locations – major cities, inner regional, outer regional or remote areas – in 2017, 2018, 2019 and 2020. A tabular alternative is listed in Table 21. " title="Fig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724650" cy="3602990"/>
                    </a:xfrm>
                    <a:prstGeom prst="rect">
                      <a:avLst/>
                    </a:prstGeom>
                    <a:noFill/>
                  </pic:spPr>
                </pic:pic>
              </a:graphicData>
            </a:graphic>
          </wp:inline>
        </w:drawing>
      </w:r>
    </w:p>
    <w:p w14:paraId="19AF5AC3" w14:textId="5C97B3F9" w:rsidR="00725668" w:rsidRPr="00CE15BF" w:rsidRDefault="00007D10" w:rsidP="00725668">
      <w:pPr>
        <w:jc w:val="right"/>
        <w:rPr>
          <w:i/>
          <w:sz w:val="20"/>
        </w:rPr>
      </w:pPr>
      <w:r w:rsidRPr="006427DF">
        <w:rPr>
          <w:i/>
          <w:sz w:val="20"/>
        </w:rPr>
        <w:t>(</w:t>
      </w:r>
      <w:r w:rsidR="0060347A" w:rsidRPr="006427DF">
        <w:rPr>
          <w:i/>
          <w:sz w:val="20"/>
        </w:rPr>
        <w:t>n=</w:t>
      </w:r>
      <w:r w:rsidR="006427DF" w:rsidRPr="006427DF">
        <w:rPr>
          <w:i/>
          <w:sz w:val="20"/>
        </w:rPr>
        <w:t>6,078</w:t>
      </w:r>
      <w:r w:rsidR="00725668" w:rsidRPr="00CE15BF">
        <w:rPr>
          <w:i/>
          <w:sz w:val="20"/>
        </w:rPr>
        <w:t>)</w:t>
      </w:r>
    </w:p>
    <w:p w14:paraId="0DBF742B" w14:textId="30F7734F" w:rsidR="00B35F76" w:rsidRPr="00CE15BF" w:rsidRDefault="00725668" w:rsidP="00007D10">
      <w:pPr>
        <w:pStyle w:val="Caption"/>
      </w:pPr>
      <w:bookmarkStart w:id="49" w:name="_Ref479848836"/>
      <w:bookmarkStart w:id="50" w:name="_Toc64038971"/>
      <w:bookmarkStart w:id="51" w:name="_Toc68002755"/>
      <w:r w:rsidRPr="00CE15BF">
        <w:t xml:space="preserve">Figure </w:t>
      </w:r>
      <w:r w:rsidR="00FE5EA6" w:rsidRPr="00CE15BF">
        <w:rPr>
          <w:noProof/>
        </w:rPr>
        <w:fldChar w:fldCharType="begin"/>
      </w:r>
      <w:r w:rsidR="00FE5EA6" w:rsidRPr="00CE15BF">
        <w:rPr>
          <w:noProof/>
        </w:rPr>
        <w:instrText xml:space="preserve"> SEQ Figure \* ARABIC </w:instrText>
      </w:r>
      <w:r w:rsidR="00FE5EA6" w:rsidRPr="00CE15BF">
        <w:rPr>
          <w:noProof/>
        </w:rPr>
        <w:fldChar w:fldCharType="separate"/>
      </w:r>
      <w:r w:rsidR="00A13177">
        <w:rPr>
          <w:noProof/>
        </w:rPr>
        <w:t>2</w:t>
      </w:r>
      <w:r w:rsidR="00FE5EA6" w:rsidRPr="00CE15BF">
        <w:rPr>
          <w:noProof/>
        </w:rPr>
        <w:fldChar w:fldCharType="end"/>
      </w:r>
      <w:bookmarkEnd w:id="49"/>
      <w:r w:rsidRPr="00CE15BF">
        <w:t>: Location of registrars’ cur</w:t>
      </w:r>
      <w:r w:rsidR="00330627" w:rsidRPr="00CE15BF">
        <w:t>rent training facility in 201</w:t>
      </w:r>
      <w:r w:rsidR="006427DF">
        <w:t>7</w:t>
      </w:r>
      <w:r w:rsidR="00330627" w:rsidRPr="00CE15BF">
        <w:t xml:space="preserve"> to 20</w:t>
      </w:r>
      <w:r w:rsidR="00CE15BF">
        <w:t>20</w:t>
      </w:r>
      <w:bookmarkEnd w:id="50"/>
      <w:bookmarkEnd w:id="51"/>
    </w:p>
    <w:p w14:paraId="65206C7D" w14:textId="56A1DEBC" w:rsidR="00B76C35" w:rsidRPr="00645223" w:rsidRDefault="00B76C35" w:rsidP="00334640">
      <w:pPr>
        <w:rPr>
          <w:rFonts w:cs="Arial"/>
          <w:highlight w:val="yellow"/>
        </w:rPr>
      </w:pPr>
      <w:r w:rsidRPr="00CE15BF">
        <w:rPr>
          <w:rFonts w:cs="Arial"/>
        </w:rPr>
        <w:t>Forty-</w:t>
      </w:r>
      <w:r w:rsidR="00CE15BF" w:rsidRPr="00CE15BF">
        <w:rPr>
          <w:rFonts w:cs="Arial"/>
        </w:rPr>
        <w:t>six</w:t>
      </w:r>
      <w:r w:rsidR="00811D93" w:rsidRPr="00CE15BF">
        <w:rPr>
          <w:rFonts w:cs="Arial"/>
        </w:rPr>
        <w:t xml:space="preserve"> per cent of all registrars reported moving to their curre</w:t>
      </w:r>
      <w:r w:rsidR="00712C64">
        <w:rPr>
          <w:rFonts w:cs="Arial"/>
        </w:rPr>
        <w:t>nt region to undertake training, this includes 52 per cent of males compared with 43 per cent of females.</w:t>
      </w:r>
      <w:r w:rsidR="00811D93" w:rsidRPr="00CE15BF">
        <w:rPr>
          <w:rFonts w:cs="Arial"/>
        </w:rPr>
        <w:t xml:space="preserve"> </w:t>
      </w:r>
      <w:r w:rsidR="000B2052">
        <w:rPr>
          <w:rFonts w:cs="Arial"/>
        </w:rPr>
        <w:t xml:space="preserve">Similar to the response from 2019, </w:t>
      </w:r>
      <w:r w:rsidR="000B2052" w:rsidRPr="000B2052">
        <w:rPr>
          <w:rFonts w:cs="Arial"/>
        </w:rPr>
        <w:t>r</w:t>
      </w:r>
      <w:r w:rsidR="00257316" w:rsidRPr="000B2052">
        <w:rPr>
          <w:rFonts w:cs="Arial"/>
        </w:rPr>
        <w:t>egistrars completing a fellowship with ACRRM were more likely to have moved to undertake training</w:t>
      </w:r>
      <w:r w:rsidR="001A778A">
        <w:rPr>
          <w:rFonts w:cs="Arial"/>
        </w:rPr>
        <w:t xml:space="preserve"> </w:t>
      </w:r>
      <w:r w:rsidR="001A778A" w:rsidRPr="000B2052">
        <w:rPr>
          <w:rFonts w:cs="Arial"/>
        </w:rPr>
        <w:t xml:space="preserve">(66%) </w:t>
      </w:r>
      <w:r w:rsidR="00257316" w:rsidRPr="000B2052">
        <w:rPr>
          <w:rFonts w:cs="Arial"/>
        </w:rPr>
        <w:t xml:space="preserve">than </w:t>
      </w:r>
      <w:r w:rsidR="00C538BF" w:rsidRPr="000B2052">
        <w:rPr>
          <w:rFonts w:cs="Arial"/>
        </w:rPr>
        <w:t>registrars</w:t>
      </w:r>
      <w:r w:rsidR="00257316" w:rsidRPr="000B2052">
        <w:rPr>
          <w:rFonts w:cs="Arial"/>
        </w:rPr>
        <w:t xml:space="preserve"> completing a fellowship with RACGP (4</w:t>
      </w:r>
      <w:r w:rsidR="000B2052" w:rsidRPr="000B2052">
        <w:rPr>
          <w:rFonts w:cs="Arial"/>
        </w:rPr>
        <w:t>4%</w:t>
      </w:r>
      <w:r w:rsidR="00257316" w:rsidRPr="000B2052">
        <w:rPr>
          <w:rFonts w:cs="Arial"/>
        </w:rPr>
        <w:t xml:space="preserve">). </w:t>
      </w:r>
      <w:r w:rsidR="00257316" w:rsidRPr="00712C64">
        <w:rPr>
          <w:rFonts w:cs="Arial"/>
        </w:rPr>
        <w:t>International medical graduates were also more likely to have moved to undertake training (63</w:t>
      </w:r>
      <w:r w:rsidR="00712C64" w:rsidRPr="00712C64">
        <w:rPr>
          <w:rFonts w:cs="Arial"/>
        </w:rPr>
        <w:t>%</w:t>
      </w:r>
      <w:r w:rsidR="00257316" w:rsidRPr="00712C64">
        <w:rPr>
          <w:rFonts w:cs="Arial"/>
        </w:rPr>
        <w:t>) than Australian medical graduates (</w:t>
      </w:r>
      <w:r w:rsidR="000B2052" w:rsidRPr="00712C64">
        <w:rPr>
          <w:rFonts w:cs="Arial"/>
        </w:rPr>
        <w:t>39%</w:t>
      </w:r>
      <w:r w:rsidR="00257316" w:rsidRPr="00712C64">
        <w:rPr>
          <w:rFonts w:cs="Arial"/>
        </w:rPr>
        <w:t xml:space="preserve">). </w:t>
      </w:r>
    </w:p>
    <w:p w14:paraId="6CF81AD1" w14:textId="191D4C89" w:rsidR="00811D93" w:rsidRPr="00712C64" w:rsidRDefault="00180581" w:rsidP="00334640">
      <w:pPr>
        <w:rPr>
          <w:rFonts w:cs="Arial"/>
        </w:rPr>
      </w:pPr>
      <w:r w:rsidRPr="00712C64">
        <w:rPr>
          <w:rFonts w:cs="Arial"/>
        </w:rPr>
        <w:t>T</w:t>
      </w:r>
      <w:r w:rsidR="00811D93" w:rsidRPr="00712C64">
        <w:rPr>
          <w:rFonts w:cs="Arial"/>
        </w:rPr>
        <w:t xml:space="preserve">he </w:t>
      </w:r>
      <w:r w:rsidRPr="00712C64">
        <w:rPr>
          <w:rFonts w:cs="Arial"/>
        </w:rPr>
        <w:t>proportion</w:t>
      </w:r>
      <w:r w:rsidR="00811D93" w:rsidRPr="00712C64">
        <w:rPr>
          <w:rFonts w:cs="Arial"/>
        </w:rPr>
        <w:t xml:space="preserve"> of registrars </w:t>
      </w:r>
      <w:r w:rsidR="00127183" w:rsidRPr="00712C64">
        <w:rPr>
          <w:rFonts w:cs="Arial"/>
        </w:rPr>
        <w:t xml:space="preserve">within </w:t>
      </w:r>
      <w:r w:rsidR="00811D93" w:rsidRPr="00712C64">
        <w:rPr>
          <w:rFonts w:cs="Arial"/>
        </w:rPr>
        <w:t xml:space="preserve">each </w:t>
      </w:r>
      <w:r w:rsidR="00127183" w:rsidRPr="00712C64">
        <w:rPr>
          <w:rFonts w:cs="Arial"/>
        </w:rPr>
        <w:t>t</w:t>
      </w:r>
      <w:r w:rsidR="00857D15" w:rsidRPr="00712C64">
        <w:rPr>
          <w:rFonts w:cs="Arial"/>
        </w:rPr>
        <w:t xml:space="preserve">raining </w:t>
      </w:r>
      <w:r w:rsidR="00127183" w:rsidRPr="00712C64">
        <w:rPr>
          <w:rFonts w:cs="Arial"/>
        </w:rPr>
        <w:t>r</w:t>
      </w:r>
      <w:r w:rsidR="00857D15" w:rsidRPr="00712C64">
        <w:rPr>
          <w:rFonts w:cs="Arial"/>
        </w:rPr>
        <w:t>egion</w:t>
      </w:r>
      <w:r w:rsidR="00811D93" w:rsidRPr="00712C64">
        <w:rPr>
          <w:rFonts w:cs="Arial"/>
        </w:rPr>
        <w:t xml:space="preserve"> who had moved to undertake training </w:t>
      </w:r>
      <w:r w:rsidR="00127183" w:rsidRPr="00712C64">
        <w:rPr>
          <w:rFonts w:cs="Arial"/>
        </w:rPr>
        <w:t>ranged from</w:t>
      </w:r>
      <w:r w:rsidR="00811D93" w:rsidRPr="00712C64">
        <w:rPr>
          <w:rFonts w:cs="Arial"/>
        </w:rPr>
        <w:t xml:space="preserve"> between </w:t>
      </w:r>
      <w:r w:rsidR="00712C64" w:rsidRPr="00712C64">
        <w:rPr>
          <w:rFonts w:cs="Arial"/>
        </w:rPr>
        <w:t>29</w:t>
      </w:r>
      <w:r w:rsidR="00811D93" w:rsidRPr="00712C64">
        <w:rPr>
          <w:rFonts w:cs="Arial"/>
        </w:rPr>
        <w:t xml:space="preserve"> and </w:t>
      </w:r>
      <w:r w:rsidR="00712C64" w:rsidRPr="00712C64">
        <w:rPr>
          <w:rFonts w:cs="Arial"/>
        </w:rPr>
        <w:t>75</w:t>
      </w:r>
      <w:r w:rsidR="00811D93" w:rsidRPr="00712C64">
        <w:rPr>
          <w:rFonts w:cs="Arial"/>
        </w:rPr>
        <w:t xml:space="preserve"> per cent of </w:t>
      </w:r>
      <w:r w:rsidRPr="00712C64">
        <w:rPr>
          <w:rFonts w:cs="Arial"/>
        </w:rPr>
        <w:t>respondents</w:t>
      </w:r>
      <w:r w:rsidR="00811D93" w:rsidRPr="00712C64">
        <w:rPr>
          <w:rFonts w:cs="Arial"/>
        </w:rPr>
        <w:t>.</w:t>
      </w:r>
      <w:r w:rsidRPr="00712C64">
        <w:rPr>
          <w:rFonts w:cs="Arial"/>
        </w:rPr>
        <w:t xml:space="preserve"> For those registrars working in major cities, only </w:t>
      </w:r>
      <w:r w:rsidR="00257316" w:rsidRPr="00712C64">
        <w:rPr>
          <w:rFonts w:cs="Arial"/>
        </w:rPr>
        <w:t>2</w:t>
      </w:r>
      <w:r w:rsidR="00712C64" w:rsidRPr="00712C64">
        <w:rPr>
          <w:rFonts w:cs="Arial"/>
        </w:rPr>
        <w:t>2</w:t>
      </w:r>
      <w:r w:rsidRPr="00712C64">
        <w:rPr>
          <w:rFonts w:cs="Arial"/>
        </w:rPr>
        <w:t xml:space="preserve"> per cent had moved to complete training compared with between </w:t>
      </w:r>
      <w:r w:rsidR="00257316" w:rsidRPr="00712C64">
        <w:rPr>
          <w:rFonts w:cs="Arial"/>
        </w:rPr>
        <w:t>63</w:t>
      </w:r>
      <w:r w:rsidRPr="00712C64">
        <w:rPr>
          <w:rFonts w:cs="Arial"/>
        </w:rPr>
        <w:t xml:space="preserve"> and </w:t>
      </w:r>
      <w:r w:rsidR="00257316" w:rsidRPr="00712C64">
        <w:rPr>
          <w:rFonts w:cs="Arial"/>
        </w:rPr>
        <w:t>7</w:t>
      </w:r>
      <w:r w:rsidR="00712C64" w:rsidRPr="00712C64">
        <w:rPr>
          <w:rFonts w:cs="Arial"/>
        </w:rPr>
        <w:t>4</w:t>
      </w:r>
      <w:r w:rsidRPr="00712C64">
        <w:rPr>
          <w:rFonts w:cs="Arial"/>
        </w:rPr>
        <w:t xml:space="preserve"> per cent of respondents training in either inner regional, outer regional, </w:t>
      </w:r>
      <w:r w:rsidR="00736FC1" w:rsidRPr="00712C64">
        <w:rPr>
          <w:rFonts w:cs="Arial"/>
        </w:rPr>
        <w:t xml:space="preserve">or </w:t>
      </w:r>
      <w:r w:rsidRPr="00712C64">
        <w:rPr>
          <w:rFonts w:cs="Arial"/>
        </w:rPr>
        <w:t>remote locations</w:t>
      </w:r>
      <w:r w:rsidR="00045271">
        <w:rPr>
          <w:rFonts w:cs="Arial"/>
        </w:rPr>
        <w:t xml:space="preserve"> (</w:t>
      </w:r>
      <w:r w:rsidR="00045271">
        <w:rPr>
          <w:rFonts w:cs="Arial"/>
        </w:rPr>
        <w:fldChar w:fldCharType="begin"/>
      </w:r>
      <w:r w:rsidR="00045271">
        <w:rPr>
          <w:rFonts w:cs="Arial"/>
        </w:rPr>
        <w:instrText xml:space="preserve"> REF _Ref479848842 \h </w:instrText>
      </w:r>
      <w:r w:rsidR="00045271">
        <w:rPr>
          <w:rFonts w:cs="Arial"/>
        </w:rPr>
      </w:r>
      <w:r w:rsidR="00045271">
        <w:rPr>
          <w:rFonts w:cs="Arial"/>
        </w:rPr>
        <w:fldChar w:fldCharType="separate"/>
      </w:r>
      <w:r w:rsidR="00A13177" w:rsidRPr="00CE15BF">
        <w:t xml:space="preserve">Figure </w:t>
      </w:r>
      <w:r w:rsidR="00A13177">
        <w:rPr>
          <w:noProof/>
        </w:rPr>
        <w:t>3</w:t>
      </w:r>
      <w:r w:rsidR="00045271">
        <w:rPr>
          <w:rFonts w:cs="Arial"/>
        </w:rPr>
        <w:fldChar w:fldCharType="end"/>
      </w:r>
      <w:r w:rsidR="00045271">
        <w:rPr>
          <w:rFonts w:cs="Arial"/>
        </w:rPr>
        <w:t>)</w:t>
      </w:r>
      <w:r w:rsidR="009507BF" w:rsidRPr="00712C64">
        <w:rPr>
          <w:rFonts w:cs="Arial"/>
        </w:rPr>
        <w:t>.</w:t>
      </w:r>
    </w:p>
    <w:p w14:paraId="7530FCD4" w14:textId="2FCFC128" w:rsidR="004335A0" w:rsidRPr="00645223" w:rsidRDefault="004335A0" w:rsidP="008174AA">
      <w:pPr>
        <w:keepNext/>
        <w:jc w:val="right"/>
        <w:rPr>
          <w:rFonts w:cs="Arial"/>
          <w:i/>
          <w:sz w:val="20"/>
          <w:highlight w:val="yellow"/>
        </w:rPr>
      </w:pPr>
    </w:p>
    <w:p w14:paraId="6C1AAA2E" w14:textId="34795F48" w:rsidR="00B2466E" w:rsidRPr="00645223" w:rsidRDefault="004305DE" w:rsidP="00B2466E">
      <w:pPr>
        <w:keepNext/>
        <w:rPr>
          <w:highlight w:val="yellow"/>
        </w:rPr>
      </w:pPr>
      <w:r w:rsidRPr="004305DE">
        <w:rPr>
          <w:noProof/>
          <w:lang w:eastAsia="en-AU"/>
        </w:rPr>
        <w:drawing>
          <wp:inline distT="0" distB="0" distL="0" distR="0" wp14:anchorId="61378CFE" wp14:editId="3DE98C52">
            <wp:extent cx="6486525" cy="3602990"/>
            <wp:effectExtent l="0" t="0" r="0" b="0"/>
            <wp:docPr id="28" name="Picture 28" descr="Figure 3 is a stacked bar graph illustrating the per cent of registrars who did not relocate for training, and who relocated for training for different training locations - major cities, inner regional, outer regional, or remote or very remote areas of Australia. A tabular alternative is listed in Table 22.&#10;&#10;" title="Fig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86525" cy="3602990"/>
                    </a:xfrm>
                    <a:prstGeom prst="rect">
                      <a:avLst/>
                    </a:prstGeom>
                    <a:noFill/>
                  </pic:spPr>
                </pic:pic>
              </a:graphicData>
            </a:graphic>
          </wp:inline>
        </w:drawing>
      </w:r>
      <w:r w:rsidR="00252A49" w:rsidRPr="00645223">
        <w:rPr>
          <w:highlight w:val="yellow"/>
        </w:rPr>
        <w:t xml:space="preserve"> </w:t>
      </w:r>
    </w:p>
    <w:p w14:paraId="7EB2D43F" w14:textId="3848A066" w:rsidR="00725668" w:rsidRPr="00CE15BF" w:rsidRDefault="00B2466E" w:rsidP="00634ED2">
      <w:pPr>
        <w:keepNext/>
        <w:jc w:val="right"/>
        <w:rPr>
          <w:rFonts w:cs="Arial"/>
          <w:i/>
          <w:sz w:val="20"/>
        </w:rPr>
      </w:pPr>
      <w:r w:rsidRPr="00CE15BF">
        <w:rPr>
          <w:rFonts w:cs="Arial"/>
          <w:i/>
          <w:sz w:val="20"/>
        </w:rPr>
        <w:t>(</w:t>
      </w:r>
      <w:r w:rsidR="00725668" w:rsidRPr="00CE15BF">
        <w:rPr>
          <w:rFonts w:cs="Arial"/>
          <w:i/>
          <w:sz w:val="20"/>
        </w:rPr>
        <w:t>n=</w:t>
      </w:r>
      <w:r w:rsidRPr="00CE15BF">
        <w:rPr>
          <w:rFonts w:cs="Arial"/>
          <w:i/>
          <w:sz w:val="20"/>
        </w:rPr>
        <w:t>1,</w:t>
      </w:r>
      <w:r w:rsidR="00CE15BF" w:rsidRPr="00CE15BF">
        <w:rPr>
          <w:rFonts w:cs="Arial"/>
          <w:i/>
          <w:sz w:val="20"/>
        </w:rPr>
        <w:t>082</w:t>
      </w:r>
      <w:r w:rsidR="00725668" w:rsidRPr="00CE15BF">
        <w:rPr>
          <w:rFonts w:cs="Arial"/>
          <w:i/>
          <w:sz w:val="20"/>
        </w:rPr>
        <w:t>)</w:t>
      </w:r>
    </w:p>
    <w:p w14:paraId="7D17163D" w14:textId="53829A5E" w:rsidR="00725668" w:rsidRPr="00CE15BF" w:rsidRDefault="00725668" w:rsidP="00725668">
      <w:pPr>
        <w:pStyle w:val="Caption"/>
      </w:pPr>
      <w:bookmarkStart w:id="52" w:name="_Ref479848842"/>
      <w:bookmarkStart w:id="53" w:name="_Toc64038972"/>
      <w:bookmarkStart w:id="54" w:name="_Toc68002756"/>
      <w:r w:rsidRPr="00CE15BF">
        <w:t xml:space="preserve">Figure </w:t>
      </w:r>
      <w:r w:rsidR="00FE5EA6" w:rsidRPr="00CE15BF">
        <w:rPr>
          <w:noProof/>
        </w:rPr>
        <w:fldChar w:fldCharType="begin"/>
      </w:r>
      <w:r w:rsidR="00FE5EA6" w:rsidRPr="00CE15BF">
        <w:rPr>
          <w:noProof/>
        </w:rPr>
        <w:instrText xml:space="preserve"> SEQ Figure \* ARABIC </w:instrText>
      </w:r>
      <w:r w:rsidR="00FE5EA6" w:rsidRPr="00CE15BF">
        <w:rPr>
          <w:noProof/>
        </w:rPr>
        <w:fldChar w:fldCharType="separate"/>
      </w:r>
      <w:r w:rsidR="00A13177">
        <w:rPr>
          <w:noProof/>
        </w:rPr>
        <w:t>3</w:t>
      </w:r>
      <w:r w:rsidR="00FE5EA6" w:rsidRPr="00CE15BF">
        <w:rPr>
          <w:noProof/>
        </w:rPr>
        <w:fldChar w:fldCharType="end"/>
      </w:r>
      <w:bookmarkEnd w:id="52"/>
      <w:r w:rsidRPr="00CE15BF">
        <w:t>: Proportion of registrars who relocated for training by training location</w:t>
      </w:r>
      <w:bookmarkEnd w:id="53"/>
      <w:bookmarkEnd w:id="54"/>
    </w:p>
    <w:p w14:paraId="3AC64AB1" w14:textId="3734D74C" w:rsidR="00767FAB" w:rsidRPr="007518F8" w:rsidRDefault="00767FAB" w:rsidP="002229E9">
      <w:pPr>
        <w:pStyle w:val="Heading2"/>
      </w:pPr>
      <w:bookmarkStart w:id="55" w:name="_Toc63957010"/>
      <w:bookmarkStart w:id="56" w:name="_Toc64036324"/>
      <w:bookmarkStart w:id="57" w:name="_Toc68002735"/>
      <w:r w:rsidRPr="007518F8">
        <w:t>Overall satisfaction</w:t>
      </w:r>
      <w:bookmarkEnd w:id="55"/>
      <w:bookmarkEnd w:id="56"/>
      <w:bookmarkEnd w:id="57"/>
    </w:p>
    <w:p w14:paraId="64223A92" w14:textId="3AFCD6AB" w:rsidR="007518F8" w:rsidRPr="007518F8" w:rsidRDefault="00656704" w:rsidP="00AC5D7D">
      <w:pPr>
        <w:rPr>
          <w:rFonts w:cs="Arial"/>
        </w:rPr>
      </w:pPr>
      <w:r w:rsidRPr="007518F8">
        <w:rPr>
          <w:rFonts w:cs="Arial"/>
        </w:rPr>
        <w:t xml:space="preserve">Registrars were asked </w:t>
      </w:r>
      <w:r w:rsidR="00684CE3" w:rsidRPr="007518F8">
        <w:rPr>
          <w:rFonts w:cs="Arial"/>
        </w:rPr>
        <w:t xml:space="preserve">to reflect on their training to date and to rate their overall </w:t>
      </w:r>
      <w:r w:rsidRPr="007518F8">
        <w:rPr>
          <w:rFonts w:cs="Arial"/>
        </w:rPr>
        <w:t xml:space="preserve">satisfaction with the </w:t>
      </w:r>
      <w:r w:rsidR="00684CE3" w:rsidRPr="007518F8">
        <w:rPr>
          <w:rFonts w:cs="Arial"/>
        </w:rPr>
        <w:t xml:space="preserve">administration </w:t>
      </w:r>
      <w:r w:rsidR="00334640" w:rsidRPr="007518F8">
        <w:rPr>
          <w:rFonts w:cs="Arial"/>
        </w:rPr>
        <w:t>of</w:t>
      </w:r>
      <w:r w:rsidR="00684CE3" w:rsidRPr="007518F8">
        <w:rPr>
          <w:rFonts w:cs="Arial"/>
        </w:rPr>
        <w:t xml:space="preserve"> the program</w:t>
      </w:r>
      <w:r w:rsidRPr="007518F8">
        <w:rPr>
          <w:rFonts w:cs="Arial"/>
        </w:rPr>
        <w:t>, their education and training</w:t>
      </w:r>
      <w:r w:rsidRPr="00514D9E">
        <w:rPr>
          <w:rFonts w:cs="Arial"/>
        </w:rPr>
        <w:t>, and the suppor</w:t>
      </w:r>
      <w:r w:rsidR="00E025FB" w:rsidRPr="00514D9E">
        <w:rPr>
          <w:rFonts w:cs="Arial"/>
        </w:rPr>
        <w:t>t.</w:t>
      </w:r>
      <w:r w:rsidR="00E025FB" w:rsidRPr="007518F8">
        <w:rPr>
          <w:rFonts w:cs="Arial"/>
        </w:rPr>
        <w:t xml:space="preserve"> </w:t>
      </w:r>
      <w:r w:rsidR="006F0020" w:rsidRPr="007518F8">
        <w:rPr>
          <w:rFonts w:cs="Arial"/>
        </w:rPr>
        <w:t>R</w:t>
      </w:r>
      <w:r w:rsidR="000A2484" w:rsidRPr="007518F8">
        <w:rPr>
          <w:rFonts w:cs="Arial"/>
        </w:rPr>
        <w:t>egistrars are relatively satisfied with their overall training experience, particularly with thei</w:t>
      </w:r>
      <w:r w:rsidR="007518F8" w:rsidRPr="007518F8">
        <w:rPr>
          <w:rFonts w:cs="Arial"/>
        </w:rPr>
        <w:t>r education and training, although these proportions have dropped across the board by around four percentage points since 2019. In 2020, 84 per cent of reg</w:t>
      </w:r>
      <w:r w:rsidR="00764684">
        <w:rPr>
          <w:rFonts w:cs="Arial"/>
        </w:rPr>
        <w:t>i</w:t>
      </w:r>
      <w:r w:rsidR="007518F8" w:rsidRPr="007518F8">
        <w:rPr>
          <w:rFonts w:cs="Arial"/>
        </w:rPr>
        <w:t>strars were satisfied with the program’s education and training, while 82 per cent were satisfied with the administration of the program and 80 per cent with the support they received within the program.</w:t>
      </w:r>
    </w:p>
    <w:p w14:paraId="34CCDB70" w14:textId="2F68F8DF" w:rsidR="00B277EA" w:rsidRPr="007518F8" w:rsidRDefault="009279A4" w:rsidP="00B277EA">
      <w:r w:rsidRPr="007518F8">
        <w:fldChar w:fldCharType="begin"/>
      </w:r>
      <w:r w:rsidRPr="007518F8">
        <w:instrText xml:space="preserve"> REF _Ref501005879 \h </w:instrText>
      </w:r>
      <w:r w:rsidR="005D4AEB" w:rsidRPr="007518F8">
        <w:instrText xml:space="preserve"> \* MERGEFORMAT </w:instrText>
      </w:r>
      <w:r w:rsidRPr="007518F8">
        <w:fldChar w:fldCharType="separate"/>
      </w:r>
      <w:r w:rsidR="00A13177" w:rsidRPr="00201B3E">
        <w:t xml:space="preserve">Figure </w:t>
      </w:r>
      <w:r w:rsidR="00A13177">
        <w:rPr>
          <w:noProof/>
        </w:rPr>
        <w:t>4</w:t>
      </w:r>
      <w:r w:rsidRPr="007518F8">
        <w:fldChar w:fldCharType="end"/>
      </w:r>
      <w:r w:rsidRPr="007518F8">
        <w:t xml:space="preserve"> shows that t</w:t>
      </w:r>
      <w:r w:rsidR="000C502F" w:rsidRPr="007518F8">
        <w:t>he o</w:t>
      </w:r>
      <w:r w:rsidR="00F83E7E" w:rsidRPr="007518F8">
        <w:t>verall</w:t>
      </w:r>
      <w:r w:rsidRPr="007518F8">
        <w:t xml:space="preserve"> mean </w:t>
      </w:r>
      <w:r w:rsidR="00F83E7E" w:rsidRPr="007518F8">
        <w:t>satisfaction</w:t>
      </w:r>
      <w:r w:rsidRPr="007518F8">
        <w:t xml:space="preserve"> score</w:t>
      </w:r>
      <w:r w:rsidR="001976F2" w:rsidRPr="007518F8">
        <w:rPr>
          <w:rStyle w:val="FootnoteReference"/>
        </w:rPr>
        <w:footnoteReference w:id="5"/>
      </w:r>
      <w:r w:rsidR="00F83E7E" w:rsidRPr="007518F8">
        <w:t xml:space="preserve"> </w:t>
      </w:r>
      <w:r w:rsidRPr="007518F8">
        <w:t>for</w:t>
      </w:r>
      <w:r w:rsidR="00F83E7E" w:rsidRPr="007518F8">
        <w:t xml:space="preserve"> administration, education and training</w:t>
      </w:r>
      <w:r w:rsidR="00127183" w:rsidRPr="007518F8">
        <w:t>,</w:t>
      </w:r>
      <w:r w:rsidR="00F83E7E" w:rsidRPr="007518F8">
        <w:t xml:space="preserve"> and support </w:t>
      </w:r>
      <w:r w:rsidR="006427DF">
        <w:t xml:space="preserve">is </w:t>
      </w:r>
      <w:r w:rsidR="000C502F" w:rsidRPr="007518F8">
        <w:t xml:space="preserve">significantly </w:t>
      </w:r>
      <w:r w:rsidR="006427DF">
        <w:t>smaller in 2020 compared with all other scores since 2017 with the exception of the score for administration in 2017.</w:t>
      </w:r>
      <w:r w:rsidR="00127183" w:rsidRPr="007518F8">
        <w:t xml:space="preserve"> </w:t>
      </w:r>
      <w:r w:rsidR="00127183" w:rsidRPr="00514D9E">
        <w:t xml:space="preserve">This coincides </w:t>
      </w:r>
      <w:r w:rsidR="006427DF" w:rsidRPr="00514D9E">
        <w:t xml:space="preserve">with </w:t>
      </w:r>
      <w:r w:rsidR="00201B3E" w:rsidRPr="00514D9E">
        <w:t xml:space="preserve">the COVID pandemic causing massive disruption to the world, </w:t>
      </w:r>
      <w:r w:rsidR="00C042D2" w:rsidRPr="00514D9E">
        <w:rPr>
          <w:rFonts w:cs="Arial"/>
        </w:rPr>
        <w:t>as well as the failure and subsequent cancelation of exams in the weekend before this surve</w:t>
      </w:r>
      <w:r w:rsidR="00C042D2">
        <w:rPr>
          <w:rFonts w:cs="Arial"/>
        </w:rPr>
        <w:t>y was launched.</w:t>
      </w:r>
    </w:p>
    <w:p w14:paraId="63B84987" w14:textId="5F0C06E6" w:rsidR="002C6D87" w:rsidRPr="00645223" w:rsidRDefault="00045271" w:rsidP="008A1382">
      <w:pPr>
        <w:pStyle w:val="Caption"/>
        <w:jc w:val="center"/>
        <w:rPr>
          <w:highlight w:val="yellow"/>
        </w:rPr>
      </w:pPr>
      <w:r w:rsidRPr="00045271">
        <w:rPr>
          <w:noProof/>
          <w:lang w:eastAsia="en-AU"/>
        </w:rPr>
        <w:lastRenderedPageBreak/>
        <w:drawing>
          <wp:inline distT="0" distB="0" distL="0" distR="0" wp14:anchorId="6D2A9F00" wp14:editId="148222CD">
            <wp:extent cx="6486525" cy="3602990"/>
            <wp:effectExtent l="0" t="0" r="0" b="0"/>
            <wp:docPr id="32" name="Picture 32" descr="Figure 4 is a grouped bar graph illustrating the mean overall satisfaction scores registrars scored for administration, education and training, and support in 2017, 2018, 2019 and 2020. A tabular alternative is listed in Table 23. " title="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86525" cy="3602990"/>
                    </a:xfrm>
                    <a:prstGeom prst="rect">
                      <a:avLst/>
                    </a:prstGeom>
                    <a:noFill/>
                  </pic:spPr>
                </pic:pic>
              </a:graphicData>
            </a:graphic>
          </wp:inline>
        </w:drawing>
      </w:r>
    </w:p>
    <w:p w14:paraId="32DAA115" w14:textId="2F6E4976" w:rsidR="002C6D87" w:rsidRPr="00201B3E" w:rsidRDefault="00C538BF" w:rsidP="00634ED2">
      <w:pPr>
        <w:jc w:val="right"/>
        <w:rPr>
          <w:i/>
          <w:iCs/>
          <w:sz w:val="20"/>
        </w:rPr>
      </w:pPr>
      <w:r w:rsidRPr="00201B3E">
        <w:rPr>
          <w:i/>
          <w:iCs/>
          <w:sz w:val="20"/>
        </w:rPr>
        <w:t>(</w:t>
      </w:r>
      <w:r w:rsidR="00B401F0" w:rsidRPr="00201B3E">
        <w:rPr>
          <w:i/>
          <w:iCs/>
          <w:sz w:val="20"/>
        </w:rPr>
        <w:t>2017: n=</w:t>
      </w:r>
      <w:r w:rsidR="00B17C98" w:rsidRPr="00201B3E">
        <w:rPr>
          <w:i/>
          <w:iCs/>
          <w:sz w:val="20"/>
        </w:rPr>
        <w:t>1,684</w:t>
      </w:r>
      <w:r w:rsidR="008D1120" w:rsidRPr="00201B3E">
        <w:rPr>
          <w:i/>
          <w:iCs/>
          <w:sz w:val="20"/>
        </w:rPr>
        <w:t xml:space="preserve">; 2018: </w:t>
      </w:r>
      <w:r w:rsidR="007776F2" w:rsidRPr="00201B3E">
        <w:rPr>
          <w:i/>
          <w:iCs/>
          <w:sz w:val="20"/>
        </w:rPr>
        <w:t>n=</w:t>
      </w:r>
      <w:r w:rsidR="00B17C98" w:rsidRPr="00201B3E">
        <w:rPr>
          <w:i/>
          <w:iCs/>
          <w:sz w:val="20"/>
        </w:rPr>
        <w:t>1,675; 2019: n=1,496</w:t>
      </w:r>
      <w:r w:rsidR="00201B3E" w:rsidRPr="00201B3E">
        <w:rPr>
          <w:i/>
          <w:iCs/>
          <w:sz w:val="20"/>
        </w:rPr>
        <w:t>, 2020: n=1,179</w:t>
      </w:r>
      <w:r w:rsidR="002C6D87" w:rsidRPr="00201B3E">
        <w:rPr>
          <w:i/>
          <w:iCs/>
          <w:sz w:val="20"/>
        </w:rPr>
        <w:t>)</w:t>
      </w:r>
    </w:p>
    <w:p w14:paraId="0C1F4900" w14:textId="58A4B67F" w:rsidR="002C6D87" w:rsidRPr="00201B3E" w:rsidRDefault="002C6D87" w:rsidP="002C6D87">
      <w:pPr>
        <w:pStyle w:val="Caption"/>
      </w:pPr>
      <w:bookmarkStart w:id="58" w:name="_Ref501005879"/>
      <w:bookmarkStart w:id="59" w:name="_Toc64038973"/>
      <w:bookmarkStart w:id="60" w:name="_Toc68002757"/>
      <w:r w:rsidRPr="00201B3E">
        <w:t xml:space="preserve">Figure </w:t>
      </w:r>
      <w:r w:rsidR="00FE5EA6" w:rsidRPr="00201B3E">
        <w:rPr>
          <w:noProof/>
        </w:rPr>
        <w:fldChar w:fldCharType="begin"/>
      </w:r>
      <w:r w:rsidR="00FE5EA6" w:rsidRPr="00201B3E">
        <w:rPr>
          <w:noProof/>
        </w:rPr>
        <w:instrText xml:space="preserve"> SEQ Figure \* ARABIC </w:instrText>
      </w:r>
      <w:r w:rsidR="00FE5EA6" w:rsidRPr="00201B3E">
        <w:rPr>
          <w:noProof/>
        </w:rPr>
        <w:fldChar w:fldCharType="separate"/>
      </w:r>
      <w:r w:rsidR="00A13177">
        <w:rPr>
          <w:noProof/>
        </w:rPr>
        <w:t>4</w:t>
      </w:r>
      <w:r w:rsidR="00FE5EA6" w:rsidRPr="00201B3E">
        <w:rPr>
          <w:noProof/>
        </w:rPr>
        <w:fldChar w:fldCharType="end"/>
      </w:r>
      <w:bookmarkEnd w:id="58"/>
      <w:r w:rsidRPr="00201B3E">
        <w:t>: Mean overall satisfaction of registrars with the AGPT program from 201</w:t>
      </w:r>
      <w:r w:rsidR="006427DF">
        <w:t>7</w:t>
      </w:r>
      <w:r w:rsidRPr="00201B3E">
        <w:t xml:space="preserve"> to 20</w:t>
      </w:r>
      <w:r w:rsidR="00201B3E" w:rsidRPr="00201B3E">
        <w:t>20</w:t>
      </w:r>
      <w:bookmarkEnd w:id="59"/>
      <w:bookmarkEnd w:id="60"/>
    </w:p>
    <w:p w14:paraId="3715F8E2" w14:textId="6B7186A9" w:rsidR="00B65979" w:rsidRPr="00645223" w:rsidRDefault="00127183" w:rsidP="00334640">
      <w:pPr>
        <w:rPr>
          <w:highlight w:val="yellow"/>
        </w:rPr>
      </w:pPr>
      <w:r w:rsidRPr="000646B4">
        <w:t>When exploring</w:t>
      </w:r>
      <w:r w:rsidR="009A0816" w:rsidRPr="000646B4">
        <w:t xml:space="preserve"> the average rates of overall satisfaction, there are no significant differences </w:t>
      </w:r>
      <w:r w:rsidRPr="000646B4">
        <w:t xml:space="preserve">found </w:t>
      </w:r>
      <w:r w:rsidR="009A0816" w:rsidRPr="000646B4">
        <w:t>between female and male registrars,</w:t>
      </w:r>
      <w:r w:rsidR="00022E81" w:rsidRPr="000646B4">
        <w:t xml:space="preserve"> </w:t>
      </w:r>
      <w:r w:rsidR="00395970" w:rsidRPr="000646B4">
        <w:t xml:space="preserve">registrars in different age groups, </w:t>
      </w:r>
      <w:r w:rsidR="00334640" w:rsidRPr="000646B4">
        <w:t>Australian Defence Force (ADF)</w:t>
      </w:r>
      <w:r w:rsidR="00022E81" w:rsidRPr="000646B4">
        <w:t xml:space="preserve"> and non-ADF registrars</w:t>
      </w:r>
      <w:r w:rsidRPr="000646B4">
        <w:t>,</w:t>
      </w:r>
      <w:r w:rsidR="00CA438B" w:rsidRPr="000646B4">
        <w:t xml:space="preserve"> Aboriginal and Torres </w:t>
      </w:r>
      <w:r w:rsidR="006427DF" w:rsidRPr="000646B4">
        <w:t>Strait</w:t>
      </w:r>
      <w:r w:rsidR="00CA438B" w:rsidRPr="000646B4">
        <w:t xml:space="preserve"> Is</w:t>
      </w:r>
      <w:r w:rsidR="008C78B0">
        <w:t>l</w:t>
      </w:r>
      <w:r w:rsidR="00CA438B" w:rsidRPr="000646B4">
        <w:t>ander and non-ATSI registrars,</w:t>
      </w:r>
      <w:r w:rsidRPr="000646B4">
        <w:t xml:space="preserve"> nor for</w:t>
      </w:r>
      <w:r w:rsidR="006027AE" w:rsidRPr="000646B4">
        <w:t xml:space="preserve"> </w:t>
      </w:r>
      <w:r w:rsidR="00CF14B2" w:rsidRPr="000646B4">
        <w:t xml:space="preserve">registrars training in </w:t>
      </w:r>
      <w:r w:rsidR="006027AE" w:rsidRPr="000646B4">
        <w:t>locations (major cities, inner and outer regional and remote and very remote)</w:t>
      </w:r>
      <w:r w:rsidR="00CA438B" w:rsidRPr="000646B4">
        <w:t>,</w:t>
      </w:r>
      <w:r w:rsidR="00045271">
        <w:t xml:space="preserve"> for those on the rural or general pathway,</w:t>
      </w:r>
      <w:r w:rsidR="00CA438B" w:rsidRPr="000646B4">
        <w:t xml:space="preserve"> for rural generalists and non-rural generalists or for those registrars studying with either ACRRM or RACGP</w:t>
      </w:r>
      <w:r w:rsidR="00837929" w:rsidRPr="000646B4">
        <w:t xml:space="preserve">. </w:t>
      </w:r>
      <w:r w:rsidR="000646B4">
        <w:t>The only difference in overall sa</w:t>
      </w:r>
      <w:r w:rsidR="009D04CE">
        <w:t>tisfa</w:t>
      </w:r>
      <w:r w:rsidR="000646B4">
        <w:t xml:space="preserve">ction was seen between </w:t>
      </w:r>
      <w:r w:rsidR="00395970" w:rsidRPr="00CA438B">
        <w:t>I</w:t>
      </w:r>
      <w:r w:rsidR="00CA438B" w:rsidRPr="00CA438B">
        <w:t xml:space="preserve">nternational medical graduates </w:t>
      </w:r>
      <w:r w:rsidR="000646B4">
        <w:t>who</w:t>
      </w:r>
      <w:r w:rsidR="00CA438B" w:rsidRPr="00CA438B">
        <w:t xml:space="preserve"> r</w:t>
      </w:r>
      <w:r w:rsidR="00395970" w:rsidRPr="00CA438B">
        <w:t xml:space="preserve">eported </w:t>
      </w:r>
      <w:r w:rsidR="00CA438B" w:rsidRPr="00CA438B">
        <w:t xml:space="preserve">significantly </w:t>
      </w:r>
      <w:r w:rsidR="00395970" w:rsidRPr="00CA438B">
        <w:t>higher levels of satisfaction</w:t>
      </w:r>
      <w:r w:rsidR="000646B4">
        <w:t xml:space="preserve"> for each overall area of administration, education and training and support provided</w:t>
      </w:r>
      <w:r w:rsidR="00395970" w:rsidRPr="00CA438B">
        <w:t xml:space="preserve"> than Australian medical graduates </w:t>
      </w:r>
      <w:r w:rsidR="000646B4">
        <w:t>with mean responses 0.4 points higher for each mean response.</w:t>
      </w:r>
    </w:p>
    <w:p w14:paraId="12D26DF0" w14:textId="5A4FC618" w:rsidR="00A1433D" w:rsidRPr="008D2D08" w:rsidRDefault="00A1433D" w:rsidP="00334640">
      <w:pPr>
        <w:pStyle w:val="Heading2"/>
        <w:rPr>
          <w:rFonts w:cs="Arial"/>
        </w:rPr>
      </w:pPr>
      <w:bookmarkStart w:id="61" w:name="_Toc63957011"/>
      <w:bookmarkStart w:id="62" w:name="_Toc64036325"/>
      <w:bookmarkStart w:id="63" w:name="_Toc68002736"/>
      <w:r w:rsidRPr="008D2D08">
        <w:rPr>
          <w:rFonts w:cs="Arial"/>
        </w:rPr>
        <w:t xml:space="preserve">Satisfaction by </w:t>
      </w:r>
      <w:r w:rsidR="00334640" w:rsidRPr="008D2D08">
        <w:rPr>
          <w:rFonts w:cs="Arial"/>
        </w:rPr>
        <w:t>Key Performance Indicators</w:t>
      </w:r>
      <w:bookmarkEnd w:id="61"/>
      <w:bookmarkEnd w:id="62"/>
      <w:bookmarkEnd w:id="63"/>
      <w:r w:rsidR="00334640" w:rsidRPr="008D2D08">
        <w:rPr>
          <w:rFonts w:cs="Arial"/>
        </w:rPr>
        <w:t xml:space="preserve"> </w:t>
      </w:r>
    </w:p>
    <w:p w14:paraId="3213F52D" w14:textId="5E26DE93" w:rsidR="00294DAE" w:rsidRPr="008D2D08" w:rsidRDefault="00A1433D" w:rsidP="00334640">
      <w:r w:rsidRPr="008D2D08">
        <w:t xml:space="preserve">The information collected from registrars through the AGPT </w:t>
      </w:r>
      <w:r w:rsidR="00334640" w:rsidRPr="008D2D08">
        <w:t>NRS</w:t>
      </w:r>
      <w:r w:rsidRPr="008D2D08">
        <w:t xml:space="preserve"> is used to generate a number of Key Performance Indicators (KPIs)</w:t>
      </w:r>
      <w:r w:rsidR="00F3161F" w:rsidRPr="008D2D08">
        <w:t xml:space="preserve"> for the Department</w:t>
      </w:r>
      <w:r w:rsidRPr="008D2D08">
        <w:t xml:space="preserve">. These KPIs provide an overview of registrars’ level of satisfaction with various aspects of the AGPT program. </w:t>
      </w:r>
    </w:p>
    <w:p w14:paraId="0F4C9D3C" w14:textId="09747A1F" w:rsidR="006E2341" w:rsidRPr="008D2D08" w:rsidRDefault="00294DAE" w:rsidP="001976F2">
      <w:r w:rsidRPr="008D2D08">
        <w:t>A number of the KPIs are composite variables</w:t>
      </w:r>
      <w:r w:rsidR="006427DF">
        <w:t xml:space="preserve"> (</w:t>
      </w:r>
      <w:r w:rsidR="00045271">
        <w:t>labelled</w:t>
      </w:r>
      <w:r w:rsidR="006427DF">
        <w:t xml:space="preserve"> with * in </w:t>
      </w:r>
      <w:r w:rsidR="006427DF">
        <w:fldChar w:fldCharType="begin"/>
      </w:r>
      <w:r w:rsidR="006427DF">
        <w:instrText xml:space="preserve"> REF _Ref501102667 \h </w:instrText>
      </w:r>
      <w:r w:rsidR="006427DF">
        <w:fldChar w:fldCharType="separate"/>
      </w:r>
      <w:r w:rsidR="00A13177" w:rsidRPr="008D2D08">
        <w:t xml:space="preserve">Table </w:t>
      </w:r>
      <w:r w:rsidR="00A13177">
        <w:rPr>
          <w:noProof/>
        </w:rPr>
        <w:t>3</w:t>
      </w:r>
      <w:r w:rsidR="006427DF">
        <w:fldChar w:fldCharType="end"/>
      </w:r>
      <w:r w:rsidR="006427DF">
        <w:t>)</w:t>
      </w:r>
      <w:r w:rsidRPr="008D2D08">
        <w:t>, meaning that they are a combination of registrars’ responses to two or more questions in the survey. For th</w:t>
      </w:r>
      <w:r w:rsidR="006E2341" w:rsidRPr="008D2D08">
        <w:t>ese composite variables the per</w:t>
      </w:r>
      <w:r w:rsidRPr="008D2D08">
        <w:t>cent</w:t>
      </w:r>
      <w:r w:rsidR="006E2341" w:rsidRPr="008D2D08">
        <w:t>age</w:t>
      </w:r>
      <w:r w:rsidRPr="008D2D08">
        <w:t xml:space="preserve"> of registrars who are satisfied for each question included in the KPI are averaged to create an overall ‘per cent satisfied’ score. </w:t>
      </w:r>
    </w:p>
    <w:p w14:paraId="6106D8D3" w14:textId="58C9ADCA" w:rsidR="006E2341" w:rsidRPr="008D2D08" w:rsidRDefault="00294DAE" w:rsidP="006E2341">
      <w:pPr>
        <w:pStyle w:val="ListParagraph"/>
        <w:numPr>
          <w:ilvl w:val="0"/>
          <w:numId w:val="24"/>
        </w:numPr>
      </w:pPr>
      <w:r w:rsidRPr="008D2D08">
        <w:t>KPI</w:t>
      </w:r>
      <w:r w:rsidR="00014C27" w:rsidRPr="008D2D08">
        <w:t xml:space="preserve"> </w:t>
      </w:r>
      <w:r w:rsidRPr="008D2D08">
        <w:t xml:space="preserve">1 is a combination of the overall satisfaction items shown in </w:t>
      </w:r>
      <w:r w:rsidR="001976F2" w:rsidRPr="008D2D08">
        <w:fldChar w:fldCharType="begin"/>
      </w:r>
      <w:r w:rsidR="001976F2" w:rsidRPr="008D2D08">
        <w:instrText xml:space="preserve"> REF _Ref501102667 \h </w:instrText>
      </w:r>
      <w:r w:rsidR="005D4AEB" w:rsidRPr="008D2D08">
        <w:instrText xml:space="preserve"> \* MERGEFORMAT </w:instrText>
      </w:r>
      <w:r w:rsidR="001976F2" w:rsidRPr="008D2D08">
        <w:fldChar w:fldCharType="separate"/>
      </w:r>
      <w:r w:rsidR="00A13177" w:rsidRPr="008D2D08">
        <w:t xml:space="preserve">Table </w:t>
      </w:r>
      <w:r w:rsidR="00A13177">
        <w:rPr>
          <w:noProof/>
        </w:rPr>
        <w:t>3</w:t>
      </w:r>
      <w:r w:rsidR="001976F2" w:rsidRPr="008D2D08">
        <w:fldChar w:fldCharType="end"/>
      </w:r>
      <w:r w:rsidRPr="008D2D08">
        <w:t xml:space="preserve"> relating to administration, education and training, and support. </w:t>
      </w:r>
    </w:p>
    <w:p w14:paraId="78959BF1" w14:textId="77777777" w:rsidR="006E2341" w:rsidRPr="008D2D08" w:rsidRDefault="00294DAE" w:rsidP="006E2341">
      <w:pPr>
        <w:pStyle w:val="ListParagraph"/>
        <w:numPr>
          <w:ilvl w:val="0"/>
          <w:numId w:val="24"/>
        </w:numPr>
      </w:pPr>
      <w:r w:rsidRPr="008D2D08">
        <w:t xml:space="preserve">KPI 2 is a combination of seven items relating to support and training provided by RTOs, and is calculated only for registrars who </w:t>
      </w:r>
      <w:r w:rsidRPr="008D2D08">
        <w:rPr>
          <w:i/>
        </w:rPr>
        <w:t xml:space="preserve">did not </w:t>
      </w:r>
      <w:r w:rsidRPr="008D2D08">
        <w:t xml:space="preserve">report that they had an adverse incident during their training. </w:t>
      </w:r>
    </w:p>
    <w:p w14:paraId="0AD089E6" w14:textId="77777777" w:rsidR="006E2341" w:rsidRPr="008D2D08" w:rsidRDefault="00294DAE" w:rsidP="006E2341">
      <w:pPr>
        <w:pStyle w:val="ListParagraph"/>
        <w:numPr>
          <w:ilvl w:val="0"/>
          <w:numId w:val="24"/>
        </w:numPr>
      </w:pPr>
      <w:r w:rsidRPr="008D2D08">
        <w:t xml:space="preserve">KPI 3 is the same as KPI 2, but instead is recorded only for registrars who </w:t>
      </w:r>
      <w:r w:rsidRPr="008D2D08">
        <w:rPr>
          <w:i/>
        </w:rPr>
        <w:t xml:space="preserve">did </w:t>
      </w:r>
      <w:r w:rsidRPr="008D2D08">
        <w:t xml:space="preserve">experience an adverse incident during their training. </w:t>
      </w:r>
    </w:p>
    <w:p w14:paraId="2844B41E" w14:textId="77777777" w:rsidR="006E2341" w:rsidRPr="008D2D08" w:rsidRDefault="00294DAE" w:rsidP="006E2341">
      <w:pPr>
        <w:pStyle w:val="ListParagraph"/>
        <w:numPr>
          <w:ilvl w:val="0"/>
          <w:numId w:val="24"/>
        </w:numPr>
      </w:pPr>
      <w:r w:rsidRPr="008D2D08">
        <w:t xml:space="preserve">The other composite variable is KPI 6 which includes two variables relating to resources at registrars’ RTO and at registrars’ training facility. </w:t>
      </w:r>
    </w:p>
    <w:p w14:paraId="48128C14" w14:textId="6EBEBDC9" w:rsidR="002A479B" w:rsidRPr="008D2D08" w:rsidRDefault="002A479B" w:rsidP="001976F2">
      <w:r w:rsidRPr="008D2D08">
        <w:lastRenderedPageBreak/>
        <w:t>Although these KPIs</w:t>
      </w:r>
      <w:r w:rsidR="00774755" w:rsidRPr="008D2D08">
        <w:t xml:space="preserve"> have similar names or terminology</w:t>
      </w:r>
      <w:r w:rsidRPr="008D2D08">
        <w:t xml:space="preserve"> to some </w:t>
      </w:r>
      <w:r w:rsidR="00B70E41" w:rsidRPr="008D2D08">
        <w:t xml:space="preserve">of the </w:t>
      </w:r>
      <w:r w:rsidR="00774755" w:rsidRPr="008D2D08">
        <w:t>other analyses in this report</w:t>
      </w:r>
      <w:r w:rsidRPr="008D2D08">
        <w:t>, the</w:t>
      </w:r>
      <w:r w:rsidR="00774755" w:rsidRPr="008D2D08">
        <w:t xml:space="preserve"> KPIs</w:t>
      </w:r>
      <w:r w:rsidRPr="008D2D08">
        <w:t xml:space="preserve"> are composite variables </w:t>
      </w:r>
      <w:r w:rsidR="00774755" w:rsidRPr="008D2D08">
        <w:t xml:space="preserve">and </w:t>
      </w:r>
      <w:r w:rsidR="00B70E41" w:rsidRPr="008D2D08">
        <w:t xml:space="preserve">the results will be different from the results for individual items, such as those reported in the </w:t>
      </w:r>
      <w:hyperlink w:anchor="_Infographic_summary_of" w:history="1">
        <w:r w:rsidR="00B70E41" w:rsidRPr="008D2D08">
          <w:rPr>
            <w:rStyle w:val="Hyperlink"/>
          </w:rPr>
          <w:t>infographic</w:t>
        </w:r>
      </w:hyperlink>
      <w:r w:rsidR="00B70E41" w:rsidRPr="008D2D08">
        <w:t xml:space="preserve">. </w:t>
      </w:r>
    </w:p>
    <w:p w14:paraId="365DD902" w14:textId="552935E0" w:rsidR="00C334A9" w:rsidRPr="008D2D08" w:rsidRDefault="00541DD8" w:rsidP="00795465">
      <w:r w:rsidRPr="008D2D08">
        <w:t xml:space="preserve">In this year’s report we have calculated the KPIs as we have done in the past, as a summary of </w:t>
      </w:r>
      <w:r w:rsidR="00C334A9" w:rsidRPr="008D2D08">
        <w:t>satisfaction scores</w:t>
      </w:r>
      <w:r w:rsidRPr="008D2D08">
        <w:t xml:space="preserve"> with a ‘3’, ‘4’ or ‘5 – very satisfied’ </w:t>
      </w:r>
      <w:r w:rsidR="00C334A9" w:rsidRPr="008D2D08">
        <w:t xml:space="preserve">response </w:t>
      </w:r>
      <w:r w:rsidRPr="008D2D08">
        <w:t xml:space="preserve">in </w:t>
      </w:r>
      <w:r w:rsidRPr="008D2D08">
        <w:fldChar w:fldCharType="begin"/>
      </w:r>
      <w:r w:rsidRPr="008D2D08">
        <w:instrText xml:space="preserve"> REF _Ref501102667 \h </w:instrText>
      </w:r>
      <w:r w:rsidR="005D4AEB" w:rsidRPr="008D2D08">
        <w:instrText xml:space="preserve"> \* MERGEFORMAT </w:instrText>
      </w:r>
      <w:r w:rsidRPr="008D2D08">
        <w:fldChar w:fldCharType="separate"/>
      </w:r>
      <w:r w:rsidR="00A13177" w:rsidRPr="008D2D08">
        <w:t xml:space="preserve">Table </w:t>
      </w:r>
      <w:r w:rsidR="00A13177">
        <w:rPr>
          <w:noProof/>
        </w:rPr>
        <w:t>3</w:t>
      </w:r>
      <w:r w:rsidRPr="008D2D08">
        <w:fldChar w:fldCharType="end"/>
      </w:r>
      <w:r w:rsidRPr="008D2D08">
        <w:t xml:space="preserve"> and </w:t>
      </w:r>
      <w:r w:rsidRPr="008D2D08">
        <w:fldChar w:fldCharType="begin"/>
      </w:r>
      <w:r w:rsidRPr="008D2D08">
        <w:instrText xml:space="preserve"> REF _Ref501614265 \h </w:instrText>
      </w:r>
      <w:r w:rsidR="005D4AEB" w:rsidRPr="008D2D08">
        <w:instrText xml:space="preserve"> \* MERGEFORMAT </w:instrText>
      </w:r>
      <w:r w:rsidRPr="008D2D08">
        <w:fldChar w:fldCharType="separate"/>
      </w:r>
      <w:r w:rsidR="00A13177" w:rsidRPr="005C0DB5">
        <w:t xml:space="preserve">Figure </w:t>
      </w:r>
      <w:r w:rsidR="00A13177">
        <w:rPr>
          <w:noProof/>
        </w:rPr>
        <w:t>5</w:t>
      </w:r>
      <w:r w:rsidRPr="008D2D08">
        <w:fldChar w:fldCharType="end"/>
      </w:r>
      <w:r w:rsidR="00C334A9" w:rsidRPr="008D2D08">
        <w:t xml:space="preserve">. </w:t>
      </w:r>
    </w:p>
    <w:p w14:paraId="205D5823" w14:textId="08DA093B" w:rsidR="008F028B" w:rsidRPr="008D2D08" w:rsidRDefault="00A1433D" w:rsidP="00795465">
      <w:r w:rsidRPr="008D2D08">
        <w:t xml:space="preserve">A summary of the </w:t>
      </w:r>
      <w:r w:rsidR="00294DAE" w:rsidRPr="008D2D08">
        <w:t>KPIs</w:t>
      </w:r>
      <w:r w:rsidR="004435A4" w:rsidRPr="008D2D08">
        <w:t xml:space="preserve"> calculated with a ‘3’, ‘4’ or ‘5 – very satisfied’ response</w:t>
      </w:r>
      <w:r w:rsidR="00294DAE" w:rsidRPr="008D2D08">
        <w:t xml:space="preserve"> are shown in</w:t>
      </w:r>
      <w:r w:rsidR="00795465" w:rsidRPr="008D2D08">
        <w:t xml:space="preserve"> </w:t>
      </w:r>
      <w:r w:rsidR="00795465" w:rsidRPr="008D2D08">
        <w:fldChar w:fldCharType="begin"/>
      </w:r>
      <w:r w:rsidR="00795465" w:rsidRPr="008D2D08">
        <w:instrText xml:space="preserve"> REF _Ref501102667 \h </w:instrText>
      </w:r>
      <w:r w:rsidR="005D4AEB" w:rsidRPr="008D2D08">
        <w:instrText xml:space="preserve"> \* MERGEFORMAT </w:instrText>
      </w:r>
      <w:r w:rsidR="00795465" w:rsidRPr="008D2D08">
        <w:fldChar w:fldCharType="separate"/>
      </w:r>
      <w:r w:rsidR="00A13177" w:rsidRPr="008D2D08">
        <w:t xml:space="preserve">Table </w:t>
      </w:r>
      <w:r w:rsidR="00A13177">
        <w:rPr>
          <w:noProof/>
        </w:rPr>
        <w:t>3</w:t>
      </w:r>
      <w:r w:rsidR="00795465" w:rsidRPr="008D2D08">
        <w:fldChar w:fldCharType="end"/>
      </w:r>
      <w:r w:rsidR="00795465" w:rsidRPr="008D2D08">
        <w:t xml:space="preserve"> </w:t>
      </w:r>
      <w:r w:rsidR="00294DAE" w:rsidRPr="008D2D08">
        <w:t xml:space="preserve">along with their error margins reported at a 95 per cent confidence interval. The KPIs for </w:t>
      </w:r>
      <w:r w:rsidR="007952D8">
        <w:t>2020</w:t>
      </w:r>
      <w:r w:rsidR="00294DAE" w:rsidRPr="008D2D08">
        <w:t xml:space="preserve"> are statistically reliable to within </w:t>
      </w:r>
      <w:r w:rsidR="00774755" w:rsidRPr="008D2D08">
        <w:t xml:space="preserve">less than </w:t>
      </w:r>
      <w:r w:rsidR="007952D8">
        <w:t>2.</w:t>
      </w:r>
      <w:r w:rsidR="005E742D">
        <w:t>4</w:t>
      </w:r>
      <w:r w:rsidR="00294DAE" w:rsidRPr="008D2D08">
        <w:t xml:space="preserve"> percent</w:t>
      </w:r>
      <w:r w:rsidR="00774755" w:rsidRPr="008D2D08">
        <w:t>age points</w:t>
      </w:r>
      <w:r w:rsidR="00294DAE" w:rsidRPr="008D2D08">
        <w:t>, apart from KPI 3 which is statistically r</w:t>
      </w:r>
      <w:r w:rsidR="002A479B" w:rsidRPr="008D2D08">
        <w:t xml:space="preserve">eliable to within </w:t>
      </w:r>
      <w:r w:rsidR="005E742D">
        <w:t>5.3</w:t>
      </w:r>
      <w:r w:rsidR="00774755" w:rsidRPr="008D2D08">
        <w:t xml:space="preserve"> </w:t>
      </w:r>
      <w:r w:rsidR="002A479B" w:rsidRPr="008D2D08">
        <w:t>percent</w:t>
      </w:r>
      <w:r w:rsidR="00774755" w:rsidRPr="008D2D08">
        <w:t>age points</w:t>
      </w:r>
      <w:r w:rsidR="002A479B" w:rsidRPr="008D2D08">
        <w:t xml:space="preserve">. </w:t>
      </w:r>
      <w:bookmarkStart w:id="64" w:name="_Ref477377161"/>
      <w:bookmarkStart w:id="65" w:name="_Ref477444269"/>
    </w:p>
    <w:p w14:paraId="67786E5D" w14:textId="638A5F9C" w:rsidR="00294DAE" w:rsidRPr="008D2D08" w:rsidRDefault="00294DAE" w:rsidP="00795465">
      <w:pPr>
        <w:pStyle w:val="Caption"/>
      </w:pPr>
      <w:bookmarkStart w:id="66" w:name="_Ref501102667"/>
      <w:bookmarkStart w:id="67" w:name="_Toc64039037"/>
      <w:bookmarkStart w:id="68" w:name="_Toc68002767"/>
      <w:r w:rsidRPr="008D2D08">
        <w:t xml:space="preserve">Table </w:t>
      </w:r>
      <w:r w:rsidR="00FE5EA6" w:rsidRPr="008D2D08">
        <w:rPr>
          <w:noProof/>
        </w:rPr>
        <w:fldChar w:fldCharType="begin"/>
      </w:r>
      <w:r w:rsidR="00FE5EA6" w:rsidRPr="008D2D08">
        <w:rPr>
          <w:noProof/>
        </w:rPr>
        <w:instrText xml:space="preserve"> SEQ Table \* ARABIC </w:instrText>
      </w:r>
      <w:r w:rsidR="00FE5EA6" w:rsidRPr="008D2D08">
        <w:rPr>
          <w:noProof/>
        </w:rPr>
        <w:fldChar w:fldCharType="separate"/>
      </w:r>
      <w:r w:rsidR="00A13177">
        <w:rPr>
          <w:noProof/>
        </w:rPr>
        <w:t>3</w:t>
      </w:r>
      <w:r w:rsidR="00FE5EA6" w:rsidRPr="008D2D08">
        <w:rPr>
          <w:noProof/>
        </w:rPr>
        <w:fldChar w:fldCharType="end"/>
      </w:r>
      <w:bookmarkEnd w:id="64"/>
      <w:bookmarkEnd w:id="65"/>
      <w:bookmarkEnd w:id="66"/>
      <w:r w:rsidRPr="008D2D08">
        <w:t xml:space="preserve">: Key Performance Indicators </w:t>
      </w:r>
      <w:r w:rsidR="009F4B0A" w:rsidRPr="008D2D08">
        <w:t>20</w:t>
      </w:r>
      <w:r w:rsidR="008D2D08">
        <w:t>20</w:t>
      </w:r>
      <w:bookmarkEnd w:id="67"/>
      <w:bookmarkEnd w:id="68"/>
    </w:p>
    <w:tbl>
      <w:tblPr>
        <w:tblStyle w:val="TableGrid"/>
        <w:tblW w:w="10348" w:type="dxa"/>
        <w:tblInd w:w="137" w:type="dxa"/>
        <w:tblLayout w:type="fixed"/>
        <w:tblLook w:val="04A0" w:firstRow="1" w:lastRow="0" w:firstColumn="1" w:lastColumn="0" w:noHBand="0" w:noVBand="1"/>
        <w:tblCaption w:val="Table 3"/>
        <w:tblDescription w:val="Table 3 lists the per cent of registrars in the 2020 AGPT NRS who are satisfied with six different Key Performance Indicators. The table contains three heading columns: 1. Key Performance Indicators, 2. Satisfied (%), and 3. Error margin (%). "/>
      </w:tblPr>
      <w:tblGrid>
        <w:gridCol w:w="5670"/>
        <w:gridCol w:w="2339"/>
        <w:gridCol w:w="2339"/>
      </w:tblGrid>
      <w:tr w:rsidR="00294DAE" w:rsidRPr="008D2D08" w14:paraId="2AA65F5F" w14:textId="77777777" w:rsidTr="00DA41EE">
        <w:trPr>
          <w:cantSplit/>
          <w:trHeight w:val="569"/>
          <w:tblHeader/>
        </w:trPr>
        <w:tc>
          <w:tcPr>
            <w:tcW w:w="5670" w:type="dxa"/>
            <w:shd w:val="clear" w:color="auto" w:fill="592C5F"/>
            <w:vAlign w:val="center"/>
          </w:tcPr>
          <w:p w14:paraId="2C327E0F" w14:textId="68439310" w:rsidR="00294DAE" w:rsidRPr="008D2D08" w:rsidRDefault="00294DAE" w:rsidP="008A1E40">
            <w:pPr>
              <w:spacing w:before="0"/>
              <w:rPr>
                <w:rFonts w:cs="Arial"/>
                <w:b/>
                <w:color w:val="FFFFFF" w:themeColor="background1"/>
                <w:sz w:val="20"/>
              </w:rPr>
            </w:pPr>
            <w:r w:rsidRPr="008D2D08">
              <w:rPr>
                <w:rFonts w:cs="Arial"/>
                <w:b/>
                <w:color w:val="FFFFFF" w:themeColor="background1"/>
                <w:sz w:val="20"/>
              </w:rPr>
              <w:t>Key Performance Indicators</w:t>
            </w:r>
          </w:p>
        </w:tc>
        <w:tc>
          <w:tcPr>
            <w:tcW w:w="2339" w:type="dxa"/>
            <w:tcBorders>
              <w:left w:val="nil"/>
              <w:right w:val="nil"/>
            </w:tcBorders>
            <w:shd w:val="clear" w:color="auto" w:fill="592C5F"/>
            <w:vAlign w:val="center"/>
          </w:tcPr>
          <w:p w14:paraId="757D1534" w14:textId="77777777" w:rsidR="00294DAE" w:rsidRPr="008D2D08" w:rsidRDefault="00294DAE" w:rsidP="008A1E40">
            <w:pPr>
              <w:spacing w:before="0"/>
              <w:jc w:val="center"/>
              <w:rPr>
                <w:rFonts w:cs="Arial"/>
                <w:b/>
                <w:color w:val="FFFFFF" w:themeColor="background1"/>
                <w:sz w:val="20"/>
              </w:rPr>
            </w:pPr>
            <w:r w:rsidRPr="008D2D08">
              <w:rPr>
                <w:rFonts w:cs="Arial"/>
                <w:b/>
                <w:color w:val="FFFFFF" w:themeColor="background1"/>
                <w:sz w:val="20"/>
              </w:rPr>
              <w:t>Satisfied</w:t>
            </w:r>
          </w:p>
          <w:p w14:paraId="281ACC2F" w14:textId="1FBFB436" w:rsidR="00294DAE" w:rsidRPr="008D2D08" w:rsidRDefault="00294DAE" w:rsidP="008A1E40">
            <w:pPr>
              <w:spacing w:before="0"/>
              <w:jc w:val="center"/>
              <w:rPr>
                <w:rFonts w:cs="Arial"/>
                <w:b/>
                <w:color w:val="FFFFFF" w:themeColor="background1"/>
                <w:sz w:val="20"/>
              </w:rPr>
            </w:pPr>
            <w:r w:rsidRPr="008D2D08">
              <w:rPr>
                <w:rFonts w:cs="Arial"/>
                <w:b/>
                <w:color w:val="FFFFFF" w:themeColor="background1"/>
                <w:sz w:val="20"/>
              </w:rPr>
              <w:t>(</w:t>
            </w:r>
            <w:r w:rsidR="00A4070A">
              <w:rPr>
                <w:rFonts w:cs="Arial"/>
                <w:b/>
                <w:color w:val="FFFFFF" w:themeColor="background1"/>
                <w:sz w:val="20"/>
              </w:rPr>
              <w:t>%</w:t>
            </w:r>
            <w:r w:rsidRPr="008D2D08">
              <w:rPr>
                <w:rFonts w:cs="Arial"/>
                <w:b/>
                <w:color w:val="FFFFFF" w:themeColor="background1"/>
                <w:sz w:val="20"/>
              </w:rPr>
              <w:t>)</w:t>
            </w:r>
          </w:p>
        </w:tc>
        <w:tc>
          <w:tcPr>
            <w:tcW w:w="2339" w:type="dxa"/>
            <w:tcBorders>
              <w:left w:val="nil"/>
            </w:tcBorders>
            <w:shd w:val="clear" w:color="auto" w:fill="592C5F"/>
            <w:vAlign w:val="center"/>
          </w:tcPr>
          <w:p w14:paraId="52CBB171" w14:textId="77777777" w:rsidR="00294DAE" w:rsidRPr="008D2D08" w:rsidRDefault="00294DAE" w:rsidP="008A1E40">
            <w:pPr>
              <w:spacing w:before="0"/>
              <w:jc w:val="center"/>
              <w:rPr>
                <w:rFonts w:cs="Arial"/>
                <w:b/>
                <w:color w:val="FFFFFF" w:themeColor="background1"/>
                <w:sz w:val="20"/>
              </w:rPr>
            </w:pPr>
            <w:r w:rsidRPr="008D2D08">
              <w:rPr>
                <w:rFonts w:cs="Arial"/>
                <w:b/>
                <w:color w:val="FFFFFF" w:themeColor="background1"/>
                <w:sz w:val="20"/>
              </w:rPr>
              <w:t>Error margin</w:t>
            </w:r>
          </w:p>
          <w:p w14:paraId="1224D905" w14:textId="72147688" w:rsidR="00294DAE" w:rsidRPr="008D2D08" w:rsidRDefault="00294DAE" w:rsidP="008A1E40">
            <w:pPr>
              <w:spacing w:before="0"/>
              <w:jc w:val="center"/>
              <w:rPr>
                <w:rFonts w:cs="Arial"/>
                <w:b/>
                <w:color w:val="FFFFFF" w:themeColor="background1"/>
                <w:sz w:val="20"/>
              </w:rPr>
            </w:pPr>
            <w:r w:rsidRPr="008D2D08">
              <w:rPr>
                <w:rFonts w:cs="Arial"/>
                <w:b/>
                <w:color w:val="FFFFFF" w:themeColor="background1"/>
                <w:sz w:val="20"/>
              </w:rPr>
              <w:t>(</w:t>
            </w:r>
            <w:r w:rsidR="00A4070A">
              <w:rPr>
                <w:rFonts w:cs="Arial"/>
                <w:b/>
                <w:color w:val="FFFFFF" w:themeColor="background1"/>
                <w:sz w:val="20"/>
              </w:rPr>
              <w:t>%</w:t>
            </w:r>
            <w:r w:rsidRPr="008D2D08">
              <w:rPr>
                <w:rFonts w:cs="Arial"/>
                <w:b/>
                <w:color w:val="FFFFFF" w:themeColor="background1"/>
                <w:sz w:val="20"/>
              </w:rPr>
              <w:t>)</w:t>
            </w:r>
          </w:p>
        </w:tc>
      </w:tr>
      <w:tr w:rsidR="008D2D08" w:rsidRPr="008D2D08" w14:paraId="213F4CE0" w14:textId="77777777" w:rsidTr="00A4070A">
        <w:trPr>
          <w:cantSplit/>
          <w:trHeight w:val="318"/>
        </w:trPr>
        <w:tc>
          <w:tcPr>
            <w:tcW w:w="5670" w:type="dxa"/>
            <w:shd w:val="clear" w:color="auto" w:fill="D9D9D9" w:themeFill="background1" w:themeFillShade="D9"/>
            <w:vAlign w:val="center"/>
          </w:tcPr>
          <w:p w14:paraId="4BA58F16" w14:textId="77C74D71" w:rsidR="008D2D08" w:rsidRPr="008D2D08" w:rsidRDefault="008D2D08" w:rsidP="008D2D08">
            <w:pPr>
              <w:spacing w:before="0"/>
              <w:rPr>
                <w:rFonts w:cs="Arial"/>
                <w:sz w:val="20"/>
              </w:rPr>
            </w:pPr>
            <w:r w:rsidRPr="008D2D08">
              <w:rPr>
                <w:rFonts w:cs="Arial"/>
                <w:sz w:val="20"/>
              </w:rPr>
              <w:t>KPI 1: Overall satisfaction*</w:t>
            </w:r>
          </w:p>
        </w:tc>
        <w:tc>
          <w:tcPr>
            <w:tcW w:w="2339" w:type="dxa"/>
            <w:tcBorders>
              <w:left w:val="nil"/>
              <w:right w:val="nil"/>
            </w:tcBorders>
            <w:shd w:val="clear" w:color="auto" w:fill="D9D9D9" w:themeFill="background1" w:themeFillShade="D9"/>
            <w:vAlign w:val="center"/>
          </w:tcPr>
          <w:p w14:paraId="296F1516" w14:textId="1228DC61" w:rsidR="008D2D08" w:rsidRPr="00A4070A" w:rsidRDefault="008D2D08" w:rsidP="00A4070A">
            <w:pPr>
              <w:spacing w:before="0"/>
              <w:jc w:val="center"/>
              <w:rPr>
                <w:rFonts w:cs="Arial"/>
                <w:sz w:val="20"/>
                <w:szCs w:val="20"/>
              </w:rPr>
            </w:pPr>
            <w:r w:rsidRPr="00A4070A">
              <w:rPr>
                <w:rFonts w:cs="Arial"/>
                <w:sz w:val="20"/>
                <w:szCs w:val="20"/>
              </w:rPr>
              <w:t>77.6</w:t>
            </w:r>
          </w:p>
        </w:tc>
        <w:tc>
          <w:tcPr>
            <w:tcW w:w="2339" w:type="dxa"/>
            <w:tcBorders>
              <w:left w:val="nil"/>
            </w:tcBorders>
            <w:shd w:val="clear" w:color="auto" w:fill="D9D9D9" w:themeFill="background1" w:themeFillShade="D9"/>
            <w:vAlign w:val="center"/>
          </w:tcPr>
          <w:p w14:paraId="58BB3724" w14:textId="449B3873" w:rsidR="008D2D08" w:rsidRPr="00A4070A" w:rsidRDefault="008D2D08" w:rsidP="00A4070A">
            <w:pPr>
              <w:spacing w:before="0"/>
              <w:jc w:val="center"/>
              <w:rPr>
                <w:rFonts w:cs="Arial"/>
                <w:sz w:val="20"/>
                <w:szCs w:val="20"/>
              </w:rPr>
            </w:pPr>
            <w:r w:rsidRPr="00A4070A">
              <w:rPr>
                <w:rFonts w:cs="Arial"/>
                <w:color w:val="000000"/>
                <w:sz w:val="20"/>
                <w:szCs w:val="20"/>
              </w:rPr>
              <w:t>2.4</w:t>
            </w:r>
          </w:p>
        </w:tc>
      </w:tr>
      <w:tr w:rsidR="008D2D08" w:rsidRPr="008D2D08" w14:paraId="5E003819" w14:textId="77777777" w:rsidTr="00A4070A">
        <w:trPr>
          <w:cantSplit/>
          <w:trHeight w:val="318"/>
        </w:trPr>
        <w:tc>
          <w:tcPr>
            <w:tcW w:w="5670" w:type="dxa"/>
            <w:shd w:val="clear" w:color="auto" w:fill="auto"/>
            <w:vAlign w:val="center"/>
          </w:tcPr>
          <w:p w14:paraId="1474FD54" w14:textId="673BA74B" w:rsidR="008D2D08" w:rsidRPr="008D2D08" w:rsidRDefault="008D2D08" w:rsidP="008D2D08">
            <w:pPr>
              <w:spacing w:before="0"/>
              <w:rPr>
                <w:rFonts w:cs="Arial"/>
                <w:sz w:val="20"/>
              </w:rPr>
            </w:pPr>
            <w:r w:rsidRPr="008D2D08">
              <w:rPr>
                <w:rFonts w:cs="Arial"/>
                <w:sz w:val="20"/>
              </w:rPr>
              <w:t>KPI 2: Satisfaction with RTO support (no incident)*</w:t>
            </w:r>
          </w:p>
        </w:tc>
        <w:tc>
          <w:tcPr>
            <w:tcW w:w="2339" w:type="dxa"/>
            <w:tcBorders>
              <w:left w:val="nil"/>
              <w:right w:val="nil"/>
            </w:tcBorders>
            <w:shd w:val="clear" w:color="auto" w:fill="auto"/>
            <w:vAlign w:val="center"/>
          </w:tcPr>
          <w:p w14:paraId="67272BB9" w14:textId="11D16AFF" w:rsidR="008D2D08" w:rsidRPr="00A4070A" w:rsidRDefault="008D2D08" w:rsidP="00A4070A">
            <w:pPr>
              <w:spacing w:before="0"/>
              <w:jc w:val="center"/>
              <w:rPr>
                <w:rFonts w:cs="Arial"/>
                <w:sz w:val="20"/>
                <w:szCs w:val="20"/>
              </w:rPr>
            </w:pPr>
            <w:r w:rsidRPr="00A4070A">
              <w:rPr>
                <w:rFonts w:cs="Arial"/>
                <w:color w:val="000000"/>
                <w:sz w:val="20"/>
                <w:szCs w:val="20"/>
              </w:rPr>
              <w:t>85.9</w:t>
            </w:r>
          </w:p>
        </w:tc>
        <w:tc>
          <w:tcPr>
            <w:tcW w:w="2339" w:type="dxa"/>
            <w:tcBorders>
              <w:left w:val="nil"/>
            </w:tcBorders>
            <w:shd w:val="clear" w:color="auto" w:fill="auto"/>
            <w:vAlign w:val="center"/>
          </w:tcPr>
          <w:p w14:paraId="48A78759" w14:textId="2A027C99" w:rsidR="008D2D08" w:rsidRPr="00A4070A" w:rsidRDefault="008D2D08" w:rsidP="00A4070A">
            <w:pPr>
              <w:spacing w:before="0"/>
              <w:jc w:val="center"/>
              <w:rPr>
                <w:rFonts w:cs="Arial"/>
                <w:sz w:val="20"/>
                <w:szCs w:val="20"/>
              </w:rPr>
            </w:pPr>
            <w:r w:rsidRPr="00A4070A">
              <w:rPr>
                <w:rFonts w:cs="Arial"/>
                <w:color w:val="000000"/>
                <w:sz w:val="20"/>
                <w:szCs w:val="20"/>
              </w:rPr>
              <w:t>2.3</w:t>
            </w:r>
          </w:p>
        </w:tc>
      </w:tr>
      <w:tr w:rsidR="008D2D08" w:rsidRPr="008D2D08" w14:paraId="3EB5012C" w14:textId="77777777" w:rsidTr="00A4070A">
        <w:trPr>
          <w:cantSplit/>
          <w:trHeight w:val="318"/>
        </w:trPr>
        <w:tc>
          <w:tcPr>
            <w:tcW w:w="5670" w:type="dxa"/>
            <w:shd w:val="clear" w:color="auto" w:fill="D9D9D9" w:themeFill="background1" w:themeFillShade="D9"/>
            <w:vAlign w:val="center"/>
          </w:tcPr>
          <w:p w14:paraId="4974FDF5" w14:textId="7135FABB" w:rsidR="008D2D08" w:rsidRPr="008D2D08" w:rsidRDefault="008D2D08" w:rsidP="008D2D08">
            <w:pPr>
              <w:spacing w:before="0"/>
              <w:rPr>
                <w:rFonts w:cs="Arial"/>
                <w:sz w:val="20"/>
              </w:rPr>
            </w:pPr>
            <w:r w:rsidRPr="008D2D08">
              <w:rPr>
                <w:rFonts w:cs="Arial"/>
                <w:sz w:val="20"/>
              </w:rPr>
              <w:t>KPI 3: Satisfaction with RTO support (with incident)*</w:t>
            </w:r>
          </w:p>
        </w:tc>
        <w:tc>
          <w:tcPr>
            <w:tcW w:w="2339" w:type="dxa"/>
            <w:tcBorders>
              <w:left w:val="nil"/>
              <w:right w:val="nil"/>
            </w:tcBorders>
            <w:shd w:val="clear" w:color="auto" w:fill="D9D9D9" w:themeFill="background1" w:themeFillShade="D9"/>
            <w:vAlign w:val="center"/>
          </w:tcPr>
          <w:p w14:paraId="283F88E8" w14:textId="3C72C9C1" w:rsidR="008D2D08" w:rsidRPr="00A4070A" w:rsidRDefault="008D2D08" w:rsidP="00A4070A">
            <w:pPr>
              <w:spacing w:before="0"/>
              <w:jc w:val="center"/>
              <w:rPr>
                <w:rFonts w:cs="Arial"/>
                <w:sz w:val="20"/>
                <w:szCs w:val="20"/>
              </w:rPr>
            </w:pPr>
            <w:r w:rsidRPr="00A4070A">
              <w:rPr>
                <w:rFonts w:cs="Arial"/>
                <w:color w:val="000000"/>
                <w:sz w:val="20"/>
                <w:szCs w:val="20"/>
              </w:rPr>
              <w:t>66.8</w:t>
            </w:r>
          </w:p>
        </w:tc>
        <w:tc>
          <w:tcPr>
            <w:tcW w:w="2339" w:type="dxa"/>
            <w:tcBorders>
              <w:left w:val="nil"/>
            </w:tcBorders>
            <w:shd w:val="clear" w:color="auto" w:fill="D9D9D9" w:themeFill="background1" w:themeFillShade="D9"/>
            <w:vAlign w:val="center"/>
          </w:tcPr>
          <w:p w14:paraId="2175C937" w14:textId="1AB2D898" w:rsidR="008D2D08" w:rsidRPr="00A4070A" w:rsidRDefault="008D2D08" w:rsidP="00A4070A">
            <w:pPr>
              <w:spacing w:before="0"/>
              <w:jc w:val="center"/>
              <w:rPr>
                <w:rFonts w:cs="Arial"/>
                <w:sz w:val="20"/>
                <w:szCs w:val="20"/>
              </w:rPr>
            </w:pPr>
            <w:r w:rsidRPr="00A4070A">
              <w:rPr>
                <w:rFonts w:cs="Arial"/>
                <w:color w:val="000000"/>
                <w:sz w:val="20"/>
                <w:szCs w:val="20"/>
              </w:rPr>
              <w:t>5.3</w:t>
            </w:r>
          </w:p>
        </w:tc>
      </w:tr>
      <w:tr w:rsidR="008D2D08" w:rsidRPr="008D2D08" w14:paraId="45006025" w14:textId="77777777" w:rsidTr="00A4070A">
        <w:trPr>
          <w:cantSplit/>
          <w:trHeight w:val="318"/>
        </w:trPr>
        <w:tc>
          <w:tcPr>
            <w:tcW w:w="5670" w:type="dxa"/>
            <w:shd w:val="clear" w:color="auto" w:fill="auto"/>
            <w:vAlign w:val="center"/>
          </w:tcPr>
          <w:p w14:paraId="3D07A2BF" w14:textId="3A7556AA" w:rsidR="008D2D08" w:rsidRPr="008D2D08" w:rsidRDefault="008D2D08" w:rsidP="008D2D08">
            <w:pPr>
              <w:spacing w:before="0"/>
              <w:rPr>
                <w:rFonts w:cs="Arial"/>
                <w:sz w:val="20"/>
              </w:rPr>
            </w:pPr>
            <w:r w:rsidRPr="008D2D08">
              <w:rPr>
                <w:rFonts w:cs="Arial"/>
                <w:sz w:val="20"/>
              </w:rPr>
              <w:t>KPI 4: Satisfaction with supervision</w:t>
            </w:r>
          </w:p>
        </w:tc>
        <w:tc>
          <w:tcPr>
            <w:tcW w:w="2339" w:type="dxa"/>
            <w:tcBorders>
              <w:left w:val="nil"/>
              <w:right w:val="nil"/>
            </w:tcBorders>
            <w:shd w:val="clear" w:color="auto" w:fill="auto"/>
            <w:vAlign w:val="center"/>
          </w:tcPr>
          <w:p w14:paraId="68FB515A" w14:textId="5A2BECC6" w:rsidR="008D2D08" w:rsidRPr="00A4070A" w:rsidRDefault="008D2D08" w:rsidP="00A4070A">
            <w:pPr>
              <w:spacing w:before="0"/>
              <w:jc w:val="center"/>
              <w:rPr>
                <w:rFonts w:cs="Arial"/>
                <w:sz w:val="20"/>
                <w:szCs w:val="20"/>
              </w:rPr>
            </w:pPr>
            <w:r w:rsidRPr="00A4070A">
              <w:rPr>
                <w:rFonts w:cs="Arial"/>
                <w:color w:val="000000"/>
                <w:sz w:val="20"/>
                <w:szCs w:val="20"/>
              </w:rPr>
              <w:t>90.4</w:t>
            </w:r>
          </w:p>
        </w:tc>
        <w:tc>
          <w:tcPr>
            <w:tcW w:w="2339" w:type="dxa"/>
            <w:tcBorders>
              <w:left w:val="nil"/>
            </w:tcBorders>
            <w:shd w:val="clear" w:color="auto" w:fill="auto"/>
            <w:vAlign w:val="center"/>
          </w:tcPr>
          <w:p w14:paraId="0C6CCCFB" w14:textId="6227528D" w:rsidR="008D2D08" w:rsidRPr="00A4070A" w:rsidRDefault="008D2D08" w:rsidP="00A4070A">
            <w:pPr>
              <w:spacing w:before="0"/>
              <w:jc w:val="center"/>
              <w:rPr>
                <w:rFonts w:cs="Arial"/>
                <w:sz w:val="20"/>
                <w:szCs w:val="20"/>
              </w:rPr>
            </w:pPr>
            <w:r w:rsidRPr="00A4070A">
              <w:rPr>
                <w:rFonts w:cs="Arial"/>
                <w:color w:val="000000"/>
                <w:sz w:val="20"/>
                <w:szCs w:val="20"/>
              </w:rPr>
              <w:t>1.7</w:t>
            </w:r>
          </w:p>
        </w:tc>
      </w:tr>
      <w:tr w:rsidR="008D2D08" w:rsidRPr="008D2D08" w14:paraId="0824CA7A" w14:textId="77777777" w:rsidTr="00A4070A">
        <w:trPr>
          <w:cantSplit/>
          <w:trHeight w:val="318"/>
        </w:trPr>
        <w:tc>
          <w:tcPr>
            <w:tcW w:w="5670" w:type="dxa"/>
            <w:shd w:val="clear" w:color="auto" w:fill="D9D9D9" w:themeFill="background1" w:themeFillShade="D9"/>
            <w:vAlign w:val="center"/>
          </w:tcPr>
          <w:p w14:paraId="17B50417" w14:textId="067857CE" w:rsidR="008D2D08" w:rsidRPr="008D2D08" w:rsidRDefault="008D2D08" w:rsidP="008D2D08">
            <w:pPr>
              <w:spacing w:before="0"/>
              <w:rPr>
                <w:rFonts w:cs="Arial"/>
                <w:sz w:val="20"/>
              </w:rPr>
            </w:pPr>
            <w:r w:rsidRPr="008D2D08">
              <w:rPr>
                <w:rFonts w:cs="Arial"/>
                <w:sz w:val="20"/>
              </w:rPr>
              <w:t>KPI 5: Satisfaction with practice location</w:t>
            </w:r>
          </w:p>
        </w:tc>
        <w:tc>
          <w:tcPr>
            <w:tcW w:w="2339" w:type="dxa"/>
            <w:tcBorders>
              <w:left w:val="nil"/>
              <w:right w:val="nil"/>
            </w:tcBorders>
            <w:shd w:val="clear" w:color="auto" w:fill="D9D9D9" w:themeFill="background1" w:themeFillShade="D9"/>
            <w:vAlign w:val="center"/>
          </w:tcPr>
          <w:p w14:paraId="166A9AF5" w14:textId="1996D746" w:rsidR="008D2D08" w:rsidRPr="00A4070A" w:rsidRDefault="008D2D08" w:rsidP="00A4070A">
            <w:pPr>
              <w:spacing w:before="0"/>
              <w:jc w:val="center"/>
              <w:rPr>
                <w:rFonts w:cs="Arial"/>
                <w:sz w:val="20"/>
                <w:szCs w:val="20"/>
              </w:rPr>
            </w:pPr>
            <w:r w:rsidRPr="00A4070A">
              <w:rPr>
                <w:rFonts w:cs="Arial"/>
                <w:color w:val="000000"/>
                <w:sz w:val="20"/>
                <w:szCs w:val="20"/>
              </w:rPr>
              <w:t>93.6</w:t>
            </w:r>
          </w:p>
        </w:tc>
        <w:tc>
          <w:tcPr>
            <w:tcW w:w="2339" w:type="dxa"/>
            <w:tcBorders>
              <w:left w:val="nil"/>
            </w:tcBorders>
            <w:shd w:val="clear" w:color="auto" w:fill="D9D9D9" w:themeFill="background1" w:themeFillShade="D9"/>
            <w:vAlign w:val="center"/>
          </w:tcPr>
          <w:p w14:paraId="12C7701D" w14:textId="4ACD490F" w:rsidR="008D2D08" w:rsidRPr="00A4070A" w:rsidRDefault="008D2D08" w:rsidP="00A4070A">
            <w:pPr>
              <w:spacing w:before="0"/>
              <w:jc w:val="center"/>
              <w:rPr>
                <w:rFonts w:cs="Arial"/>
                <w:sz w:val="20"/>
                <w:szCs w:val="20"/>
              </w:rPr>
            </w:pPr>
            <w:r w:rsidRPr="00A4070A">
              <w:rPr>
                <w:rFonts w:cs="Arial"/>
                <w:color w:val="000000"/>
                <w:sz w:val="20"/>
                <w:szCs w:val="20"/>
              </w:rPr>
              <w:t>1.4</w:t>
            </w:r>
          </w:p>
        </w:tc>
      </w:tr>
      <w:tr w:rsidR="008D2D08" w:rsidRPr="00645223" w14:paraId="23DBC94B" w14:textId="77777777" w:rsidTr="00A4070A">
        <w:trPr>
          <w:cantSplit/>
          <w:trHeight w:val="327"/>
        </w:trPr>
        <w:tc>
          <w:tcPr>
            <w:tcW w:w="5670" w:type="dxa"/>
            <w:shd w:val="clear" w:color="auto" w:fill="auto"/>
            <w:vAlign w:val="center"/>
          </w:tcPr>
          <w:p w14:paraId="0392A8BB" w14:textId="077399E5" w:rsidR="008D2D08" w:rsidRPr="008D2D08" w:rsidRDefault="008D2D08" w:rsidP="008D2D08">
            <w:pPr>
              <w:spacing w:before="0"/>
              <w:rPr>
                <w:rFonts w:cs="Arial"/>
                <w:sz w:val="20"/>
              </w:rPr>
            </w:pPr>
            <w:r w:rsidRPr="008D2D08">
              <w:rPr>
                <w:rFonts w:cs="Arial"/>
                <w:sz w:val="20"/>
              </w:rPr>
              <w:t>KPI 6: Satisfaction with infrastructure / resources*</w:t>
            </w:r>
          </w:p>
        </w:tc>
        <w:tc>
          <w:tcPr>
            <w:tcW w:w="2339" w:type="dxa"/>
            <w:tcBorders>
              <w:left w:val="nil"/>
              <w:right w:val="nil"/>
            </w:tcBorders>
            <w:shd w:val="clear" w:color="auto" w:fill="auto"/>
            <w:vAlign w:val="center"/>
          </w:tcPr>
          <w:p w14:paraId="2C5FB25A" w14:textId="407899DE" w:rsidR="008D2D08" w:rsidRPr="00A4070A" w:rsidRDefault="008D2D08" w:rsidP="00A4070A">
            <w:pPr>
              <w:spacing w:before="0"/>
              <w:jc w:val="center"/>
              <w:rPr>
                <w:rFonts w:cs="Arial"/>
                <w:sz w:val="20"/>
                <w:szCs w:val="20"/>
              </w:rPr>
            </w:pPr>
            <w:r w:rsidRPr="00A4070A">
              <w:rPr>
                <w:rFonts w:cs="Arial"/>
                <w:color w:val="000000"/>
                <w:sz w:val="20"/>
                <w:szCs w:val="20"/>
              </w:rPr>
              <w:t>87.9</w:t>
            </w:r>
          </w:p>
        </w:tc>
        <w:tc>
          <w:tcPr>
            <w:tcW w:w="2339" w:type="dxa"/>
            <w:tcBorders>
              <w:left w:val="nil"/>
            </w:tcBorders>
            <w:shd w:val="clear" w:color="auto" w:fill="auto"/>
            <w:vAlign w:val="center"/>
          </w:tcPr>
          <w:p w14:paraId="6E49E4CF" w14:textId="6DB3B62F" w:rsidR="008D2D08" w:rsidRPr="00A4070A" w:rsidRDefault="008D2D08" w:rsidP="00A4070A">
            <w:pPr>
              <w:spacing w:before="0"/>
              <w:jc w:val="center"/>
              <w:rPr>
                <w:rFonts w:cs="Arial"/>
                <w:sz w:val="20"/>
                <w:szCs w:val="20"/>
              </w:rPr>
            </w:pPr>
            <w:r w:rsidRPr="00A4070A">
              <w:rPr>
                <w:rFonts w:cs="Arial"/>
                <w:color w:val="000000"/>
                <w:sz w:val="20"/>
                <w:szCs w:val="20"/>
              </w:rPr>
              <w:t>1.9</w:t>
            </w:r>
          </w:p>
        </w:tc>
      </w:tr>
    </w:tbl>
    <w:p w14:paraId="0E7D9C90" w14:textId="66373F89" w:rsidR="006E784D" w:rsidRPr="007952D8" w:rsidRDefault="006E784D" w:rsidP="00B40145">
      <w:pPr>
        <w:jc w:val="right"/>
        <w:rPr>
          <w:i/>
          <w:sz w:val="20"/>
        </w:rPr>
      </w:pPr>
      <w:r w:rsidRPr="007952D8">
        <w:rPr>
          <w:i/>
          <w:sz w:val="20"/>
        </w:rPr>
        <w:t>(n=1,</w:t>
      </w:r>
      <w:r w:rsidR="007952D8" w:rsidRPr="007952D8">
        <w:rPr>
          <w:i/>
          <w:sz w:val="20"/>
        </w:rPr>
        <w:t>188</w:t>
      </w:r>
      <w:r w:rsidRPr="007952D8">
        <w:rPr>
          <w:i/>
          <w:sz w:val="20"/>
        </w:rPr>
        <w:t>)</w:t>
      </w:r>
    </w:p>
    <w:p w14:paraId="2031BC74" w14:textId="7D47EAD1" w:rsidR="00FE5EA6" w:rsidRPr="00645223" w:rsidRDefault="003B658D" w:rsidP="005C0DB5">
      <w:pPr>
        <w:rPr>
          <w:highlight w:val="yellow"/>
        </w:rPr>
      </w:pPr>
      <w:r w:rsidRPr="005C0DB5">
        <w:fldChar w:fldCharType="begin"/>
      </w:r>
      <w:r w:rsidRPr="005C0DB5">
        <w:instrText xml:space="preserve"> REF _Ref501614265 \h </w:instrText>
      </w:r>
      <w:r w:rsidR="005D4AEB" w:rsidRPr="005C0DB5">
        <w:instrText xml:space="preserve"> \* MERGEFORMAT </w:instrText>
      </w:r>
      <w:r w:rsidRPr="005C0DB5">
        <w:fldChar w:fldCharType="separate"/>
      </w:r>
      <w:r w:rsidR="00A13177" w:rsidRPr="005C0DB5">
        <w:t xml:space="preserve">Figure </w:t>
      </w:r>
      <w:r w:rsidR="00A13177">
        <w:rPr>
          <w:noProof/>
        </w:rPr>
        <w:t>5</w:t>
      </w:r>
      <w:r w:rsidRPr="005C0DB5">
        <w:fldChar w:fldCharType="end"/>
      </w:r>
      <w:r w:rsidRPr="005C0DB5">
        <w:t xml:space="preserve"> </w:t>
      </w:r>
      <w:r w:rsidR="002678E7" w:rsidRPr="005C0DB5">
        <w:t>shows</w:t>
      </w:r>
      <w:r w:rsidR="00421E71" w:rsidRPr="005C0DB5">
        <w:t xml:space="preserve"> the KPI results from </w:t>
      </w:r>
      <w:r w:rsidR="00CF0DD1" w:rsidRPr="005C0DB5">
        <w:t>the</w:t>
      </w:r>
      <w:r w:rsidR="002678E7" w:rsidRPr="005C0DB5">
        <w:t xml:space="preserve"> </w:t>
      </w:r>
      <w:r w:rsidR="00FE5EA6" w:rsidRPr="005C0DB5">
        <w:t xml:space="preserve">2017 </w:t>
      </w:r>
      <w:r w:rsidR="00421E71" w:rsidRPr="005C0DB5">
        <w:t xml:space="preserve">to </w:t>
      </w:r>
      <w:r w:rsidR="00F35229" w:rsidRPr="005C0DB5">
        <w:t>2020 AGPT NRS</w:t>
      </w:r>
      <w:r w:rsidR="004435A4" w:rsidRPr="005C0DB5">
        <w:t xml:space="preserve"> calculated from responses of ‘3’, ‘4’ or ‘5 – very satisfied’</w:t>
      </w:r>
      <w:r w:rsidR="002678E7" w:rsidRPr="005C0DB5">
        <w:t xml:space="preserve">. </w:t>
      </w:r>
      <w:r w:rsidR="005C0DB5">
        <w:t xml:space="preserve">There was a significant drop in KPI 1: </w:t>
      </w:r>
      <w:r w:rsidR="006427DF">
        <w:t>Overall Satisfaction</w:t>
      </w:r>
      <w:r w:rsidR="005C0DB5">
        <w:t xml:space="preserve"> from 2019 to 2020, a reduction by nearly six percentage points. In contrast, there was an increase in KPI 3 from 2019 to 2020 (bringing it to its highest reported level of satisfaction since 2017), however, due to larger error margins, this result was not significantly different from 2019. Differences in KPIs 2, 4, 5 and 6 were </w:t>
      </w:r>
      <w:r w:rsidR="005C0DB5" w:rsidRPr="005C0DB5">
        <w:t xml:space="preserve">all </w:t>
      </w:r>
      <w:r w:rsidR="007F112F" w:rsidRPr="005C0DB5">
        <w:t xml:space="preserve">within one or two percentage points of last year’s results. </w:t>
      </w:r>
    </w:p>
    <w:p w14:paraId="53BCC3B6" w14:textId="54B64FAB" w:rsidR="00936E27" w:rsidRPr="00645223" w:rsidRDefault="00286267" w:rsidP="001F4771">
      <w:pPr>
        <w:pStyle w:val="Caption"/>
        <w:keepNext w:val="0"/>
        <w:keepLines w:val="0"/>
        <w:rPr>
          <w:rFonts w:cs="Arial"/>
          <w:sz w:val="20"/>
          <w:highlight w:val="yellow"/>
        </w:rPr>
      </w:pPr>
      <w:r w:rsidRPr="00286267">
        <w:rPr>
          <w:rFonts w:cs="Arial"/>
          <w:noProof/>
          <w:sz w:val="20"/>
          <w:lang w:eastAsia="en-AU"/>
        </w:rPr>
        <w:drawing>
          <wp:inline distT="0" distB="0" distL="0" distR="0" wp14:anchorId="565289DD" wp14:editId="71B672FE">
            <wp:extent cx="6486525" cy="3602990"/>
            <wp:effectExtent l="0" t="0" r="0" b="0"/>
            <wp:docPr id="13" name="Picture 13" descr="Figure 5 is a stacked bar graph and data table illustrating the per cent of registrars who responded to the AGPT NRS in 2017, 2018, 2019 and 2020 who are satisfied with each of the six Key Performance Indicators. Satisifed is defined by a response of '3', '4', or '5 - very satisfied. The graph lists the results for each year separately and includes 95% confidence interval error bands. A tabular alternative is listed in Table 24. " title="Fig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486525" cy="3602990"/>
                    </a:xfrm>
                    <a:prstGeom prst="rect">
                      <a:avLst/>
                    </a:prstGeom>
                    <a:noFill/>
                  </pic:spPr>
                </pic:pic>
              </a:graphicData>
            </a:graphic>
          </wp:inline>
        </w:drawing>
      </w:r>
    </w:p>
    <w:p w14:paraId="00139C89" w14:textId="518A6616" w:rsidR="004C2AE8" w:rsidRPr="005C0DB5" w:rsidRDefault="00B401F0" w:rsidP="004C2AE8">
      <w:pPr>
        <w:jc w:val="right"/>
        <w:rPr>
          <w:i/>
          <w:iCs/>
          <w:sz w:val="20"/>
        </w:rPr>
      </w:pPr>
      <w:bookmarkStart w:id="69" w:name="_Ref501111493"/>
      <w:r w:rsidRPr="005C0DB5">
        <w:rPr>
          <w:i/>
          <w:iCs/>
          <w:sz w:val="20"/>
        </w:rPr>
        <w:t>(2017: n=1</w:t>
      </w:r>
      <w:r w:rsidR="004C2AE8" w:rsidRPr="005C0DB5">
        <w:rPr>
          <w:i/>
          <w:iCs/>
          <w:sz w:val="20"/>
        </w:rPr>
        <w:t>700</w:t>
      </w:r>
      <w:r w:rsidR="008E00C9" w:rsidRPr="005C0DB5">
        <w:rPr>
          <w:i/>
          <w:iCs/>
          <w:sz w:val="20"/>
        </w:rPr>
        <w:t>; 2018: n=</w:t>
      </w:r>
      <w:r w:rsidR="00152CFD" w:rsidRPr="005C0DB5">
        <w:rPr>
          <w:i/>
          <w:iCs/>
          <w:sz w:val="20"/>
        </w:rPr>
        <w:t>1695</w:t>
      </w:r>
      <w:r w:rsidR="007F112F" w:rsidRPr="005C0DB5">
        <w:rPr>
          <w:i/>
          <w:iCs/>
          <w:sz w:val="20"/>
        </w:rPr>
        <w:t>; 2019: n=1,492</w:t>
      </w:r>
      <w:r w:rsidR="005C0DB5" w:rsidRPr="005C0DB5">
        <w:rPr>
          <w:i/>
          <w:iCs/>
          <w:sz w:val="20"/>
        </w:rPr>
        <w:t>; 2020: n=1188</w:t>
      </w:r>
      <w:r w:rsidR="004C2AE8" w:rsidRPr="005C0DB5">
        <w:rPr>
          <w:i/>
          <w:iCs/>
          <w:sz w:val="20"/>
        </w:rPr>
        <w:t>)</w:t>
      </w:r>
    </w:p>
    <w:p w14:paraId="404BBDAA" w14:textId="7FBD4B2C" w:rsidR="002678E7" w:rsidRPr="005C0DB5" w:rsidRDefault="002678E7" w:rsidP="00CC6FF7">
      <w:pPr>
        <w:pStyle w:val="Caption"/>
      </w:pPr>
      <w:bookmarkStart w:id="70" w:name="_Ref501614265"/>
      <w:bookmarkStart w:id="71" w:name="_Ref510700419"/>
      <w:bookmarkStart w:id="72" w:name="_Toc64038974"/>
      <w:bookmarkStart w:id="73" w:name="_Toc68002758"/>
      <w:r w:rsidRPr="005C0DB5">
        <w:t xml:space="preserve">Figure </w:t>
      </w:r>
      <w:r w:rsidR="00FE5EA6" w:rsidRPr="005C0DB5">
        <w:rPr>
          <w:noProof/>
        </w:rPr>
        <w:fldChar w:fldCharType="begin"/>
      </w:r>
      <w:r w:rsidR="00FE5EA6" w:rsidRPr="005C0DB5">
        <w:rPr>
          <w:noProof/>
        </w:rPr>
        <w:instrText xml:space="preserve"> SEQ Figure \* ARABIC </w:instrText>
      </w:r>
      <w:r w:rsidR="00FE5EA6" w:rsidRPr="005C0DB5">
        <w:rPr>
          <w:noProof/>
        </w:rPr>
        <w:fldChar w:fldCharType="separate"/>
      </w:r>
      <w:r w:rsidR="00A13177">
        <w:rPr>
          <w:noProof/>
        </w:rPr>
        <w:t>5</w:t>
      </w:r>
      <w:r w:rsidR="00FE5EA6" w:rsidRPr="005C0DB5">
        <w:rPr>
          <w:noProof/>
        </w:rPr>
        <w:fldChar w:fldCharType="end"/>
      </w:r>
      <w:bookmarkEnd w:id="69"/>
      <w:bookmarkEnd w:id="70"/>
      <w:r w:rsidRPr="005C0DB5">
        <w:t>: Key Performance Indicator</w:t>
      </w:r>
      <w:r w:rsidR="006E784D" w:rsidRPr="005C0DB5">
        <w:t xml:space="preserve"> results, </w:t>
      </w:r>
      <w:r w:rsidRPr="005C0DB5">
        <w:t>201</w:t>
      </w:r>
      <w:bookmarkEnd w:id="71"/>
      <w:r w:rsidR="006427DF">
        <w:t>7</w:t>
      </w:r>
      <w:r w:rsidR="008E00C9" w:rsidRPr="005C0DB5">
        <w:t xml:space="preserve"> to </w:t>
      </w:r>
      <w:r w:rsidR="00421E71" w:rsidRPr="005C0DB5">
        <w:t>20</w:t>
      </w:r>
      <w:r w:rsidR="005C0DB5" w:rsidRPr="005C0DB5">
        <w:t>20</w:t>
      </w:r>
      <w:bookmarkEnd w:id="72"/>
      <w:bookmarkEnd w:id="73"/>
    </w:p>
    <w:p w14:paraId="5641C3A8" w14:textId="77777777" w:rsidR="009D2062" w:rsidRPr="00645223" w:rsidRDefault="009D2062">
      <w:pPr>
        <w:spacing w:before="0"/>
        <w:rPr>
          <w:rFonts w:eastAsiaTheme="majorEastAsia" w:cs="Arial"/>
          <w:color w:val="404040" w:themeColor="text1" w:themeTint="BF"/>
          <w:spacing w:val="-10"/>
          <w:sz w:val="28"/>
          <w:szCs w:val="28"/>
          <w:highlight w:val="yellow"/>
        </w:rPr>
      </w:pPr>
      <w:r w:rsidRPr="00645223">
        <w:rPr>
          <w:rFonts w:cs="Arial"/>
          <w:highlight w:val="yellow"/>
        </w:rPr>
        <w:br w:type="page"/>
      </w:r>
    </w:p>
    <w:p w14:paraId="79D44D3B" w14:textId="1DCCD630" w:rsidR="00220708" w:rsidRPr="00BC2E37" w:rsidRDefault="00220708" w:rsidP="00220708">
      <w:pPr>
        <w:pStyle w:val="Heading2"/>
        <w:rPr>
          <w:rFonts w:cs="Arial"/>
        </w:rPr>
      </w:pPr>
      <w:bookmarkStart w:id="74" w:name="_Toc63957012"/>
      <w:bookmarkStart w:id="75" w:name="_Toc64036326"/>
      <w:bookmarkStart w:id="76" w:name="_Toc68002737"/>
      <w:r w:rsidRPr="00BC2E37">
        <w:rPr>
          <w:rFonts w:cs="Arial"/>
        </w:rPr>
        <w:lastRenderedPageBreak/>
        <w:t>Satisfaction with RTOs</w:t>
      </w:r>
      <w:bookmarkEnd w:id="74"/>
      <w:bookmarkEnd w:id="75"/>
      <w:bookmarkEnd w:id="76"/>
    </w:p>
    <w:p w14:paraId="5502C1F4" w14:textId="711B4323" w:rsidR="000F6D2C" w:rsidRPr="00BC2E37" w:rsidRDefault="007F112F" w:rsidP="007F112F">
      <w:r w:rsidRPr="00BC2E37">
        <w:t xml:space="preserve">RTOs </w:t>
      </w:r>
      <w:r w:rsidR="000F6D2C" w:rsidRPr="00BC2E37">
        <w:t>have various roles in registrars’ training, including providing registrars with support and advice, helping registrars plan their training and learning, managing the placement matching of registrars and training facilities, providing registrars with training resources</w:t>
      </w:r>
      <w:r w:rsidR="002C7B22" w:rsidRPr="00BC2E37">
        <w:t>,</w:t>
      </w:r>
      <w:r w:rsidR="000F6D2C" w:rsidRPr="00BC2E37">
        <w:t xml:space="preserve"> and organising education and training events and activities, among others. The </w:t>
      </w:r>
      <w:r w:rsidR="00F35229" w:rsidRPr="00BC2E37">
        <w:t>2020 AGPT NRS</w:t>
      </w:r>
      <w:r w:rsidR="000F6D2C" w:rsidRPr="00BC2E37">
        <w:t xml:space="preserve"> included several questions that asked registrars about their satisfaction with </w:t>
      </w:r>
      <w:r w:rsidR="00510A35" w:rsidRPr="00BC2E37">
        <w:t>different aspects of their</w:t>
      </w:r>
      <w:r w:rsidR="000F6D2C" w:rsidRPr="00BC2E37">
        <w:t xml:space="preserve"> RTO. </w:t>
      </w:r>
    </w:p>
    <w:p w14:paraId="592531D4" w14:textId="4A933975" w:rsidR="00A35A55" w:rsidRPr="00645223" w:rsidRDefault="00A35A55" w:rsidP="00A35A55">
      <w:pPr>
        <w:rPr>
          <w:rFonts w:cs="Arial"/>
          <w:highlight w:val="yellow"/>
        </w:rPr>
      </w:pPr>
      <w:r w:rsidRPr="00BC2E37">
        <w:rPr>
          <w:rFonts w:cs="Arial"/>
        </w:rPr>
        <w:t>The results</w:t>
      </w:r>
      <w:r w:rsidR="009D2062" w:rsidRPr="00BC2E37">
        <w:rPr>
          <w:rFonts w:cs="Arial"/>
        </w:rPr>
        <w:t xml:space="preserve">, as shown in </w:t>
      </w:r>
      <w:r w:rsidR="009D2062" w:rsidRPr="00BC2E37">
        <w:rPr>
          <w:rFonts w:cs="Arial"/>
        </w:rPr>
        <w:fldChar w:fldCharType="begin"/>
      </w:r>
      <w:r w:rsidR="009D2062" w:rsidRPr="00BC2E37">
        <w:rPr>
          <w:rFonts w:cs="Arial"/>
        </w:rPr>
        <w:instrText xml:space="preserve"> REF _Ref25934197 \h </w:instrText>
      </w:r>
      <w:r w:rsidR="00645223" w:rsidRPr="00BC2E37">
        <w:rPr>
          <w:rFonts w:cs="Arial"/>
        </w:rPr>
        <w:instrText xml:space="preserve"> \* MERGEFORMAT </w:instrText>
      </w:r>
      <w:r w:rsidR="009D2062" w:rsidRPr="00BC2E37">
        <w:rPr>
          <w:rFonts w:cs="Arial"/>
        </w:rPr>
      </w:r>
      <w:r w:rsidR="009D2062" w:rsidRPr="00BC2E37">
        <w:rPr>
          <w:rFonts w:cs="Arial"/>
        </w:rPr>
        <w:fldChar w:fldCharType="separate"/>
      </w:r>
      <w:r w:rsidR="00A13177" w:rsidRPr="00BC2E37">
        <w:t xml:space="preserve">Figure </w:t>
      </w:r>
      <w:r w:rsidR="00A13177">
        <w:rPr>
          <w:noProof/>
        </w:rPr>
        <w:t>6</w:t>
      </w:r>
      <w:r w:rsidR="009D2062" w:rsidRPr="00BC2E37">
        <w:rPr>
          <w:rFonts w:cs="Arial"/>
        </w:rPr>
        <w:fldChar w:fldCharType="end"/>
      </w:r>
      <w:r w:rsidR="009D2062" w:rsidRPr="00BC2E37">
        <w:rPr>
          <w:rFonts w:cs="Arial"/>
        </w:rPr>
        <w:t>,</w:t>
      </w:r>
      <w:r w:rsidRPr="00BC2E37">
        <w:rPr>
          <w:rFonts w:cs="Arial"/>
        </w:rPr>
        <w:t xml:space="preserve"> suggest that registrars are satisfied with their experience </w:t>
      </w:r>
      <w:r w:rsidR="006E784D" w:rsidRPr="00BC2E37">
        <w:rPr>
          <w:rFonts w:cs="Arial"/>
        </w:rPr>
        <w:t xml:space="preserve">with </w:t>
      </w:r>
      <w:r w:rsidRPr="00BC2E37">
        <w:rPr>
          <w:rFonts w:cs="Arial"/>
        </w:rPr>
        <w:t xml:space="preserve">their </w:t>
      </w:r>
      <w:r w:rsidR="00A40067" w:rsidRPr="00BC2E37">
        <w:rPr>
          <w:rFonts w:cs="Arial"/>
        </w:rPr>
        <w:t>RTOs</w:t>
      </w:r>
      <w:r w:rsidRPr="002F7806">
        <w:rPr>
          <w:rFonts w:cs="Arial"/>
        </w:rPr>
        <w:t xml:space="preserve">, with </w:t>
      </w:r>
      <w:r w:rsidR="002C7B22" w:rsidRPr="002F7806">
        <w:rPr>
          <w:rFonts w:cs="Arial"/>
        </w:rPr>
        <w:t xml:space="preserve">one exception </w:t>
      </w:r>
      <w:r w:rsidRPr="002F7806">
        <w:rPr>
          <w:rFonts w:cs="Arial"/>
        </w:rPr>
        <w:t xml:space="preserve">registrars </w:t>
      </w:r>
      <w:r w:rsidR="001A778A">
        <w:rPr>
          <w:rFonts w:cs="Arial"/>
        </w:rPr>
        <w:t>reported</w:t>
      </w:r>
      <w:r w:rsidRPr="002F7806">
        <w:rPr>
          <w:rFonts w:cs="Arial"/>
        </w:rPr>
        <w:t xml:space="preserve"> average </w:t>
      </w:r>
      <w:r w:rsidR="00A40067" w:rsidRPr="002F7806">
        <w:rPr>
          <w:rFonts w:cs="Arial"/>
        </w:rPr>
        <w:t xml:space="preserve">satisfaction scores of between </w:t>
      </w:r>
      <w:r w:rsidR="002C7B22" w:rsidRPr="002F7806">
        <w:rPr>
          <w:rFonts w:cs="Arial"/>
        </w:rPr>
        <w:t>3.6</w:t>
      </w:r>
      <w:r w:rsidR="009707C9" w:rsidRPr="002F7806">
        <w:rPr>
          <w:rFonts w:cs="Arial"/>
        </w:rPr>
        <w:t xml:space="preserve"> and 3.</w:t>
      </w:r>
      <w:r w:rsidR="00BC2E37" w:rsidRPr="002F7806">
        <w:rPr>
          <w:rFonts w:cs="Arial"/>
        </w:rPr>
        <w:t>9</w:t>
      </w:r>
      <w:r w:rsidRPr="002F7806">
        <w:rPr>
          <w:rFonts w:cs="Arial"/>
        </w:rPr>
        <w:t xml:space="preserve"> on a five point scale. </w:t>
      </w:r>
      <w:r w:rsidR="00A40067" w:rsidRPr="002F7806">
        <w:rPr>
          <w:rFonts w:cs="Arial"/>
        </w:rPr>
        <w:t xml:space="preserve">Registrars rated the </w:t>
      </w:r>
      <w:r w:rsidR="00BC2E37" w:rsidRPr="002F7806">
        <w:rPr>
          <w:rFonts w:cs="Arial"/>
        </w:rPr>
        <w:t xml:space="preserve">induction and orientation </w:t>
      </w:r>
      <w:r w:rsidR="00A40067" w:rsidRPr="002F7806">
        <w:rPr>
          <w:rFonts w:cs="Arial"/>
        </w:rPr>
        <w:t>provided by RTOs</w:t>
      </w:r>
      <w:r w:rsidR="002C7B22" w:rsidRPr="002F7806">
        <w:rPr>
          <w:rFonts w:cs="Arial"/>
        </w:rPr>
        <w:t xml:space="preserve"> </w:t>
      </w:r>
      <w:r w:rsidR="00A40067" w:rsidRPr="002F7806">
        <w:rPr>
          <w:rFonts w:cs="Arial"/>
        </w:rPr>
        <w:t>the most positively.</w:t>
      </w:r>
      <w:r w:rsidR="00BC2E37" w:rsidRPr="002F7806">
        <w:rPr>
          <w:rFonts w:cs="Arial"/>
        </w:rPr>
        <w:t xml:space="preserve"> Again, registrars </w:t>
      </w:r>
      <w:r w:rsidR="00A40067" w:rsidRPr="002F7806">
        <w:rPr>
          <w:rFonts w:cs="Arial"/>
        </w:rPr>
        <w:t>completing a FACRRM were much less likely to feel supported</w:t>
      </w:r>
      <w:r w:rsidR="00286267">
        <w:rPr>
          <w:rFonts w:cs="Arial"/>
        </w:rPr>
        <w:t xml:space="preserve"> by their RTO</w:t>
      </w:r>
      <w:r w:rsidR="00A40067" w:rsidRPr="002F7806">
        <w:rPr>
          <w:rFonts w:cs="Arial"/>
        </w:rPr>
        <w:t xml:space="preserve"> to meet ACRRM’s training requirements </w:t>
      </w:r>
      <w:r w:rsidR="002C7B22" w:rsidRPr="002F7806">
        <w:rPr>
          <w:rFonts w:cs="Arial"/>
        </w:rPr>
        <w:t>(</w:t>
      </w:r>
      <w:r w:rsidR="002F7806" w:rsidRPr="002F7806">
        <w:rPr>
          <w:rFonts w:cs="Arial"/>
        </w:rPr>
        <w:t>3.3</w:t>
      </w:r>
      <w:r w:rsidR="002C7B22" w:rsidRPr="002F7806">
        <w:rPr>
          <w:rFonts w:cs="Arial"/>
        </w:rPr>
        <w:t xml:space="preserve"> on the five point scale</w:t>
      </w:r>
      <w:r w:rsidR="002F7806" w:rsidRPr="002F7806">
        <w:rPr>
          <w:rFonts w:cs="Arial"/>
        </w:rPr>
        <w:t>, an increase from 2.9 in 2019</w:t>
      </w:r>
      <w:r w:rsidR="002C7B22" w:rsidRPr="002F7806">
        <w:rPr>
          <w:rFonts w:cs="Arial"/>
        </w:rPr>
        <w:t xml:space="preserve">) </w:t>
      </w:r>
      <w:r w:rsidR="00A40067" w:rsidRPr="002F7806">
        <w:rPr>
          <w:rFonts w:cs="Arial"/>
        </w:rPr>
        <w:t xml:space="preserve">than registrars who were completing a FRACGP or FARGP were with support </w:t>
      </w:r>
      <w:r w:rsidR="00286267">
        <w:rPr>
          <w:rFonts w:cs="Arial"/>
        </w:rPr>
        <w:t xml:space="preserve">from their RTO </w:t>
      </w:r>
      <w:r w:rsidR="00A40067" w:rsidRPr="002F7806">
        <w:rPr>
          <w:rFonts w:cs="Arial"/>
        </w:rPr>
        <w:t>to meet RACGP’s training requirements</w:t>
      </w:r>
      <w:r w:rsidR="002C7B22" w:rsidRPr="002F7806">
        <w:rPr>
          <w:rFonts w:cs="Arial"/>
        </w:rPr>
        <w:t xml:space="preserve"> (3.</w:t>
      </w:r>
      <w:r w:rsidR="002F7806" w:rsidRPr="002F7806">
        <w:rPr>
          <w:rFonts w:cs="Arial"/>
        </w:rPr>
        <w:t>7</w:t>
      </w:r>
      <w:r w:rsidR="002C7B22" w:rsidRPr="002F7806">
        <w:rPr>
          <w:rFonts w:cs="Arial"/>
        </w:rPr>
        <w:t>)</w:t>
      </w:r>
      <w:r w:rsidR="00A40067" w:rsidRPr="002F7806">
        <w:rPr>
          <w:rFonts w:cs="Arial"/>
        </w:rPr>
        <w:t xml:space="preserve">. </w:t>
      </w:r>
    </w:p>
    <w:p w14:paraId="7CF4EADB" w14:textId="27D37DD7" w:rsidR="000F6D2C" w:rsidRPr="00645223" w:rsidRDefault="004305DE" w:rsidP="007F112F">
      <w:pPr>
        <w:rPr>
          <w:highlight w:val="yellow"/>
        </w:rPr>
      </w:pPr>
      <w:r w:rsidRPr="004305DE">
        <w:rPr>
          <w:noProof/>
          <w:lang w:eastAsia="en-AU"/>
        </w:rPr>
        <w:drawing>
          <wp:inline distT="0" distB="0" distL="0" distR="0" wp14:anchorId="59840550" wp14:editId="038F807D">
            <wp:extent cx="6480810" cy="3602990"/>
            <wp:effectExtent l="0" t="0" r="0" b="0"/>
            <wp:docPr id="27" name="Picture 27" descr="Figure 6 is a bar graph illustrating registrars' average satisfaction scores with different aspects of their RTO in the 2020 AGPT NRS. The graph includes 95% confidence interval error bands. A tabular alternative is listed in Table 25.  " title="Fig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480810" cy="3602990"/>
                    </a:xfrm>
                    <a:prstGeom prst="rect">
                      <a:avLst/>
                    </a:prstGeom>
                    <a:noFill/>
                  </pic:spPr>
                </pic:pic>
              </a:graphicData>
            </a:graphic>
          </wp:inline>
        </w:drawing>
      </w:r>
    </w:p>
    <w:p w14:paraId="35B598C0" w14:textId="04DD023A" w:rsidR="006E784D" w:rsidRPr="00BC2E37" w:rsidRDefault="006E784D" w:rsidP="00B40145">
      <w:pPr>
        <w:jc w:val="right"/>
        <w:rPr>
          <w:i/>
          <w:sz w:val="20"/>
        </w:rPr>
      </w:pPr>
      <w:r w:rsidRPr="00BC2E37">
        <w:rPr>
          <w:i/>
          <w:sz w:val="20"/>
        </w:rPr>
        <w:t>(n=1,</w:t>
      </w:r>
      <w:r w:rsidR="00BC2E37" w:rsidRPr="00BC2E37">
        <w:rPr>
          <w:i/>
          <w:sz w:val="20"/>
        </w:rPr>
        <w:t>180</w:t>
      </w:r>
      <w:r w:rsidRPr="00BC2E37">
        <w:rPr>
          <w:i/>
          <w:sz w:val="20"/>
        </w:rPr>
        <w:t>)</w:t>
      </w:r>
    </w:p>
    <w:p w14:paraId="77477D2B" w14:textId="0C06CF8E" w:rsidR="00220708" w:rsidRPr="00BC2E37" w:rsidRDefault="00510A35" w:rsidP="00510A35">
      <w:pPr>
        <w:pStyle w:val="Caption"/>
      </w:pPr>
      <w:bookmarkStart w:id="77" w:name="_Ref25934197"/>
      <w:bookmarkStart w:id="78" w:name="_Toc64038975"/>
      <w:bookmarkStart w:id="79" w:name="_Toc68002759"/>
      <w:r w:rsidRPr="00BC2E37">
        <w:t xml:space="preserve">Figure </w:t>
      </w:r>
      <w:r w:rsidR="00F14222" w:rsidRPr="00BC2E37">
        <w:rPr>
          <w:noProof/>
        </w:rPr>
        <w:fldChar w:fldCharType="begin"/>
      </w:r>
      <w:r w:rsidR="00F14222" w:rsidRPr="00BC2E37">
        <w:rPr>
          <w:noProof/>
        </w:rPr>
        <w:instrText xml:space="preserve"> SEQ Figure \* ARABIC </w:instrText>
      </w:r>
      <w:r w:rsidR="00F14222" w:rsidRPr="00BC2E37">
        <w:rPr>
          <w:noProof/>
        </w:rPr>
        <w:fldChar w:fldCharType="separate"/>
      </w:r>
      <w:r w:rsidR="00A13177">
        <w:rPr>
          <w:noProof/>
        </w:rPr>
        <w:t>6</w:t>
      </w:r>
      <w:r w:rsidR="00F14222" w:rsidRPr="00BC2E37">
        <w:rPr>
          <w:noProof/>
        </w:rPr>
        <w:fldChar w:fldCharType="end"/>
      </w:r>
      <w:bookmarkEnd w:id="77"/>
      <w:r w:rsidRPr="00BC2E37">
        <w:t>: Satisfaction with different aspects of RTO</w:t>
      </w:r>
      <w:bookmarkEnd w:id="78"/>
      <w:bookmarkEnd w:id="79"/>
    </w:p>
    <w:p w14:paraId="289D7689" w14:textId="77777777" w:rsidR="002D042D" w:rsidRDefault="002D042D">
      <w:pPr>
        <w:spacing w:before="0"/>
        <w:rPr>
          <w:rFonts w:eastAsiaTheme="majorEastAsia" w:cs="Arial"/>
          <w:color w:val="404040" w:themeColor="text1" w:themeTint="BF"/>
          <w:spacing w:val="-10"/>
          <w:sz w:val="28"/>
          <w:szCs w:val="28"/>
        </w:rPr>
      </w:pPr>
      <w:bookmarkStart w:id="80" w:name="_Toc63957013"/>
      <w:bookmarkStart w:id="81" w:name="_Toc64036327"/>
      <w:r>
        <w:rPr>
          <w:rFonts w:cs="Arial"/>
        </w:rPr>
        <w:br w:type="page"/>
      </w:r>
    </w:p>
    <w:p w14:paraId="1882AA02" w14:textId="4CDF2BBB" w:rsidR="00767FAB" w:rsidRPr="00BF0DB6" w:rsidRDefault="00767FAB" w:rsidP="00767FAB">
      <w:pPr>
        <w:pStyle w:val="Heading2"/>
        <w:rPr>
          <w:rFonts w:cs="Arial"/>
        </w:rPr>
      </w:pPr>
      <w:bookmarkStart w:id="82" w:name="_Toc68002738"/>
      <w:r w:rsidRPr="00BF0DB6">
        <w:rPr>
          <w:rFonts w:cs="Arial"/>
        </w:rPr>
        <w:lastRenderedPageBreak/>
        <w:t>Satisfaction with training facilities</w:t>
      </w:r>
      <w:bookmarkEnd w:id="80"/>
      <w:bookmarkEnd w:id="81"/>
      <w:bookmarkEnd w:id="82"/>
    </w:p>
    <w:p w14:paraId="285B96A6" w14:textId="7FB1FD56" w:rsidR="00C64ADD" w:rsidRPr="00BF0DB6" w:rsidRDefault="00A35A55" w:rsidP="004B28C8">
      <w:pPr>
        <w:rPr>
          <w:rFonts w:cs="Arial"/>
        </w:rPr>
      </w:pPr>
      <w:r w:rsidRPr="00BF0DB6">
        <w:rPr>
          <w:rFonts w:cs="Arial"/>
        </w:rPr>
        <w:t xml:space="preserve">Registrars undertake much of their training while working in general practices, Aboriginal medical services, and other medical </w:t>
      </w:r>
      <w:r w:rsidR="00C538BF" w:rsidRPr="00BF0DB6">
        <w:rPr>
          <w:rFonts w:cs="Arial"/>
        </w:rPr>
        <w:t>facilities</w:t>
      </w:r>
      <w:r w:rsidRPr="00BF0DB6">
        <w:rPr>
          <w:rFonts w:cs="Arial"/>
        </w:rPr>
        <w:t>. These t</w:t>
      </w:r>
      <w:r w:rsidR="00B4199B" w:rsidRPr="00BF0DB6">
        <w:rPr>
          <w:rFonts w:cs="Arial"/>
        </w:rPr>
        <w:t xml:space="preserve">raining facilities have an important role in registrars’ training experience. The </w:t>
      </w:r>
      <w:r w:rsidR="00F35229" w:rsidRPr="00BF0DB6">
        <w:rPr>
          <w:rFonts w:cs="Arial"/>
        </w:rPr>
        <w:t>2020 AGPT NRS</w:t>
      </w:r>
      <w:r w:rsidR="00B4199B" w:rsidRPr="00BF0DB6">
        <w:rPr>
          <w:rFonts w:cs="Arial"/>
        </w:rPr>
        <w:t xml:space="preserve"> included several questions that asked registrars about their satisfaction with various aspects of their training facility. </w:t>
      </w:r>
    </w:p>
    <w:p w14:paraId="1739350A" w14:textId="7636F3C8" w:rsidR="00DD725D" w:rsidRPr="00645223" w:rsidRDefault="00B4199B" w:rsidP="00DD725D">
      <w:pPr>
        <w:rPr>
          <w:rFonts w:cs="Arial"/>
          <w:highlight w:val="yellow"/>
        </w:rPr>
      </w:pPr>
      <w:r w:rsidRPr="00BF0DB6">
        <w:rPr>
          <w:rFonts w:cs="Arial"/>
        </w:rPr>
        <w:t>The results suggest that registrars are</w:t>
      </w:r>
      <w:r w:rsidR="00334640" w:rsidRPr="00BF0DB6">
        <w:rPr>
          <w:rFonts w:cs="Arial"/>
        </w:rPr>
        <w:t xml:space="preserve"> </w:t>
      </w:r>
      <w:r w:rsidRPr="00BF0DB6">
        <w:rPr>
          <w:rFonts w:cs="Arial"/>
        </w:rPr>
        <w:t>very satisfied with their experienc</w:t>
      </w:r>
      <w:r w:rsidR="0074479C" w:rsidRPr="00BF0DB6">
        <w:rPr>
          <w:rFonts w:cs="Arial"/>
        </w:rPr>
        <w:t>e in their training facilities, with registrars reporting average satisfaction scores of between 3.</w:t>
      </w:r>
      <w:r w:rsidR="009707C9" w:rsidRPr="00BF0DB6">
        <w:rPr>
          <w:rFonts w:cs="Arial"/>
        </w:rPr>
        <w:t>8</w:t>
      </w:r>
      <w:r w:rsidR="0074479C" w:rsidRPr="00BF0DB6">
        <w:rPr>
          <w:rFonts w:cs="Arial"/>
        </w:rPr>
        <w:t xml:space="preserve"> and 4.2 on a five point scale. </w:t>
      </w:r>
      <w:r w:rsidRPr="00BF0DB6">
        <w:rPr>
          <w:rFonts w:cs="Arial"/>
        </w:rPr>
        <w:t>As shown in</w:t>
      </w:r>
      <w:r w:rsidR="004E2C89" w:rsidRPr="00BF0DB6">
        <w:rPr>
          <w:rFonts w:cs="Arial"/>
        </w:rPr>
        <w:t xml:space="preserve"> </w:t>
      </w:r>
      <w:r w:rsidR="004E2C89" w:rsidRPr="00BF0DB6">
        <w:rPr>
          <w:rFonts w:cs="Arial"/>
        </w:rPr>
        <w:fldChar w:fldCharType="begin"/>
      </w:r>
      <w:r w:rsidR="004E2C89" w:rsidRPr="00BF0DB6">
        <w:rPr>
          <w:rFonts w:cs="Arial"/>
        </w:rPr>
        <w:instrText xml:space="preserve"> REF _Ref27733639 \h </w:instrText>
      </w:r>
      <w:r w:rsidR="00645223" w:rsidRPr="00BF0DB6">
        <w:rPr>
          <w:rFonts w:cs="Arial"/>
        </w:rPr>
        <w:instrText xml:space="preserve"> \* MERGEFORMAT </w:instrText>
      </w:r>
      <w:r w:rsidR="004E2C89" w:rsidRPr="00BF0DB6">
        <w:rPr>
          <w:rFonts w:cs="Arial"/>
        </w:rPr>
      </w:r>
      <w:r w:rsidR="004E2C89" w:rsidRPr="00BF0DB6">
        <w:rPr>
          <w:rFonts w:cs="Arial"/>
        </w:rPr>
        <w:fldChar w:fldCharType="separate"/>
      </w:r>
      <w:r w:rsidR="00A13177" w:rsidRPr="00BF0DB6">
        <w:t xml:space="preserve">Figure </w:t>
      </w:r>
      <w:r w:rsidR="00A13177">
        <w:rPr>
          <w:noProof/>
        </w:rPr>
        <w:t>7</w:t>
      </w:r>
      <w:r w:rsidR="004E2C89" w:rsidRPr="00BF0DB6">
        <w:rPr>
          <w:rFonts w:cs="Arial"/>
        </w:rPr>
        <w:fldChar w:fldCharType="end"/>
      </w:r>
      <w:r w:rsidR="004E2C89" w:rsidRPr="00BF0DB6">
        <w:rPr>
          <w:rFonts w:cs="Arial"/>
        </w:rPr>
        <w:t>,</w:t>
      </w:r>
      <w:r w:rsidR="006D4675" w:rsidRPr="00BF0DB6">
        <w:rPr>
          <w:rFonts w:cs="Arial"/>
        </w:rPr>
        <w:t xml:space="preserve"> </w:t>
      </w:r>
      <w:r w:rsidR="0074479C" w:rsidRPr="00BF0DB6">
        <w:rPr>
          <w:rFonts w:cs="Arial"/>
        </w:rPr>
        <w:t xml:space="preserve">registrars </w:t>
      </w:r>
      <w:r w:rsidR="009707C9" w:rsidRPr="00BF0DB6">
        <w:rPr>
          <w:rFonts w:cs="Arial"/>
        </w:rPr>
        <w:t>were</w:t>
      </w:r>
      <w:r w:rsidR="0074479C" w:rsidRPr="00BF0DB6">
        <w:rPr>
          <w:rFonts w:cs="Arial"/>
        </w:rPr>
        <w:t xml:space="preserve"> most satisfied with </w:t>
      </w:r>
      <w:r w:rsidRPr="00BF0DB6">
        <w:rPr>
          <w:rFonts w:cs="Arial"/>
        </w:rPr>
        <w:t xml:space="preserve">the </w:t>
      </w:r>
      <w:r w:rsidR="009707C9" w:rsidRPr="00BF0DB6">
        <w:rPr>
          <w:rFonts w:cs="Arial"/>
        </w:rPr>
        <w:t xml:space="preserve">level of workplace responsibility, </w:t>
      </w:r>
      <w:r w:rsidR="00BF0DB6" w:rsidRPr="00BF0DB6">
        <w:rPr>
          <w:rFonts w:cs="Arial"/>
        </w:rPr>
        <w:t>clinical work, number and the diversity of patients or presentations and location of their training facility</w:t>
      </w:r>
      <w:r w:rsidR="00BF0DB6">
        <w:rPr>
          <w:rFonts w:cs="Arial"/>
        </w:rPr>
        <w:t>.</w:t>
      </w:r>
    </w:p>
    <w:p w14:paraId="2A472003" w14:textId="66A4873C" w:rsidR="008A1E40" w:rsidRPr="00645223" w:rsidRDefault="004B28C8" w:rsidP="004B28C8">
      <w:pPr>
        <w:jc w:val="right"/>
        <w:rPr>
          <w:rFonts w:cs="Arial"/>
          <w:i/>
          <w:sz w:val="20"/>
          <w:highlight w:val="yellow"/>
        </w:rPr>
      </w:pPr>
      <w:r w:rsidRPr="00645223">
        <w:rPr>
          <w:highlight w:val="yellow"/>
        </w:rPr>
        <w:t xml:space="preserve"> </w:t>
      </w:r>
    </w:p>
    <w:p w14:paraId="50E4EABA" w14:textId="2B73EA49" w:rsidR="00A35A55" w:rsidRPr="00645223" w:rsidRDefault="004305DE" w:rsidP="008A1E40">
      <w:pPr>
        <w:pStyle w:val="Caption"/>
        <w:rPr>
          <w:highlight w:val="yellow"/>
        </w:rPr>
      </w:pPr>
      <w:bookmarkStart w:id="83" w:name="_Ref480291884"/>
      <w:r w:rsidRPr="004305DE">
        <w:rPr>
          <w:noProof/>
          <w:lang w:eastAsia="en-AU"/>
        </w:rPr>
        <w:drawing>
          <wp:inline distT="0" distB="0" distL="0" distR="0" wp14:anchorId="3B58BF91" wp14:editId="4EDC0621">
            <wp:extent cx="6480000" cy="3116156"/>
            <wp:effectExtent l="0" t="0" r="0" b="0"/>
            <wp:docPr id="26" name="Picture 26" descr="Figure 7 is a bar graph illustrating registrars’ average satisfaction scores with different aspects of their training facilities for registrars in the 2020 AGPT NRS. The graph includes 95% confidence interval error bands. A tabular alternative is listed in Table 26." title="Fig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480000" cy="3116156"/>
                    </a:xfrm>
                    <a:prstGeom prst="rect">
                      <a:avLst/>
                    </a:prstGeom>
                    <a:noFill/>
                  </pic:spPr>
                </pic:pic>
              </a:graphicData>
            </a:graphic>
          </wp:inline>
        </w:drawing>
      </w:r>
    </w:p>
    <w:p w14:paraId="6927870C" w14:textId="35FEA133" w:rsidR="006E784D" w:rsidRPr="00BF0DB6" w:rsidRDefault="006E784D" w:rsidP="00B40145">
      <w:pPr>
        <w:pStyle w:val="Caption"/>
        <w:jc w:val="right"/>
        <w:rPr>
          <w:b w:val="0"/>
          <w:i/>
          <w:sz w:val="20"/>
        </w:rPr>
      </w:pPr>
      <w:bookmarkStart w:id="84" w:name="_Ref25934896"/>
      <w:r w:rsidRPr="00BF0DB6">
        <w:rPr>
          <w:b w:val="0"/>
          <w:i/>
          <w:sz w:val="20"/>
        </w:rPr>
        <w:t>(n=1,</w:t>
      </w:r>
      <w:r w:rsidR="002F7806" w:rsidRPr="00BF0DB6">
        <w:rPr>
          <w:b w:val="0"/>
          <w:i/>
          <w:sz w:val="20"/>
        </w:rPr>
        <w:t>183</w:t>
      </w:r>
      <w:r w:rsidRPr="00BF0DB6">
        <w:rPr>
          <w:b w:val="0"/>
          <w:i/>
          <w:sz w:val="20"/>
        </w:rPr>
        <w:t>)</w:t>
      </w:r>
    </w:p>
    <w:p w14:paraId="6FC6B00B" w14:textId="5815371A" w:rsidR="00220708" w:rsidRPr="00BF0DB6" w:rsidRDefault="008A1E40" w:rsidP="009707C9">
      <w:pPr>
        <w:pStyle w:val="Caption"/>
      </w:pPr>
      <w:bookmarkStart w:id="85" w:name="_Ref27733639"/>
      <w:bookmarkStart w:id="86" w:name="_Toc64038976"/>
      <w:bookmarkStart w:id="87" w:name="_Toc68002760"/>
      <w:r w:rsidRPr="00BF0DB6">
        <w:t xml:space="preserve">Figure </w:t>
      </w:r>
      <w:r w:rsidR="003C1DE7" w:rsidRPr="00BF0DB6">
        <w:rPr>
          <w:noProof/>
        </w:rPr>
        <w:fldChar w:fldCharType="begin"/>
      </w:r>
      <w:r w:rsidR="003C1DE7" w:rsidRPr="00BF0DB6">
        <w:rPr>
          <w:noProof/>
        </w:rPr>
        <w:instrText xml:space="preserve"> SEQ Figure \* ARABIC </w:instrText>
      </w:r>
      <w:r w:rsidR="003C1DE7" w:rsidRPr="00BF0DB6">
        <w:rPr>
          <w:noProof/>
        </w:rPr>
        <w:fldChar w:fldCharType="separate"/>
      </w:r>
      <w:r w:rsidR="00A13177">
        <w:rPr>
          <w:noProof/>
        </w:rPr>
        <w:t>7</w:t>
      </w:r>
      <w:r w:rsidR="003C1DE7" w:rsidRPr="00BF0DB6">
        <w:rPr>
          <w:noProof/>
        </w:rPr>
        <w:fldChar w:fldCharType="end"/>
      </w:r>
      <w:bookmarkEnd w:id="83"/>
      <w:bookmarkEnd w:id="84"/>
      <w:bookmarkEnd w:id="85"/>
      <w:r w:rsidRPr="00BF0DB6">
        <w:t>: Satisfaction with different aspects of training facilities</w:t>
      </w:r>
      <w:bookmarkEnd w:id="86"/>
      <w:bookmarkEnd w:id="87"/>
    </w:p>
    <w:p w14:paraId="0E30A877" w14:textId="5CE80D75" w:rsidR="00220708" w:rsidRDefault="00F80241" w:rsidP="00220708">
      <w:pPr>
        <w:pStyle w:val="Heading2"/>
        <w:rPr>
          <w:rFonts w:cs="Arial"/>
        </w:rPr>
      </w:pPr>
      <w:bookmarkStart w:id="88" w:name="_Toc63957014"/>
      <w:bookmarkStart w:id="89" w:name="_Toc64036328"/>
      <w:bookmarkStart w:id="90" w:name="_Toc68002739"/>
      <w:r w:rsidRPr="00BF0DB6">
        <w:rPr>
          <w:rFonts w:cs="Arial"/>
        </w:rPr>
        <w:t>Qualitative findings</w:t>
      </w:r>
      <w:bookmarkEnd w:id="88"/>
      <w:bookmarkEnd w:id="89"/>
      <w:bookmarkEnd w:id="90"/>
    </w:p>
    <w:p w14:paraId="57EFDABC" w14:textId="77777777" w:rsidR="00367DA2" w:rsidRPr="009C539C" w:rsidRDefault="00367DA2" w:rsidP="00367DA2">
      <w:pPr>
        <w:rPr>
          <w:rFonts w:cs="Arial"/>
        </w:rPr>
      </w:pPr>
      <w:r w:rsidRPr="009C539C">
        <w:rPr>
          <w:rFonts w:cs="Arial"/>
        </w:rPr>
        <w:t xml:space="preserve">In addition to being asked to rate their level of satisfaction overall, and with specific aspects of their training experience, registrars were also invited to provide open-ended feedback about their overall experience with training on the AGPT program in response to two questions: </w:t>
      </w:r>
    </w:p>
    <w:p w14:paraId="27A7319E" w14:textId="77777777" w:rsidR="00367DA2" w:rsidRPr="009C539C" w:rsidRDefault="00367DA2" w:rsidP="00367DA2">
      <w:pPr>
        <w:pStyle w:val="ListParagraph"/>
        <w:numPr>
          <w:ilvl w:val="0"/>
          <w:numId w:val="36"/>
        </w:numPr>
        <w:spacing w:before="0" w:after="160" w:line="259" w:lineRule="auto"/>
        <w:rPr>
          <w:rFonts w:cs="Arial"/>
          <w:i/>
        </w:rPr>
      </w:pPr>
      <w:r w:rsidRPr="009C539C">
        <w:rPr>
          <w:rFonts w:cs="Arial"/>
          <w:i/>
        </w:rPr>
        <w:t xml:space="preserve">Given your overall experience with your training, what have been the best aspects of your experience? </w:t>
      </w:r>
    </w:p>
    <w:p w14:paraId="542753A3" w14:textId="77777777" w:rsidR="00367DA2" w:rsidRPr="009C539C" w:rsidRDefault="00367DA2" w:rsidP="00367DA2">
      <w:pPr>
        <w:pStyle w:val="ListParagraph"/>
        <w:numPr>
          <w:ilvl w:val="0"/>
          <w:numId w:val="36"/>
        </w:numPr>
        <w:spacing w:before="0" w:after="160" w:line="259" w:lineRule="auto"/>
        <w:rPr>
          <w:rFonts w:cs="Arial"/>
          <w:i/>
        </w:rPr>
      </w:pPr>
      <w:r w:rsidRPr="009C539C">
        <w:rPr>
          <w:rFonts w:cs="Arial"/>
          <w:i/>
        </w:rPr>
        <w:t xml:space="preserve">Given your overall experience with your training, what aspects of your experience are most in need of improvement? </w:t>
      </w:r>
    </w:p>
    <w:p w14:paraId="03C07ADF" w14:textId="692F9CBE" w:rsidR="00367DA2" w:rsidRPr="009C539C" w:rsidRDefault="00367DA2" w:rsidP="00367DA2">
      <w:pPr>
        <w:rPr>
          <w:rFonts w:cs="Arial"/>
        </w:rPr>
      </w:pPr>
      <w:r w:rsidRPr="009C539C">
        <w:rPr>
          <w:rFonts w:cs="Arial"/>
        </w:rPr>
        <w:t xml:space="preserve">Each of the responses provided to these questions were reviewed and thematically coded onto an existing </w:t>
      </w:r>
      <w:r w:rsidR="006427DF" w:rsidRPr="009C539C">
        <w:rPr>
          <w:rFonts w:cs="Arial"/>
        </w:rPr>
        <w:t>code frame</w:t>
      </w:r>
      <w:r w:rsidRPr="009C539C">
        <w:rPr>
          <w:rFonts w:cs="Arial"/>
        </w:rPr>
        <w:t xml:space="preserve"> that had been developed in previous administrations of the AGPT NRS. Some additional codes were added to the </w:t>
      </w:r>
      <w:r w:rsidR="006427DF" w:rsidRPr="009C539C">
        <w:rPr>
          <w:rFonts w:cs="Arial"/>
        </w:rPr>
        <w:t>code frame</w:t>
      </w:r>
      <w:r w:rsidRPr="009C539C">
        <w:rPr>
          <w:rFonts w:cs="Arial"/>
        </w:rPr>
        <w:t xml:space="preserve"> where new themes had appeared. Each response could be thematically coded onto multiple areas. This section provides a summary of the main themes that were raised in these responses. </w:t>
      </w:r>
    </w:p>
    <w:p w14:paraId="0A366AA6" w14:textId="77777777" w:rsidR="00367DA2" w:rsidRDefault="00367DA2" w:rsidP="00367DA2">
      <w:pPr>
        <w:rPr>
          <w:rFonts w:cs="Arial"/>
        </w:rPr>
      </w:pPr>
      <w:r w:rsidRPr="007341C7">
        <w:rPr>
          <w:rFonts w:cs="Arial"/>
        </w:rPr>
        <w:t>When asked about the best aspects of registrars’ experience with training, the most frequently cited theme related to re</w:t>
      </w:r>
      <w:r w:rsidRPr="00D719D7">
        <w:rPr>
          <w:rFonts w:cs="Arial"/>
        </w:rPr>
        <w:t>gistrars’ practice workplace and colleagues (21%). These comments related to the level of support provided by supervisors, other clinicians, and administrative staff, as well as the work environment more generally.</w:t>
      </w:r>
      <w:r w:rsidRPr="009C539C">
        <w:rPr>
          <w:rFonts w:cs="Arial"/>
        </w:rPr>
        <w:t xml:space="preserve"> </w:t>
      </w:r>
    </w:p>
    <w:p w14:paraId="64A6072B" w14:textId="77777777" w:rsidR="00367DA2" w:rsidRDefault="00367DA2" w:rsidP="00367DA2">
      <w:pPr>
        <w:pStyle w:val="Quote"/>
      </w:pPr>
      <w:r>
        <w:lastRenderedPageBreak/>
        <w:t>“</w:t>
      </w:r>
      <w:r w:rsidRPr="00D719D7">
        <w:t>I have been lucky to have an amazing practice and incredibly good doctors as my teachers and supervisors, I love general practice and the opportunity to get hands on in a rural setting” – Female FRACGP registrar training on rural pathway.</w:t>
      </w:r>
    </w:p>
    <w:p w14:paraId="506DE48C" w14:textId="77777777" w:rsidR="00367DA2" w:rsidRPr="009C539C" w:rsidRDefault="00367DA2" w:rsidP="00367DA2">
      <w:pPr>
        <w:pStyle w:val="Quote"/>
      </w:pPr>
      <w:r>
        <w:t>“</w:t>
      </w:r>
      <w:r w:rsidRPr="00D719D7">
        <w:t>I have enjoyed working in my workplace. It has been challenging during the pandemic but we have worked together as a team</w:t>
      </w:r>
      <w:r>
        <w:t>” – Female FRACGP registrar training on general pathway.</w:t>
      </w:r>
    </w:p>
    <w:p w14:paraId="22E5A63A" w14:textId="77777777" w:rsidR="00367DA2" w:rsidRDefault="00367DA2" w:rsidP="00367DA2">
      <w:pPr>
        <w:rPr>
          <w:rFonts w:cs="Arial"/>
        </w:rPr>
      </w:pPr>
      <w:r w:rsidRPr="00D719D7">
        <w:rPr>
          <w:rFonts w:cs="Arial"/>
        </w:rPr>
        <w:t>The next most commonly cited theme related to supervisors and supervision (18%). Many registrars mentioned that their supervisors had provided them with significant support and mentorship.</w:t>
      </w:r>
      <w:r w:rsidRPr="009C539C">
        <w:rPr>
          <w:rFonts w:cs="Arial"/>
        </w:rPr>
        <w:t xml:space="preserve"> </w:t>
      </w:r>
    </w:p>
    <w:p w14:paraId="5F26D0F7" w14:textId="0D1028BB" w:rsidR="00367DA2" w:rsidRPr="009C539C" w:rsidRDefault="00367DA2" w:rsidP="00367DA2">
      <w:pPr>
        <w:pStyle w:val="Quote"/>
      </w:pPr>
      <w:r>
        <w:t>“</w:t>
      </w:r>
      <w:r w:rsidRPr="00D719D7">
        <w:t>The level of supervision and access to supervisors was excellent. They almost always were there to help if needed, and I was never in a position where they didn'</w:t>
      </w:r>
      <w:r>
        <w:t>t help</w:t>
      </w:r>
      <w:r w:rsidRPr="00D719D7">
        <w:t>” – Male FRACGP registrar training on rural pathway.</w:t>
      </w:r>
    </w:p>
    <w:p w14:paraId="6F2B8206" w14:textId="3FF73EA3" w:rsidR="00367DA2" w:rsidRPr="00A14446" w:rsidRDefault="00367DA2" w:rsidP="00367DA2">
      <w:pPr>
        <w:pStyle w:val="Quote"/>
      </w:pPr>
      <w:r>
        <w:t>“</w:t>
      </w:r>
      <w:r w:rsidRPr="00D719D7">
        <w:t>I have been lucky to be in great training GP practices with clinicians who love to teach &amp; are very good at their jobs. They have also allowed me the perfect balance of supervision and autonomy.</w:t>
      </w:r>
      <w:r>
        <w:t xml:space="preserve"> I have felt a part of a team” </w:t>
      </w:r>
      <w:r w:rsidRPr="00D719D7">
        <w:t>– Female FRACGP</w:t>
      </w:r>
      <w:r>
        <w:t xml:space="preserve"> &amp; FARGP</w:t>
      </w:r>
      <w:r w:rsidRPr="00D719D7">
        <w:t xml:space="preserve"> registrar training </w:t>
      </w:r>
      <w:r w:rsidRPr="00A14446">
        <w:t xml:space="preserve">on rural pathway. </w:t>
      </w:r>
    </w:p>
    <w:p w14:paraId="73280867" w14:textId="77777777" w:rsidR="00367DA2" w:rsidRDefault="00367DA2" w:rsidP="00367DA2">
      <w:pPr>
        <w:rPr>
          <w:rFonts w:cs="Arial"/>
        </w:rPr>
      </w:pPr>
      <w:r w:rsidRPr="00A14446">
        <w:rPr>
          <w:rFonts w:cs="Arial"/>
        </w:rPr>
        <w:t>Another commonly cited theme included the workshops or education days (14%). The aspects of the workshops and education days that registrars mentioned included both the workshop content, delivery, learning opportunities and also having opportunities to meet with other registrars.</w:t>
      </w:r>
      <w:r w:rsidRPr="009C539C">
        <w:rPr>
          <w:rFonts w:cs="Arial"/>
        </w:rPr>
        <w:t xml:space="preserve"> </w:t>
      </w:r>
    </w:p>
    <w:p w14:paraId="61D74ABB" w14:textId="77777777" w:rsidR="00367DA2" w:rsidRDefault="00367DA2" w:rsidP="00367DA2">
      <w:pPr>
        <w:pStyle w:val="Quote"/>
      </w:pPr>
      <w:r>
        <w:t>“</w:t>
      </w:r>
      <w:r w:rsidRPr="00A14446">
        <w:t xml:space="preserve">The workshops provided by </w:t>
      </w:r>
      <w:r>
        <w:t>the RTO</w:t>
      </w:r>
      <w:r w:rsidRPr="00A14446">
        <w:t xml:space="preserve"> are excellent. Great way of learning and covering those basic topics of GP</w:t>
      </w:r>
      <w:r>
        <w:t xml:space="preserve">” – Female FACRRM </w:t>
      </w:r>
      <w:r w:rsidRPr="00D719D7">
        <w:t>registrar training on rural pathway</w:t>
      </w:r>
      <w:r>
        <w:t>.</w:t>
      </w:r>
    </w:p>
    <w:p w14:paraId="1B5AD6C1" w14:textId="77777777" w:rsidR="00367DA2" w:rsidRPr="009C539C" w:rsidRDefault="00367DA2" w:rsidP="00367DA2">
      <w:pPr>
        <w:pStyle w:val="Quote"/>
      </w:pPr>
      <w:r>
        <w:t>“</w:t>
      </w:r>
      <w:r w:rsidRPr="00A14446">
        <w:t xml:space="preserve">Loved the half day releases that </w:t>
      </w:r>
      <w:r>
        <w:t>the RTO</w:t>
      </w:r>
      <w:r w:rsidRPr="00A14446">
        <w:t xml:space="preserve"> provided. Loved the workshops - good for networking, but v</w:t>
      </w:r>
      <w:r>
        <w:t xml:space="preserve">ery good learning opportunities” – Female </w:t>
      </w:r>
      <w:r w:rsidRPr="00D719D7">
        <w:t>FRACGP registrar training on rural pathway.</w:t>
      </w:r>
    </w:p>
    <w:p w14:paraId="06ED7665" w14:textId="77777777" w:rsidR="00367DA2" w:rsidRPr="00B045C1" w:rsidRDefault="00367DA2" w:rsidP="00367DA2">
      <w:pPr>
        <w:rPr>
          <w:rFonts w:cs="Arial"/>
        </w:rPr>
      </w:pPr>
      <w:r w:rsidRPr="00B045C1">
        <w:rPr>
          <w:rFonts w:cs="Arial"/>
        </w:rPr>
        <w:t>In addition to these themes, registrars also mentioned gaining exposure to a range of cases or patients (10%), the level of overall support (10%), the support provided by their RTO (9%), and gaining clinical or procedural experience (6%).</w:t>
      </w:r>
    </w:p>
    <w:p w14:paraId="5EE3B0B8" w14:textId="3C3642B9" w:rsidR="00367DA2" w:rsidRDefault="00367DA2" w:rsidP="00367DA2">
      <w:pPr>
        <w:rPr>
          <w:rFonts w:cs="Arial"/>
        </w:rPr>
      </w:pPr>
      <w:r w:rsidRPr="00E819AD">
        <w:rPr>
          <w:rFonts w:cs="Arial"/>
        </w:rPr>
        <w:t>When asked about the aspects of their experience in training that were most in need of improveme</w:t>
      </w:r>
      <w:r w:rsidRPr="00A64A24">
        <w:rPr>
          <w:rFonts w:cs="Arial"/>
        </w:rPr>
        <w:t>nt, around six per cent of registrars indicated that nothing in the AGPT program needed improve</w:t>
      </w:r>
      <w:r w:rsidRPr="006F39EA">
        <w:rPr>
          <w:rFonts w:cs="Arial"/>
        </w:rPr>
        <w:t xml:space="preserve">ment. The most commonly mentioned theme was the amount and quality of communication registrars received (15%). These comments related to transparency around the registrar’s training requirements, and communication around assessments and exams. Frustrations </w:t>
      </w:r>
      <w:r w:rsidR="008266EC">
        <w:rPr>
          <w:rFonts w:cs="Arial"/>
        </w:rPr>
        <w:t>regarding</w:t>
      </w:r>
      <w:r w:rsidR="008266EC" w:rsidRPr="006F39EA">
        <w:rPr>
          <w:rFonts w:cs="Arial"/>
        </w:rPr>
        <w:t xml:space="preserve"> </w:t>
      </w:r>
      <w:r w:rsidRPr="006F39EA">
        <w:rPr>
          <w:rFonts w:cs="Arial"/>
        </w:rPr>
        <w:t xml:space="preserve">the communication issues around </w:t>
      </w:r>
      <w:r w:rsidR="00296EC2">
        <w:rPr>
          <w:rFonts w:cs="Arial"/>
        </w:rPr>
        <w:t>exam failures</w:t>
      </w:r>
      <w:r w:rsidRPr="006F39EA">
        <w:rPr>
          <w:rFonts w:cs="Arial"/>
        </w:rPr>
        <w:t xml:space="preserve"> were also featured in registrar responses. </w:t>
      </w:r>
    </w:p>
    <w:p w14:paraId="5FFF6D3E" w14:textId="6FA951B8" w:rsidR="00367DA2" w:rsidRDefault="00367DA2" w:rsidP="00367DA2">
      <w:pPr>
        <w:pStyle w:val="Quote"/>
      </w:pPr>
      <w:r>
        <w:t>“</w:t>
      </w:r>
      <w:r w:rsidRPr="001838CE">
        <w:t xml:space="preserve">Better communication from college </w:t>
      </w:r>
      <w:r>
        <w:t>regarding training requirements” – Male FACRRM registrar</w:t>
      </w:r>
      <w:r w:rsidR="008266EC">
        <w:t xml:space="preserve"> training</w:t>
      </w:r>
      <w:r>
        <w:t xml:space="preserve"> on rural pathway.</w:t>
      </w:r>
    </w:p>
    <w:p w14:paraId="650EBAAA" w14:textId="77777777" w:rsidR="00367DA2" w:rsidRDefault="00367DA2" w:rsidP="00367DA2">
      <w:pPr>
        <w:pStyle w:val="Quote"/>
      </w:pPr>
      <w:r>
        <w:t>“</w:t>
      </w:r>
      <w:r w:rsidRPr="001838CE">
        <w:t>Communication from the college. It can be difficult to know what</w:t>
      </w:r>
      <w:r>
        <w:t xml:space="preserve"> assessments are required/ when” – Female FRACGP registrar training on general pathway.</w:t>
      </w:r>
    </w:p>
    <w:p w14:paraId="011BEF1E" w14:textId="5F14BF74" w:rsidR="00367DA2" w:rsidRPr="001838CE" w:rsidRDefault="00367DA2" w:rsidP="00367DA2">
      <w:pPr>
        <w:pStyle w:val="Quote"/>
      </w:pPr>
      <w:r>
        <w:t>“</w:t>
      </w:r>
      <w:r w:rsidRPr="001838CE">
        <w:t>It is hard to get clear advice on the time commitments, dates of worksh</w:t>
      </w:r>
      <w:r>
        <w:t xml:space="preserve">ops, requirements of placements” – Male FRACGP registrar </w:t>
      </w:r>
      <w:r w:rsidR="008266EC">
        <w:t xml:space="preserve">training </w:t>
      </w:r>
      <w:r>
        <w:t>on general pathway.</w:t>
      </w:r>
    </w:p>
    <w:p w14:paraId="27B0FFD5" w14:textId="24BD2068" w:rsidR="00367DA2" w:rsidRPr="00B11213" w:rsidRDefault="00367DA2" w:rsidP="00367DA2">
      <w:pPr>
        <w:rPr>
          <w:rFonts w:cs="Arial"/>
        </w:rPr>
      </w:pPr>
      <w:r w:rsidRPr="00B045C1">
        <w:rPr>
          <w:rFonts w:cs="Arial"/>
        </w:rPr>
        <w:t>Other areas of the AGPT program that registrars indicated needed improvement related to exam preparation and support (12%), the assessment process (10%), a lack of support (</w:t>
      </w:r>
      <w:r w:rsidRPr="00B11213">
        <w:rPr>
          <w:rFonts w:cs="Arial"/>
        </w:rPr>
        <w:t>10%), this included well-being support and pastoral care, as well as general support from RTOs and training practices, and registrars’ terms and conditions or pay (7%).</w:t>
      </w:r>
    </w:p>
    <w:p w14:paraId="13459094" w14:textId="77777777" w:rsidR="002D042D" w:rsidRDefault="002D042D">
      <w:pPr>
        <w:spacing w:before="0"/>
        <w:rPr>
          <w:rFonts w:eastAsiaTheme="majorEastAsia" w:cs="Arial"/>
          <w:color w:val="404040" w:themeColor="text1" w:themeTint="BF"/>
          <w:spacing w:val="-10"/>
          <w:sz w:val="28"/>
          <w:szCs w:val="28"/>
        </w:rPr>
      </w:pPr>
      <w:bookmarkStart w:id="91" w:name="_Toc63957015"/>
      <w:bookmarkStart w:id="92" w:name="_Toc64036329"/>
      <w:r>
        <w:rPr>
          <w:rFonts w:cs="Arial"/>
        </w:rPr>
        <w:br w:type="page"/>
      </w:r>
    </w:p>
    <w:p w14:paraId="7F1E071E" w14:textId="6D58E6C8" w:rsidR="002D042D" w:rsidRPr="00514D9E" w:rsidRDefault="002D042D" w:rsidP="00C01328">
      <w:pPr>
        <w:pStyle w:val="Heading2"/>
        <w:rPr>
          <w:rFonts w:cs="Arial"/>
        </w:rPr>
      </w:pPr>
      <w:bookmarkStart w:id="93" w:name="_Toc68002740"/>
      <w:r w:rsidRPr="00514D9E">
        <w:rPr>
          <w:rFonts w:cs="Arial"/>
        </w:rPr>
        <w:lastRenderedPageBreak/>
        <w:t>Rural and General Pathway</w:t>
      </w:r>
      <w:bookmarkEnd w:id="93"/>
    </w:p>
    <w:p w14:paraId="6E18A545" w14:textId="4F968648" w:rsidR="002D042D" w:rsidRPr="00514D9E" w:rsidRDefault="002D042D" w:rsidP="002D042D">
      <w:r w:rsidRPr="00514D9E">
        <w:t xml:space="preserve">A brief analysis was undertaken to look at whether differences occurred in satisfaction between registrars enrolled in the rural and general pathways. </w:t>
      </w:r>
      <w:r w:rsidRPr="00514D9E">
        <w:fldChar w:fldCharType="begin"/>
      </w:r>
      <w:r w:rsidRPr="00514D9E">
        <w:instrText xml:space="preserve"> REF _Ref65752794 \h </w:instrText>
      </w:r>
      <w:r w:rsidR="00A24DF7" w:rsidRPr="00514D9E">
        <w:instrText xml:space="preserve"> \* MERGEFORMAT </w:instrText>
      </w:r>
      <w:r w:rsidRPr="00514D9E">
        <w:fldChar w:fldCharType="separate"/>
      </w:r>
      <w:r w:rsidR="00A13177" w:rsidRPr="00514D9E">
        <w:t xml:space="preserve">Table </w:t>
      </w:r>
      <w:r w:rsidR="00A13177">
        <w:rPr>
          <w:noProof/>
        </w:rPr>
        <w:t>4</w:t>
      </w:r>
      <w:r w:rsidRPr="00514D9E">
        <w:fldChar w:fldCharType="end"/>
      </w:r>
      <w:r w:rsidRPr="00514D9E">
        <w:t xml:space="preserve"> indicates that the overall satisfaction does not differ significantly between registrars on the general or rural pathway in either administration, education and training or support.</w:t>
      </w:r>
    </w:p>
    <w:p w14:paraId="2393FD0E" w14:textId="2369DF0C" w:rsidR="002D042D" w:rsidRPr="00514D9E" w:rsidRDefault="002D042D" w:rsidP="002D042D">
      <w:pPr>
        <w:pStyle w:val="Caption"/>
      </w:pPr>
      <w:bookmarkStart w:id="94" w:name="_Ref65752794"/>
      <w:bookmarkStart w:id="95" w:name="_Toc68002768"/>
      <w:r w:rsidRPr="00514D9E">
        <w:t xml:space="preserve">Table </w:t>
      </w:r>
      <w:r w:rsidR="00D64FB3" w:rsidRPr="00514D9E">
        <w:rPr>
          <w:noProof/>
        </w:rPr>
        <w:fldChar w:fldCharType="begin"/>
      </w:r>
      <w:r w:rsidR="00D64FB3" w:rsidRPr="00514D9E">
        <w:rPr>
          <w:noProof/>
        </w:rPr>
        <w:instrText xml:space="preserve"> SEQ Table \* ARABIC </w:instrText>
      </w:r>
      <w:r w:rsidR="00D64FB3" w:rsidRPr="00514D9E">
        <w:rPr>
          <w:noProof/>
        </w:rPr>
        <w:fldChar w:fldCharType="separate"/>
      </w:r>
      <w:r w:rsidR="00A13177">
        <w:rPr>
          <w:noProof/>
        </w:rPr>
        <w:t>4</w:t>
      </w:r>
      <w:r w:rsidR="00D64FB3" w:rsidRPr="00514D9E">
        <w:rPr>
          <w:noProof/>
        </w:rPr>
        <w:fldChar w:fldCharType="end"/>
      </w:r>
      <w:bookmarkEnd w:id="94"/>
      <w:r w:rsidRPr="00514D9E">
        <w:t xml:space="preserve">: Overall Satisfaction of registrars on the general and rural pathways </w:t>
      </w:r>
      <w:r w:rsidR="00D50719" w:rsidRPr="00514D9E">
        <w:t>(n=1,179)</w:t>
      </w:r>
      <w:bookmarkEnd w:id="95"/>
    </w:p>
    <w:tbl>
      <w:tblPr>
        <w:tblStyle w:val="TableGrid"/>
        <w:tblW w:w="10348" w:type="dxa"/>
        <w:tblInd w:w="137" w:type="dxa"/>
        <w:tblLayout w:type="fixed"/>
        <w:tblLook w:val="04A0" w:firstRow="1" w:lastRow="0" w:firstColumn="1" w:lastColumn="0" w:noHBand="0" w:noVBand="1"/>
        <w:tblCaption w:val="Table 4"/>
        <w:tblDescription w:val="Table 4 shows the Overall Satisfaction for registrars on the general and rural pathway. This table has three columns. The headings of each table are 1. Overall Satisfaction. 2) General (%). 3) Rural (%)."/>
      </w:tblPr>
      <w:tblGrid>
        <w:gridCol w:w="5670"/>
        <w:gridCol w:w="2339"/>
        <w:gridCol w:w="2339"/>
      </w:tblGrid>
      <w:tr w:rsidR="002D042D" w:rsidRPr="00514D9E" w14:paraId="2B365D45" w14:textId="77777777" w:rsidTr="00C74CF0">
        <w:trPr>
          <w:cantSplit/>
          <w:trHeight w:val="569"/>
          <w:tblHeader/>
        </w:trPr>
        <w:tc>
          <w:tcPr>
            <w:tcW w:w="5670" w:type="dxa"/>
            <w:shd w:val="clear" w:color="auto" w:fill="592C5F"/>
            <w:vAlign w:val="center"/>
          </w:tcPr>
          <w:p w14:paraId="617F3710" w14:textId="606F8F72" w:rsidR="002D042D" w:rsidRPr="00514D9E" w:rsidRDefault="002D042D" w:rsidP="00C74CF0">
            <w:pPr>
              <w:spacing w:before="0"/>
              <w:rPr>
                <w:rFonts w:cs="Arial"/>
                <w:b/>
                <w:color w:val="FFFFFF" w:themeColor="background1"/>
                <w:sz w:val="20"/>
              </w:rPr>
            </w:pPr>
            <w:r w:rsidRPr="00514D9E">
              <w:rPr>
                <w:rFonts w:cs="Arial"/>
                <w:b/>
                <w:color w:val="FFFFFF" w:themeColor="background1"/>
                <w:sz w:val="20"/>
              </w:rPr>
              <w:t>Overall Satisfaction</w:t>
            </w:r>
          </w:p>
        </w:tc>
        <w:tc>
          <w:tcPr>
            <w:tcW w:w="2339" w:type="dxa"/>
            <w:tcBorders>
              <w:left w:val="nil"/>
              <w:right w:val="nil"/>
            </w:tcBorders>
            <w:shd w:val="clear" w:color="auto" w:fill="592C5F"/>
            <w:vAlign w:val="center"/>
          </w:tcPr>
          <w:p w14:paraId="3B60253F" w14:textId="75BB23DC" w:rsidR="002D042D" w:rsidRPr="00514D9E" w:rsidRDefault="002D042D" w:rsidP="00C74CF0">
            <w:pPr>
              <w:spacing w:before="0"/>
              <w:jc w:val="center"/>
              <w:rPr>
                <w:rFonts w:cs="Arial"/>
                <w:b/>
                <w:color w:val="FFFFFF" w:themeColor="background1"/>
                <w:sz w:val="20"/>
              </w:rPr>
            </w:pPr>
            <w:r w:rsidRPr="00514D9E">
              <w:rPr>
                <w:rFonts w:cs="Arial"/>
                <w:b/>
                <w:color w:val="FFFFFF" w:themeColor="background1"/>
                <w:sz w:val="20"/>
              </w:rPr>
              <w:t>General</w:t>
            </w:r>
          </w:p>
          <w:p w14:paraId="394401A0" w14:textId="275BAF20" w:rsidR="002D042D" w:rsidRPr="00514D9E" w:rsidRDefault="002D042D" w:rsidP="00C74CF0">
            <w:pPr>
              <w:spacing w:before="0"/>
              <w:jc w:val="center"/>
              <w:rPr>
                <w:rFonts w:cs="Arial"/>
                <w:b/>
                <w:color w:val="FFFFFF" w:themeColor="background1"/>
                <w:sz w:val="20"/>
              </w:rPr>
            </w:pPr>
            <w:r w:rsidRPr="00514D9E">
              <w:rPr>
                <w:rFonts w:cs="Arial"/>
                <w:b/>
                <w:color w:val="FFFFFF" w:themeColor="background1"/>
                <w:sz w:val="20"/>
              </w:rPr>
              <w:t xml:space="preserve"> (%)</w:t>
            </w:r>
          </w:p>
        </w:tc>
        <w:tc>
          <w:tcPr>
            <w:tcW w:w="2339" w:type="dxa"/>
            <w:tcBorders>
              <w:left w:val="nil"/>
            </w:tcBorders>
            <w:shd w:val="clear" w:color="auto" w:fill="592C5F"/>
            <w:vAlign w:val="center"/>
          </w:tcPr>
          <w:p w14:paraId="5860FAA1" w14:textId="767D2E24" w:rsidR="002D042D" w:rsidRPr="00514D9E" w:rsidRDefault="002D042D" w:rsidP="00C74CF0">
            <w:pPr>
              <w:spacing w:before="0"/>
              <w:jc w:val="center"/>
              <w:rPr>
                <w:rFonts w:cs="Arial"/>
                <w:b/>
                <w:color w:val="FFFFFF" w:themeColor="background1"/>
                <w:sz w:val="20"/>
              </w:rPr>
            </w:pPr>
            <w:r w:rsidRPr="00514D9E">
              <w:rPr>
                <w:rFonts w:cs="Arial"/>
                <w:b/>
                <w:color w:val="FFFFFF" w:themeColor="background1"/>
                <w:sz w:val="20"/>
              </w:rPr>
              <w:t>Rural</w:t>
            </w:r>
          </w:p>
          <w:p w14:paraId="5A849433" w14:textId="035A3060" w:rsidR="002D042D" w:rsidRPr="00514D9E" w:rsidRDefault="002D042D" w:rsidP="00C74CF0">
            <w:pPr>
              <w:spacing w:before="0"/>
              <w:jc w:val="center"/>
              <w:rPr>
                <w:rFonts w:cs="Arial"/>
                <w:b/>
                <w:color w:val="FFFFFF" w:themeColor="background1"/>
                <w:sz w:val="20"/>
              </w:rPr>
            </w:pPr>
            <w:r w:rsidRPr="00514D9E">
              <w:rPr>
                <w:rFonts w:cs="Arial"/>
                <w:b/>
                <w:color w:val="FFFFFF" w:themeColor="background1"/>
                <w:sz w:val="20"/>
              </w:rPr>
              <w:t xml:space="preserve"> (%)</w:t>
            </w:r>
          </w:p>
        </w:tc>
      </w:tr>
      <w:tr w:rsidR="002D042D" w:rsidRPr="00514D9E" w14:paraId="4B3E43EF" w14:textId="77777777" w:rsidTr="002D042D">
        <w:trPr>
          <w:cantSplit/>
          <w:trHeight w:val="318"/>
        </w:trPr>
        <w:tc>
          <w:tcPr>
            <w:tcW w:w="5670" w:type="dxa"/>
            <w:shd w:val="clear" w:color="auto" w:fill="D9D9D9" w:themeFill="background1" w:themeFillShade="D9"/>
            <w:vAlign w:val="center"/>
          </w:tcPr>
          <w:p w14:paraId="5FA4DEDB" w14:textId="461770C7" w:rsidR="002D042D" w:rsidRPr="00514D9E" w:rsidRDefault="002D042D" w:rsidP="002D042D">
            <w:pPr>
              <w:spacing w:before="0"/>
              <w:rPr>
                <w:rFonts w:cs="Arial"/>
                <w:sz w:val="20"/>
              </w:rPr>
            </w:pPr>
            <w:r w:rsidRPr="00514D9E">
              <w:rPr>
                <w:rFonts w:cs="Arial"/>
                <w:sz w:val="20"/>
              </w:rPr>
              <w:t>Administration</w:t>
            </w:r>
          </w:p>
        </w:tc>
        <w:tc>
          <w:tcPr>
            <w:tcW w:w="2339" w:type="dxa"/>
            <w:tcBorders>
              <w:left w:val="nil"/>
              <w:right w:val="nil"/>
            </w:tcBorders>
            <w:shd w:val="clear" w:color="auto" w:fill="D9D9D9" w:themeFill="background1" w:themeFillShade="D9"/>
            <w:vAlign w:val="center"/>
          </w:tcPr>
          <w:p w14:paraId="530659A4" w14:textId="20F89A4E" w:rsidR="002D042D" w:rsidRPr="00514D9E" w:rsidRDefault="002D042D" w:rsidP="002D042D">
            <w:pPr>
              <w:spacing w:before="0"/>
              <w:jc w:val="center"/>
              <w:rPr>
                <w:rFonts w:cs="Arial"/>
                <w:sz w:val="20"/>
                <w:szCs w:val="20"/>
              </w:rPr>
            </w:pPr>
            <w:r w:rsidRPr="00514D9E">
              <w:rPr>
                <w:rFonts w:cs="Arial"/>
                <w:sz w:val="20"/>
                <w:szCs w:val="20"/>
              </w:rPr>
              <w:t>82.6</w:t>
            </w:r>
          </w:p>
        </w:tc>
        <w:tc>
          <w:tcPr>
            <w:tcW w:w="2339" w:type="dxa"/>
            <w:tcBorders>
              <w:left w:val="nil"/>
            </w:tcBorders>
            <w:shd w:val="clear" w:color="auto" w:fill="D9D9D9" w:themeFill="background1" w:themeFillShade="D9"/>
            <w:vAlign w:val="center"/>
          </w:tcPr>
          <w:p w14:paraId="35A9B980" w14:textId="68ECAC92" w:rsidR="002D042D" w:rsidRPr="00514D9E" w:rsidRDefault="002D042D" w:rsidP="002D042D">
            <w:pPr>
              <w:spacing w:before="0"/>
              <w:jc w:val="center"/>
              <w:rPr>
                <w:rFonts w:cs="Arial"/>
                <w:sz w:val="20"/>
                <w:szCs w:val="20"/>
              </w:rPr>
            </w:pPr>
            <w:r w:rsidRPr="00514D9E">
              <w:rPr>
                <w:rFonts w:cs="Arial"/>
                <w:sz w:val="20"/>
                <w:szCs w:val="20"/>
              </w:rPr>
              <w:t>82.3</w:t>
            </w:r>
          </w:p>
        </w:tc>
      </w:tr>
      <w:tr w:rsidR="002D042D" w:rsidRPr="00514D9E" w14:paraId="5E7C6C32" w14:textId="77777777" w:rsidTr="002D042D">
        <w:trPr>
          <w:cantSplit/>
          <w:trHeight w:val="318"/>
        </w:trPr>
        <w:tc>
          <w:tcPr>
            <w:tcW w:w="5670" w:type="dxa"/>
            <w:shd w:val="clear" w:color="auto" w:fill="auto"/>
            <w:vAlign w:val="center"/>
          </w:tcPr>
          <w:p w14:paraId="2EC0F8E6" w14:textId="36DDA2C1" w:rsidR="002D042D" w:rsidRPr="00514D9E" w:rsidRDefault="002D042D" w:rsidP="002D042D">
            <w:pPr>
              <w:spacing w:before="0"/>
              <w:rPr>
                <w:rFonts w:cs="Arial"/>
                <w:sz w:val="20"/>
              </w:rPr>
            </w:pPr>
            <w:r w:rsidRPr="00514D9E">
              <w:rPr>
                <w:rFonts w:cs="Arial"/>
                <w:sz w:val="20"/>
              </w:rPr>
              <w:t>Education and training</w:t>
            </w:r>
          </w:p>
        </w:tc>
        <w:tc>
          <w:tcPr>
            <w:tcW w:w="2339" w:type="dxa"/>
            <w:tcBorders>
              <w:left w:val="nil"/>
              <w:right w:val="nil"/>
            </w:tcBorders>
            <w:shd w:val="clear" w:color="auto" w:fill="auto"/>
            <w:vAlign w:val="center"/>
          </w:tcPr>
          <w:p w14:paraId="3C195790" w14:textId="137B7645" w:rsidR="002D042D" w:rsidRPr="00514D9E" w:rsidRDefault="002D042D" w:rsidP="002D042D">
            <w:pPr>
              <w:spacing w:before="0"/>
              <w:jc w:val="center"/>
              <w:rPr>
                <w:rFonts w:cs="Arial"/>
                <w:sz w:val="20"/>
                <w:szCs w:val="20"/>
              </w:rPr>
            </w:pPr>
            <w:r w:rsidRPr="00514D9E">
              <w:rPr>
                <w:rFonts w:cs="Arial"/>
                <w:sz w:val="20"/>
                <w:szCs w:val="20"/>
              </w:rPr>
              <w:t>81.9</w:t>
            </w:r>
          </w:p>
        </w:tc>
        <w:tc>
          <w:tcPr>
            <w:tcW w:w="2339" w:type="dxa"/>
            <w:tcBorders>
              <w:left w:val="nil"/>
            </w:tcBorders>
            <w:shd w:val="clear" w:color="auto" w:fill="auto"/>
            <w:vAlign w:val="center"/>
          </w:tcPr>
          <w:p w14:paraId="3340F825" w14:textId="5B01230B" w:rsidR="002D042D" w:rsidRPr="00514D9E" w:rsidRDefault="002D042D" w:rsidP="002D042D">
            <w:pPr>
              <w:spacing w:before="0"/>
              <w:jc w:val="center"/>
              <w:rPr>
                <w:rFonts w:cs="Arial"/>
                <w:sz w:val="20"/>
                <w:szCs w:val="20"/>
              </w:rPr>
            </w:pPr>
            <w:r w:rsidRPr="00514D9E">
              <w:rPr>
                <w:rFonts w:cs="Arial"/>
                <w:sz w:val="20"/>
                <w:szCs w:val="20"/>
              </w:rPr>
              <w:t>86.6</w:t>
            </w:r>
          </w:p>
        </w:tc>
      </w:tr>
      <w:tr w:rsidR="002D042D" w:rsidRPr="00514D9E" w14:paraId="001EBE5A" w14:textId="77777777" w:rsidTr="002D042D">
        <w:trPr>
          <w:cantSplit/>
          <w:trHeight w:val="318"/>
        </w:trPr>
        <w:tc>
          <w:tcPr>
            <w:tcW w:w="5670" w:type="dxa"/>
            <w:shd w:val="clear" w:color="auto" w:fill="D9D9D9" w:themeFill="background1" w:themeFillShade="D9"/>
            <w:vAlign w:val="center"/>
          </w:tcPr>
          <w:p w14:paraId="664FA250" w14:textId="3234096A" w:rsidR="002D042D" w:rsidRPr="00514D9E" w:rsidRDefault="002D042D" w:rsidP="002D042D">
            <w:pPr>
              <w:spacing w:before="0"/>
              <w:rPr>
                <w:rFonts w:cs="Arial"/>
                <w:sz w:val="20"/>
              </w:rPr>
            </w:pPr>
            <w:r w:rsidRPr="00514D9E">
              <w:rPr>
                <w:rFonts w:cs="Arial"/>
                <w:sz w:val="20"/>
              </w:rPr>
              <w:t>Support</w:t>
            </w:r>
          </w:p>
        </w:tc>
        <w:tc>
          <w:tcPr>
            <w:tcW w:w="2339" w:type="dxa"/>
            <w:tcBorders>
              <w:left w:val="nil"/>
              <w:right w:val="nil"/>
            </w:tcBorders>
            <w:shd w:val="clear" w:color="auto" w:fill="D9D9D9" w:themeFill="background1" w:themeFillShade="D9"/>
            <w:vAlign w:val="center"/>
          </w:tcPr>
          <w:p w14:paraId="1812C356" w14:textId="025666C3" w:rsidR="002D042D" w:rsidRPr="00514D9E" w:rsidRDefault="002D042D" w:rsidP="002D042D">
            <w:pPr>
              <w:spacing w:before="0"/>
              <w:jc w:val="center"/>
              <w:rPr>
                <w:rFonts w:cs="Arial"/>
                <w:sz w:val="20"/>
                <w:szCs w:val="20"/>
              </w:rPr>
            </w:pPr>
            <w:r w:rsidRPr="00514D9E">
              <w:rPr>
                <w:rFonts w:cs="Arial"/>
                <w:sz w:val="20"/>
                <w:szCs w:val="20"/>
              </w:rPr>
              <w:t>78.8</w:t>
            </w:r>
          </w:p>
        </w:tc>
        <w:tc>
          <w:tcPr>
            <w:tcW w:w="2339" w:type="dxa"/>
            <w:tcBorders>
              <w:left w:val="nil"/>
            </w:tcBorders>
            <w:shd w:val="clear" w:color="auto" w:fill="D9D9D9" w:themeFill="background1" w:themeFillShade="D9"/>
            <w:vAlign w:val="center"/>
          </w:tcPr>
          <w:p w14:paraId="22DC7FC7" w14:textId="68A2C813" w:rsidR="002D042D" w:rsidRPr="00514D9E" w:rsidRDefault="002D042D" w:rsidP="002D042D">
            <w:pPr>
              <w:spacing w:before="0"/>
              <w:jc w:val="center"/>
              <w:rPr>
                <w:rFonts w:cs="Arial"/>
                <w:sz w:val="20"/>
                <w:szCs w:val="20"/>
              </w:rPr>
            </w:pPr>
            <w:r w:rsidRPr="00514D9E">
              <w:rPr>
                <w:rFonts w:cs="Arial"/>
                <w:sz w:val="20"/>
                <w:szCs w:val="20"/>
              </w:rPr>
              <w:t>80.6</w:t>
            </w:r>
          </w:p>
        </w:tc>
      </w:tr>
    </w:tbl>
    <w:p w14:paraId="4AF52587" w14:textId="50076B82" w:rsidR="00045271" w:rsidRPr="002D042D" w:rsidRDefault="00045271" w:rsidP="00045271">
      <w:pPr>
        <w:rPr>
          <w:i/>
          <w:sz w:val="20"/>
        </w:rPr>
      </w:pPr>
      <w:r w:rsidRPr="00514D9E">
        <w:t>Exposure to a range of cases or patients (42%), clinical or procedural experience (13%), being part of a community / community feeling (11%), autonomy / level of responsibility (8%), being rural or regional (7%) and developing skills / increasing confidence (6%) were most cited as the best reasons for being on the Rural Pathway. Alternatively, nothing (12%), terms and conditions of pay (11%), lack of support (9%), clinical or procedural experience or exposure (8%), supervision or supervisor (7%), specialist access (6%), amount of training or training availability (6%), placement process (6%), lack of support or training for ACRRM or rural or regional registrar (5%) and lack of flexibility (5%) were mentioned as areas of the rural pathway that needed most improvement.</w:t>
      </w:r>
      <w:r>
        <w:t xml:space="preserve"> </w:t>
      </w:r>
    </w:p>
    <w:p w14:paraId="27411E2A" w14:textId="3BD91D4B" w:rsidR="001D7B27" w:rsidRPr="009254AF" w:rsidRDefault="00632193" w:rsidP="00D50719">
      <w:pPr>
        <w:pStyle w:val="Heading2"/>
        <w:spacing w:before="240"/>
        <w:rPr>
          <w:rFonts w:cs="Arial"/>
        </w:rPr>
      </w:pPr>
      <w:bookmarkStart w:id="96" w:name="_Toc68002741"/>
      <w:r w:rsidRPr="009254AF">
        <w:rPr>
          <w:rFonts w:cs="Arial"/>
        </w:rPr>
        <w:t>Health and well</w:t>
      </w:r>
      <w:r w:rsidR="006D5B3F" w:rsidRPr="009254AF">
        <w:rPr>
          <w:rFonts w:cs="Arial"/>
        </w:rPr>
        <w:t>being</w:t>
      </w:r>
      <w:bookmarkEnd w:id="91"/>
      <w:bookmarkEnd w:id="92"/>
      <w:bookmarkEnd w:id="96"/>
    </w:p>
    <w:p w14:paraId="1F1570F3" w14:textId="0C23A28B" w:rsidR="00F80241" w:rsidRDefault="009254AF" w:rsidP="00F9389D">
      <w:pPr>
        <w:rPr>
          <w:highlight w:val="yellow"/>
        </w:rPr>
      </w:pPr>
      <w:r w:rsidRPr="009254AF">
        <w:t xml:space="preserve">As </w:t>
      </w:r>
      <w:r w:rsidR="00E27AF9">
        <w:t>in</w:t>
      </w:r>
      <w:r w:rsidRPr="009254AF">
        <w:t xml:space="preserve"> the previous few </w:t>
      </w:r>
      <w:r w:rsidRPr="00F9389D">
        <w:t xml:space="preserve">years, </w:t>
      </w:r>
      <w:r w:rsidR="0074422B" w:rsidRPr="00F9389D">
        <w:t xml:space="preserve">registrars were asked </w:t>
      </w:r>
      <w:r w:rsidR="006D5B3F" w:rsidRPr="00F9389D">
        <w:t>a series of questions regarding the</w:t>
      </w:r>
      <w:r w:rsidR="0074422B" w:rsidRPr="00F9389D">
        <w:t>ir</w:t>
      </w:r>
      <w:r w:rsidR="006D5B3F" w:rsidRPr="00F9389D">
        <w:t xml:space="preserve"> health and wellbeing</w:t>
      </w:r>
      <w:r w:rsidR="00F9389D" w:rsidRPr="00F9389D">
        <w:t xml:space="preserve"> (</w:t>
      </w:r>
      <w:r w:rsidR="00F9389D" w:rsidRPr="00F9389D">
        <w:fldChar w:fldCharType="begin"/>
      </w:r>
      <w:r w:rsidR="00F9389D" w:rsidRPr="00F9389D">
        <w:instrText xml:space="preserve"> REF _Ref27733773 \h  \* MERGEFORMAT </w:instrText>
      </w:r>
      <w:r w:rsidR="00F9389D" w:rsidRPr="00F9389D">
        <w:fldChar w:fldCharType="separate"/>
      </w:r>
      <w:r w:rsidR="00A13177" w:rsidRPr="009254AF">
        <w:t xml:space="preserve">Figure </w:t>
      </w:r>
      <w:r w:rsidR="00A13177">
        <w:rPr>
          <w:noProof/>
        </w:rPr>
        <w:t>8</w:t>
      </w:r>
      <w:r w:rsidR="00F9389D" w:rsidRPr="00F9389D">
        <w:fldChar w:fldCharType="end"/>
      </w:r>
      <w:r w:rsidR="00F9389D" w:rsidRPr="00F9389D">
        <w:t>)</w:t>
      </w:r>
      <w:r w:rsidR="006D5B3F" w:rsidRPr="00F9389D">
        <w:t>.</w:t>
      </w:r>
      <w:r w:rsidR="00682340" w:rsidRPr="00F9389D">
        <w:t xml:space="preserve"> </w:t>
      </w:r>
      <w:r w:rsidR="008C2AFC" w:rsidRPr="00F9389D">
        <w:t>When</w:t>
      </w:r>
      <w:r w:rsidR="008C2AFC">
        <w:t xml:space="preserve"> these figures were compared with those from 2019, satisfaction with the health and wellbeing support from </w:t>
      </w:r>
      <w:r w:rsidR="005E1BA3">
        <w:t>all of RTOs, training facilities, GP Supervisors and GPRA remained stable.</w:t>
      </w:r>
      <w:r w:rsidR="00F9389D">
        <w:t xml:space="preserve"> </w:t>
      </w:r>
    </w:p>
    <w:p w14:paraId="17553E14" w14:textId="017D8362" w:rsidR="00D50719" w:rsidRDefault="005E1BA3" w:rsidP="00D50719">
      <w:pPr>
        <w:jc w:val="center"/>
        <w:rPr>
          <w:i/>
          <w:sz w:val="20"/>
        </w:rPr>
      </w:pPr>
      <w:bookmarkStart w:id="97" w:name="_Ref501094367"/>
      <w:bookmarkStart w:id="98" w:name="_Ref501630756"/>
      <w:r>
        <w:rPr>
          <w:i/>
          <w:noProof/>
          <w:sz w:val="20"/>
          <w:lang w:eastAsia="en-AU"/>
        </w:rPr>
        <w:drawing>
          <wp:inline distT="0" distB="0" distL="0" distR="0" wp14:anchorId="0CBA6B7A" wp14:editId="1581E7D1">
            <wp:extent cx="6486525" cy="3609340"/>
            <wp:effectExtent l="0" t="0" r="0" b="0"/>
            <wp:docPr id="3" name="Picture 3" descr="Figure 8 is a bar graph illustrating the per cent of registrars who were satisfied with the health and wellbeing support provided by different sources - their RTO, training facility, GP supervisor and GPRA. Satisfied is defined by a response of '3', '4', or '5 - very satisfied'. A tabular alternative is listed in Table 27. " title="Fig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486525" cy="3609340"/>
                    </a:xfrm>
                    <a:prstGeom prst="rect">
                      <a:avLst/>
                    </a:prstGeom>
                    <a:noFill/>
                  </pic:spPr>
                </pic:pic>
              </a:graphicData>
            </a:graphic>
          </wp:inline>
        </w:drawing>
      </w:r>
    </w:p>
    <w:p w14:paraId="4167442C" w14:textId="3C3B3E10" w:rsidR="006E784D" w:rsidRPr="00F9389D" w:rsidRDefault="006E784D" w:rsidP="00D50719">
      <w:pPr>
        <w:jc w:val="right"/>
        <w:rPr>
          <w:i/>
          <w:sz w:val="20"/>
        </w:rPr>
      </w:pPr>
      <w:r w:rsidRPr="00F9389D">
        <w:rPr>
          <w:i/>
          <w:sz w:val="20"/>
        </w:rPr>
        <w:t>(n=1,</w:t>
      </w:r>
      <w:r w:rsidR="00F9389D" w:rsidRPr="00F9389D">
        <w:rPr>
          <w:i/>
          <w:sz w:val="20"/>
        </w:rPr>
        <w:t>091</w:t>
      </w:r>
      <w:r w:rsidRPr="00F9389D">
        <w:rPr>
          <w:i/>
          <w:sz w:val="20"/>
        </w:rPr>
        <w:t>)</w:t>
      </w:r>
    </w:p>
    <w:p w14:paraId="1ADD3926" w14:textId="651B2C3C" w:rsidR="00C0661D" w:rsidRPr="009254AF" w:rsidRDefault="00C0661D" w:rsidP="00D50719">
      <w:pPr>
        <w:pStyle w:val="Caption"/>
        <w:keepNext w:val="0"/>
        <w:keepLines w:val="0"/>
      </w:pPr>
      <w:bookmarkStart w:id="99" w:name="_Ref27733773"/>
      <w:bookmarkStart w:id="100" w:name="_Toc64038977"/>
      <w:bookmarkStart w:id="101" w:name="_Toc68002761"/>
      <w:r w:rsidRPr="009254AF">
        <w:t xml:space="preserve">Figure </w:t>
      </w:r>
      <w:r w:rsidR="003C1DE7" w:rsidRPr="009254AF">
        <w:rPr>
          <w:noProof/>
        </w:rPr>
        <w:fldChar w:fldCharType="begin"/>
      </w:r>
      <w:r w:rsidR="003C1DE7" w:rsidRPr="009254AF">
        <w:rPr>
          <w:noProof/>
        </w:rPr>
        <w:instrText xml:space="preserve"> SEQ Figure \* ARABIC </w:instrText>
      </w:r>
      <w:r w:rsidR="003C1DE7" w:rsidRPr="009254AF">
        <w:rPr>
          <w:noProof/>
        </w:rPr>
        <w:fldChar w:fldCharType="separate"/>
      </w:r>
      <w:r w:rsidR="00A13177">
        <w:rPr>
          <w:noProof/>
        </w:rPr>
        <w:t>8</w:t>
      </w:r>
      <w:r w:rsidR="003C1DE7" w:rsidRPr="009254AF">
        <w:rPr>
          <w:noProof/>
        </w:rPr>
        <w:fldChar w:fldCharType="end"/>
      </w:r>
      <w:bookmarkEnd w:id="97"/>
      <w:bookmarkEnd w:id="98"/>
      <w:bookmarkEnd w:id="99"/>
      <w:r w:rsidRPr="009254AF">
        <w:t>: Satisfaction with health and wellbeing support</w:t>
      </w:r>
      <w:r w:rsidR="00F1059D" w:rsidRPr="009254AF">
        <w:t xml:space="preserve"> by source of support</w:t>
      </w:r>
      <w:bookmarkEnd w:id="100"/>
      <w:bookmarkEnd w:id="101"/>
    </w:p>
    <w:p w14:paraId="573E4956" w14:textId="579EAFD2" w:rsidR="000E6B4C" w:rsidRDefault="000E6B4C" w:rsidP="000C1B43">
      <w:pPr>
        <w:pStyle w:val="Heading2"/>
        <w:rPr>
          <w:rFonts w:cs="Arial"/>
        </w:rPr>
      </w:pPr>
      <w:bookmarkStart w:id="102" w:name="_Toc63957016"/>
      <w:bookmarkStart w:id="103" w:name="_Toc64036330"/>
      <w:bookmarkStart w:id="104" w:name="_Toc68002742"/>
      <w:r>
        <w:rPr>
          <w:rFonts w:cs="Arial"/>
        </w:rPr>
        <w:lastRenderedPageBreak/>
        <w:t>T</w:t>
      </w:r>
      <w:r w:rsidRPr="000E6B4C">
        <w:rPr>
          <w:rFonts w:cs="Arial"/>
        </w:rPr>
        <w:t>he effect of the COVID-19 pandemic on GP registrars’ training</w:t>
      </w:r>
      <w:bookmarkEnd w:id="102"/>
      <w:bookmarkEnd w:id="103"/>
      <w:bookmarkEnd w:id="104"/>
    </w:p>
    <w:p w14:paraId="759F63EA" w14:textId="4BD03560" w:rsidR="000E6B4C" w:rsidRDefault="000E6B4C" w:rsidP="000E6B4C">
      <w:r w:rsidRPr="00D04A79">
        <w:t xml:space="preserve">In 2020, a set of research questions </w:t>
      </w:r>
      <w:r>
        <w:t xml:space="preserve">were </w:t>
      </w:r>
      <w:r w:rsidRPr="00D04A79">
        <w:t>developed addressing the effect of the COVID-19 pandemic on GP training</w:t>
      </w:r>
      <w:r>
        <w:t>. These questions looked</w:t>
      </w:r>
      <w:r w:rsidRPr="00D04A79">
        <w:t xml:space="preserve"> at </w:t>
      </w:r>
      <w:r>
        <w:t xml:space="preserve">the </w:t>
      </w:r>
      <w:r w:rsidRPr="00D04A79">
        <w:t xml:space="preserve">support </w:t>
      </w:r>
      <w:r>
        <w:t xml:space="preserve">that was </w:t>
      </w:r>
      <w:r w:rsidRPr="00D04A79">
        <w:t>provided by RTOs</w:t>
      </w:r>
      <w:r w:rsidR="00294E2C">
        <w:t>,</w:t>
      </w:r>
      <w:r w:rsidRPr="00D04A79">
        <w:t xml:space="preserve"> Colleges</w:t>
      </w:r>
      <w:r w:rsidR="00294E2C">
        <w:t xml:space="preserve"> and training </w:t>
      </w:r>
      <w:r w:rsidR="006427DF">
        <w:t>facilities</w:t>
      </w:r>
      <w:r w:rsidRPr="00D04A79">
        <w:t xml:space="preserve"> as well as the impact</w:t>
      </w:r>
      <w:r>
        <w:t xml:space="preserve"> that COVID-19 was having </w:t>
      </w:r>
      <w:r w:rsidRPr="00D04A79">
        <w:t xml:space="preserve">on </w:t>
      </w:r>
      <w:r>
        <w:t xml:space="preserve">GP </w:t>
      </w:r>
      <w:r w:rsidRPr="00D04A79">
        <w:t>training</w:t>
      </w:r>
      <w:r>
        <w:t xml:space="preserve">. They were informed by a brief review of recent research and policy relating to GP training during the pandemic. </w:t>
      </w:r>
    </w:p>
    <w:p w14:paraId="5A8AA5B8" w14:textId="07F35843" w:rsidR="000E6B4C" w:rsidRDefault="000E6B4C" w:rsidP="000E6B4C">
      <w:r>
        <w:t>Registrars were asked if they had planned to cha</w:t>
      </w:r>
      <w:r w:rsidR="003671C7">
        <w:t>n</w:t>
      </w:r>
      <w:r>
        <w:t>ge both RTO or training facility and the effect COVID-19 had on these plans. Only three per cent of registrars reported that they had planned to change RTO and were unable to do so, while two per cent who</w:t>
      </w:r>
      <w:r w:rsidR="003671C7">
        <w:t xml:space="preserve"> ha</w:t>
      </w:r>
      <w:r>
        <w:t>d planned to change RTO were able to move forward with their change. A larger proportion of registrars move</w:t>
      </w:r>
      <w:r w:rsidR="0041185C">
        <w:t>d</w:t>
      </w:r>
      <w:r>
        <w:t xml:space="preserve"> between training facilities during the pandemic. Ten per cent of all registrars reported that they had plans to move training facility and were able to do so while nine per cent were unable to move.</w:t>
      </w:r>
    </w:p>
    <w:p w14:paraId="303C5AA0" w14:textId="496382D6" w:rsidR="000E6B4C" w:rsidRDefault="000C1B43" w:rsidP="000E6B4C">
      <w:r>
        <w:t>In 2020, registrars we</w:t>
      </w:r>
      <w:r w:rsidR="006C2500">
        <w:t>re</w:t>
      </w:r>
      <w:r>
        <w:t xml:space="preserve"> invited to respond to a series of questions rating the impact that COVID-19 had on different aspect</w:t>
      </w:r>
      <w:r w:rsidR="00127005">
        <w:t>s</w:t>
      </w:r>
      <w:r>
        <w:t xml:space="preserve"> of their training. </w:t>
      </w:r>
      <w:r>
        <w:fldChar w:fldCharType="begin"/>
      </w:r>
      <w:r>
        <w:instrText xml:space="preserve"> REF _Ref63766529 \h </w:instrText>
      </w:r>
      <w:r>
        <w:fldChar w:fldCharType="separate"/>
      </w:r>
      <w:r w:rsidR="00A13177">
        <w:t xml:space="preserve">Figure </w:t>
      </w:r>
      <w:r w:rsidR="00A13177">
        <w:rPr>
          <w:noProof/>
        </w:rPr>
        <w:t>9</w:t>
      </w:r>
      <w:r>
        <w:fldChar w:fldCharType="end"/>
      </w:r>
      <w:r>
        <w:t xml:space="preserve"> shows the proportion of registrars who selected either ‘5 - Very negative impact’ or ‘4’ on a 5 point scale, effectively ranking those aspects of their training that were most affected by the COVID-19 pandemic.</w:t>
      </w:r>
      <w:r w:rsidR="003468AB">
        <w:t xml:space="preserve"> </w:t>
      </w:r>
      <w:r w:rsidR="006C2500">
        <w:t>Ability to c</w:t>
      </w:r>
      <w:r w:rsidR="003468AB">
        <w:t>ollaborat</w:t>
      </w:r>
      <w:r w:rsidR="006C2500">
        <w:t>e</w:t>
      </w:r>
      <w:r w:rsidR="003468AB">
        <w:t xml:space="preserve"> with other registrars, workshops, progression towards completi</w:t>
      </w:r>
      <w:r w:rsidR="00587CD7">
        <w:t>ng training requirements</w:t>
      </w:r>
      <w:r w:rsidR="003468AB">
        <w:t xml:space="preserve"> and collaborating with colleagues were found by over 40 per cent of all registrars to have been negatively impacted by COVID</w:t>
      </w:r>
      <w:r w:rsidR="00294E2C">
        <w:t>-19</w:t>
      </w:r>
      <w:r w:rsidR="00F8361B">
        <w:t xml:space="preserve">, while more than one-third of all registrars reported that the overall quality of their training </w:t>
      </w:r>
      <w:r w:rsidR="00587CD7">
        <w:t xml:space="preserve">and education experience </w:t>
      </w:r>
      <w:r w:rsidR="00F8361B">
        <w:t>was also negatively impacted (37%)</w:t>
      </w:r>
      <w:r w:rsidR="003468AB">
        <w:t xml:space="preserve">. Conversely, </w:t>
      </w:r>
      <w:r w:rsidR="00587CD7">
        <w:t xml:space="preserve">quality of training </w:t>
      </w:r>
      <w:r w:rsidR="003468AB">
        <w:t xml:space="preserve">advice, </w:t>
      </w:r>
      <w:r w:rsidR="00587CD7">
        <w:t xml:space="preserve">quality of </w:t>
      </w:r>
      <w:r w:rsidR="003468AB">
        <w:t>supervision, terms and conditions</w:t>
      </w:r>
      <w:r w:rsidR="00587CD7">
        <w:t xml:space="preserve"> of employment</w:t>
      </w:r>
      <w:r w:rsidR="003468AB">
        <w:t>, online</w:t>
      </w:r>
      <w:r w:rsidR="006C2500">
        <w:t xml:space="preserve"> learning</w:t>
      </w:r>
      <w:r w:rsidR="003468AB">
        <w:t>, location and induction/orientation were reported by less than 15 per cent of registrars to have been negatively impacted by COVID-19.</w:t>
      </w:r>
      <w:r>
        <w:t xml:space="preserve">  </w:t>
      </w:r>
    </w:p>
    <w:p w14:paraId="49F14D92" w14:textId="26276833" w:rsidR="000C1B43" w:rsidRDefault="004305DE" w:rsidP="000C1B43">
      <w:pPr>
        <w:keepNext/>
      </w:pPr>
      <w:r>
        <w:rPr>
          <w:noProof/>
          <w:lang w:eastAsia="en-AU"/>
        </w:rPr>
        <w:drawing>
          <wp:inline distT="0" distB="0" distL="0" distR="0" wp14:anchorId="58957005" wp14:editId="12D09095">
            <wp:extent cx="6486525" cy="3609340"/>
            <wp:effectExtent l="0" t="0" r="0" b="0"/>
            <wp:docPr id="20" name="Picture 20" descr="Figure 9 is a bar graph illustrating the the per cent of registrars who selected either ‘5 - Very negative impact’ or ‘4’ on a 5 point scale, effectively ranking those aspects of their training that were most affected by the COVID-19 pandemic. A tabular alternative is listed in table 28." title="Fig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486525" cy="3609340"/>
                    </a:xfrm>
                    <a:prstGeom prst="rect">
                      <a:avLst/>
                    </a:prstGeom>
                    <a:noFill/>
                  </pic:spPr>
                </pic:pic>
              </a:graphicData>
            </a:graphic>
          </wp:inline>
        </w:drawing>
      </w:r>
    </w:p>
    <w:p w14:paraId="1EC481EB" w14:textId="3129880F" w:rsidR="004305DE" w:rsidRPr="004305DE" w:rsidRDefault="004305DE" w:rsidP="004305DE">
      <w:pPr>
        <w:keepNext/>
        <w:jc w:val="right"/>
        <w:rPr>
          <w:i/>
          <w:sz w:val="20"/>
        </w:rPr>
      </w:pPr>
      <w:r w:rsidRPr="004305DE">
        <w:rPr>
          <w:i/>
          <w:sz w:val="20"/>
        </w:rPr>
        <w:t>(n=1,134)</w:t>
      </w:r>
    </w:p>
    <w:p w14:paraId="7DCBF383" w14:textId="1A86D1D6" w:rsidR="000E6B4C" w:rsidRDefault="000C1B43" w:rsidP="000C1B43">
      <w:pPr>
        <w:pStyle w:val="Caption"/>
      </w:pPr>
      <w:bookmarkStart w:id="105" w:name="_Ref63766529"/>
      <w:bookmarkStart w:id="106" w:name="_Toc64038978"/>
      <w:bookmarkStart w:id="107" w:name="_Toc68002762"/>
      <w:r>
        <w:t xml:space="preserve">Figure </w:t>
      </w:r>
      <w:r w:rsidR="00BA33DA">
        <w:rPr>
          <w:noProof/>
        </w:rPr>
        <w:fldChar w:fldCharType="begin"/>
      </w:r>
      <w:r w:rsidR="00BA33DA">
        <w:rPr>
          <w:noProof/>
        </w:rPr>
        <w:instrText xml:space="preserve"> SEQ Figure \* ARABIC </w:instrText>
      </w:r>
      <w:r w:rsidR="00BA33DA">
        <w:rPr>
          <w:noProof/>
        </w:rPr>
        <w:fldChar w:fldCharType="separate"/>
      </w:r>
      <w:r w:rsidR="00A13177">
        <w:rPr>
          <w:noProof/>
        </w:rPr>
        <w:t>9</w:t>
      </w:r>
      <w:r w:rsidR="00BA33DA">
        <w:rPr>
          <w:noProof/>
        </w:rPr>
        <w:fldChar w:fldCharType="end"/>
      </w:r>
      <w:bookmarkEnd w:id="105"/>
      <w:r w:rsidR="00F8361B">
        <w:t>: Negative impact of COVID-19 on aspects of training</w:t>
      </w:r>
      <w:bookmarkEnd w:id="106"/>
      <w:bookmarkEnd w:id="107"/>
    </w:p>
    <w:p w14:paraId="1C89364F" w14:textId="30C3AB86" w:rsidR="00587CD7" w:rsidRDefault="00587CD7" w:rsidP="00F8361B">
      <w:r>
        <w:t>When registrars were asked to rate the support for the delivery of GP training throughout the COVID-19 pandemic, 89 per cent were satisfied with the support provided by the training facility, 79 per cent were satisfied with the support provided by their RTO</w:t>
      </w:r>
      <w:r w:rsidR="00286267">
        <w:t xml:space="preserve">. </w:t>
      </w:r>
      <w:r>
        <w:t>Similar results were observed when registrars were asked to rate the communication they received throughout the COVID-19 pandemic with 90 per cent satisfied with communication from their training facility</w:t>
      </w:r>
      <w:r w:rsidR="00286267">
        <w:t xml:space="preserve"> and </w:t>
      </w:r>
      <w:r>
        <w:t xml:space="preserve">81 per cent satisfied with the communication from their </w:t>
      </w:r>
      <w:r w:rsidR="00294E2C">
        <w:t>RTO</w:t>
      </w:r>
      <w:r>
        <w:t xml:space="preserve"> .</w:t>
      </w:r>
    </w:p>
    <w:p w14:paraId="7BC6142E" w14:textId="7A88EC04" w:rsidR="00DB45D6" w:rsidRDefault="00DB45D6" w:rsidP="00DB45D6">
      <w:pPr>
        <w:rPr>
          <w:rFonts w:cs="Arial"/>
        </w:rPr>
      </w:pPr>
      <w:r>
        <w:t>A</w:t>
      </w:r>
      <w:r w:rsidRPr="00B11213">
        <w:rPr>
          <w:rFonts w:cs="Arial"/>
        </w:rPr>
        <w:t xml:space="preserve">n open response question asking </w:t>
      </w:r>
      <w:r>
        <w:rPr>
          <w:rFonts w:cs="Arial"/>
        </w:rPr>
        <w:t xml:space="preserve">registrars what could have been improved about the program’s response to the COVID-19 pandemic and the change in how the program was delivered was also asked in </w:t>
      </w:r>
      <w:r>
        <w:rPr>
          <w:rFonts w:cs="Arial"/>
        </w:rPr>
        <w:lastRenderedPageBreak/>
        <w:t xml:space="preserve">this section of questions. The most common responses referred to the issues around the remote proctoring and </w:t>
      </w:r>
      <w:r w:rsidR="00296EC2">
        <w:rPr>
          <w:rFonts w:cs="Arial"/>
        </w:rPr>
        <w:t>exam failures</w:t>
      </w:r>
      <w:r>
        <w:rPr>
          <w:rFonts w:cs="Arial"/>
        </w:rPr>
        <w:t>. However registrars also suggested that more training could be provided (17%), especially around telehealth and providing advice around COVID-19.</w:t>
      </w:r>
    </w:p>
    <w:p w14:paraId="79011E92" w14:textId="77777777" w:rsidR="00DB45D6" w:rsidRPr="000E79AC" w:rsidRDefault="00DB45D6" w:rsidP="00DB45D6">
      <w:pPr>
        <w:pStyle w:val="Quote"/>
      </w:pPr>
      <w:r w:rsidRPr="000E79AC">
        <w:t>“In the end everyone did a good job in very difficult and uncertain circumstances. The move to telehealth protected our health but some more formal training would have made th</w:t>
      </w:r>
      <w:r>
        <w:t>e transition easier at the time</w:t>
      </w:r>
      <w:r w:rsidRPr="000E79AC">
        <w:t>”</w:t>
      </w:r>
      <w:r>
        <w:t xml:space="preserve"> – Female FRACGP registrar training on general pathway.</w:t>
      </w:r>
    </w:p>
    <w:p w14:paraId="3AFEBC9A" w14:textId="77777777" w:rsidR="00DB45D6" w:rsidRPr="000E79AC" w:rsidRDefault="00DB45D6" w:rsidP="00DB45D6">
      <w:pPr>
        <w:pStyle w:val="Quote"/>
      </w:pPr>
      <w:r w:rsidRPr="000E79AC">
        <w:t>“Additional education and training on how to manage an outbreak of COVID-19 in local area”</w:t>
      </w:r>
      <w:r>
        <w:t xml:space="preserve"> </w:t>
      </w:r>
      <w:r w:rsidRPr="00D719D7">
        <w:t>– Male FRACGP registrar training on rural pathway.</w:t>
      </w:r>
    </w:p>
    <w:p w14:paraId="599639A2" w14:textId="77777777" w:rsidR="00DB45D6" w:rsidRDefault="00DB45D6" w:rsidP="00DB45D6">
      <w:pPr>
        <w:pStyle w:val="Quote"/>
      </w:pPr>
      <w:r w:rsidRPr="000E79AC">
        <w:t>“More support at the beginning of COVID in RTO training workshops about how to safely use PPE, take NP swabs, access DHHS information and resources and conduct telehealth consults”</w:t>
      </w:r>
      <w:r>
        <w:t xml:space="preserve"> – Female FRACGP registrar training on general pathway.</w:t>
      </w:r>
    </w:p>
    <w:p w14:paraId="732DE5F2" w14:textId="2366F54E" w:rsidR="00DB45D6" w:rsidRPr="00367DA2" w:rsidRDefault="00DB45D6" w:rsidP="00DB45D6">
      <w:pPr>
        <w:rPr>
          <w:rFonts w:cs="Arial"/>
        </w:rPr>
      </w:pPr>
      <w:r>
        <w:rPr>
          <w:rFonts w:cs="Arial"/>
        </w:rPr>
        <w:t>Other areas around the COVID-19 response that registrars indicated needed improvement related to communication from the colleges (11%), communication in general (9%), support for registrars (9%), and the desire to return to face</w:t>
      </w:r>
      <w:r w:rsidR="00294E2C">
        <w:rPr>
          <w:rFonts w:cs="Arial"/>
        </w:rPr>
        <w:t>-</w:t>
      </w:r>
      <w:r>
        <w:rPr>
          <w:rFonts w:cs="Arial"/>
        </w:rPr>
        <w:t>to</w:t>
      </w:r>
      <w:r w:rsidR="00294E2C">
        <w:rPr>
          <w:rFonts w:cs="Arial"/>
        </w:rPr>
        <w:t>-</w:t>
      </w:r>
      <w:r>
        <w:rPr>
          <w:rFonts w:cs="Arial"/>
        </w:rPr>
        <w:t xml:space="preserve">face training, consultations and workshops (7%), especially in areas which were unaffected by COVID-19. </w:t>
      </w:r>
    </w:p>
    <w:p w14:paraId="450426F5" w14:textId="3DA51A1C" w:rsidR="00E617CD" w:rsidRDefault="00E617CD" w:rsidP="00E617CD">
      <w:pPr>
        <w:pStyle w:val="Heading2"/>
        <w:rPr>
          <w:rFonts w:cs="Arial"/>
        </w:rPr>
      </w:pPr>
      <w:bookmarkStart w:id="108" w:name="_Toc63957017"/>
      <w:bookmarkStart w:id="109" w:name="_Toc64036331"/>
      <w:bookmarkStart w:id="110" w:name="_Toc68002743"/>
      <w:r w:rsidRPr="00E617CD">
        <w:rPr>
          <w:rFonts w:cs="Arial"/>
        </w:rPr>
        <w:t>Telehealth</w:t>
      </w:r>
      <w:r>
        <w:rPr>
          <w:rFonts w:cs="Arial"/>
        </w:rPr>
        <w:t xml:space="preserve"> and COVID-19</w:t>
      </w:r>
      <w:bookmarkEnd w:id="108"/>
      <w:bookmarkEnd w:id="109"/>
      <w:bookmarkEnd w:id="110"/>
    </w:p>
    <w:p w14:paraId="737DD6C4" w14:textId="7BD09C1D" w:rsidR="00E617CD" w:rsidRDefault="00E617CD" w:rsidP="00E617CD">
      <w:r>
        <w:t>On the 13 March 2020</w:t>
      </w:r>
      <w:r w:rsidR="00A6502B">
        <w:t>,</w:t>
      </w:r>
      <w:r>
        <w:t xml:space="preserve"> the </w:t>
      </w:r>
      <w:r w:rsidR="002B7E6B">
        <w:t>Australian government</w:t>
      </w:r>
      <w:r>
        <w:t xml:space="preserve"> made available </w:t>
      </w:r>
      <w:r w:rsidRPr="00E617CD">
        <w:t>new temporary MBS telehealth items to help reduce the risk of community transmission of COVID-19 and provide protection for patients and health care providers</w:t>
      </w:r>
      <w:r>
        <w:t>. Seventeen per cent reported that they used teleh</w:t>
      </w:r>
      <w:r w:rsidR="00CD27DA">
        <w:t>eal</w:t>
      </w:r>
      <w:r>
        <w:t xml:space="preserve">th a lot (&gt; 50%), while 45 per cent of all </w:t>
      </w:r>
      <w:r w:rsidR="00294E2C">
        <w:t>registrars</w:t>
      </w:r>
      <w:r>
        <w:t xml:space="preserve"> reported that they used telehealth some of the time (20-50%) and one-third reported using it only a little bit of the time (</w:t>
      </w:r>
      <w:r w:rsidR="00A6502B">
        <w:t>&lt;</w:t>
      </w:r>
      <w:r>
        <w:t>20%). Only 29 per cent of registrars reported that they had received training in telehealth</w:t>
      </w:r>
      <w:r w:rsidR="00CD27DA">
        <w:t xml:space="preserve"> and of these, 93 per cent were satisfied with their training, while 87 per cent</w:t>
      </w:r>
      <w:r w:rsidR="004305DE">
        <w:t xml:space="preserve"> of</w:t>
      </w:r>
      <w:r w:rsidR="00CD27DA">
        <w:t xml:space="preserve"> </w:t>
      </w:r>
      <w:r w:rsidR="0019304C">
        <w:t xml:space="preserve">registrars </w:t>
      </w:r>
      <w:bookmarkStart w:id="111" w:name="_GoBack"/>
      <w:bookmarkEnd w:id="111"/>
      <w:r w:rsidR="00CD27DA">
        <w:t>were satisfied with the support provided by their training facility to transition into telehealth (</w:t>
      </w:r>
      <w:r w:rsidR="00CD27DA">
        <w:fldChar w:fldCharType="begin"/>
      </w:r>
      <w:r w:rsidR="00CD27DA">
        <w:instrText xml:space="preserve"> REF _Ref63776020 \h </w:instrText>
      </w:r>
      <w:r w:rsidR="00CD27DA">
        <w:fldChar w:fldCharType="separate"/>
      </w:r>
      <w:r w:rsidR="00A13177" w:rsidRPr="004305DE">
        <w:t xml:space="preserve">Figure </w:t>
      </w:r>
      <w:r w:rsidR="00A13177">
        <w:rPr>
          <w:noProof/>
        </w:rPr>
        <w:t>10</w:t>
      </w:r>
      <w:r w:rsidR="00CD27DA">
        <w:fldChar w:fldCharType="end"/>
      </w:r>
      <w:r w:rsidR="00CD27DA">
        <w:t>).</w:t>
      </w:r>
    </w:p>
    <w:p w14:paraId="3D1B2123" w14:textId="31DB76D6" w:rsidR="00CD27DA" w:rsidRDefault="004305DE" w:rsidP="00CD27DA">
      <w:pPr>
        <w:keepNext/>
      </w:pPr>
      <w:r>
        <w:rPr>
          <w:noProof/>
          <w:lang w:eastAsia="en-AU"/>
        </w:rPr>
        <w:lastRenderedPageBreak/>
        <w:drawing>
          <wp:inline distT="0" distB="0" distL="0" distR="0" wp14:anchorId="7A0F8D43" wp14:editId="4B7CE191">
            <wp:extent cx="6481142" cy="3600000"/>
            <wp:effectExtent l="0" t="0" r="0" b="0"/>
            <wp:docPr id="30" name="Picture 30" descr="Table 10 is a bar graph illustrating the per cent of registrars who were satisfied with the support from their RTO and training facility for the transition to telehealth during the COVID-19 pandemic. A tabular alternative is listed in Table 29." title="Tabl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481142" cy="3600000"/>
                    </a:xfrm>
                    <a:prstGeom prst="rect">
                      <a:avLst/>
                    </a:prstGeom>
                    <a:noFill/>
                  </pic:spPr>
                </pic:pic>
              </a:graphicData>
            </a:graphic>
          </wp:inline>
        </w:drawing>
      </w:r>
    </w:p>
    <w:p w14:paraId="4B6AAD55" w14:textId="46D6A98F" w:rsidR="004305DE" w:rsidRPr="004305DE" w:rsidRDefault="004305DE" w:rsidP="004305DE">
      <w:pPr>
        <w:keepNext/>
        <w:jc w:val="right"/>
        <w:rPr>
          <w:i/>
          <w:sz w:val="20"/>
        </w:rPr>
      </w:pPr>
      <w:r w:rsidRPr="004305DE">
        <w:rPr>
          <w:i/>
          <w:sz w:val="20"/>
        </w:rPr>
        <w:t>(n=1</w:t>
      </w:r>
      <w:r>
        <w:rPr>
          <w:i/>
          <w:sz w:val="20"/>
        </w:rPr>
        <w:t>,</w:t>
      </w:r>
      <w:r w:rsidRPr="004305DE">
        <w:rPr>
          <w:i/>
          <w:sz w:val="20"/>
        </w:rPr>
        <w:t>083)</w:t>
      </w:r>
    </w:p>
    <w:p w14:paraId="46412E44" w14:textId="107A9C84" w:rsidR="00E617CD" w:rsidRDefault="00CD27DA" w:rsidP="00CD27DA">
      <w:pPr>
        <w:pStyle w:val="Caption"/>
      </w:pPr>
      <w:bookmarkStart w:id="112" w:name="_Ref63776020"/>
      <w:bookmarkStart w:id="113" w:name="_Toc64038979"/>
      <w:bookmarkStart w:id="114" w:name="_Toc68002763"/>
      <w:r w:rsidRPr="004305DE">
        <w:t xml:space="preserve">Figure </w:t>
      </w:r>
      <w:r w:rsidR="00BA33DA" w:rsidRPr="004305DE">
        <w:rPr>
          <w:noProof/>
        </w:rPr>
        <w:fldChar w:fldCharType="begin"/>
      </w:r>
      <w:r w:rsidR="00BA33DA" w:rsidRPr="004305DE">
        <w:rPr>
          <w:noProof/>
        </w:rPr>
        <w:instrText xml:space="preserve"> SEQ Figure \* ARABIC </w:instrText>
      </w:r>
      <w:r w:rsidR="00BA33DA" w:rsidRPr="004305DE">
        <w:rPr>
          <w:noProof/>
        </w:rPr>
        <w:fldChar w:fldCharType="separate"/>
      </w:r>
      <w:r w:rsidR="00A13177">
        <w:rPr>
          <w:noProof/>
        </w:rPr>
        <w:t>10</w:t>
      </w:r>
      <w:r w:rsidR="00BA33DA" w:rsidRPr="004305DE">
        <w:rPr>
          <w:noProof/>
        </w:rPr>
        <w:fldChar w:fldCharType="end"/>
      </w:r>
      <w:bookmarkEnd w:id="112"/>
      <w:r w:rsidRPr="004305DE">
        <w:t>: Satisfaction with support for transition to telehealth consultations</w:t>
      </w:r>
      <w:bookmarkEnd w:id="113"/>
      <w:bookmarkEnd w:id="114"/>
    </w:p>
    <w:p w14:paraId="441B8D8E" w14:textId="78BFF53E" w:rsidR="00C01328" w:rsidRPr="00225188" w:rsidRDefault="00C01328" w:rsidP="00C01328">
      <w:pPr>
        <w:pStyle w:val="Heading2"/>
        <w:rPr>
          <w:rFonts w:cs="Arial"/>
        </w:rPr>
      </w:pPr>
      <w:bookmarkStart w:id="115" w:name="_Toc63957018"/>
      <w:bookmarkStart w:id="116" w:name="_Toc64036332"/>
      <w:bookmarkStart w:id="117" w:name="_Toc68002744"/>
      <w:r w:rsidRPr="00225188">
        <w:rPr>
          <w:rFonts w:cs="Arial"/>
        </w:rPr>
        <w:t>Aboriginal and Torres Strait Islander Health</w:t>
      </w:r>
      <w:bookmarkEnd w:id="115"/>
      <w:bookmarkEnd w:id="116"/>
      <w:bookmarkEnd w:id="117"/>
    </w:p>
    <w:p w14:paraId="7E1DDFC5" w14:textId="38970C7F" w:rsidR="008B5810" w:rsidRPr="00645223" w:rsidRDefault="001041FA" w:rsidP="00F53E0B">
      <w:pPr>
        <w:rPr>
          <w:highlight w:val="yellow"/>
        </w:rPr>
      </w:pPr>
      <w:r w:rsidRPr="00225188">
        <w:t xml:space="preserve">Registrars were asked a number of questions relating to their experience, future plans and </w:t>
      </w:r>
      <w:r w:rsidR="006E2341" w:rsidRPr="00225188">
        <w:t xml:space="preserve">their </w:t>
      </w:r>
      <w:r w:rsidRPr="00225188">
        <w:t xml:space="preserve">support in working in Aboriginal and Torres Strait Islander Health. </w:t>
      </w:r>
      <w:r w:rsidR="008B5810" w:rsidRPr="00225188">
        <w:t xml:space="preserve">A significant proportion of registrars are working, or have had experience working in an Aboriginal health training post. </w:t>
      </w:r>
      <w:r w:rsidR="00225188" w:rsidRPr="00225188">
        <w:t>Twenty-one</w:t>
      </w:r>
      <w:r w:rsidR="00EB50FD" w:rsidRPr="00225188">
        <w:t xml:space="preserve"> per cent of registrars were </w:t>
      </w:r>
      <w:r w:rsidR="008B5810" w:rsidRPr="00225188">
        <w:t xml:space="preserve">either </w:t>
      </w:r>
      <w:r w:rsidR="00EB50FD" w:rsidRPr="00225188">
        <w:t xml:space="preserve">currently training </w:t>
      </w:r>
      <w:r w:rsidR="008B5810" w:rsidRPr="00225188">
        <w:t>or had already completed a training post in</w:t>
      </w:r>
      <w:r w:rsidR="00EB50FD" w:rsidRPr="00225188">
        <w:t xml:space="preserve"> an Aboriginal health training post (for example an Aboriginal Medical Service or Aboriginal Community Controlled Health Service</w:t>
      </w:r>
      <w:r w:rsidR="00C33B72" w:rsidRPr="00225188">
        <w:t>)</w:t>
      </w:r>
      <w:r w:rsidR="008B5810" w:rsidRPr="00225188">
        <w:t xml:space="preserve">. </w:t>
      </w:r>
      <w:r w:rsidR="00D968A6" w:rsidRPr="00D968A6">
        <w:t>A further quarter of all registrars</w:t>
      </w:r>
      <w:r w:rsidR="008B5810" w:rsidRPr="00D968A6">
        <w:t xml:space="preserve"> who </w:t>
      </w:r>
      <w:r w:rsidR="00382C14" w:rsidRPr="00D968A6">
        <w:t xml:space="preserve">were not currently training, or who had </w:t>
      </w:r>
      <w:r w:rsidR="008B5810" w:rsidRPr="00D968A6">
        <w:t xml:space="preserve">not yet </w:t>
      </w:r>
      <w:r w:rsidR="00382C14" w:rsidRPr="00D968A6">
        <w:t>completed training</w:t>
      </w:r>
      <w:r w:rsidR="008B5810" w:rsidRPr="00D968A6">
        <w:t xml:space="preserve"> were considering undertaking training in </w:t>
      </w:r>
      <w:r w:rsidR="00382C14" w:rsidRPr="00D968A6">
        <w:t xml:space="preserve">an </w:t>
      </w:r>
      <w:r w:rsidR="008B5810" w:rsidRPr="00D968A6">
        <w:t xml:space="preserve">Aboriginal health training post. In addition, </w:t>
      </w:r>
      <w:r w:rsidR="00EB50FD" w:rsidRPr="00D968A6">
        <w:t xml:space="preserve">Aboriginal or Torres Strait Islander Health was </w:t>
      </w:r>
      <w:r w:rsidR="008B5810" w:rsidRPr="00D968A6">
        <w:t xml:space="preserve">the </w:t>
      </w:r>
      <w:r w:rsidR="00EB50FD" w:rsidRPr="00D968A6">
        <w:t>most common area in which registrars were undertaking Extended Skills, ARST or</w:t>
      </w:r>
      <w:r w:rsidR="003A2826" w:rsidRPr="00D968A6">
        <w:t xml:space="preserve"> </w:t>
      </w:r>
      <w:r w:rsidR="00891453" w:rsidRPr="00D968A6">
        <w:t>AST</w:t>
      </w:r>
      <w:r w:rsidR="008B5810" w:rsidRPr="00D968A6">
        <w:t xml:space="preserve">. </w:t>
      </w:r>
    </w:p>
    <w:p w14:paraId="00C54E80" w14:textId="0D3B44AC" w:rsidR="008B5810" w:rsidRPr="00645223" w:rsidRDefault="008B5810" w:rsidP="00F53E0B">
      <w:pPr>
        <w:rPr>
          <w:highlight w:val="yellow"/>
        </w:rPr>
      </w:pPr>
      <w:r w:rsidRPr="00D968A6">
        <w:t xml:space="preserve">The vast majority of registrars </w:t>
      </w:r>
      <w:r w:rsidR="005200A1" w:rsidRPr="00D968A6">
        <w:t>had received an orientation to Aboriginal and Torres Strait Islander health (</w:t>
      </w:r>
      <w:r w:rsidR="00D968A6" w:rsidRPr="00D968A6">
        <w:t>90</w:t>
      </w:r>
      <w:r w:rsidR="003F4916">
        <w:t>%</w:t>
      </w:r>
      <w:r w:rsidR="005200A1" w:rsidRPr="00D968A6">
        <w:t>) and training in Aboriginal and Torres Strait Islander cultural safety (</w:t>
      </w:r>
      <w:r w:rsidR="00D968A6" w:rsidRPr="00D968A6">
        <w:t>87</w:t>
      </w:r>
      <w:r w:rsidR="003F4916">
        <w:t>%</w:t>
      </w:r>
      <w:r w:rsidR="005200A1" w:rsidRPr="00D968A6">
        <w:t>)</w:t>
      </w:r>
      <w:r w:rsidR="00D968A6" w:rsidRPr="00D968A6">
        <w:t xml:space="preserve">, although these proportions are slightly down on those reported in </w:t>
      </w:r>
      <w:r w:rsidR="00626D6F">
        <w:t>2019</w:t>
      </w:r>
      <w:r w:rsidR="00D968A6" w:rsidRPr="00D968A6">
        <w:t xml:space="preserve"> (93% and 92% respectively).</w:t>
      </w:r>
      <w:r w:rsidR="005200A1" w:rsidRPr="00D968A6">
        <w:t xml:space="preserve"> </w:t>
      </w:r>
      <w:r w:rsidR="00D968A6" w:rsidRPr="00D968A6">
        <w:t>Of those registrars currently undertaking training in an Aboriginal health training post</w:t>
      </w:r>
      <w:r w:rsidR="00D968A6">
        <w:t xml:space="preserve"> (11% of registrars who responded to the survey)</w:t>
      </w:r>
      <w:r w:rsidR="00D968A6" w:rsidRPr="00D968A6">
        <w:t>,</w:t>
      </w:r>
      <w:r w:rsidR="00DB0AB8" w:rsidRPr="00D968A6">
        <w:t xml:space="preserve"> </w:t>
      </w:r>
      <w:r w:rsidR="005200A1" w:rsidRPr="00D968A6">
        <w:t>72 per cent had access to a formal cultural mentor, and 9</w:t>
      </w:r>
      <w:r w:rsidR="00D968A6" w:rsidRPr="00D968A6">
        <w:t>2</w:t>
      </w:r>
      <w:r w:rsidR="005200A1" w:rsidRPr="00D968A6">
        <w:t xml:space="preserve"> per cent were satisfied with this support. </w:t>
      </w:r>
    </w:p>
    <w:p w14:paraId="5CFBE1AA" w14:textId="665C4F31" w:rsidR="00DE3977" w:rsidRPr="00BF4ECA" w:rsidRDefault="00DE3977" w:rsidP="00A00371">
      <w:pPr>
        <w:pStyle w:val="Heading2"/>
        <w:rPr>
          <w:rFonts w:cs="Arial"/>
        </w:rPr>
      </w:pPr>
      <w:bookmarkStart w:id="118" w:name="_Toc63957019"/>
      <w:bookmarkStart w:id="119" w:name="_Toc64036333"/>
      <w:bookmarkStart w:id="120" w:name="_Toc68002745"/>
      <w:r w:rsidRPr="00BF4ECA">
        <w:rPr>
          <w:rFonts w:cs="Arial"/>
        </w:rPr>
        <w:t xml:space="preserve">Registrars’ </w:t>
      </w:r>
      <w:r w:rsidR="00A00371" w:rsidRPr="00BF4ECA">
        <w:rPr>
          <w:rFonts w:cs="Arial"/>
        </w:rPr>
        <w:t>training choices</w:t>
      </w:r>
      <w:bookmarkEnd w:id="118"/>
      <w:bookmarkEnd w:id="119"/>
      <w:bookmarkEnd w:id="120"/>
    </w:p>
    <w:p w14:paraId="27DF05C5" w14:textId="30C77417" w:rsidR="003F62C2" w:rsidRPr="00BF4ECA" w:rsidRDefault="003F62C2" w:rsidP="003F62C2">
      <w:r w:rsidRPr="00BF4ECA">
        <w:t xml:space="preserve">In </w:t>
      </w:r>
      <w:r w:rsidR="00F25057" w:rsidRPr="00BF4ECA">
        <w:t xml:space="preserve">the </w:t>
      </w:r>
      <w:r w:rsidR="00BF4ECA" w:rsidRPr="00BF4ECA">
        <w:t>2020</w:t>
      </w:r>
      <w:r w:rsidR="00F35229" w:rsidRPr="00BF4ECA">
        <w:t xml:space="preserve"> AGPT NRS</w:t>
      </w:r>
      <w:r w:rsidRPr="00BF4ECA">
        <w:t xml:space="preserve">, registrars were asked a series of questions about when and why they decided to become GP </w:t>
      </w:r>
      <w:r w:rsidR="003F4916">
        <w:t>s</w:t>
      </w:r>
      <w:r w:rsidRPr="00BF4ECA">
        <w:t xml:space="preserve">pecialists, whether GP </w:t>
      </w:r>
      <w:r w:rsidR="003F4916">
        <w:t>s</w:t>
      </w:r>
      <w:r w:rsidRPr="00BF4ECA">
        <w:t>pecialisation was their first choice</w:t>
      </w:r>
      <w:r w:rsidR="0044589E" w:rsidRPr="00BF4ECA">
        <w:t>,</w:t>
      </w:r>
      <w:r w:rsidRPr="00BF4ECA">
        <w:t xml:space="preserve"> and which other speciality programs </w:t>
      </w:r>
      <w:r w:rsidR="00860FD4" w:rsidRPr="00BF4ECA">
        <w:t>they applied</w:t>
      </w:r>
      <w:r w:rsidRPr="00BF4ECA">
        <w:t xml:space="preserve"> to before joining the program.</w:t>
      </w:r>
    </w:p>
    <w:p w14:paraId="02F3873E" w14:textId="2D6F01C9" w:rsidR="00090848" w:rsidRPr="00645223" w:rsidRDefault="003C1DE7" w:rsidP="00FD6C29">
      <w:pPr>
        <w:rPr>
          <w:highlight w:val="yellow"/>
        </w:rPr>
      </w:pPr>
      <w:r w:rsidRPr="00BF4ECA">
        <w:t>Most</w:t>
      </w:r>
      <w:r w:rsidR="00D279AE" w:rsidRPr="00BF4ECA">
        <w:t xml:space="preserve"> </w:t>
      </w:r>
      <w:r w:rsidR="00A00371" w:rsidRPr="00BF4ECA">
        <w:t>registrars</w:t>
      </w:r>
      <w:r w:rsidR="001F25E6" w:rsidRPr="00BF4ECA">
        <w:t xml:space="preserve"> indicated that they</w:t>
      </w:r>
      <w:r w:rsidR="00A00371" w:rsidRPr="00BF4ECA">
        <w:t xml:space="preserve"> decide</w:t>
      </w:r>
      <w:r w:rsidR="001F25E6" w:rsidRPr="00BF4ECA">
        <w:t>d</w:t>
      </w:r>
      <w:r w:rsidR="00A00371" w:rsidRPr="00BF4ECA">
        <w:t xml:space="preserve"> to become GP specialists after </w:t>
      </w:r>
      <w:r w:rsidR="001F25E6" w:rsidRPr="00BF4ECA">
        <w:t xml:space="preserve">they had completed their </w:t>
      </w:r>
      <w:r w:rsidR="00A00371" w:rsidRPr="00BF4ECA">
        <w:t xml:space="preserve">medical degree </w:t>
      </w:r>
      <w:r w:rsidRPr="00BF4ECA">
        <w:t>(</w:t>
      </w:r>
      <w:r w:rsidR="00BF4ECA" w:rsidRPr="00BF4ECA">
        <w:t>66%</w:t>
      </w:r>
      <w:r w:rsidRPr="00BF4ECA">
        <w:t xml:space="preserve">) </w:t>
      </w:r>
      <w:r w:rsidR="001F25E6" w:rsidRPr="00BF4ECA">
        <w:t xml:space="preserve">and </w:t>
      </w:r>
      <w:r w:rsidR="001A62AA" w:rsidRPr="00BF4ECA">
        <w:t xml:space="preserve">GP specialisation was </w:t>
      </w:r>
      <w:r w:rsidRPr="00BF4ECA">
        <w:t>reported as the</w:t>
      </w:r>
      <w:r w:rsidR="001A62AA" w:rsidRPr="00BF4ECA">
        <w:t xml:space="preserve"> first choice</w:t>
      </w:r>
      <w:r w:rsidR="00F25057" w:rsidRPr="00BF4ECA">
        <w:t xml:space="preserve"> of medical specialisation</w:t>
      </w:r>
      <w:r w:rsidRPr="00BF4ECA">
        <w:t xml:space="preserve"> for </w:t>
      </w:r>
      <w:r w:rsidR="00D76815" w:rsidRPr="00BF4ECA">
        <w:t>6</w:t>
      </w:r>
      <w:r w:rsidR="00BF4ECA">
        <w:t>2</w:t>
      </w:r>
      <w:r w:rsidRPr="00BF4ECA">
        <w:t xml:space="preserve"> per cent of registrars</w:t>
      </w:r>
      <w:r w:rsidR="001A62AA" w:rsidRPr="00BF4ECA">
        <w:t xml:space="preserve">. </w:t>
      </w:r>
      <w:r w:rsidRPr="00BF4ECA">
        <w:t>Twenty-</w:t>
      </w:r>
      <w:r w:rsidR="00BF4ECA" w:rsidRPr="00BF4ECA">
        <w:t>one</w:t>
      </w:r>
      <w:r w:rsidR="001A62AA" w:rsidRPr="00BF4ECA">
        <w:t xml:space="preserve"> per cent of registrars indicated that they had applied to other speciality programs prior to starting the </w:t>
      </w:r>
      <w:r w:rsidR="000073E5" w:rsidRPr="00BF4ECA">
        <w:t>AGPT</w:t>
      </w:r>
      <w:r w:rsidR="001A62AA" w:rsidRPr="00BF4ECA">
        <w:t xml:space="preserve"> program</w:t>
      </w:r>
      <w:r w:rsidR="000C1A50" w:rsidRPr="00BF4ECA">
        <w:t xml:space="preserve">, these included </w:t>
      </w:r>
      <w:r w:rsidR="00D76815" w:rsidRPr="00BF4ECA">
        <w:t xml:space="preserve">Emergency Medicine, Basic Physician Training, Paediatrics, </w:t>
      </w:r>
      <w:r w:rsidR="008A7B75" w:rsidRPr="00BF4ECA">
        <w:t>Surgical Training, Obstetrics and Gynaecology</w:t>
      </w:r>
      <w:r w:rsidR="002D178E" w:rsidRPr="00BF4ECA">
        <w:t>,</w:t>
      </w:r>
      <w:r w:rsidR="008A7B75" w:rsidRPr="00BF4ECA">
        <w:t xml:space="preserve"> and Anaesthesia</w:t>
      </w:r>
      <w:r w:rsidR="000C1A50" w:rsidRPr="00BF4ECA">
        <w:t>.</w:t>
      </w:r>
      <w:r w:rsidR="00090848" w:rsidRPr="00BF4ECA">
        <w:t xml:space="preserve"> </w:t>
      </w:r>
    </w:p>
    <w:p w14:paraId="783284F1" w14:textId="7AE7B7FA" w:rsidR="00A00371" w:rsidRPr="001F5FCE" w:rsidRDefault="003C1DE7" w:rsidP="008A7B75">
      <w:r w:rsidRPr="00BF4ECA">
        <w:lastRenderedPageBreak/>
        <w:t>The top three responses</w:t>
      </w:r>
      <w:r w:rsidR="002D178E" w:rsidRPr="00BF4ECA">
        <w:t xml:space="preserve"> for why registrars decided to become GP specialists</w:t>
      </w:r>
      <w:r w:rsidRPr="00BF4ECA">
        <w:t xml:space="preserve"> </w:t>
      </w:r>
      <w:r w:rsidR="002D178E" w:rsidRPr="00BF4ECA">
        <w:t xml:space="preserve">given in </w:t>
      </w:r>
      <w:r w:rsidR="00BF4ECA" w:rsidRPr="00BF4ECA">
        <w:t>2020</w:t>
      </w:r>
      <w:r w:rsidR="00D76815" w:rsidRPr="00BF4ECA">
        <w:t xml:space="preserve"> were the same as those </w:t>
      </w:r>
      <w:r w:rsidR="00BF4ECA" w:rsidRPr="00BF4ECA">
        <w:t>given in 2019,</w:t>
      </w:r>
      <w:r w:rsidR="00D76815" w:rsidRPr="00BF4ECA">
        <w:t xml:space="preserve"> 2018 and 2017.The</w:t>
      </w:r>
      <w:r w:rsidRPr="00BF4ECA">
        <w:t xml:space="preserve">se </w:t>
      </w:r>
      <w:r w:rsidR="002D178E" w:rsidRPr="00BF4ECA">
        <w:t xml:space="preserve">reasons included </w:t>
      </w:r>
      <w:r w:rsidR="00F25057" w:rsidRPr="00BF4ECA">
        <w:t>the hours and working conditions for this speciality</w:t>
      </w:r>
      <w:r w:rsidRPr="00BF4ECA">
        <w:t xml:space="preserve"> (</w:t>
      </w:r>
      <w:r w:rsidR="00BF4ECA" w:rsidRPr="00BF4ECA">
        <w:t>78%</w:t>
      </w:r>
      <w:r w:rsidRPr="00BF4ECA">
        <w:t xml:space="preserve">), </w:t>
      </w:r>
      <w:r w:rsidR="002D178E" w:rsidRPr="00BF4ECA">
        <w:t xml:space="preserve">the </w:t>
      </w:r>
      <w:r w:rsidRPr="00BF4ECA">
        <w:t>d</w:t>
      </w:r>
      <w:r w:rsidR="00D17327" w:rsidRPr="00BF4ECA">
        <w:t>iversity of patients and medical presentations</w:t>
      </w:r>
      <w:r w:rsidRPr="00BF4ECA">
        <w:t xml:space="preserve"> (65</w:t>
      </w:r>
      <w:r w:rsidR="00BF4ECA" w:rsidRPr="00BF4ECA">
        <w:t>%</w:t>
      </w:r>
      <w:r w:rsidRPr="00BF4ECA">
        <w:t>)</w:t>
      </w:r>
      <w:r w:rsidR="002D178E" w:rsidRPr="00BF4ECA">
        <w:t>,</w:t>
      </w:r>
      <w:r w:rsidR="00D17327" w:rsidRPr="00BF4ECA">
        <w:t xml:space="preserve"> as well as the ability to build long-term relationships with patients</w:t>
      </w:r>
      <w:r w:rsidRPr="00BF4ECA">
        <w:t xml:space="preserve"> (</w:t>
      </w:r>
      <w:r w:rsidR="00D76815" w:rsidRPr="00BF4ECA">
        <w:t>5</w:t>
      </w:r>
      <w:r w:rsidR="00BF4ECA" w:rsidRPr="00BF4ECA">
        <w:t>9%</w:t>
      </w:r>
      <w:r w:rsidRPr="00BF4ECA">
        <w:t>)</w:t>
      </w:r>
      <w:r w:rsidR="00D17327" w:rsidRPr="00BF4ECA">
        <w:t>.</w:t>
      </w:r>
      <w:r w:rsidR="001F5FCE">
        <w:t xml:space="preserve"> </w:t>
      </w:r>
      <w:r w:rsidR="00F17D81" w:rsidRPr="001F5FCE">
        <w:fldChar w:fldCharType="begin"/>
      </w:r>
      <w:r w:rsidR="00F17D81" w:rsidRPr="001F5FCE">
        <w:instrText xml:space="preserve"> REF _Ref27735181 \h </w:instrText>
      </w:r>
      <w:r w:rsidR="001F5FCE">
        <w:instrText xml:space="preserve"> \* MERGEFORMAT </w:instrText>
      </w:r>
      <w:r w:rsidR="00F17D81" w:rsidRPr="001F5FCE">
        <w:fldChar w:fldCharType="separate"/>
      </w:r>
      <w:r w:rsidR="00A13177" w:rsidRPr="00F17D81">
        <w:t xml:space="preserve">Figure </w:t>
      </w:r>
      <w:r w:rsidR="00A13177">
        <w:rPr>
          <w:noProof/>
        </w:rPr>
        <w:t>11</w:t>
      </w:r>
      <w:r w:rsidR="00F17D81" w:rsidRPr="001F5FCE">
        <w:fldChar w:fldCharType="end"/>
      </w:r>
      <w:r w:rsidR="00D76815" w:rsidRPr="001F5FCE">
        <w:t xml:space="preserve"> lists the top responses given by at least 20 per cent of registrars for choosing a GP specialisation.</w:t>
      </w:r>
      <w:r w:rsidR="00090848" w:rsidRPr="001F5FCE">
        <w:t xml:space="preserve"> </w:t>
      </w:r>
    </w:p>
    <w:p w14:paraId="24E53842" w14:textId="162BAE82" w:rsidR="00BD596C" w:rsidRPr="001F5FCE" w:rsidRDefault="00BD596C" w:rsidP="008A7B75">
      <w:r w:rsidRPr="001F5FCE">
        <w:t xml:space="preserve">Registrars were also asked about their reasons for selecting their RTO. </w:t>
      </w:r>
      <w:r w:rsidR="001F5FCE" w:rsidRPr="001F5FCE">
        <w:t>As in previous years, t</w:t>
      </w:r>
      <w:r w:rsidRPr="001F5FCE">
        <w:t>he most common reason given was the location of the RTO (7</w:t>
      </w:r>
      <w:r w:rsidR="00F17D81" w:rsidRPr="001F5FCE">
        <w:t>6%</w:t>
      </w:r>
      <w:r w:rsidRPr="001F5FCE">
        <w:t>) followed by the available training opportunities (</w:t>
      </w:r>
      <w:r w:rsidR="001F5FCE" w:rsidRPr="001F5FCE">
        <w:t>27%</w:t>
      </w:r>
      <w:r w:rsidR="00F77233">
        <w:t>)</w:t>
      </w:r>
      <w:r w:rsidRPr="001F5FCE">
        <w:t xml:space="preserve"> and family or partner support (</w:t>
      </w:r>
      <w:r w:rsidR="001F5FCE" w:rsidRPr="001F5FCE">
        <w:t>24%</w:t>
      </w:r>
      <w:r w:rsidRPr="001F5FCE">
        <w:t xml:space="preserve">). </w:t>
      </w:r>
    </w:p>
    <w:p w14:paraId="63E76527" w14:textId="7374D57C" w:rsidR="00144B80" w:rsidRPr="00645223" w:rsidRDefault="004305DE" w:rsidP="00144B80">
      <w:pPr>
        <w:keepNext/>
        <w:rPr>
          <w:highlight w:val="yellow"/>
        </w:rPr>
      </w:pPr>
      <w:r w:rsidRPr="004305DE">
        <w:rPr>
          <w:noProof/>
          <w:lang w:eastAsia="en-AU"/>
        </w:rPr>
        <w:drawing>
          <wp:inline distT="0" distB="0" distL="0" distR="0" wp14:anchorId="231A108A" wp14:editId="25F1321D">
            <wp:extent cx="6486525" cy="3609340"/>
            <wp:effectExtent l="0" t="0" r="0" b="0"/>
            <wp:docPr id="17" name="Picture 17" descr="Figure 11 is a bar graph illustrating the per cent of registrars who were satisfied with the health and wellbeing support provided by different sources - their RTO, training facility, GP supervisor, and GPRA. Satisfied is defined by a response of '3', '4', or '5 - very satisfied'. A tabular alternative is listed in Table 30. " title="Fig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486525" cy="3609340"/>
                    </a:xfrm>
                    <a:prstGeom prst="rect">
                      <a:avLst/>
                    </a:prstGeom>
                    <a:noFill/>
                  </pic:spPr>
                </pic:pic>
              </a:graphicData>
            </a:graphic>
          </wp:inline>
        </w:drawing>
      </w:r>
    </w:p>
    <w:p w14:paraId="6752F455" w14:textId="5D64365B" w:rsidR="006E784D" w:rsidRPr="00F17D81" w:rsidRDefault="006E784D" w:rsidP="00073C51">
      <w:pPr>
        <w:pStyle w:val="Caption"/>
        <w:jc w:val="right"/>
        <w:rPr>
          <w:b w:val="0"/>
          <w:i/>
          <w:sz w:val="20"/>
        </w:rPr>
      </w:pPr>
      <w:bookmarkStart w:id="121" w:name="_Ref500337520"/>
      <w:r w:rsidRPr="00F17D81">
        <w:rPr>
          <w:b w:val="0"/>
          <w:i/>
          <w:sz w:val="20"/>
        </w:rPr>
        <w:t>(n=1,</w:t>
      </w:r>
      <w:r w:rsidR="00F17D81" w:rsidRPr="00F17D81">
        <w:rPr>
          <w:b w:val="0"/>
          <w:i/>
          <w:sz w:val="20"/>
        </w:rPr>
        <w:t>087</w:t>
      </w:r>
      <w:r w:rsidRPr="00F17D81">
        <w:rPr>
          <w:b w:val="0"/>
          <w:i/>
          <w:sz w:val="20"/>
        </w:rPr>
        <w:t>)</w:t>
      </w:r>
    </w:p>
    <w:p w14:paraId="0055F2A2" w14:textId="728ED4F1" w:rsidR="00785B36" w:rsidRPr="00F17D81" w:rsidRDefault="00144B80" w:rsidP="00144B80">
      <w:pPr>
        <w:pStyle w:val="Caption"/>
        <w:rPr>
          <w:b w:val="0"/>
          <w:bCs w:val="0"/>
        </w:rPr>
      </w:pPr>
      <w:bookmarkStart w:id="122" w:name="_Ref27735181"/>
      <w:bookmarkStart w:id="123" w:name="_Toc64038980"/>
      <w:bookmarkStart w:id="124" w:name="_Toc68002764"/>
      <w:r w:rsidRPr="00F17D81">
        <w:t xml:space="preserve">Figure </w:t>
      </w:r>
      <w:r w:rsidR="003C1DE7" w:rsidRPr="00F17D81">
        <w:rPr>
          <w:noProof/>
        </w:rPr>
        <w:fldChar w:fldCharType="begin"/>
      </w:r>
      <w:r w:rsidR="003C1DE7" w:rsidRPr="00F17D81">
        <w:rPr>
          <w:noProof/>
        </w:rPr>
        <w:instrText xml:space="preserve"> SEQ Figure \* ARABIC </w:instrText>
      </w:r>
      <w:r w:rsidR="003C1DE7" w:rsidRPr="00F17D81">
        <w:rPr>
          <w:noProof/>
        </w:rPr>
        <w:fldChar w:fldCharType="separate"/>
      </w:r>
      <w:r w:rsidR="00A13177">
        <w:rPr>
          <w:noProof/>
        </w:rPr>
        <w:t>11</w:t>
      </w:r>
      <w:r w:rsidR="003C1DE7" w:rsidRPr="00F17D81">
        <w:rPr>
          <w:noProof/>
        </w:rPr>
        <w:fldChar w:fldCharType="end"/>
      </w:r>
      <w:bookmarkEnd w:id="121"/>
      <w:bookmarkEnd w:id="122"/>
      <w:r w:rsidR="00715857" w:rsidRPr="00F17D81">
        <w:t>: Why registrars</w:t>
      </w:r>
      <w:r w:rsidRPr="00F17D81">
        <w:t xml:space="preserve"> decided to become GP specialists (</w:t>
      </w:r>
      <w:r w:rsidR="00715857" w:rsidRPr="00F17D81">
        <w:t>top reasons given</w:t>
      </w:r>
      <w:r w:rsidRPr="00F17D81">
        <w:t>)</w:t>
      </w:r>
      <w:bookmarkEnd w:id="123"/>
      <w:bookmarkEnd w:id="124"/>
    </w:p>
    <w:p w14:paraId="3836C653" w14:textId="074619FE" w:rsidR="00767FAB" w:rsidRPr="00CD72D7" w:rsidRDefault="00767FAB" w:rsidP="00767FAB">
      <w:pPr>
        <w:pStyle w:val="Heading2"/>
        <w:rPr>
          <w:rFonts w:cs="Arial"/>
        </w:rPr>
      </w:pPr>
      <w:bookmarkStart w:id="125" w:name="_Toc63957020"/>
      <w:bookmarkStart w:id="126" w:name="_Toc64036334"/>
      <w:bookmarkStart w:id="127" w:name="_Toc68002746"/>
      <w:r w:rsidRPr="00CD72D7">
        <w:rPr>
          <w:rFonts w:cs="Arial"/>
        </w:rPr>
        <w:t>Registrars’ future plans</w:t>
      </w:r>
      <w:bookmarkEnd w:id="125"/>
      <w:bookmarkEnd w:id="126"/>
      <w:bookmarkEnd w:id="127"/>
    </w:p>
    <w:p w14:paraId="280241F7" w14:textId="77777777" w:rsidR="00557AA2" w:rsidRDefault="00C200AF" w:rsidP="005563D2">
      <w:r w:rsidRPr="00CD72D7">
        <w:t>Registrars were asked about their career plans five years into the future</w:t>
      </w:r>
      <w:r w:rsidR="00477CC0" w:rsidRPr="00CD72D7">
        <w:t xml:space="preserve"> and were asked to select </w:t>
      </w:r>
      <w:r w:rsidR="004B22C0" w:rsidRPr="00CD72D7">
        <w:t xml:space="preserve">all options that relate </w:t>
      </w:r>
      <w:r w:rsidR="00477CC0" w:rsidRPr="00CD72D7">
        <w:t>to their future plans (</w:t>
      </w:r>
      <w:r w:rsidR="007E7E95" w:rsidRPr="00CD72D7">
        <w:fldChar w:fldCharType="begin"/>
      </w:r>
      <w:r w:rsidR="007E7E95" w:rsidRPr="00CD72D7">
        <w:instrText xml:space="preserve"> REF _Ref477446053 \h </w:instrText>
      </w:r>
      <w:r w:rsidR="00711619" w:rsidRPr="00CD72D7">
        <w:instrText xml:space="preserve"> \* MERGEFORMAT </w:instrText>
      </w:r>
      <w:r w:rsidR="007E7E95" w:rsidRPr="00CD72D7">
        <w:fldChar w:fldCharType="separate"/>
      </w:r>
      <w:r w:rsidR="00A13177" w:rsidRPr="00CD72D7">
        <w:t xml:space="preserve">Table </w:t>
      </w:r>
      <w:r w:rsidR="00A13177">
        <w:rPr>
          <w:noProof/>
        </w:rPr>
        <w:t>5</w:t>
      </w:r>
      <w:r w:rsidR="007E7E95" w:rsidRPr="00CD72D7">
        <w:fldChar w:fldCharType="end"/>
      </w:r>
      <w:r w:rsidR="00477CC0" w:rsidRPr="00B63601">
        <w:t xml:space="preserve">). </w:t>
      </w:r>
      <w:r w:rsidR="00C1124E" w:rsidRPr="00B63601">
        <w:t>Th</w:t>
      </w:r>
      <w:r w:rsidR="00F25057" w:rsidRPr="00B63601">
        <w:t>e responses</w:t>
      </w:r>
      <w:r w:rsidR="00C1124E" w:rsidRPr="00B63601">
        <w:t xml:space="preserve"> indicate that most registrar</w:t>
      </w:r>
      <w:r w:rsidR="00477CC0" w:rsidRPr="00B63601">
        <w:t xml:space="preserve">s plan to be working as a GP. A total of </w:t>
      </w:r>
      <w:r w:rsidR="00B63601" w:rsidRPr="00B63601">
        <w:t>85</w:t>
      </w:r>
      <w:r w:rsidR="00477CC0" w:rsidRPr="00B63601">
        <w:t xml:space="preserve"> per cent of registrars plan to work as a private GP</w:t>
      </w:r>
      <w:r w:rsidR="0083350C" w:rsidRPr="00B63601">
        <w:t xml:space="preserve"> with</w:t>
      </w:r>
      <w:r w:rsidR="00477CC0" w:rsidRPr="00B63601">
        <w:t xml:space="preserve"> </w:t>
      </w:r>
      <w:r w:rsidR="00B63601" w:rsidRPr="00B63601">
        <w:t>38</w:t>
      </w:r>
      <w:r w:rsidR="00FF3580" w:rsidRPr="00B63601">
        <w:t xml:space="preserve"> per cent of registrars indicating they plan to be working </w:t>
      </w:r>
      <w:r w:rsidR="00DE79D9" w:rsidRPr="00B63601">
        <w:t>full time</w:t>
      </w:r>
      <w:r w:rsidR="002D178E" w:rsidRPr="00B63601">
        <w:t xml:space="preserve"> and </w:t>
      </w:r>
      <w:r w:rsidR="00A4072C" w:rsidRPr="00B63601">
        <w:t>5</w:t>
      </w:r>
      <w:r w:rsidR="00B63601" w:rsidRPr="00B63601">
        <w:t>4</w:t>
      </w:r>
      <w:r w:rsidR="002D178E" w:rsidRPr="00B63601">
        <w:t xml:space="preserve"> per cent working part-time</w:t>
      </w:r>
      <w:r w:rsidR="00477CC0" w:rsidRPr="00B63601">
        <w:t>.</w:t>
      </w:r>
      <w:r w:rsidR="0083350C" w:rsidRPr="00B63601">
        <w:t xml:space="preserve"> Consistent with the results found in </w:t>
      </w:r>
      <w:r w:rsidR="000B387C" w:rsidRPr="00B63601">
        <w:t xml:space="preserve">previous years, </w:t>
      </w:r>
      <w:r w:rsidR="0083350C" w:rsidRPr="00B63601">
        <w:t>f</w:t>
      </w:r>
      <w:r w:rsidR="00477CC0" w:rsidRPr="00B63601">
        <w:t>emale registrars planning to work as a private GP are much more likely to b</w:t>
      </w:r>
      <w:r w:rsidR="000B387C" w:rsidRPr="00B63601">
        <w:t>e planning to work part-time (</w:t>
      </w:r>
      <w:r w:rsidR="00B63601" w:rsidRPr="00B63601">
        <w:t>65</w:t>
      </w:r>
      <w:r w:rsidR="00557AA2">
        <w:t>%</w:t>
      </w:r>
      <w:r w:rsidR="00500F73" w:rsidRPr="00B63601">
        <w:t>) than male registrars (</w:t>
      </w:r>
      <w:r w:rsidR="00B63601" w:rsidRPr="00B63601">
        <w:t>34</w:t>
      </w:r>
      <w:r w:rsidR="00557AA2">
        <w:t>%</w:t>
      </w:r>
      <w:r w:rsidR="00477CC0" w:rsidRPr="00B63601">
        <w:t xml:space="preserve">). </w:t>
      </w:r>
      <w:r w:rsidR="004041F8" w:rsidRPr="004041F8">
        <w:t>Once again</w:t>
      </w:r>
      <w:r w:rsidR="00A75437" w:rsidRPr="004041F8">
        <w:t xml:space="preserve">, </w:t>
      </w:r>
      <w:r w:rsidR="000073E5" w:rsidRPr="004041F8">
        <w:t xml:space="preserve">in the next five years, </w:t>
      </w:r>
      <w:r w:rsidR="004041F8" w:rsidRPr="004041F8">
        <w:t>nine per cent more</w:t>
      </w:r>
      <w:r w:rsidR="000B387C" w:rsidRPr="004041F8">
        <w:t xml:space="preserve"> male registrars</w:t>
      </w:r>
      <w:r w:rsidR="00A75437" w:rsidRPr="004041F8">
        <w:t xml:space="preserve"> expect to purchase or buy into an existing practice </w:t>
      </w:r>
      <w:r w:rsidR="000B387C" w:rsidRPr="004041F8">
        <w:t>(</w:t>
      </w:r>
      <w:r w:rsidR="004041F8" w:rsidRPr="004041F8">
        <w:t>24%</w:t>
      </w:r>
      <w:r w:rsidR="000B387C" w:rsidRPr="004041F8">
        <w:t>) than</w:t>
      </w:r>
      <w:r w:rsidR="00A75437" w:rsidRPr="004041F8">
        <w:t xml:space="preserve"> female</w:t>
      </w:r>
      <w:r w:rsidR="002D178E" w:rsidRPr="004041F8">
        <w:t xml:space="preserve"> registrars</w:t>
      </w:r>
      <w:r w:rsidR="000B387C" w:rsidRPr="004041F8">
        <w:t xml:space="preserve"> (1</w:t>
      </w:r>
      <w:r w:rsidR="004041F8" w:rsidRPr="004041F8">
        <w:t>5%</w:t>
      </w:r>
      <w:r w:rsidR="000B387C" w:rsidRPr="004041F8">
        <w:t>)</w:t>
      </w:r>
      <w:r w:rsidR="004041F8" w:rsidRPr="004041F8">
        <w:t>.</w:t>
      </w:r>
      <w:r w:rsidR="000B387C" w:rsidRPr="004041F8">
        <w:t xml:space="preserve"> </w:t>
      </w:r>
    </w:p>
    <w:p w14:paraId="2ECE7F5B" w14:textId="4C215992" w:rsidR="00442880" w:rsidRPr="00557AA2" w:rsidRDefault="00557AA2" w:rsidP="005563D2">
      <w:pPr>
        <w:rPr>
          <w:highlight w:val="yellow"/>
        </w:rPr>
      </w:pPr>
      <w:r>
        <w:t>One-quarter of all registrars suggested they w</w:t>
      </w:r>
      <w:r w:rsidR="003F4916">
        <w:t>ould like to be working in a ru</w:t>
      </w:r>
      <w:r>
        <w:t>ral or remot</w:t>
      </w:r>
      <w:r w:rsidR="003F4916">
        <w:t>e</w:t>
      </w:r>
      <w:r>
        <w:t xml:space="preserve"> location in the next five years. </w:t>
      </w:r>
      <w:r w:rsidR="00E069E4" w:rsidRPr="00557AA2">
        <w:t xml:space="preserve">When </w:t>
      </w:r>
      <w:r w:rsidR="00732559" w:rsidRPr="00557AA2">
        <w:t>looking</w:t>
      </w:r>
      <w:r w:rsidR="00E069E4" w:rsidRPr="00557AA2">
        <w:t xml:space="preserve"> at </w:t>
      </w:r>
      <w:r w:rsidR="002D178E" w:rsidRPr="00557AA2">
        <w:t xml:space="preserve">the responses given by </w:t>
      </w:r>
      <w:r w:rsidR="00E069E4" w:rsidRPr="00557AA2">
        <w:t xml:space="preserve">registrars in the rural </w:t>
      </w:r>
      <w:r w:rsidR="00DE79D9" w:rsidRPr="00557AA2">
        <w:t>or</w:t>
      </w:r>
      <w:r w:rsidR="002D178E" w:rsidRPr="00557AA2">
        <w:t xml:space="preserve"> </w:t>
      </w:r>
      <w:r w:rsidR="00E069E4" w:rsidRPr="00557AA2">
        <w:t xml:space="preserve">general pathway streams, </w:t>
      </w:r>
      <w:r w:rsidRPr="00557AA2">
        <w:rPr>
          <w:rFonts w:eastAsia="Times New Roman" w:cs="Tahoma"/>
        </w:rPr>
        <w:t>3</w:t>
      </w:r>
      <w:r w:rsidR="00045271">
        <w:rPr>
          <w:rFonts w:eastAsia="Times New Roman" w:cs="Tahoma"/>
        </w:rPr>
        <w:t>7</w:t>
      </w:r>
      <w:r w:rsidR="00E069E4" w:rsidRPr="00557AA2">
        <w:rPr>
          <w:rFonts w:eastAsia="Times New Roman" w:cs="Tahoma"/>
        </w:rPr>
        <w:t xml:space="preserve"> per cent of those </w:t>
      </w:r>
      <w:r w:rsidR="00045271">
        <w:rPr>
          <w:rFonts w:eastAsia="Times New Roman" w:cs="Tahoma"/>
        </w:rPr>
        <w:t>on</w:t>
      </w:r>
      <w:r w:rsidR="00E069E4" w:rsidRPr="00557AA2">
        <w:rPr>
          <w:rFonts w:eastAsia="Times New Roman" w:cs="Tahoma"/>
        </w:rPr>
        <w:t xml:space="preserve"> the rural pathway </w:t>
      </w:r>
      <w:r w:rsidR="002D178E" w:rsidRPr="00557AA2">
        <w:rPr>
          <w:rFonts w:eastAsia="Times New Roman" w:cs="Tahoma"/>
        </w:rPr>
        <w:t>intend</w:t>
      </w:r>
      <w:r w:rsidR="00E069E4" w:rsidRPr="00557AA2">
        <w:rPr>
          <w:rFonts w:eastAsia="Times New Roman" w:cs="Tahoma"/>
        </w:rPr>
        <w:t xml:space="preserve"> to work in a rural or remot</w:t>
      </w:r>
      <w:r w:rsidR="00E069E4" w:rsidRPr="00CC2BD6">
        <w:rPr>
          <w:rFonts w:eastAsia="Times New Roman" w:cs="Tahoma"/>
        </w:rPr>
        <w:t xml:space="preserve">e location in five years’ time while only </w:t>
      </w:r>
      <w:r w:rsidR="00045271">
        <w:rPr>
          <w:rFonts w:eastAsia="Times New Roman" w:cs="Tahoma"/>
        </w:rPr>
        <w:t>eleven</w:t>
      </w:r>
      <w:r w:rsidR="00E069E4" w:rsidRPr="00CC2BD6">
        <w:rPr>
          <w:rFonts w:eastAsia="Times New Roman" w:cs="Tahoma"/>
        </w:rPr>
        <w:t xml:space="preserve"> per cent of those in the general pathway have this same intention</w:t>
      </w:r>
      <w:r w:rsidR="005563D2" w:rsidRPr="00CC2BD6">
        <w:rPr>
          <w:rFonts w:eastAsia="Times New Roman" w:cs="Tahoma"/>
        </w:rPr>
        <w:t>.</w:t>
      </w:r>
      <w:r w:rsidR="00E069E4" w:rsidRPr="00CC2BD6">
        <w:rPr>
          <w:rFonts w:eastAsia="Times New Roman" w:cs="Tahoma"/>
        </w:rPr>
        <w:t xml:space="preserve"> </w:t>
      </w:r>
      <w:r w:rsidR="00732559" w:rsidRPr="00CC2BD6">
        <w:rPr>
          <w:rFonts w:eastAsia="Times New Roman" w:cs="Tahoma"/>
        </w:rPr>
        <w:t xml:space="preserve">Of registrars on the rural pathway </w:t>
      </w:r>
      <w:r w:rsidR="005563D2" w:rsidRPr="00CC2BD6">
        <w:rPr>
          <w:rFonts w:eastAsia="Times New Roman" w:cs="Tahoma"/>
        </w:rPr>
        <w:t>2</w:t>
      </w:r>
      <w:r w:rsidR="00045271">
        <w:rPr>
          <w:rFonts w:eastAsia="Times New Roman" w:cs="Tahoma"/>
        </w:rPr>
        <w:t>7</w:t>
      </w:r>
      <w:r w:rsidR="005563D2" w:rsidRPr="00CC2BD6">
        <w:rPr>
          <w:rFonts w:eastAsia="Times New Roman" w:cs="Tahoma"/>
        </w:rPr>
        <w:t xml:space="preserve"> per cent would like to be working as a Rural Generalist, compared with only </w:t>
      </w:r>
      <w:r w:rsidR="00045271">
        <w:rPr>
          <w:rFonts w:eastAsia="Times New Roman" w:cs="Tahoma"/>
        </w:rPr>
        <w:t>five</w:t>
      </w:r>
      <w:r w:rsidR="005563D2" w:rsidRPr="00CC2BD6">
        <w:rPr>
          <w:rFonts w:eastAsia="Times New Roman" w:cs="Tahoma"/>
        </w:rPr>
        <w:t xml:space="preserve"> per cent of registrars </w:t>
      </w:r>
      <w:r w:rsidR="00626D6F">
        <w:rPr>
          <w:rFonts w:eastAsia="Times New Roman" w:cs="Tahoma"/>
        </w:rPr>
        <w:t>in</w:t>
      </w:r>
      <w:r w:rsidR="005563D2" w:rsidRPr="00CC2BD6">
        <w:rPr>
          <w:rFonts w:eastAsia="Times New Roman" w:cs="Tahoma"/>
        </w:rPr>
        <w:t xml:space="preserve"> the general pathway. </w:t>
      </w:r>
      <w:r w:rsidR="00732559" w:rsidRPr="00CC2BD6">
        <w:rPr>
          <w:rFonts w:eastAsia="Times New Roman" w:cs="Tahoma"/>
        </w:rPr>
        <w:t xml:space="preserve">Of those </w:t>
      </w:r>
      <w:r w:rsidR="00045271">
        <w:rPr>
          <w:rFonts w:eastAsia="Times New Roman" w:cs="Tahoma"/>
        </w:rPr>
        <w:t>on</w:t>
      </w:r>
      <w:r w:rsidR="00732559" w:rsidRPr="00CC2BD6">
        <w:rPr>
          <w:rFonts w:eastAsia="Times New Roman" w:cs="Tahoma"/>
        </w:rPr>
        <w:t xml:space="preserve"> the rural pathway </w:t>
      </w:r>
      <w:r w:rsidR="00CC2BD6" w:rsidRPr="00CC2BD6">
        <w:rPr>
          <w:rFonts w:eastAsia="Times New Roman" w:cs="Tahoma"/>
        </w:rPr>
        <w:t>20</w:t>
      </w:r>
      <w:r w:rsidR="00E47A25">
        <w:rPr>
          <w:rFonts w:eastAsia="Times New Roman" w:cs="Tahoma"/>
        </w:rPr>
        <w:t xml:space="preserve"> per cent</w:t>
      </w:r>
      <w:r w:rsidR="00E069E4" w:rsidRPr="00CC2BD6">
        <w:rPr>
          <w:rFonts w:eastAsia="Times New Roman" w:cs="Tahoma"/>
        </w:rPr>
        <w:t xml:space="preserve"> intend to be working in Aboriginal Health in five </w:t>
      </w:r>
      <w:r w:rsidR="00860FD4" w:rsidRPr="00CC2BD6">
        <w:rPr>
          <w:rFonts w:eastAsia="Times New Roman" w:cs="Tahoma"/>
        </w:rPr>
        <w:t>years’ time</w:t>
      </w:r>
      <w:r w:rsidR="00E069E4" w:rsidRPr="00CC2BD6">
        <w:rPr>
          <w:rFonts w:eastAsia="Times New Roman" w:cs="Tahoma"/>
        </w:rPr>
        <w:t xml:space="preserve"> </w:t>
      </w:r>
      <w:r w:rsidR="002D178E" w:rsidRPr="00CC2BD6">
        <w:rPr>
          <w:rFonts w:eastAsia="Times New Roman" w:cs="Tahoma"/>
        </w:rPr>
        <w:t xml:space="preserve">compared with </w:t>
      </w:r>
      <w:r w:rsidR="00E069E4" w:rsidRPr="00CC2BD6">
        <w:rPr>
          <w:rFonts w:eastAsia="Times New Roman" w:cs="Tahoma"/>
        </w:rPr>
        <w:t>only 1</w:t>
      </w:r>
      <w:r w:rsidR="00045271">
        <w:rPr>
          <w:rFonts w:eastAsia="Times New Roman" w:cs="Tahoma"/>
        </w:rPr>
        <w:t>1</w:t>
      </w:r>
      <w:r w:rsidR="00E069E4" w:rsidRPr="00CC2BD6">
        <w:rPr>
          <w:rFonts w:eastAsia="Times New Roman" w:cs="Tahoma"/>
        </w:rPr>
        <w:t xml:space="preserve"> per cent of those in the general pathway</w:t>
      </w:r>
      <w:r w:rsidR="005563D2" w:rsidRPr="00CC2BD6">
        <w:rPr>
          <w:rFonts w:eastAsia="Times New Roman" w:cs="Tahoma"/>
        </w:rPr>
        <w:t xml:space="preserve">. </w:t>
      </w:r>
    </w:p>
    <w:p w14:paraId="320D5593" w14:textId="5A68AA08" w:rsidR="00B87513" w:rsidRPr="00645223" w:rsidRDefault="00A75437" w:rsidP="00CF15D4">
      <w:pPr>
        <w:rPr>
          <w:highlight w:val="yellow"/>
        </w:rPr>
      </w:pPr>
      <w:r w:rsidRPr="00CC2BD6">
        <w:t>The majority of registrars indicated that within five years they</w:t>
      </w:r>
      <w:r w:rsidR="00F25057" w:rsidRPr="00CC2BD6">
        <w:t xml:space="preserve"> woul</w:t>
      </w:r>
      <w:r w:rsidRPr="00CC2BD6">
        <w:t>d like to be involved in medical education</w:t>
      </w:r>
      <w:r w:rsidR="00626D6F">
        <w:t xml:space="preserve"> </w:t>
      </w:r>
      <w:r w:rsidR="00626D6F" w:rsidRPr="00CC2BD6">
        <w:t>(80%)</w:t>
      </w:r>
      <w:r w:rsidR="002D178E" w:rsidRPr="00CC2BD6">
        <w:t>,</w:t>
      </w:r>
      <w:r w:rsidRPr="00CC2BD6">
        <w:t xml:space="preserve"> either supervising medical students</w:t>
      </w:r>
      <w:r w:rsidR="00E47A25">
        <w:t xml:space="preserve"> or</w:t>
      </w:r>
      <w:r w:rsidRPr="00CC2BD6">
        <w:t xml:space="preserve"> registrars</w:t>
      </w:r>
      <w:r w:rsidR="00626D6F">
        <w:t>,</w:t>
      </w:r>
      <w:r w:rsidRPr="00CC2BD6">
        <w:t xml:space="preserve"> or becoming a medical educator. </w:t>
      </w:r>
      <w:r w:rsidR="00CF15D4" w:rsidRPr="00CC2BD6">
        <w:t>Encouragingly, o</w:t>
      </w:r>
      <w:r w:rsidR="00477CC0" w:rsidRPr="00CC2BD6">
        <w:t xml:space="preserve">nly </w:t>
      </w:r>
      <w:r w:rsidR="005563D2" w:rsidRPr="00CC2BD6">
        <w:t>a small proportion of</w:t>
      </w:r>
      <w:r w:rsidR="00477CC0" w:rsidRPr="00CC2BD6">
        <w:t xml:space="preserve"> registrars indicated that they do not plan to be working as a GP in five years</w:t>
      </w:r>
      <w:r w:rsidR="00CF15D4" w:rsidRPr="00CC2BD6">
        <w:t>.</w:t>
      </w:r>
      <w:r w:rsidR="00477CC0" w:rsidRPr="00CC2BD6">
        <w:t xml:space="preserve"> </w:t>
      </w:r>
      <w:r w:rsidR="002F66C9" w:rsidRPr="00CC2BD6">
        <w:lastRenderedPageBreak/>
        <w:t>Many registrars who plan to be doing something else are</w:t>
      </w:r>
      <w:r w:rsidR="002D178E" w:rsidRPr="00CC2BD6">
        <w:t xml:space="preserve"> instead</w:t>
      </w:r>
      <w:r w:rsidR="002F66C9" w:rsidRPr="00CC2BD6">
        <w:t xml:space="preserve"> planning to be working in </w:t>
      </w:r>
      <w:r w:rsidR="000C29E4" w:rsidRPr="00CC2BD6">
        <w:t>hospital</w:t>
      </w:r>
      <w:r w:rsidR="002D178E" w:rsidRPr="00CC2BD6">
        <w:t>-</w:t>
      </w:r>
      <w:r w:rsidR="000C29E4" w:rsidRPr="00CC2BD6">
        <w:t>based specialty training,</w:t>
      </w:r>
      <w:r w:rsidR="005563D2" w:rsidRPr="00CC2BD6">
        <w:t xml:space="preserve"> medical education,</w:t>
      </w:r>
      <w:r w:rsidR="000C29E4" w:rsidRPr="00CC2BD6">
        <w:t xml:space="preserve"> public health </w:t>
      </w:r>
      <w:r w:rsidR="002D178E" w:rsidRPr="00CC2BD6">
        <w:t xml:space="preserve">or </w:t>
      </w:r>
      <w:r w:rsidR="000C29E4" w:rsidRPr="00CC2BD6">
        <w:t>academic research</w:t>
      </w:r>
      <w:r w:rsidR="002F66C9" w:rsidRPr="00CC2BD6">
        <w:t xml:space="preserve">. </w:t>
      </w:r>
      <w:bookmarkStart w:id="128" w:name="_Ref475624522"/>
    </w:p>
    <w:p w14:paraId="73FF32C1" w14:textId="08D240A9" w:rsidR="00C1124E" w:rsidRPr="00CD72D7" w:rsidRDefault="00C1124E" w:rsidP="00C1124E">
      <w:pPr>
        <w:pStyle w:val="Caption"/>
      </w:pPr>
      <w:bookmarkStart w:id="129" w:name="_Ref477446053"/>
      <w:bookmarkStart w:id="130" w:name="_Toc64039038"/>
      <w:bookmarkStart w:id="131" w:name="_Toc68002769"/>
      <w:r w:rsidRPr="00CD72D7">
        <w:t xml:space="preserve">Table </w:t>
      </w:r>
      <w:r w:rsidR="00C33622" w:rsidRPr="00CD72D7">
        <w:rPr>
          <w:noProof/>
        </w:rPr>
        <w:fldChar w:fldCharType="begin"/>
      </w:r>
      <w:r w:rsidR="00C33622" w:rsidRPr="00CD72D7">
        <w:rPr>
          <w:noProof/>
        </w:rPr>
        <w:instrText xml:space="preserve"> SEQ Table \* ARABIC </w:instrText>
      </w:r>
      <w:r w:rsidR="00C33622" w:rsidRPr="00CD72D7">
        <w:rPr>
          <w:noProof/>
        </w:rPr>
        <w:fldChar w:fldCharType="separate"/>
      </w:r>
      <w:r w:rsidR="00A13177">
        <w:rPr>
          <w:noProof/>
        </w:rPr>
        <w:t>5</w:t>
      </w:r>
      <w:r w:rsidR="00C33622" w:rsidRPr="00CD72D7">
        <w:rPr>
          <w:noProof/>
        </w:rPr>
        <w:fldChar w:fldCharType="end"/>
      </w:r>
      <w:bookmarkEnd w:id="128"/>
      <w:bookmarkEnd w:id="129"/>
      <w:r w:rsidRPr="00CD72D7">
        <w:t>: Career plans in five years’ time</w:t>
      </w:r>
      <w:bookmarkEnd w:id="130"/>
      <w:bookmarkEnd w:id="131"/>
    </w:p>
    <w:tbl>
      <w:tblPr>
        <w:tblStyle w:val="TableGrid"/>
        <w:tblW w:w="10343" w:type="dxa"/>
        <w:tblInd w:w="142" w:type="dxa"/>
        <w:tblLook w:val="04A0" w:firstRow="1" w:lastRow="0" w:firstColumn="1" w:lastColumn="0" w:noHBand="0" w:noVBand="1"/>
        <w:tblCaption w:val="Table 5"/>
        <w:tblDescription w:val="Table 5 lists the responses given by registrars in the 2020 AGPT NRS when asked about their career plans in five years. Registrars could select more than one response. The table contains two heading columns: 1. Career plans, and 2. Per cent (%)."/>
      </w:tblPr>
      <w:tblGrid>
        <w:gridCol w:w="7791"/>
        <w:gridCol w:w="2552"/>
      </w:tblGrid>
      <w:tr w:rsidR="00FA66C7" w:rsidRPr="00CD72D7" w14:paraId="61700C98" w14:textId="77777777" w:rsidTr="007423EB">
        <w:trPr>
          <w:cantSplit/>
          <w:tblHeader/>
        </w:trPr>
        <w:tc>
          <w:tcPr>
            <w:tcW w:w="7791" w:type="dxa"/>
            <w:tcBorders>
              <w:left w:val="single" w:sz="4" w:space="0" w:color="auto"/>
              <w:right w:val="single" w:sz="4" w:space="0" w:color="auto"/>
            </w:tcBorders>
            <w:shd w:val="clear" w:color="auto" w:fill="592C5F"/>
            <w:vAlign w:val="center"/>
          </w:tcPr>
          <w:p w14:paraId="47035608" w14:textId="5815B344" w:rsidR="00FA66C7" w:rsidRPr="00CD72D7" w:rsidRDefault="00FA66C7" w:rsidP="008A1E40">
            <w:pPr>
              <w:spacing w:before="0"/>
              <w:rPr>
                <w:rFonts w:cs="Arial"/>
                <w:b/>
                <w:color w:val="FFFFFF" w:themeColor="background1"/>
                <w:sz w:val="20"/>
              </w:rPr>
            </w:pPr>
            <w:r w:rsidRPr="00CD72D7">
              <w:rPr>
                <w:rFonts w:cs="Arial"/>
                <w:b/>
                <w:color w:val="FFFFFF" w:themeColor="background1"/>
                <w:sz w:val="20"/>
              </w:rPr>
              <w:t>Career plans</w:t>
            </w:r>
          </w:p>
        </w:tc>
        <w:tc>
          <w:tcPr>
            <w:tcW w:w="2552" w:type="dxa"/>
            <w:tcBorders>
              <w:left w:val="single" w:sz="4" w:space="0" w:color="auto"/>
            </w:tcBorders>
            <w:shd w:val="clear" w:color="auto" w:fill="592C5F"/>
            <w:vAlign w:val="center"/>
          </w:tcPr>
          <w:p w14:paraId="660857EE" w14:textId="77777777" w:rsidR="00FA66C7" w:rsidRPr="00CD72D7" w:rsidRDefault="00FA66C7" w:rsidP="008A1E40">
            <w:pPr>
              <w:spacing w:before="0"/>
              <w:jc w:val="center"/>
              <w:rPr>
                <w:rFonts w:cs="Arial"/>
                <w:b/>
                <w:color w:val="FFFFFF" w:themeColor="background1"/>
                <w:sz w:val="20"/>
              </w:rPr>
            </w:pPr>
            <w:r w:rsidRPr="00CD72D7">
              <w:rPr>
                <w:rFonts w:cs="Arial"/>
                <w:b/>
                <w:color w:val="FFFFFF" w:themeColor="background1"/>
                <w:sz w:val="20"/>
              </w:rPr>
              <w:t>Per cent</w:t>
            </w:r>
          </w:p>
          <w:p w14:paraId="69223C4C" w14:textId="5069AAD0" w:rsidR="00FA66C7" w:rsidRPr="00CD72D7" w:rsidRDefault="00FA66C7" w:rsidP="008A1E40">
            <w:pPr>
              <w:spacing w:before="0"/>
              <w:jc w:val="center"/>
              <w:rPr>
                <w:rFonts w:cs="Arial"/>
                <w:b/>
                <w:color w:val="FFFFFF" w:themeColor="background1"/>
                <w:sz w:val="20"/>
              </w:rPr>
            </w:pPr>
            <w:r w:rsidRPr="00CD72D7">
              <w:rPr>
                <w:rFonts w:cs="Arial"/>
                <w:b/>
                <w:color w:val="FFFFFF" w:themeColor="background1"/>
                <w:sz w:val="20"/>
              </w:rPr>
              <w:t>(</w:t>
            </w:r>
            <w:r w:rsidR="00A4070A">
              <w:rPr>
                <w:rFonts w:cs="Arial"/>
                <w:b/>
                <w:color w:val="FFFFFF" w:themeColor="background1"/>
                <w:sz w:val="20"/>
              </w:rPr>
              <w:t>%</w:t>
            </w:r>
            <w:r w:rsidRPr="00CD72D7">
              <w:rPr>
                <w:rFonts w:cs="Arial"/>
                <w:b/>
                <w:color w:val="FFFFFF" w:themeColor="background1"/>
                <w:sz w:val="20"/>
              </w:rPr>
              <w:t>)</w:t>
            </w:r>
          </w:p>
        </w:tc>
      </w:tr>
      <w:tr w:rsidR="00CD72D7" w:rsidRPr="00CD72D7" w14:paraId="7D0D6B5C" w14:textId="77777777" w:rsidTr="00A4070A">
        <w:trPr>
          <w:cantSplit/>
          <w:trHeight w:val="318"/>
        </w:trPr>
        <w:tc>
          <w:tcPr>
            <w:tcW w:w="7791" w:type="dxa"/>
            <w:tcBorders>
              <w:left w:val="single" w:sz="4" w:space="0" w:color="auto"/>
              <w:right w:val="single" w:sz="4" w:space="0" w:color="auto"/>
            </w:tcBorders>
            <w:shd w:val="clear" w:color="auto" w:fill="D9D9D9" w:themeFill="background1" w:themeFillShade="D9"/>
            <w:vAlign w:val="center"/>
          </w:tcPr>
          <w:p w14:paraId="22A00D05" w14:textId="3BF562F4" w:rsidR="00CD72D7" w:rsidRPr="00CD72D7" w:rsidRDefault="00CD72D7" w:rsidP="00CD72D7">
            <w:pPr>
              <w:spacing w:before="0"/>
              <w:rPr>
                <w:rFonts w:cs="Arial"/>
                <w:sz w:val="20"/>
              </w:rPr>
            </w:pPr>
            <w:r w:rsidRPr="00CD72D7">
              <w:rPr>
                <w:sz w:val="20"/>
              </w:rPr>
              <w:t>Working full-time as a private GP</w:t>
            </w:r>
          </w:p>
        </w:tc>
        <w:tc>
          <w:tcPr>
            <w:tcW w:w="2552" w:type="dxa"/>
            <w:tcBorders>
              <w:left w:val="single" w:sz="4" w:space="0" w:color="auto"/>
            </w:tcBorders>
            <w:shd w:val="clear" w:color="auto" w:fill="D9D9D9" w:themeFill="background1" w:themeFillShade="D9"/>
            <w:vAlign w:val="center"/>
          </w:tcPr>
          <w:p w14:paraId="71203E92" w14:textId="4DF6EE2E" w:rsidR="00CD72D7" w:rsidRPr="00A4070A" w:rsidRDefault="00CD72D7" w:rsidP="00A4070A">
            <w:pPr>
              <w:spacing w:before="0"/>
              <w:jc w:val="center"/>
              <w:rPr>
                <w:sz w:val="20"/>
                <w:szCs w:val="20"/>
              </w:rPr>
            </w:pPr>
            <w:r w:rsidRPr="00A4070A">
              <w:rPr>
                <w:sz w:val="20"/>
                <w:szCs w:val="20"/>
              </w:rPr>
              <w:t>37.6</w:t>
            </w:r>
          </w:p>
        </w:tc>
      </w:tr>
      <w:tr w:rsidR="00CD72D7" w:rsidRPr="00CD72D7" w14:paraId="4D50B5B4" w14:textId="77777777" w:rsidTr="00A4070A">
        <w:trPr>
          <w:cantSplit/>
          <w:trHeight w:val="318"/>
        </w:trPr>
        <w:tc>
          <w:tcPr>
            <w:tcW w:w="7791" w:type="dxa"/>
            <w:tcBorders>
              <w:left w:val="single" w:sz="4" w:space="0" w:color="auto"/>
              <w:right w:val="single" w:sz="4" w:space="0" w:color="auto"/>
            </w:tcBorders>
            <w:shd w:val="clear" w:color="auto" w:fill="auto"/>
            <w:vAlign w:val="center"/>
          </w:tcPr>
          <w:p w14:paraId="5ACC7F83" w14:textId="5799DD88" w:rsidR="00CD72D7" w:rsidRPr="00CD72D7" w:rsidRDefault="00CD72D7" w:rsidP="00CD72D7">
            <w:pPr>
              <w:spacing w:before="0"/>
              <w:rPr>
                <w:sz w:val="20"/>
              </w:rPr>
            </w:pPr>
            <w:r w:rsidRPr="00CD72D7">
              <w:rPr>
                <w:sz w:val="20"/>
              </w:rPr>
              <w:t>Working part-time as a private GP</w:t>
            </w:r>
          </w:p>
        </w:tc>
        <w:tc>
          <w:tcPr>
            <w:tcW w:w="2552" w:type="dxa"/>
            <w:tcBorders>
              <w:left w:val="single" w:sz="4" w:space="0" w:color="auto"/>
            </w:tcBorders>
            <w:shd w:val="clear" w:color="auto" w:fill="auto"/>
            <w:vAlign w:val="center"/>
          </w:tcPr>
          <w:p w14:paraId="72449D3A" w14:textId="151C30A8" w:rsidR="00CD72D7" w:rsidRPr="00A4070A" w:rsidRDefault="00CD72D7" w:rsidP="00A4070A">
            <w:pPr>
              <w:spacing w:before="0"/>
              <w:jc w:val="center"/>
              <w:rPr>
                <w:sz w:val="20"/>
                <w:szCs w:val="20"/>
              </w:rPr>
            </w:pPr>
            <w:r w:rsidRPr="00A4070A">
              <w:rPr>
                <w:sz w:val="20"/>
                <w:szCs w:val="20"/>
              </w:rPr>
              <w:t>53.7</w:t>
            </w:r>
          </w:p>
        </w:tc>
      </w:tr>
      <w:tr w:rsidR="00CD72D7" w:rsidRPr="00CD72D7" w14:paraId="685B8D41" w14:textId="77777777" w:rsidTr="00A4070A">
        <w:trPr>
          <w:cantSplit/>
          <w:trHeight w:val="318"/>
        </w:trPr>
        <w:tc>
          <w:tcPr>
            <w:tcW w:w="7791" w:type="dxa"/>
            <w:tcBorders>
              <w:left w:val="single" w:sz="4" w:space="0" w:color="auto"/>
              <w:right w:val="single" w:sz="4" w:space="0" w:color="auto"/>
            </w:tcBorders>
            <w:shd w:val="clear" w:color="auto" w:fill="D9D9D9" w:themeFill="background1" w:themeFillShade="D9"/>
            <w:vAlign w:val="center"/>
          </w:tcPr>
          <w:p w14:paraId="4D574661" w14:textId="72F72C2C" w:rsidR="00CD72D7" w:rsidRPr="00CD72D7" w:rsidRDefault="00CD72D7" w:rsidP="00CD72D7">
            <w:pPr>
              <w:spacing w:before="0"/>
              <w:rPr>
                <w:sz w:val="20"/>
              </w:rPr>
            </w:pPr>
            <w:r w:rsidRPr="00CD72D7">
              <w:rPr>
                <w:sz w:val="20"/>
              </w:rPr>
              <w:t>To own their own practice</w:t>
            </w:r>
          </w:p>
        </w:tc>
        <w:tc>
          <w:tcPr>
            <w:tcW w:w="2552" w:type="dxa"/>
            <w:tcBorders>
              <w:left w:val="single" w:sz="4" w:space="0" w:color="auto"/>
            </w:tcBorders>
            <w:shd w:val="clear" w:color="auto" w:fill="D9D9D9" w:themeFill="background1" w:themeFillShade="D9"/>
            <w:vAlign w:val="center"/>
          </w:tcPr>
          <w:p w14:paraId="2833DABF" w14:textId="75835D9E" w:rsidR="00CD72D7" w:rsidRPr="00A4070A" w:rsidRDefault="00CD72D7" w:rsidP="00A4070A">
            <w:pPr>
              <w:spacing w:before="0"/>
              <w:jc w:val="center"/>
              <w:rPr>
                <w:sz w:val="20"/>
                <w:szCs w:val="20"/>
              </w:rPr>
            </w:pPr>
            <w:r w:rsidRPr="00A4070A">
              <w:rPr>
                <w:sz w:val="20"/>
                <w:szCs w:val="20"/>
              </w:rPr>
              <w:t>14.0</w:t>
            </w:r>
          </w:p>
        </w:tc>
      </w:tr>
      <w:tr w:rsidR="00CD72D7" w:rsidRPr="00CD72D7" w14:paraId="52279E9D" w14:textId="77777777" w:rsidTr="00A4070A">
        <w:trPr>
          <w:cantSplit/>
          <w:trHeight w:val="318"/>
        </w:trPr>
        <w:tc>
          <w:tcPr>
            <w:tcW w:w="7791" w:type="dxa"/>
            <w:tcBorders>
              <w:left w:val="single" w:sz="4" w:space="0" w:color="auto"/>
              <w:right w:val="single" w:sz="4" w:space="0" w:color="auto"/>
            </w:tcBorders>
            <w:shd w:val="clear" w:color="auto" w:fill="auto"/>
            <w:vAlign w:val="center"/>
          </w:tcPr>
          <w:p w14:paraId="06DCA03C" w14:textId="3065740D" w:rsidR="00CD72D7" w:rsidRPr="00CD72D7" w:rsidRDefault="00CD72D7" w:rsidP="00CD72D7">
            <w:pPr>
              <w:spacing w:before="0"/>
              <w:rPr>
                <w:rFonts w:cs="Arial"/>
                <w:sz w:val="20"/>
              </w:rPr>
            </w:pPr>
            <w:r w:rsidRPr="00CD72D7">
              <w:rPr>
                <w:sz w:val="20"/>
              </w:rPr>
              <w:t>To purchase or buy into an existing practice</w:t>
            </w:r>
          </w:p>
        </w:tc>
        <w:tc>
          <w:tcPr>
            <w:tcW w:w="2552" w:type="dxa"/>
            <w:tcBorders>
              <w:left w:val="single" w:sz="4" w:space="0" w:color="auto"/>
            </w:tcBorders>
            <w:shd w:val="clear" w:color="auto" w:fill="auto"/>
            <w:vAlign w:val="center"/>
          </w:tcPr>
          <w:p w14:paraId="58FBE25B" w14:textId="4BAB6644" w:rsidR="00CD72D7" w:rsidRPr="00A4070A" w:rsidRDefault="00CD72D7" w:rsidP="00A4070A">
            <w:pPr>
              <w:spacing w:before="0"/>
              <w:jc w:val="center"/>
              <w:rPr>
                <w:sz w:val="20"/>
                <w:szCs w:val="20"/>
              </w:rPr>
            </w:pPr>
            <w:r w:rsidRPr="00A4070A">
              <w:rPr>
                <w:sz w:val="20"/>
                <w:szCs w:val="20"/>
              </w:rPr>
              <w:t>18.3</w:t>
            </w:r>
          </w:p>
        </w:tc>
      </w:tr>
      <w:tr w:rsidR="00CD72D7" w:rsidRPr="00CD72D7" w14:paraId="5A1D22FA" w14:textId="77777777" w:rsidTr="00A4070A">
        <w:trPr>
          <w:cantSplit/>
          <w:trHeight w:val="318"/>
        </w:trPr>
        <w:tc>
          <w:tcPr>
            <w:tcW w:w="7791" w:type="dxa"/>
            <w:tcBorders>
              <w:left w:val="single" w:sz="4" w:space="0" w:color="auto"/>
              <w:right w:val="single" w:sz="4" w:space="0" w:color="auto"/>
            </w:tcBorders>
            <w:shd w:val="clear" w:color="auto" w:fill="D9D9D9" w:themeFill="background1" w:themeFillShade="D9"/>
            <w:vAlign w:val="center"/>
          </w:tcPr>
          <w:p w14:paraId="54FCD9E8" w14:textId="48F4940D" w:rsidR="00CD72D7" w:rsidRPr="00CD72D7" w:rsidRDefault="00CD72D7" w:rsidP="00CD72D7">
            <w:pPr>
              <w:spacing w:before="0"/>
              <w:rPr>
                <w:rFonts w:cs="Arial"/>
                <w:sz w:val="20"/>
              </w:rPr>
            </w:pPr>
            <w:r w:rsidRPr="00CD72D7">
              <w:rPr>
                <w:sz w:val="20"/>
              </w:rPr>
              <w:t xml:space="preserve">Working in Aboriginal </w:t>
            </w:r>
            <w:r w:rsidR="00A6502B">
              <w:rPr>
                <w:sz w:val="20"/>
              </w:rPr>
              <w:t xml:space="preserve">and Torres Strait Islander </w:t>
            </w:r>
            <w:r w:rsidRPr="00CD72D7">
              <w:rPr>
                <w:sz w:val="20"/>
              </w:rPr>
              <w:t>Health</w:t>
            </w:r>
          </w:p>
        </w:tc>
        <w:tc>
          <w:tcPr>
            <w:tcW w:w="2552" w:type="dxa"/>
            <w:tcBorders>
              <w:left w:val="single" w:sz="4" w:space="0" w:color="auto"/>
            </w:tcBorders>
            <w:shd w:val="clear" w:color="auto" w:fill="D9D9D9" w:themeFill="background1" w:themeFillShade="D9"/>
            <w:vAlign w:val="center"/>
          </w:tcPr>
          <w:p w14:paraId="03407034" w14:textId="097F1FE4" w:rsidR="00CD72D7" w:rsidRPr="00A4070A" w:rsidRDefault="00CD72D7" w:rsidP="00A4070A">
            <w:pPr>
              <w:spacing w:before="0"/>
              <w:jc w:val="center"/>
              <w:rPr>
                <w:sz w:val="20"/>
                <w:szCs w:val="20"/>
              </w:rPr>
            </w:pPr>
            <w:r w:rsidRPr="00A4070A">
              <w:rPr>
                <w:sz w:val="20"/>
                <w:szCs w:val="20"/>
              </w:rPr>
              <w:t>16.1</w:t>
            </w:r>
          </w:p>
        </w:tc>
      </w:tr>
      <w:tr w:rsidR="00CD72D7" w:rsidRPr="00CD72D7" w14:paraId="12956CEA" w14:textId="77777777" w:rsidTr="00A4070A">
        <w:trPr>
          <w:cantSplit/>
          <w:trHeight w:val="318"/>
        </w:trPr>
        <w:tc>
          <w:tcPr>
            <w:tcW w:w="7791" w:type="dxa"/>
            <w:tcBorders>
              <w:left w:val="single" w:sz="4" w:space="0" w:color="auto"/>
              <w:right w:val="single" w:sz="4" w:space="0" w:color="auto"/>
            </w:tcBorders>
            <w:shd w:val="clear" w:color="auto" w:fill="auto"/>
            <w:vAlign w:val="center"/>
          </w:tcPr>
          <w:p w14:paraId="2AD3B17B" w14:textId="0646F5D4" w:rsidR="00CD72D7" w:rsidRPr="00CD72D7" w:rsidRDefault="00CD72D7" w:rsidP="00CD72D7">
            <w:pPr>
              <w:spacing w:before="0"/>
              <w:rPr>
                <w:rFonts w:cs="Arial"/>
                <w:sz w:val="20"/>
              </w:rPr>
            </w:pPr>
            <w:r w:rsidRPr="00CD72D7">
              <w:rPr>
                <w:sz w:val="20"/>
              </w:rPr>
              <w:t>Working as a GP in another setting (e.g. aged, palliative, home care)</w:t>
            </w:r>
          </w:p>
        </w:tc>
        <w:tc>
          <w:tcPr>
            <w:tcW w:w="2552" w:type="dxa"/>
            <w:tcBorders>
              <w:left w:val="single" w:sz="4" w:space="0" w:color="auto"/>
            </w:tcBorders>
            <w:shd w:val="clear" w:color="auto" w:fill="auto"/>
            <w:vAlign w:val="center"/>
          </w:tcPr>
          <w:p w14:paraId="164C924E" w14:textId="6CF7117E" w:rsidR="00CD72D7" w:rsidRPr="00A4070A" w:rsidRDefault="00CD72D7" w:rsidP="00A4070A">
            <w:pPr>
              <w:spacing w:before="0"/>
              <w:jc w:val="center"/>
              <w:rPr>
                <w:sz w:val="20"/>
                <w:szCs w:val="20"/>
              </w:rPr>
            </w:pPr>
            <w:r w:rsidRPr="00A4070A">
              <w:rPr>
                <w:sz w:val="20"/>
                <w:szCs w:val="20"/>
              </w:rPr>
              <w:t>19.1</w:t>
            </w:r>
          </w:p>
        </w:tc>
      </w:tr>
      <w:tr w:rsidR="00CD72D7" w:rsidRPr="00CD72D7" w14:paraId="0BBF1E3C" w14:textId="77777777" w:rsidTr="00A4070A">
        <w:trPr>
          <w:cantSplit/>
          <w:trHeight w:val="318"/>
        </w:trPr>
        <w:tc>
          <w:tcPr>
            <w:tcW w:w="7791" w:type="dxa"/>
            <w:tcBorders>
              <w:left w:val="single" w:sz="4" w:space="0" w:color="auto"/>
              <w:right w:val="single" w:sz="4" w:space="0" w:color="auto"/>
            </w:tcBorders>
            <w:shd w:val="clear" w:color="auto" w:fill="D9D9D9" w:themeFill="background1" w:themeFillShade="D9"/>
            <w:vAlign w:val="center"/>
          </w:tcPr>
          <w:p w14:paraId="098017CA" w14:textId="3A81C432" w:rsidR="00CD72D7" w:rsidRPr="00CD72D7" w:rsidRDefault="00CD72D7" w:rsidP="00CD72D7">
            <w:pPr>
              <w:spacing w:before="0"/>
              <w:rPr>
                <w:rFonts w:cs="Arial"/>
                <w:sz w:val="20"/>
              </w:rPr>
            </w:pPr>
            <w:r w:rsidRPr="00CD72D7">
              <w:rPr>
                <w:sz w:val="20"/>
              </w:rPr>
              <w:t>Working in a rural or remote location</w:t>
            </w:r>
          </w:p>
        </w:tc>
        <w:tc>
          <w:tcPr>
            <w:tcW w:w="2552" w:type="dxa"/>
            <w:tcBorders>
              <w:left w:val="single" w:sz="4" w:space="0" w:color="auto"/>
            </w:tcBorders>
            <w:shd w:val="clear" w:color="auto" w:fill="D9D9D9" w:themeFill="background1" w:themeFillShade="D9"/>
            <w:vAlign w:val="center"/>
          </w:tcPr>
          <w:p w14:paraId="121D5E80" w14:textId="5D66FA4B" w:rsidR="00CD72D7" w:rsidRPr="00A4070A" w:rsidRDefault="00CD72D7" w:rsidP="00A4070A">
            <w:pPr>
              <w:spacing w:before="0"/>
              <w:jc w:val="center"/>
              <w:rPr>
                <w:sz w:val="20"/>
                <w:szCs w:val="20"/>
              </w:rPr>
            </w:pPr>
            <w:r w:rsidRPr="00A4070A">
              <w:rPr>
                <w:sz w:val="20"/>
                <w:szCs w:val="20"/>
              </w:rPr>
              <w:t>24.8</w:t>
            </w:r>
          </w:p>
        </w:tc>
      </w:tr>
      <w:tr w:rsidR="00CD72D7" w:rsidRPr="00CD72D7" w14:paraId="6DBABFB4" w14:textId="77777777" w:rsidTr="00A4070A">
        <w:trPr>
          <w:cantSplit/>
          <w:trHeight w:val="318"/>
        </w:trPr>
        <w:tc>
          <w:tcPr>
            <w:tcW w:w="7791" w:type="dxa"/>
            <w:tcBorders>
              <w:left w:val="single" w:sz="4" w:space="0" w:color="auto"/>
              <w:right w:val="single" w:sz="4" w:space="0" w:color="auto"/>
            </w:tcBorders>
            <w:shd w:val="clear" w:color="auto" w:fill="auto"/>
            <w:vAlign w:val="center"/>
          </w:tcPr>
          <w:p w14:paraId="3DF78D15" w14:textId="32241851" w:rsidR="00CD72D7" w:rsidRPr="00CD72D7" w:rsidRDefault="00CD72D7" w:rsidP="00CD72D7">
            <w:pPr>
              <w:spacing w:before="0"/>
              <w:rPr>
                <w:rFonts w:cs="Arial"/>
                <w:sz w:val="20"/>
              </w:rPr>
            </w:pPr>
            <w:r w:rsidRPr="00CD72D7">
              <w:rPr>
                <w:rFonts w:cs="Arial"/>
                <w:sz w:val="20"/>
              </w:rPr>
              <w:t>Working as a Rural Generalist</w:t>
            </w:r>
          </w:p>
        </w:tc>
        <w:tc>
          <w:tcPr>
            <w:tcW w:w="2552" w:type="dxa"/>
            <w:tcBorders>
              <w:left w:val="single" w:sz="4" w:space="0" w:color="auto"/>
            </w:tcBorders>
            <w:shd w:val="clear" w:color="auto" w:fill="auto"/>
            <w:vAlign w:val="center"/>
          </w:tcPr>
          <w:p w14:paraId="5CEC3BB0" w14:textId="529D0243" w:rsidR="00CD72D7" w:rsidRPr="00A4070A" w:rsidRDefault="00CD72D7" w:rsidP="00A4070A">
            <w:pPr>
              <w:spacing w:before="0"/>
              <w:jc w:val="center"/>
              <w:rPr>
                <w:sz w:val="20"/>
                <w:szCs w:val="20"/>
              </w:rPr>
            </w:pPr>
            <w:r w:rsidRPr="00A4070A">
              <w:rPr>
                <w:sz w:val="20"/>
                <w:szCs w:val="20"/>
              </w:rPr>
              <w:t>16.8</w:t>
            </w:r>
          </w:p>
        </w:tc>
      </w:tr>
      <w:tr w:rsidR="00CD72D7" w:rsidRPr="00CD72D7" w14:paraId="0C5E0903" w14:textId="77777777" w:rsidTr="00A4070A">
        <w:trPr>
          <w:cantSplit/>
          <w:trHeight w:val="318"/>
        </w:trPr>
        <w:tc>
          <w:tcPr>
            <w:tcW w:w="7791" w:type="dxa"/>
            <w:tcBorders>
              <w:left w:val="single" w:sz="4" w:space="0" w:color="auto"/>
              <w:right w:val="single" w:sz="4" w:space="0" w:color="auto"/>
            </w:tcBorders>
            <w:shd w:val="clear" w:color="auto" w:fill="D9D9D9" w:themeFill="background1" w:themeFillShade="D9"/>
            <w:vAlign w:val="center"/>
          </w:tcPr>
          <w:p w14:paraId="59094CA6" w14:textId="709D450E" w:rsidR="00CD72D7" w:rsidRPr="00CD72D7" w:rsidRDefault="00CD72D7" w:rsidP="00CD72D7">
            <w:pPr>
              <w:spacing w:before="0"/>
              <w:rPr>
                <w:sz w:val="20"/>
              </w:rPr>
            </w:pPr>
            <w:r w:rsidRPr="00CD72D7">
              <w:rPr>
                <w:sz w:val="20"/>
              </w:rPr>
              <w:t>Not working as a GP</w:t>
            </w:r>
          </w:p>
        </w:tc>
        <w:tc>
          <w:tcPr>
            <w:tcW w:w="2552" w:type="dxa"/>
            <w:tcBorders>
              <w:left w:val="single" w:sz="4" w:space="0" w:color="auto"/>
            </w:tcBorders>
            <w:shd w:val="clear" w:color="auto" w:fill="D9D9D9" w:themeFill="background1" w:themeFillShade="D9"/>
            <w:vAlign w:val="center"/>
          </w:tcPr>
          <w:p w14:paraId="54CE60A2" w14:textId="6C6C9735" w:rsidR="00CD72D7" w:rsidRPr="00A4070A" w:rsidRDefault="00CD72D7" w:rsidP="00A4070A">
            <w:pPr>
              <w:spacing w:before="0"/>
              <w:jc w:val="center"/>
              <w:rPr>
                <w:sz w:val="20"/>
                <w:szCs w:val="20"/>
              </w:rPr>
            </w:pPr>
            <w:r w:rsidRPr="00A4070A">
              <w:rPr>
                <w:sz w:val="20"/>
                <w:szCs w:val="20"/>
              </w:rPr>
              <w:t>5.2</w:t>
            </w:r>
          </w:p>
        </w:tc>
      </w:tr>
      <w:tr w:rsidR="00CD72D7" w:rsidRPr="00645223" w14:paraId="338C6EB4" w14:textId="77777777" w:rsidTr="00A4070A">
        <w:trPr>
          <w:cantSplit/>
          <w:trHeight w:val="318"/>
        </w:trPr>
        <w:tc>
          <w:tcPr>
            <w:tcW w:w="7791" w:type="dxa"/>
            <w:tcBorders>
              <w:left w:val="single" w:sz="4" w:space="0" w:color="auto"/>
              <w:right w:val="single" w:sz="4" w:space="0" w:color="auto"/>
            </w:tcBorders>
            <w:shd w:val="clear" w:color="auto" w:fill="auto"/>
            <w:vAlign w:val="center"/>
          </w:tcPr>
          <w:p w14:paraId="79CCECD8" w14:textId="732E2264" w:rsidR="00CD72D7" w:rsidRPr="00CD72D7" w:rsidRDefault="00CD72D7" w:rsidP="00CD72D7">
            <w:pPr>
              <w:spacing w:before="0"/>
              <w:rPr>
                <w:sz w:val="20"/>
              </w:rPr>
            </w:pPr>
            <w:r w:rsidRPr="00CD72D7">
              <w:rPr>
                <w:sz w:val="20"/>
              </w:rPr>
              <w:t>Other</w:t>
            </w:r>
          </w:p>
        </w:tc>
        <w:tc>
          <w:tcPr>
            <w:tcW w:w="2552" w:type="dxa"/>
            <w:tcBorders>
              <w:left w:val="single" w:sz="4" w:space="0" w:color="auto"/>
            </w:tcBorders>
            <w:shd w:val="clear" w:color="auto" w:fill="auto"/>
            <w:vAlign w:val="center"/>
          </w:tcPr>
          <w:p w14:paraId="45A7058B" w14:textId="1CF1C86A" w:rsidR="00CD72D7" w:rsidRPr="00A4070A" w:rsidRDefault="00CD72D7" w:rsidP="00A4070A">
            <w:pPr>
              <w:spacing w:before="0"/>
              <w:jc w:val="center"/>
              <w:rPr>
                <w:sz w:val="20"/>
                <w:szCs w:val="20"/>
              </w:rPr>
            </w:pPr>
            <w:r w:rsidRPr="00A4070A">
              <w:rPr>
                <w:sz w:val="20"/>
                <w:szCs w:val="20"/>
              </w:rPr>
              <w:t>37.6</w:t>
            </w:r>
          </w:p>
        </w:tc>
      </w:tr>
    </w:tbl>
    <w:p w14:paraId="1887C461" w14:textId="0B3E20D5" w:rsidR="0079622D" w:rsidRPr="00CD72D7" w:rsidRDefault="00AD71D8" w:rsidP="00073C51">
      <w:pPr>
        <w:spacing w:before="0"/>
        <w:jc w:val="right"/>
        <w:rPr>
          <w:rFonts w:cs="Arial"/>
          <w:i/>
          <w:sz w:val="20"/>
        </w:rPr>
      </w:pPr>
      <w:r w:rsidRPr="00CD72D7">
        <w:rPr>
          <w:rFonts w:cs="Arial"/>
          <w:i/>
          <w:sz w:val="20"/>
        </w:rPr>
        <w:t>(n=1,</w:t>
      </w:r>
      <w:r w:rsidR="00CD72D7" w:rsidRPr="00CD72D7">
        <w:rPr>
          <w:rFonts w:cs="Arial"/>
          <w:i/>
          <w:sz w:val="20"/>
        </w:rPr>
        <w:t>084</w:t>
      </w:r>
      <w:r w:rsidRPr="00CD72D7">
        <w:rPr>
          <w:rFonts w:cs="Arial"/>
          <w:i/>
          <w:sz w:val="20"/>
        </w:rPr>
        <w:t>)</w:t>
      </w:r>
    </w:p>
    <w:p w14:paraId="32689CAB" w14:textId="2837DD5F" w:rsidR="00ED3EC6" w:rsidRPr="00645223" w:rsidRDefault="006E2341" w:rsidP="0079622D">
      <w:pPr>
        <w:spacing w:before="0"/>
        <w:rPr>
          <w:rFonts w:cs="Arial"/>
          <w:highlight w:val="yellow"/>
        </w:rPr>
      </w:pPr>
      <w:r w:rsidRPr="00CC2BD6">
        <w:rPr>
          <w:rFonts w:cs="Arial"/>
        </w:rPr>
        <w:t xml:space="preserve">The </w:t>
      </w:r>
      <w:r w:rsidR="00CC2BD6" w:rsidRPr="00CC2BD6">
        <w:rPr>
          <w:rFonts w:cs="Arial"/>
        </w:rPr>
        <w:t>46</w:t>
      </w:r>
      <w:r w:rsidRPr="00CC2BD6">
        <w:rPr>
          <w:rFonts w:cs="Arial"/>
        </w:rPr>
        <w:t xml:space="preserve"> per cent of r</w:t>
      </w:r>
      <w:r w:rsidR="00C1124E" w:rsidRPr="00CC2BD6">
        <w:rPr>
          <w:rFonts w:cs="Arial"/>
        </w:rPr>
        <w:t>egistrars who moved to their current location to undertake training were asked about their</w:t>
      </w:r>
      <w:r w:rsidR="00374B22" w:rsidRPr="00CC2BD6">
        <w:rPr>
          <w:rFonts w:cs="Arial"/>
        </w:rPr>
        <w:t xml:space="preserve"> plans to remain in</w:t>
      </w:r>
      <w:r w:rsidR="002D178E" w:rsidRPr="00CC2BD6">
        <w:rPr>
          <w:rFonts w:cs="Arial"/>
        </w:rPr>
        <w:t xml:space="preserve"> or relocate from</w:t>
      </w:r>
      <w:r w:rsidR="00374B22" w:rsidRPr="00CC2BD6">
        <w:rPr>
          <w:rFonts w:cs="Arial"/>
        </w:rPr>
        <w:t xml:space="preserve"> their current location </w:t>
      </w:r>
      <w:r w:rsidR="00090848" w:rsidRPr="00CC2BD6">
        <w:rPr>
          <w:rFonts w:cs="Arial"/>
        </w:rPr>
        <w:t>after completing the AGPT program</w:t>
      </w:r>
      <w:r w:rsidR="00374B22" w:rsidRPr="00CC2BD6">
        <w:rPr>
          <w:rFonts w:cs="Arial"/>
        </w:rPr>
        <w:t xml:space="preserve">. </w:t>
      </w:r>
      <w:r w:rsidR="00F07402" w:rsidRPr="00CC2BD6">
        <w:rPr>
          <w:rFonts w:cs="Arial"/>
        </w:rPr>
        <w:t xml:space="preserve">When asked about their current plans, </w:t>
      </w:r>
      <w:r w:rsidR="00FF4586" w:rsidRPr="00CC2BD6">
        <w:rPr>
          <w:rFonts w:cs="Arial"/>
        </w:rPr>
        <w:t>3</w:t>
      </w:r>
      <w:r w:rsidR="00CC2BD6" w:rsidRPr="00CC2BD6">
        <w:rPr>
          <w:rFonts w:cs="Arial"/>
        </w:rPr>
        <w:t>9</w:t>
      </w:r>
      <w:r w:rsidR="00FF4586" w:rsidRPr="00CC2BD6">
        <w:rPr>
          <w:rFonts w:cs="Arial"/>
        </w:rPr>
        <w:t xml:space="preserve"> per cent </w:t>
      </w:r>
      <w:r w:rsidR="004C0A22" w:rsidRPr="00CC2BD6">
        <w:rPr>
          <w:rFonts w:cs="Arial"/>
        </w:rPr>
        <w:t>of the</w:t>
      </w:r>
      <w:r w:rsidR="002D178E" w:rsidRPr="00CC2BD6">
        <w:rPr>
          <w:rFonts w:cs="Arial"/>
        </w:rPr>
        <w:t>se</w:t>
      </w:r>
      <w:r w:rsidR="00F07402" w:rsidRPr="00CC2BD6">
        <w:rPr>
          <w:rFonts w:cs="Arial"/>
        </w:rPr>
        <w:t xml:space="preserve"> registrars </w:t>
      </w:r>
      <w:r w:rsidR="00090848" w:rsidRPr="00CC2BD6">
        <w:rPr>
          <w:rFonts w:cs="Arial"/>
        </w:rPr>
        <w:t xml:space="preserve">said they </w:t>
      </w:r>
      <w:r w:rsidR="00F07402" w:rsidRPr="00CC2BD6">
        <w:rPr>
          <w:rFonts w:cs="Arial"/>
        </w:rPr>
        <w:t xml:space="preserve">plan to stay in their current location, </w:t>
      </w:r>
      <w:r w:rsidR="00FF4586" w:rsidRPr="00CC2BD6">
        <w:rPr>
          <w:rFonts w:cs="Arial"/>
        </w:rPr>
        <w:t>2</w:t>
      </w:r>
      <w:r w:rsidR="00CC2BD6" w:rsidRPr="00CC2BD6">
        <w:rPr>
          <w:rFonts w:cs="Arial"/>
        </w:rPr>
        <w:t>4</w:t>
      </w:r>
      <w:r w:rsidR="00F07402" w:rsidRPr="00CC2BD6">
        <w:rPr>
          <w:rFonts w:cs="Arial"/>
        </w:rPr>
        <w:t xml:space="preserve"> per cent plan to relocate after completing their training and </w:t>
      </w:r>
      <w:r w:rsidR="00FF4586" w:rsidRPr="00CC2BD6">
        <w:rPr>
          <w:rFonts w:cs="Arial"/>
        </w:rPr>
        <w:t>3</w:t>
      </w:r>
      <w:r w:rsidR="00CC2BD6" w:rsidRPr="00CC2BD6">
        <w:rPr>
          <w:rFonts w:cs="Arial"/>
        </w:rPr>
        <w:t>7</w:t>
      </w:r>
      <w:r w:rsidR="004C0A22" w:rsidRPr="00CC2BD6">
        <w:rPr>
          <w:rFonts w:cs="Arial"/>
        </w:rPr>
        <w:t xml:space="preserve"> </w:t>
      </w:r>
      <w:r w:rsidR="00F07402" w:rsidRPr="00CC2BD6">
        <w:rPr>
          <w:rFonts w:cs="Arial"/>
        </w:rPr>
        <w:t xml:space="preserve">per cent are unsure. </w:t>
      </w:r>
    </w:p>
    <w:p w14:paraId="3DDDCF17" w14:textId="77777777" w:rsidR="00D50719" w:rsidRDefault="00D50719">
      <w:pPr>
        <w:spacing w:before="0"/>
        <w:rPr>
          <w:rFonts w:eastAsiaTheme="majorEastAsia" w:cstheme="majorBidi"/>
          <w:color w:val="422147" w:themeColor="accent1" w:themeShade="BF"/>
          <w:spacing w:val="-10"/>
          <w:sz w:val="32"/>
          <w:szCs w:val="32"/>
        </w:rPr>
      </w:pPr>
      <w:bookmarkStart w:id="132" w:name="_Ref436743477"/>
      <w:bookmarkStart w:id="133" w:name="_Toc63957021"/>
      <w:bookmarkStart w:id="134" w:name="_Toc64036335"/>
      <w:bookmarkStart w:id="135" w:name="_Ref475633606"/>
      <w:r>
        <w:br w:type="page"/>
      </w:r>
    </w:p>
    <w:p w14:paraId="227F2CD4" w14:textId="5E6E05B5" w:rsidR="00A80424" w:rsidRPr="005D7EB1" w:rsidRDefault="00800DC7" w:rsidP="00A80424">
      <w:pPr>
        <w:pStyle w:val="Heading1"/>
        <w:rPr>
          <w:rFonts w:cs="Arial"/>
        </w:rPr>
      </w:pPr>
      <w:bookmarkStart w:id="136" w:name="_Toc68002747"/>
      <w:r w:rsidRPr="005D7EB1">
        <w:lastRenderedPageBreak/>
        <w:t xml:space="preserve">Appendix </w:t>
      </w:r>
      <w:bookmarkEnd w:id="132"/>
      <w:r w:rsidR="00767FAB" w:rsidRPr="005D7EB1">
        <w:t xml:space="preserve">A: </w:t>
      </w:r>
      <w:r w:rsidR="00A80424" w:rsidRPr="005D7EB1">
        <w:rPr>
          <w:rFonts w:cs="Arial"/>
        </w:rPr>
        <w:t>Table of Figures</w:t>
      </w:r>
      <w:bookmarkEnd w:id="133"/>
      <w:bookmarkEnd w:id="134"/>
      <w:bookmarkEnd w:id="136"/>
    </w:p>
    <w:p w14:paraId="178C081C" w14:textId="77777777" w:rsidR="00610B0C" w:rsidRDefault="00A80424">
      <w:pPr>
        <w:pStyle w:val="TableofFigures"/>
        <w:tabs>
          <w:tab w:val="right" w:leader="dot" w:pos="10456"/>
        </w:tabs>
        <w:rPr>
          <w:rFonts w:asciiTheme="minorHAnsi" w:hAnsiTheme="minorHAnsi"/>
          <w:noProof/>
          <w:szCs w:val="22"/>
          <w:lang w:eastAsia="en-AU"/>
        </w:rPr>
      </w:pPr>
      <w:r w:rsidRPr="00645223">
        <w:rPr>
          <w:rFonts w:cs="Arial"/>
          <w:highlight w:val="yellow"/>
        </w:rPr>
        <w:fldChar w:fldCharType="begin"/>
      </w:r>
      <w:r w:rsidRPr="00645223">
        <w:rPr>
          <w:rFonts w:cs="Arial"/>
          <w:highlight w:val="yellow"/>
        </w:rPr>
        <w:instrText xml:space="preserve"> TOC \h \z \c "Figure" </w:instrText>
      </w:r>
      <w:r w:rsidRPr="00645223">
        <w:rPr>
          <w:rFonts w:cs="Arial"/>
          <w:highlight w:val="yellow"/>
        </w:rPr>
        <w:fldChar w:fldCharType="separate"/>
      </w:r>
      <w:hyperlink w:anchor="_Toc68002754" w:history="1">
        <w:r w:rsidR="00610B0C" w:rsidRPr="00837F4C">
          <w:rPr>
            <w:rStyle w:val="Hyperlink"/>
            <w:noProof/>
          </w:rPr>
          <w:t>Figure 1: Proportion of Australian Medical Graduate and International Medical Graduate registrars working in different regions</w:t>
        </w:r>
        <w:r w:rsidR="00610B0C">
          <w:rPr>
            <w:noProof/>
            <w:webHidden/>
          </w:rPr>
          <w:tab/>
        </w:r>
        <w:r w:rsidR="00610B0C">
          <w:rPr>
            <w:noProof/>
            <w:webHidden/>
          </w:rPr>
          <w:fldChar w:fldCharType="begin"/>
        </w:r>
        <w:r w:rsidR="00610B0C">
          <w:rPr>
            <w:noProof/>
            <w:webHidden/>
          </w:rPr>
          <w:instrText xml:space="preserve"> PAGEREF _Toc68002754 \h </w:instrText>
        </w:r>
        <w:r w:rsidR="00610B0C">
          <w:rPr>
            <w:noProof/>
            <w:webHidden/>
          </w:rPr>
        </w:r>
        <w:r w:rsidR="00610B0C">
          <w:rPr>
            <w:noProof/>
            <w:webHidden/>
          </w:rPr>
          <w:fldChar w:fldCharType="separate"/>
        </w:r>
        <w:r w:rsidR="00A13177">
          <w:rPr>
            <w:noProof/>
            <w:webHidden/>
          </w:rPr>
          <w:t>13</w:t>
        </w:r>
        <w:r w:rsidR="00610B0C">
          <w:rPr>
            <w:noProof/>
            <w:webHidden/>
          </w:rPr>
          <w:fldChar w:fldCharType="end"/>
        </w:r>
      </w:hyperlink>
    </w:p>
    <w:p w14:paraId="721FE792" w14:textId="77777777" w:rsidR="00610B0C" w:rsidRDefault="00A13177">
      <w:pPr>
        <w:pStyle w:val="TableofFigures"/>
        <w:tabs>
          <w:tab w:val="right" w:leader="dot" w:pos="10456"/>
        </w:tabs>
        <w:rPr>
          <w:rFonts w:asciiTheme="minorHAnsi" w:hAnsiTheme="minorHAnsi"/>
          <w:noProof/>
          <w:szCs w:val="22"/>
          <w:lang w:eastAsia="en-AU"/>
        </w:rPr>
      </w:pPr>
      <w:hyperlink w:anchor="_Toc68002755" w:history="1">
        <w:r w:rsidR="00610B0C" w:rsidRPr="00837F4C">
          <w:rPr>
            <w:rStyle w:val="Hyperlink"/>
            <w:noProof/>
          </w:rPr>
          <w:t>Figure 2: Location of registrars’ current training facility in 2017 to 2020</w:t>
        </w:r>
        <w:r w:rsidR="00610B0C">
          <w:rPr>
            <w:noProof/>
            <w:webHidden/>
          </w:rPr>
          <w:tab/>
        </w:r>
        <w:r w:rsidR="00610B0C">
          <w:rPr>
            <w:noProof/>
            <w:webHidden/>
          </w:rPr>
          <w:fldChar w:fldCharType="begin"/>
        </w:r>
        <w:r w:rsidR="00610B0C">
          <w:rPr>
            <w:noProof/>
            <w:webHidden/>
          </w:rPr>
          <w:instrText xml:space="preserve"> PAGEREF _Toc68002755 \h </w:instrText>
        </w:r>
        <w:r w:rsidR="00610B0C">
          <w:rPr>
            <w:noProof/>
            <w:webHidden/>
          </w:rPr>
        </w:r>
        <w:r w:rsidR="00610B0C">
          <w:rPr>
            <w:noProof/>
            <w:webHidden/>
          </w:rPr>
          <w:fldChar w:fldCharType="separate"/>
        </w:r>
        <w:r>
          <w:rPr>
            <w:noProof/>
            <w:webHidden/>
          </w:rPr>
          <w:t>15</w:t>
        </w:r>
        <w:r w:rsidR="00610B0C">
          <w:rPr>
            <w:noProof/>
            <w:webHidden/>
          </w:rPr>
          <w:fldChar w:fldCharType="end"/>
        </w:r>
      </w:hyperlink>
    </w:p>
    <w:p w14:paraId="4D03BE3B" w14:textId="77777777" w:rsidR="00610B0C" w:rsidRDefault="00A13177">
      <w:pPr>
        <w:pStyle w:val="TableofFigures"/>
        <w:tabs>
          <w:tab w:val="right" w:leader="dot" w:pos="10456"/>
        </w:tabs>
        <w:rPr>
          <w:rFonts w:asciiTheme="minorHAnsi" w:hAnsiTheme="minorHAnsi"/>
          <w:noProof/>
          <w:szCs w:val="22"/>
          <w:lang w:eastAsia="en-AU"/>
        </w:rPr>
      </w:pPr>
      <w:hyperlink w:anchor="_Toc68002756" w:history="1">
        <w:r w:rsidR="00610B0C" w:rsidRPr="00837F4C">
          <w:rPr>
            <w:rStyle w:val="Hyperlink"/>
            <w:noProof/>
          </w:rPr>
          <w:t>Figure 3: Proportion of registrars who relocated for training by training location</w:t>
        </w:r>
        <w:r w:rsidR="00610B0C">
          <w:rPr>
            <w:noProof/>
            <w:webHidden/>
          </w:rPr>
          <w:tab/>
        </w:r>
        <w:r w:rsidR="00610B0C">
          <w:rPr>
            <w:noProof/>
            <w:webHidden/>
          </w:rPr>
          <w:fldChar w:fldCharType="begin"/>
        </w:r>
        <w:r w:rsidR="00610B0C">
          <w:rPr>
            <w:noProof/>
            <w:webHidden/>
          </w:rPr>
          <w:instrText xml:space="preserve"> PAGEREF _Toc68002756 \h </w:instrText>
        </w:r>
        <w:r w:rsidR="00610B0C">
          <w:rPr>
            <w:noProof/>
            <w:webHidden/>
          </w:rPr>
        </w:r>
        <w:r w:rsidR="00610B0C">
          <w:rPr>
            <w:noProof/>
            <w:webHidden/>
          </w:rPr>
          <w:fldChar w:fldCharType="separate"/>
        </w:r>
        <w:r>
          <w:rPr>
            <w:noProof/>
            <w:webHidden/>
          </w:rPr>
          <w:t>16</w:t>
        </w:r>
        <w:r w:rsidR="00610B0C">
          <w:rPr>
            <w:noProof/>
            <w:webHidden/>
          </w:rPr>
          <w:fldChar w:fldCharType="end"/>
        </w:r>
      </w:hyperlink>
    </w:p>
    <w:p w14:paraId="23A5B062" w14:textId="77777777" w:rsidR="00610B0C" w:rsidRDefault="00A13177">
      <w:pPr>
        <w:pStyle w:val="TableofFigures"/>
        <w:tabs>
          <w:tab w:val="right" w:leader="dot" w:pos="10456"/>
        </w:tabs>
        <w:rPr>
          <w:rFonts w:asciiTheme="minorHAnsi" w:hAnsiTheme="minorHAnsi"/>
          <w:noProof/>
          <w:szCs w:val="22"/>
          <w:lang w:eastAsia="en-AU"/>
        </w:rPr>
      </w:pPr>
      <w:hyperlink w:anchor="_Toc68002757" w:history="1">
        <w:r w:rsidR="00610B0C" w:rsidRPr="00837F4C">
          <w:rPr>
            <w:rStyle w:val="Hyperlink"/>
            <w:noProof/>
          </w:rPr>
          <w:t>Figure 4: Mean overall satisfaction of registrars with the AGPT program from 2017 to 2020</w:t>
        </w:r>
        <w:r w:rsidR="00610B0C">
          <w:rPr>
            <w:noProof/>
            <w:webHidden/>
          </w:rPr>
          <w:tab/>
        </w:r>
        <w:r w:rsidR="00610B0C">
          <w:rPr>
            <w:noProof/>
            <w:webHidden/>
          </w:rPr>
          <w:fldChar w:fldCharType="begin"/>
        </w:r>
        <w:r w:rsidR="00610B0C">
          <w:rPr>
            <w:noProof/>
            <w:webHidden/>
          </w:rPr>
          <w:instrText xml:space="preserve"> PAGEREF _Toc68002757 \h </w:instrText>
        </w:r>
        <w:r w:rsidR="00610B0C">
          <w:rPr>
            <w:noProof/>
            <w:webHidden/>
          </w:rPr>
        </w:r>
        <w:r w:rsidR="00610B0C">
          <w:rPr>
            <w:noProof/>
            <w:webHidden/>
          </w:rPr>
          <w:fldChar w:fldCharType="separate"/>
        </w:r>
        <w:r>
          <w:rPr>
            <w:noProof/>
            <w:webHidden/>
          </w:rPr>
          <w:t>17</w:t>
        </w:r>
        <w:r w:rsidR="00610B0C">
          <w:rPr>
            <w:noProof/>
            <w:webHidden/>
          </w:rPr>
          <w:fldChar w:fldCharType="end"/>
        </w:r>
      </w:hyperlink>
    </w:p>
    <w:p w14:paraId="266C5600" w14:textId="77777777" w:rsidR="00610B0C" w:rsidRDefault="00A13177">
      <w:pPr>
        <w:pStyle w:val="TableofFigures"/>
        <w:tabs>
          <w:tab w:val="right" w:leader="dot" w:pos="10456"/>
        </w:tabs>
        <w:rPr>
          <w:rFonts w:asciiTheme="minorHAnsi" w:hAnsiTheme="minorHAnsi"/>
          <w:noProof/>
          <w:szCs w:val="22"/>
          <w:lang w:eastAsia="en-AU"/>
        </w:rPr>
      </w:pPr>
      <w:hyperlink w:anchor="_Toc68002758" w:history="1">
        <w:r w:rsidR="00610B0C" w:rsidRPr="00837F4C">
          <w:rPr>
            <w:rStyle w:val="Hyperlink"/>
            <w:noProof/>
          </w:rPr>
          <w:t>Figure 5: Key Performance Indicator results, 2017 to 2020</w:t>
        </w:r>
        <w:r w:rsidR="00610B0C">
          <w:rPr>
            <w:noProof/>
            <w:webHidden/>
          </w:rPr>
          <w:tab/>
        </w:r>
        <w:r w:rsidR="00610B0C">
          <w:rPr>
            <w:noProof/>
            <w:webHidden/>
          </w:rPr>
          <w:fldChar w:fldCharType="begin"/>
        </w:r>
        <w:r w:rsidR="00610B0C">
          <w:rPr>
            <w:noProof/>
            <w:webHidden/>
          </w:rPr>
          <w:instrText xml:space="preserve"> PAGEREF _Toc68002758 \h </w:instrText>
        </w:r>
        <w:r w:rsidR="00610B0C">
          <w:rPr>
            <w:noProof/>
            <w:webHidden/>
          </w:rPr>
        </w:r>
        <w:r w:rsidR="00610B0C">
          <w:rPr>
            <w:noProof/>
            <w:webHidden/>
          </w:rPr>
          <w:fldChar w:fldCharType="separate"/>
        </w:r>
        <w:r>
          <w:rPr>
            <w:noProof/>
            <w:webHidden/>
          </w:rPr>
          <w:t>18</w:t>
        </w:r>
        <w:r w:rsidR="00610B0C">
          <w:rPr>
            <w:noProof/>
            <w:webHidden/>
          </w:rPr>
          <w:fldChar w:fldCharType="end"/>
        </w:r>
      </w:hyperlink>
    </w:p>
    <w:p w14:paraId="252C12E5" w14:textId="77777777" w:rsidR="00610B0C" w:rsidRDefault="00A13177">
      <w:pPr>
        <w:pStyle w:val="TableofFigures"/>
        <w:tabs>
          <w:tab w:val="right" w:leader="dot" w:pos="10456"/>
        </w:tabs>
        <w:rPr>
          <w:rFonts w:asciiTheme="minorHAnsi" w:hAnsiTheme="minorHAnsi"/>
          <w:noProof/>
          <w:szCs w:val="22"/>
          <w:lang w:eastAsia="en-AU"/>
        </w:rPr>
      </w:pPr>
      <w:hyperlink w:anchor="_Toc68002759" w:history="1">
        <w:r w:rsidR="00610B0C" w:rsidRPr="00837F4C">
          <w:rPr>
            <w:rStyle w:val="Hyperlink"/>
            <w:noProof/>
          </w:rPr>
          <w:t>Figure 6: Satisfaction with different aspects of RTO</w:t>
        </w:r>
        <w:r w:rsidR="00610B0C">
          <w:rPr>
            <w:noProof/>
            <w:webHidden/>
          </w:rPr>
          <w:tab/>
        </w:r>
        <w:r w:rsidR="00610B0C">
          <w:rPr>
            <w:noProof/>
            <w:webHidden/>
          </w:rPr>
          <w:fldChar w:fldCharType="begin"/>
        </w:r>
        <w:r w:rsidR="00610B0C">
          <w:rPr>
            <w:noProof/>
            <w:webHidden/>
          </w:rPr>
          <w:instrText xml:space="preserve"> PAGEREF _Toc68002759 \h </w:instrText>
        </w:r>
        <w:r w:rsidR="00610B0C">
          <w:rPr>
            <w:noProof/>
            <w:webHidden/>
          </w:rPr>
        </w:r>
        <w:r w:rsidR="00610B0C">
          <w:rPr>
            <w:noProof/>
            <w:webHidden/>
          </w:rPr>
          <w:fldChar w:fldCharType="separate"/>
        </w:r>
        <w:r>
          <w:rPr>
            <w:noProof/>
            <w:webHidden/>
          </w:rPr>
          <w:t>19</w:t>
        </w:r>
        <w:r w:rsidR="00610B0C">
          <w:rPr>
            <w:noProof/>
            <w:webHidden/>
          </w:rPr>
          <w:fldChar w:fldCharType="end"/>
        </w:r>
      </w:hyperlink>
    </w:p>
    <w:p w14:paraId="26DDAD51" w14:textId="77777777" w:rsidR="00610B0C" w:rsidRDefault="00A13177">
      <w:pPr>
        <w:pStyle w:val="TableofFigures"/>
        <w:tabs>
          <w:tab w:val="right" w:leader="dot" w:pos="10456"/>
        </w:tabs>
        <w:rPr>
          <w:rFonts w:asciiTheme="minorHAnsi" w:hAnsiTheme="minorHAnsi"/>
          <w:noProof/>
          <w:szCs w:val="22"/>
          <w:lang w:eastAsia="en-AU"/>
        </w:rPr>
      </w:pPr>
      <w:hyperlink w:anchor="_Toc68002760" w:history="1">
        <w:r w:rsidR="00610B0C" w:rsidRPr="00837F4C">
          <w:rPr>
            <w:rStyle w:val="Hyperlink"/>
            <w:noProof/>
          </w:rPr>
          <w:t>Figure 7: Satisfaction with different aspects of training facilities</w:t>
        </w:r>
        <w:r w:rsidR="00610B0C">
          <w:rPr>
            <w:noProof/>
            <w:webHidden/>
          </w:rPr>
          <w:tab/>
        </w:r>
        <w:r w:rsidR="00610B0C">
          <w:rPr>
            <w:noProof/>
            <w:webHidden/>
          </w:rPr>
          <w:fldChar w:fldCharType="begin"/>
        </w:r>
        <w:r w:rsidR="00610B0C">
          <w:rPr>
            <w:noProof/>
            <w:webHidden/>
          </w:rPr>
          <w:instrText xml:space="preserve"> PAGEREF _Toc68002760 \h </w:instrText>
        </w:r>
        <w:r w:rsidR="00610B0C">
          <w:rPr>
            <w:noProof/>
            <w:webHidden/>
          </w:rPr>
        </w:r>
        <w:r w:rsidR="00610B0C">
          <w:rPr>
            <w:noProof/>
            <w:webHidden/>
          </w:rPr>
          <w:fldChar w:fldCharType="separate"/>
        </w:r>
        <w:r>
          <w:rPr>
            <w:noProof/>
            <w:webHidden/>
          </w:rPr>
          <w:t>20</w:t>
        </w:r>
        <w:r w:rsidR="00610B0C">
          <w:rPr>
            <w:noProof/>
            <w:webHidden/>
          </w:rPr>
          <w:fldChar w:fldCharType="end"/>
        </w:r>
      </w:hyperlink>
    </w:p>
    <w:p w14:paraId="214EB2E7" w14:textId="77777777" w:rsidR="00610B0C" w:rsidRDefault="00A13177">
      <w:pPr>
        <w:pStyle w:val="TableofFigures"/>
        <w:tabs>
          <w:tab w:val="right" w:leader="dot" w:pos="10456"/>
        </w:tabs>
        <w:rPr>
          <w:rFonts w:asciiTheme="minorHAnsi" w:hAnsiTheme="minorHAnsi"/>
          <w:noProof/>
          <w:szCs w:val="22"/>
          <w:lang w:eastAsia="en-AU"/>
        </w:rPr>
      </w:pPr>
      <w:hyperlink w:anchor="_Toc68002761" w:history="1">
        <w:r w:rsidR="00610B0C" w:rsidRPr="00837F4C">
          <w:rPr>
            <w:rStyle w:val="Hyperlink"/>
            <w:noProof/>
          </w:rPr>
          <w:t>Figure 8: Satisfaction with health and wellbeing support by source of support</w:t>
        </w:r>
        <w:r w:rsidR="00610B0C">
          <w:rPr>
            <w:noProof/>
            <w:webHidden/>
          </w:rPr>
          <w:tab/>
        </w:r>
        <w:r w:rsidR="00610B0C">
          <w:rPr>
            <w:noProof/>
            <w:webHidden/>
          </w:rPr>
          <w:fldChar w:fldCharType="begin"/>
        </w:r>
        <w:r w:rsidR="00610B0C">
          <w:rPr>
            <w:noProof/>
            <w:webHidden/>
          </w:rPr>
          <w:instrText xml:space="preserve"> PAGEREF _Toc68002761 \h </w:instrText>
        </w:r>
        <w:r w:rsidR="00610B0C">
          <w:rPr>
            <w:noProof/>
            <w:webHidden/>
          </w:rPr>
        </w:r>
        <w:r w:rsidR="00610B0C">
          <w:rPr>
            <w:noProof/>
            <w:webHidden/>
          </w:rPr>
          <w:fldChar w:fldCharType="separate"/>
        </w:r>
        <w:r>
          <w:rPr>
            <w:noProof/>
            <w:webHidden/>
          </w:rPr>
          <w:t>22</w:t>
        </w:r>
        <w:r w:rsidR="00610B0C">
          <w:rPr>
            <w:noProof/>
            <w:webHidden/>
          </w:rPr>
          <w:fldChar w:fldCharType="end"/>
        </w:r>
      </w:hyperlink>
    </w:p>
    <w:p w14:paraId="6331FD6A" w14:textId="77777777" w:rsidR="00610B0C" w:rsidRDefault="00A13177">
      <w:pPr>
        <w:pStyle w:val="TableofFigures"/>
        <w:tabs>
          <w:tab w:val="right" w:leader="dot" w:pos="10456"/>
        </w:tabs>
        <w:rPr>
          <w:rFonts w:asciiTheme="minorHAnsi" w:hAnsiTheme="minorHAnsi"/>
          <w:noProof/>
          <w:szCs w:val="22"/>
          <w:lang w:eastAsia="en-AU"/>
        </w:rPr>
      </w:pPr>
      <w:hyperlink w:anchor="_Toc68002762" w:history="1">
        <w:r w:rsidR="00610B0C" w:rsidRPr="00837F4C">
          <w:rPr>
            <w:rStyle w:val="Hyperlink"/>
            <w:noProof/>
          </w:rPr>
          <w:t>Figure 9: Negative impact of COVID-19 on aspects of training</w:t>
        </w:r>
        <w:r w:rsidR="00610B0C">
          <w:rPr>
            <w:noProof/>
            <w:webHidden/>
          </w:rPr>
          <w:tab/>
        </w:r>
        <w:r w:rsidR="00610B0C">
          <w:rPr>
            <w:noProof/>
            <w:webHidden/>
          </w:rPr>
          <w:fldChar w:fldCharType="begin"/>
        </w:r>
        <w:r w:rsidR="00610B0C">
          <w:rPr>
            <w:noProof/>
            <w:webHidden/>
          </w:rPr>
          <w:instrText xml:space="preserve"> PAGEREF _Toc68002762 \h </w:instrText>
        </w:r>
        <w:r w:rsidR="00610B0C">
          <w:rPr>
            <w:noProof/>
            <w:webHidden/>
          </w:rPr>
        </w:r>
        <w:r w:rsidR="00610B0C">
          <w:rPr>
            <w:noProof/>
            <w:webHidden/>
          </w:rPr>
          <w:fldChar w:fldCharType="separate"/>
        </w:r>
        <w:r>
          <w:rPr>
            <w:noProof/>
            <w:webHidden/>
          </w:rPr>
          <w:t>23</w:t>
        </w:r>
        <w:r w:rsidR="00610B0C">
          <w:rPr>
            <w:noProof/>
            <w:webHidden/>
          </w:rPr>
          <w:fldChar w:fldCharType="end"/>
        </w:r>
      </w:hyperlink>
    </w:p>
    <w:p w14:paraId="0FD3BFE0" w14:textId="77777777" w:rsidR="00610B0C" w:rsidRDefault="00A13177">
      <w:pPr>
        <w:pStyle w:val="TableofFigures"/>
        <w:tabs>
          <w:tab w:val="right" w:leader="dot" w:pos="10456"/>
        </w:tabs>
        <w:rPr>
          <w:rFonts w:asciiTheme="minorHAnsi" w:hAnsiTheme="minorHAnsi"/>
          <w:noProof/>
          <w:szCs w:val="22"/>
          <w:lang w:eastAsia="en-AU"/>
        </w:rPr>
      </w:pPr>
      <w:hyperlink w:anchor="_Toc68002763" w:history="1">
        <w:r w:rsidR="00610B0C" w:rsidRPr="00837F4C">
          <w:rPr>
            <w:rStyle w:val="Hyperlink"/>
            <w:noProof/>
          </w:rPr>
          <w:t>Figure 10: Satisfaction with support for transition to telehealth consultations</w:t>
        </w:r>
        <w:r w:rsidR="00610B0C">
          <w:rPr>
            <w:noProof/>
            <w:webHidden/>
          </w:rPr>
          <w:tab/>
        </w:r>
        <w:r w:rsidR="00610B0C">
          <w:rPr>
            <w:noProof/>
            <w:webHidden/>
          </w:rPr>
          <w:fldChar w:fldCharType="begin"/>
        </w:r>
        <w:r w:rsidR="00610B0C">
          <w:rPr>
            <w:noProof/>
            <w:webHidden/>
          </w:rPr>
          <w:instrText xml:space="preserve"> PAGEREF _Toc68002763 \h </w:instrText>
        </w:r>
        <w:r w:rsidR="00610B0C">
          <w:rPr>
            <w:noProof/>
            <w:webHidden/>
          </w:rPr>
        </w:r>
        <w:r w:rsidR="00610B0C">
          <w:rPr>
            <w:noProof/>
            <w:webHidden/>
          </w:rPr>
          <w:fldChar w:fldCharType="separate"/>
        </w:r>
        <w:r>
          <w:rPr>
            <w:noProof/>
            <w:webHidden/>
          </w:rPr>
          <w:t>25</w:t>
        </w:r>
        <w:r w:rsidR="00610B0C">
          <w:rPr>
            <w:noProof/>
            <w:webHidden/>
          </w:rPr>
          <w:fldChar w:fldCharType="end"/>
        </w:r>
      </w:hyperlink>
    </w:p>
    <w:p w14:paraId="4974AB39" w14:textId="77777777" w:rsidR="00610B0C" w:rsidRDefault="00A13177">
      <w:pPr>
        <w:pStyle w:val="TableofFigures"/>
        <w:tabs>
          <w:tab w:val="right" w:leader="dot" w:pos="10456"/>
        </w:tabs>
        <w:rPr>
          <w:rFonts w:asciiTheme="minorHAnsi" w:hAnsiTheme="minorHAnsi"/>
          <w:noProof/>
          <w:szCs w:val="22"/>
          <w:lang w:eastAsia="en-AU"/>
        </w:rPr>
      </w:pPr>
      <w:hyperlink w:anchor="_Toc68002764" w:history="1">
        <w:r w:rsidR="00610B0C" w:rsidRPr="00837F4C">
          <w:rPr>
            <w:rStyle w:val="Hyperlink"/>
            <w:noProof/>
          </w:rPr>
          <w:t>Figure 11: Why registrars decided to become GP specialists (top reasons given)</w:t>
        </w:r>
        <w:r w:rsidR="00610B0C">
          <w:rPr>
            <w:noProof/>
            <w:webHidden/>
          </w:rPr>
          <w:tab/>
        </w:r>
        <w:r w:rsidR="00610B0C">
          <w:rPr>
            <w:noProof/>
            <w:webHidden/>
          </w:rPr>
          <w:fldChar w:fldCharType="begin"/>
        </w:r>
        <w:r w:rsidR="00610B0C">
          <w:rPr>
            <w:noProof/>
            <w:webHidden/>
          </w:rPr>
          <w:instrText xml:space="preserve"> PAGEREF _Toc68002764 \h </w:instrText>
        </w:r>
        <w:r w:rsidR="00610B0C">
          <w:rPr>
            <w:noProof/>
            <w:webHidden/>
          </w:rPr>
        </w:r>
        <w:r w:rsidR="00610B0C">
          <w:rPr>
            <w:noProof/>
            <w:webHidden/>
          </w:rPr>
          <w:fldChar w:fldCharType="separate"/>
        </w:r>
        <w:r>
          <w:rPr>
            <w:noProof/>
            <w:webHidden/>
          </w:rPr>
          <w:t>26</w:t>
        </w:r>
        <w:r w:rsidR="00610B0C">
          <w:rPr>
            <w:noProof/>
            <w:webHidden/>
          </w:rPr>
          <w:fldChar w:fldCharType="end"/>
        </w:r>
      </w:hyperlink>
    </w:p>
    <w:p w14:paraId="6BD6EEAA" w14:textId="77777777" w:rsidR="00610B0C" w:rsidRDefault="00A80424" w:rsidP="00A80424">
      <w:pPr>
        <w:pStyle w:val="Heading1"/>
        <w:rPr>
          <w:noProof/>
        </w:rPr>
      </w:pPr>
      <w:r w:rsidRPr="00645223">
        <w:rPr>
          <w:highlight w:val="yellow"/>
        </w:rPr>
        <w:fldChar w:fldCharType="end"/>
      </w:r>
      <w:bookmarkStart w:id="137" w:name="_Toc63957022"/>
      <w:bookmarkStart w:id="138" w:name="_Toc64036336"/>
      <w:bookmarkStart w:id="139" w:name="_Toc68002748"/>
      <w:r w:rsidRPr="005D7EB1">
        <w:t>Appendix B: Table of Tables</w:t>
      </w:r>
      <w:bookmarkEnd w:id="137"/>
      <w:bookmarkEnd w:id="138"/>
      <w:bookmarkEnd w:id="139"/>
      <w:r w:rsidRPr="00645223">
        <w:fldChar w:fldCharType="begin"/>
      </w:r>
      <w:r w:rsidRPr="00645223">
        <w:rPr>
          <w:highlight w:val="yellow"/>
        </w:rPr>
        <w:instrText xml:space="preserve"> TOC \h \z \c "Table" </w:instrText>
      </w:r>
      <w:r w:rsidRPr="00645223">
        <w:fldChar w:fldCharType="separate"/>
      </w:r>
    </w:p>
    <w:p w14:paraId="2F8ED164" w14:textId="77777777" w:rsidR="00610B0C" w:rsidRDefault="00A13177">
      <w:pPr>
        <w:pStyle w:val="TableofFigures"/>
        <w:tabs>
          <w:tab w:val="right" w:leader="dot" w:pos="10456"/>
        </w:tabs>
        <w:rPr>
          <w:rFonts w:asciiTheme="minorHAnsi" w:hAnsiTheme="minorHAnsi"/>
          <w:noProof/>
          <w:szCs w:val="22"/>
          <w:lang w:eastAsia="en-AU"/>
        </w:rPr>
      </w:pPr>
      <w:hyperlink w:anchor="_Toc68002765" w:history="1">
        <w:r w:rsidR="00610B0C" w:rsidRPr="00AE0A9F">
          <w:rPr>
            <w:rStyle w:val="Hyperlink"/>
            <w:rFonts w:cs="Arial"/>
            <w:noProof/>
          </w:rPr>
          <w:t>Table 1: 2020 AGPT NRS representativeness of respondents with population for different registrar characteristics</w:t>
        </w:r>
        <w:r w:rsidR="00610B0C">
          <w:rPr>
            <w:noProof/>
            <w:webHidden/>
          </w:rPr>
          <w:tab/>
        </w:r>
        <w:r w:rsidR="00610B0C">
          <w:rPr>
            <w:noProof/>
            <w:webHidden/>
          </w:rPr>
          <w:fldChar w:fldCharType="begin"/>
        </w:r>
        <w:r w:rsidR="00610B0C">
          <w:rPr>
            <w:noProof/>
            <w:webHidden/>
          </w:rPr>
          <w:instrText xml:space="preserve"> PAGEREF _Toc68002765 \h </w:instrText>
        </w:r>
        <w:r w:rsidR="00610B0C">
          <w:rPr>
            <w:noProof/>
            <w:webHidden/>
          </w:rPr>
        </w:r>
        <w:r w:rsidR="00610B0C">
          <w:rPr>
            <w:noProof/>
            <w:webHidden/>
          </w:rPr>
          <w:fldChar w:fldCharType="separate"/>
        </w:r>
        <w:r>
          <w:rPr>
            <w:noProof/>
            <w:webHidden/>
          </w:rPr>
          <w:t>11</w:t>
        </w:r>
        <w:r w:rsidR="00610B0C">
          <w:rPr>
            <w:noProof/>
            <w:webHidden/>
          </w:rPr>
          <w:fldChar w:fldCharType="end"/>
        </w:r>
      </w:hyperlink>
    </w:p>
    <w:p w14:paraId="1503B6E2" w14:textId="77777777" w:rsidR="00610B0C" w:rsidRDefault="00A13177">
      <w:pPr>
        <w:pStyle w:val="TableofFigures"/>
        <w:tabs>
          <w:tab w:val="right" w:leader="dot" w:pos="10456"/>
        </w:tabs>
        <w:rPr>
          <w:rFonts w:asciiTheme="minorHAnsi" w:hAnsiTheme="minorHAnsi"/>
          <w:noProof/>
          <w:szCs w:val="22"/>
          <w:lang w:eastAsia="en-AU"/>
        </w:rPr>
      </w:pPr>
      <w:hyperlink w:anchor="_Toc68002766" w:history="1">
        <w:r w:rsidR="00610B0C" w:rsidRPr="00AE0A9F">
          <w:rPr>
            <w:rStyle w:val="Hyperlink"/>
            <w:noProof/>
          </w:rPr>
          <w:t xml:space="preserve">Table 2: </w:t>
        </w:r>
        <w:r w:rsidR="00610B0C" w:rsidRPr="00AE0A9F">
          <w:rPr>
            <w:rStyle w:val="Hyperlink"/>
            <w:rFonts w:cs="Arial"/>
            <w:noProof/>
          </w:rPr>
          <w:t>Registrar training contexts</w:t>
        </w:r>
        <w:r w:rsidR="00610B0C">
          <w:rPr>
            <w:noProof/>
            <w:webHidden/>
          </w:rPr>
          <w:tab/>
        </w:r>
        <w:r w:rsidR="00610B0C">
          <w:rPr>
            <w:noProof/>
            <w:webHidden/>
          </w:rPr>
          <w:fldChar w:fldCharType="begin"/>
        </w:r>
        <w:r w:rsidR="00610B0C">
          <w:rPr>
            <w:noProof/>
            <w:webHidden/>
          </w:rPr>
          <w:instrText xml:space="preserve"> PAGEREF _Toc68002766 \h </w:instrText>
        </w:r>
        <w:r w:rsidR="00610B0C">
          <w:rPr>
            <w:noProof/>
            <w:webHidden/>
          </w:rPr>
        </w:r>
        <w:r w:rsidR="00610B0C">
          <w:rPr>
            <w:noProof/>
            <w:webHidden/>
          </w:rPr>
          <w:fldChar w:fldCharType="separate"/>
        </w:r>
        <w:r>
          <w:rPr>
            <w:noProof/>
            <w:webHidden/>
          </w:rPr>
          <w:t>14</w:t>
        </w:r>
        <w:r w:rsidR="00610B0C">
          <w:rPr>
            <w:noProof/>
            <w:webHidden/>
          </w:rPr>
          <w:fldChar w:fldCharType="end"/>
        </w:r>
      </w:hyperlink>
    </w:p>
    <w:p w14:paraId="4A8BAF81" w14:textId="77777777" w:rsidR="00610B0C" w:rsidRDefault="00A13177">
      <w:pPr>
        <w:pStyle w:val="TableofFigures"/>
        <w:tabs>
          <w:tab w:val="right" w:leader="dot" w:pos="10456"/>
        </w:tabs>
        <w:rPr>
          <w:rFonts w:asciiTheme="minorHAnsi" w:hAnsiTheme="minorHAnsi"/>
          <w:noProof/>
          <w:szCs w:val="22"/>
          <w:lang w:eastAsia="en-AU"/>
        </w:rPr>
      </w:pPr>
      <w:hyperlink w:anchor="_Toc68002767" w:history="1">
        <w:r w:rsidR="00610B0C" w:rsidRPr="00AE0A9F">
          <w:rPr>
            <w:rStyle w:val="Hyperlink"/>
            <w:noProof/>
          </w:rPr>
          <w:t>Table 3: Key Performance Indicators 2020</w:t>
        </w:r>
        <w:r w:rsidR="00610B0C">
          <w:rPr>
            <w:noProof/>
            <w:webHidden/>
          </w:rPr>
          <w:tab/>
        </w:r>
        <w:r w:rsidR="00610B0C">
          <w:rPr>
            <w:noProof/>
            <w:webHidden/>
          </w:rPr>
          <w:fldChar w:fldCharType="begin"/>
        </w:r>
        <w:r w:rsidR="00610B0C">
          <w:rPr>
            <w:noProof/>
            <w:webHidden/>
          </w:rPr>
          <w:instrText xml:space="preserve"> PAGEREF _Toc68002767 \h </w:instrText>
        </w:r>
        <w:r w:rsidR="00610B0C">
          <w:rPr>
            <w:noProof/>
            <w:webHidden/>
          </w:rPr>
        </w:r>
        <w:r w:rsidR="00610B0C">
          <w:rPr>
            <w:noProof/>
            <w:webHidden/>
          </w:rPr>
          <w:fldChar w:fldCharType="separate"/>
        </w:r>
        <w:r>
          <w:rPr>
            <w:noProof/>
            <w:webHidden/>
          </w:rPr>
          <w:t>18</w:t>
        </w:r>
        <w:r w:rsidR="00610B0C">
          <w:rPr>
            <w:noProof/>
            <w:webHidden/>
          </w:rPr>
          <w:fldChar w:fldCharType="end"/>
        </w:r>
      </w:hyperlink>
    </w:p>
    <w:p w14:paraId="6BD8B290" w14:textId="77777777" w:rsidR="00610B0C" w:rsidRDefault="00A13177">
      <w:pPr>
        <w:pStyle w:val="TableofFigures"/>
        <w:tabs>
          <w:tab w:val="right" w:leader="dot" w:pos="10456"/>
        </w:tabs>
        <w:rPr>
          <w:rFonts w:asciiTheme="minorHAnsi" w:hAnsiTheme="minorHAnsi"/>
          <w:noProof/>
          <w:szCs w:val="22"/>
          <w:lang w:eastAsia="en-AU"/>
        </w:rPr>
      </w:pPr>
      <w:hyperlink w:anchor="_Toc68002768" w:history="1">
        <w:r w:rsidR="00610B0C" w:rsidRPr="00AE0A9F">
          <w:rPr>
            <w:rStyle w:val="Hyperlink"/>
            <w:noProof/>
          </w:rPr>
          <w:t>Table 4: Overall Satisfaction of registrars on the general and rural pathways (n=1,179)</w:t>
        </w:r>
        <w:r w:rsidR="00610B0C">
          <w:rPr>
            <w:noProof/>
            <w:webHidden/>
          </w:rPr>
          <w:tab/>
        </w:r>
        <w:r w:rsidR="00610B0C">
          <w:rPr>
            <w:noProof/>
            <w:webHidden/>
          </w:rPr>
          <w:fldChar w:fldCharType="begin"/>
        </w:r>
        <w:r w:rsidR="00610B0C">
          <w:rPr>
            <w:noProof/>
            <w:webHidden/>
          </w:rPr>
          <w:instrText xml:space="preserve"> PAGEREF _Toc68002768 \h </w:instrText>
        </w:r>
        <w:r w:rsidR="00610B0C">
          <w:rPr>
            <w:noProof/>
            <w:webHidden/>
          </w:rPr>
        </w:r>
        <w:r w:rsidR="00610B0C">
          <w:rPr>
            <w:noProof/>
            <w:webHidden/>
          </w:rPr>
          <w:fldChar w:fldCharType="separate"/>
        </w:r>
        <w:r>
          <w:rPr>
            <w:noProof/>
            <w:webHidden/>
          </w:rPr>
          <w:t>22</w:t>
        </w:r>
        <w:r w:rsidR="00610B0C">
          <w:rPr>
            <w:noProof/>
            <w:webHidden/>
          </w:rPr>
          <w:fldChar w:fldCharType="end"/>
        </w:r>
      </w:hyperlink>
    </w:p>
    <w:p w14:paraId="7347422F" w14:textId="77777777" w:rsidR="00610B0C" w:rsidRDefault="00A13177">
      <w:pPr>
        <w:pStyle w:val="TableofFigures"/>
        <w:tabs>
          <w:tab w:val="right" w:leader="dot" w:pos="10456"/>
        </w:tabs>
        <w:rPr>
          <w:rFonts w:asciiTheme="minorHAnsi" w:hAnsiTheme="minorHAnsi"/>
          <w:noProof/>
          <w:szCs w:val="22"/>
          <w:lang w:eastAsia="en-AU"/>
        </w:rPr>
      </w:pPr>
      <w:hyperlink w:anchor="_Toc68002769" w:history="1">
        <w:r w:rsidR="00610B0C" w:rsidRPr="00AE0A9F">
          <w:rPr>
            <w:rStyle w:val="Hyperlink"/>
            <w:noProof/>
          </w:rPr>
          <w:t>Table 5: Career plans in five years’ time</w:t>
        </w:r>
        <w:r w:rsidR="00610B0C">
          <w:rPr>
            <w:noProof/>
            <w:webHidden/>
          </w:rPr>
          <w:tab/>
        </w:r>
        <w:r w:rsidR="00610B0C">
          <w:rPr>
            <w:noProof/>
            <w:webHidden/>
          </w:rPr>
          <w:fldChar w:fldCharType="begin"/>
        </w:r>
        <w:r w:rsidR="00610B0C">
          <w:rPr>
            <w:noProof/>
            <w:webHidden/>
          </w:rPr>
          <w:instrText xml:space="preserve"> PAGEREF _Toc68002769 \h </w:instrText>
        </w:r>
        <w:r w:rsidR="00610B0C">
          <w:rPr>
            <w:noProof/>
            <w:webHidden/>
          </w:rPr>
        </w:r>
        <w:r w:rsidR="00610B0C">
          <w:rPr>
            <w:noProof/>
            <w:webHidden/>
          </w:rPr>
          <w:fldChar w:fldCharType="separate"/>
        </w:r>
        <w:r>
          <w:rPr>
            <w:noProof/>
            <w:webHidden/>
          </w:rPr>
          <w:t>27</w:t>
        </w:r>
        <w:r w:rsidR="00610B0C">
          <w:rPr>
            <w:noProof/>
            <w:webHidden/>
          </w:rPr>
          <w:fldChar w:fldCharType="end"/>
        </w:r>
      </w:hyperlink>
    </w:p>
    <w:p w14:paraId="0FC2F94B" w14:textId="77777777" w:rsidR="00610B0C" w:rsidRDefault="00A13177">
      <w:pPr>
        <w:pStyle w:val="TableofFigures"/>
        <w:tabs>
          <w:tab w:val="right" w:leader="dot" w:pos="10456"/>
        </w:tabs>
        <w:rPr>
          <w:rFonts w:asciiTheme="minorHAnsi" w:hAnsiTheme="minorHAnsi"/>
          <w:noProof/>
          <w:szCs w:val="22"/>
          <w:lang w:eastAsia="en-AU"/>
        </w:rPr>
      </w:pPr>
      <w:hyperlink w:anchor="_Toc68002770" w:history="1">
        <w:r w:rsidR="00610B0C" w:rsidRPr="00AE0A9F">
          <w:rPr>
            <w:rStyle w:val="Hyperlink"/>
            <w:noProof/>
          </w:rPr>
          <w:t>Table 6: 2020 AGPT NRS item frequencies – demographic and contextual items</w:t>
        </w:r>
        <w:r w:rsidR="00610B0C">
          <w:rPr>
            <w:noProof/>
            <w:webHidden/>
          </w:rPr>
          <w:tab/>
        </w:r>
        <w:r w:rsidR="00610B0C">
          <w:rPr>
            <w:noProof/>
            <w:webHidden/>
          </w:rPr>
          <w:fldChar w:fldCharType="begin"/>
        </w:r>
        <w:r w:rsidR="00610B0C">
          <w:rPr>
            <w:noProof/>
            <w:webHidden/>
          </w:rPr>
          <w:instrText xml:space="preserve"> PAGEREF _Toc68002770 \h </w:instrText>
        </w:r>
        <w:r w:rsidR="00610B0C">
          <w:rPr>
            <w:noProof/>
            <w:webHidden/>
          </w:rPr>
        </w:r>
        <w:r w:rsidR="00610B0C">
          <w:rPr>
            <w:noProof/>
            <w:webHidden/>
          </w:rPr>
          <w:fldChar w:fldCharType="separate"/>
        </w:r>
        <w:r>
          <w:rPr>
            <w:noProof/>
            <w:webHidden/>
          </w:rPr>
          <w:t>30</w:t>
        </w:r>
        <w:r w:rsidR="00610B0C">
          <w:rPr>
            <w:noProof/>
            <w:webHidden/>
          </w:rPr>
          <w:fldChar w:fldCharType="end"/>
        </w:r>
      </w:hyperlink>
    </w:p>
    <w:p w14:paraId="45E25B3B" w14:textId="77777777" w:rsidR="00610B0C" w:rsidRDefault="00A13177">
      <w:pPr>
        <w:pStyle w:val="TableofFigures"/>
        <w:tabs>
          <w:tab w:val="right" w:leader="dot" w:pos="10456"/>
        </w:tabs>
        <w:rPr>
          <w:rFonts w:asciiTheme="minorHAnsi" w:hAnsiTheme="minorHAnsi"/>
          <w:noProof/>
          <w:szCs w:val="22"/>
          <w:lang w:eastAsia="en-AU"/>
        </w:rPr>
      </w:pPr>
      <w:hyperlink w:anchor="_Toc68002771" w:history="1">
        <w:r w:rsidR="00610B0C" w:rsidRPr="00AE0A9F">
          <w:rPr>
            <w:rStyle w:val="Hyperlink"/>
            <w:noProof/>
          </w:rPr>
          <w:t>Table 7: 2020 AGPT NRS item frequencies – satisfaction with RTO</w:t>
        </w:r>
        <w:r w:rsidR="00610B0C">
          <w:rPr>
            <w:noProof/>
            <w:webHidden/>
          </w:rPr>
          <w:tab/>
        </w:r>
        <w:r w:rsidR="00610B0C">
          <w:rPr>
            <w:noProof/>
            <w:webHidden/>
          </w:rPr>
          <w:fldChar w:fldCharType="begin"/>
        </w:r>
        <w:r w:rsidR="00610B0C">
          <w:rPr>
            <w:noProof/>
            <w:webHidden/>
          </w:rPr>
          <w:instrText xml:space="preserve"> PAGEREF _Toc68002771 \h </w:instrText>
        </w:r>
        <w:r w:rsidR="00610B0C">
          <w:rPr>
            <w:noProof/>
            <w:webHidden/>
          </w:rPr>
        </w:r>
        <w:r w:rsidR="00610B0C">
          <w:rPr>
            <w:noProof/>
            <w:webHidden/>
          </w:rPr>
          <w:fldChar w:fldCharType="separate"/>
        </w:r>
        <w:r>
          <w:rPr>
            <w:noProof/>
            <w:webHidden/>
          </w:rPr>
          <w:t>31</w:t>
        </w:r>
        <w:r w:rsidR="00610B0C">
          <w:rPr>
            <w:noProof/>
            <w:webHidden/>
          </w:rPr>
          <w:fldChar w:fldCharType="end"/>
        </w:r>
      </w:hyperlink>
    </w:p>
    <w:p w14:paraId="17D2CDFD" w14:textId="77777777" w:rsidR="00610B0C" w:rsidRDefault="00A13177">
      <w:pPr>
        <w:pStyle w:val="TableofFigures"/>
        <w:tabs>
          <w:tab w:val="right" w:leader="dot" w:pos="10456"/>
        </w:tabs>
        <w:rPr>
          <w:rFonts w:asciiTheme="minorHAnsi" w:hAnsiTheme="minorHAnsi"/>
          <w:noProof/>
          <w:szCs w:val="22"/>
          <w:lang w:eastAsia="en-AU"/>
        </w:rPr>
      </w:pPr>
      <w:hyperlink w:anchor="_Toc68002772" w:history="1">
        <w:r w:rsidR="00610B0C" w:rsidRPr="00AE0A9F">
          <w:rPr>
            <w:rStyle w:val="Hyperlink"/>
            <w:noProof/>
          </w:rPr>
          <w:t>Table 8: 2020 AGPT NRS item frequencies – satisfaction with training facility</w:t>
        </w:r>
        <w:r w:rsidR="00610B0C">
          <w:rPr>
            <w:noProof/>
            <w:webHidden/>
          </w:rPr>
          <w:tab/>
        </w:r>
        <w:r w:rsidR="00610B0C">
          <w:rPr>
            <w:noProof/>
            <w:webHidden/>
          </w:rPr>
          <w:fldChar w:fldCharType="begin"/>
        </w:r>
        <w:r w:rsidR="00610B0C">
          <w:rPr>
            <w:noProof/>
            <w:webHidden/>
          </w:rPr>
          <w:instrText xml:space="preserve"> PAGEREF _Toc68002772 \h </w:instrText>
        </w:r>
        <w:r w:rsidR="00610B0C">
          <w:rPr>
            <w:noProof/>
            <w:webHidden/>
          </w:rPr>
        </w:r>
        <w:r w:rsidR="00610B0C">
          <w:rPr>
            <w:noProof/>
            <w:webHidden/>
          </w:rPr>
          <w:fldChar w:fldCharType="separate"/>
        </w:r>
        <w:r>
          <w:rPr>
            <w:noProof/>
            <w:webHidden/>
          </w:rPr>
          <w:t>32</w:t>
        </w:r>
        <w:r w:rsidR="00610B0C">
          <w:rPr>
            <w:noProof/>
            <w:webHidden/>
          </w:rPr>
          <w:fldChar w:fldCharType="end"/>
        </w:r>
      </w:hyperlink>
    </w:p>
    <w:p w14:paraId="0D351770" w14:textId="77777777" w:rsidR="00610B0C" w:rsidRDefault="00A13177">
      <w:pPr>
        <w:pStyle w:val="TableofFigures"/>
        <w:tabs>
          <w:tab w:val="right" w:leader="dot" w:pos="10456"/>
        </w:tabs>
        <w:rPr>
          <w:rFonts w:asciiTheme="minorHAnsi" w:hAnsiTheme="minorHAnsi"/>
          <w:noProof/>
          <w:szCs w:val="22"/>
          <w:lang w:eastAsia="en-AU"/>
        </w:rPr>
      </w:pPr>
      <w:hyperlink w:anchor="_Toc68002773" w:history="1">
        <w:r w:rsidR="00610B0C" w:rsidRPr="00AE0A9F">
          <w:rPr>
            <w:rStyle w:val="Hyperlink"/>
            <w:noProof/>
          </w:rPr>
          <w:t>Table 9: 2020 AGPT NRS item frequencies – overall satisfaction</w:t>
        </w:r>
        <w:r w:rsidR="00610B0C">
          <w:rPr>
            <w:noProof/>
            <w:webHidden/>
          </w:rPr>
          <w:tab/>
        </w:r>
        <w:r w:rsidR="00610B0C">
          <w:rPr>
            <w:noProof/>
            <w:webHidden/>
          </w:rPr>
          <w:fldChar w:fldCharType="begin"/>
        </w:r>
        <w:r w:rsidR="00610B0C">
          <w:rPr>
            <w:noProof/>
            <w:webHidden/>
          </w:rPr>
          <w:instrText xml:space="preserve"> PAGEREF _Toc68002773 \h </w:instrText>
        </w:r>
        <w:r w:rsidR="00610B0C">
          <w:rPr>
            <w:noProof/>
            <w:webHidden/>
          </w:rPr>
        </w:r>
        <w:r w:rsidR="00610B0C">
          <w:rPr>
            <w:noProof/>
            <w:webHidden/>
          </w:rPr>
          <w:fldChar w:fldCharType="separate"/>
        </w:r>
        <w:r>
          <w:rPr>
            <w:noProof/>
            <w:webHidden/>
          </w:rPr>
          <w:t>34</w:t>
        </w:r>
        <w:r w:rsidR="00610B0C">
          <w:rPr>
            <w:noProof/>
            <w:webHidden/>
          </w:rPr>
          <w:fldChar w:fldCharType="end"/>
        </w:r>
      </w:hyperlink>
    </w:p>
    <w:p w14:paraId="48D0E3D3" w14:textId="77777777" w:rsidR="00610B0C" w:rsidRDefault="00A13177">
      <w:pPr>
        <w:pStyle w:val="TableofFigures"/>
        <w:tabs>
          <w:tab w:val="right" w:leader="dot" w:pos="10456"/>
        </w:tabs>
        <w:rPr>
          <w:rFonts w:asciiTheme="minorHAnsi" w:hAnsiTheme="minorHAnsi"/>
          <w:noProof/>
          <w:szCs w:val="22"/>
          <w:lang w:eastAsia="en-AU"/>
        </w:rPr>
      </w:pPr>
      <w:hyperlink w:anchor="_Toc68002774" w:history="1">
        <w:r w:rsidR="00610B0C" w:rsidRPr="00AE0A9F">
          <w:rPr>
            <w:rStyle w:val="Hyperlink"/>
            <w:noProof/>
          </w:rPr>
          <w:t>Table 10: 2020 AGPT NRS item frequencies – complaints and/or grievance process</w:t>
        </w:r>
        <w:r w:rsidR="00610B0C">
          <w:rPr>
            <w:noProof/>
            <w:webHidden/>
          </w:rPr>
          <w:tab/>
        </w:r>
        <w:r w:rsidR="00610B0C">
          <w:rPr>
            <w:noProof/>
            <w:webHidden/>
          </w:rPr>
          <w:fldChar w:fldCharType="begin"/>
        </w:r>
        <w:r w:rsidR="00610B0C">
          <w:rPr>
            <w:noProof/>
            <w:webHidden/>
          </w:rPr>
          <w:instrText xml:space="preserve"> PAGEREF _Toc68002774 \h </w:instrText>
        </w:r>
        <w:r w:rsidR="00610B0C">
          <w:rPr>
            <w:noProof/>
            <w:webHidden/>
          </w:rPr>
        </w:r>
        <w:r w:rsidR="00610B0C">
          <w:rPr>
            <w:noProof/>
            <w:webHidden/>
          </w:rPr>
          <w:fldChar w:fldCharType="separate"/>
        </w:r>
        <w:r>
          <w:rPr>
            <w:noProof/>
            <w:webHidden/>
          </w:rPr>
          <w:t>34</w:t>
        </w:r>
        <w:r w:rsidR="00610B0C">
          <w:rPr>
            <w:noProof/>
            <w:webHidden/>
          </w:rPr>
          <w:fldChar w:fldCharType="end"/>
        </w:r>
      </w:hyperlink>
    </w:p>
    <w:p w14:paraId="10C10214" w14:textId="77777777" w:rsidR="00610B0C" w:rsidRDefault="00A13177">
      <w:pPr>
        <w:pStyle w:val="TableofFigures"/>
        <w:tabs>
          <w:tab w:val="right" w:leader="dot" w:pos="10456"/>
        </w:tabs>
        <w:rPr>
          <w:rFonts w:asciiTheme="minorHAnsi" w:hAnsiTheme="minorHAnsi"/>
          <w:noProof/>
          <w:szCs w:val="22"/>
          <w:lang w:eastAsia="en-AU"/>
        </w:rPr>
      </w:pPr>
      <w:hyperlink w:anchor="_Toc68002775" w:history="1">
        <w:r w:rsidR="00610B0C" w:rsidRPr="00AE0A9F">
          <w:rPr>
            <w:rStyle w:val="Hyperlink"/>
            <w:noProof/>
          </w:rPr>
          <w:t>Table 11: 2020 AGPT NRS item frequencies – adverse event or incidence</w:t>
        </w:r>
        <w:r w:rsidR="00610B0C">
          <w:rPr>
            <w:noProof/>
            <w:webHidden/>
          </w:rPr>
          <w:tab/>
        </w:r>
        <w:r w:rsidR="00610B0C">
          <w:rPr>
            <w:noProof/>
            <w:webHidden/>
          </w:rPr>
          <w:fldChar w:fldCharType="begin"/>
        </w:r>
        <w:r w:rsidR="00610B0C">
          <w:rPr>
            <w:noProof/>
            <w:webHidden/>
          </w:rPr>
          <w:instrText xml:space="preserve"> PAGEREF _Toc68002775 \h </w:instrText>
        </w:r>
        <w:r w:rsidR="00610B0C">
          <w:rPr>
            <w:noProof/>
            <w:webHidden/>
          </w:rPr>
        </w:r>
        <w:r w:rsidR="00610B0C">
          <w:rPr>
            <w:noProof/>
            <w:webHidden/>
          </w:rPr>
          <w:fldChar w:fldCharType="separate"/>
        </w:r>
        <w:r>
          <w:rPr>
            <w:noProof/>
            <w:webHidden/>
          </w:rPr>
          <w:t>34</w:t>
        </w:r>
        <w:r w:rsidR="00610B0C">
          <w:rPr>
            <w:noProof/>
            <w:webHidden/>
          </w:rPr>
          <w:fldChar w:fldCharType="end"/>
        </w:r>
      </w:hyperlink>
    </w:p>
    <w:p w14:paraId="5779665F" w14:textId="77777777" w:rsidR="00610B0C" w:rsidRDefault="00A13177">
      <w:pPr>
        <w:pStyle w:val="TableofFigures"/>
        <w:tabs>
          <w:tab w:val="right" w:leader="dot" w:pos="10456"/>
        </w:tabs>
        <w:rPr>
          <w:rFonts w:asciiTheme="minorHAnsi" w:hAnsiTheme="minorHAnsi"/>
          <w:noProof/>
          <w:szCs w:val="22"/>
          <w:lang w:eastAsia="en-AU"/>
        </w:rPr>
      </w:pPr>
      <w:hyperlink w:anchor="_Toc68002776" w:history="1">
        <w:r w:rsidR="00610B0C" w:rsidRPr="00AE0A9F">
          <w:rPr>
            <w:rStyle w:val="Hyperlink"/>
            <w:noProof/>
          </w:rPr>
          <w:t>Table 12: 2020 AGPT NRS item frequencies – registrars’ health and wellbeing</w:t>
        </w:r>
        <w:r w:rsidR="00610B0C">
          <w:rPr>
            <w:noProof/>
            <w:webHidden/>
          </w:rPr>
          <w:tab/>
        </w:r>
        <w:r w:rsidR="00610B0C">
          <w:rPr>
            <w:noProof/>
            <w:webHidden/>
          </w:rPr>
          <w:fldChar w:fldCharType="begin"/>
        </w:r>
        <w:r w:rsidR="00610B0C">
          <w:rPr>
            <w:noProof/>
            <w:webHidden/>
          </w:rPr>
          <w:instrText xml:space="preserve"> PAGEREF _Toc68002776 \h </w:instrText>
        </w:r>
        <w:r w:rsidR="00610B0C">
          <w:rPr>
            <w:noProof/>
            <w:webHidden/>
          </w:rPr>
        </w:r>
        <w:r w:rsidR="00610B0C">
          <w:rPr>
            <w:noProof/>
            <w:webHidden/>
          </w:rPr>
          <w:fldChar w:fldCharType="separate"/>
        </w:r>
        <w:r>
          <w:rPr>
            <w:noProof/>
            <w:webHidden/>
          </w:rPr>
          <w:t>35</w:t>
        </w:r>
        <w:r w:rsidR="00610B0C">
          <w:rPr>
            <w:noProof/>
            <w:webHidden/>
          </w:rPr>
          <w:fldChar w:fldCharType="end"/>
        </w:r>
      </w:hyperlink>
    </w:p>
    <w:p w14:paraId="675931B0" w14:textId="77777777" w:rsidR="00610B0C" w:rsidRDefault="00A13177">
      <w:pPr>
        <w:pStyle w:val="TableofFigures"/>
        <w:tabs>
          <w:tab w:val="right" w:leader="dot" w:pos="10456"/>
        </w:tabs>
        <w:rPr>
          <w:rFonts w:asciiTheme="minorHAnsi" w:hAnsiTheme="minorHAnsi"/>
          <w:noProof/>
          <w:szCs w:val="22"/>
          <w:lang w:eastAsia="en-AU"/>
        </w:rPr>
      </w:pPr>
      <w:hyperlink w:anchor="_Toc68002777" w:history="1">
        <w:r w:rsidR="00610B0C" w:rsidRPr="00AE0A9F">
          <w:rPr>
            <w:rStyle w:val="Hyperlink"/>
            <w:noProof/>
          </w:rPr>
          <w:t>Table 13: 2020 AGPT NRS item frequencies – impact of COVID-19</w:t>
        </w:r>
        <w:r w:rsidR="00610B0C">
          <w:rPr>
            <w:noProof/>
            <w:webHidden/>
          </w:rPr>
          <w:tab/>
        </w:r>
        <w:r w:rsidR="00610B0C">
          <w:rPr>
            <w:noProof/>
            <w:webHidden/>
          </w:rPr>
          <w:fldChar w:fldCharType="begin"/>
        </w:r>
        <w:r w:rsidR="00610B0C">
          <w:rPr>
            <w:noProof/>
            <w:webHidden/>
          </w:rPr>
          <w:instrText xml:space="preserve"> PAGEREF _Toc68002777 \h </w:instrText>
        </w:r>
        <w:r w:rsidR="00610B0C">
          <w:rPr>
            <w:noProof/>
            <w:webHidden/>
          </w:rPr>
        </w:r>
        <w:r w:rsidR="00610B0C">
          <w:rPr>
            <w:noProof/>
            <w:webHidden/>
          </w:rPr>
          <w:fldChar w:fldCharType="separate"/>
        </w:r>
        <w:r>
          <w:rPr>
            <w:noProof/>
            <w:webHidden/>
          </w:rPr>
          <w:t>36</w:t>
        </w:r>
        <w:r w:rsidR="00610B0C">
          <w:rPr>
            <w:noProof/>
            <w:webHidden/>
          </w:rPr>
          <w:fldChar w:fldCharType="end"/>
        </w:r>
      </w:hyperlink>
    </w:p>
    <w:p w14:paraId="63D40B58" w14:textId="77777777" w:rsidR="00610B0C" w:rsidRDefault="00A13177">
      <w:pPr>
        <w:pStyle w:val="TableofFigures"/>
        <w:tabs>
          <w:tab w:val="right" w:leader="dot" w:pos="10456"/>
        </w:tabs>
        <w:rPr>
          <w:rFonts w:asciiTheme="minorHAnsi" w:hAnsiTheme="minorHAnsi"/>
          <w:noProof/>
          <w:szCs w:val="22"/>
          <w:lang w:eastAsia="en-AU"/>
        </w:rPr>
      </w:pPr>
      <w:hyperlink w:anchor="_Toc68002778" w:history="1">
        <w:r w:rsidR="00610B0C" w:rsidRPr="00AE0A9F">
          <w:rPr>
            <w:rStyle w:val="Hyperlink"/>
            <w:noProof/>
          </w:rPr>
          <w:t>Table 14: 2020 AGPT NRS item frequencies – telehealth</w:t>
        </w:r>
        <w:r w:rsidR="00610B0C">
          <w:rPr>
            <w:noProof/>
            <w:webHidden/>
          </w:rPr>
          <w:tab/>
        </w:r>
        <w:r w:rsidR="00610B0C">
          <w:rPr>
            <w:noProof/>
            <w:webHidden/>
          </w:rPr>
          <w:fldChar w:fldCharType="begin"/>
        </w:r>
        <w:r w:rsidR="00610B0C">
          <w:rPr>
            <w:noProof/>
            <w:webHidden/>
          </w:rPr>
          <w:instrText xml:space="preserve"> PAGEREF _Toc68002778 \h </w:instrText>
        </w:r>
        <w:r w:rsidR="00610B0C">
          <w:rPr>
            <w:noProof/>
            <w:webHidden/>
          </w:rPr>
        </w:r>
        <w:r w:rsidR="00610B0C">
          <w:rPr>
            <w:noProof/>
            <w:webHidden/>
          </w:rPr>
          <w:fldChar w:fldCharType="separate"/>
        </w:r>
        <w:r>
          <w:rPr>
            <w:noProof/>
            <w:webHidden/>
          </w:rPr>
          <w:t>38</w:t>
        </w:r>
        <w:r w:rsidR="00610B0C">
          <w:rPr>
            <w:noProof/>
            <w:webHidden/>
          </w:rPr>
          <w:fldChar w:fldCharType="end"/>
        </w:r>
      </w:hyperlink>
    </w:p>
    <w:p w14:paraId="58C42A13" w14:textId="77777777" w:rsidR="00610B0C" w:rsidRDefault="00A13177">
      <w:pPr>
        <w:pStyle w:val="TableofFigures"/>
        <w:tabs>
          <w:tab w:val="right" w:leader="dot" w:pos="10456"/>
        </w:tabs>
        <w:rPr>
          <w:rFonts w:asciiTheme="minorHAnsi" w:hAnsiTheme="minorHAnsi"/>
          <w:noProof/>
          <w:szCs w:val="22"/>
          <w:lang w:eastAsia="en-AU"/>
        </w:rPr>
      </w:pPr>
      <w:hyperlink w:anchor="_Toc68002779" w:history="1">
        <w:r w:rsidR="00610B0C" w:rsidRPr="00AE0A9F">
          <w:rPr>
            <w:rStyle w:val="Hyperlink"/>
            <w:noProof/>
          </w:rPr>
          <w:t>Table 15: 2020 AGPT NRS item frequencies – support and communication through COVID-19</w:t>
        </w:r>
        <w:r w:rsidR="00610B0C">
          <w:rPr>
            <w:noProof/>
            <w:webHidden/>
          </w:rPr>
          <w:tab/>
        </w:r>
        <w:r w:rsidR="00610B0C">
          <w:rPr>
            <w:noProof/>
            <w:webHidden/>
          </w:rPr>
          <w:fldChar w:fldCharType="begin"/>
        </w:r>
        <w:r w:rsidR="00610B0C">
          <w:rPr>
            <w:noProof/>
            <w:webHidden/>
          </w:rPr>
          <w:instrText xml:space="preserve"> PAGEREF _Toc68002779 \h </w:instrText>
        </w:r>
        <w:r w:rsidR="00610B0C">
          <w:rPr>
            <w:noProof/>
            <w:webHidden/>
          </w:rPr>
        </w:r>
        <w:r w:rsidR="00610B0C">
          <w:rPr>
            <w:noProof/>
            <w:webHidden/>
          </w:rPr>
          <w:fldChar w:fldCharType="separate"/>
        </w:r>
        <w:r>
          <w:rPr>
            <w:noProof/>
            <w:webHidden/>
          </w:rPr>
          <w:t>39</w:t>
        </w:r>
        <w:r w:rsidR="00610B0C">
          <w:rPr>
            <w:noProof/>
            <w:webHidden/>
          </w:rPr>
          <w:fldChar w:fldCharType="end"/>
        </w:r>
      </w:hyperlink>
    </w:p>
    <w:p w14:paraId="788F0572" w14:textId="77777777" w:rsidR="00610B0C" w:rsidRDefault="00A13177">
      <w:pPr>
        <w:pStyle w:val="TableofFigures"/>
        <w:tabs>
          <w:tab w:val="right" w:leader="dot" w:pos="10456"/>
        </w:tabs>
        <w:rPr>
          <w:rFonts w:asciiTheme="minorHAnsi" w:hAnsiTheme="minorHAnsi"/>
          <w:noProof/>
          <w:szCs w:val="22"/>
          <w:lang w:eastAsia="en-AU"/>
        </w:rPr>
      </w:pPr>
      <w:hyperlink w:anchor="_Toc68002780" w:history="1">
        <w:r w:rsidR="00610B0C" w:rsidRPr="00AE0A9F">
          <w:rPr>
            <w:rStyle w:val="Hyperlink"/>
            <w:noProof/>
          </w:rPr>
          <w:t>Table 16: 2020 AGPT NRS item frequencies – Aboriginal and Torres Strait Islander health and culture</w:t>
        </w:r>
        <w:r w:rsidR="00610B0C">
          <w:rPr>
            <w:noProof/>
            <w:webHidden/>
          </w:rPr>
          <w:tab/>
        </w:r>
        <w:r w:rsidR="00610B0C">
          <w:rPr>
            <w:noProof/>
            <w:webHidden/>
          </w:rPr>
          <w:fldChar w:fldCharType="begin"/>
        </w:r>
        <w:r w:rsidR="00610B0C">
          <w:rPr>
            <w:noProof/>
            <w:webHidden/>
          </w:rPr>
          <w:instrText xml:space="preserve"> PAGEREF _Toc68002780 \h </w:instrText>
        </w:r>
        <w:r w:rsidR="00610B0C">
          <w:rPr>
            <w:noProof/>
            <w:webHidden/>
          </w:rPr>
        </w:r>
        <w:r w:rsidR="00610B0C">
          <w:rPr>
            <w:noProof/>
            <w:webHidden/>
          </w:rPr>
          <w:fldChar w:fldCharType="separate"/>
        </w:r>
        <w:r>
          <w:rPr>
            <w:noProof/>
            <w:webHidden/>
          </w:rPr>
          <w:t>39</w:t>
        </w:r>
        <w:r w:rsidR="00610B0C">
          <w:rPr>
            <w:noProof/>
            <w:webHidden/>
          </w:rPr>
          <w:fldChar w:fldCharType="end"/>
        </w:r>
      </w:hyperlink>
    </w:p>
    <w:p w14:paraId="21D0F1DC" w14:textId="77777777" w:rsidR="00610B0C" w:rsidRDefault="00A13177">
      <w:pPr>
        <w:pStyle w:val="TableofFigures"/>
        <w:tabs>
          <w:tab w:val="right" w:leader="dot" w:pos="10456"/>
        </w:tabs>
        <w:rPr>
          <w:rFonts w:asciiTheme="minorHAnsi" w:hAnsiTheme="minorHAnsi"/>
          <w:noProof/>
          <w:szCs w:val="22"/>
          <w:lang w:eastAsia="en-AU"/>
        </w:rPr>
      </w:pPr>
      <w:hyperlink w:anchor="_Toc68002781" w:history="1">
        <w:r w:rsidR="00610B0C" w:rsidRPr="00AE0A9F">
          <w:rPr>
            <w:rStyle w:val="Hyperlink"/>
            <w:noProof/>
          </w:rPr>
          <w:t>Table 17: 2020 AGPT NRS item frequencies – registrars' training choices</w:t>
        </w:r>
        <w:r w:rsidR="00610B0C">
          <w:rPr>
            <w:noProof/>
            <w:webHidden/>
          </w:rPr>
          <w:tab/>
        </w:r>
        <w:r w:rsidR="00610B0C">
          <w:rPr>
            <w:noProof/>
            <w:webHidden/>
          </w:rPr>
          <w:fldChar w:fldCharType="begin"/>
        </w:r>
        <w:r w:rsidR="00610B0C">
          <w:rPr>
            <w:noProof/>
            <w:webHidden/>
          </w:rPr>
          <w:instrText xml:space="preserve"> PAGEREF _Toc68002781 \h </w:instrText>
        </w:r>
        <w:r w:rsidR="00610B0C">
          <w:rPr>
            <w:noProof/>
            <w:webHidden/>
          </w:rPr>
        </w:r>
        <w:r w:rsidR="00610B0C">
          <w:rPr>
            <w:noProof/>
            <w:webHidden/>
          </w:rPr>
          <w:fldChar w:fldCharType="separate"/>
        </w:r>
        <w:r>
          <w:rPr>
            <w:noProof/>
            <w:webHidden/>
          </w:rPr>
          <w:t>40</w:t>
        </w:r>
        <w:r w:rsidR="00610B0C">
          <w:rPr>
            <w:noProof/>
            <w:webHidden/>
          </w:rPr>
          <w:fldChar w:fldCharType="end"/>
        </w:r>
      </w:hyperlink>
    </w:p>
    <w:p w14:paraId="67DB39BF" w14:textId="77777777" w:rsidR="00610B0C" w:rsidRDefault="00A13177">
      <w:pPr>
        <w:pStyle w:val="TableofFigures"/>
        <w:tabs>
          <w:tab w:val="right" w:leader="dot" w:pos="10456"/>
        </w:tabs>
        <w:rPr>
          <w:rFonts w:asciiTheme="minorHAnsi" w:hAnsiTheme="minorHAnsi"/>
          <w:noProof/>
          <w:szCs w:val="22"/>
          <w:lang w:eastAsia="en-AU"/>
        </w:rPr>
      </w:pPr>
      <w:hyperlink w:anchor="_Toc68002782" w:history="1">
        <w:r w:rsidR="00610B0C" w:rsidRPr="00AE0A9F">
          <w:rPr>
            <w:rStyle w:val="Hyperlink"/>
            <w:noProof/>
          </w:rPr>
          <w:t>Table 18: 2020 AGPT NRS item frequencies – choice of RTO</w:t>
        </w:r>
        <w:r w:rsidR="00610B0C">
          <w:rPr>
            <w:noProof/>
            <w:webHidden/>
          </w:rPr>
          <w:tab/>
        </w:r>
        <w:r w:rsidR="00610B0C">
          <w:rPr>
            <w:noProof/>
            <w:webHidden/>
          </w:rPr>
          <w:fldChar w:fldCharType="begin"/>
        </w:r>
        <w:r w:rsidR="00610B0C">
          <w:rPr>
            <w:noProof/>
            <w:webHidden/>
          </w:rPr>
          <w:instrText xml:space="preserve"> PAGEREF _Toc68002782 \h </w:instrText>
        </w:r>
        <w:r w:rsidR="00610B0C">
          <w:rPr>
            <w:noProof/>
            <w:webHidden/>
          </w:rPr>
        </w:r>
        <w:r w:rsidR="00610B0C">
          <w:rPr>
            <w:noProof/>
            <w:webHidden/>
          </w:rPr>
          <w:fldChar w:fldCharType="separate"/>
        </w:r>
        <w:r>
          <w:rPr>
            <w:noProof/>
            <w:webHidden/>
          </w:rPr>
          <w:t>41</w:t>
        </w:r>
        <w:r w:rsidR="00610B0C">
          <w:rPr>
            <w:noProof/>
            <w:webHidden/>
          </w:rPr>
          <w:fldChar w:fldCharType="end"/>
        </w:r>
      </w:hyperlink>
    </w:p>
    <w:p w14:paraId="60433066" w14:textId="77777777" w:rsidR="00610B0C" w:rsidRDefault="00A13177">
      <w:pPr>
        <w:pStyle w:val="TableofFigures"/>
        <w:tabs>
          <w:tab w:val="right" w:leader="dot" w:pos="10456"/>
        </w:tabs>
        <w:rPr>
          <w:rFonts w:asciiTheme="minorHAnsi" w:hAnsiTheme="minorHAnsi"/>
          <w:noProof/>
          <w:szCs w:val="22"/>
          <w:lang w:eastAsia="en-AU"/>
        </w:rPr>
      </w:pPr>
      <w:hyperlink w:anchor="_Toc68002783" w:history="1">
        <w:r w:rsidR="00610B0C" w:rsidRPr="00AE0A9F">
          <w:rPr>
            <w:rStyle w:val="Hyperlink"/>
            <w:noProof/>
          </w:rPr>
          <w:t>Table 19: 2020 AGPT NRS item frequencies – registrars’ future plans</w:t>
        </w:r>
        <w:r w:rsidR="00610B0C">
          <w:rPr>
            <w:noProof/>
            <w:webHidden/>
          </w:rPr>
          <w:tab/>
        </w:r>
        <w:r w:rsidR="00610B0C">
          <w:rPr>
            <w:noProof/>
            <w:webHidden/>
          </w:rPr>
          <w:fldChar w:fldCharType="begin"/>
        </w:r>
        <w:r w:rsidR="00610B0C">
          <w:rPr>
            <w:noProof/>
            <w:webHidden/>
          </w:rPr>
          <w:instrText xml:space="preserve"> PAGEREF _Toc68002783 \h </w:instrText>
        </w:r>
        <w:r w:rsidR="00610B0C">
          <w:rPr>
            <w:noProof/>
            <w:webHidden/>
          </w:rPr>
        </w:r>
        <w:r w:rsidR="00610B0C">
          <w:rPr>
            <w:noProof/>
            <w:webHidden/>
          </w:rPr>
          <w:fldChar w:fldCharType="separate"/>
        </w:r>
        <w:r>
          <w:rPr>
            <w:noProof/>
            <w:webHidden/>
          </w:rPr>
          <w:t>41</w:t>
        </w:r>
        <w:r w:rsidR="00610B0C">
          <w:rPr>
            <w:noProof/>
            <w:webHidden/>
          </w:rPr>
          <w:fldChar w:fldCharType="end"/>
        </w:r>
      </w:hyperlink>
    </w:p>
    <w:p w14:paraId="0CA494FF" w14:textId="77777777" w:rsidR="00610B0C" w:rsidRDefault="00A13177">
      <w:pPr>
        <w:pStyle w:val="TableofFigures"/>
        <w:tabs>
          <w:tab w:val="right" w:leader="dot" w:pos="10456"/>
        </w:tabs>
        <w:rPr>
          <w:rFonts w:asciiTheme="minorHAnsi" w:hAnsiTheme="minorHAnsi"/>
          <w:noProof/>
          <w:szCs w:val="22"/>
          <w:lang w:eastAsia="en-AU"/>
        </w:rPr>
      </w:pPr>
      <w:hyperlink w:anchor="_Toc68002784" w:history="1">
        <w:r w:rsidR="00610B0C" w:rsidRPr="00AE0A9F">
          <w:rPr>
            <w:rStyle w:val="Hyperlink"/>
            <w:noProof/>
          </w:rPr>
          <w:t>Table 20: Proportion of Australian Medical Graduate and International Medical Graduate registrars working in different regions (alternative for Figure 1)</w:t>
        </w:r>
        <w:r w:rsidR="00610B0C">
          <w:rPr>
            <w:noProof/>
            <w:webHidden/>
          </w:rPr>
          <w:tab/>
        </w:r>
        <w:r w:rsidR="00610B0C">
          <w:rPr>
            <w:noProof/>
            <w:webHidden/>
          </w:rPr>
          <w:fldChar w:fldCharType="begin"/>
        </w:r>
        <w:r w:rsidR="00610B0C">
          <w:rPr>
            <w:noProof/>
            <w:webHidden/>
          </w:rPr>
          <w:instrText xml:space="preserve"> PAGEREF _Toc68002784 \h </w:instrText>
        </w:r>
        <w:r w:rsidR="00610B0C">
          <w:rPr>
            <w:noProof/>
            <w:webHidden/>
          </w:rPr>
        </w:r>
        <w:r w:rsidR="00610B0C">
          <w:rPr>
            <w:noProof/>
            <w:webHidden/>
          </w:rPr>
          <w:fldChar w:fldCharType="separate"/>
        </w:r>
        <w:r>
          <w:rPr>
            <w:noProof/>
            <w:webHidden/>
          </w:rPr>
          <w:t>58</w:t>
        </w:r>
        <w:r w:rsidR="00610B0C">
          <w:rPr>
            <w:noProof/>
            <w:webHidden/>
          </w:rPr>
          <w:fldChar w:fldCharType="end"/>
        </w:r>
      </w:hyperlink>
    </w:p>
    <w:p w14:paraId="20F4A93F" w14:textId="77777777" w:rsidR="00610B0C" w:rsidRDefault="00A13177">
      <w:pPr>
        <w:pStyle w:val="TableofFigures"/>
        <w:tabs>
          <w:tab w:val="right" w:leader="dot" w:pos="10456"/>
        </w:tabs>
        <w:rPr>
          <w:rFonts w:asciiTheme="minorHAnsi" w:hAnsiTheme="minorHAnsi"/>
          <w:noProof/>
          <w:szCs w:val="22"/>
          <w:lang w:eastAsia="en-AU"/>
        </w:rPr>
      </w:pPr>
      <w:hyperlink w:anchor="_Toc68002785" w:history="1">
        <w:r w:rsidR="00610B0C" w:rsidRPr="00AE0A9F">
          <w:rPr>
            <w:rStyle w:val="Hyperlink"/>
            <w:noProof/>
          </w:rPr>
          <w:t>Table 21: Location of registrars’ current training facility in 2017 to 2020 (alternative for Figure 2)</w:t>
        </w:r>
        <w:r w:rsidR="00610B0C">
          <w:rPr>
            <w:noProof/>
            <w:webHidden/>
          </w:rPr>
          <w:tab/>
        </w:r>
        <w:r w:rsidR="00610B0C">
          <w:rPr>
            <w:noProof/>
            <w:webHidden/>
          </w:rPr>
          <w:fldChar w:fldCharType="begin"/>
        </w:r>
        <w:r w:rsidR="00610B0C">
          <w:rPr>
            <w:noProof/>
            <w:webHidden/>
          </w:rPr>
          <w:instrText xml:space="preserve"> PAGEREF _Toc68002785 \h </w:instrText>
        </w:r>
        <w:r w:rsidR="00610B0C">
          <w:rPr>
            <w:noProof/>
            <w:webHidden/>
          </w:rPr>
        </w:r>
        <w:r w:rsidR="00610B0C">
          <w:rPr>
            <w:noProof/>
            <w:webHidden/>
          </w:rPr>
          <w:fldChar w:fldCharType="separate"/>
        </w:r>
        <w:r>
          <w:rPr>
            <w:noProof/>
            <w:webHidden/>
          </w:rPr>
          <w:t>58</w:t>
        </w:r>
        <w:r w:rsidR="00610B0C">
          <w:rPr>
            <w:noProof/>
            <w:webHidden/>
          </w:rPr>
          <w:fldChar w:fldCharType="end"/>
        </w:r>
      </w:hyperlink>
    </w:p>
    <w:p w14:paraId="650D889C" w14:textId="77777777" w:rsidR="00610B0C" w:rsidRDefault="00A13177">
      <w:pPr>
        <w:pStyle w:val="TableofFigures"/>
        <w:tabs>
          <w:tab w:val="right" w:leader="dot" w:pos="10456"/>
        </w:tabs>
        <w:rPr>
          <w:rFonts w:asciiTheme="minorHAnsi" w:hAnsiTheme="minorHAnsi"/>
          <w:noProof/>
          <w:szCs w:val="22"/>
          <w:lang w:eastAsia="en-AU"/>
        </w:rPr>
      </w:pPr>
      <w:hyperlink w:anchor="_Toc68002786" w:history="1">
        <w:r w:rsidR="00610B0C" w:rsidRPr="00AE0A9F">
          <w:rPr>
            <w:rStyle w:val="Hyperlink"/>
            <w:noProof/>
          </w:rPr>
          <w:t>Table 22: Proportion of registrars who relocated for training by training location (alternative for Figure 3)</w:t>
        </w:r>
        <w:r w:rsidR="00610B0C">
          <w:rPr>
            <w:noProof/>
            <w:webHidden/>
          </w:rPr>
          <w:tab/>
        </w:r>
        <w:r w:rsidR="00610B0C">
          <w:rPr>
            <w:noProof/>
            <w:webHidden/>
          </w:rPr>
          <w:fldChar w:fldCharType="begin"/>
        </w:r>
        <w:r w:rsidR="00610B0C">
          <w:rPr>
            <w:noProof/>
            <w:webHidden/>
          </w:rPr>
          <w:instrText xml:space="preserve"> PAGEREF _Toc68002786 \h </w:instrText>
        </w:r>
        <w:r w:rsidR="00610B0C">
          <w:rPr>
            <w:noProof/>
            <w:webHidden/>
          </w:rPr>
        </w:r>
        <w:r w:rsidR="00610B0C">
          <w:rPr>
            <w:noProof/>
            <w:webHidden/>
          </w:rPr>
          <w:fldChar w:fldCharType="separate"/>
        </w:r>
        <w:r>
          <w:rPr>
            <w:noProof/>
            <w:webHidden/>
          </w:rPr>
          <w:t>58</w:t>
        </w:r>
        <w:r w:rsidR="00610B0C">
          <w:rPr>
            <w:noProof/>
            <w:webHidden/>
          </w:rPr>
          <w:fldChar w:fldCharType="end"/>
        </w:r>
      </w:hyperlink>
    </w:p>
    <w:p w14:paraId="533EC7C0" w14:textId="77777777" w:rsidR="00610B0C" w:rsidRDefault="00A13177">
      <w:pPr>
        <w:pStyle w:val="TableofFigures"/>
        <w:tabs>
          <w:tab w:val="right" w:leader="dot" w:pos="10456"/>
        </w:tabs>
        <w:rPr>
          <w:rFonts w:asciiTheme="minorHAnsi" w:hAnsiTheme="minorHAnsi"/>
          <w:noProof/>
          <w:szCs w:val="22"/>
          <w:lang w:eastAsia="en-AU"/>
        </w:rPr>
      </w:pPr>
      <w:hyperlink w:anchor="_Toc68002787" w:history="1">
        <w:r w:rsidR="00610B0C" w:rsidRPr="00AE0A9F">
          <w:rPr>
            <w:rStyle w:val="Hyperlink"/>
            <w:noProof/>
          </w:rPr>
          <w:t>Table 23: Mean overall satisfaction of registrars with the AGPT program from 2017 to 2020 (alternative for Figure 4)</w:t>
        </w:r>
        <w:r w:rsidR="00610B0C">
          <w:rPr>
            <w:noProof/>
            <w:webHidden/>
          </w:rPr>
          <w:tab/>
        </w:r>
        <w:r w:rsidR="00610B0C">
          <w:rPr>
            <w:noProof/>
            <w:webHidden/>
          </w:rPr>
          <w:fldChar w:fldCharType="begin"/>
        </w:r>
        <w:r w:rsidR="00610B0C">
          <w:rPr>
            <w:noProof/>
            <w:webHidden/>
          </w:rPr>
          <w:instrText xml:space="preserve"> PAGEREF _Toc68002787 \h </w:instrText>
        </w:r>
        <w:r w:rsidR="00610B0C">
          <w:rPr>
            <w:noProof/>
            <w:webHidden/>
          </w:rPr>
        </w:r>
        <w:r w:rsidR="00610B0C">
          <w:rPr>
            <w:noProof/>
            <w:webHidden/>
          </w:rPr>
          <w:fldChar w:fldCharType="separate"/>
        </w:r>
        <w:r>
          <w:rPr>
            <w:noProof/>
            <w:webHidden/>
          </w:rPr>
          <w:t>58</w:t>
        </w:r>
        <w:r w:rsidR="00610B0C">
          <w:rPr>
            <w:noProof/>
            <w:webHidden/>
          </w:rPr>
          <w:fldChar w:fldCharType="end"/>
        </w:r>
      </w:hyperlink>
    </w:p>
    <w:p w14:paraId="2A81ECFD" w14:textId="77777777" w:rsidR="00610B0C" w:rsidRDefault="00A13177">
      <w:pPr>
        <w:pStyle w:val="TableofFigures"/>
        <w:tabs>
          <w:tab w:val="right" w:leader="dot" w:pos="10456"/>
        </w:tabs>
        <w:rPr>
          <w:rFonts w:asciiTheme="minorHAnsi" w:hAnsiTheme="minorHAnsi"/>
          <w:noProof/>
          <w:szCs w:val="22"/>
          <w:lang w:eastAsia="en-AU"/>
        </w:rPr>
      </w:pPr>
      <w:hyperlink w:anchor="_Toc68002788" w:history="1">
        <w:r w:rsidR="00610B0C" w:rsidRPr="00AE0A9F">
          <w:rPr>
            <w:rStyle w:val="Hyperlink"/>
            <w:noProof/>
          </w:rPr>
          <w:t>Table 24: Key Performance Indicators from the years 2013 to 2020 (alternative for Figure 5)</w:t>
        </w:r>
        <w:r w:rsidR="00610B0C">
          <w:rPr>
            <w:noProof/>
            <w:webHidden/>
          </w:rPr>
          <w:tab/>
        </w:r>
        <w:r w:rsidR="00610B0C">
          <w:rPr>
            <w:noProof/>
            <w:webHidden/>
          </w:rPr>
          <w:fldChar w:fldCharType="begin"/>
        </w:r>
        <w:r w:rsidR="00610B0C">
          <w:rPr>
            <w:noProof/>
            <w:webHidden/>
          </w:rPr>
          <w:instrText xml:space="preserve"> PAGEREF _Toc68002788 \h </w:instrText>
        </w:r>
        <w:r w:rsidR="00610B0C">
          <w:rPr>
            <w:noProof/>
            <w:webHidden/>
          </w:rPr>
        </w:r>
        <w:r w:rsidR="00610B0C">
          <w:rPr>
            <w:noProof/>
            <w:webHidden/>
          </w:rPr>
          <w:fldChar w:fldCharType="separate"/>
        </w:r>
        <w:r>
          <w:rPr>
            <w:noProof/>
            <w:webHidden/>
          </w:rPr>
          <w:t>58</w:t>
        </w:r>
        <w:r w:rsidR="00610B0C">
          <w:rPr>
            <w:noProof/>
            <w:webHidden/>
          </w:rPr>
          <w:fldChar w:fldCharType="end"/>
        </w:r>
      </w:hyperlink>
    </w:p>
    <w:p w14:paraId="556D7063" w14:textId="77777777" w:rsidR="00610B0C" w:rsidRDefault="00A13177">
      <w:pPr>
        <w:pStyle w:val="TableofFigures"/>
        <w:tabs>
          <w:tab w:val="right" w:leader="dot" w:pos="10456"/>
        </w:tabs>
        <w:rPr>
          <w:rFonts w:asciiTheme="minorHAnsi" w:hAnsiTheme="minorHAnsi"/>
          <w:noProof/>
          <w:szCs w:val="22"/>
          <w:lang w:eastAsia="en-AU"/>
        </w:rPr>
      </w:pPr>
      <w:hyperlink w:anchor="_Toc68002789" w:history="1">
        <w:r w:rsidR="00610B0C" w:rsidRPr="00AE0A9F">
          <w:rPr>
            <w:rStyle w:val="Hyperlink"/>
            <w:noProof/>
          </w:rPr>
          <w:t>Table 25: Satisfaction with different aspects of RTO (alternative for Figure 6)</w:t>
        </w:r>
        <w:r w:rsidR="00610B0C">
          <w:rPr>
            <w:noProof/>
            <w:webHidden/>
          </w:rPr>
          <w:tab/>
        </w:r>
        <w:r w:rsidR="00610B0C">
          <w:rPr>
            <w:noProof/>
            <w:webHidden/>
          </w:rPr>
          <w:fldChar w:fldCharType="begin"/>
        </w:r>
        <w:r w:rsidR="00610B0C">
          <w:rPr>
            <w:noProof/>
            <w:webHidden/>
          </w:rPr>
          <w:instrText xml:space="preserve"> PAGEREF _Toc68002789 \h </w:instrText>
        </w:r>
        <w:r w:rsidR="00610B0C">
          <w:rPr>
            <w:noProof/>
            <w:webHidden/>
          </w:rPr>
        </w:r>
        <w:r w:rsidR="00610B0C">
          <w:rPr>
            <w:noProof/>
            <w:webHidden/>
          </w:rPr>
          <w:fldChar w:fldCharType="separate"/>
        </w:r>
        <w:r>
          <w:rPr>
            <w:noProof/>
            <w:webHidden/>
          </w:rPr>
          <w:t>59</w:t>
        </w:r>
        <w:r w:rsidR="00610B0C">
          <w:rPr>
            <w:noProof/>
            <w:webHidden/>
          </w:rPr>
          <w:fldChar w:fldCharType="end"/>
        </w:r>
      </w:hyperlink>
    </w:p>
    <w:p w14:paraId="627D74EF" w14:textId="77777777" w:rsidR="00610B0C" w:rsidRDefault="00A13177">
      <w:pPr>
        <w:pStyle w:val="TableofFigures"/>
        <w:tabs>
          <w:tab w:val="right" w:leader="dot" w:pos="10456"/>
        </w:tabs>
        <w:rPr>
          <w:rFonts w:asciiTheme="minorHAnsi" w:hAnsiTheme="minorHAnsi"/>
          <w:noProof/>
          <w:szCs w:val="22"/>
          <w:lang w:eastAsia="en-AU"/>
        </w:rPr>
      </w:pPr>
      <w:hyperlink w:anchor="_Toc68002790" w:history="1">
        <w:r w:rsidR="00610B0C" w:rsidRPr="00AE0A9F">
          <w:rPr>
            <w:rStyle w:val="Hyperlink"/>
            <w:noProof/>
          </w:rPr>
          <w:t>Table 26: Satisfaction with different aspects of training facilities (alternative for Figure 7)</w:t>
        </w:r>
        <w:r w:rsidR="00610B0C">
          <w:rPr>
            <w:noProof/>
            <w:webHidden/>
          </w:rPr>
          <w:tab/>
        </w:r>
        <w:r w:rsidR="00610B0C">
          <w:rPr>
            <w:noProof/>
            <w:webHidden/>
          </w:rPr>
          <w:fldChar w:fldCharType="begin"/>
        </w:r>
        <w:r w:rsidR="00610B0C">
          <w:rPr>
            <w:noProof/>
            <w:webHidden/>
          </w:rPr>
          <w:instrText xml:space="preserve"> PAGEREF _Toc68002790 \h </w:instrText>
        </w:r>
        <w:r w:rsidR="00610B0C">
          <w:rPr>
            <w:noProof/>
            <w:webHidden/>
          </w:rPr>
        </w:r>
        <w:r w:rsidR="00610B0C">
          <w:rPr>
            <w:noProof/>
            <w:webHidden/>
          </w:rPr>
          <w:fldChar w:fldCharType="separate"/>
        </w:r>
        <w:r>
          <w:rPr>
            <w:noProof/>
            <w:webHidden/>
          </w:rPr>
          <w:t>59</w:t>
        </w:r>
        <w:r w:rsidR="00610B0C">
          <w:rPr>
            <w:noProof/>
            <w:webHidden/>
          </w:rPr>
          <w:fldChar w:fldCharType="end"/>
        </w:r>
      </w:hyperlink>
    </w:p>
    <w:p w14:paraId="01FBCF0B" w14:textId="77777777" w:rsidR="00610B0C" w:rsidRDefault="00A13177">
      <w:pPr>
        <w:pStyle w:val="TableofFigures"/>
        <w:tabs>
          <w:tab w:val="right" w:leader="dot" w:pos="10456"/>
        </w:tabs>
        <w:rPr>
          <w:rFonts w:asciiTheme="minorHAnsi" w:hAnsiTheme="minorHAnsi"/>
          <w:noProof/>
          <w:szCs w:val="22"/>
          <w:lang w:eastAsia="en-AU"/>
        </w:rPr>
      </w:pPr>
      <w:hyperlink w:anchor="_Toc68002791" w:history="1">
        <w:r w:rsidR="00610B0C" w:rsidRPr="00AE0A9F">
          <w:rPr>
            <w:rStyle w:val="Hyperlink"/>
            <w:noProof/>
          </w:rPr>
          <w:t>Table 27: Satisfaction with health and wellbeing support by source of support (alternative for Figure 8)</w:t>
        </w:r>
        <w:r w:rsidR="00610B0C">
          <w:rPr>
            <w:noProof/>
            <w:webHidden/>
          </w:rPr>
          <w:tab/>
        </w:r>
        <w:r w:rsidR="00610B0C">
          <w:rPr>
            <w:noProof/>
            <w:webHidden/>
          </w:rPr>
          <w:fldChar w:fldCharType="begin"/>
        </w:r>
        <w:r w:rsidR="00610B0C">
          <w:rPr>
            <w:noProof/>
            <w:webHidden/>
          </w:rPr>
          <w:instrText xml:space="preserve"> PAGEREF _Toc68002791 \h </w:instrText>
        </w:r>
        <w:r w:rsidR="00610B0C">
          <w:rPr>
            <w:noProof/>
            <w:webHidden/>
          </w:rPr>
        </w:r>
        <w:r w:rsidR="00610B0C">
          <w:rPr>
            <w:noProof/>
            <w:webHidden/>
          </w:rPr>
          <w:fldChar w:fldCharType="separate"/>
        </w:r>
        <w:r>
          <w:rPr>
            <w:noProof/>
            <w:webHidden/>
          </w:rPr>
          <w:t>59</w:t>
        </w:r>
        <w:r w:rsidR="00610B0C">
          <w:rPr>
            <w:noProof/>
            <w:webHidden/>
          </w:rPr>
          <w:fldChar w:fldCharType="end"/>
        </w:r>
      </w:hyperlink>
    </w:p>
    <w:p w14:paraId="344280C9" w14:textId="77777777" w:rsidR="00610B0C" w:rsidRDefault="00A13177">
      <w:pPr>
        <w:pStyle w:val="TableofFigures"/>
        <w:tabs>
          <w:tab w:val="right" w:leader="dot" w:pos="10456"/>
        </w:tabs>
        <w:rPr>
          <w:rFonts w:asciiTheme="minorHAnsi" w:hAnsiTheme="minorHAnsi"/>
          <w:noProof/>
          <w:szCs w:val="22"/>
          <w:lang w:eastAsia="en-AU"/>
        </w:rPr>
      </w:pPr>
      <w:hyperlink w:anchor="_Toc68002792" w:history="1">
        <w:r w:rsidR="00610B0C" w:rsidRPr="00AE0A9F">
          <w:rPr>
            <w:rStyle w:val="Hyperlink"/>
            <w:noProof/>
          </w:rPr>
          <w:t>Table 28: Negative impact of COVID-19 on aspects of training (alternative for Figure 9)</w:t>
        </w:r>
        <w:r w:rsidR="00610B0C">
          <w:rPr>
            <w:noProof/>
            <w:webHidden/>
          </w:rPr>
          <w:tab/>
        </w:r>
        <w:r w:rsidR="00610B0C">
          <w:rPr>
            <w:noProof/>
            <w:webHidden/>
          </w:rPr>
          <w:fldChar w:fldCharType="begin"/>
        </w:r>
        <w:r w:rsidR="00610B0C">
          <w:rPr>
            <w:noProof/>
            <w:webHidden/>
          </w:rPr>
          <w:instrText xml:space="preserve"> PAGEREF _Toc68002792 \h </w:instrText>
        </w:r>
        <w:r w:rsidR="00610B0C">
          <w:rPr>
            <w:noProof/>
            <w:webHidden/>
          </w:rPr>
        </w:r>
        <w:r w:rsidR="00610B0C">
          <w:rPr>
            <w:noProof/>
            <w:webHidden/>
          </w:rPr>
          <w:fldChar w:fldCharType="separate"/>
        </w:r>
        <w:r>
          <w:rPr>
            <w:noProof/>
            <w:webHidden/>
          </w:rPr>
          <w:t>59</w:t>
        </w:r>
        <w:r w:rsidR="00610B0C">
          <w:rPr>
            <w:noProof/>
            <w:webHidden/>
          </w:rPr>
          <w:fldChar w:fldCharType="end"/>
        </w:r>
      </w:hyperlink>
    </w:p>
    <w:p w14:paraId="765363CE" w14:textId="77777777" w:rsidR="00610B0C" w:rsidRDefault="00A13177">
      <w:pPr>
        <w:pStyle w:val="TableofFigures"/>
        <w:tabs>
          <w:tab w:val="right" w:leader="dot" w:pos="10456"/>
        </w:tabs>
        <w:rPr>
          <w:rFonts w:asciiTheme="minorHAnsi" w:hAnsiTheme="minorHAnsi"/>
          <w:noProof/>
          <w:szCs w:val="22"/>
          <w:lang w:eastAsia="en-AU"/>
        </w:rPr>
      </w:pPr>
      <w:hyperlink w:anchor="_Toc68002793" w:history="1">
        <w:r w:rsidR="00610B0C" w:rsidRPr="00AE0A9F">
          <w:rPr>
            <w:rStyle w:val="Hyperlink"/>
            <w:noProof/>
          </w:rPr>
          <w:t>Table 29: Satisfaction with support for transition to telehealth consultations (alternative for Figure 10)</w:t>
        </w:r>
        <w:r w:rsidR="00610B0C">
          <w:rPr>
            <w:noProof/>
            <w:webHidden/>
          </w:rPr>
          <w:tab/>
        </w:r>
        <w:r w:rsidR="00610B0C">
          <w:rPr>
            <w:noProof/>
            <w:webHidden/>
          </w:rPr>
          <w:fldChar w:fldCharType="begin"/>
        </w:r>
        <w:r w:rsidR="00610B0C">
          <w:rPr>
            <w:noProof/>
            <w:webHidden/>
          </w:rPr>
          <w:instrText xml:space="preserve"> PAGEREF _Toc68002793 \h </w:instrText>
        </w:r>
        <w:r w:rsidR="00610B0C">
          <w:rPr>
            <w:noProof/>
            <w:webHidden/>
          </w:rPr>
        </w:r>
        <w:r w:rsidR="00610B0C">
          <w:rPr>
            <w:noProof/>
            <w:webHidden/>
          </w:rPr>
          <w:fldChar w:fldCharType="separate"/>
        </w:r>
        <w:r>
          <w:rPr>
            <w:noProof/>
            <w:webHidden/>
          </w:rPr>
          <w:t>60</w:t>
        </w:r>
        <w:r w:rsidR="00610B0C">
          <w:rPr>
            <w:noProof/>
            <w:webHidden/>
          </w:rPr>
          <w:fldChar w:fldCharType="end"/>
        </w:r>
      </w:hyperlink>
    </w:p>
    <w:p w14:paraId="7828BCEF" w14:textId="77777777" w:rsidR="00610B0C" w:rsidRDefault="00A13177">
      <w:pPr>
        <w:pStyle w:val="TableofFigures"/>
        <w:tabs>
          <w:tab w:val="right" w:leader="dot" w:pos="10456"/>
        </w:tabs>
        <w:rPr>
          <w:rFonts w:asciiTheme="minorHAnsi" w:hAnsiTheme="minorHAnsi"/>
          <w:noProof/>
          <w:szCs w:val="22"/>
          <w:lang w:eastAsia="en-AU"/>
        </w:rPr>
      </w:pPr>
      <w:hyperlink w:anchor="_Toc68002794" w:history="1">
        <w:r w:rsidR="00610B0C" w:rsidRPr="00AE0A9F">
          <w:rPr>
            <w:rStyle w:val="Hyperlink"/>
            <w:noProof/>
          </w:rPr>
          <w:t>Table 30: Why registrars decided to become GP specialists (top reasons given) (alternative for Figure 11)</w:t>
        </w:r>
        <w:r w:rsidR="00610B0C">
          <w:rPr>
            <w:noProof/>
            <w:webHidden/>
          </w:rPr>
          <w:tab/>
        </w:r>
        <w:r w:rsidR="00610B0C">
          <w:rPr>
            <w:noProof/>
            <w:webHidden/>
          </w:rPr>
          <w:fldChar w:fldCharType="begin"/>
        </w:r>
        <w:r w:rsidR="00610B0C">
          <w:rPr>
            <w:noProof/>
            <w:webHidden/>
          </w:rPr>
          <w:instrText xml:space="preserve"> PAGEREF _Toc68002794 \h </w:instrText>
        </w:r>
        <w:r w:rsidR="00610B0C">
          <w:rPr>
            <w:noProof/>
            <w:webHidden/>
          </w:rPr>
        </w:r>
        <w:r w:rsidR="00610B0C">
          <w:rPr>
            <w:noProof/>
            <w:webHidden/>
          </w:rPr>
          <w:fldChar w:fldCharType="separate"/>
        </w:r>
        <w:r>
          <w:rPr>
            <w:noProof/>
            <w:webHidden/>
          </w:rPr>
          <w:t>60</w:t>
        </w:r>
        <w:r w:rsidR="00610B0C">
          <w:rPr>
            <w:noProof/>
            <w:webHidden/>
          </w:rPr>
          <w:fldChar w:fldCharType="end"/>
        </w:r>
      </w:hyperlink>
    </w:p>
    <w:p w14:paraId="26166D5E" w14:textId="0642054E" w:rsidR="00A80424" w:rsidRPr="00645223" w:rsidRDefault="00A80424" w:rsidP="00A80424">
      <w:pPr>
        <w:rPr>
          <w:highlight w:val="yellow"/>
        </w:rPr>
      </w:pPr>
      <w:r w:rsidRPr="00645223">
        <w:rPr>
          <w:rFonts w:cs="Arial"/>
          <w:highlight w:val="yellow"/>
        </w:rPr>
        <w:fldChar w:fldCharType="end"/>
      </w:r>
      <w:r w:rsidRPr="00645223">
        <w:rPr>
          <w:rFonts w:cs="Arial"/>
          <w:highlight w:val="yellow"/>
        </w:rPr>
        <w:br w:type="page"/>
      </w:r>
    </w:p>
    <w:p w14:paraId="724F139A" w14:textId="6301EAA9" w:rsidR="00800DC7" w:rsidRPr="005C7750" w:rsidRDefault="001B436A" w:rsidP="00053AB2">
      <w:pPr>
        <w:pStyle w:val="Heading1"/>
      </w:pPr>
      <w:bookmarkStart w:id="140" w:name="_Ref500341090"/>
      <w:bookmarkStart w:id="141" w:name="_Toc63957023"/>
      <w:bookmarkStart w:id="142" w:name="_Toc64036337"/>
      <w:bookmarkStart w:id="143" w:name="_Toc68002749"/>
      <w:r w:rsidRPr="005C7750">
        <w:lastRenderedPageBreak/>
        <w:t xml:space="preserve">Appendix C: </w:t>
      </w:r>
      <w:r w:rsidR="00F35229" w:rsidRPr="005C7750">
        <w:t>2020 AGPT NRS</w:t>
      </w:r>
      <w:r w:rsidR="00ED0F57" w:rsidRPr="005C7750">
        <w:t xml:space="preserve"> i</w:t>
      </w:r>
      <w:r w:rsidR="00767FAB" w:rsidRPr="005C7750">
        <w:t>tem frequencies</w:t>
      </w:r>
      <w:bookmarkEnd w:id="135"/>
      <w:bookmarkEnd w:id="140"/>
      <w:bookmarkEnd w:id="141"/>
      <w:bookmarkEnd w:id="142"/>
      <w:bookmarkEnd w:id="143"/>
    </w:p>
    <w:p w14:paraId="0C3EEC58" w14:textId="6265BA1E" w:rsidR="00ED0F57" w:rsidRPr="005E54FC" w:rsidRDefault="00642564" w:rsidP="001D201F">
      <w:pPr>
        <w:pStyle w:val="Caption"/>
        <w:rPr>
          <w:b w:val="0"/>
          <w:color w:val="auto"/>
        </w:rPr>
      </w:pPr>
      <w:r w:rsidRPr="005E54FC">
        <w:rPr>
          <w:b w:val="0"/>
          <w:color w:val="auto"/>
        </w:rPr>
        <w:fldChar w:fldCharType="begin"/>
      </w:r>
      <w:r w:rsidRPr="005E54FC">
        <w:rPr>
          <w:b w:val="0"/>
          <w:color w:val="auto"/>
        </w:rPr>
        <w:instrText xml:space="preserve"> REF _Ref510702532 \h </w:instrText>
      </w:r>
      <w:r w:rsidR="005D4AEB" w:rsidRPr="005E54FC">
        <w:rPr>
          <w:b w:val="0"/>
          <w:color w:val="auto"/>
        </w:rPr>
        <w:instrText xml:space="preserve"> \* MERGEFORMAT </w:instrText>
      </w:r>
      <w:r w:rsidRPr="005E54FC">
        <w:rPr>
          <w:b w:val="0"/>
          <w:color w:val="auto"/>
        </w:rPr>
      </w:r>
      <w:r w:rsidRPr="005E54FC">
        <w:rPr>
          <w:b w:val="0"/>
          <w:color w:val="auto"/>
        </w:rPr>
        <w:fldChar w:fldCharType="separate"/>
      </w:r>
      <w:r w:rsidR="00A13177" w:rsidRPr="00A13177">
        <w:rPr>
          <w:b w:val="0"/>
          <w:color w:val="auto"/>
        </w:rPr>
        <w:t>Table 6</w:t>
      </w:r>
      <w:r w:rsidRPr="005E54FC">
        <w:rPr>
          <w:b w:val="0"/>
          <w:color w:val="auto"/>
        </w:rPr>
        <w:fldChar w:fldCharType="end"/>
      </w:r>
      <w:r w:rsidR="00604298" w:rsidRPr="005E54FC">
        <w:rPr>
          <w:b w:val="0"/>
          <w:color w:val="auto"/>
        </w:rPr>
        <w:t xml:space="preserve"> to</w:t>
      </w:r>
      <w:r w:rsidR="009D2062" w:rsidRPr="005E54FC">
        <w:rPr>
          <w:b w:val="0"/>
          <w:color w:val="auto"/>
        </w:rPr>
        <w:t xml:space="preserve"> </w:t>
      </w:r>
      <w:r w:rsidR="00B272B0" w:rsidRPr="005E54FC">
        <w:rPr>
          <w:b w:val="0"/>
          <w:color w:val="auto"/>
        </w:rPr>
        <w:fldChar w:fldCharType="begin"/>
      </w:r>
      <w:r w:rsidR="00B272B0" w:rsidRPr="005E54FC">
        <w:rPr>
          <w:b w:val="0"/>
          <w:color w:val="auto"/>
        </w:rPr>
        <w:instrText xml:space="preserve"> REF _Ref36042710 \h  \* MERGEFORMAT </w:instrText>
      </w:r>
      <w:r w:rsidR="00B272B0" w:rsidRPr="005E54FC">
        <w:rPr>
          <w:b w:val="0"/>
          <w:color w:val="auto"/>
        </w:rPr>
      </w:r>
      <w:r w:rsidR="00B272B0" w:rsidRPr="005E54FC">
        <w:rPr>
          <w:b w:val="0"/>
          <w:color w:val="auto"/>
        </w:rPr>
        <w:fldChar w:fldCharType="separate"/>
      </w:r>
      <w:r w:rsidR="00A13177" w:rsidRPr="00A13177">
        <w:rPr>
          <w:b w:val="0"/>
          <w:color w:val="auto"/>
        </w:rPr>
        <w:t>Table 19</w:t>
      </w:r>
      <w:r w:rsidR="00B272B0" w:rsidRPr="005E54FC">
        <w:rPr>
          <w:b w:val="0"/>
          <w:color w:val="auto"/>
        </w:rPr>
        <w:fldChar w:fldCharType="end"/>
      </w:r>
      <w:r w:rsidR="00604298" w:rsidRPr="005E54FC">
        <w:rPr>
          <w:b w:val="0"/>
          <w:color w:val="auto"/>
        </w:rPr>
        <w:t xml:space="preserve"> include</w:t>
      </w:r>
      <w:r w:rsidR="00C357F3" w:rsidRPr="005E54FC">
        <w:rPr>
          <w:b w:val="0"/>
          <w:color w:val="auto"/>
        </w:rPr>
        <w:t xml:space="preserve"> the item frequencies for the</w:t>
      </w:r>
      <w:r w:rsidR="008B52C1" w:rsidRPr="005E54FC">
        <w:rPr>
          <w:b w:val="0"/>
          <w:color w:val="auto"/>
        </w:rPr>
        <w:t xml:space="preserve"> closed</w:t>
      </w:r>
      <w:r w:rsidR="00C357F3" w:rsidRPr="005E54FC">
        <w:rPr>
          <w:b w:val="0"/>
          <w:color w:val="auto"/>
        </w:rPr>
        <w:t xml:space="preserve"> items included in the </w:t>
      </w:r>
      <w:r w:rsidR="00F35229" w:rsidRPr="005E54FC">
        <w:rPr>
          <w:b w:val="0"/>
          <w:color w:val="auto"/>
        </w:rPr>
        <w:t>2020 AGPT NRS</w:t>
      </w:r>
      <w:r w:rsidR="00C357F3" w:rsidRPr="005E54FC">
        <w:rPr>
          <w:b w:val="0"/>
          <w:color w:val="auto"/>
        </w:rPr>
        <w:t xml:space="preserve">. </w:t>
      </w:r>
    </w:p>
    <w:p w14:paraId="59FB825C" w14:textId="286EC709" w:rsidR="00334640" w:rsidRPr="005C7750" w:rsidRDefault="00334640" w:rsidP="00DB7460">
      <w:pPr>
        <w:pStyle w:val="Caption"/>
      </w:pPr>
      <w:bookmarkStart w:id="144" w:name="_Ref510702532"/>
      <w:bookmarkStart w:id="145" w:name="_Toc64039039"/>
      <w:bookmarkStart w:id="146" w:name="_Toc68002770"/>
      <w:r w:rsidRPr="005C7750">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6</w:t>
      </w:r>
      <w:r w:rsidR="00C44CEF">
        <w:rPr>
          <w:noProof/>
        </w:rPr>
        <w:fldChar w:fldCharType="end"/>
      </w:r>
      <w:bookmarkEnd w:id="144"/>
      <w:r w:rsidRPr="005C7750">
        <w:t xml:space="preserve">: </w:t>
      </w:r>
      <w:r w:rsidR="00F35229" w:rsidRPr="005C7750">
        <w:t>2020 AGPT NRS</w:t>
      </w:r>
      <w:r w:rsidRPr="005C7750">
        <w:t xml:space="preserve"> item frequencies </w:t>
      </w:r>
      <w:r w:rsidR="00DB7460" w:rsidRPr="005C7750">
        <w:t xml:space="preserve">– </w:t>
      </w:r>
      <w:r w:rsidRPr="005C7750">
        <w:t>demographic and contextual items</w:t>
      </w:r>
      <w:bookmarkEnd w:id="145"/>
      <w:bookmarkEnd w:id="146"/>
    </w:p>
    <w:tbl>
      <w:tblPr>
        <w:tblStyle w:val="TableGrid"/>
        <w:tblW w:w="10348" w:type="dxa"/>
        <w:tblInd w:w="-5" w:type="dxa"/>
        <w:tblLook w:val="04A0" w:firstRow="1" w:lastRow="0" w:firstColumn="1" w:lastColumn="0" w:noHBand="0" w:noVBand="1"/>
        <w:tblCaption w:val="Table 6"/>
        <w:tblDescription w:val="Table 6 lists the responses given by registrars in the 2020 AGPT NRS to questions about demographics and training contexts. The table contains four heading columns: 1. Item, 2. Response options, 3. N, and 4. %. &#10;"/>
      </w:tblPr>
      <w:tblGrid>
        <w:gridCol w:w="3686"/>
        <w:gridCol w:w="3969"/>
        <w:gridCol w:w="1346"/>
        <w:gridCol w:w="1347"/>
      </w:tblGrid>
      <w:tr w:rsidR="00334640" w:rsidRPr="00645223" w14:paraId="6FCFA870" w14:textId="77777777" w:rsidTr="007F7157">
        <w:trPr>
          <w:cantSplit/>
          <w:trHeight w:val="284"/>
          <w:tblHeader/>
        </w:trPr>
        <w:tc>
          <w:tcPr>
            <w:tcW w:w="3686" w:type="dxa"/>
            <w:tcBorders>
              <w:left w:val="single" w:sz="4" w:space="0" w:color="auto"/>
              <w:right w:val="nil"/>
            </w:tcBorders>
            <w:shd w:val="clear" w:color="auto" w:fill="592C5F" w:themeFill="accent1"/>
            <w:vAlign w:val="center"/>
          </w:tcPr>
          <w:p w14:paraId="1019DDE7" w14:textId="77777777" w:rsidR="00334640" w:rsidRPr="005C7750" w:rsidRDefault="00334640" w:rsidP="00151E76">
            <w:pPr>
              <w:spacing w:before="0" w:line="264" w:lineRule="auto"/>
              <w:rPr>
                <w:rFonts w:eastAsia="Times New Roman" w:cs="Arial"/>
                <w:b/>
                <w:color w:val="FFFFFF" w:themeColor="background1"/>
                <w:sz w:val="20"/>
                <w:szCs w:val="20"/>
                <w:lang w:eastAsia="en-AU"/>
              </w:rPr>
            </w:pPr>
            <w:r w:rsidRPr="005C7750">
              <w:rPr>
                <w:rFonts w:cs="Arial"/>
                <w:b/>
                <w:color w:val="FFFFFF" w:themeColor="background1"/>
                <w:sz w:val="20"/>
                <w:szCs w:val="20"/>
              </w:rPr>
              <w:t>Item</w:t>
            </w:r>
          </w:p>
        </w:tc>
        <w:tc>
          <w:tcPr>
            <w:tcW w:w="3969" w:type="dxa"/>
            <w:tcBorders>
              <w:left w:val="nil"/>
              <w:right w:val="single" w:sz="4" w:space="0" w:color="auto"/>
            </w:tcBorders>
            <w:shd w:val="clear" w:color="auto" w:fill="592C5F" w:themeFill="accent1"/>
            <w:vAlign w:val="center"/>
          </w:tcPr>
          <w:p w14:paraId="4B62AC73" w14:textId="77777777" w:rsidR="00334640" w:rsidRPr="005C7750" w:rsidRDefault="00334640" w:rsidP="00151E76">
            <w:pPr>
              <w:spacing w:before="0" w:line="264" w:lineRule="auto"/>
              <w:rPr>
                <w:rFonts w:eastAsia="Times New Roman" w:cs="Arial"/>
                <w:b/>
                <w:color w:val="FFFFFF" w:themeColor="background1"/>
                <w:sz w:val="20"/>
                <w:szCs w:val="20"/>
                <w:lang w:eastAsia="en-AU"/>
              </w:rPr>
            </w:pPr>
            <w:r w:rsidRPr="005C7750">
              <w:rPr>
                <w:rFonts w:cs="Arial"/>
                <w:b/>
                <w:color w:val="FFFFFF" w:themeColor="background1"/>
                <w:sz w:val="20"/>
                <w:szCs w:val="20"/>
              </w:rPr>
              <w:t>Response options</w:t>
            </w:r>
          </w:p>
        </w:tc>
        <w:tc>
          <w:tcPr>
            <w:tcW w:w="1346" w:type="dxa"/>
            <w:tcBorders>
              <w:left w:val="single" w:sz="4" w:space="0" w:color="auto"/>
              <w:right w:val="nil"/>
            </w:tcBorders>
            <w:shd w:val="clear" w:color="auto" w:fill="592C5F" w:themeFill="accent1"/>
            <w:vAlign w:val="center"/>
          </w:tcPr>
          <w:p w14:paraId="237EA733" w14:textId="77777777" w:rsidR="00334640" w:rsidRPr="005C7750" w:rsidRDefault="00334640" w:rsidP="00151E76">
            <w:pPr>
              <w:spacing w:before="0" w:line="264" w:lineRule="auto"/>
              <w:jc w:val="center"/>
              <w:rPr>
                <w:rFonts w:cs="Arial"/>
                <w:b/>
                <w:color w:val="FFFFFF" w:themeColor="background1"/>
                <w:sz w:val="20"/>
                <w:szCs w:val="20"/>
              </w:rPr>
            </w:pPr>
            <w:r w:rsidRPr="005C7750">
              <w:rPr>
                <w:rFonts w:cs="Arial"/>
                <w:b/>
                <w:color w:val="FFFFFF" w:themeColor="background1"/>
                <w:sz w:val="20"/>
                <w:szCs w:val="20"/>
              </w:rPr>
              <w:t>N</w:t>
            </w:r>
          </w:p>
        </w:tc>
        <w:tc>
          <w:tcPr>
            <w:tcW w:w="1347" w:type="dxa"/>
            <w:tcBorders>
              <w:left w:val="nil"/>
            </w:tcBorders>
            <w:shd w:val="clear" w:color="auto" w:fill="592C5F" w:themeFill="accent1"/>
            <w:vAlign w:val="center"/>
          </w:tcPr>
          <w:p w14:paraId="4CE106D3" w14:textId="289A09D3" w:rsidR="00334640" w:rsidRPr="005C7750" w:rsidRDefault="00A4070A" w:rsidP="00151E76">
            <w:pPr>
              <w:spacing w:before="0" w:line="264" w:lineRule="auto"/>
              <w:jc w:val="center"/>
              <w:rPr>
                <w:rFonts w:cs="Arial"/>
                <w:b/>
                <w:color w:val="FFFFFF" w:themeColor="background1"/>
                <w:sz w:val="20"/>
                <w:szCs w:val="20"/>
              </w:rPr>
            </w:pPr>
            <w:r w:rsidRPr="005C7750">
              <w:rPr>
                <w:rFonts w:cs="Arial"/>
                <w:b/>
                <w:color w:val="FFFFFF" w:themeColor="background1"/>
                <w:sz w:val="20"/>
                <w:szCs w:val="20"/>
              </w:rPr>
              <w:t>%</w:t>
            </w:r>
          </w:p>
        </w:tc>
      </w:tr>
      <w:tr w:rsidR="00716719" w:rsidRPr="00645223" w14:paraId="60E46B38" w14:textId="77777777" w:rsidTr="004B49AD">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0C7DBE16" w14:textId="61A95656" w:rsidR="00716719" w:rsidRPr="005C7750" w:rsidRDefault="00716719" w:rsidP="00433330">
            <w:pPr>
              <w:spacing w:before="0" w:line="264" w:lineRule="auto"/>
              <w:rPr>
                <w:rFonts w:cs="Arial"/>
                <w:sz w:val="20"/>
                <w:szCs w:val="20"/>
              </w:rPr>
            </w:pPr>
            <w:r w:rsidRPr="005C7750">
              <w:rPr>
                <w:rFonts w:cs="Arial"/>
                <w:sz w:val="20"/>
                <w:szCs w:val="20"/>
              </w:rPr>
              <w:t xml:space="preserve">In which training region was your GP training delivered in Semester One, </w:t>
            </w:r>
            <w:r w:rsidR="009F4B0A" w:rsidRPr="005C7750">
              <w:rPr>
                <w:rFonts w:cs="Arial"/>
                <w:sz w:val="20"/>
                <w:szCs w:val="20"/>
              </w:rPr>
              <w:t>20</w:t>
            </w:r>
            <w:r w:rsidR="00433330">
              <w:rPr>
                <w:rFonts w:cs="Arial"/>
                <w:sz w:val="20"/>
                <w:szCs w:val="20"/>
              </w:rPr>
              <w:t>20</w:t>
            </w:r>
            <w:r w:rsidRPr="005C7750">
              <w:rPr>
                <w:rFonts w:cs="Arial"/>
                <w:sz w:val="20"/>
                <w:szCs w:val="20"/>
              </w:rPr>
              <w:t>?</w:t>
            </w:r>
          </w:p>
        </w:tc>
        <w:tc>
          <w:tcPr>
            <w:tcW w:w="3969" w:type="dxa"/>
            <w:tcBorders>
              <w:left w:val="nil"/>
              <w:right w:val="single" w:sz="4" w:space="0" w:color="auto"/>
            </w:tcBorders>
            <w:shd w:val="clear" w:color="auto" w:fill="D9D9D9" w:themeFill="background1" w:themeFillShade="D9"/>
            <w:vAlign w:val="center"/>
          </w:tcPr>
          <w:p w14:paraId="4EF20CF6" w14:textId="0CCFB16A" w:rsidR="00716719" w:rsidRPr="005C7750" w:rsidRDefault="00716719" w:rsidP="00151E76">
            <w:pPr>
              <w:spacing w:before="0" w:line="264" w:lineRule="auto"/>
              <w:rPr>
                <w:rFonts w:cs="Arial"/>
                <w:sz w:val="20"/>
                <w:szCs w:val="20"/>
              </w:rPr>
            </w:pPr>
            <w:r w:rsidRPr="005C7750">
              <w:rPr>
                <w:rFonts w:cs="Arial"/>
                <w:color w:val="000000"/>
                <w:sz w:val="20"/>
                <w:szCs w:val="20"/>
              </w:rPr>
              <w:t>Eastern Victoria</w:t>
            </w:r>
          </w:p>
        </w:tc>
        <w:tc>
          <w:tcPr>
            <w:tcW w:w="1346" w:type="dxa"/>
            <w:tcBorders>
              <w:left w:val="single" w:sz="4" w:space="0" w:color="auto"/>
              <w:right w:val="nil"/>
            </w:tcBorders>
            <w:shd w:val="clear" w:color="auto" w:fill="D9D9D9" w:themeFill="background1" w:themeFillShade="D9"/>
            <w:vAlign w:val="center"/>
          </w:tcPr>
          <w:p w14:paraId="36E81155" w14:textId="30BFA507"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86</w:t>
            </w:r>
          </w:p>
        </w:tc>
        <w:tc>
          <w:tcPr>
            <w:tcW w:w="1347" w:type="dxa"/>
            <w:tcBorders>
              <w:left w:val="nil"/>
            </w:tcBorders>
            <w:shd w:val="clear" w:color="auto" w:fill="D9D9D9" w:themeFill="background1" w:themeFillShade="D9"/>
            <w:vAlign w:val="center"/>
          </w:tcPr>
          <w:p w14:paraId="7FEDCD28" w14:textId="085306BB" w:rsidR="00716719" w:rsidRPr="006D0961" w:rsidRDefault="00716719" w:rsidP="00151E76">
            <w:pPr>
              <w:spacing w:before="0" w:line="264" w:lineRule="auto"/>
              <w:jc w:val="center"/>
              <w:rPr>
                <w:rFonts w:cs="Arial"/>
                <w:color w:val="000000"/>
                <w:sz w:val="20"/>
                <w:szCs w:val="20"/>
              </w:rPr>
            </w:pPr>
            <w:r w:rsidRPr="006D0961">
              <w:rPr>
                <w:rFonts w:cs="Arial"/>
                <w:color w:val="000000"/>
                <w:sz w:val="20"/>
                <w:szCs w:val="20"/>
              </w:rPr>
              <w:t>7.</w:t>
            </w:r>
            <w:r w:rsidR="005C7750" w:rsidRPr="006D0961">
              <w:rPr>
                <w:rFonts w:cs="Arial"/>
                <w:color w:val="000000"/>
                <w:sz w:val="20"/>
                <w:szCs w:val="20"/>
              </w:rPr>
              <w:t>2</w:t>
            </w:r>
          </w:p>
        </w:tc>
      </w:tr>
      <w:tr w:rsidR="00716719" w:rsidRPr="00645223" w14:paraId="3BDF38AD"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35F22E91" w14:textId="77777777" w:rsidR="00716719" w:rsidRPr="005C7750" w:rsidRDefault="00716719"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6F147BF" w14:textId="6C766D52" w:rsidR="00716719" w:rsidRPr="005C7750" w:rsidRDefault="00716719" w:rsidP="00151E76">
            <w:pPr>
              <w:spacing w:before="0" w:line="264" w:lineRule="auto"/>
              <w:rPr>
                <w:rFonts w:cs="Arial"/>
                <w:sz w:val="20"/>
                <w:szCs w:val="20"/>
              </w:rPr>
            </w:pPr>
            <w:r w:rsidRPr="005C7750">
              <w:rPr>
                <w:rFonts w:cs="Arial"/>
                <w:color w:val="000000"/>
                <w:sz w:val="20"/>
                <w:szCs w:val="20"/>
              </w:rPr>
              <w:t>South Eastern Queensland</w:t>
            </w:r>
          </w:p>
        </w:tc>
        <w:tc>
          <w:tcPr>
            <w:tcW w:w="1346" w:type="dxa"/>
            <w:tcBorders>
              <w:left w:val="single" w:sz="4" w:space="0" w:color="auto"/>
              <w:right w:val="nil"/>
            </w:tcBorders>
            <w:shd w:val="clear" w:color="auto" w:fill="D9D9D9" w:themeFill="background1" w:themeFillShade="D9"/>
            <w:vAlign w:val="center"/>
          </w:tcPr>
          <w:p w14:paraId="115A206A" w14:textId="7F6FED0C"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151</w:t>
            </w:r>
          </w:p>
        </w:tc>
        <w:tc>
          <w:tcPr>
            <w:tcW w:w="1347" w:type="dxa"/>
            <w:tcBorders>
              <w:left w:val="nil"/>
            </w:tcBorders>
            <w:shd w:val="clear" w:color="auto" w:fill="D9D9D9" w:themeFill="background1" w:themeFillShade="D9"/>
            <w:vAlign w:val="center"/>
          </w:tcPr>
          <w:p w14:paraId="499A348F" w14:textId="7435E921"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12.7</w:t>
            </w:r>
          </w:p>
        </w:tc>
      </w:tr>
      <w:tr w:rsidR="00716719" w:rsidRPr="00645223" w14:paraId="4F6734CF"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7D8E1FCF" w14:textId="77777777" w:rsidR="00716719" w:rsidRPr="005C7750" w:rsidRDefault="00716719"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506735AB" w14:textId="49FCB50B" w:rsidR="00716719" w:rsidRPr="005C7750" w:rsidRDefault="00716719" w:rsidP="00151E76">
            <w:pPr>
              <w:spacing w:before="0" w:line="264" w:lineRule="auto"/>
              <w:rPr>
                <w:rFonts w:cs="Arial"/>
                <w:sz w:val="20"/>
                <w:szCs w:val="20"/>
              </w:rPr>
            </w:pPr>
            <w:r w:rsidRPr="005C7750">
              <w:rPr>
                <w:rFonts w:cs="Arial"/>
                <w:color w:val="000000"/>
                <w:sz w:val="20"/>
                <w:szCs w:val="20"/>
              </w:rPr>
              <w:t>Tasmania</w:t>
            </w:r>
          </w:p>
        </w:tc>
        <w:tc>
          <w:tcPr>
            <w:tcW w:w="1346" w:type="dxa"/>
            <w:tcBorders>
              <w:left w:val="single" w:sz="4" w:space="0" w:color="auto"/>
              <w:right w:val="nil"/>
            </w:tcBorders>
            <w:shd w:val="clear" w:color="auto" w:fill="D9D9D9" w:themeFill="background1" w:themeFillShade="D9"/>
            <w:vAlign w:val="center"/>
          </w:tcPr>
          <w:p w14:paraId="2282C980" w14:textId="4050A7B8"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29</w:t>
            </w:r>
          </w:p>
        </w:tc>
        <w:tc>
          <w:tcPr>
            <w:tcW w:w="1347" w:type="dxa"/>
            <w:tcBorders>
              <w:left w:val="nil"/>
            </w:tcBorders>
            <w:shd w:val="clear" w:color="auto" w:fill="D9D9D9" w:themeFill="background1" w:themeFillShade="D9"/>
            <w:vAlign w:val="center"/>
          </w:tcPr>
          <w:p w14:paraId="0E78E7F4" w14:textId="533D95D7"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2.4</w:t>
            </w:r>
          </w:p>
        </w:tc>
      </w:tr>
      <w:tr w:rsidR="00716719" w:rsidRPr="00645223" w14:paraId="493C78AB"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4561D9BE" w14:textId="77777777" w:rsidR="00716719" w:rsidRPr="005C7750" w:rsidRDefault="00716719"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55EB211E" w14:textId="47BB781C" w:rsidR="00716719" w:rsidRPr="005C7750" w:rsidRDefault="00716719" w:rsidP="00151E76">
            <w:pPr>
              <w:spacing w:before="0" w:line="264" w:lineRule="auto"/>
              <w:rPr>
                <w:rFonts w:cs="Arial"/>
                <w:sz w:val="20"/>
                <w:szCs w:val="20"/>
              </w:rPr>
            </w:pPr>
            <w:r w:rsidRPr="005C7750">
              <w:rPr>
                <w:rFonts w:cs="Arial"/>
                <w:color w:val="000000"/>
                <w:sz w:val="20"/>
                <w:szCs w:val="20"/>
              </w:rPr>
              <w:t>North Western Queensland</w:t>
            </w:r>
          </w:p>
        </w:tc>
        <w:tc>
          <w:tcPr>
            <w:tcW w:w="1346" w:type="dxa"/>
            <w:tcBorders>
              <w:left w:val="single" w:sz="4" w:space="0" w:color="auto"/>
              <w:right w:val="nil"/>
            </w:tcBorders>
            <w:shd w:val="clear" w:color="auto" w:fill="D9D9D9" w:themeFill="background1" w:themeFillShade="D9"/>
            <w:vAlign w:val="center"/>
          </w:tcPr>
          <w:p w14:paraId="38626699" w14:textId="2B573C15"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117</w:t>
            </w:r>
          </w:p>
        </w:tc>
        <w:tc>
          <w:tcPr>
            <w:tcW w:w="1347" w:type="dxa"/>
            <w:tcBorders>
              <w:left w:val="nil"/>
            </w:tcBorders>
            <w:shd w:val="clear" w:color="auto" w:fill="D9D9D9" w:themeFill="background1" w:themeFillShade="D9"/>
            <w:vAlign w:val="center"/>
          </w:tcPr>
          <w:p w14:paraId="3206C83C" w14:textId="7CAA46DF"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9.8</w:t>
            </w:r>
          </w:p>
        </w:tc>
      </w:tr>
      <w:tr w:rsidR="00716719" w:rsidRPr="00645223" w14:paraId="6EBD849B"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2FEE0DEA" w14:textId="77777777" w:rsidR="00716719" w:rsidRPr="005C7750" w:rsidRDefault="00716719"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5A98A305" w14:textId="05AF13DE" w:rsidR="00716719" w:rsidRPr="005C7750" w:rsidRDefault="00716719" w:rsidP="00151E76">
            <w:pPr>
              <w:spacing w:before="0" w:line="264" w:lineRule="auto"/>
              <w:rPr>
                <w:rFonts w:cs="Arial"/>
                <w:sz w:val="20"/>
                <w:szCs w:val="20"/>
              </w:rPr>
            </w:pPr>
            <w:r w:rsidRPr="005C7750">
              <w:rPr>
                <w:rFonts w:cs="Arial"/>
                <w:color w:val="000000"/>
                <w:sz w:val="20"/>
                <w:szCs w:val="20"/>
              </w:rPr>
              <w:t>North Eastern NSW</w:t>
            </w:r>
          </w:p>
        </w:tc>
        <w:tc>
          <w:tcPr>
            <w:tcW w:w="1346" w:type="dxa"/>
            <w:tcBorders>
              <w:left w:val="single" w:sz="4" w:space="0" w:color="auto"/>
              <w:right w:val="nil"/>
            </w:tcBorders>
            <w:shd w:val="clear" w:color="auto" w:fill="D9D9D9" w:themeFill="background1" w:themeFillShade="D9"/>
            <w:vAlign w:val="center"/>
          </w:tcPr>
          <w:p w14:paraId="2CB2EEEE" w14:textId="295216FA"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175</w:t>
            </w:r>
          </w:p>
        </w:tc>
        <w:tc>
          <w:tcPr>
            <w:tcW w:w="1347" w:type="dxa"/>
            <w:tcBorders>
              <w:left w:val="nil"/>
            </w:tcBorders>
            <w:shd w:val="clear" w:color="auto" w:fill="D9D9D9" w:themeFill="background1" w:themeFillShade="D9"/>
            <w:vAlign w:val="center"/>
          </w:tcPr>
          <w:p w14:paraId="6784DA74" w14:textId="2B6DDD30"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14.7</w:t>
            </w:r>
          </w:p>
        </w:tc>
      </w:tr>
      <w:tr w:rsidR="00716719" w:rsidRPr="00645223" w14:paraId="52027203"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779520CC" w14:textId="77777777" w:rsidR="00716719" w:rsidRPr="005C7750" w:rsidRDefault="00716719"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F1820EE" w14:textId="3F0ACFE4" w:rsidR="00716719" w:rsidRPr="005C7750" w:rsidRDefault="00716719" w:rsidP="00151E76">
            <w:pPr>
              <w:spacing w:before="0" w:line="264" w:lineRule="auto"/>
              <w:rPr>
                <w:rFonts w:cs="Arial"/>
                <w:sz w:val="20"/>
                <w:szCs w:val="20"/>
              </w:rPr>
            </w:pPr>
            <w:r w:rsidRPr="005C7750">
              <w:rPr>
                <w:rFonts w:cs="Arial"/>
                <w:color w:val="000000"/>
                <w:sz w:val="20"/>
                <w:szCs w:val="20"/>
              </w:rPr>
              <w:t>Lower Eastern NSW</w:t>
            </w:r>
          </w:p>
        </w:tc>
        <w:tc>
          <w:tcPr>
            <w:tcW w:w="1346" w:type="dxa"/>
            <w:tcBorders>
              <w:left w:val="single" w:sz="4" w:space="0" w:color="auto"/>
              <w:right w:val="nil"/>
            </w:tcBorders>
            <w:shd w:val="clear" w:color="auto" w:fill="D9D9D9" w:themeFill="background1" w:themeFillShade="D9"/>
            <w:vAlign w:val="center"/>
          </w:tcPr>
          <w:p w14:paraId="4BB416D0" w14:textId="11B3D5BC"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102</w:t>
            </w:r>
          </w:p>
        </w:tc>
        <w:tc>
          <w:tcPr>
            <w:tcW w:w="1347" w:type="dxa"/>
            <w:tcBorders>
              <w:left w:val="nil"/>
            </w:tcBorders>
            <w:shd w:val="clear" w:color="auto" w:fill="D9D9D9" w:themeFill="background1" w:themeFillShade="D9"/>
            <w:vAlign w:val="center"/>
          </w:tcPr>
          <w:p w14:paraId="56DC06EC" w14:textId="30CB3DCD" w:rsidR="00716719" w:rsidRPr="006D0961" w:rsidRDefault="00716719" w:rsidP="00151E76">
            <w:pPr>
              <w:spacing w:before="0" w:line="264" w:lineRule="auto"/>
              <w:jc w:val="center"/>
              <w:rPr>
                <w:rFonts w:cs="Arial"/>
                <w:color w:val="000000"/>
                <w:sz w:val="20"/>
                <w:szCs w:val="20"/>
              </w:rPr>
            </w:pPr>
            <w:r w:rsidRPr="006D0961">
              <w:rPr>
                <w:rFonts w:cs="Arial"/>
                <w:color w:val="000000"/>
                <w:sz w:val="20"/>
                <w:szCs w:val="20"/>
              </w:rPr>
              <w:t>8.6</w:t>
            </w:r>
          </w:p>
        </w:tc>
      </w:tr>
      <w:tr w:rsidR="00716719" w:rsidRPr="00645223" w14:paraId="5B655490"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42DCB49B" w14:textId="77777777" w:rsidR="00716719" w:rsidRPr="005C7750" w:rsidRDefault="00716719"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8097E25" w14:textId="78894FF2" w:rsidR="00716719" w:rsidRPr="005C7750" w:rsidRDefault="00716719" w:rsidP="00151E76">
            <w:pPr>
              <w:spacing w:before="0" w:line="264" w:lineRule="auto"/>
              <w:rPr>
                <w:rFonts w:cs="Arial"/>
                <w:sz w:val="20"/>
                <w:szCs w:val="20"/>
              </w:rPr>
            </w:pPr>
            <w:r w:rsidRPr="005C7750">
              <w:rPr>
                <w:rFonts w:cs="Arial"/>
                <w:color w:val="000000"/>
                <w:sz w:val="20"/>
                <w:szCs w:val="20"/>
              </w:rPr>
              <w:t>Western NSW</w:t>
            </w:r>
          </w:p>
        </w:tc>
        <w:tc>
          <w:tcPr>
            <w:tcW w:w="1346" w:type="dxa"/>
            <w:tcBorders>
              <w:left w:val="single" w:sz="4" w:space="0" w:color="auto"/>
              <w:right w:val="nil"/>
            </w:tcBorders>
            <w:shd w:val="clear" w:color="auto" w:fill="D9D9D9" w:themeFill="background1" w:themeFillShade="D9"/>
            <w:vAlign w:val="center"/>
          </w:tcPr>
          <w:p w14:paraId="0F391122" w14:textId="7C26B042"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77</w:t>
            </w:r>
          </w:p>
        </w:tc>
        <w:tc>
          <w:tcPr>
            <w:tcW w:w="1347" w:type="dxa"/>
            <w:tcBorders>
              <w:left w:val="nil"/>
            </w:tcBorders>
            <w:shd w:val="clear" w:color="auto" w:fill="D9D9D9" w:themeFill="background1" w:themeFillShade="D9"/>
            <w:vAlign w:val="center"/>
          </w:tcPr>
          <w:p w14:paraId="1B5307F7" w14:textId="000EA044" w:rsidR="00716719" w:rsidRPr="006D0961" w:rsidRDefault="00716719" w:rsidP="00151E76">
            <w:pPr>
              <w:spacing w:before="0" w:line="264" w:lineRule="auto"/>
              <w:jc w:val="center"/>
              <w:rPr>
                <w:rFonts w:cs="Arial"/>
                <w:color w:val="000000"/>
                <w:sz w:val="20"/>
                <w:szCs w:val="20"/>
              </w:rPr>
            </w:pPr>
            <w:r w:rsidRPr="006D0961">
              <w:rPr>
                <w:rFonts w:cs="Arial"/>
                <w:color w:val="000000"/>
                <w:sz w:val="20"/>
                <w:szCs w:val="20"/>
              </w:rPr>
              <w:t>6.</w:t>
            </w:r>
            <w:r w:rsidR="005C7750" w:rsidRPr="006D0961">
              <w:rPr>
                <w:rFonts w:cs="Arial"/>
                <w:color w:val="000000"/>
                <w:sz w:val="20"/>
                <w:szCs w:val="20"/>
              </w:rPr>
              <w:t>5</w:t>
            </w:r>
          </w:p>
        </w:tc>
      </w:tr>
      <w:tr w:rsidR="00716719" w:rsidRPr="00645223" w14:paraId="159D3427"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5969FD3D" w14:textId="77777777" w:rsidR="00716719" w:rsidRPr="005C7750" w:rsidRDefault="00716719"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522500B3" w14:textId="1DF3BD52" w:rsidR="00716719" w:rsidRPr="005C7750" w:rsidRDefault="00716719" w:rsidP="00151E76">
            <w:pPr>
              <w:spacing w:before="0" w:line="264" w:lineRule="auto"/>
              <w:rPr>
                <w:rFonts w:cs="Arial"/>
                <w:sz w:val="20"/>
                <w:szCs w:val="20"/>
              </w:rPr>
            </w:pPr>
            <w:r w:rsidRPr="005C7750">
              <w:rPr>
                <w:rFonts w:cs="Arial"/>
                <w:color w:val="000000"/>
                <w:sz w:val="20"/>
                <w:szCs w:val="20"/>
              </w:rPr>
              <w:t>South Australia</w:t>
            </w:r>
          </w:p>
        </w:tc>
        <w:tc>
          <w:tcPr>
            <w:tcW w:w="1346" w:type="dxa"/>
            <w:tcBorders>
              <w:left w:val="single" w:sz="4" w:space="0" w:color="auto"/>
              <w:right w:val="nil"/>
            </w:tcBorders>
            <w:shd w:val="clear" w:color="auto" w:fill="D9D9D9" w:themeFill="background1" w:themeFillShade="D9"/>
            <w:vAlign w:val="center"/>
          </w:tcPr>
          <w:p w14:paraId="7098B04F" w14:textId="3794CE49"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119</w:t>
            </w:r>
          </w:p>
        </w:tc>
        <w:tc>
          <w:tcPr>
            <w:tcW w:w="1347" w:type="dxa"/>
            <w:tcBorders>
              <w:left w:val="nil"/>
            </w:tcBorders>
            <w:shd w:val="clear" w:color="auto" w:fill="D9D9D9" w:themeFill="background1" w:themeFillShade="D9"/>
            <w:vAlign w:val="center"/>
          </w:tcPr>
          <w:p w14:paraId="2CB0CC5F" w14:textId="4C270C6C"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10.0</w:t>
            </w:r>
          </w:p>
        </w:tc>
      </w:tr>
      <w:tr w:rsidR="00716719" w:rsidRPr="00645223" w14:paraId="2D9FF015"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4AE67543" w14:textId="77777777" w:rsidR="00716719" w:rsidRPr="005C7750" w:rsidRDefault="00716719"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62D74EB" w14:textId="3F8A477B" w:rsidR="00716719" w:rsidRPr="005C7750" w:rsidRDefault="00716719" w:rsidP="00151E76">
            <w:pPr>
              <w:spacing w:before="0" w:line="264" w:lineRule="auto"/>
              <w:rPr>
                <w:rFonts w:cs="Arial"/>
                <w:sz w:val="20"/>
                <w:szCs w:val="20"/>
              </w:rPr>
            </w:pPr>
            <w:r w:rsidRPr="005C7750">
              <w:rPr>
                <w:rFonts w:cs="Arial"/>
                <w:color w:val="000000"/>
                <w:sz w:val="20"/>
                <w:szCs w:val="20"/>
              </w:rPr>
              <w:t>Western Victoria</w:t>
            </w:r>
          </w:p>
        </w:tc>
        <w:tc>
          <w:tcPr>
            <w:tcW w:w="1346" w:type="dxa"/>
            <w:tcBorders>
              <w:left w:val="single" w:sz="4" w:space="0" w:color="auto"/>
              <w:right w:val="nil"/>
            </w:tcBorders>
            <w:shd w:val="clear" w:color="auto" w:fill="D9D9D9" w:themeFill="background1" w:themeFillShade="D9"/>
            <w:vAlign w:val="center"/>
          </w:tcPr>
          <w:p w14:paraId="18EB0C3A" w14:textId="63EED27C" w:rsidR="00716719" w:rsidRPr="006D0961" w:rsidRDefault="005C7750" w:rsidP="00151E76">
            <w:pPr>
              <w:spacing w:before="0" w:line="264" w:lineRule="auto"/>
              <w:jc w:val="center"/>
              <w:rPr>
                <w:rFonts w:cs="Arial"/>
                <w:color w:val="000000"/>
                <w:sz w:val="20"/>
                <w:szCs w:val="20"/>
              </w:rPr>
            </w:pPr>
            <w:r w:rsidRPr="006D0961">
              <w:rPr>
                <w:rFonts w:cs="Arial"/>
                <w:color w:val="000000"/>
                <w:sz w:val="20"/>
                <w:szCs w:val="20"/>
              </w:rPr>
              <w:t>183</w:t>
            </w:r>
          </w:p>
        </w:tc>
        <w:tc>
          <w:tcPr>
            <w:tcW w:w="1347" w:type="dxa"/>
            <w:tcBorders>
              <w:left w:val="nil"/>
            </w:tcBorders>
            <w:shd w:val="clear" w:color="auto" w:fill="D9D9D9" w:themeFill="background1" w:themeFillShade="D9"/>
            <w:vAlign w:val="center"/>
          </w:tcPr>
          <w:p w14:paraId="0C40D109" w14:textId="11145C29" w:rsidR="00716719" w:rsidRPr="006D0961" w:rsidRDefault="00716719" w:rsidP="00151E76">
            <w:pPr>
              <w:spacing w:before="0" w:line="264" w:lineRule="auto"/>
              <w:jc w:val="center"/>
              <w:rPr>
                <w:rFonts w:cs="Arial"/>
                <w:color w:val="000000"/>
                <w:sz w:val="20"/>
                <w:szCs w:val="20"/>
              </w:rPr>
            </w:pPr>
            <w:r w:rsidRPr="006D0961">
              <w:rPr>
                <w:rFonts w:cs="Arial"/>
                <w:color w:val="000000"/>
                <w:sz w:val="20"/>
                <w:szCs w:val="20"/>
              </w:rPr>
              <w:t>15.4</w:t>
            </w:r>
          </w:p>
        </w:tc>
      </w:tr>
      <w:tr w:rsidR="00B67102" w:rsidRPr="00645223" w14:paraId="265FB355"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2F9CA5E4" w14:textId="77777777" w:rsidR="00B67102" w:rsidRPr="005C7750" w:rsidRDefault="00B67102" w:rsidP="00B67102">
            <w:pPr>
              <w:spacing w:before="0"/>
              <w:rPr>
                <w:rFonts w:cs="Arial"/>
                <w:sz w:val="20"/>
              </w:rPr>
            </w:pPr>
          </w:p>
        </w:tc>
        <w:tc>
          <w:tcPr>
            <w:tcW w:w="3969" w:type="dxa"/>
            <w:tcBorders>
              <w:left w:val="nil"/>
              <w:right w:val="single" w:sz="4" w:space="0" w:color="auto"/>
            </w:tcBorders>
            <w:shd w:val="clear" w:color="auto" w:fill="D9D9D9" w:themeFill="background1" w:themeFillShade="D9"/>
            <w:vAlign w:val="center"/>
          </w:tcPr>
          <w:p w14:paraId="2794E52F" w14:textId="0EAE2060" w:rsidR="00B67102" w:rsidRPr="005C7750" w:rsidRDefault="00B67102" w:rsidP="00B67102">
            <w:pPr>
              <w:spacing w:before="0"/>
              <w:rPr>
                <w:rFonts w:cs="Arial"/>
                <w:color w:val="000000"/>
                <w:sz w:val="20"/>
              </w:rPr>
            </w:pPr>
            <w:r w:rsidRPr="005C7750">
              <w:rPr>
                <w:rFonts w:cs="Arial"/>
                <w:color w:val="000000"/>
                <w:sz w:val="20"/>
                <w:szCs w:val="20"/>
              </w:rPr>
              <w:t>Northern Territory</w:t>
            </w:r>
          </w:p>
        </w:tc>
        <w:tc>
          <w:tcPr>
            <w:tcW w:w="1346" w:type="dxa"/>
            <w:tcBorders>
              <w:left w:val="single" w:sz="4" w:space="0" w:color="auto"/>
              <w:right w:val="nil"/>
            </w:tcBorders>
            <w:shd w:val="clear" w:color="auto" w:fill="D9D9D9" w:themeFill="background1" w:themeFillShade="D9"/>
            <w:vAlign w:val="center"/>
          </w:tcPr>
          <w:p w14:paraId="16290F3F" w14:textId="7319F8F4" w:rsidR="00B67102" w:rsidRPr="006D0961" w:rsidRDefault="005C7750" w:rsidP="00B67102">
            <w:pPr>
              <w:spacing w:before="0"/>
              <w:jc w:val="center"/>
              <w:rPr>
                <w:rFonts w:cs="Arial"/>
                <w:color w:val="000000"/>
                <w:sz w:val="20"/>
                <w:szCs w:val="20"/>
              </w:rPr>
            </w:pPr>
            <w:r w:rsidRPr="006D0961">
              <w:rPr>
                <w:rFonts w:cs="Arial"/>
                <w:color w:val="000000"/>
                <w:sz w:val="20"/>
                <w:szCs w:val="20"/>
              </w:rPr>
              <w:t>37</w:t>
            </w:r>
          </w:p>
        </w:tc>
        <w:tc>
          <w:tcPr>
            <w:tcW w:w="1347" w:type="dxa"/>
            <w:tcBorders>
              <w:left w:val="nil"/>
            </w:tcBorders>
            <w:shd w:val="clear" w:color="auto" w:fill="D9D9D9" w:themeFill="background1" w:themeFillShade="D9"/>
            <w:vAlign w:val="center"/>
          </w:tcPr>
          <w:p w14:paraId="403AAF31" w14:textId="5520589A" w:rsidR="00B67102" w:rsidRPr="006D0961" w:rsidRDefault="00B67102" w:rsidP="00B67102">
            <w:pPr>
              <w:spacing w:before="0"/>
              <w:jc w:val="center"/>
              <w:rPr>
                <w:rFonts w:cs="Arial"/>
                <w:color w:val="000000"/>
                <w:sz w:val="20"/>
                <w:szCs w:val="20"/>
              </w:rPr>
            </w:pPr>
            <w:r w:rsidRPr="006D0961">
              <w:rPr>
                <w:rFonts w:cs="Arial"/>
                <w:color w:val="000000"/>
                <w:sz w:val="20"/>
                <w:szCs w:val="20"/>
              </w:rPr>
              <w:t>3.</w:t>
            </w:r>
            <w:r w:rsidR="005C7750" w:rsidRPr="006D0961">
              <w:rPr>
                <w:rFonts w:cs="Arial"/>
                <w:color w:val="000000"/>
                <w:sz w:val="20"/>
                <w:szCs w:val="20"/>
              </w:rPr>
              <w:t>1</w:t>
            </w:r>
          </w:p>
        </w:tc>
      </w:tr>
      <w:tr w:rsidR="00B67102" w:rsidRPr="00645223" w14:paraId="5928B7E6"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6BCA16BD" w14:textId="77777777" w:rsidR="00B67102" w:rsidRPr="005C7750"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42D74AF1" w14:textId="1924B870" w:rsidR="00B67102" w:rsidRPr="005C7750" w:rsidRDefault="00B67102" w:rsidP="00B67102">
            <w:pPr>
              <w:spacing w:before="0" w:line="264" w:lineRule="auto"/>
              <w:rPr>
                <w:rFonts w:cs="Arial"/>
                <w:sz w:val="20"/>
                <w:szCs w:val="20"/>
              </w:rPr>
            </w:pPr>
            <w:r w:rsidRPr="005C7750">
              <w:rPr>
                <w:rFonts w:cs="Arial"/>
                <w:sz w:val="20"/>
                <w:szCs w:val="20"/>
              </w:rPr>
              <w:t>Western Australia</w:t>
            </w:r>
          </w:p>
        </w:tc>
        <w:tc>
          <w:tcPr>
            <w:tcW w:w="1346" w:type="dxa"/>
            <w:tcBorders>
              <w:left w:val="single" w:sz="4" w:space="0" w:color="auto"/>
              <w:right w:val="nil"/>
            </w:tcBorders>
            <w:shd w:val="clear" w:color="auto" w:fill="D9D9D9" w:themeFill="background1" w:themeFillShade="D9"/>
            <w:vAlign w:val="center"/>
          </w:tcPr>
          <w:p w14:paraId="5862EA2C" w14:textId="44968789"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112</w:t>
            </w:r>
          </w:p>
        </w:tc>
        <w:tc>
          <w:tcPr>
            <w:tcW w:w="1347" w:type="dxa"/>
            <w:tcBorders>
              <w:left w:val="nil"/>
            </w:tcBorders>
            <w:shd w:val="clear" w:color="auto" w:fill="D9D9D9" w:themeFill="background1" w:themeFillShade="D9"/>
            <w:vAlign w:val="center"/>
          </w:tcPr>
          <w:p w14:paraId="65BE8607" w14:textId="54F3DF44"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9.4</w:t>
            </w:r>
          </w:p>
        </w:tc>
      </w:tr>
      <w:tr w:rsidR="00B67102" w:rsidRPr="00645223" w14:paraId="7ED92D61" w14:textId="77777777" w:rsidTr="004B49AD">
        <w:trPr>
          <w:cantSplit/>
          <w:trHeight w:val="284"/>
        </w:trPr>
        <w:tc>
          <w:tcPr>
            <w:tcW w:w="3686" w:type="dxa"/>
            <w:vMerge w:val="restart"/>
            <w:tcBorders>
              <w:left w:val="single" w:sz="4" w:space="0" w:color="auto"/>
              <w:right w:val="nil"/>
            </w:tcBorders>
            <w:shd w:val="clear" w:color="auto" w:fill="auto"/>
            <w:vAlign w:val="center"/>
          </w:tcPr>
          <w:p w14:paraId="0A23C7FA" w14:textId="77777777" w:rsidR="00B67102" w:rsidRPr="00A914FB" w:rsidRDefault="00B67102" w:rsidP="00B67102">
            <w:pPr>
              <w:spacing w:before="0" w:line="264" w:lineRule="auto"/>
              <w:rPr>
                <w:rFonts w:cs="Arial"/>
                <w:sz w:val="20"/>
                <w:szCs w:val="20"/>
              </w:rPr>
            </w:pPr>
            <w:r w:rsidRPr="00A914FB">
              <w:rPr>
                <w:rFonts w:cs="Arial"/>
                <w:sz w:val="20"/>
                <w:szCs w:val="20"/>
              </w:rPr>
              <w:t xml:space="preserve">Which fellowship are you currently working towards? </w:t>
            </w:r>
          </w:p>
        </w:tc>
        <w:tc>
          <w:tcPr>
            <w:tcW w:w="3969" w:type="dxa"/>
            <w:tcBorders>
              <w:left w:val="nil"/>
              <w:right w:val="single" w:sz="4" w:space="0" w:color="auto"/>
            </w:tcBorders>
            <w:vAlign w:val="center"/>
          </w:tcPr>
          <w:p w14:paraId="19BB77FF" w14:textId="77777777" w:rsidR="00B67102" w:rsidRPr="00A914FB" w:rsidRDefault="00B67102" w:rsidP="00B67102">
            <w:pPr>
              <w:spacing w:before="0" w:line="264" w:lineRule="auto"/>
              <w:rPr>
                <w:rFonts w:eastAsia="Times New Roman" w:cs="Arial"/>
                <w:sz w:val="20"/>
                <w:szCs w:val="20"/>
                <w:lang w:eastAsia="en-AU"/>
              </w:rPr>
            </w:pPr>
            <w:r w:rsidRPr="00A914FB">
              <w:rPr>
                <w:rFonts w:cs="Arial"/>
                <w:sz w:val="20"/>
                <w:szCs w:val="20"/>
              </w:rPr>
              <w:t>FRACGP</w:t>
            </w:r>
          </w:p>
        </w:tc>
        <w:tc>
          <w:tcPr>
            <w:tcW w:w="1346" w:type="dxa"/>
            <w:tcBorders>
              <w:left w:val="single" w:sz="4" w:space="0" w:color="auto"/>
              <w:right w:val="nil"/>
            </w:tcBorders>
            <w:shd w:val="clear" w:color="auto" w:fill="auto"/>
            <w:vAlign w:val="center"/>
          </w:tcPr>
          <w:p w14:paraId="47F731A0" w14:textId="4AF2E44E"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1041</w:t>
            </w:r>
          </w:p>
        </w:tc>
        <w:tc>
          <w:tcPr>
            <w:tcW w:w="1347" w:type="dxa"/>
            <w:tcBorders>
              <w:left w:val="nil"/>
            </w:tcBorders>
            <w:vAlign w:val="center"/>
          </w:tcPr>
          <w:p w14:paraId="7137A59B" w14:textId="2AC90CF2"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87</w:t>
            </w:r>
            <w:r w:rsidR="00B67102" w:rsidRPr="006D0961">
              <w:rPr>
                <w:rFonts w:cs="Arial"/>
                <w:color w:val="000000"/>
                <w:sz w:val="20"/>
                <w:szCs w:val="20"/>
              </w:rPr>
              <w:t>.6</w:t>
            </w:r>
          </w:p>
        </w:tc>
      </w:tr>
      <w:tr w:rsidR="00B67102" w:rsidRPr="00645223" w14:paraId="21F6B40A" w14:textId="77777777" w:rsidTr="004B49AD">
        <w:trPr>
          <w:cantSplit/>
          <w:trHeight w:val="284"/>
        </w:trPr>
        <w:tc>
          <w:tcPr>
            <w:tcW w:w="3686" w:type="dxa"/>
            <w:vMerge/>
            <w:tcBorders>
              <w:left w:val="single" w:sz="4" w:space="0" w:color="auto"/>
              <w:right w:val="nil"/>
            </w:tcBorders>
            <w:shd w:val="clear" w:color="auto" w:fill="auto"/>
            <w:vAlign w:val="center"/>
          </w:tcPr>
          <w:p w14:paraId="6CAEEF07"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0E14C513" w14:textId="77777777" w:rsidR="00B67102" w:rsidRPr="00A914FB" w:rsidRDefault="00B67102" w:rsidP="00B67102">
            <w:pPr>
              <w:spacing w:before="0" w:line="264" w:lineRule="auto"/>
              <w:rPr>
                <w:rFonts w:cs="Arial"/>
                <w:sz w:val="20"/>
                <w:szCs w:val="20"/>
              </w:rPr>
            </w:pPr>
            <w:r w:rsidRPr="00A914FB">
              <w:rPr>
                <w:rFonts w:cs="Arial"/>
                <w:sz w:val="20"/>
                <w:szCs w:val="20"/>
              </w:rPr>
              <w:t>FACRRM</w:t>
            </w:r>
          </w:p>
        </w:tc>
        <w:tc>
          <w:tcPr>
            <w:tcW w:w="1346" w:type="dxa"/>
            <w:tcBorders>
              <w:left w:val="single" w:sz="4" w:space="0" w:color="auto"/>
              <w:right w:val="nil"/>
            </w:tcBorders>
            <w:shd w:val="clear" w:color="auto" w:fill="auto"/>
            <w:vAlign w:val="center"/>
          </w:tcPr>
          <w:p w14:paraId="4DD9222C" w14:textId="53CAF8D6"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125</w:t>
            </w:r>
          </w:p>
        </w:tc>
        <w:tc>
          <w:tcPr>
            <w:tcW w:w="1347" w:type="dxa"/>
            <w:tcBorders>
              <w:left w:val="nil"/>
            </w:tcBorders>
            <w:vAlign w:val="center"/>
          </w:tcPr>
          <w:p w14:paraId="1E00DBA3" w14:textId="7E026033"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10.5</w:t>
            </w:r>
          </w:p>
        </w:tc>
      </w:tr>
      <w:tr w:rsidR="00B67102" w:rsidRPr="00645223" w14:paraId="3A3BC071" w14:textId="77777777" w:rsidTr="004B49AD">
        <w:trPr>
          <w:cantSplit/>
          <w:trHeight w:val="284"/>
        </w:trPr>
        <w:tc>
          <w:tcPr>
            <w:tcW w:w="3686" w:type="dxa"/>
            <w:vMerge/>
            <w:tcBorders>
              <w:left w:val="single" w:sz="4" w:space="0" w:color="auto"/>
              <w:right w:val="nil"/>
            </w:tcBorders>
            <w:shd w:val="clear" w:color="auto" w:fill="auto"/>
            <w:vAlign w:val="center"/>
          </w:tcPr>
          <w:p w14:paraId="1065A37A"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263D2982" w14:textId="77777777" w:rsidR="00B67102" w:rsidRPr="00A914FB" w:rsidRDefault="00B67102" w:rsidP="00B67102">
            <w:pPr>
              <w:spacing w:before="0" w:line="264" w:lineRule="auto"/>
              <w:rPr>
                <w:rFonts w:cs="Arial"/>
                <w:sz w:val="20"/>
                <w:szCs w:val="20"/>
              </w:rPr>
            </w:pPr>
            <w:r w:rsidRPr="00A914FB">
              <w:rPr>
                <w:rFonts w:cs="Arial"/>
                <w:sz w:val="20"/>
                <w:szCs w:val="20"/>
              </w:rPr>
              <w:t>FARGP</w:t>
            </w:r>
          </w:p>
        </w:tc>
        <w:tc>
          <w:tcPr>
            <w:tcW w:w="1346" w:type="dxa"/>
            <w:tcBorders>
              <w:left w:val="single" w:sz="4" w:space="0" w:color="auto"/>
              <w:right w:val="nil"/>
            </w:tcBorders>
            <w:shd w:val="clear" w:color="auto" w:fill="auto"/>
            <w:vAlign w:val="center"/>
          </w:tcPr>
          <w:p w14:paraId="136E1DD2" w14:textId="45E505CA"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64</w:t>
            </w:r>
          </w:p>
        </w:tc>
        <w:tc>
          <w:tcPr>
            <w:tcW w:w="1347" w:type="dxa"/>
            <w:tcBorders>
              <w:left w:val="nil"/>
            </w:tcBorders>
            <w:vAlign w:val="center"/>
          </w:tcPr>
          <w:p w14:paraId="027AC09C" w14:textId="3C317EE3"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5</w:t>
            </w:r>
            <w:r w:rsidR="005C7750" w:rsidRPr="006D0961">
              <w:rPr>
                <w:rFonts w:cs="Arial"/>
                <w:color w:val="000000"/>
                <w:sz w:val="20"/>
                <w:szCs w:val="20"/>
              </w:rPr>
              <w:t>.4</w:t>
            </w:r>
          </w:p>
        </w:tc>
      </w:tr>
      <w:tr w:rsidR="00B67102" w:rsidRPr="00645223" w14:paraId="21D4B61E" w14:textId="77777777" w:rsidTr="004B49AD">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2152897E" w14:textId="27FF7F36" w:rsidR="00B67102" w:rsidRPr="00A914FB" w:rsidRDefault="00B67102" w:rsidP="009F4B0A">
            <w:pPr>
              <w:spacing w:before="0" w:line="264" w:lineRule="auto"/>
              <w:rPr>
                <w:rFonts w:cs="Arial"/>
                <w:sz w:val="20"/>
                <w:szCs w:val="20"/>
              </w:rPr>
            </w:pPr>
            <w:r w:rsidRPr="00A914FB">
              <w:rPr>
                <w:rFonts w:cs="Arial"/>
                <w:sz w:val="20"/>
                <w:szCs w:val="20"/>
              </w:rPr>
              <w:t xml:space="preserve">At what full time equivalent (FTE) load were you employed during Semester One, </w:t>
            </w:r>
            <w:r w:rsidR="009F4B0A" w:rsidRPr="00A914FB">
              <w:rPr>
                <w:rFonts w:cs="Arial"/>
                <w:sz w:val="20"/>
                <w:szCs w:val="20"/>
              </w:rPr>
              <w:t>20</w:t>
            </w:r>
            <w:r w:rsidR="00433330">
              <w:rPr>
                <w:rFonts w:cs="Arial"/>
                <w:sz w:val="20"/>
                <w:szCs w:val="20"/>
              </w:rPr>
              <w:t>20</w:t>
            </w:r>
            <w:r w:rsidRPr="00A914FB">
              <w:rPr>
                <w:rFonts w:cs="Arial"/>
                <w:sz w:val="20"/>
                <w:szCs w:val="20"/>
              </w:rPr>
              <w:t>?</w:t>
            </w:r>
          </w:p>
        </w:tc>
        <w:tc>
          <w:tcPr>
            <w:tcW w:w="3969" w:type="dxa"/>
            <w:tcBorders>
              <w:left w:val="nil"/>
              <w:right w:val="single" w:sz="4" w:space="0" w:color="auto"/>
            </w:tcBorders>
            <w:shd w:val="clear" w:color="auto" w:fill="D9D9D9" w:themeFill="background1" w:themeFillShade="D9"/>
            <w:vAlign w:val="center"/>
          </w:tcPr>
          <w:p w14:paraId="76717A77" w14:textId="77777777" w:rsidR="00B67102" w:rsidRPr="00A914FB" w:rsidRDefault="00B67102" w:rsidP="00B67102">
            <w:pPr>
              <w:spacing w:before="0" w:line="264" w:lineRule="auto"/>
              <w:rPr>
                <w:rFonts w:eastAsia="Times New Roman" w:cs="Arial"/>
                <w:sz w:val="20"/>
                <w:szCs w:val="20"/>
                <w:lang w:eastAsia="en-AU"/>
              </w:rPr>
            </w:pPr>
            <w:r w:rsidRPr="00A914FB">
              <w:rPr>
                <w:rFonts w:cs="Arial"/>
                <w:sz w:val="20"/>
                <w:szCs w:val="20"/>
              </w:rPr>
              <w:t>0.0 to 0.2</w:t>
            </w:r>
          </w:p>
        </w:tc>
        <w:tc>
          <w:tcPr>
            <w:tcW w:w="1346" w:type="dxa"/>
            <w:tcBorders>
              <w:left w:val="single" w:sz="4" w:space="0" w:color="auto"/>
              <w:right w:val="nil"/>
            </w:tcBorders>
            <w:shd w:val="clear" w:color="auto" w:fill="D9D9D9" w:themeFill="background1" w:themeFillShade="D9"/>
            <w:vAlign w:val="center"/>
          </w:tcPr>
          <w:p w14:paraId="7A74234F" w14:textId="5F1CA510"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19</w:t>
            </w:r>
          </w:p>
        </w:tc>
        <w:tc>
          <w:tcPr>
            <w:tcW w:w="1347" w:type="dxa"/>
            <w:tcBorders>
              <w:left w:val="nil"/>
            </w:tcBorders>
            <w:shd w:val="clear" w:color="auto" w:fill="D9D9D9" w:themeFill="background1" w:themeFillShade="D9"/>
            <w:vAlign w:val="center"/>
          </w:tcPr>
          <w:p w14:paraId="547B861C" w14:textId="51DD95C4"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1.</w:t>
            </w:r>
            <w:r w:rsidR="005C7750" w:rsidRPr="006D0961">
              <w:rPr>
                <w:rFonts w:cs="Arial"/>
                <w:color w:val="000000"/>
                <w:sz w:val="20"/>
                <w:szCs w:val="20"/>
              </w:rPr>
              <w:t>6</w:t>
            </w:r>
          </w:p>
        </w:tc>
      </w:tr>
      <w:tr w:rsidR="00B67102" w:rsidRPr="00645223" w14:paraId="52713089"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785B5D7C"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41E4DEA" w14:textId="77777777" w:rsidR="00B67102" w:rsidRPr="00A914FB" w:rsidRDefault="00B67102" w:rsidP="00B67102">
            <w:pPr>
              <w:spacing w:before="0" w:line="264" w:lineRule="auto"/>
              <w:rPr>
                <w:rFonts w:cs="Arial"/>
                <w:sz w:val="20"/>
                <w:szCs w:val="20"/>
              </w:rPr>
            </w:pPr>
            <w:r w:rsidRPr="00A914FB">
              <w:rPr>
                <w:rFonts w:cs="Arial"/>
                <w:sz w:val="20"/>
                <w:szCs w:val="20"/>
              </w:rPr>
              <w:t>0.3 to 0.4</w:t>
            </w:r>
          </w:p>
        </w:tc>
        <w:tc>
          <w:tcPr>
            <w:tcW w:w="1346" w:type="dxa"/>
            <w:tcBorders>
              <w:left w:val="single" w:sz="4" w:space="0" w:color="auto"/>
              <w:right w:val="nil"/>
            </w:tcBorders>
            <w:shd w:val="clear" w:color="auto" w:fill="D9D9D9" w:themeFill="background1" w:themeFillShade="D9"/>
            <w:vAlign w:val="center"/>
          </w:tcPr>
          <w:p w14:paraId="799FEB30" w14:textId="7C973F44"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36</w:t>
            </w:r>
          </w:p>
        </w:tc>
        <w:tc>
          <w:tcPr>
            <w:tcW w:w="1347" w:type="dxa"/>
            <w:tcBorders>
              <w:left w:val="nil"/>
            </w:tcBorders>
            <w:shd w:val="clear" w:color="auto" w:fill="D9D9D9" w:themeFill="background1" w:themeFillShade="D9"/>
            <w:vAlign w:val="center"/>
          </w:tcPr>
          <w:p w14:paraId="070E80D5" w14:textId="3CC76F19"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3.0</w:t>
            </w:r>
          </w:p>
        </w:tc>
      </w:tr>
      <w:tr w:rsidR="00B67102" w:rsidRPr="00645223" w14:paraId="14DE07AC"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5B5FEAB5"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9BC1406" w14:textId="77777777" w:rsidR="00B67102" w:rsidRPr="00A914FB" w:rsidRDefault="00B67102" w:rsidP="00B67102">
            <w:pPr>
              <w:spacing w:before="0" w:line="264" w:lineRule="auto"/>
              <w:rPr>
                <w:rFonts w:cs="Arial"/>
                <w:sz w:val="20"/>
                <w:szCs w:val="20"/>
              </w:rPr>
            </w:pPr>
            <w:r w:rsidRPr="00A914FB">
              <w:rPr>
                <w:rFonts w:cs="Arial"/>
                <w:sz w:val="20"/>
                <w:szCs w:val="20"/>
              </w:rPr>
              <w:t>0.5 to 0.6</w:t>
            </w:r>
          </w:p>
        </w:tc>
        <w:tc>
          <w:tcPr>
            <w:tcW w:w="1346" w:type="dxa"/>
            <w:tcBorders>
              <w:left w:val="single" w:sz="4" w:space="0" w:color="auto"/>
              <w:right w:val="nil"/>
            </w:tcBorders>
            <w:shd w:val="clear" w:color="auto" w:fill="D9D9D9" w:themeFill="background1" w:themeFillShade="D9"/>
            <w:vAlign w:val="center"/>
          </w:tcPr>
          <w:p w14:paraId="0F58DDBC" w14:textId="7789A077"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197</w:t>
            </w:r>
          </w:p>
        </w:tc>
        <w:tc>
          <w:tcPr>
            <w:tcW w:w="1347" w:type="dxa"/>
            <w:tcBorders>
              <w:left w:val="nil"/>
            </w:tcBorders>
            <w:shd w:val="clear" w:color="auto" w:fill="D9D9D9" w:themeFill="background1" w:themeFillShade="D9"/>
            <w:vAlign w:val="center"/>
          </w:tcPr>
          <w:p w14:paraId="5F3F2792" w14:textId="49FDE554"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16.6</w:t>
            </w:r>
          </w:p>
        </w:tc>
      </w:tr>
      <w:tr w:rsidR="00B67102" w:rsidRPr="00645223" w14:paraId="0FB0E143"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24D92016"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38B0B439" w14:textId="77777777" w:rsidR="00B67102" w:rsidRPr="00A914FB" w:rsidRDefault="00B67102" w:rsidP="00B67102">
            <w:pPr>
              <w:spacing w:before="0" w:line="264" w:lineRule="auto"/>
              <w:rPr>
                <w:rFonts w:cs="Arial"/>
                <w:sz w:val="20"/>
                <w:szCs w:val="20"/>
              </w:rPr>
            </w:pPr>
            <w:r w:rsidRPr="00A914FB">
              <w:rPr>
                <w:rFonts w:cs="Arial"/>
                <w:sz w:val="20"/>
                <w:szCs w:val="20"/>
              </w:rPr>
              <w:t>0.7 to 0.8</w:t>
            </w:r>
          </w:p>
        </w:tc>
        <w:tc>
          <w:tcPr>
            <w:tcW w:w="1346" w:type="dxa"/>
            <w:tcBorders>
              <w:left w:val="single" w:sz="4" w:space="0" w:color="auto"/>
              <w:right w:val="nil"/>
            </w:tcBorders>
            <w:shd w:val="clear" w:color="auto" w:fill="D9D9D9" w:themeFill="background1" w:themeFillShade="D9"/>
            <w:vAlign w:val="center"/>
          </w:tcPr>
          <w:p w14:paraId="6DFECC71" w14:textId="0D0DEED8"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128</w:t>
            </w:r>
          </w:p>
        </w:tc>
        <w:tc>
          <w:tcPr>
            <w:tcW w:w="1347" w:type="dxa"/>
            <w:tcBorders>
              <w:left w:val="nil"/>
            </w:tcBorders>
            <w:shd w:val="clear" w:color="auto" w:fill="D9D9D9" w:themeFill="background1" w:themeFillShade="D9"/>
            <w:vAlign w:val="center"/>
          </w:tcPr>
          <w:p w14:paraId="62F5EDCE" w14:textId="2C5399CA"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10.</w:t>
            </w:r>
            <w:r w:rsidR="00B67102" w:rsidRPr="006D0961">
              <w:rPr>
                <w:rFonts w:cs="Arial"/>
                <w:color w:val="000000"/>
                <w:sz w:val="20"/>
                <w:szCs w:val="20"/>
              </w:rPr>
              <w:t>8</w:t>
            </w:r>
          </w:p>
        </w:tc>
      </w:tr>
      <w:tr w:rsidR="00B67102" w:rsidRPr="00645223" w14:paraId="01B57AB5"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0FBE909F"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1CBEEFF7" w14:textId="77777777" w:rsidR="00B67102" w:rsidRPr="00A914FB" w:rsidRDefault="00B67102" w:rsidP="00B67102">
            <w:pPr>
              <w:spacing w:before="0" w:line="264" w:lineRule="auto"/>
              <w:rPr>
                <w:rFonts w:cs="Arial"/>
                <w:sz w:val="20"/>
                <w:szCs w:val="20"/>
              </w:rPr>
            </w:pPr>
            <w:r w:rsidRPr="00A914FB">
              <w:rPr>
                <w:rFonts w:cs="Arial"/>
                <w:sz w:val="20"/>
                <w:szCs w:val="20"/>
              </w:rPr>
              <w:t>0.9 to 1.0</w:t>
            </w:r>
          </w:p>
        </w:tc>
        <w:tc>
          <w:tcPr>
            <w:tcW w:w="1346" w:type="dxa"/>
            <w:tcBorders>
              <w:left w:val="single" w:sz="4" w:space="0" w:color="auto"/>
              <w:bottom w:val="single" w:sz="4" w:space="0" w:color="auto"/>
              <w:right w:val="nil"/>
            </w:tcBorders>
            <w:shd w:val="clear" w:color="auto" w:fill="D9D9D9" w:themeFill="background1" w:themeFillShade="D9"/>
            <w:vAlign w:val="center"/>
          </w:tcPr>
          <w:p w14:paraId="6408A627" w14:textId="1C7120C0"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807</w:t>
            </w:r>
          </w:p>
        </w:tc>
        <w:tc>
          <w:tcPr>
            <w:tcW w:w="1347" w:type="dxa"/>
            <w:tcBorders>
              <w:left w:val="nil"/>
              <w:bottom w:val="single" w:sz="4" w:space="0" w:color="auto"/>
            </w:tcBorders>
            <w:shd w:val="clear" w:color="auto" w:fill="D9D9D9" w:themeFill="background1" w:themeFillShade="D9"/>
            <w:vAlign w:val="center"/>
          </w:tcPr>
          <w:p w14:paraId="3ADB14B0" w14:textId="1E3F9ECB"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68.0</w:t>
            </w:r>
          </w:p>
        </w:tc>
      </w:tr>
      <w:tr w:rsidR="00B67102" w:rsidRPr="00645223" w14:paraId="6511CF81" w14:textId="77777777" w:rsidTr="004B49AD">
        <w:trPr>
          <w:cantSplit/>
          <w:trHeight w:val="284"/>
        </w:trPr>
        <w:tc>
          <w:tcPr>
            <w:tcW w:w="3686" w:type="dxa"/>
            <w:vMerge w:val="restart"/>
            <w:tcBorders>
              <w:left w:val="single" w:sz="4" w:space="0" w:color="auto"/>
              <w:right w:val="nil"/>
            </w:tcBorders>
            <w:shd w:val="clear" w:color="auto" w:fill="auto"/>
            <w:vAlign w:val="center"/>
          </w:tcPr>
          <w:p w14:paraId="2A313245" w14:textId="04F5E1B2" w:rsidR="00B67102" w:rsidRPr="00A914FB" w:rsidRDefault="00B67102" w:rsidP="009F4B0A">
            <w:pPr>
              <w:spacing w:before="0" w:line="264" w:lineRule="auto"/>
              <w:rPr>
                <w:rFonts w:cs="Arial"/>
                <w:sz w:val="20"/>
                <w:szCs w:val="20"/>
              </w:rPr>
            </w:pPr>
            <w:r w:rsidRPr="00A914FB">
              <w:rPr>
                <w:rFonts w:cs="Arial"/>
                <w:sz w:val="20"/>
                <w:szCs w:val="20"/>
              </w:rPr>
              <w:t xml:space="preserve">In how many training facilities were you employed during Semester One, </w:t>
            </w:r>
            <w:r w:rsidR="009F4B0A" w:rsidRPr="00A914FB">
              <w:rPr>
                <w:rFonts w:cs="Arial"/>
                <w:sz w:val="20"/>
                <w:szCs w:val="20"/>
              </w:rPr>
              <w:t>20</w:t>
            </w:r>
            <w:r w:rsidR="00433330">
              <w:rPr>
                <w:rFonts w:cs="Arial"/>
                <w:sz w:val="20"/>
                <w:szCs w:val="20"/>
              </w:rPr>
              <w:t>20</w:t>
            </w:r>
            <w:r w:rsidRPr="00A914FB">
              <w:rPr>
                <w:rFonts w:cs="Arial"/>
                <w:sz w:val="20"/>
                <w:szCs w:val="20"/>
              </w:rPr>
              <w:t>?</w:t>
            </w:r>
          </w:p>
        </w:tc>
        <w:tc>
          <w:tcPr>
            <w:tcW w:w="3969" w:type="dxa"/>
            <w:tcBorders>
              <w:left w:val="nil"/>
              <w:right w:val="single" w:sz="4" w:space="0" w:color="auto"/>
            </w:tcBorders>
            <w:vAlign w:val="center"/>
          </w:tcPr>
          <w:p w14:paraId="3C62439B" w14:textId="77777777" w:rsidR="00B67102" w:rsidRPr="00A914FB" w:rsidRDefault="00B67102" w:rsidP="00B67102">
            <w:pPr>
              <w:spacing w:before="0" w:line="264" w:lineRule="auto"/>
              <w:rPr>
                <w:rFonts w:eastAsia="Times New Roman" w:cs="Arial"/>
                <w:sz w:val="20"/>
                <w:szCs w:val="20"/>
                <w:lang w:eastAsia="en-AU"/>
              </w:rPr>
            </w:pPr>
            <w:r w:rsidRPr="00A914FB">
              <w:rPr>
                <w:rFonts w:cs="Arial"/>
                <w:sz w:val="20"/>
                <w:szCs w:val="20"/>
              </w:rPr>
              <w:t>One</w:t>
            </w:r>
          </w:p>
        </w:tc>
        <w:tc>
          <w:tcPr>
            <w:tcW w:w="1346" w:type="dxa"/>
            <w:tcBorders>
              <w:top w:val="single" w:sz="4" w:space="0" w:color="auto"/>
              <w:left w:val="single" w:sz="4" w:space="0" w:color="auto"/>
              <w:bottom w:val="single" w:sz="4" w:space="0" w:color="auto"/>
              <w:right w:val="nil"/>
            </w:tcBorders>
            <w:shd w:val="clear" w:color="auto" w:fill="auto"/>
            <w:vAlign w:val="center"/>
          </w:tcPr>
          <w:p w14:paraId="20C8672E" w14:textId="6DEAD1B8"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1008</w:t>
            </w:r>
          </w:p>
        </w:tc>
        <w:tc>
          <w:tcPr>
            <w:tcW w:w="1347" w:type="dxa"/>
            <w:tcBorders>
              <w:top w:val="single" w:sz="4" w:space="0" w:color="auto"/>
              <w:left w:val="nil"/>
              <w:bottom w:val="single" w:sz="4" w:space="0" w:color="auto"/>
              <w:right w:val="single" w:sz="4" w:space="0" w:color="auto"/>
            </w:tcBorders>
            <w:shd w:val="clear" w:color="auto" w:fill="auto"/>
            <w:vAlign w:val="center"/>
          </w:tcPr>
          <w:p w14:paraId="432B0955" w14:textId="09BBA55F"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85.0</w:t>
            </w:r>
          </w:p>
        </w:tc>
      </w:tr>
      <w:tr w:rsidR="00B67102" w:rsidRPr="00645223" w14:paraId="5EBFB861" w14:textId="77777777" w:rsidTr="004B49AD">
        <w:trPr>
          <w:cantSplit/>
          <w:trHeight w:val="284"/>
        </w:trPr>
        <w:tc>
          <w:tcPr>
            <w:tcW w:w="3686" w:type="dxa"/>
            <w:vMerge/>
            <w:tcBorders>
              <w:left w:val="single" w:sz="4" w:space="0" w:color="auto"/>
              <w:right w:val="nil"/>
            </w:tcBorders>
            <w:shd w:val="clear" w:color="auto" w:fill="auto"/>
            <w:vAlign w:val="center"/>
          </w:tcPr>
          <w:p w14:paraId="77526898"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2F837C2A" w14:textId="77777777" w:rsidR="00B67102" w:rsidRPr="00A914FB" w:rsidRDefault="00B67102" w:rsidP="00B67102">
            <w:pPr>
              <w:spacing w:before="0" w:line="264" w:lineRule="auto"/>
              <w:rPr>
                <w:rFonts w:cs="Arial"/>
                <w:sz w:val="20"/>
                <w:szCs w:val="20"/>
              </w:rPr>
            </w:pPr>
            <w:r w:rsidRPr="00A914FB">
              <w:rPr>
                <w:rFonts w:cs="Arial"/>
                <w:sz w:val="20"/>
                <w:szCs w:val="20"/>
              </w:rPr>
              <w:t>Two</w:t>
            </w:r>
          </w:p>
        </w:tc>
        <w:tc>
          <w:tcPr>
            <w:tcW w:w="1346" w:type="dxa"/>
            <w:tcBorders>
              <w:top w:val="single" w:sz="4" w:space="0" w:color="auto"/>
              <w:left w:val="single" w:sz="4" w:space="0" w:color="auto"/>
              <w:bottom w:val="single" w:sz="4" w:space="0" w:color="auto"/>
              <w:right w:val="nil"/>
            </w:tcBorders>
            <w:shd w:val="clear" w:color="auto" w:fill="auto"/>
            <w:vAlign w:val="center"/>
          </w:tcPr>
          <w:p w14:paraId="623F354B" w14:textId="49A39623"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162</w:t>
            </w:r>
          </w:p>
        </w:tc>
        <w:tc>
          <w:tcPr>
            <w:tcW w:w="1347" w:type="dxa"/>
            <w:tcBorders>
              <w:top w:val="single" w:sz="4" w:space="0" w:color="auto"/>
              <w:left w:val="nil"/>
              <w:bottom w:val="single" w:sz="4" w:space="0" w:color="auto"/>
              <w:right w:val="single" w:sz="4" w:space="0" w:color="auto"/>
            </w:tcBorders>
            <w:shd w:val="clear" w:color="auto" w:fill="auto"/>
            <w:vAlign w:val="center"/>
          </w:tcPr>
          <w:p w14:paraId="2DEC5683" w14:textId="7EC3D5E5"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13.7</w:t>
            </w:r>
          </w:p>
        </w:tc>
      </w:tr>
      <w:tr w:rsidR="00B67102" w:rsidRPr="00645223" w14:paraId="507A290A" w14:textId="77777777" w:rsidTr="004B49AD">
        <w:trPr>
          <w:cantSplit/>
          <w:trHeight w:val="284"/>
        </w:trPr>
        <w:tc>
          <w:tcPr>
            <w:tcW w:w="3686" w:type="dxa"/>
            <w:vMerge/>
            <w:tcBorders>
              <w:left w:val="single" w:sz="4" w:space="0" w:color="auto"/>
              <w:right w:val="nil"/>
            </w:tcBorders>
            <w:shd w:val="clear" w:color="auto" w:fill="auto"/>
            <w:vAlign w:val="center"/>
          </w:tcPr>
          <w:p w14:paraId="7C114471"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3D7B8FC6" w14:textId="77777777" w:rsidR="00B67102" w:rsidRPr="00A914FB" w:rsidRDefault="00B67102" w:rsidP="00B67102">
            <w:pPr>
              <w:spacing w:before="0" w:line="264" w:lineRule="auto"/>
              <w:rPr>
                <w:rFonts w:cs="Arial"/>
                <w:sz w:val="20"/>
                <w:szCs w:val="20"/>
              </w:rPr>
            </w:pPr>
            <w:r w:rsidRPr="00A914FB">
              <w:rPr>
                <w:rFonts w:cs="Arial"/>
                <w:sz w:val="20"/>
                <w:szCs w:val="20"/>
              </w:rPr>
              <w:t>Three</w:t>
            </w:r>
          </w:p>
        </w:tc>
        <w:tc>
          <w:tcPr>
            <w:tcW w:w="1346" w:type="dxa"/>
            <w:tcBorders>
              <w:top w:val="single" w:sz="4" w:space="0" w:color="auto"/>
              <w:left w:val="single" w:sz="4" w:space="0" w:color="auto"/>
              <w:bottom w:val="single" w:sz="4" w:space="0" w:color="auto"/>
              <w:right w:val="nil"/>
            </w:tcBorders>
            <w:shd w:val="clear" w:color="auto" w:fill="auto"/>
            <w:vAlign w:val="center"/>
          </w:tcPr>
          <w:p w14:paraId="484767FC" w14:textId="161D1B9F" w:rsidR="00B67102" w:rsidRPr="006D0961" w:rsidRDefault="005C7750" w:rsidP="00B67102">
            <w:pPr>
              <w:spacing w:before="0" w:line="264" w:lineRule="auto"/>
              <w:jc w:val="center"/>
              <w:rPr>
                <w:rFonts w:cs="Arial"/>
                <w:color w:val="000000"/>
                <w:sz w:val="20"/>
                <w:szCs w:val="20"/>
              </w:rPr>
            </w:pPr>
            <w:r w:rsidRPr="006D0961">
              <w:rPr>
                <w:rFonts w:cs="Arial"/>
                <w:color w:val="000000"/>
                <w:sz w:val="20"/>
                <w:szCs w:val="20"/>
              </w:rPr>
              <w:t>16</w:t>
            </w:r>
          </w:p>
        </w:tc>
        <w:tc>
          <w:tcPr>
            <w:tcW w:w="1347" w:type="dxa"/>
            <w:tcBorders>
              <w:top w:val="single" w:sz="4" w:space="0" w:color="auto"/>
              <w:left w:val="nil"/>
              <w:bottom w:val="single" w:sz="4" w:space="0" w:color="auto"/>
              <w:right w:val="single" w:sz="4" w:space="0" w:color="auto"/>
            </w:tcBorders>
            <w:shd w:val="clear" w:color="auto" w:fill="auto"/>
            <w:vAlign w:val="center"/>
          </w:tcPr>
          <w:p w14:paraId="766D0C34" w14:textId="39F1AEB9"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1.</w:t>
            </w:r>
            <w:r w:rsidR="005C7750" w:rsidRPr="006D0961">
              <w:rPr>
                <w:rFonts w:cs="Arial"/>
                <w:color w:val="000000"/>
                <w:sz w:val="20"/>
                <w:szCs w:val="20"/>
              </w:rPr>
              <w:t>3</w:t>
            </w:r>
          </w:p>
        </w:tc>
      </w:tr>
      <w:tr w:rsidR="00B67102" w:rsidRPr="00645223" w14:paraId="1E7B6950" w14:textId="77777777" w:rsidTr="004B49AD">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7985521A" w14:textId="07E84D85" w:rsidR="00B67102" w:rsidRPr="00A914FB" w:rsidRDefault="00B67102" w:rsidP="009F4B0A">
            <w:pPr>
              <w:spacing w:before="0" w:line="264" w:lineRule="auto"/>
              <w:rPr>
                <w:rFonts w:cs="Arial"/>
                <w:sz w:val="20"/>
                <w:szCs w:val="20"/>
              </w:rPr>
            </w:pPr>
            <w:r w:rsidRPr="00A914FB">
              <w:rPr>
                <w:rFonts w:cs="Arial"/>
                <w:sz w:val="20"/>
                <w:szCs w:val="20"/>
              </w:rPr>
              <w:t xml:space="preserve">What training were you undertaking during Semester One, </w:t>
            </w:r>
            <w:r w:rsidR="009F4B0A" w:rsidRPr="00A914FB">
              <w:rPr>
                <w:rFonts w:cs="Arial"/>
                <w:sz w:val="20"/>
                <w:szCs w:val="20"/>
              </w:rPr>
              <w:t>20</w:t>
            </w:r>
            <w:r w:rsidR="00433330">
              <w:rPr>
                <w:rFonts w:cs="Arial"/>
                <w:sz w:val="20"/>
                <w:szCs w:val="20"/>
              </w:rPr>
              <w:t>20</w:t>
            </w:r>
            <w:r w:rsidRPr="00A914FB">
              <w:rPr>
                <w:rFonts w:cs="Arial"/>
                <w:sz w:val="20"/>
                <w:szCs w:val="20"/>
              </w:rPr>
              <w:t>?</w:t>
            </w:r>
          </w:p>
        </w:tc>
        <w:tc>
          <w:tcPr>
            <w:tcW w:w="3969" w:type="dxa"/>
            <w:tcBorders>
              <w:left w:val="nil"/>
              <w:right w:val="single" w:sz="4" w:space="0" w:color="auto"/>
            </w:tcBorders>
            <w:shd w:val="clear" w:color="auto" w:fill="D9D9D9" w:themeFill="background1" w:themeFillShade="D9"/>
            <w:vAlign w:val="center"/>
          </w:tcPr>
          <w:p w14:paraId="0AAB97C0" w14:textId="4B7340D5" w:rsidR="00B67102" w:rsidRPr="00A914FB" w:rsidRDefault="00B67102" w:rsidP="00B67102">
            <w:pPr>
              <w:spacing w:before="0" w:line="264" w:lineRule="auto"/>
              <w:rPr>
                <w:rFonts w:eastAsia="Times New Roman" w:cs="Arial"/>
                <w:sz w:val="20"/>
                <w:szCs w:val="20"/>
                <w:lang w:eastAsia="en-AU"/>
              </w:rPr>
            </w:pPr>
            <w:r w:rsidRPr="00A914FB">
              <w:rPr>
                <w:rFonts w:cs="Arial"/>
                <w:color w:val="000000"/>
                <w:sz w:val="20"/>
                <w:szCs w:val="20"/>
              </w:rPr>
              <w:t>GPT1 Term</w:t>
            </w:r>
          </w:p>
        </w:tc>
        <w:tc>
          <w:tcPr>
            <w:tcW w:w="1346" w:type="dxa"/>
            <w:tcBorders>
              <w:top w:val="single" w:sz="4" w:space="0" w:color="auto"/>
              <w:left w:val="single" w:sz="4" w:space="0" w:color="auto"/>
              <w:right w:val="nil"/>
            </w:tcBorders>
            <w:shd w:val="clear" w:color="auto" w:fill="D9D9D9" w:themeFill="background1" w:themeFillShade="D9"/>
            <w:vAlign w:val="center"/>
          </w:tcPr>
          <w:p w14:paraId="73E94E3B" w14:textId="2BD0DCA5"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364</w:t>
            </w:r>
          </w:p>
        </w:tc>
        <w:tc>
          <w:tcPr>
            <w:tcW w:w="1347" w:type="dxa"/>
            <w:tcBorders>
              <w:top w:val="single" w:sz="4" w:space="0" w:color="auto"/>
              <w:left w:val="nil"/>
            </w:tcBorders>
            <w:shd w:val="clear" w:color="auto" w:fill="D9D9D9" w:themeFill="background1" w:themeFillShade="D9"/>
            <w:vAlign w:val="center"/>
          </w:tcPr>
          <w:p w14:paraId="586B1116" w14:textId="07C8C4DB"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30.8</w:t>
            </w:r>
          </w:p>
        </w:tc>
      </w:tr>
      <w:tr w:rsidR="00B67102" w:rsidRPr="00645223" w14:paraId="4E3EED7B"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7F83E040"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13EEE51" w14:textId="319C3ACE" w:rsidR="00B67102" w:rsidRPr="00A914FB" w:rsidRDefault="00B67102" w:rsidP="00B67102">
            <w:pPr>
              <w:spacing w:before="0" w:line="264" w:lineRule="auto"/>
              <w:rPr>
                <w:rFonts w:cs="Arial"/>
                <w:sz w:val="20"/>
                <w:szCs w:val="20"/>
              </w:rPr>
            </w:pPr>
            <w:r w:rsidRPr="00A914FB">
              <w:rPr>
                <w:rFonts w:cs="Arial"/>
                <w:color w:val="000000"/>
                <w:sz w:val="20"/>
                <w:szCs w:val="20"/>
              </w:rPr>
              <w:t>GPT2 Term</w:t>
            </w:r>
          </w:p>
        </w:tc>
        <w:tc>
          <w:tcPr>
            <w:tcW w:w="1346" w:type="dxa"/>
            <w:tcBorders>
              <w:left w:val="single" w:sz="4" w:space="0" w:color="auto"/>
              <w:right w:val="nil"/>
            </w:tcBorders>
            <w:shd w:val="clear" w:color="auto" w:fill="D9D9D9" w:themeFill="background1" w:themeFillShade="D9"/>
            <w:vAlign w:val="center"/>
          </w:tcPr>
          <w:p w14:paraId="66493EAA" w14:textId="087C4027"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135</w:t>
            </w:r>
          </w:p>
        </w:tc>
        <w:tc>
          <w:tcPr>
            <w:tcW w:w="1347" w:type="dxa"/>
            <w:tcBorders>
              <w:left w:val="nil"/>
            </w:tcBorders>
            <w:shd w:val="clear" w:color="auto" w:fill="D9D9D9" w:themeFill="background1" w:themeFillShade="D9"/>
            <w:vAlign w:val="center"/>
          </w:tcPr>
          <w:p w14:paraId="22F5E42A" w14:textId="3C34AA46"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11.4</w:t>
            </w:r>
          </w:p>
        </w:tc>
      </w:tr>
      <w:tr w:rsidR="00B67102" w:rsidRPr="00645223" w14:paraId="5EAA6AA6"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5F2979CC"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55327973" w14:textId="048426AD" w:rsidR="00B67102" w:rsidRPr="00A914FB" w:rsidRDefault="00B67102" w:rsidP="00B67102">
            <w:pPr>
              <w:spacing w:before="0" w:line="264" w:lineRule="auto"/>
              <w:rPr>
                <w:rFonts w:cs="Arial"/>
                <w:sz w:val="20"/>
                <w:szCs w:val="20"/>
              </w:rPr>
            </w:pPr>
            <w:r w:rsidRPr="00A914FB">
              <w:rPr>
                <w:rFonts w:cs="Arial"/>
                <w:color w:val="000000"/>
                <w:sz w:val="20"/>
                <w:szCs w:val="20"/>
              </w:rPr>
              <w:t>GPT3 Term</w:t>
            </w:r>
          </w:p>
        </w:tc>
        <w:tc>
          <w:tcPr>
            <w:tcW w:w="1346" w:type="dxa"/>
            <w:tcBorders>
              <w:left w:val="single" w:sz="4" w:space="0" w:color="auto"/>
              <w:right w:val="nil"/>
            </w:tcBorders>
            <w:shd w:val="clear" w:color="auto" w:fill="D9D9D9" w:themeFill="background1" w:themeFillShade="D9"/>
            <w:vAlign w:val="center"/>
          </w:tcPr>
          <w:p w14:paraId="0C6A11AA" w14:textId="3EA490CF"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363</w:t>
            </w:r>
          </w:p>
        </w:tc>
        <w:tc>
          <w:tcPr>
            <w:tcW w:w="1347" w:type="dxa"/>
            <w:tcBorders>
              <w:left w:val="nil"/>
            </w:tcBorders>
            <w:shd w:val="clear" w:color="auto" w:fill="D9D9D9" w:themeFill="background1" w:themeFillShade="D9"/>
            <w:vAlign w:val="center"/>
          </w:tcPr>
          <w:p w14:paraId="5C3454EA" w14:textId="4B75196B"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30.7</w:t>
            </w:r>
          </w:p>
        </w:tc>
      </w:tr>
      <w:tr w:rsidR="00B67102" w:rsidRPr="00645223" w14:paraId="44AB4D23"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4ACA53BF"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4EFBA060" w14:textId="27D6ED2A" w:rsidR="00B67102" w:rsidRPr="00A914FB" w:rsidRDefault="00B67102" w:rsidP="00B67102">
            <w:pPr>
              <w:spacing w:before="0" w:line="264" w:lineRule="auto"/>
              <w:rPr>
                <w:rFonts w:cs="Arial"/>
                <w:sz w:val="20"/>
                <w:szCs w:val="20"/>
              </w:rPr>
            </w:pPr>
            <w:r w:rsidRPr="00A914FB">
              <w:rPr>
                <w:rFonts w:cs="Arial"/>
                <w:color w:val="000000"/>
                <w:sz w:val="20"/>
                <w:szCs w:val="20"/>
              </w:rPr>
              <w:t>PRRT1</w:t>
            </w:r>
          </w:p>
        </w:tc>
        <w:tc>
          <w:tcPr>
            <w:tcW w:w="1346" w:type="dxa"/>
            <w:tcBorders>
              <w:left w:val="single" w:sz="4" w:space="0" w:color="auto"/>
              <w:right w:val="nil"/>
            </w:tcBorders>
            <w:shd w:val="clear" w:color="auto" w:fill="D9D9D9" w:themeFill="background1" w:themeFillShade="D9"/>
            <w:vAlign w:val="center"/>
          </w:tcPr>
          <w:p w14:paraId="2644627C" w14:textId="5F99D803"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25</w:t>
            </w:r>
          </w:p>
        </w:tc>
        <w:tc>
          <w:tcPr>
            <w:tcW w:w="1347" w:type="dxa"/>
            <w:tcBorders>
              <w:left w:val="nil"/>
            </w:tcBorders>
            <w:shd w:val="clear" w:color="auto" w:fill="D9D9D9" w:themeFill="background1" w:themeFillShade="D9"/>
            <w:vAlign w:val="center"/>
          </w:tcPr>
          <w:p w14:paraId="28830032" w14:textId="665CFD7A"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2.</w:t>
            </w:r>
            <w:r w:rsidR="00A914FB" w:rsidRPr="006D0961">
              <w:rPr>
                <w:rFonts w:cs="Arial"/>
                <w:color w:val="000000"/>
                <w:sz w:val="20"/>
                <w:szCs w:val="20"/>
              </w:rPr>
              <w:t>1</w:t>
            </w:r>
          </w:p>
        </w:tc>
      </w:tr>
      <w:tr w:rsidR="00B67102" w:rsidRPr="00645223" w14:paraId="5462245E"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7ABB22C9"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78326882" w14:textId="0E9589C5" w:rsidR="00B67102" w:rsidRPr="00A914FB" w:rsidRDefault="00B67102" w:rsidP="00B67102">
            <w:pPr>
              <w:spacing w:before="0" w:line="264" w:lineRule="auto"/>
              <w:rPr>
                <w:rFonts w:cs="Arial"/>
                <w:sz w:val="20"/>
                <w:szCs w:val="20"/>
              </w:rPr>
            </w:pPr>
            <w:r w:rsidRPr="00A914FB">
              <w:rPr>
                <w:rFonts w:cs="Arial"/>
                <w:color w:val="000000"/>
                <w:sz w:val="20"/>
                <w:szCs w:val="20"/>
              </w:rPr>
              <w:t>PRRT2</w:t>
            </w:r>
          </w:p>
        </w:tc>
        <w:tc>
          <w:tcPr>
            <w:tcW w:w="1346" w:type="dxa"/>
            <w:tcBorders>
              <w:left w:val="single" w:sz="4" w:space="0" w:color="auto"/>
              <w:right w:val="nil"/>
            </w:tcBorders>
            <w:shd w:val="clear" w:color="auto" w:fill="D9D9D9" w:themeFill="background1" w:themeFillShade="D9"/>
            <w:vAlign w:val="center"/>
          </w:tcPr>
          <w:p w14:paraId="40E04E38" w14:textId="4EBA2CC4"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8</w:t>
            </w:r>
          </w:p>
        </w:tc>
        <w:tc>
          <w:tcPr>
            <w:tcW w:w="1347" w:type="dxa"/>
            <w:tcBorders>
              <w:left w:val="nil"/>
            </w:tcBorders>
            <w:shd w:val="clear" w:color="auto" w:fill="D9D9D9" w:themeFill="background1" w:themeFillShade="D9"/>
            <w:vAlign w:val="center"/>
          </w:tcPr>
          <w:p w14:paraId="78259215" w14:textId="187528D5"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0.</w:t>
            </w:r>
            <w:r w:rsidR="00A914FB" w:rsidRPr="006D0961">
              <w:rPr>
                <w:rFonts w:cs="Arial"/>
                <w:color w:val="000000"/>
                <w:sz w:val="20"/>
                <w:szCs w:val="20"/>
              </w:rPr>
              <w:t>7</w:t>
            </w:r>
          </w:p>
        </w:tc>
      </w:tr>
      <w:tr w:rsidR="00B67102" w:rsidRPr="00645223" w14:paraId="774C5B3F"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541A03FD"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517D296" w14:textId="4D26CC27" w:rsidR="00B67102" w:rsidRPr="00A914FB" w:rsidRDefault="00B67102" w:rsidP="00B67102">
            <w:pPr>
              <w:spacing w:before="0" w:line="264" w:lineRule="auto"/>
              <w:rPr>
                <w:rFonts w:cs="Arial"/>
                <w:sz w:val="20"/>
                <w:szCs w:val="20"/>
              </w:rPr>
            </w:pPr>
            <w:r w:rsidRPr="00A914FB">
              <w:rPr>
                <w:rFonts w:cs="Arial"/>
                <w:color w:val="000000"/>
                <w:sz w:val="20"/>
                <w:szCs w:val="20"/>
              </w:rPr>
              <w:t>PRRT3</w:t>
            </w:r>
          </w:p>
        </w:tc>
        <w:tc>
          <w:tcPr>
            <w:tcW w:w="1346" w:type="dxa"/>
            <w:tcBorders>
              <w:left w:val="single" w:sz="4" w:space="0" w:color="auto"/>
              <w:right w:val="nil"/>
            </w:tcBorders>
            <w:shd w:val="clear" w:color="auto" w:fill="D9D9D9" w:themeFill="background1" w:themeFillShade="D9"/>
            <w:vAlign w:val="center"/>
          </w:tcPr>
          <w:p w14:paraId="7DF67784" w14:textId="185825B4"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31</w:t>
            </w:r>
          </w:p>
        </w:tc>
        <w:tc>
          <w:tcPr>
            <w:tcW w:w="1347" w:type="dxa"/>
            <w:tcBorders>
              <w:left w:val="nil"/>
            </w:tcBorders>
            <w:shd w:val="clear" w:color="auto" w:fill="D9D9D9" w:themeFill="background1" w:themeFillShade="D9"/>
            <w:vAlign w:val="center"/>
          </w:tcPr>
          <w:p w14:paraId="7353F78A" w14:textId="61AC425A"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2.6</w:t>
            </w:r>
          </w:p>
        </w:tc>
      </w:tr>
      <w:tr w:rsidR="00B67102" w:rsidRPr="00645223" w14:paraId="39BCA6C9"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4755724D"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340EDBE6" w14:textId="2372B31B" w:rsidR="00B67102" w:rsidRPr="00A914FB" w:rsidRDefault="00B67102" w:rsidP="00B67102">
            <w:pPr>
              <w:spacing w:before="0" w:line="264" w:lineRule="auto"/>
              <w:rPr>
                <w:rFonts w:cs="Arial"/>
                <w:sz w:val="20"/>
                <w:szCs w:val="20"/>
              </w:rPr>
            </w:pPr>
            <w:r w:rsidRPr="00A914FB">
              <w:rPr>
                <w:rFonts w:cs="Arial"/>
                <w:color w:val="000000"/>
                <w:sz w:val="20"/>
                <w:szCs w:val="20"/>
              </w:rPr>
              <w:t>PRRT4</w:t>
            </w:r>
          </w:p>
        </w:tc>
        <w:tc>
          <w:tcPr>
            <w:tcW w:w="1346" w:type="dxa"/>
            <w:tcBorders>
              <w:left w:val="single" w:sz="4" w:space="0" w:color="auto"/>
              <w:right w:val="nil"/>
            </w:tcBorders>
            <w:shd w:val="clear" w:color="auto" w:fill="D9D9D9" w:themeFill="background1" w:themeFillShade="D9"/>
            <w:vAlign w:val="center"/>
          </w:tcPr>
          <w:p w14:paraId="3916DDEC" w14:textId="5BBBEB13"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26</w:t>
            </w:r>
          </w:p>
        </w:tc>
        <w:tc>
          <w:tcPr>
            <w:tcW w:w="1347" w:type="dxa"/>
            <w:tcBorders>
              <w:left w:val="nil"/>
            </w:tcBorders>
            <w:shd w:val="clear" w:color="auto" w:fill="D9D9D9" w:themeFill="background1" w:themeFillShade="D9"/>
            <w:vAlign w:val="center"/>
          </w:tcPr>
          <w:p w14:paraId="3D4C78A2" w14:textId="287A61C5"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2.2</w:t>
            </w:r>
          </w:p>
        </w:tc>
      </w:tr>
      <w:tr w:rsidR="00B67102" w:rsidRPr="00645223" w14:paraId="4A8A763A"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15572EE2"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4CAE60FA" w14:textId="01FDF3AC" w:rsidR="00B67102" w:rsidRPr="00A914FB" w:rsidRDefault="00B67102" w:rsidP="00B67102">
            <w:pPr>
              <w:spacing w:before="0" w:line="264" w:lineRule="auto"/>
              <w:rPr>
                <w:rFonts w:cs="Arial"/>
                <w:sz w:val="20"/>
                <w:szCs w:val="20"/>
              </w:rPr>
            </w:pPr>
            <w:r w:rsidRPr="00A914FB">
              <w:rPr>
                <w:rFonts w:cs="Arial"/>
                <w:color w:val="000000"/>
                <w:sz w:val="20"/>
                <w:szCs w:val="20"/>
              </w:rPr>
              <w:t>Extended Skills</w:t>
            </w:r>
          </w:p>
        </w:tc>
        <w:tc>
          <w:tcPr>
            <w:tcW w:w="1346" w:type="dxa"/>
            <w:tcBorders>
              <w:left w:val="single" w:sz="4" w:space="0" w:color="auto"/>
              <w:right w:val="nil"/>
            </w:tcBorders>
            <w:shd w:val="clear" w:color="auto" w:fill="D9D9D9" w:themeFill="background1" w:themeFillShade="D9"/>
            <w:vAlign w:val="center"/>
          </w:tcPr>
          <w:p w14:paraId="58CB3E98" w14:textId="0440E8C7"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160</w:t>
            </w:r>
          </w:p>
        </w:tc>
        <w:tc>
          <w:tcPr>
            <w:tcW w:w="1347" w:type="dxa"/>
            <w:tcBorders>
              <w:left w:val="nil"/>
            </w:tcBorders>
            <w:shd w:val="clear" w:color="auto" w:fill="D9D9D9" w:themeFill="background1" w:themeFillShade="D9"/>
            <w:vAlign w:val="center"/>
          </w:tcPr>
          <w:p w14:paraId="082D3D04" w14:textId="7A058BB1"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13.5</w:t>
            </w:r>
          </w:p>
        </w:tc>
      </w:tr>
      <w:tr w:rsidR="00B67102" w:rsidRPr="00645223" w14:paraId="4582F5F7"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3CE67C9E"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7147824D" w14:textId="0648D8EC" w:rsidR="00B67102" w:rsidRPr="00A914FB" w:rsidRDefault="00B67102" w:rsidP="00B67102">
            <w:pPr>
              <w:spacing w:before="0" w:line="264" w:lineRule="auto"/>
              <w:rPr>
                <w:rFonts w:cs="Arial"/>
                <w:sz w:val="20"/>
                <w:szCs w:val="20"/>
              </w:rPr>
            </w:pPr>
            <w:r w:rsidRPr="00A914FB">
              <w:rPr>
                <w:rFonts w:cs="Arial"/>
                <w:color w:val="000000"/>
                <w:sz w:val="20"/>
                <w:szCs w:val="20"/>
              </w:rPr>
              <w:t>Advanced Rural Skills Training (ARST)</w:t>
            </w:r>
          </w:p>
        </w:tc>
        <w:tc>
          <w:tcPr>
            <w:tcW w:w="1346" w:type="dxa"/>
            <w:tcBorders>
              <w:left w:val="single" w:sz="4" w:space="0" w:color="auto"/>
              <w:right w:val="nil"/>
            </w:tcBorders>
            <w:shd w:val="clear" w:color="auto" w:fill="D9D9D9" w:themeFill="background1" w:themeFillShade="D9"/>
            <w:vAlign w:val="center"/>
          </w:tcPr>
          <w:p w14:paraId="5F5EBA0F" w14:textId="4DD93B8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9</w:t>
            </w:r>
          </w:p>
        </w:tc>
        <w:tc>
          <w:tcPr>
            <w:tcW w:w="1347" w:type="dxa"/>
            <w:tcBorders>
              <w:left w:val="nil"/>
            </w:tcBorders>
            <w:shd w:val="clear" w:color="auto" w:fill="D9D9D9" w:themeFill="background1" w:themeFillShade="D9"/>
            <w:vAlign w:val="center"/>
          </w:tcPr>
          <w:p w14:paraId="5014B57A" w14:textId="41CD104B"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0.8</w:t>
            </w:r>
          </w:p>
        </w:tc>
      </w:tr>
      <w:tr w:rsidR="00B67102" w:rsidRPr="00645223" w14:paraId="217ED75A"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4C22ED1B"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72EEFF9E" w14:textId="7E17089D" w:rsidR="00B67102" w:rsidRPr="00A914FB" w:rsidRDefault="00B67102" w:rsidP="00B67102">
            <w:pPr>
              <w:spacing w:before="0" w:line="264" w:lineRule="auto"/>
              <w:rPr>
                <w:rFonts w:cs="Arial"/>
                <w:sz w:val="20"/>
                <w:szCs w:val="20"/>
              </w:rPr>
            </w:pPr>
            <w:r w:rsidRPr="00A914FB">
              <w:rPr>
                <w:rFonts w:cs="Arial"/>
                <w:color w:val="000000"/>
                <w:sz w:val="20"/>
                <w:szCs w:val="20"/>
              </w:rPr>
              <w:t>Advanced Specialised Training (AST)</w:t>
            </w:r>
          </w:p>
        </w:tc>
        <w:tc>
          <w:tcPr>
            <w:tcW w:w="1346" w:type="dxa"/>
            <w:tcBorders>
              <w:left w:val="single" w:sz="4" w:space="0" w:color="auto"/>
              <w:right w:val="nil"/>
            </w:tcBorders>
            <w:shd w:val="clear" w:color="auto" w:fill="D9D9D9" w:themeFill="background1" w:themeFillShade="D9"/>
            <w:vAlign w:val="center"/>
          </w:tcPr>
          <w:p w14:paraId="55D1564B" w14:textId="5DEF67AF"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36</w:t>
            </w:r>
          </w:p>
        </w:tc>
        <w:tc>
          <w:tcPr>
            <w:tcW w:w="1347" w:type="dxa"/>
            <w:tcBorders>
              <w:left w:val="nil"/>
            </w:tcBorders>
            <w:shd w:val="clear" w:color="auto" w:fill="D9D9D9" w:themeFill="background1" w:themeFillShade="D9"/>
            <w:vAlign w:val="center"/>
          </w:tcPr>
          <w:p w14:paraId="5AE86BDD" w14:textId="72F6E4F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3.0</w:t>
            </w:r>
          </w:p>
        </w:tc>
      </w:tr>
      <w:tr w:rsidR="00B67102" w:rsidRPr="00645223" w14:paraId="36B76680"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1A1857E9"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32F152AC" w14:textId="5B21C74A" w:rsidR="00B67102" w:rsidRPr="00A914FB" w:rsidRDefault="00B67102" w:rsidP="00B67102">
            <w:pPr>
              <w:spacing w:before="0" w:line="264" w:lineRule="auto"/>
              <w:rPr>
                <w:rFonts w:cs="Arial"/>
                <w:sz w:val="20"/>
                <w:szCs w:val="20"/>
              </w:rPr>
            </w:pPr>
            <w:r w:rsidRPr="00A914FB">
              <w:rPr>
                <w:rFonts w:cs="Arial"/>
                <w:color w:val="000000"/>
                <w:sz w:val="20"/>
                <w:szCs w:val="20"/>
              </w:rPr>
              <w:t>Academic post</w:t>
            </w:r>
          </w:p>
        </w:tc>
        <w:tc>
          <w:tcPr>
            <w:tcW w:w="1346" w:type="dxa"/>
            <w:tcBorders>
              <w:left w:val="single" w:sz="4" w:space="0" w:color="auto"/>
              <w:right w:val="nil"/>
            </w:tcBorders>
            <w:shd w:val="clear" w:color="auto" w:fill="D9D9D9" w:themeFill="background1" w:themeFillShade="D9"/>
            <w:vAlign w:val="center"/>
          </w:tcPr>
          <w:p w14:paraId="6EFD5FD5" w14:textId="388D52FE" w:rsidR="00B67102" w:rsidRPr="006D0961" w:rsidRDefault="004B49AD" w:rsidP="00B67102">
            <w:pPr>
              <w:spacing w:before="0" w:line="264" w:lineRule="auto"/>
              <w:jc w:val="center"/>
              <w:rPr>
                <w:rFonts w:cs="Arial"/>
                <w:color w:val="000000"/>
                <w:sz w:val="20"/>
                <w:szCs w:val="20"/>
              </w:rPr>
            </w:pPr>
            <w:r>
              <w:rPr>
                <w:rFonts w:cs="Arial"/>
                <w:color w:val="000000"/>
                <w:sz w:val="20"/>
                <w:szCs w:val="20"/>
              </w:rPr>
              <w:t>&lt;4</w:t>
            </w:r>
          </w:p>
        </w:tc>
        <w:tc>
          <w:tcPr>
            <w:tcW w:w="1347" w:type="dxa"/>
            <w:tcBorders>
              <w:left w:val="nil"/>
            </w:tcBorders>
            <w:shd w:val="clear" w:color="auto" w:fill="D9D9D9" w:themeFill="background1" w:themeFillShade="D9"/>
            <w:vAlign w:val="center"/>
          </w:tcPr>
          <w:p w14:paraId="095255EF" w14:textId="7263645F" w:rsidR="00B67102" w:rsidRPr="006D0961" w:rsidRDefault="004B49AD" w:rsidP="00B67102">
            <w:pPr>
              <w:spacing w:before="0" w:line="264" w:lineRule="auto"/>
              <w:jc w:val="center"/>
              <w:rPr>
                <w:rFonts w:cs="Arial"/>
                <w:color w:val="000000"/>
                <w:sz w:val="20"/>
                <w:szCs w:val="20"/>
              </w:rPr>
            </w:pPr>
            <w:r>
              <w:rPr>
                <w:rFonts w:cs="Arial"/>
                <w:color w:val="000000"/>
                <w:sz w:val="20"/>
                <w:szCs w:val="20"/>
              </w:rPr>
              <w:t>-</w:t>
            </w:r>
          </w:p>
        </w:tc>
      </w:tr>
      <w:tr w:rsidR="00B67102" w:rsidRPr="00645223" w14:paraId="28C4DC6F"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4C298259"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F7A7B41" w14:textId="36DE91B9" w:rsidR="00B67102" w:rsidRPr="00A914FB" w:rsidRDefault="00B67102" w:rsidP="00B67102">
            <w:pPr>
              <w:spacing w:before="0" w:line="264" w:lineRule="auto"/>
              <w:rPr>
                <w:rFonts w:cs="Arial"/>
                <w:color w:val="000000"/>
                <w:sz w:val="20"/>
                <w:szCs w:val="20"/>
              </w:rPr>
            </w:pPr>
            <w:r w:rsidRPr="00A914FB">
              <w:rPr>
                <w:rFonts w:cs="Arial"/>
                <w:color w:val="000000"/>
                <w:sz w:val="20"/>
                <w:szCs w:val="20"/>
              </w:rPr>
              <w:t>GPT4 / Extension Awaiting Fellowship</w:t>
            </w:r>
          </w:p>
        </w:tc>
        <w:tc>
          <w:tcPr>
            <w:tcW w:w="1346" w:type="dxa"/>
            <w:tcBorders>
              <w:left w:val="single" w:sz="4" w:space="0" w:color="auto"/>
              <w:right w:val="nil"/>
            </w:tcBorders>
            <w:shd w:val="clear" w:color="auto" w:fill="D9D9D9" w:themeFill="background1" w:themeFillShade="D9"/>
            <w:vAlign w:val="center"/>
          </w:tcPr>
          <w:p w14:paraId="48D74E2B" w14:textId="5EC99AAB"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66</w:t>
            </w:r>
          </w:p>
        </w:tc>
        <w:tc>
          <w:tcPr>
            <w:tcW w:w="1347" w:type="dxa"/>
            <w:tcBorders>
              <w:left w:val="nil"/>
            </w:tcBorders>
            <w:shd w:val="clear" w:color="auto" w:fill="D9D9D9" w:themeFill="background1" w:themeFillShade="D9"/>
            <w:vAlign w:val="center"/>
          </w:tcPr>
          <w:p w14:paraId="06DEB4A5" w14:textId="2A01A65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5.</w:t>
            </w:r>
            <w:r w:rsidR="00B67102" w:rsidRPr="006D0961">
              <w:rPr>
                <w:rFonts w:cs="Arial"/>
                <w:color w:val="000000"/>
                <w:sz w:val="20"/>
                <w:szCs w:val="20"/>
              </w:rPr>
              <w:t>6</w:t>
            </w:r>
          </w:p>
        </w:tc>
      </w:tr>
      <w:tr w:rsidR="00B67102" w:rsidRPr="00645223" w14:paraId="4469AEF4"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5A644319"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536F0EDE" w14:textId="773E5620" w:rsidR="00B67102" w:rsidRPr="00A914FB" w:rsidRDefault="00B67102" w:rsidP="00B67102">
            <w:pPr>
              <w:spacing w:before="0" w:line="264" w:lineRule="auto"/>
              <w:rPr>
                <w:rFonts w:cs="Arial"/>
                <w:color w:val="000000"/>
                <w:sz w:val="20"/>
                <w:szCs w:val="20"/>
              </w:rPr>
            </w:pPr>
            <w:r w:rsidRPr="00A914FB">
              <w:rPr>
                <w:rFonts w:cs="Arial"/>
                <w:color w:val="000000"/>
                <w:sz w:val="20"/>
                <w:szCs w:val="20"/>
              </w:rPr>
              <w:t>Mandatory Elective</w:t>
            </w:r>
          </w:p>
        </w:tc>
        <w:tc>
          <w:tcPr>
            <w:tcW w:w="1346" w:type="dxa"/>
            <w:tcBorders>
              <w:left w:val="single" w:sz="4" w:space="0" w:color="auto"/>
              <w:right w:val="nil"/>
            </w:tcBorders>
            <w:shd w:val="clear" w:color="auto" w:fill="D9D9D9" w:themeFill="background1" w:themeFillShade="D9"/>
            <w:vAlign w:val="center"/>
          </w:tcPr>
          <w:p w14:paraId="669A2CFE" w14:textId="0EE82AFA" w:rsidR="00B67102" w:rsidRPr="006D0961" w:rsidRDefault="004B49AD" w:rsidP="00B67102">
            <w:pPr>
              <w:spacing w:before="0" w:line="264" w:lineRule="auto"/>
              <w:jc w:val="center"/>
              <w:rPr>
                <w:rFonts w:cs="Arial"/>
                <w:color w:val="000000"/>
                <w:sz w:val="20"/>
                <w:szCs w:val="20"/>
              </w:rPr>
            </w:pPr>
            <w:r>
              <w:rPr>
                <w:rFonts w:cs="Arial"/>
                <w:color w:val="000000"/>
                <w:sz w:val="20"/>
                <w:szCs w:val="20"/>
              </w:rPr>
              <w:t>&lt;4</w:t>
            </w:r>
          </w:p>
        </w:tc>
        <w:tc>
          <w:tcPr>
            <w:tcW w:w="1347" w:type="dxa"/>
            <w:tcBorders>
              <w:left w:val="nil"/>
            </w:tcBorders>
            <w:shd w:val="clear" w:color="auto" w:fill="D9D9D9" w:themeFill="background1" w:themeFillShade="D9"/>
            <w:vAlign w:val="center"/>
          </w:tcPr>
          <w:p w14:paraId="43BCFE04" w14:textId="60AA47D7" w:rsidR="00B67102" w:rsidRPr="006D0961" w:rsidRDefault="004B49AD" w:rsidP="00B67102">
            <w:pPr>
              <w:spacing w:before="0" w:line="264" w:lineRule="auto"/>
              <w:jc w:val="center"/>
              <w:rPr>
                <w:rFonts w:cs="Arial"/>
                <w:color w:val="000000"/>
                <w:sz w:val="20"/>
                <w:szCs w:val="20"/>
              </w:rPr>
            </w:pPr>
            <w:r>
              <w:rPr>
                <w:rFonts w:cs="Arial"/>
                <w:color w:val="000000"/>
                <w:sz w:val="20"/>
                <w:szCs w:val="20"/>
              </w:rPr>
              <w:t>-</w:t>
            </w:r>
          </w:p>
        </w:tc>
      </w:tr>
      <w:tr w:rsidR="006D0961" w:rsidRPr="00645223" w14:paraId="59D1065E"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617F82A4" w14:textId="77777777" w:rsidR="006D0961" w:rsidRPr="00A914FB" w:rsidRDefault="006D0961" w:rsidP="006D0961">
            <w:pPr>
              <w:spacing w:before="0"/>
              <w:rPr>
                <w:rFonts w:cs="Arial"/>
                <w:sz w:val="20"/>
              </w:rPr>
            </w:pPr>
          </w:p>
        </w:tc>
        <w:tc>
          <w:tcPr>
            <w:tcW w:w="3969" w:type="dxa"/>
            <w:tcBorders>
              <w:left w:val="nil"/>
              <w:right w:val="single" w:sz="4" w:space="0" w:color="auto"/>
            </w:tcBorders>
            <w:shd w:val="clear" w:color="auto" w:fill="D9D9D9" w:themeFill="background1" w:themeFillShade="D9"/>
            <w:vAlign w:val="center"/>
          </w:tcPr>
          <w:p w14:paraId="73C3B26E" w14:textId="7ED5F7F5" w:rsidR="006D0961" w:rsidRDefault="006D0961" w:rsidP="006D0961">
            <w:pPr>
              <w:spacing w:before="0"/>
              <w:rPr>
                <w:rFonts w:cs="Arial"/>
                <w:color w:val="000000"/>
                <w:sz w:val="20"/>
              </w:rPr>
            </w:pPr>
            <w:r>
              <w:rPr>
                <w:rFonts w:cs="Arial"/>
                <w:color w:val="000000"/>
                <w:sz w:val="20"/>
              </w:rPr>
              <w:t>Extension due to COVID</w:t>
            </w:r>
          </w:p>
        </w:tc>
        <w:tc>
          <w:tcPr>
            <w:tcW w:w="1346" w:type="dxa"/>
            <w:tcBorders>
              <w:left w:val="single" w:sz="4" w:space="0" w:color="auto"/>
              <w:right w:val="nil"/>
            </w:tcBorders>
            <w:shd w:val="clear" w:color="auto" w:fill="D9D9D9" w:themeFill="background1" w:themeFillShade="D9"/>
            <w:vAlign w:val="center"/>
          </w:tcPr>
          <w:p w14:paraId="35A11288" w14:textId="298654F9" w:rsidR="006D0961" w:rsidRPr="006D0961" w:rsidRDefault="006D0961" w:rsidP="006D0961">
            <w:pPr>
              <w:spacing w:before="0"/>
              <w:jc w:val="center"/>
              <w:rPr>
                <w:rFonts w:cs="Arial"/>
                <w:color w:val="000000"/>
                <w:sz w:val="20"/>
                <w:szCs w:val="20"/>
              </w:rPr>
            </w:pPr>
            <w:r w:rsidRPr="006D0961">
              <w:rPr>
                <w:rFonts w:cs="Arial"/>
                <w:color w:val="000000"/>
                <w:sz w:val="20"/>
                <w:szCs w:val="20"/>
              </w:rPr>
              <w:t>11</w:t>
            </w:r>
          </w:p>
        </w:tc>
        <w:tc>
          <w:tcPr>
            <w:tcW w:w="1347" w:type="dxa"/>
            <w:tcBorders>
              <w:left w:val="nil"/>
            </w:tcBorders>
            <w:shd w:val="clear" w:color="auto" w:fill="D9D9D9" w:themeFill="background1" w:themeFillShade="D9"/>
            <w:vAlign w:val="center"/>
          </w:tcPr>
          <w:p w14:paraId="7F50CCE2" w14:textId="57414A8D" w:rsidR="006D0961" w:rsidRPr="006D0961" w:rsidRDefault="006D0961" w:rsidP="006D0961">
            <w:pPr>
              <w:spacing w:before="0"/>
              <w:jc w:val="center"/>
              <w:rPr>
                <w:rFonts w:cs="Arial"/>
                <w:color w:val="000000"/>
                <w:sz w:val="20"/>
                <w:szCs w:val="20"/>
              </w:rPr>
            </w:pPr>
            <w:r w:rsidRPr="006D0961">
              <w:rPr>
                <w:rFonts w:cs="Arial"/>
                <w:color w:val="000000"/>
                <w:sz w:val="20"/>
                <w:szCs w:val="20"/>
              </w:rPr>
              <w:t>0.9</w:t>
            </w:r>
          </w:p>
        </w:tc>
      </w:tr>
      <w:tr w:rsidR="006D0961" w:rsidRPr="00645223" w14:paraId="472AABC4"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36D9C335" w14:textId="77777777" w:rsidR="006D0961" w:rsidRPr="00A914FB" w:rsidRDefault="006D0961" w:rsidP="006D0961">
            <w:pPr>
              <w:spacing w:before="0"/>
              <w:rPr>
                <w:rFonts w:cs="Arial"/>
                <w:sz w:val="20"/>
              </w:rPr>
            </w:pPr>
          </w:p>
        </w:tc>
        <w:tc>
          <w:tcPr>
            <w:tcW w:w="3969" w:type="dxa"/>
            <w:tcBorders>
              <w:left w:val="nil"/>
              <w:right w:val="single" w:sz="4" w:space="0" w:color="auto"/>
            </w:tcBorders>
            <w:shd w:val="clear" w:color="auto" w:fill="D9D9D9" w:themeFill="background1" w:themeFillShade="D9"/>
            <w:vAlign w:val="center"/>
          </w:tcPr>
          <w:p w14:paraId="5B22AA1C" w14:textId="41528DB0" w:rsidR="006D0961" w:rsidRPr="00A914FB" w:rsidRDefault="006D0961" w:rsidP="006D0961">
            <w:pPr>
              <w:spacing w:before="0"/>
              <w:rPr>
                <w:rFonts w:cs="Arial"/>
                <w:color w:val="000000"/>
                <w:sz w:val="20"/>
              </w:rPr>
            </w:pPr>
            <w:r>
              <w:rPr>
                <w:rFonts w:cs="Arial"/>
                <w:color w:val="000000"/>
                <w:sz w:val="20"/>
              </w:rPr>
              <w:t>Extension awaiting assessment / exam</w:t>
            </w:r>
          </w:p>
        </w:tc>
        <w:tc>
          <w:tcPr>
            <w:tcW w:w="1346" w:type="dxa"/>
            <w:tcBorders>
              <w:left w:val="single" w:sz="4" w:space="0" w:color="auto"/>
              <w:right w:val="nil"/>
            </w:tcBorders>
            <w:shd w:val="clear" w:color="auto" w:fill="D9D9D9" w:themeFill="background1" w:themeFillShade="D9"/>
            <w:vAlign w:val="center"/>
          </w:tcPr>
          <w:p w14:paraId="5BE4D68D" w14:textId="49522843" w:rsidR="006D0961" w:rsidRPr="006D0961" w:rsidRDefault="006D0961" w:rsidP="006D0961">
            <w:pPr>
              <w:tabs>
                <w:tab w:val="left" w:pos="1065"/>
              </w:tabs>
              <w:spacing w:before="0"/>
              <w:jc w:val="center"/>
              <w:rPr>
                <w:rFonts w:cs="Arial"/>
                <w:color w:val="000000"/>
                <w:sz w:val="20"/>
                <w:szCs w:val="20"/>
              </w:rPr>
            </w:pPr>
            <w:r w:rsidRPr="006D0961">
              <w:rPr>
                <w:rFonts w:cs="Arial"/>
                <w:color w:val="000000"/>
                <w:sz w:val="20"/>
                <w:szCs w:val="20"/>
              </w:rPr>
              <w:t>32</w:t>
            </w:r>
          </w:p>
        </w:tc>
        <w:tc>
          <w:tcPr>
            <w:tcW w:w="1347" w:type="dxa"/>
            <w:tcBorders>
              <w:left w:val="nil"/>
            </w:tcBorders>
            <w:shd w:val="clear" w:color="auto" w:fill="D9D9D9" w:themeFill="background1" w:themeFillShade="D9"/>
            <w:vAlign w:val="center"/>
          </w:tcPr>
          <w:p w14:paraId="7507CC04" w14:textId="7077DC7D" w:rsidR="006D0961" w:rsidRPr="006D0961" w:rsidRDefault="006D0961" w:rsidP="006D0961">
            <w:pPr>
              <w:spacing w:before="0"/>
              <w:jc w:val="center"/>
              <w:rPr>
                <w:rFonts w:cs="Arial"/>
                <w:color w:val="000000"/>
                <w:sz w:val="20"/>
                <w:szCs w:val="20"/>
              </w:rPr>
            </w:pPr>
            <w:r w:rsidRPr="006D0961">
              <w:rPr>
                <w:rFonts w:cs="Arial"/>
                <w:color w:val="000000"/>
                <w:sz w:val="20"/>
                <w:szCs w:val="20"/>
              </w:rPr>
              <w:t>2.7</w:t>
            </w:r>
          </w:p>
        </w:tc>
      </w:tr>
      <w:tr w:rsidR="00B67102" w:rsidRPr="00645223" w14:paraId="214377DF"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34E40A94"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B768D95" w14:textId="637A043E" w:rsidR="00B67102" w:rsidRPr="00A914FB" w:rsidRDefault="00B67102" w:rsidP="00B67102">
            <w:pPr>
              <w:spacing w:before="0" w:line="264" w:lineRule="auto"/>
              <w:rPr>
                <w:rFonts w:cs="Arial"/>
                <w:sz w:val="20"/>
                <w:szCs w:val="20"/>
              </w:rPr>
            </w:pPr>
            <w:r w:rsidRPr="00A914FB">
              <w:rPr>
                <w:rFonts w:cs="Arial"/>
                <w:color w:val="000000"/>
                <w:sz w:val="20"/>
                <w:szCs w:val="20"/>
              </w:rPr>
              <w:t>Other</w:t>
            </w:r>
          </w:p>
        </w:tc>
        <w:tc>
          <w:tcPr>
            <w:tcW w:w="1346" w:type="dxa"/>
            <w:tcBorders>
              <w:left w:val="single" w:sz="4" w:space="0" w:color="auto"/>
              <w:right w:val="nil"/>
            </w:tcBorders>
            <w:shd w:val="clear" w:color="auto" w:fill="D9D9D9" w:themeFill="background1" w:themeFillShade="D9"/>
            <w:vAlign w:val="center"/>
          </w:tcPr>
          <w:p w14:paraId="7E226158" w14:textId="743BA296"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10</w:t>
            </w:r>
          </w:p>
        </w:tc>
        <w:tc>
          <w:tcPr>
            <w:tcW w:w="1347" w:type="dxa"/>
            <w:tcBorders>
              <w:left w:val="nil"/>
            </w:tcBorders>
            <w:shd w:val="clear" w:color="auto" w:fill="D9D9D9" w:themeFill="background1" w:themeFillShade="D9"/>
            <w:vAlign w:val="center"/>
          </w:tcPr>
          <w:p w14:paraId="07FD7378" w14:textId="5AF3073B"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0.</w:t>
            </w:r>
            <w:r w:rsidR="00A914FB" w:rsidRPr="006D0961">
              <w:rPr>
                <w:rFonts w:cs="Arial"/>
                <w:color w:val="000000"/>
                <w:sz w:val="20"/>
                <w:szCs w:val="20"/>
              </w:rPr>
              <w:t>8</w:t>
            </w:r>
          </w:p>
        </w:tc>
      </w:tr>
      <w:tr w:rsidR="00B67102" w:rsidRPr="00645223" w14:paraId="4F57C16C" w14:textId="77777777" w:rsidTr="004B49AD">
        <w:trPr>
          <w:cantSplit/>
          <w:trHeight w:val="284"/>
        </w:trPr>
        <w:tc>
          <w:tcPr>
            <w:tcW w:w="3686" w:type="dxa"/>
            <w:vMerge w:val="restart"/>
            <w:tcBorders>
              <w:left w:val="single" w:sz="4" w:space="0" w:color="auto"/>
              <w:right w:val="nil"/>
            </w:tcBorders>
            <w:shd w:val="clear" w:color="auto" w:fill="auto"/>
            <w:vAlign w:val="center"/>
          </w:tcPr>
          <w:p w14:paraId="345A5F1C" w14:textId="77777777" w:rsidR="00B67102" w:rsidRPr="00A914FB" w:rsidRDefault="00B67102" w:rsidP="00B67102">
            <w:pPr>
              <w:spacing w:before="0" w:line="264" w:lineRule="auto"/>
              <w:rPr>
                <w:rFonts w:cs="Arial"/>
                <w:sz w:val="20"/>
                <w:szCs w:val="20"/>
              </w:rPr>
            </w:pPr>
            <w:r w:rsidRPr="00A914FB">
              <w:rPr>
                <w:rFonts w:cs="Arial"/>
                <w:sz w:val="20"/>
                <w:szCs w:val="20"/>
              </w:rPr>
              <w:t>Did you complete any of the following terms prior to commencing the Australian General Practice Training (AGPT) program?</w:t>
            </w:r>
          </w:p>
        </w:tc>
        <w:tc>
          <w:tcPr>
            <w:tcW w:w="3969" w:type="dxa"/>
            <w:tcBorders>
              <w:left w:val="nil"/>
              <w:right w:val="single" w:sz="4" w:space="0" w:color="auto"/>
            </w:tcBorders>
            <w:vAlign w:val="center"/>
          </w:tcPr>
          <w:p w14:paraId="09FF7863" w14:textId="4D1ADCDF" w:rsidR="00B67102" w:rsidRPr="00A914FB" w:rsidRDefault="00B67102" w:rsidP="00B67102">
            <w:pPr>
              <w:spacing w:before="0" w:line="264" w:lineRule="auto"/>
              <w:rPr>
                <w:rFonts w:eastAsia="Times New Roman" w:cs="Arial"/>
                <w:sz w:val="20"/>
                <w:szCs w:val="20"/>
                <w:lang w:eastAsia="en-AU"/>
              </w:rPr>
            </w:pPr>
            <w:r w:rsidRPr="00A914FB">
              <w:rPr>
                <w:rFonts w:cs="Arial"/>
                <w:color w:val="000000"/>
                <w:sz w:val="20"/>
                <w:szCs w:val="20"/>
              </w:rPr>
              <w:t>Prevocational General Practice Placements Program (PGPPP)</w:t>
            </w:r>
          </w:p>
        </w:tc>
        <w:tc>
          <w:tcPr>
            <w:tcW w:w="1346" w:type="dxa"/>
            <w:tcBorders>
              <w:left w:val="single" w:sz="4" w:space="0" w:color="auto"/>
              <w:right w:val="nil"/>
            </w:tcBorders>
            <w:shd w:val="clear" w:color="auto" w:fill="auto"/>
            <w:vAlign w:val="center"/>
          </w:tcPr>
          <w:p w14:paraId="28BA1ED2" w14:textId="37CFB73A"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91</w:t>
            </w:r>
          </w:p>
        </w:tc>
        <w:tc>
          <w:tcPr>
            <w:tcW w:w="1347" w:type="dxa"/>
            <w:tcBorders>
              <w:left w:val="nil"/>
            </w:tcBorders>
            <w:vAlign w:val="center"/>
          </w:tcPr>
          <w:p w14:paraId="073D2241" w14:textId="386936F4"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8</w:t>
            </w:r>
            <w:r w:rsidR="00B67102" w:rsidRPr="006D0961">
              <w:rPr>
                <w:rFonts w:cs="Arial"/>
                <w:color w:val="000000"/>
                <w:sz w:val="20"/>
                <w:szCs w:val="20"/>
              </w:rPr>
              <w:t>.2</w:t>
            </w:r>
          </w:p>
        </w:tc>
      </w:tr>
      <w:tr w:rsidR="00B67102" w:rsidRPr="00645223" w14:paraId="2FE2265E" w14:textId="77777777" w:rsidTr="004B49AD">
        <w:trPr>
          <w:cantSplit/>
          <w:trHeight w:val="284"/>
        </w:trPr>
        <w:tc>
          <w:tcPr>
            <w:tcW w:w="3686" w:type="dxa"/>
            <w:vMerge/>
            <w:tcBorders>
              <w:left w:val="single" w:sz="4" w:space="0" w:color="auto"/>
              <w:right w:val="nil"/>
            </w:tcBorders>
            <w:shd w:val="clear" w:color="auto" w:fill="auto"/>
            <w:vAlign w:val="center"/>
          </w:tcPr>
          <w:p w14:paraId="74A433B5"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5A60A109" w14:textId="5B353143" w:rsidR="00B67102" w:rsidRPr="00A914FB" w:rsidRDefault="00B67102" w:rsidP="00B67102">
            <w:pPr>
              <w:spacing w:before="0" w:line="264" w:lineRule="auto"/>
              <w:rPr>
                <w:rFonts w:cs="Arial"/>
                <w:sz w:val="20"/>
                <w:szCs w:val="20"/>
              </w:rPr>
            </w:pPr>
            <w:r w:rsidRPr="00A914FB">
              <w:rPr>
                <w:rFonts w:cs="Arial"/>
                <w:color w:val="000000"/>
                <w:sz w:val="20"/>
                <w:szCs w:val="20"/>
              </w:rPr>
              <w:t>First Wave Scholarship (GP placement in the undergraduate years)</w:t>
            </w:r>
          </w:p>
        </w:tc>
        <w:tc>
          <w:tcPr>
            <w:tcW w:w="1346" w:type="dxa"/>
            <w:tcBorders>
              <w:left w:val="single" w:sz="4" w:space="0" w:color="auto"/>
              <w:right w:val="nil"/>
            </w:tcBorders>
            <w:shd w:val="clear" w:color="auto" w:fill="auto"/>
            <w:vAlign w:val="center"/>
          </w:tcPr>
          <w:p w14:paraId="480EC0E4" w14:textId="03E7A861"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53</w:t>
            </w:r>
          </w:p>
        </w:tc>
        <w:tc>
          <w:tcPr>
            <w:tcW w:w="1347" w:type="dxa"/>
            <w:tcBorders>
              <w:left w:val="nil"/>
            </w:tcBorders>
            <w:vAlign w:val="center"/>
          </w:tcPr>
          <w:p w14:paraId="790AD6DF" w14:textId="376E0449"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4.</w:t>
            </w:r>
            <w:r w:rsidR="00A914FB" w:rsidRPr="006D0961">
              <w:rPr>
                <w:rFonts w:cs="Arial"/>
                <w:color w:val="000000"/>
                <w:sz w:val="20"/>
                <w:szCs w:val="20"/>
              </w:rPr>
              <w:t>8</w:t>
            </w:r>
          </w:p>
        </w:tc>
      </w:tr>
      <w:tr w:rsidR="00B67102" w:rsidRPr="00645223" w14:paraId="09D56A00" w14:textId="77777777" w:rsidTr="004B49AD">
        <w:trPr>
          <w:cantSplit/>
          <w:trHeight w:val="284"/>
        </w:trPr>
        <w:tc>
          <w:tcPr>
            <w:tcW w:w="3686" w:type="dxa"/>
            <w:vMerge/>
            <w:tcBorders>
              <w:left w:val="single" w:sz="4" w:space="0" w:color="auto"/>
              <w:right w:val="nil"/>
            </w:tcBorders>
            <w:shd w:val="clear" w:color="auto" w:fill="auto"/>
            <w:vAlign w:val="center"/>
          </w:tcPr>
          <w:p w14:paraId="11E6B9A5"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5B6CAC15" w14:textId="4CDBD8F7" w:rsidR="00B67102" w:rsidRPr="00A914FB" w:rsidRDefault="00B67102" w:rsidP="00B67102">
            <w:pPr>
              <w:spacing w:before="0" w:line="264" w:lineRule="auto"/>
              <w:rPr>
                <w:rFonts w:cs="Arial"/>
                <w:sz w:val="20"/>
                <w:szCs w:val="20"/>
              </w:rPr>
            </w:pPr>
            <w:r w:rsidRPr="00A914FB">
              <w:rPr>
                <w:rFonts w:cs="Arial"/>
                <w:color w:val="000000"/>
                <w:sz w:val="20"/>
                <w:szCs w:val="20"/>
              </w:rPr>
              <w:t>Rural Clinical School</w:t>
            </w:r>
          </w:p>
        </w:tc>
        <w:tc>
          <w:tcPr>
            <w:tcW w:w="1346" w:type="dxa"/>
            <w:tcBorders>
              <w:left w:val="single" w:sz="4" w:space="0" w:color="auto"/>
              <w:right w:val="nil"/>
            </w:tcBorders>
            <w:shd w:val="clear" w:color="auto" w:fill="auto"/>
            <w:vAlign w:val="center"/>
          </w:tcPr>
          <w:p w14:paraId="731283DB" w14:textId="5FF76E20"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320</w:t>
            </w:r>
          </w:p>
        </w:tc>
        <w:tc>
          <w:tcPr>
            <w:tcW w:w="1347" w:type="dxa"/>
            <w:tcBorders>
              <w:left w:val="nil"/>
            </w:tcBorders>
            <w:vAlign w:val="center"/>
          </w:tcPr>
          <w:p w14:paraId="28596DC8" w14:textId="12A72F9A"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28</w:t>
            </w:r>
            <w:r w:rsidR="00B67102" w:rsidRPr="006D0961">
              <w:rPr>
                <w:rFonts w:cs="Arial"/>
                <w:color w:val="000000"/>
                <w:sz w:val="20"/>
                <w:szCs w:val="20"/>
              </w:rPr>
              <w:t>.5</w:t>
            </w:r>
          </w:p>
        </w:tc>
      </w:tr>
      <w:tr w:rsidR="00B67102" w:rsidRPr="00645223" w14:paraId="5A368373" w14:textId="77777777" w:rsidTr="004B49AD">
        <w:trPr>
          <w:cantSplit/>
          <w:trHeight w:val="284"/>
        </w:trPr>
        <w:tc>
          <w:tcPr>
            <w:tcW w:w="3686" w:type="dxa"/>
            <w:vMerge/>
            <w:tcBorders>
              <w:left w:val="single" w:sz="4" w:space="0" w:color="auto"/>
              <w:right w:val="nil"/>
            </w:tcBorders>
            <w:shd w:val="clear" w:color="auto" w:fill="auto"/>
            <w:vAlign w:val="center"/>
          </w:tcPr>
          <w:p w14:paraId="5B503B65"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300370C7" w14:textId="30B86402" w:rsidR="00B67102" w:rsidRPr="00A914FB" w:rsidRDefault="00B67102" w:rsidP="00B67102">
            <w:pPr>
              <w:spacing w:before="0" w:line="264" w:lineRule="auto"/>
              <w:rPr>
                <w:rFonts w:cs="Arial"/>
                <w:sz w:val="20"/>
                <w:szCs w:val="20"/>
              </w:rPr>
            </w:pPr>
            <w:r w:rsidRPr="00A914FB">
              <w:rPr>
                <w:rFonts w:cs="Arial"/>
                <w:color w:val="000000"/>
                <w:sz w:val="20"/>
                <w:szCs w:val="20"/>
              </w:rPr>
              <w:t>Commonwealth Medical Internships</w:t>
            </w:r>
          </w:p>
        </w:tc>
        <w:tc>
          <w:tcPr>
            <w:tcW w:w="1346" w:type="dxa"/>
            <w:tcBorders>
              <w:left w:val="single" w:sz="4" w:space="0" w:color="auto"/>
              <w:right w:val="nil"/>
            </w:tcBorders>
            <w:shd w:val="clear" w:color="auto" w:fill="auto"/>
            <w:vAlign w:val="center"/>
          </w:tcPr>
          <w:p w14:paraId="0F0A4907" w14:textId="6D024F8F"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127</w:t>
            </w:r>
          </w:p>
        </w:tc>
        <w:tc>
          <w:tcPr>
            <w:tcW w:w="1347" w:type="dxa"/>
            <w:tcBorders>
              <w:left w:val="nil"/>
            </w:tcBorders>
            <w:vAlign w:val="center"/>
          </w:tcPr>
          <w:p w14:paraId="18A05701" w14:textId="32D9DA92"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11</w:t>
            </w:r>
            <w:r w:rsidR="00B67102" w:rsidRPr="006D0961">
              <w:rPr>
                <w:rFonts w:cs="Arial"/>
                <w:color w:val="000000"/>
                <w:sz w:val="20"/>
                <w:szCs w:val="20"/>
              </w:rPr>
              <w:t>.6</w:t>
            </w:r>
          </w:p>
        </w:tc>
      </w:tr>
      <w:tr w:rsidR="00B67102" w:rsidRPr="00645223" w14:paraId="069AFACF" w14:textId="77777777" w:rsidTr="004B49AD">
        <w:trPr>
          <w:cantSplit/>
          <w:trHeight w:val="284"/>
        </w:trPr>
        <w:tc>
          <w:tcPr>
            <w:tcW w:w="3686" w:type="dxa"/>
            <w:vMerge/>
            <w:tcBorders>
              <w:left w:val="single" w:sz="4" w:space="0" w:color="auto"/>
              <w:right w:val="nil"/>
            </w:tcBorders>
            <w:shd w:val="clear" w:color="auto" w:fill="auto"/>
            <w:vAlign w:val="center"/>
          </w:tcPr>
          <w:p w14:paraId="785DB48E"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3DE4AD5D" w14:textId="5E6A7DE7" w:rsidR="00B67102" w:rsidRPr="00A914FB" w:rsidRDefault="00B67102" w:rsidP="00B67102">
            <w:pPr>
              <w:spacing w:before="0" w:line="264" w:lineRule="auto"/>
              <w:rPr>
                <w:rFonts w:cs="Arial"/>
                <w:sz w:val="20"/>
                <w:szCs w:val="20"/>
              </w:rPr>
            </w:pPr>
            <w:r w:rsidRPr="00A914FB">
              <w:rPr>
                <w:rFonts w:cs="Arial"/>
                <w:color w:val="000000"/>
                <w:sz w:val="20"/>
                <w:szCs w:val="20"/>
              </w:rPr>
              <w:t>Bonded Medical Placements (BMP) Scheme</w:t>
            </w:r>
          </w:p>
        </w:tc>
        <w:tc>
          <w:tcPr>
            <w:tcW w:w="1346" w:type="dxa"/>
            <w:tcBorders>
              <w:left w:val="single" w:sz="4" w:space="0" w:color="auto"/>
              <w:right w:val="nil"/>
            </w:tcBorders>
            <w:shd w:val="clear" w:color="auto" w:fill="auto"/>
            <w:vAlign w:val="center"/>
          </w:tcPr>
          <w:p w14:paraId="08DB9358" w14:textId="7C2A6F2A"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166</w:t>
            </w:r>
          </w:p>
        </w:tc>
        <w:tc>
          <w:tcPr>
            <w:tcW w:w="1347" w:type="dxa"/>
            <w:tcBorders>
              <w:left w:val="nil"/>
            </w:tcBorders>
            <w:vAlign w:val="center"/>
          </w:tcPr>
          <w:p w14:paraId="6AB0402D" w14:textId="6AA2F2A5"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15.1</w:t>
            </w:r>
          </w:p>
        </w:tc>
      </w:tr>
      <w:tr w:rsidR="00B67102" w:rsidRPr="00645223" w14:paraId="7E189083" w14:textId="77777777" w:rsidTr="004B49AD">
        <w:trPr>
          <w:cantSplit/>
          <w:trHeight w:val="284"/>
        </w:trPr>
        <w:tc>
          <w:tcPr>
            <w:tcW w:w="3686" w:type="dxa"/>
            <w:vMerge/>
            <w:tcBorders>
              <w:left w:val="single" w:sz="4" w:space="0" w:color="auto"/>
              <w:right w:val="nil"/>
            </w:tcBorders>
            <w:shd w:val="clear" w:color="auto" w:fill="auto"/>
            <w:vAlign w:val="center"/>
          </w:tcPr>
          <w:p w14:paraId="02947F5D"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15E6D40D" w14:textId="0B1C76F6" w:rsidR="00B67102" w:rsidRPr="00A914FB" w:rsidRDefault="00B67102" w:rsidP="00B67102">
            <w:pPr>
              <w:spacing w:before="0" w:line="264" w:lineRule="auto"/>
              <w:rPr>
                <w:rFonts w:cs="Arial"/>
                <w:sz w:val="20"/>
                <w:szCs w:val="20"/>
              </w:rPr>
            </w:pPr>
            <w:r w:rsidRPr="00A914FB">
              <w:rPr>
                <w:rFonts w:cs="Arial"/>
                <w:color w:val="000000"/>
                <w:sz w:val="20"/>
                <w:szCs w:val="20"/>
              </w:rPr>
              <w:t>Medical Rural Bonded Scholarship (MRBS) Scheme</w:t>
            </w:r>
          </w:p>
        </w:tc>
        <w:tc>
          <w:tcPr>
            <w:tcW w:w="1346" w:type="dxa"/>
            <w:tcBorders>
              <w:left w:val="single" w:sz="4" w:space="0" w:color="auto"/>
              <w:right w:val="nil"/>
            </w:tcBorders>
            <w:shd w:val="clear" w:color="auto" w:fill="auto"/>
            <w:vAlign w:val="center"/>
          </w:tcPr>
          <w:p w14:paraId="5361B238" w14:textId="495CE2D8"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66</w:t>
            </w:r>
          </w:p>
        </w:tc>
        <w:tc>
          <w:tcPr>
            <w:tcW w:w="1347" w:type="dxa"/>
            <w:tcBorders>
              <w:left w:val="nil"/>
            </w:tcBorders>
            <w:vAlign w:val="center"/>
          </w:tcPr>
          <w:p w14:paraId="65FEE15D" w14:textId="08439B75"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6.0</w:t>
            </w:r>
          </w:p>
        </w:tc>
      </w:tr>
      <w:tr w:rsidR="00B67102" w:rsidRPr="00645223" w14:paraId="19013730" w14:textId="77777777" w:rsidTr="004B49AD">
        <w:trPr>
          <w:cantSplit/>
          <w:trHeight w:val="284"/>
        </w:trPr>
        <w:tc>
          <w:tcPr>
            <w:tcW w:w="3686" w:type="dxa"/>
            <w:vMerge/>
            <w:tcBorders>
              <w:left w:val="single" w:sz="4" w:space="0" w:color="auto"/>
              <w:right w:val="nil"/>
            </w:tcBorders>
            <w:shd w:val="clear" w:color="auto" w:fill="auto"/>
            <w:vAlign w:val="center"/>
          </w:tcPr>
          <w:p w14:paraId="0F6CE8BB"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6028FA37" w14:textId="1E332413" w:rsidR="00B67102" w:rsidRPr="00A914FB" w:rsidRDefault="00B67102" w:rsidP="00B67102">
            <w:pPr>
              <w:spacing w:before="0" w:line="264" w:lineRule="auto"/>
              <w:rPr>
                <w:rFonts w:cs="Arial"/>
                <w:sz w:val="20"/>
                <w:szCs w:val="20"/>
              </w:rPr>
            </w:pPr>
            <w:r w:rsidRPr="00A914FB">
              <w:rPr>
                <w:rFonts w:cs="Arial"/>
                <w:color w:val="000000"/>
                <w:sz w:val="20"/>
                <w:szCs w:val="20"/>
              </w:rPr>
              <w:t>Rural Australia Medical Undergraduate Scholarship (RAMUS)</w:t>
            </w:r>
          </w:p>
        </w:tc>
        <w:tc>
          <w:tcPr>
            <w:tcW w:w="1346" w:type="dxa"/>
            <w:tcBorders>
              <w:left w:val="single" w:sz="4" w:space="0" w:color="auto"/>
              <w:right w:val="nil"/>
            </w:tcBorders>
            <w:shd w:val="clear" w:color="auto" w:fill="auto"/>
            <w:vAlign w:val="center"/>
          </w:tcPr>
          <w:p w14:paraId="1F13F73C" w14:textId="2921B3A9"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67</w:t>
            </w:r>
          </w:p>
        </w:tc>
        <w:tc>
          <w:tcPr>
            <w:tcW w:w="1347" w:type="dxa"/>
            <w:tcBorders>
              <w:left w:val="nil"/>
            </w:tcBorders>
            <w:vAlign w:val="center"/>
          </w:tcPr>
          <w:p w14:paraId="5C0077CF" w14:textId="24AF801E"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6.</w:t>
            </w:r>
            <w:r w:rsidR="00A914FB" w:rsidRPr="006D0961">
              <w:rPr>
                <w:rFonts w:cs="Arial"/>
                <w:color w:val="000000"/>
                <w:sz w:val="20"/>
                <w:szCs w:val="20"/>
              </w:rPr>
              <w:t>1</w:t>
            </w:r>
          </w:p>
        </w:tc>
      </w:tr>
      <w:tr w:rsidR="00B67102" w:rsidRPr="00645223" w14:paraId="12B2F2BE" w14:textId="77777777" w:rsidTr="004B49AD">
        <w:trPr>
          <w:cantSplit/>
          <w:trHeight w:val="284"/>
        </w:trPr>
        <w:tc>
          <w:tcPr>
            <w:tcW w:w="3686" w:type="dxa"/>
            <w:vMerge/>
            <w:tcBorders>
              <w:left w:val="single" w:sz="4" w:space="0" w:color="auto"/>
              <w:right w:val="nil"/>
            </w:tcBorders>
            <w:shd w:val="clear" w:color="auto" w:fill="auto"/>
            <w:vAlign w:val="center"/>
          </w:tcPr>
          <w:p w14:paraId="5EAEF0FF"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78604831" w14:textId="13D12911" w:rsidR="00B67102" w:rsidRPr="00A914FB" w:rsidRDefault="00B67102" w:rsidP="00B67102">
            <w:pPr>
              <w:spacing w:before="0" w:line="264" w:lineRule="auto"/>
              <w:rPr>
                <w:rFonts w:cs="Arial"/>
                <w:sz w:val="20"/>
                <w:szCs w:val="20"/>
              </w:rPr>
            </w:pPr>
            <w:r w:rsidRPr="00A914FB">
              <w:rPr>
                <w:rFonts w:cs="Arial"/>
                <w:color w:val="000000"/>
                <w:sz w:val="20"/>
                <w:szCs w:val="20"/>
              </w:rPr>
              <w:t>John Flynn Placement program</w:t>
            </w:r>
          </w:p>
        </w:tc>
        <w:tc>
          <w:tcPr>
            <w:tcW w:w="1346" w:type="dxa"/>
            <w:tcBorders>
              <w:left w:val="single" w:sz="4" w:space="0" w:color="auto"/>
              <w:right w:val="nil"/>
            </w:tcBorders>
            <w:shd w:val="clear" w:color="auto" w:fill="auto"/>
            <w:vAlign w:val="center"/>
          </w:tcPr>
          <w:p w14:paraId="20BE6CAD" w14:textId="5FC8922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97</w:t>
            </w:r>
          </w:p>
        </w:tc>
        <w:tc>
          <w:tcPr>
            <w:tcW w:w="1347" w:type="dxa"/>
            <w:tcBorders>
              <w:left w:val="nil"/>
            </w:tcBorders>
            <w:vAlign w:val="center"/>
          </w:tcPr>
          <w:p w14:paraId="445BD97A" w14:textId="7BD2C39B"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8.8</w:t>
            </w:r>
          </w:p>
        </w:tc>
      </w:tr>
      <w:tr w:rsidR="00B67102" w:rsidRPr="00645223" w14:paraId="2E692A23" w14:textId="77777777" w:rsidTr="004B49AD">
        <w:trPr>
          <w:cantSplit/>
          <w:trHeight w:val="284"/>
        </w:trPr>
        <w:tc>
          <w:tcPr>
            <w:tcW w:w="3686" w:type="dxa"/>
            <w:vMerge/>
            <w:tcBorders>
              <w:left w:val="single" w:sz="4" w:space="0" w:color="auto"/>
              <w:right w:val="nil"/>
            </w:tcBorders>
            <w:shd w:val="clear" w:color="auto" w:fill="auto"/>
            <w:vAlign w:val="center"/>
          </w:tcPr>
          <w:p w14:paraId="76171932"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6F2E7983" w14:textId="4579617A" w:rsidR="00B67102" w:rsidRPr="00A914FB" w:rsidRDefault="00B67102" w:rsidP="00B67102">
            <w:pPr>
              <w:spacing w:before="0" w:line="264" w:lineRule="auto"/>
              <w:rPr>
                <w:rFonts w:cs="Arial"/>
                <w:sz w:val="20"/>
                <w:szCs w:val="20"/>
              </w:rPr>
            </w:pPr>
            <w:r w:rsidRPr="00A914FB">
              <w:rPr>
                <w:rFonts w:cs="Arial"/>
                <w:color w:val="000000"/>
                <w:sz w:val="20"/>
                <w:szCs w:val="20"/>
              </w:rPr>
              <w:t>State rural generalist programs</w:t>
            </w:r>
          </w:p>
        </w:tc>
        <w:tc>
          <w:tcPr>
            <w:tcW w:w="1346" w:type="dxa"/>
            <w:tcBorders>
              <w:left w:val="single" w:sz="4" w:space="0" w:color="auto"/>
              <w:right w:val="nil"/>
            </w:tcBorders>
            <w:shd w:val="clear" w:color="auto" w:fill="auto"/>
            <w:vAlign w:val="center"/>
          </w:tcPr>
          <w:p w14:paraId="64F89B96" w14:textId="01D857DE"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61</w:t>
            </w:r>
          </w:p>
        </w:tc>
        <w:tc>
          <w:tcPr>
            <w:tcW w:w="1347" w:type="dxa"/>
            <w:tcBorders>
              <w:left w:val="nil"/>
            </w:tcBorders>
            <w:vAlign w:val="center"/>
          </w:tcPr>
          <w:p w14:paraId="3075B338" w14:textId="5FA700CD"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5.6</w:t>
            </w:r>
          </w:p>
        </w:tc>
      </w:tr>
      <w:tr w:rsidR="00B67102" w:rsidRPr="00645223" w14:paraId="005D2C4C" w14:textId="77777777" w:rsidTr="004B49AD">
        <w:trPr>
          <w:cantSplit/>
          <w:trHeight w:val="284"/>
        </w:trPr>
        <w:tc>
          <w:tcPr>
            <w:tcW w:w="3686" w:type="dxa"/>
            <w:vMerge/>
            <w:tcBorders>
              <w:left w:val="single" w:sz="4" w:space="0" w:color="auto"/>
              <w:right w:val="nil"/>
            </w:tcBorders>
            <w:shd w:val="clear" w:color="auto" w:fill="auto"/>
            <w:vAlign w:val="center"/>
          </w:tcPr>
          <w:p w14:paraId="13823C70"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06553F40" w14:textId="1C24BBE6" w:rsidR="00B67102" w:rsidRPr="00A914FB" w:rsidRDefault="00B67102" w:rsidP="00B67102">
            <w:pPr>
              <w:spacing w:before="0" w:line="264" w:lineRule="auto"/>
              <w:rPr>
                <w:rFonts w:cs="Arial"/>
                <w:sz w:val="20"/>
                <w:szCs w:val="20"/>
              </w:rPr>
            </w:pPr>
            <w:r w:rsidRPr="00A914FB">
              <w:rPr>
                <w:rFonts w:cs="Arial"/>
                <w:color w:val="000000"/>
                <w:sz w:val="20"/>
                <w:szCs w:val="20"/>
              </w:rPr>
              <w:t>Remote Vocational Training Scheme</w:t>
            </w:r>
          </w:p>
        </w:tc>
        <w:tc>
          <w:tcPr>
            <w:tcW w:w="1346" w:type="dxa"/>
            <w:tcBorders>
              <w:left w:val="single" w:sz="4" w:space="0" w:color="auto"/>
              <w:right w:val="nil"/>
            </w:tcBorders>
            <w:shd w:val="clear" w:color="auto" w:fill="auto"/>
            <w:vAlign w:val="center"/>
          </w:tcPr>
          <w:p w14:paraId="0F683453" w14:textId="6086AD79"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12</w:t>
            </w:r>
          </w:p>
        </w:tc>
        <w:tc>
          <w:tcPr>
            <w:tcW w:w="1347" w:type="dxa"/>
            <w:tcBorders>
              <w:left w:val="nil"/>
            </w:tcBorders>
            <w:vAlign w:val="center"/>
          </w:tcPr>
          <w:p w14:paraId="2BABFEDD" w14:textId="24D69D1A"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1.</w:t>
            </w:r>
            <w:r w:rsidR="00A914FB" w:rsidRPr="006D0961">
              <w:rPr>
                <w:rFonts w:cs="Arial"/>
                <w:color w:val="000000"/>
                <w:sz w:val="20"/>
                <w:szCs w:val="20"/>
              </w:rPr>
              <w:t>1</w:t>
            </w:r>
          </w:p>
        </w:tc>
      </w:tr>
      <w:tr w:rsidR="00B67102" w:rsidRPr="00645223" w14:paraId="513A4D66" w14:textId="77777777" w:rsidTr="004B49AD">
        <w:trPr>
          <w:cantSplit/>
          <w:trHeight w:val="284"/>
        </w:trPr>
        <w:tc>
          <w:tcPr>
            <w:tcW w:w="3686" w:type="dxa"/>
            <w:vMerge/>
            <w:tcBorders>
              <w:left w:val="single" w:sz="4" w:space="0" w:color="auto"/>
              <w:right w:val="nil"/>
            </w:tcBorders>
            <w:shd w:val="clear" w:color="auto" w:fill="auto"/>
            <w:vAlign w:val="center"/>
          </w:tcPr>
          <w:p w14:paraId="11790214"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6A518205" w14:textId="37057BC1" w:rsidR="00B67102" w:rsidRPr="00A914FB" w:rsidRDefault="00B67102" w:rsidP="00B67102">
            <w:pPr>
              <w:spacing w:before="0" w:line="264" w:lineRule="auto"/>
              <w:rPr>
                <w:rFonts w:cs="Arial"/>
                <w:sz w:val="20"/>
                <w:szCs w:val="20"/>
              </w:rPr>
            </w:pPr>
            <w:r w:rsidRPr="00A914FB">
              <w:rPr>
                <w:rFonts w:cs="Arial"/>
                <w:color w:val="000000"/>
                <w:sz w:val="20"/>
                <w:szCs w:val="20"/>
              </w:rPr>
              <w:t>HECS Reimbursement Scheme</w:t>
            </w:r>
          </w:p>
        </w:tc>
        <w:tc>
          <w:tcPr>
            <w:tcW w:w="1346" w:type="dxa"/>
            <w:tcBorders>
              <w:left w:val="single" w:sz="4" w:space="0" w:color="auto"/>
              <w:right w:val="nil"/>
            </w:tcBorders>
            <w:shd w:val="clear" w:color="auto" w:fill="auto"/>
            <w:vAlign w:val="center"/>
          </w:tcPr>
          <w:p w14:paraId="53F5F055" w14:textId="4036D177"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169</w:t>
            </w:r>
          </w:p>
        </w:tc>
        <w:tc>
          <w:tcPr>
            <w:tcW w:w="1347" w:type="dxa"/>
            <w:tcBorders>
              <w:left w:val="nil"/>
            </w:tcBorders>
            <w:vAlign w:val="center"/>
          </w:tcPr>
          <w:p w14:paraId="1D11DC3A" w14:textId="5855C61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15.3</w:t>
            </w:r>
          </w:p>
        </w:tc>
      </w:tr>
      <w:tr w:rsidR="00B67102" w:rsidRPr="00645223" w14:paraId="4DE05C8B" w14:textId="77777777" w:rsidTr="004B49AD">
        <w:trPr>
          <w:cantSplit/>
          <w:trHeight w:val="284"/>
        </w:trPr>
        <w:tc>
          <w:tcPr>
            <w:tcW w:w="3686" w:type="dxa"/>
            <w:vMerge/>
            <w:tcBorders>
              <w:left w:val="single" w:sz="4" w:space="0" w:color="auto"/>
              <w:right w:val="nil"/>
            </w:tcBorders>
            <w:shd w:val="clear" w:color="auto" w:fill="auto"/>
            <w:vAlign w:val="center"/>
          </w:tcPr>
          <w:p w14:paraId="44B821F7"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66FBC763" w14:textId="2C9C75A6" w:rsidR="00B67102" w:rsidRPr="00A914FB" w:rsidRDefault="00B67102" w:rsidP="00B67102">
            <w:pPr>
              <w:spacing w:before="0" w:line="264" w:lineRule="auto"/>
              <w:rPr>
                <w:rFonts w:cs="Arial"/>
                <w:sz w:val="20"/>
                <w:szCs w:val="20"/>
              </w:rPr>
            </w:pPr>
            <w:r w:rsidRPr="00A914FB">
              <w:rPr>
                <w:rFonts w:cs="Arial"/>
                <w:color w:val="000000"/>
                <w:sz w:val="20"/>
                <w:szCs w:val="20"/>
              </w:rPr>
              <w:t>RACGP Practice Experience Program (PEP)</w:t>
            </w:r>
          </w:p>
        </w:tc>
        <w:tc>
          <w:tcPr>
            <w:tcW w:w="1346" w:type="dxa"/>
            <w:tcBorders>
              <w:left w:val="single" w:sz="4" w:space="0" w:color="auto"/>
              <w:right w:val="nil"/>
            </w:tcBorders>
            <w:shd w:val="clear" w:color="auto" w:fill="auto"/>
            <w:vAlign w:val="center"/>
          </w:tcPr>
          <w:p w14:paraId="641D05D1" w14:textId="757FA5BD"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15</w:t>
            </w:r>
          </w:p>
        </w:tc>
        <w:tc>
          <w:tcPr>
            <w:tcW w:w="1347" w:type="dxa"/>
            <w:tcBorders>
              <w:left w:val="nil"/>
            </w:tcBorders>
            <w:vAlign w:val="center"/>
          </w:tcPr>
          <w:p w14:paraId="48750F7F" w14:textId="6D9E0DF0"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1.</w:t>
            </w:r>
            <w:r w:rsidR="00A914FB" w:rsidRPr="006D0961">
              <w:rPr>
                <w:rFonts w:cs="Arial"/>
                <w:color w:val="000000"/>
                <w:sz w:val="20"/>
                <w:szCs w:val="20"/>
              </w:rPr>
              <w:t>4</w:t>
            </w:r>
          </w:p>
        </w:tc>
      </w:tr>
      <w:tr w:rsidR="00B67102" w:rsidRPr="00645223" w14:paraId="00AEF6F2" w14:textId="77777777" w:rsidTr="004B49AD">
        <w:trPr>
          <w:cantSplit/>
          <w:trHeight w:val="284"/>
        </w:trPr>
        <w:tc>
          <w:tcPr>
            <w:tcW w:w="3686" w:type="dxa"/>
            <w:vMerge/>
            <w:tcBorders>
              <w:left w:val="single" w:sz="4" w:space="0" w:color="auto"/>
              <w:right w:val="nil"/>
            </w:tcBorders>
            <w:shd w:val="clear" w:color="auto" w:fill="auto"/>
            <w:vAlign w:val="center"/>
          </w:tcPr>
          <w:p w14:paraId="3C090D49"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424F8741" w14:textId="619C7A27" w:rsidR="00B67102" w:rsidRPr="00A914FB" w:rsidRDefault="00B67102" w:rsidP="00B67102">
            <w:pPr>
              <w:spacing w:before="0" w:line="264" w:lineRule="auto"/>
              <w:rPr>
                <w:rFonts w:cs="Arial"/>
                <w:sz w:val="20"/>
                <w:szCs w:val="20"/>
              </w:rPr>
            </w:pPr>
            <w:r w:rsidRPr="00A914FB">
              <w:rPr>
                <w:rFonts w:cs="Arial"/>
                <w:color w:val="000000"/>
                <w:sz w:val="20"/>
                <w:szCs w:val="20"/>
              </w:rPr>
              <w:t>ACRRM Independent Pathway</w:t>
            </w:r>
          </w:p>
        </w:tc>
        <w:tc>
          <w:tcPr>
            <w:tcW w:w="1346" w:type="dxa"/>
            <w:tcBorders>
              <w:left w:val="single" w:sz="4" w:space="0" w:color="auto"/>
              <w:right w:val="nil"/>
            </w:tcBorders>
            <w:shd w:val="clear" w:color="auto" w:fill="auto"/>
            <w:vAlign w:val="center"/>
          </w:tcPr>
          <w:p w14:paraId="0004AB5F" w14:textId="20BCE18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12</w:t>
            </w:r>
          </w:p>
        </w:tc>
        <w:tc>
          <w:tcPr>
            <w:tcW w:w="1347" w:type="dxa"/>
            <w:tcBorders>
              <w:left w:val="nil"/>
            </w:tcBorders>
            <w:vAlign w:val="center"/>
          </w:tcPr>
          <w:p w14:paraId="4E2F1E6C" w14:textId="6389B45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1.1</w:t>
            </w:r>
          </w:p>
        </w:tc>
      </w:tr>
      <w:tr w:rsidR="00B67102" w:rsidRPr="00645223" w14:paraId="0F4AA7FA" w14:textId="77777777" w:rsidTr="004B49AD">
        <w:trPr>
          <w:cantSplit/>
          <w:trHeight w:val="284"/>
        </w:trPr>
        <w:tc>
          <w:tcPr>
            <w:tcW w:w="3686" w:type="dxa"/>
            <w:vMerge/>
            <w:tcBorders>
              <w:left w:val="single" w:sz="4" w:space="0" w:color="auto"/>
              <w:right w:val="nil"/>
            </w:tcBorders>
            <w:shd w:val="clear" w:color="auto" w:fill="auto"/>
            <w:vAlign w:val="center"/>
          </w:tcPr>
          <w:p w14:paraId="2158A68C"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60FA1F53" w14:textId="4B070CD9" w:rsidR="00B67102" w:rsidRPr="00A914FB" w:rsidRDefault="00B67102" w:rsidP="00B67102">
            <w:pPr>
              <w:spacing w:before="0" w:line="264" w:lineRule="auto"/>
              <w:rPr>
                <w:rFonts w:cs="Arial"/>
                <w:color w:val="000000"/>
                <w:sz w:val="20"/>
                <w:szCs w:val="20"/>
              </w:rPr>
            </w:pPr>
            <w:r w:rsidRPr="00A914FB">
              <w:rPr>
                <w:rFonts w:cs="Arial"/>
                <w:color w:val="000000"/>
                <w:sz w:val="20"/>
                <w:szCs w:val="20"/>
              </w:rPr>
              <w:t>More Doctors for Rural Australia Program</w:t>
            </w:r>
          </w:p>
        </w:tc>
        <w:tc>
          <w:tcPr>
            <w:tcW w:w="1346" w:type="dxa"/>
            <w:tcBorders>
              <w:left w:val="single" w:sz="4" w:space="0" w:color="auto"/>
              <w:right w:val="nil"/>
            </w:tcBorders>
            <w:shd w:val="clear" w:color="auto" w:fill="auto"/>
            <w:vAlign w:val="center"/>
          </w:tcPr>
          <w:p w14:paraId="7690A484" w14:textId="212B41F6"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12</w:t>
            </w:r>
          </w:p>
        </w:tc>
        <w:tc>
          <w:tcPr>
            <w:tcW w:w="1347" w:type="dxa"/>
            <w:tcBorders>
              <w:left w:val="nil"/>
            </w:tcBorders>
            <w:vAlign w:val="center"/>
          </w:tcPr>
          <w:p w14:paraId="26045557" w14:textId="34D91726"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1.1</w:t>
            </w:r>
          </w:p>
        </w:tc>
      </w:tr>
      <w:tr w:rsidR="00B67102" w:rsidRPr="00645223" w14:paraId="6D883A18" w14:textId="77777777" w:rsidTr="004B49AD">
        <w:trPr>
          <w:cantSplit/>
          <w:trHeight w:val="284"/>
        </w:trPr>
        <w:tc>
          <w:tcPr>
            <w:tcW w:w="3686" w:type="dxa"/>
            <w:vMerge/>
            <w:tcBorders>
              <w:left w:val="single" w:sz="4" w:space="0" w:color="auto"/>
              <w:right w:val="nil"/>
            </w:tcBorders>
            <w:shd w:val="clear" w:color="auto" w:fill="auto"/>
            <w:vAlign w:val="center"/>
          </w:tcPr>
          <w:p w14:paraId="3E1ACC3B"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2519C5EE" w14:textId="6884C323" w:rsidR="00B67102" w:rsidRPr="00A914FB" w:rsidRDefault="00B67102" w:rsidP="00B67102">
            <w:pPr>
              <w:spacing w:before="0" w:line="264" w:lineRule="auto"/>
              <w:rPr>
                <w:rFonts w:cs="Arial"/>
                <w:color w:val="000000"/>
                <w:sz w:val="20"/>
                <w:szCs w:val="20"/>
              </w:rPr>
            </w:pPr>
            <w:r w:rsidRPr="00A914FB">
              <w:rPr>
                <w:rFonts w:cs="Arial"/>
                <w:color w:val="000000"/>
                <w:sz w:val="20"/>
                <w:szCs w:val="20"/>
              </w:rPr>
              <w:t>Community Residency Placement (WA)</w:t>
            </w:r>
          </w:p>
        </w:tc>
        <w:tc>
          <w:tcPr>
            <w:tcW w:w="1346" w:type="dxa"/>
            <w:tcBorders>
              <w:left w:val="single" w:sz="4" w:space="0" w:color="auto"/>
              <w:right w:val="nil"/>
            </w:tcBorders>
            <w:shd w:val="clear" w:color="auto" w:fill="auto"/>
            <w:vAlign w:val="center"/>
          </w:tcPr>
          <w:p w14:paraId="68CB14C6" w14:textId="1B5ABE23"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23</w:t>
            </w:r>
          </w:p>
        </w:tc>
        <w:tc>
          <w:tcPr>
            <w:tcW w:w="1347" w:type="dxa"/>
            <w:tcBorders>
              <w:left w:val="nil"/>
            </w:tcBorders>
            <w:vAlign w:val="center"/>
          </w:tcPr>
          <w:p w14:paraId="51E8DD8D" w14:textId="0759CB99"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2.</w:t>
            </w:r>
            <w:r w:rsidR="00A914FB" w:rsidRPr="006D0961">
              <w:rPr>
                <w:rFonts w:cs="Arial"/>
                <w:color w:val="000000"/>
                <w:sz w:val="20"/>
                <w:szCs w:val="20"/>
              </w:rPr>
              <w:t>1</w:t>
            </w:r>
          </w:p>
        </w:tc>
      </w:tr>
      <w:tr w:rsidR="00B67102" w:rsidRPr="00645223" w14:paraId="55824FD4" w14:textId="77777777" w:rsidTr="004B49AD">
        <w:trPr>
          <w:cantSplit/>
          <w:trHeight w:val="284"/>
        </w:trPr>
        <w:tc>
          <w:tcPr>
            <w:tcW w:w="3686" w:type="dxa"/>
            <w:vMerge/>
            <w:tcBorders>
              <w:left w:val="single" w:sz="4" w:space="0" w:color="auto"/>
              <w:right w:val="nil"/>
            </w:tcBorders>
            <w:shd w:val="clear" w:color="auto" w:fill="auto"/>
            <w:vAlign w:val="center"/>
          </w:tcPr>
          <w:p w14:paraId="167FA0D1"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394925DA" w14:textId="3344D791" w:rsidR="00B67102" w:rsidRPr="00A914FB" w:rsidRDefault="00B67102" w:rsidP="00B67102">
            <w:pPr>
              <w:spacing w:before="0" w:line="264" w:lineRule="auto"/>
              <w:rPr>
                <w:rFonts w:cs="Arial"/>
                <w:sz w:val="20"/>
                <w:szCs w:val="20"/>
              </w:rPr>
            </w:pPr>
            <w:r w:rsidRPr="00A914FB">
              <w:rPr>
                <w:rFonts w:cs="Arial"/>
                <w:color w:val="000000"/>
                <w:sz w:val="20"/>
                <w:szCs w:val="20"/>
              </w:rPr>
              <w:t>Training towards any other fellowship</w:t>
            </w:r>
          </w:p>
        </w:tc>
        <w:tc>
          <w:tcPr>
            <w:tcW w:w="1346" w:type="dxa"/>
            <w:tcBorders>
              <w:left w:val="single" w:sz="4" w:space="0" w:color="auto"/>
              <w:right w:val="nil"/>
            </w:tcBorders>
            <w:shd w:val="clear" w:color="auto" w:fill="auto"/>
            <w:vAlign w:val="center"/>
          </w:tcPr>
          <w:p w14:paraId="463DF150" w14:textId="283DD8FF"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136</w:t>
            </w:r>
          </w:p>
        </w:tc>
        <w:tc>
          <w:tcPr>
            <w:tcW w:w="1347" w:type="dxa"/>
            <w:tcBorders>
              <w:left w:val="nil"/>
            </w:tcBorders>
            <w:vAlign w:val="center"/>
          </w:tcPr>
          <w:p w14:paraId="515F7117" w14:textId="1AE4684D"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12.4</w:t>
            </w:r>
          </w:p>
        </w:tc>
      </w:tr>
      <w:tr w:rsidR="00B67102" w:rsidRPr="00645223" w14:paraId="24A3AE0D" w14:textId="77777777" w:rsidTr="004B49AD">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78D84442" w14:textId="220D2C60" w:rsidR="00B67102" w:rsidRPr="00A914FB" w:rsidRDefault="00B67102" w:rsidP="009F4B0A">
            <w:pPr>
              <w:spacing w:before="0" w:line="264" w:lineRule="auto"/>
              <w:rPr>
                <w:rFonts w:cs="Arial"/>
                <w:sz w:val="20"/>
                <w:szCs w:val="20"/>
              </w:rPr>
            </w:pPr>
            <w:r w:rsidRPr="00A914FB">
              <w:rPr>
                <w:rFonts w:cs="Arial"/>
                <w:sz w:val="20"/>
                <w:szCs w:val="20"/>
              </w:rPr>
              <w:t xml:space="preserve">&lt;IF YES TO AST, EXTENDED SKILLS, OR ARST&gt; Were you training in any of the following areas of Extended Skills (FRACGP), Advanced Specialised Training (FACRRM) or Advanced Rural Skills Training (FARGP) during Semester One, </w:t>
            </w:r>
            <w:r w:rsidR="009F4B0A" w:rsidRPr="00A914FB">
              <w:rPr>
                <w:rFonts w:cs="Arial"/>
                <w:sz w:val="20"/>
                <w:szCs w:val="20"/>
              </w:rPr>
              <w:t>20</w:t>
            </w:r>
            <w:r w:rsidR="00433330">
              <w:rPr>
                <w:rFonts w:cs="Arial"/>
                <w:sz w:val="20"/>
                <w:szCs w:val="20"/>
              </w:rPr>
              <w:t>20</w:t>
            </w:r>
            <w:r w:rsidRPr="00A914FB">
              <w:rPr>
                <w:rFonts w:cs="Arial"/>
                <w:sz w:val="20"/>
                <w:szCs w:val="20"/>
              </w:rPr>
              <w:t>?</w:t>
            </w:r>
          </w:p>
        </w:tc>
        <w:tc>
          <w:tcPr>
            <w:tcW w:w="3969" w:type="dxa"/>
            <w:tcBorders>
              <w:left w:val="nil"/>
              <w:right w:val="single" w:sz="4" w:space="0" w:color="auto"/>
            </w:tcBorders>
            <w:shd w:val="clear" w:color="auto" w:fill="D9D9D9" w:themeFill="background1" w:themeFillShade="D9"/>
            <w:vAlign w:val="center"/>
          </w:tcPr>
          <w:p w14:paraId="1BBF8527" w14:textId="3A80DD59" w:rsidR="00B67102" w:rsidRPr="00A914FB" w:rsidRDefault="00B67102" w:rsidP="00B67102">
            <w:pPr>
              <w:spacing w:before="0" w:line="264" w:lineRule="auto"/>
              <w:rPr>
                <w:rFonts w:eastAsia="Times New Roman" w:cs="Arial"/>
                <w:sz w:val="20"/>
                <w:szCs w:val="20"/>
                <w:lang w:eastAsia="en-AU"/>
              </w:rPr>
            </w:pPr>
            <w:r w:rsidRPr="00A914FB">
              <w:rPr>
                <w:rFonts w:cs="Arial"/>
                <w:color w:val="000000"/>
                <w:sz w:val="20"/>
                <w:szCs w:val="20"/>
              </w:rPr>
              <w:t>Aboriginal and Torres Strait Islander Health</w:t>
            </w:r>
          </w:p>
        </w:tc>
        <w:tc>
          <w:tcPr>
            <w:tcW w:w="1346" w:type="dxa"/>
            <w:tcBorders>
              <w:left w:val="single" w:sz="4" w:space="0" w:color="auto"/>
              <w:right w:val="nil"/>
            </w:tcBorders>
            <w:shd w:val="clear" w:color="auto" w:fill="D9D9D9" w:themeFill="background1" w:themeFillShade="D9"/>
            <w:vAlign w:val="center"/>
          </w:tcPr>
          <w:p w14:paraId="1D63DAD9" w14:textId="0DAE0FE4"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23</w:t>
            </w:r>
          </w:p>
        </w:tc>
        <w:tc>
          <w:tcPr>
            <w:tcW w:w="1347" w:type="dxa"/>
            <w:tcBorders>
              <w:left w:val="nil"/>
            </w:tcBorders>
            <w:shd w:val="clear" w:color="auto" w:fill="D9D9D9" w:themeFill="background1" w:themeFillShade="D9"/>
            <w:vAlign w:val="center"/>
          </w:tcPr>
          <w:p w14:paraId="1ACF7AB8" w14:textId="478222E5"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16.4</w:t>
            </w:r>
          </w:p>
        </w:tc>
      </w:tr>
      <w:tr w:rsidR="00B67102" w:rsidRPr="00645223" w14:paraId="4A3FFBDC"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3658EDF5"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CADA38D" w14:textId="4B7DA51F" w:rsidR="00B67102" w:rsidRPr="00A914FB" w:rsidRDefault="00B67102" w:rsidP="00B67102">
            <w:pPr>
              <w:spacing w:before="0" w:line="264" w:lineRule="auto"/>
              <w:rPr>
                <w:rFonts w:cs="Arial"/>
                <w:sz w:val="20"/>
                <w:szCs w:val="20"/>
              </w:rPr>
            </w:pPr>
            <w:r w:rsidRPr="00A914FB">
              <w:rPr>
                <w:rFonts w:cs="Arial"/>
                <w:color w:val="000000"/>
                <w:sz w:val="20"/>
                <w:szCs w:val="20"/>
              </w:rPr>
              <w:t>Academic practice</w:t>
            </w:r>
          </w:p>
        </w:tc>
        <w:tc>
          <w:tcPr>
            <w:tcW w:w="1346" w:type="dxa"/>
            <w:tcBorders>
              <w:left w:val="single" w:sz="4" w:space="0" w:color="auto"/>
              <w:right w:val="nil"/>
            </w:tcBorders>
            <w:shd w:val="clear" w:color="auto" w:fill="D9D9D9" w:themeFill="background1" w:themeFillShade="D9"/>
            <w:vAlign w:val="center"/>
          </w:tcPr>
          <w:p w14:paraId="7C682000" w14:textId="203D7243" w:rsidR="00B67102" w:rsidRPr="006D0961" w:rsidRDefault="004B49AD" w:rsidP="00B67102">
            <w:pPr>
              <w:spacing w:before="0" w:line="264" w:lineRule="auto"/>
              <w:jc w:val="center"/>
              <w:rPr>
                <w:rFonts w:cs="Arial"/>
                <w:color w:val="000000"/>
                <w:sz w:val="20"/>
                <w:szCs w:val="20"/>
              </w:rPr>
            </w:pPr>
            <w:r>
              <w:rPr>
                <w:rFonts w:cs="Arial"/>
                <w:color w:val="000000"/>
                <w:sz w:val="20"/>
                <w:szCs w:val="20"/>
              </w:rPr>
              <w:t>&lt;4</w:t>
            </w:r>
          </w:p>
        </w:tc>
        <w:tc>
          <w:tcPr>
            <w:tcW w:w="1347" w:type="dxa"/>
            <w:tcBorders>
              <w:left w:val="nil"/>
            </w:tcBorders>
            <w:shd w:val="clear" w:color="auto" w:fill="D9D9D9" w:themeFill="background1" w:themeFillShade="D9"/>
            <w:vAlign w:val="center"/>
          </w:tcPr>
          <w:p w14:paraId="41A0A0A7" w14:textId="3EE42DB5" w:rsidR="00B67102" w:rsidRPr="006D0961" w:rsidRDefault="004B49AD" w:rsidP="00B67102">
            <w:pPr>
              <w:spacing w:before="0" w:line="264" w:lineRule="auto"/>
              <w:jc w:val="center"/>
              <w:rPr>
                <w:rFonts w:cs="Arial"/>
                <w:color w:val="000000"/>
                <w:sz w:val="20"/>
                <w:szCs w:val="20"/>
              </w:rPr>
            </w:pPr>
            <w:r>
              <w:rPr>
                <w:rFonts w:cs="Arial"/>
                <w:color w:val="000000"/>
                <w:sz w:val="20"/>
                <w:szCs w:val="20"/>
              </w:rPr>
              <w:t>-</w:t>
            </w:r>
          </w:p>
        </w:tc>
      </w:tr>
      <w:tr w:rsidR="00B67102" w:rsidRPr="00645223" w14:paraId="6C93B128"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13AE14EB"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186547BA" w14:textId="2ECE4F53" w:rsidR="00B67102" w:rsidRPr="00A914FB" w:rsidRDefault="00B67102" w:rsidP="00B67102">
            <w:pPr>
              <w:spacing w:before="0" w:line="264" w:lineRule="auto"/>
              <w:rPr>
                <w:rFonts w:cs="Arial"/>
                <w:sz w:val="20"/>
                <w:szCs w:val="20"/>
              </w:rPr>
            </w:pPr>
            <w:r w:rsidRPr="00A914FB">
              <w:rPr>
                <w:rFonts w:cs="Arial"/>
                <w:color w:val="000000"/>
                <w:sz w:val="20"/>
                <w:szCs w:val="20"/>
              </w:rPr>
              <w:t>Adult Internal Medicine</w:t>
            </w:r>
          </w:p>
        </w:tc>
        <w:tc>
          <w:tcPr>
            <w:tcW w:w="1346" w:type="dxa"/>
            <w:tcBorders>
              <w:left w:val="single" w:sz="4" w:space="0" w:color="auto"/>
              <w:right w:val="nil"/>
            </w:tcBorders>
            <w:shd w:val="clear" w:color="auto" w:fill="D9D9D9" w:themeFill="background1" w:themeFillShade="D9"/>
            <w:vAlign w:val="center"/>
          </w:tcPr>
          <w:p w14:paraId="007D6192" w14:textId="19236A6D"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7</w:t>
            </w:r>
          </w:p>
        </w:tc>
        <w:tc>
          <w:tcPr>
            <w:tcW w:w="1347" w:type="dxa"/>
            <w:tcBorders>
              <w:left w:val="nil"/>
            </w:tcBorders>
            <w:shd w:val="clear" w:color="auto" w:fill="D9D9D9" w:themeFill="background1" w:themeFillShade="D9"/>
            <w:vAlign w:val="center"/>
          </w:tcPr>
          <w:p w14:paraId="6514DDF3" w14:textId="12D64A33"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5.0</w:t>
            </w:r>
          </w:p>
        </w:tc>
      </w:tr>
      <w:tr w:rsidR="00B67102" w:rsidRPr="00645223" w14:paraId="32867920"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790036D3"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1844410E" w14:textId="310F616B" w:rsidR="00B67102" w:rsidRPr="00A914FB" w:rsidRDefault="00B67102" w:rsidP="00B67102">
            <w:pPr>
              <w:spacing w:before="0" w:line="264" w:lineRule="auto"/>
              <w:rPr>
                <w:rFonts w:cs="Arial"/>
                <w:sz w:val="20"/>
                <w:szCs w:val="20"/>
              </w:rPr>
            </w:pPr>
            <w:r w:rsidRPr="00A914FB">
              <w:rPr>
                <w:rFonts w:cs="Arial"/>
                <w:color w:val="000000"/>
                <w:sz w:val="20"/>
                <w:szCs w:val="20"/>
              </w:rPr>
              <w:t>Anaesthetics</w:t>
            </w:r>
          </w:p>
        </w:tc>
        <w:tc>
          <w:tcPr>
            <w:tcW w:w="1346" w:type="dxa"/>
            <w:tcBorders>
              <w:left w:val="single" w:sz="4" w:space="0" w:color="auto"/>
              <w:right w:val="nil"/>
            </w:tcBorders>
            <w:shd w:val="clear" w:color="auto" w:fill="D9D9D9" w:themeFill="background1" w:themeFillShade="D9"/>
            <w:vAlign w:val="center"/>
          </w:tcPr>
          <w:p w14:paraId="0D806811" w14:textId="530B67B1"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11</w:t>
            </w:r>
          </w:p>
        </w:tc>
        <w:tc>
          <w:tcPr>
            <w:tcW w:w="1347" w:type="dxa"/>
            <w:tcBorders>
              <w:left w:val="nil"/>
            </w:tcBorders>
            <w:shd w:val="clear" w:color="auto" w:fill="D9D9D9" w:themeFill="background1" w:themeFillShade="D9"/>
            <w:vAlign w:val="center"/>
          </w:tcPr>
          <w:p w14:paraId="12250D93" w14:textId="41E94E89"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7.</w:t>
            </w:r>
            <w:r w:rsidR="00A914FB" w:rsidRPr="006D0961">
              <w:rPr>
                <w:rFonts w:cs="Arial"/>
                <w:color w:val="000000"/>
                <w:sz w:val="20"/>
                <w:szCs w:val="20"/>
              </w:rPr>
              <w:t>9</w:t>
            </w:r>
          </w:p>
        </w:tc>
      </w:tr>
      <w:tr w:rsidR="00B67102" w:rsidRPr="00645223" w14:paraId="7F192DA5"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6BE1875B"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461299E1" w14:textId="7B66EBDB" w:rsidR="00B67102" w:rsidRPr="00A914FB" w:rsidRDefault="00B67102" w:rsidP="00B67102">
            <w:pPr>
              <w:spacing w:before="0" w:line="264" w:lineRule="auto"/>
              <w:rPr>
                <w:rFonts w:cs="Arial"/>
                <w:sz w:val="20"/>
                <w:szCs w:val="20"/>
              </w:rPr>
            </w:pPr>
            <w:r w:rsidRPr="00A914FB">
              <w:rPr>
                <w:rFonts w:cs="Arial"/>
                <w:color w:val="000000"/>
                <w:sz w:val="20"/>
                <w:szCs w:val="20"/>
              </w:rPr>
              <w:t>Dermatology</w:t>
            </w:r>
          </w:p>
        </w:tc>
        <w:tc>
          <w:tcPr>
            <w:tcW w:w="1346" w:type="dxa"/>
            <w:tcBorders>
              <w:left w:val="single" w:sz="4" w:space="0" w:color="auto"/>
              <w:right w:val="nil"/>
            </w:tcBorders>
            <w:shd w:val="clear" w:color="auto" w:fill="D9D9D9" w:themeFill="background1" w:themeFillShade="D9"/>
            <w:vAlign w:val="center"/>
          </w:tcPr>
          <w:p w14:paraId="52A63543" w14:textId="10F57779"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17</w:t>
            </w:r>
          </w:p>
        </w:tc>
        <w:tc>
          <w:tcPr>
            <w:tcW w:w="1347" w:type="dxa"/>
            <w:tcBorders>
              <w:left w:val="nil"/>
            </w:tcBorders>
            <w:shd w:val="clear" w:color="auto" w:fill="D9D9D9" w:themeFill="background1" w:themeFillShade="D9"/>
            <w:vAlign w:val="center"/>
          </w:tcPr>
          <w:p w14:paraId="4D563417" w14:textId="2E76A69A"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12.1</w:t>
            </w:r>
          </w:p>
        </w:tc>
      </w:tr>
      <w:tr w:rsidR="00B67102" w:rsidRPr="00645223" w14:paraId="5D797F7A"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03F9043D"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3243DDA" w14:textId="7D19AF76" w:rsidR="00B67102" w:rsidRPr="00A914FB" w:rsidRDefault="00B67102" w:rsidP="00B67102">
            <w:pPr>
              <w:spacing w:before="0" w:line="264" w:lineRule="auto"/>
              <w:rPr>
                <w:rFonts w:cs="Arial"/>
                <w:sz w:val="20"/>
                <w:szCs w:val="20"/>
              </w:rPr>
            </w:pPr>
            <w:r w:rsidRPr="00A914FB">
              <w:rPr>
                <w:rFonts w:cs="Arial"/>
                <w:color w:val="000000"/>
                <w:sz w:val="20"/>
                <w:szCs w:val="20"/>
              </w:rPr>
              <w:t>Emergency Medicine</w:t>
            </w:r>
          </w:p>
        </w:tc>
        <w:tc>
          <w:tcPr>
            <w:tcW w:w="1346" w:type="dxa"/>
            <w:tcBorders>
              <w:left w:val="single" w:sz="4" w:space="0" w:color="auto"/>
              <w:right w:val="nil"/>
            </w:tcBorders>
            <w:shd w:val="clear" w:color="auto" w:fill="D9D9D9" w:themeFill="background1" w:themeFillShade="D9"/>
            <w:vAlign w:val="center"/>
          </w:tcPr>
          <w:p w14:paraId="206595AF" w14:textId="6FFB3C08"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19</w:t>
            </w:r>
          </w:p>
        </w:tc>
        <w:tc>
          <w:tcPr>
            <w:tcW w:w="1347" w:type="dxa"/>
            <w:tcBorders>
              <w:left w:val="nil"/>
            </w:tcBorders>
            <w:shd w:val="clear" w:color="auto" w:fill="D9D9D9" w:themeFill="background1" w:themeFillShade="D9"/>
            <w:vAlign w:val="center"/>
          </w:tcPr>
          <w:p w14:paraId="742C2AF9" w14:textId="18E22AB4"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13.6</w:t>
            </w:r>
          </w:p>
        </w:tc>
      </w:tr>
      <w:tr w:rsidR="00B67102" w:rsidRPr="00645223" w14:paraId="66DBA6A7"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191C5040"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E3F746C" w14:textId="4327E2BD" w:rsidR="00B67102" w:rsidRPr="00A914FB" w:rsidRDefault="00B67102" w:rsidP="00B67102">
            <w:pPr>
              <w:spacing w:before="0" w:line="264" w:lineRule="auto"/>
              <w:rPr>
                <w:rFonts w:cs="Arial"/>
                <w:sz w:val="20"/>
                <w:szCs w:val="20"/>
              </w:rPr>
            </w:pPr>
            <w:r w:rsidRPr="00A914FB">
              <w:rPr>
                <w:rFonts w:cs="Arial"/>
                <w:color w:val="000000"/>
                <w:sz w:val="20"/>
                <w:szCs w:val="20"/>
              </w:rPr>
              <w:t>Medical Education</w:t>
            </w:r>
          </w:p>
        </w:tc>
        <w:tc>
          <w:tcPr>
            <w:tcW w:w="1346" w:type="dxa"/>
            <w:tcBorders>
              <w:left w:val="single" w:sz="4" w:space="0" w:color="auto"/>
              <w:right w:val="nil"/>
            </w:tcBorders>
            <w:shd w:val="clear" w:color="auto" w:fill="D9D9D9" w:themeFill="background1" w:themeFillShade="D9"/>
            <w:vAlign w:val="center"/>
          </w:tcPr>
          <w:p w14:paraId="136256E3" w14:textId="16F2C519"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8</w:t>
            </w:r>
          </w:p>
        </w:tc>
        <w:tc>
          <w:tcPr>
            <w:tcW w:w="1347" w:type="dxa"/>
            <w:tcBorders>
              <w:left w:val="nil"/>
            </w:tcBorders>
            <w:shd w:val="clear" w:color="auto" w:fill="D9D9D9" w:themeFill="background1" w:themeFillShade="D9"/>
            <w:vAlign w:val="center"/>
          </w:tcPr>
          <w:p w14:paraId="3EABFB7C" w14:textId="378CFD2E"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5.7</w:t>
            </w:r>
          </w:p>
        </w:tc>
      </w:tr>
      <w:tr w:rsidR="00B67102" w:rsidRPr="00645223" w14:paraId="68A66835"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13953002"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5D5F804F" w14:textId="5E549EDA" w:rsidR="00B67102" w:rsidRPr="00A914FB" w:rsidRDefault="00B67102" w:rsidP="00B67102">
            <w:pPr>
              <w:spacing w:before="0" w:line="264" w:lineRule="auto"/>
              <w:rPr>
                <w:rFonts w:cs="Arial"/>
                <w:sz w:val="20"/>
                <w:szCs w:val="20"/>
              </w:rPr>
            </w:pPr>
            <w:r w:rsidRPr="00A914FB">
              <w:rPr>
                <w:rFonts w:cs="Arial"/>
                <w:color w:val="000000"/>
                <w:sz w:val="20"/>
                <w:szCs w:val="20"/>
              </w:rPr>
              <w:t>Men’s Health</w:t>
            </w:r>
          </w:p>
        </w:tc>
        <w:tc>
          <w:tcPr>
            <w:tcW w:w="1346" w:type="dxa"/>
            <w:tcBorders>
              <w:left w:val="single" w:sz="4" w:space="0" w:color="auto"/>
              <w:right w:val="nil"/>
            </w:tcBorders>
            <w:shd w:val="clear" w:color="auto" w:fill="D9D9D9" w:themeFill="background1" w:themeFillShade="D9"/>
            <w:vAlign w:val="center"/>
          </w:tcPr>
          <w:p w14:paraId="33CA50C2" w14:textId="6747DBCB" w:rsidR="00B67102" w:rsidRPr="006D0961" w:rsidRDefault="004B49AD" w:rsidP="00B67102">
            <w:pPr>
              <w:spacing w:before="0" w:line="264" w:lineRule="auto"/>
              <w:jc w:val="center"/>
              <w:rPr>
                <w:rFonts w:cs="Arial"/>
                <w:color w:val="000000"/>
                <w:sz w:val="20"/>
                <w:szCs w:val="20"/>
              </w:rPr>
            </w:pPr>
            <w:r>
              <w:rPr>
                <w:rFonts w:cs="Arial"/>
                <w:color w:val="000000"/>
                <w:sz w:val="20"/>
                <w:szCs w:val="20"/>
              </w:rPr>
              <w:t>&lt;4</w:t>
            </w:r>
          </w:p>
        </w:tc>
        <w:tc>
          <w:tcPr>
            <w:tcW w:w="1347" w:type="dxa"/>
            <w:tcBorders>
              <w:left w:val="nil"/>
            </w:tcBorders>
            <w:shd w:val="clear" w:color="auto" w:fill="D9D9D9" w:themeFill="background1" w:themeFillShade="D9"/>
            <w:vAlign w:val="center"/>
          </w:tcPr>
          <w:p w14:paraId="7388F831" w14:textId="75DA7053" w:rsidR="00B67102" w:rsidRPr="006D0961" w:rsidRDefault="004B49AD" w:rsidP="00B67102">
            <w:pPr>
              <w:spacing w:before="0" w:line="264" w:lineRule="auto"/>
              <w:jc w:val="center"/>
              <w:rPr>
                <w:rFonts w:cs="Arial"/>
                <w:color w:val="000000"/>
                <w:sz w:val="20"/>
                <w:szCs w:val="20"/>
              </w:rPr>
            </w:pPr>
            <w:r>
              <w:rPr>
                <w:rFonts w:cs="Arial"/>
                <w:color w:val="000000"/>
                <w:sz w:val="20"/>
                <w:szCs w:val="20"/>
              </w:rPr>
              <w:t>-</w:t>
            </w:r>
          </w:p>
        </w:tc>
      </w:tr>
      <w:tr w:rsidR="00B67102" w:rsidRPr="00645223" w14:paraId="78760B07"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52F8B58F"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A5A15E7" w14:textId="2C4B11D1" w:rsidR="00B67102" w:rsidRPr="00A914FB" w:rsidRDefault="00B67102" w:rsidP="00B67102">
            <w:pPr>
              <w:spacing w:before="0" w:line="264" w:lineRule="auto"/>
              <w:rPr>
                <w:rFonts w:cs="Arial"/>
                <w:sz w:val="20"/>
                <w:szCs w:val="20"/>
              </w:rPr>
            </w:pPr>
            <w:r w:rsidRPr="00A914FB">
              <w:rPr>
                <w:rFonts w:cs="Arial"/>
                <w:color w:val="000000"/>
                <w:sz w:val="20"/>
                <w:szCs w:val="20"/>
              </w:rPr>
              <w:t>Mental Health</w:t>
            </w:r>
          </w:p>
        </w:tc>
        <w:tc>
          <w:tcPr>
            <w:tcW w:w="1346" w:type="dxa"/>
            <w:tcBorders>
              <w:left w:val="single" w:sz="4" w:space="0" w:color="auto"/>
              <w:right w:val="nil"/>
            </w:tcBorders>
            <w:shd w:val="clear" w:color="auto" w:fill="D9D9D9" w:themeFill="background1" w:themeFillShade="D9"/>
            <w:vAlign w:val="center"/>
          </w:tcPr>
          <w:p w14:paraId="5D07086C" w14:textId="601D1949"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10</w:t>
            </w:r>
          </w:p>
        </w:tc>
        <w:tc>
          <w:tcPr>
            <w:tcW w:w="1347" w:type="dxa"/>
            <w:tcBorders>
              <w:left w:val="nil"/>
            </w:tcBorders>
            <w:shd w:val="clear" w:color="auto" w:fill="D9D9D9" w:themeFill="background1" w:themeFillShade="D9"/>
            <w:vAlign w:val="center"/>
          </w:tcPr>
          <w:p w14:paraId="71DAF857" w14:textId="5401004B"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7</w:t>
            </w:r>
            <w:r w:rsidR="00B67102" w:rsidRPr="006D0961">
              <w:rPr>
                <w:rFonts w:cs="Arial"/>
                <w:color w:val="000000"/>
                <w:sz w:val="20"/>
                <w:szCs w:val="20"/>
              </w:rPr>
              <w:t>.1</w:t>
            </w:r>
          </w:p>
        </w:tc>
      </w:tr>
      <w:tr w:rsidR="00B67102" w:rsidRPr="00645223" w14:paraId="3DC2B966"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6391FB42"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72610C95" w14:textId="6671D2C6" w:rsidR="00B67102" w:rsidRPr="00A914FB" w:rsidRDefault="00B67102" w:rsidP="00B67102">
            <w:pPr>
              <w:spacing w:before="0" w:line="264" w:lineRule="auto"/>
              <w:rPr>
                <w:rFonts w:cs="Arial"/>
                <w:sz w:val="20"/>
                <w:szCs w:val="20"/>
              </w:rPr>
            </w:pPr>
            <w:r w:rsidRPr="00A914FB">
              <w:rPr>
                <w:rFonts w:cs="Arial"/>
                <w:color w:val="000000"/>
                <w:sz w:val="20"/>
                <w:szCs w:val="20"/>
              </w:rPr>
              <w:t>Obstetrics and Gynaecology</w:t>
            </w:r>
          </w:p>
        </w:tc>
        <w:tc>
          <w:tcPr>
            <w:tcW w:w="1346" w:type="dxa"/>
            <w:tcBorders>
              <w:left w:val="single" w:sz="4" w:space="0" w:color="auto"/>
              <w:right w:val="nil"/>
            </w:tcBorders>
            <w:shd w:val="clear" w:color="auto" w:fill="D9D9D9" w:themeFill="background1" w:themeFillShade="D9"/>
            <w:vAlign w:val="center"/>
          </w:tcPr>
          <w:p w14:paraId="102CA8C4" w14:textId="63EEF7AD"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12</w:t>
            </w:r>
          </w:p>
        </w:tc>
        <w:tc>
          <w:tcPr>
            <w:tcW w:w="1347" w:type="dxa"/>
            <w:tcBorders>
              <w:left w:val="nil"/>
            </w:tcBorders>
            <w:shd w:val="clear" w:color="auto" w:fill="D9D9D9" w:themeFill="background1" w:themeFillShade="D9"/>
            <w:vAlign w:val="center"/>
          </w:tcPr>
          <w:p w14:paraId="1C532BC4" w14:textId="45752CAA"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8.6</w:t>
            </w:r>
          </w:p>
        </w:tc>
      </w:tr>
      <w:tr w:rsidR="00B67102" w:rsidRPr="00645223" w14:paraId="187F2675"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724F448F"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6061F3A" w14:textId="735195BB" w:rsidR="00B67102" w:rsidRPr="00A914FB" w:rsidRDefault="00B67102" w:rsidP="00B67102">
            <w:pPr>
              <w:spacing w:before="0" w:line="264" w:lineRule="auto"/>
              <w:rPr>
                <w:rFonts w:cs="Arial"/>
                <w:sz w:val="20"/>
                <w:szCs w:val="20"/>
              </w:rPr>
            </w:pPr>
            <w:r w:rsidRPr="00A914FB">
              <w:rPr>
                <w:rFonts w:cs="Arial"/>
                <w:color w:val="000000"/>
                <w:sz w:val="20"/>
                <w:szCs w:val="20"/>
              </w:rPr>
              <w:t>Paediatrics</w:t>
            </w:r>
          </w:p>
        </w:tc>
        <w:tc>
          <w:tcPr>
            <w:tcW w:w="1346" w:type="dxa"/>
            <w:tcBorders>
              <w:left w:val="single" w:sz="4" w:space="0" w:color="auto"/>
              <w:right w:val="nil"/>
            </w:tcBorders>
            <w:shd w:val="clear" w:color="auto" w:fill="D9D9D9" w:themeFill="background1" w:themeFillShade="D9"/>
            <w:vAlign w:val="center"/>
          </w:tcPr>
          <w:p w14:paraId="13E8E8E3" w14:textId="29AC00E3"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11</w:t>
            </w:r>
          </w:p>
        </w:tc>
        <w:tc>
          <w:tcPr>
            <w:tcW w:w="1347" w:type="dxa"/>
            <w:tcBorders>
              <w:left w:val="nil"/>
            </w:tcBorders>
            <w:shd w:val="clear" w:color="auto" w:fill="D9D9D9" w:themeFill="background1" w:themeFillShade="D9"/>
            <w:vAlign w:val="center"/>
          </w:tcPr>
          <w:p w14:paraId="693B06C2" w14:textId="3B3F536B"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7.9</w:t>
            </w:r>
          </w:p>
        </w:tc>
      </w:tr>
      <w:tr w:rsidR="00B67102" w:rsidRPr="00645223" w14:paraId="271F24D7"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60F31225"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80C05C2" w14:textId="7D5464D8" w:rsidR="00B67102" w:rsidRPr="00A914FB" w:rsidRDefault="00B67102" w:rsidP="00B67102">
            <w:pPr>
              <w:spacing w:before="0" w:line="264" w:lineRule="auto"/>
              <w:rPr>
                <w:rFonts w:cs="Arial"/>
                <w:sz w:val="20"/>
                <w:szCs w:val="20"/>
              </w:rPr>
            </w:pPr>
            <w:r w:rsidRPr="00A914FB">
              <w:rPr>
                <w:rFonts w:cs="Arial"/>
                <w:color w:val="000000"/>
                <w:sz w:val="20"/>
                <w:szCs w:val="20"/>
              </w:rPr>
              <w:t>Palliative Care</w:t>
            </w:r>
          </w:p>
        </w:tc>
        <w:tc>
          <w:tcPr>
            <w:tcW w:w="1346" w:type="dxa"/>
            <w:tcBorders>
              <w:left w:val="single" w:sz="4" w:space="0" w:color="auto"/>
              <w:right w:val="nil"/>
            </w:tcBorders>
            <w:shd w:val="clear" w:color="auto" w:fill="D9D9D9" w:themeFill="background1" w:themeFillShade="D9"/>
            <w:vAlign w:val="center"/>
          </w:tcPr>
          <w:p w14:paraId="3045C808" w14:textId="2B714801" w:rsidR="00B67102" w:rsidRPr="006D0961" w:rsidRDefault="004B49AD" w:rsidP="00B67102">
            <w:pPr>
              <w:spacing w:before="0" w:line="264" w:lineRule="auto"/>
              <w:jc w:val="center"/>
              <w:rPr>
                <w:rFonts w:cs="Arial"/>
                <w:color w:val="000000"/>
                <w:sz w:val="20"/>
                <w:szCs w:val="20"/>
              </w:rPr>
            </w:pPr>
            <w:r>
              <w:rPr>
                <w:rFonts w:cs="Arial"/>
                <w:color w:val="000000"/>
                <w:sz w:val="20"/>
                <w:szCs w:val="20"/>
              </w:rPr>
              <w:t>&lt;4</w:t>
            </w:r>
          </w:p>
        </w:tc>
        <w:tc>
          <w:tcPr>
            <w:tcW w:w="1347" w:type="dxa"/>
            <w:tcBorders>
              <w:left w:val="nil"/>
            </w:tcBorders>
            <w:shd w:val="clear" w:color="auto" w:fill="D9D9D9" w:themeFill="background1" w:themeFillShade="D9"/>
            <w:vAlign w:val="center"/>
          </w:tcPr>
          <w:p w14:paraId="0017AB9C" w14:textId="7AA31B7C" w:rsidR="00B67102" w:rsidRPr="006D0961" w:rsidRDefault="004B49AD" w:rsidP="00B67102">
            <w:pPr>
              <w:spacing w:before="0" w:line="264" w:lineRule="auto"/>
              <w:jc w:val="center"/>
              <w:rPr>
                <w:rFonts w:cs="Arial"/>
                <w:color w:val="000000"/>
                <w:sz w:val="20"/>
                <w:szCs w:val="20"/>
              </w:rPr>
            </w:pPr>
            <w:r>
              <w:rPr>
                <w:rFonts w:cs="Arial"/>
                <w:color w:val="000000"/>
                <w:sz w:val="20"/>
                <w:szCs w:val="20"/>
              </w:rPr>
              <w:t>-</w:t>
            </w:r>
          </w:p>
        </w:tc>
      </w:tr>
      <w:tr w:rsidR="00B67102" w:rsidRPr="00645223" w14:paraId="3C97511C"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70D5032D"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36E7D03B" w14:textId="050E8071" w:rsidR="00B67102" w:rsidRPr="00A914FB" w:rsidRDefault="00B67102" w:rsidP="00B67102">
            <w:pPr>
              <w:spacing w:before="0" w:line="264" w:lineRule="auto"/>
              <w:rPr>
                <w:rFonts w:cs="Arial"/>
                <w:sz w:val="20"/>
                <w:szCs w:val="20"/>
              </w:rPr>
            </w:pPr>
            <w:r w:rsidRPr="00A914FB">
              <w:rPr>
                <w:rFonts w:cs="Arial"/>
                <w:color w:val="000000"/>
                <w:sz w:val="20"/>
                <w:szCs w:val="20"/>
              </w:rPr>
              <w:t>Population Health</w:t>
            </w:r>
          </w:p>
        </w:tc>
        <w:tc>
          <w:tcPr>
            <w:tcW w:w="1346" w:type="dxa"/>
            <w:tcBorders>
              <w:left w:val="single" w:sz="4" w:space="0" w:color="auto"/>
              <w:right w:val="nil"/>
            </w:tcBorders>
            <w:shd w:val="clear" w:color="auto" w:fill="D9D9D9" w:themeFill="background1" w:themeFillShade="D9"/>
            <w:vAlign w:val="center"/>
          </w:tcPr>
          <w:p w14:paraId="762C3D13" w14:textId="7719FC25" w:rsidR="00B67102" w:rsidRPr="006D0961" w:rsidRDefault="004B49AD" w:rsidP="00B67102">
            <w:pPr>
              <w:spacing w:before="0" w:line="264" w:lineRule="auto"/>
              <w:jc w:val="center"/>
              <w:rPr>
                <w:rFonts w:cs="Arial"/>
                <w:color w:val="000000"/>
                <w:sz w:val="20"/>
                <w:szCs w:val="20"/>
              </w:rPr>
            </w:pPr>
            <w:r>
              <w:rPr>
                <w:rFonts w:cs="Arial"/>
                <w:color w:val="000000"/>
                <w:sz w:val="20"/>
                <w:szCs w:val="20"/>
              </w:rPr>
              <w:t>&lt;4</w:t>
            </w:r>
          </w:p>
        </w:tc>
        <w:tc>
          <w:tcPr>
            <w:tcW w:w="1347" w:type="dxa"/>
            <w:tcBorders>
              <w:left w:val="nil"/>
            </w:tcBorders>
            <w:shd w:val="clear" w:color="auto" w:fill="D9D9D9" w:themeFill="background1" w:themeFillShade="D9"/>
            <w:vAlign w:val="center"/>
          </w:tcPr>
          <w:p w14:paraId="1A2FF359" w14:textId="70FF506A" w:rsidR="00B67102" w:rsidRPr="006D0961" w:rsidRDefault="004B49AD" w:rsidP="00B67102">
            <w:pPr>
              <w:spacing w:before="0" w:line="264" w:lineRule="auto"/>
              <w:jc w:val="center"/>
              <w:rPr>
                <w:rFonts w:cs="Arial"/>
                <w:color w:val="000000"/>
                <w:sz w:val="20"/>
                <w:szCs w:val="20"/>
              </w:rPr>
            </w:pPr>
            <w:r>
              <w:rPr>
                <w:rFonts w:cs="Arial"/>
                <w:color w:val="000000"/>
                <w:sz w:val="20"/>
                <w:szCs w:val="20"/>
              </w:rPr>
              <w:t>-</w:t>
            </w:r>
          </w:p>
        </w:tc>
      </w:tr>
      <w:tr w:rsidR="00B67102" w:rsidRPr="00645223" w14:paraId="3214D445"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140F665B"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DD679F7" w14:textId="0A03ED80" w:rsidR="00B67102" w:rsidRPr="00A914FB" w:rsidRDefault="00B67102" w:rsidP="00B67102">
            <w:pPr>
              <w:spacing w:before="0" w:line="264" w:lineRule="auto"/>
              <w:rPr>
                <w:rFonts w:cs="Arial"/>
                <w:sz w:val="20"/>
                <w:szCs w:val="20"/>
              </w:rPr>
            </w:pPr>
            <w:r w:rsidRPr="00A914FB">
              <w:rPr>
                <w:rFonts w:cs="Arial"/>
                <w:color w:val="000000"/>
                <w:sz w:val="20"/>
                <w:szCs w:val="20"/>
              </w:rPr>
              <w:t>Remote Medicine</w:t>
            </w:r>
          </w:p>
        </w:tc>
        <w:tc>
          <w:tcPr>
            <w:tcW w:w="1346" w:type="dxa"/>
            <w:tcBorders>
              <w:left w:val="single" w:sz="4" w:space="0" w:color="auto"/>
              <w:right w:val="nil"/>
            </w:tcBorders>
            <w:shd w:val="clear" w:color="auto" w:fill="D9D9D9" w:themeFill="background1" w:themeFillShade="D9"/>
            <w:vAlign w:val="center"/>
          </w:tcPr>
          <w:p w14:paraId="1811C875" w14:textId="5F349D44" w:rsidR="00B67102" w:rsidRPr="006D0961" w:rsidRDefault="004B49AD" w:rsidP="00B67102">
            <w:pPr>
              <w:spacing w:before="0" w:line="264" w:lineRule="auto"/>
              <w:jc w:val="center"/>
              <w:rPr>
                <w:rFonts w:cs="Arial"/>
                <w:color w:val="000000"/>
                <w:sz w:val="20"/>
                <w:szCs w:val="20"/>
              </w:rPr>
            </w:pPr>
            <w:r>
              <w:rPr>
                <w:rFonts w:cs="Arial"/>
                <w:color w:val="000000"/>
                <w:sz w:val="20"/>
                <w:szCs w:val="20"/>
              </w:rPr>
              <w:t>&lt;4</w:t>
            </w:r>
          </w:p>
        </w:tc>
        <w:tc>
          <w:tcPr>
            <w:tcW w:w="1347" w:type="dxa"/>
            <w:tcBorders>
              <w:left w:val="nil"/>
            </w:tcBorders>
            <w:shd w:val="clear" w:color="auto" w:fill="D9D9D9" w:themeFill="background1" w:themeFillShade="D9"/>
            <w:vAlign w:val="center"/>
          </w:tcPr>
          <w:p w14:paraId="7D43EE2B" w14:textId="6A595DAD" w:rsidR="00B67102" w:rsidRPr="006D0961" w:rsidRDefault="004B49AD" w:rsidP="00B67102">
            <w:pPr>
              <w:spacing w:before="0" w:line="264" w:lineRule="auto"/>
              <w:jc w:val="center"/>
              <w:rPr>
                <w:rFonts w:cs="Arial"/>
                <w:color w:val="000000"/>
                <w:sz w:val="20"/>
                <w:szCs w:val="20"/>
              </w:rPr>
            </w:pPr>
            <w:r>
              <w:rPr>
                <w:rFonts w:cs="Arial"/>
                <w:color w:val="000000"/>
                <w:sz w:val="20"/>
                <w:szCs w:val="20"/>
              </w:rPr>
              <w:t>-</w:t>
            </w:r>
          </w:p>
        </w:tc>
      </w:tr>
      <w:tr w:rsidR="00B67102" w:rsidRPr="00645223" w14:paraId="765EFF80"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64201D3A"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3F0E22D2" w14:textId="477777C7" w:rsidR="00B67102" w:rsidRPr="00A914FB" w:rsidRDefault="00B67102" w:rsidP="00B67102">
            <w:pPr>
              <w:spacing w:before="0" w:line="264" w:lineRule="auto"/>
              <w:rPr>
                <w:rFonts w:cs="Arial"/>
                <w:sz w:val="20"/>
                <w:szCs w:val="20"/>
              </w:rPr>
            </w:pPr>
            <w:r w:rsidRPr="00A914FB">
              <w:rPr>
                <w:rFonts w:cs="Arial"/>
                <w:color w:val="000000"/>
                <w:sz w:val="20"/>
                <w:szCs w:val="20"/>
              </w:rPr>
              <w:t>Skin Cancer Medicine</w:t>
            </w:r>
          </w:p>
        </w:tc>
        <w:tc>
          <w:tcPr>
            <w:tcW w:w="1346" w:type="dxa"/>
            <w:tcBorders>
              <w:left w:val="single" w:sz="4" w:space="0" w:color="auto"/>
              <w:right w:val="nil"/>
            </w:tcBorders>
            <w:shd w:val="clear" w:color="auto" w:fill="D9D9D9" w:themeFill="background1" w:themeFillShade="D9"/>
            <w:vAlign w:val="center"/>
          </w:tcPr>
          <w:p w14:paraId="1C5AA995" w14:textId="765D2AB2"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5</w:t>
            </w:r>
          </w:p>
        </w:tc>
        <w:tc>
          <w:tcPr>
            <w:tcW w:w="1347" w:type="dxa"/>
            <w:tcBorders>
              <w:left w:val="nil"/>
            </w:tcBorders>
            <w:shd w:val="clear" w:color="auto" w:fill="D9D9D9" w:themeFill="background1" w:themeFillShade="D9"/>
            <w:vAlign w:val="center"/>
          </w:tcPr>
          <w:p w14:paraId="5D28840E" w14:textId="61B5C180"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3.6</w:t>
            </w:r>
          </w:p>
        </w:tc>
      </w:tr>
      <w:tr w:rsidR="00B67102" w:rsidRPr="00645223" w14:paraId="10822436"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357CB95A"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CDF823F" w14:textId="663806BD" w:rsidR="00B67102" w:rsidRPr="00A914FB" w:rsidRDefault="00B67102" w:rsidP="00B67102">
            <w:pPr>
              <w:spacing w:before="0" w:line="264" w:lineRule="auto"/>
              <w:rPr>
                <w:rFonts w:cs="Arial"/>
                <w:sz w:val="20"/>
                <w:szCs w:val="20"/>
              </w:rPr>
            </w:pPr>
            <w:r w:rsidRPr="00A914FB">
              <w:rPr>
                <w:rFonts w:cs="Arial"/>
                <w:color w:val="000000"/>
                <w:sz w:val="20"/>
                <w:szCs w:val="20"/>
              </w:rPr>
              <w:t>Small Town Rural General Practice (STRGP)</w:t>
            </w:r>
          </w:p>
        </w:tc>
        <w:tc>
          <w:tcPr>
            <w:tcW w:w="1346" w:type="dxa"/>
            <w:tcBorders>
              <w:left w:val="single" w:sz="4" w:space="0" w:color="auto"/>
              <w:right w:val="nil"/>
            </w:tcBorders>
            <w:shd w:val="clear" w:color="auto" w:fill="D9D9D9" w:themeFill="background1" w:themeFillShade="D9"/>
            <w:vAlign w:val="center"/>
          </w:tcPr>
          <w:p w14:paraId="7594687A" w14:textId="226448D0" w:rsidR="00B67102" w:rsidRPr="006D0961" w:rsidRDefault="004B49AD" w:rsidP="00B67102">
            <w:pPr>
              <w:spacing w:before="0" w:line="264" w:lineRule="auto"/>
              <w:jc w:val="center"/>
              <w:rPr>
                <w:rFonts w:cs="Arial"/>
                <w:color w:val="000000"/>
                <w:sz w:val="20"/>
                <w:szCs w:val="20"/>
              </w:rPr>
            </w:pPr>
            <w:r>
              <w:rPr>
                <w:rFonts w:cs="Arial"/>
                <w:color w:val="000000"/>
                <w:sz w:val="20"/>
                <w:szCs w:val="20"/>
              </w:rPr>
              <w:t>&lt;4</w:t>
            </w:r>
          </w:p>
        </w:tc>
        <w:tc>
          <w:tcPr>
            <w:tcW w:w="1347" w:type="dxa"/>
            <w:tcBorders>
              <w:left w:val="nil"/>
            </w:tcBorders>
            <w:shd w:val="clear" w:color="auto" w:fill="D9D9D9" w:themeFill="background1" w:themeFillShade="D9"/>
            <w:vAlign w:val="center"/>
          </w:tcPr>
          <w:p w14:paraId="5978F5FF" w14:textId="4D293758" w:rsidR="00B67102" w:rsidRPr="006D0961" w:rsidRDefault="004B49AD" w:rsidP="00B67102">
            <w:pPr>
              <w:spacing w:before="0" w:line="264" w:lineRule="auto"/>
              <w:jc w:val="center"/>
              <w:rPr>
                <w:rFonts w:cs="Arial"/>
                <w:color w:val="000000"/>
                <w:sz w:val="20"/>
                <w:szCs w:val="20"/>
              </w:rPr>
            </w:pPr>
            <w:r>
              <w:rPr>
                <w:rFonts w:cs="Arial"/>
                <w:color w:val="000000"/>
                <w:sz w:val="20"/>
                <w:szCs w:val="20"/>
              </w:rPr>
              <w:t>-</w:t>
            </w:r>
          </w:p>
        </w:tc>
      </w:tr>
      <w:tr w:rsidR="00B67102" w:rsidRPr="00645223" w14:paraId="27AE5B53"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6BB3E6A9"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FA4C053" w14:textId="3215637D" w:rsidR="00B67102" w:rsidRPr="00A914FB" w:rsidRDefault="00B67102" w:rsidP="00B67102">
            <w:pPr>
              <w:spacing w:before="0" w:line="264" w:lineRule="auto"/>
              <w:rPr>
                <w:rFonts w:cs="Arial"/>
                <w:sz w:val="20"/>
                <w:szCs w:val="20"/>
              </w:rPr>
            </w:pPr>
            <w:r w:rsidRPr="00A914FB">
              <w:rPr>
                <w:rFonts w:cs="Arial"/>
                <w:color w:val="000000"/>
                <w:sz w:val="20"/>
                <w:szCs w:val="20"/>
              </w:rPr>
              <w:t>Surgery</w:t>
            </w:r>
          </w:p>
        </w:tc>
        <w:tc>
          <w:tcPr>
            <w:tcW w:w="1346" w:type="dxa"/>
            <w:tcBorders>
              <w:left w:val="single" w:sz="4" w:space="0" w:color="auto"/>
              <w:right w:val="nil"/>
            </w:tcBorders>
            <w:shd w:val="clear" w:color="auto" w:fill="D9D9D9" w:themeFill="background1" w:themeFillShade="D9"/>
            <w:vAlign w:val="center"/>
          </w:tcPr>
          <w:p w14:paraId="1E7335C0" w14:textId="4394D9D9"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0</w:t>
            </w:r>
          </w:p>
        </w:tc>
        <w:tc>
          <w:tcPr>
            <w:tcW w:w="1347" w:type="dxa"/>
            <w:tcBorders>
              <w:left w:val="nil"/>
            </w:tcBorders>
            <w:shd w:val="clear" w:color="auto" w:fill="D9D9D9" w:themeFill="background1" w:themeFillShade="D9"/>
            <w:vAlign w:val="center"/>
          </w:tcPr>
          <w:p w14:paraId="44E1DB7E" w14:textId="1F93CFF5"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0.0</w:t>
            </w:r>
          </w:p>
        </w:tc>
      </w:tr>
      <w:tr w:rsidR="00B67102" w:rsidRPr="00645223" w14:paraId="3D4F7C5D"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66F23DDE"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763C48C2" w14:textId="1B03194D" w:rsidR="00B67102" w:rsidRPr="00A914FB" w:rsidRDefault="00B67102" w:rsidP="00B67102">
            <w:pPr>
              <w:spacing w:before="0" w:line="264" w:lineRule="auto"/>
              <w:rPr>
                <w:rFonts w:cs="Arial"/>
                <w:sz w:val="20"/>
                <w:szCs w:val="20"/>
              </w:rPr>
            </w:pPr>
            <w:r w:rsidRPr="00A914FB">
              <w:rPr>
                <w:rFonts w:cs="Arial"/>
                <w:color w:val="000000"/>
                <w:sz w:val="20"/>
                <w:szCs w:val="20"/>
              </w:rPr>
              <w:t>Women’s Health</w:t>
            </w:r>
          </w:p>
        </w:tc>
        <w:tc>
          <w:tcPr>
            <w:tcW w:w="1346" w:type="dxa"/>
            <w:tcBorders>
              <w:left w:val="single" w:sz="4" w:space="0" w:color="auto"/>
              <w:right w:val="nil"/>
            </w:tcBorders>
            <w:shd w:val="clear" w:color="auto" w:fill="D9D9D9" w:themeFill="background1" w:themeFillShade="D9"/>
            <w:vAlign w:val="center"/>
          </w:tcPr>
          <w:p w14:paraId="01C035E3" w14:textId="04F86EC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11</w:t>
            </w:r>
          </w:p>
        </w:tc>
        <w:tc>
          <w:tcPr>
            <w:tcW w:w="1347" w:type="dxa"/>
            <w:tcBorders>
              <w:left w:val="nil"/>
            </w:tcBorders>
            <w:shd w:val="clear" w:color="auto" w:fill="D9D9D9" w:themeFill="background1" w:themeFillShade="D9"/>
            <w:vAlign w:val="center"/>
          </w:tcPr>
          <w:p w14:paraId="45DFFF3C" w14:textId="049DAF3E"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7.</w:t>
            </w:r>
            <w:r w:rsidR="00A914FB" w:rsidRPr="006D0961">
              <w:rPr>
                <w:rFonts w:cs="Arial"/>
                <w:color w:val="000000"/>
                <w:sz w:val="20"/>
                <w:szCs w:val="20"/>
              </w:rPr>
              <w:t>9</w:t>
            </w:r>
          </w:p>
        </w:tc>
      </w:tr>
      <w:tr w:rsidR="00B67102" w:rsidRPr="00645223" w14:paraId="3922A931" w14:textId="77777777" w:rsidTr="004B49AD">
        <w:trPr>
          <w:cantSplit/>
          <w:trHeight w:val="284"/>
        </w:trPr>
        <w:tc>
          <w:tcPr>
            <w:tcW w:w="3686" w:type="dxa"/>
            <w:vMerge/>
            <w:tcBorders>
              <w:left w:val="single" w:sz="4" w:space="0" w:color="auto"/>
              <w:right w:val="nil"/>
            </w:tcBorders>
            <w:shd w:val="clear" w:color="auto" w:fill="D9D9D9" w:themeFill="background1" w:themeFillShade="D9"/>
            <w:vAlign w:val="center"/>
          </w:tcPr>
          <w:p w14:paraId="453AD03A"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7C5314B0" w14:textId="34B7F69A" w:rsidR="00B67102" w:rsidRPr="00A914FB" w:rsidRDefault="00B67102" w:rsidP="00B67102">
            <w:pPr>
              <w:spacing w:before="0" w:line="264" w:lineRule="auto"/>
              <w:rPr>
                <w:rFonts w:cs="Arial"/>
                <w:sz w:val="20"/>
                <w:szCs w:val="20"/>
              </w:rPr>
            </w:pPr>
            <w:r w:rsidRPr="00A914FB">
              <w:rPr>
                <w:rFonts w:cs="Arial"/>
                <w:color w:val="000000"/>
                <w:sz w:val="20"/>
                <w:szCs w:val="20"/>
              </w:rPr>
              <w:t>Other</w:t>
            </w:r>
          </w:p>
        </w:tc>
        <w:tc>
          <w:tcPr>
            <w:tcW w:w="1346" w:type="dxa"/>
            <w:tcBorders>
              <w:left w:val="single" w:sz="4" w:space="0" w:color="auto"/>
              <w:right w:val="nil"/>
            </w:tcBorders>
            <w:shd w:val="clear" w:color="auto" w:fill="D9D9D9" w:themeFill="background1" w:themeFillShade="D9"/>
            <w:vAlign w:val="center"/>
          </w:tcPr>
          <w:p w14:paraId="1A4D990E" w14:textId="35AA3386"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18</w:t>
            </w:r>
          </w:p>
        </w:tc>
        <w:tc>
          <w:tcPr>
            <w:tcW w:w="1347" w:type="dxa"/>
            <w:tcBorders>
              <w:left w:val="nil"/>
            </w:tcBorders>
            <w:shd w:val="clear" w:color="auto" w:fill="D9D9D9" w:themeFill="background1" w:themeFillShade="D9"/>
            <w:vAlign w:val="center"/>
          </w:tcPr>
          <w:p w14:paraId="2DF55DF7" w14:textId="30588AB5" w:rsidR="00B67102" w:rsidRPr="006D0961" w:rsidRDefault="00B67102" w:rsidP="00B67102">
            <w:pPr>
              <w:spacing w:before="0" w:line="264" w:lineRule="auto"/>
              <w:jc w:val="center"/>
              <w:rPr>
                <w:rFonts w:cs="Arial"/>
                <w:color w:val="000000"/>
                <w:sz w:val="20"/>
                <w:szCs w:val="20"/>
              </w:rPr>
            </w:pPr>
            <w:r w:rsidRPr="006D0961">
              <w:rPr>
                <w:rFonts w:cs="Arial"/>
                <w:color w:val="000000"/>
                <w:sz w:val="20"/>
                <w:szCs w:val="20"/>
              </w:rPr>
              <w:t>1.</w:t>
            </w:r>
            <w:r w:rsidR="00A914FB" w:rsidRPr="006D0961">
              <w:rPr>
                <w:rFonts w:cs="Arial"/>
                <w:color w:val="000000"/>
                <w:sz w:val="20"/>
                <w:szCs w:val="20"/>
              </w:rPr>
              <w:t>5</w:t>
            </w:r>
          </w:p>
        </w:tc>
      </w:tr>
      <w:tr w:rsidR="00B67102" w:rsidRPr="00645223" w14:paraId="2FDC7B0A" w14:textId="77777777" w:rsidTr="004B49AD">
        <w:trPr>
          <w:cantSplit/>
          <w:trHeight w:val="284"/>
        </w:trPr>
        <w:tc>
          <w:tcPr>
            <w:tcW w:w="3686" w:type="dxa"/>
            <w:vMerge w:val="restart"/>
            <w:tcBorders>
              <w:left w:val="single" w:sz="4" w:space="0" w:color="auto"/>
              <w:right w:val="nil"/>
            </w:tcBorders>
            <w:shd w:val="clear" w:color="auto" w:fill="auto"/>
            <w:vAlign w:val="center"/>
          </w:tcPr>
          <w:p w14:paraId="2D62C4EB" w14:textId="77777777" w:rsidR="00B67102" w:rsidRPr="00A914FB" w:rsidRDefault="00B67102" w:rsidP="00B67102">
            <w:pPr>
              <w:spacing w:before="0" w:line="264" w:lineRule="auto"/>
              <w:rPr>
                <w:rFonts w:cs="Arial"/>
                <w:sz w:val="20"/>
                <w:szCs w:val="20"/>
              </w:rPr>
            </w:pPr>
            <w:r w:rsidRPr="00A914FB">
              <w:rPr>
                <w:rFonts w:cs="Arial"/>
                <w:sz w:val="20"/>
                <w:szCs w:val="20"/>
              </w:rPr>
              <w:t>Are you currently training on the rural or general pathway?</w:t>
            </w:r>
          </w:p>
        </w:tc>
        <w:tc>
          <w:tcPr>
            <w:tcW w:w="3969" w:type="dxa"/>
            <w:tcBorders>
              <w:left w:val="nil"/>
              <w:right w:val="single" w:sz="4" w:space="0" w:color="auto"/>
            </w:tcBorders>
            <w:vAlign w:val="center"/>
          </w:tcPr>
          <w:p w14:paraId="412929A3" w14:textId="77777777" w:rsidR="00B67102" w:rsidRPr="00A914FB" w:rsidRDefault="00B67102" w:rsidP="00B67102">
            <w:pPr>
              <w:spacing w:before="0" w:line="264" w:lineRule="auto"/>
              <w:rPr>
                <w:rFonts w:eastAsia="Times New Roman" w:cs="Arial"/>
                <w:sz w:val="20"/>
                <w:szCs w:val="20"/>
                <w:lang w:eastAsia="en-AU"/>
              </w:rPr>
            </w:pPr>
            <w:r w:rsidRPr="00A914FB">
              <w:rPr>
                <w:rFonts w:cs="Arial"/>
                <w:sz w:val="20"/>
                <w:szCs w:val="20"/>
              </w:rPr>
              <w:t>Rural pathway</w:t>
            </w:r>
          </w:p>
        </w:tc>
        <w:tc>
          <w:tcPr>
            <w:tcW w:w="1346" w:type="dxa"/>
            <w:tcBorders>
              <w:left w:val="single" w:sz="4" w:space="0" w:color="auto"/>
              <w:right w:val="nil"/>
            </w:tcBorders>
            <w:shd w:val="clear" w:color="auto" w:fill="auto"/>
            <w:vAlign w:val="center"/>
          </w:tcPr>
          <w:p w14:paraId="632F29E1" w14:textId="700D8C9C"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582</w:t>
            </w:r>
          </w:p>
        </w:tc>
        <w:tc>
          <w:tcPr>
            <w:tcW w:w="1347" w:type="dxa"/>
            <w:tcBorders>
              <w:left w:val="nil"/>
            </w:tcBorders>
            <w:vAlign w:val="center"/>
          </w:tcPr>
          <w:p w14:paraId="23668A83" w14:textId="4FCE0989"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49.1</w:t>
            </w:r>
          </w:p>
        </w:tc>
      </w:tr>
      <w:tr w:rsidR="00B67102" w:rsidRPr="00645223" w14:paraId="4FA085C9" w14:textId="77777777" w:rsidTr="004B49AD">
        <w:trPr>
          <w:cantSplit/>
          <w:trHeight w:val="284"/>
        </w:trPr>
        <w:tc>
          <w:tcPr>
            <w:tcW w:w="3686" w:type="dxa"/>
            <w:vMerge/>
            <w:tcBorders>
              <w:left w:val="single" w:sz="4" w:space="0" w:color="auto"/>
              <w:right w:val="nil"/>
            </w:tcBorders>
            <w:shd w:val="clear" w:color="auto" w:fill="auto"/>
            <w:vAlign w:val="center"/>
          </w:tcPr>
          <w:p w14:paraId="3868F1FE" w14:textId="77777777" w:rsidR="00B67102" w:rsidRPr="00A914FB" w:rsidRDefault="00B67102" w:rsidP="00B67102">
            <w:pPr>
              <w:spacing w:before="0" w:line="264" w:lineRule="auto"/>
              <w:rPr>
                <w:rFonts w:cs="Arial"/>
                <w:sz w:val="20"/>
                <w:szCs w:val="20"/>
              </w:rPr>
            </w:pPr>
          </w:p>
        </w:tc>
        <w:tc>
          <w:tcPr>
            <w:tcW w:w="3969" w:type="dxa"/>
            <w:tcBorders>
              <w:left w:val="nil"/>
              <w:right w:val="single" w:sz="4" w:space="0" w:color="auto"/>
            </w:tcBorders>
            <w:vAlign w:val="center"/>
          </w:tcPr>
          <w:p w14:paraId="2D18826E" w14:textId="77777777" w:rsidR="00B67102" w:rsidRPr="00A914FB" w:rsidRDefault="00B67102" w:rsidP="00B67102">
            <w:pPr>
              <w:spacing w:before="0" w:line="264" w:lineRule="auto"/>
              <w:rPr>
                <w:rFonts w:cs="Arial"/>
                <w:sz w:val="20"/>
                <w:szCs w:val="20"/>
              </w:rPr>
            </w:pPr>
            <w:r w:rsidRPr="00A914FB">
              <w:rPr>
                <w:rFonts w:cs="Arial"/>
                <w:sz w:val="20"/>
                <w:szCs w:val="20"/>
              </w:rPr>
              <w:t>General pathway</w:t>
            </w:r>
          </w:p>
        </w:tc>
        <w:tc>
          <w:tcPr>
            <w:tcW w:w="1346" w:type="dxa"/>
            <w:tcBorders>
              <w:left w:val="single" w:sz="4" w:space="0" w:color="auto"/>
              <w:right w:val="nil"/>
            </w:tcBorders>
            <w:shd w:val="clear" w:color="auto" w:fill="auto"/>
            <w:vAlign w:val="center"/>
          </w:tcPr>
          <w:p w14:paraId="205071AE" w14:textId="5888833F"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604</w:t>
            </w:r>
          </w:p>
        </w:tc>
        <w:tc>
          <w:tcPr>
            <w:tcW w:w="1347" w:type="dxa"/>
            <w:tcBorders>
              <w:left w:val="nil"/>
            </w:tcBorders>
            <w:vAlign w:val="center"/>
          </w:tcPr>
          <w:p w14:paraId="4925F122" w14:textId="2E50A70F" w:rsidR="00B67102" w:rsidRPr="006D0961" w:rsidRDefault="00A914FB" w:rsidP="00B67102">
            <w:pPr>
              <w:spacing w:before="0" w:line="264" w:lineRule="auto"/>
              <w:jc w:val="center"/>
              <w:rPr>
                <w:rFonts w:cs="Arial"/>
                <w:color w:val="000000"/>
                <w:sz w:val="20"/>
                <w:szCs w:val="20"/>
              </w:rPr>
            </w:pPr>
            <w:r w:rsidRPr="006D0961">
              <w:rPr>
                <w:rFonts w:cs="Arial"/>
                <w:color w:val="000000"/>
                <w:sz w:val="20"/>
                <w:szCs w:val="20"/>
              </w:rPr>
              <w:t>50.9</w:t>
            </w:r>
          </w:p>
        </w:tc>
      </w:tr>
    </w:tbl>
    <w:p w14:paraId="4E703575" w14:textId="1C1757B0" w:rsidR="00AD71D8" w:rsidRPr="00E3056F" w:rsidRDefault="00AD71D8" w:rsidP="00073C51">
      <w:pPr>
        <w:pStyle w:val="Caption"/>
        <w:jc w:val="right"/>
        <w:rPr>
          <w:b w:val="0"/>
          <w:i/>
          <w:sz w:val="20"/>
        </w:rPr>
      </w:pPr>
      <w:r w:rsidRPr="00E3056F">
        <w:rPr>
          <w:b w:val="0"/>
          <w:i/>
          <w:sz w:val="20"/>
        </w:rPr>
        <w:t>(n=1,</w:t>
      </w:r>
      <w:r w:rsidR="00E3056F" w:rsidRPr="00E3056F">
        <w:rPr>
          <w:b w:val="0"/>
          <w:i/>
          <w:sz w:val="20"/>
        </w:rPr>
        <w:t>188</w:t>
      </w:r>
      <w:r w:rsidRPr="00E3056F">
        <w:rPr>
          <w:b w:val="0"/>
          <w:i/>
          <w:sz w:val="20"/>
        </w:rPr>
        <w:t>)</w:t>
      </w:r>
    </w:p>
    <w:p w14:paraId="09F1BDD5" w14:textId="77777777" w:rsidR="00A27A8D" w:rsidRPr="00645223" w:rsidRDefault="00A27A8D" w:rsidP="00DB7460">
      <w:pPr>
        <w:pStyle w:val="Caption"/>
        <w:rPr>
          <w:highlight w:val="yellow"/>
        </w:rPr>
      </w:pPr>
    </w:p>
    <w:p w14:paraId="0BF23C32" w14:textId="0BA54A5D" w:rsidR="00334640" w:rsidRPr="00D61F2E" w:rsidRDefault="00334640" w:rsidP="00DB7460">
      <w:pPr>
        <w:pStyle w:val="Caption"/>
      </w:pPr>
      <w:bookmarkStart w:id="147" w:name="_Toc64039040"/>
      <w:bookmarkStart w:id="148" w:name="_Toc68002771"/>
      <w:r w:rsidRPr="00D61F2E">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7</w:t>
      </w:r>
      <w:r w:rsidR="00C44CEF">
        <w:rPr>
          <w:noProof/>
        </w:rPr>
        <w:fldChar w:fldCharType="end"/>
      </w:r>
      <w:r w:rsidRPr="00D61F2E">
        <w:t xml:space="preserve">: </w:t>
      </w:r>
      <w:r w:rsidR="00F35229" w:rsidRPr="00D61F2E">
        <w:t>2020 AGPT NRS</w:t>
      </w:r>
      <w:r w:rsidRPr="00D61F2E">
        <w:t xml:space="preserve"> item frequencies </w:t>
      </w:r>
      <w:r w:rsidR="00DB7460" w:rsidRPr="00D61F2E">
        <w:t>– satisfaction with RTO</w:t>
      </w:r>
      <w:bookmarkEnd w:id="147"/>
      <w:bookmarkEnd w:id="148"/>
      <w:r w:rsidR="00DB7460" w:rsidRPr="00D61F2E">
        <w:t xml:space="preserve"> </w:t>
      </w:r>
    </w:p>
    <w:tbl>
      <w:tblPr>
        <w:tblStyle w:val="TableGrid"/>
        <w:tblW w:w="10348" w:type="dxa"/>
        <w:tblInd w:w="-5" w:type="dxa"/>
        <w:tblLook w:val="04A0" w:firstRow="1" w:lastRow="0" w:firstColumn="1" w:lastColumn="0" w:noHBand="0" w:noVBand="1"/>
        <w:tblCaption w:val="Table 7"/>
        <w:tblDescription w:val="Table 7 lists the responses given by registrars in the 2020 AGPT NRS to questions about their satisfaction with their RTO. The table contains four heading columns: 1. Item, 2. Response options, 3. N, and 4. %. &#10;"/>
      </w:tblPr>
      <w:tblGrid>
        <w:gridCol w:w="3686"/>
        <w:gridCol w:w="3969"/>
        <w:gridCol w:w="1346"/>
        <w:gridCol w:w="1347"/>
      </w:tblGrid>
      <w:tr w:rsidR="00334640" w:rsidRPr="00645223" w14:paraId="496E519F" w14:textId="77777777" w:rsidTr="007F7157">
        <w:trPr>
          <w:cantSplit/>
          <w:trHeight w:val="284"/>
          <w:tblHeader/>
        </w:trPr>
        <w:tc>
          <w:tcPr>
            <w:tcW w:w="3686" w:type="dxa"/>
            <w:tcBorders>
              <w:left w:val="single" w:sz="4" w:space="0" w:color="auto"/>
              <w:right w:val="nil"/>
            </w:tcBorders>
            <w:shd w:val="clear" w:color="auto" w:fill="592C5F" w:themeFill="accent1"/>
            <w:vAlign w:val="center"/>
          </w:tcPr>
          <w:p w14:paraId="1B82FDBA" w14:textId="77777777" w:rsidR="00334640" w:rsidRPr="00D61F2E" w:rsidRDefault="00334640" w:rsidP="00151E76">
            <w:pPr>
              <w:spacing w:before="0" w:line="264" w:lineRule="auto"/>
              <w:rPr>
                <w:rFonts w:cs="Arial"/>
                <w:sz w:val="20"/>
              </w:rPr>
            </w:pPr>
            <w:r w:rsidRPr="00D61F2E">
              <w:rPr>
                <w:rFonts w:cs="Arial"/>
                <w:b/>
                <w:color w:val="FFFFFF" w:themeColor="background1"/>
                <w:sz w:val="20"/>
              </w:rPr>
              <w:t>Item</w:t>
            </w:r>
          </w:p>
        </w:tc>
        <w:tc>
          <w:tcPr>
            <w:tcW w:w="3969" w:type="dxa"/>
            <w:tcBorders>
              <w:left w:val="nil"/>
              <w:right w:val="single" w:sz="4" w:space="0" w:color="auto"/>
            </w:tcBorders>
            <w:shd w:val="clear" w:color="auto" w:fill="592C5F" w:themeFill="accent1"/>
            <w:vAlign w:val="center"/>
          </w:tcPr>
          <w:p w14:paraId="0B4C9167" w14:textId="77777777" w:rsidR="00334640" w:rsidRPr="00D61F2E" w:rsidRDefault="00334640" w:rsidP="00151E76">
            <w:pPr>
              <w:spacing w:before="0" w:line="264" w:lineRule="auto"/>
              <w:rPr>
                <w:rFonts w:cs="Arial"/>
                <w:color w:val="000000"/>
                <w:sz w:val="20"/>
              </w:rPr>
            </w:pPr>
            <w:r w:rsidRPr="00D61F2E">
              <w:rPr>
                <w:rFonts w:cs="Arial"/>
                <w:b/>
                <w:color w:val="FFFFFF" w:themeColor="background1"/>
                <w:sz w:val="20"/>
              </w:rPr>
              <w:t>Response options</w:t>
            </w:r>
          </w:p>
        </w:tc>
        <w:tc>
          <w:tcPr>
            <w:tcW w:w="1346" w:type="dxa"/>
            <w:tcBorders>
              <w:left w:val="single" w:sz="4" w:space="0" w:color="auto"/>
              <w:right w:val="nil"/>
            </w:tcBorders>
            <w:shd w:val="clear" w:color="auto" w:fill="592C5F" w:themeFill="accent1"/>
            <w:vAlign w:val="center"/>
          </w:tcPr>
          <w:p w14:paraId="1372E52D" w14:textId="77777777" w:rsidR="00334640" w:rsidRPr="00D61F2E" w:rsidRDefault="00334640" w:rsidP="00151E76">
            <w:pPr>
              <w:spacing w:before="0" w:line="264" w:lineRule="auto"/>
              <w:jc w:val="center"/>
              <w:rPr>
                <w:rFonts w:cs="Arial"/>
                <w:sz w:val="20"/>
              </w:rPr>
            </w:pPr>
            <w:r w:rsidRPr="00D61F2E">
              <w:rPr>
                <w:rFonts w:cs="Arial"/>
                <w:b/>
                <w:color w:val="FFFFFF" w:themeColor="background1"/>
                <w:sz w:val="20"/>
              </w:rPr>
              <w:t>N</w:t>
            </w:r>
          </w:p>
        </w:tc>
        <w:tc>
          <w:tcPr>
            <w:tcW w:w="1347" w:type="dxa"/>
            <w:tcBorders>
              <w:left w:val="nil"/>
            </w:tcBorders>
            <w:shd w:val="clear" w:color="auto" w:fill="592C5F" w:themeFill="accent1"/>
            <w:vAlign w:val="center"/>
          </w:tcPr>
          <w:p w14:paraId="39CEB123" w14:textId="7B7B9DF8" w:rsidR="00334640" w:rsidRPr="00D61F2E" w:rsidRDefault="00A4070A" w:rsidP="00151E76">
            <w:pPr>
              <w:spacing w:before="0" w:line="264" w:lineRule="auto"/>
              <w:jc w:val="center"/>
              <w:rPr>
                <w:rFonts w:cs="Arial"/>
                <w:b/>
                <w:color w:val="FFFFFF" w:themeColor="background1"/>
                <w:sz w:val="20"/>
              </w:rPr>
            </w:pPr>
            <w:r w:rsidRPr="00D61F2E">
              <w:rPr>
                <w:rFonts w:cs="Arial"/>
                <w:b/>
                <w:color w:val="FFFFFF" w:themeColor="background1"/>
                <w:sz w:val="20"/>
              </w:rPr>
              <w:t>%</w:t>
            </w:r>
          </w:p>
        </w:tc>
      </w:tr>
      <w:tr w:rsidR="00334640" w:rsidRPr="00645223" w14:paraId="74441872" w14:textId="77777777" w:rsidTr="007F7157">
        <w:trPr>
          <w:cantSplit/>
          <w:trHeight w:val="284"/>
        </w:trPr>
        <w:tc>
          <w:tcPr>
            <w:tcW w:w="10348" w:type="dxa"/>
            <w:gridSpan w:val="4"/>
            <w:tcBorders>
              <w:left w:val="single" w:sz="4" w:space="0" w:color="auto"/>
            </w:tcBorders>
            <w:shd w:val="clear" w:color="auto" w:fill="D9D9D9" w:themeFill="background1" w:themeFillShade="D9"/>
            <w:vAlign w:val="center"/>
          </w:tcPr>
          <w:p w14:paraId="283E2CA9" w14:textId="1C952446" w:rsidR="00334640" w:rsidRPr="00D61F2E" w:rsidRDefault="00334640" w:rsidP="00151E76">
            <w:pPr>
              <w:spacing w:before="0" w:line="264" w:lineRule="auto"/>
              <w:rPr>
                <w:rFonts w:cs="Arial"/>
                <w:sz w:val="20"/>
              </w:rPr>
            </w:pPr>
            <w:r w:rsidRPr="00D61F2E">
              <w:rPr>
                <w:rFonts w:cs="Arial"/>
                <w:sz w:val="20"/>
              </w:rPr>
              <w:t xml:space="preserve">How would you rate your </w:t>
            </w:r>
            <w:r w:rsidRPr="00D61F2E">
              <w:rPr>
                <w:rFonts w:cs="Arial"/>
                <w:sz w:val="20"/>
                <w:shd w:val="clear" w:color="auto" w:fill="D9D9D9" w:themeFill="background1" w:themeFillShade="D9"/>
              </w:rPr>
              <w:t xml:space="preserve">satisfaction with the following aspects of your RTO in Semester One, </w:t>
            </w:r>
            <w:r w:rsidR="00151E76" w:rsidRPr="00D61F2E">
              <w:rPr>
                <w:rFonts w:cs="Arial"/>
                <w:sz w:val="20"/>
                <w:shd w:val="clear" w:color="auto" w:fill="D9D9D9" w:themeFill="background1" w:themeFillShade="D9"/>
              </w:rPr>
              <w:t>20</w:t>
            </w:r>
            <w:r w:rsidR="00C80E91">
              <w:rPr>
                <w:rFonts w:cs="Arial"/>
                <w:sz w:val="20"/>
                <w:szCs w:val="20"/>
              </w:rPr>
              <w:t>20</w:t>
            </w:r>
            <w:r w:rsidRPr="00D61F2E">
              <w:rPr>
                <w:rFonts w:cs="Arial"/>
                <w:sz w:val="20"/>
                <w:shd w:val="clear" w:color="auto" w:fill="D9D9D9" w:themeFill="background1" w:themeFillShade="D9"/>
              </w:rPr>
              <w:t>?</w:t>
            </w:r>
          </w:p>
        </w:tc>
      </w:tr>
      <w:tr w:rsidR="00151E76" w:rsidRPr="00645223" w14:paraId="028DAB87" w14:textId="77777777" w:rsidTr="00A84C92">
        <w:trPr>
          <w:cantSplit/>
          <w:trHeight w:val="284"/>
        </w:trPr>
        <w:tc>
          <w:tcPr>
            <w:tcW w:w="3686" w:type="dxa"/>
            <w:vMerge w:val="restart"/>
            <w:tcBorders>
              <w:left w:val="single" w:sz="4" w:space="0" w:color="auto"/>
              <w:right w:val="nil"/>
            </w:tcBorders>
            <w:shd w:val="clear" w:color="auto" w:fill="auto"/>
            <w:vAlign w:val="center"/>
          </w:tcPr>
          <w:p w14:paraId="736AD16F" w14:textId="77777777" w:rsidR="00151E76" w:rsidRPr="00D61F2E" w:rsidRDefault="00151E76" w:rsidP="00151E76">
            <w:pPr>
              <w:spacing w:before="0" w:line="264" w:lineRule="auto"/>
              <w:rPr>
                <w:rFonts w:eastAsia="Times New Roman" w:cs="Arial"/>
                <w:sz w:val="20"/>
                <w:szCs w:val="20"/>
                <w:lang w:eastAsia="en-AU"/>
              </w:rPr>
            </w:pPr>
            <w:r w:rsidRPr="00D61F2E">
              <w:rPr>
                <w:rFonts w:cs="Arial"/>
                <w:sz w:val="20"/>
                <w:szCs w:val="20"/>
              </w:rPr>
              <w:t>Overall training &amp; education quality</w:t>
            </w:r>
          </w:p>
          <w:p w14:paraId="63F1919F"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456C7C2B"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dissatisfied</w:t>
            </w:r>
          </w:p>
        </w:tc>
        <w:tc>
          <w:tcPr>
            <w:tcW w:w="1346" w:type="dxa"/>
            <w:tcBorders>
              <w:left w:val="single" w:sz="4" w:space="0" w:color="auto"/>
              <w:right w:val="nil"/>
            </w:tcBorders>
            <w:shd w:val="clear" w:color="auto" w:fill="auto"/>
            <w:vAlign w:val="center"/>
          </w:tcPr>
          <w:p w14:paraId="6DE45DAD" w14:textId="689DEC08" w:rsidR="00151E76" w:rsidRPr="00D61F2E" w:rsidRDefault="0068767F" w:rsidP="00151E76">
            <w:pPr>
              <w:spacing w:before="0" w:line="264" w:lineRule="auto"/>
              <w:jc w:val="center"/>
              <w:rPr>
                <w:rFonts w:eastAsia="Times New Roman" w:cs="Arial"/>
                <w:sz w:val="20"/>
                <w:szCs w:val="20"/>
                <w:lang w:eastAsia="en-AU"/>
              </w:rPr>
            </w:pPr>
            <w:r w:rsidRPr="00A84C92">
              <w:rPr>
                <w:rFonts w:cs="Arial"/>
                <w:color w:val="000000"/>
                <w:sz w:val="20"/>
                <w:szCs w:val="20"/>
              </w:rPr>
              <w:t>52</w:t>
            </w:r>
          </w:p>
        </w:tc>
        <w:tc>
          <w:tcPr>
            <w:tcW w:w="1347" w:type="dxa"/>
            <w:tcBorders>
              <w:left w:val="nil"/>
            </w:tcBorders>
            <w:vAlign w:val="center"/>
          </w:tcPr>
          <w:p w14:paraId="6CEAB0CD" w14:textId="000430CE" w:rsidR="00151E76" w:rsidRPr="00D61F2E" w:rsidRDefault="00151E76" w:rsidP="00151E76">
            <w:pPr>
              <w:spacing w:before="0" w:line="264" w:lineRule="auto"/>
              <w:jc w:val="center"/>
              <w:rPr>
                <w:rFonts w:cs="Arial"/>
                <w:sz w:val="20"/>
                <w:szCs w:val="20"/>
              </w:rPr>
            </w:pPr>
            <w:r w:rsidRPr="00A84C92">
              <w:rPr>
                <w:rFonts w:cs="Arial"/>
                <w:color w:val="000000"/>
                <w:sz w:val="20"/>
                <w:szCs w:val="20"/>
              </w:rPr>
              <w:t>4.</w:t>
            </w:r>
            <w:r w:rsidR="0068767F" w:rsidRPr="00A84C92">
              <w:rPr>
                <w:rFonts w:cs="Arial"/>
                <w:color w:val="000000"/>
                <w:sz w:val="20"/>
                <w:szCs w:val="20"/>
              </w:rPr>
              <w:t>4</w:t>
            </w:r>
          </w:p>
        </w:tc>
      </w:tr>
      <w:tr w:rsidR="00151E76" w:rsidRPr="00645223" w14:paraId="5935EB69" w14:textId="77777777" w:rsidTr="00A84C92">
        <w:trPr>
          <w:cantSplit/>
          <w:trHeight w:val="284"/>
        </w:trPr>
        <w:tc>
          <w:tcPr>
            <w:tcW w:w="3686" w:type="dxa"/>
            <w:vMerge/>
            <w:tcBorders>
              <w:left w:val="single" w:sz="4" w:space="0" w:color="auto"/>
              <w:right w:val="nil"/>
            </w:tcBorders>
            <w:shd w:val="clear" w:color="auto" w:fill="auto"/>
            <w:vAlign w:val="center"/>
          </w:tcPr>
          <w:p w14:paraId="0FFA01AF"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051F4D6E"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auto"/>
            <w:vAlign w:val="center"/>
          </w:tcPr>
          <w:p w14:paraId="1CEA1795" w14:textId="131532E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104</w:t>
            </w:r>
          </w:p>
        </w:tc>
        <w:tc>
          <w:tcPr>
            <w:tcW w:w="1347" w:type="dxa"/>
            <w:tcBorders>
              <w:left w:val="nil"/>
            </w:tcBorders>
            <w:vAlign w:val="center"/>
          </w:tcPr>
          <w:p w14:paraId="5B975F75" w14:textId="48F40CC9"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8.8</w:t>
            </w:r>
          </w:p>
        </w:tc>
      </w:tr>
      <w:tr w:rsidR="00151E76" w:rsidRPr="00645223" w14:paraId="2AD912E6" w14:textId="77777777" w:rsidTr="00A84C92">
        <w:trPr>
          <w:cantSplit/>
          <w:trHeight w:val="284"/>
        </w:trPr>
        <w:tc>
          <w:tcPr>
            <w:tcW w:w="3686" w:type="dxa"/>
            <w:vMerge/>
            <w:tcBorders>
              <w:left w:val="single" w:sz="4" w:space="0" w:color="auto"/>
              <w:right w:val="nil"/>
            </w:tcBorders>
            <w:shd w:val="clear" w:color="auto" w:fill="auto"/>
            <w:vAlign w:val="center"/>
          </w:tcPr>
          <w:p w14:paraId="0495082B"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6467181C"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auto"/>
            <w:vAlign w:val="center"/>
          </w:tcPr>
          <w:p w14:paraId="6214D6BE" w14:textId="6C083F51"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279</w:t>
            </w:r>
          </w:p>
        </w:tc>
        <w:tc>
          <w:tcPr>
            <w:tcW w:w="1347" w:type="dxa"/>
            <w:tcBorders>
              <w:left w:val="nil"/>
            </w:tcBorders>
            <w:vAlign w:val="center"/>
          </w:tcPr>
          <w:p w14:paraId="547F186E" w14:textId="2D39E5B6"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23.6</w:t>
            </w:r>
          </w:p>
        </w:tc>
      </w:tr>
      <w:tr w:rsidR="00151E76" w:rsidRPr="00645223" w14:paraId="17F00D6E" w14:textId="77777777" w:rsidTr="00A84C92">
        <w:trPr>
          <w:cantSplit/>
          <w:trHeight w:val="284"/>
        </w:trPr>
        <w:tc>
          <w:tcPr>
            <w:tcW w:w="3686" w:type="dxa"/>
            <w:vMerge/>
            <w:tcBorders>
              <w:left w:val="single" w:sz="4" w:space="0" w:color="auto"/>
              <w:right w:val="nil"/>
            </w:tcBorders>
            <w:shd w:val="clear" w:color="auto" w:fill="auto"/>
            <w:vAlign w:val="center"/>
          </w:tcPr>
          <w:p w14:paraId="64B6BA59"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5117DC65"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auto"/>
            <w:vAlign w:val="center"/>
          </w:tcPr>
          <w:p w14:paraId="1B6EF665" w14:textId="0D0C84D5"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475</w:t>
            </w:r>
          </w:p>
        </w:tc>
        <w:tc>
          <w:tcPr>
            <w:tcW w:w="1347" w:type="dxa"/>
            <w:tcBorders>
              <w:left w:val="nil"/>
            </w:tcBorders>
            <w:vAlign w:val="center"/>
          </w:tcPr>
          <w:p w14:paraId="0AEF4328" w14:textId="1B99B7C0"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40.3</w:t>
            </w:r>
          </w:p>
        </w:tc>
      </w:tr>
      <w:tr w:rsidR="00151E76" w:rsidRPr="00645223" w14:paraId="1E1F2F57" w14:textId="77777777" w:rsidTr="00A84C92">
        <w:trPr>
          <w:cantSplit/>
          <w:trHeight w:val="284"/>
        </w:trPr>
        <w:tc>
          <w:tcPr>
            <w:tcW w:w="3686" w:type="dxa"/>
            <w:vMerge/>
            <w:tcBorders>
              <w:left w:val="single" w:sz="4" w:space="0" w:color="auto"/>
              <w:right w:val="nil"/>
            </w:tcBorders>
            <w:shd w:val="clear" w:color="auto" w:fill="auto"/>
            <w:vAlign w:val="center"/>
          </w:tcPr>
          <w:p w14:paraId="6F3FFBC4"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04AA80FF"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auto"/>
            <w:vAlign w:val="center"/>
          </w:tcPr>
          <w:p w14:paraId="1C23749B" w14:textId="7CA147C1"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270</w:t>
            </w:r>
          </w:p>
        </w:tc>
        <w:tc>
          <w:tcPr>
            <w:tcW w:w="1347" w:type="dxa"/>
            <w:tcBorders>
              <w:left w:val="nil"/>
            </w:tcBorders>
            <w:vAlign w:val="center"/>
          </w:tcPr>
          <w:p w14:paraId="173D1A1B" w14:textId="194C5D8D"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22.9</w:t>
            </w:r>
          </w:p>
        </w:tc>
      </w:tr>
      <w:tr w:rsidR="00151E76" w:rsidRPr="00645223" w14:paraId="3F2DE330"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2D67D28E" w14:textId="77777777" w:rsidR="00151E76" w:rsidRPr="00D61F2E" w:rsidRDefault="00151E76" w:rsidP="00151E76">
            <w:pPr>
              <w:spacing w:before="0" w:line="264" w:lineRule="auto"/>
              <w:rPr>
                <w:rFonts w:eastAsia="Times New Roman" w:cs="Arial"/>
                <w:sz w:val="20"/>
                <w:szCs w:val="20"/>
                <w:lang w:eastAsia="en-AU"/>
              </w:rPr>
            </w:pPr>
            <w:r w:rsidRPr="00D61F2E">
              <w:rPr>
                <w:rFonts w:cs="Arial"/>
                <w:sz w:val="20"/>
                <w:szCs w:val="20"/>
              </w:rPr>
              <w:t>Training advice</w:t>
            </w:r>
          </w:p>
          <w:p w14:paraId="03056309"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0B514C2"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lastRenderedPageBreak/>
              <w:t>Very dissatisfied</w:t>
            </w:r>
          </w:p>
        </w:tc>
        <w:tc>
          <w:tcPr>
            <w:tcW w:w="1346" w:type="dxa"/>
            <w:tcBorders>
              <w:left w:val="single" w:sz="4" w:space="0" w:color="auto"/>
              <w:right w:val="nil"/>
            </w:tcBorders>
            <w:shd w:val="clear" w:color="auto" w:fill="D9D9D9" w:themeFill="background1" w:themeFillShade="D9"/>
            <w:vAlign w:val="center"/>
          </w:tcPr>
          <w:p w14:paraId="3DEA0AB4" w14:textId="03246525"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57</w:t>
            </w:r>
          </w:p>
        </w:tc>
        <w:tc>
          <w:tcPr>
            <w:tcW w:w="1347" w:type="dxa"/>
            <w:tcBorders>
              <w:left w:val="nil"/>
            </w:tcBorders>
            <w:shd w:val="clear" w:color="auto" w:fill="D9D9D9" w:themeFill="background1" w:themeFillShade="D9"/>
            <w:vAlign w:val="center"/>
          </w:tcPr>
          <w:p w14:paraId="56A97D04" w14:textId="612790F6" w:rsidR="00151E76" w:rsidRPr="00645223" w:rsidRDefault="00151E76" w:rsidP="00151E76">
            <w:pPr>
              <w:spacing w:before="0" w:line="264" w:lineRule="auto"/>
              <w:jc w:val="center"/>
              <w:rPr>
                <w:rFonts w:cs="Arial"/>
                <w:sz w:val="20"/>
                <w:szCs w:val="20"/>
                <w:highlight w:val="yellow"/>
              </w:rPr>
            </w:pPr>
            <w:r w:rsidRPr="00A84C92">
              <w:rPr>
                <w:rFonts w:cs="Arial"/>
                <w:color w:val="000000"/>
                <w:sz w:val="20"/>
                <w:szCs w:val="20"/>
              </w:rPr>
              <w:t>4.</w:t>
            </w:r>
            <w:r w:rsidR="0068767F" w:rsidRPr="00A84C92">
              <w:rPr>
                <w:rFonts w:cs="Arial"/>
                <w:color w:val="000000"/>
                <w:sz w:val="20"/>
                <w:szCs w:val="20"/>
              </w:rPr>
              <w:t>8</w:t>
            </w:r>
          </w:p>
        </w:tc>
      </w:tr>
      <w:tr w:rsidR="00151E76" w:rsidRPr="00645223" w14:paraId="535205D4"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E716F05"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40BCF0B4"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D9D9D9" w:themeFill="background1" w:themeFillShade="D9"/>
            <w:vAlign w:val="center"/>
          </w:tcPr>
          <w:p w14:paraId="2B6AF3B9" w14:textId="07CC95A1"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102</w:t>
            </w:r>
          </w:p>
        </w:tc>
        <w:tc>
          <w:tcPr>
            <w:tcW w:w="1347" w:type="dxa"/>
            <w:tcBorders>
              <w:left w:val="nil"/>
            </w:tcBorders>
            <w:shd w:val="clear" w:color="auto" w:fill="D9D9D9" w:themeFill="background1" w:themeFillShade="D9"/>
            <w:vAlign w:val="center"/>
          </w:tcPr>
          <w:p w14:paraId="4114BAE0" w14:textId="5BAB5C92"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8.7</w:t>
            </w:r>
          </w:p>
        </w:tc>
      </w:tr>
      <w:tr w:rsidR="00151E76" w:rsidRPr="00645223" w14:paraId="4E89D32A"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0CB689C9"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51D0897C"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D9D9D9" w:themeFill="background1" w:themeFillShade="D9"/>
            <w:vAlign w:val="center"/>
          </w:tcPr>
          <w:p w14:paraId="48372CFE" w14:textId="630B6756"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284</w:t>
            </w:r>
          </w:p>
        </w:tc>
        <w:tc>
          <w:tcPr>
            <w:tcW w:w="1347" w:type="dxa"/>
            <w:tcBorders>
              <w:left w:val="nil"/>
            </w:tcBorders>
            <w:shd w:val="clear" w:color="auto" w:fill="D9D9D9" w:themeFill="background1" w:themeFillShade="D9"/>
            <w:vAlign w:val="center"/>
          </w:tcPr>
          <w:p w14:paraId="07C5E90A" w14:textId="31A9DEB7"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24.1</w:t>
            </w:r>
          </w:p>
        </w:tc>
      </w:tr>
      <w:tr w:rsidR="00151E76" w:rsidRPr="00645223" w14:paraId="2258571B"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1876C462"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1F589A14"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D9D9D9" w:themeFill="background1" w:themeFillShade="D9"/>
            <w:vAlign w:val="center"/>
          </w:tcPr>
          <w:p w14:paraId="251BA6C4" w14:textId="4FE23EAA"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465</w:t>
            </w:r>
          </w:p>
        </w:tc>
        <w:tc>
          <w:tcPr>
            <w:tcW w:w="1347" w:type="dxa"/>
            <w:tcBorders>
              <w:left w:val="nil"/>
            </w:tcBorders>
            <w:shd w:val="clear" w:color="auto" w:fill="D9D9D9" w:themeFill="background1" w:themeFillShade="D9"/>
            <w:vAlign w:val="center"/>
          </w:tcPr>
          <w:p w14:paraId="30D97B34" w14:textId="3D5EDF03"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39.4</w:t>
            </w:r>
          </w:p>
        </w:tc>
      </w:tr>
      <w:tr w:rsidR="00151E76" w:rsidRPr="00645223" w14:paraId="24B28FEB"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321258C9"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4E4F6C8"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D9D9D9" w:themeFill="background1" w:themeFillShade="D9"/>
            <w:vAlign w:val="center"/>
          </w:tcPr>
          <w:p w14:paraId="5EDC0F60" w14:textId="1D9C170E"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271</w:t>
            </w:r>
          </w:p>
        </w:tc>
        <w:tc>
          <w:tcPr>
            <w:tcW w:w="1347" w:type="dxa"/>
            <w:tcBorders>
              <w:left w:val="nil"/>
            </w:tcBorders>
            <w:shd w:val="clear" w:color="auto" w:fill="D9D9D9" w:themeFill="background1" w:themeFillShade="D9"/>
            <w:vAlign w:val="center"/>
          </w:tcPr>
          <w:p w14:paraId="3B46C2F9" w14:textId="52EE1B72" w:rsidR="00151E76" w:rsidRPr="00645223" w:rsidRDefault="00151E76" w:rsidP="00151E76">
            <w:pPr>
              <w:spacing w:before="0" w:line="264" w:lineRule="auto"/>
              <w:jc w:val="center"/>
              <w:rPr>
                <w:rFonts w:cs="Arial"/>
                <w:sz w:val="20"/>
                <w:szCs w:val="20"/>
                <w:highlight w:val="yellow"/>
              </w:rPr>
            </w:pPr>
            <w:r w:rsidRPr="00A84C92">
              <w:rPr>
                <w:rFonts w:cs="Arial"/>
                <w:color w:val="000000"/>
                <w:sz w:val="20"/>
                <w:szCs w:val="20"/>
              </w:rPr>
              <w:t>23.</w:t>
            </w:r>
            <w:r w:rsidR="0068767F" w:rsidRPr="00A84C92">
              <w:rPr>
                <w:rFonts w:cs="Arial"/>
                <w:color w:val="000000"/>
                <w:sz w:val="20"/>
                <w:szCs w:val="20"/>
              </w:rPr>
              <w:t>0</w:t>
            </w:r>
          </w:p>
        </w:tc>
      </w:tr>
      <w:tr w:rsidR="00151E76" w:rsidRPr="00645223" w14:paraId="7DC563BF" w14:textId="77777777" w:rsidTr="00A84C92">
        <w:trPr>
          <w:cantSplit/>
          <w:trHeight w:val="284"/>
        </w:trPr>
        <w:tc>
          <w:tcPr>
            <w:tcW w:w="3686" w:type="dxa"/>
            <w:vMerge w:val="restart"/>
            <w:tcBorders>
              <w:left w:val="single" w:sz="4" w:space="0" w:color="auto"/>
              <w:right w:val="nil"/>
            </w:tcBorders>
            <w:shd w:val="clear" w:color="auto" w:fill="auto"/>
            <w:vAlign w:val="center"/>
          </w:tcPr>
          <w:p w14:paraId="7147EC75" w14:textId="77777777" w:rsidR="00151E76" w:rsidRPr="00D61F2E" w:rsidRDefault="00151E76" w:rsidP="00151E76">
            <w:pPr>
              <w:spacing w:before="0" w:line="264" w:lineRule="auto"/>
              <w:rPr>
                <w:rFonts w:eastAsia="Times New Roman" w:cs="Arial"/>
                <w:sz w:val="20"/>
                <w:szCs w:val="20"/>
                <w:lang w:eastAsia="en-AU"/>
              </w:rPr>
            </w:pPr>
            <w:r w:rsidRPr="00D61F2E">
              <w:rPr>
                <w:rFonts w:cs="Arial"/>
                <w:sz w:val="20"/>
                <w:szCs w:val="20"/>
              </w:rPr>
              <w:t>Induction and orientation</w:t>
            </w:r>
          </w:p>
          <w:p w14:paraId="6F472648"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17949A03"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dissatisfied</w:t>
            </w:r>
          </w:p>
        </w:tc>
        <w:tc>
          <w:tcPr>
            <w:tcW w:w="1346" w:type="dxa"/>
            <w:tcBorders>
              <w:left w:val="single" w:sz="4" w:space="0" w:color="auto"/>
              <w:right w:val="nil"/>
            </w:tcBorders>
            <w:shd w:val="clear" w:color="auto" w:fill="auto"/>
            <w:vAlign w:val="center"/>
          </w:tcPr>
          <w:p w14:paraId="3AE51053" w14:textId="0ADB169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28</w:t>
            </w:r>
          </w:p>
        </w:tc>
        <w:tc>
          <w:tcPr>
            <w:tcW w:w="1347" w:type="dxa"/>
            <w:tcBorders>
              <w:left w:val="nil"/>
            </w:tcBorders>
            <w:vAlign w:val="center"/>
          </w:tcPr>
          <w:p w14:paraId="00B01294" w14:textId="0043DA05"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2.4</w:t>
            </w:r>
          </w:p>
        </w:tc>
      </w:tr>
      <w:tr w:rsidR="00151E76" w:rsidRPr="00645223" w14:paraId="1E01A1BB" w14:textId="77777777" w:rsidTr="00A84C92">
        <w:trPr>
          <w:cantSplit/>
          <w:trHeight w:val="284"/>
        </w:trPr>
        <w:tc>
          <w:tcPr>
            <w:tcW w:w="3686" w:type="dxa"/>
            <w:vMerge/>
            <w:tcBorders>
              <w:left w:val="single" w:sz="4" w:space="0" w:color="auto"/>
              <w:right w:val="nil"/>
            </w:tcBorders>
            <w:shd w:val="clear" w:color="auto" w:fill="auto"/>
            <w:vAlign w:val="center"/>
          </w:tcPr>
          <w:p w14:paraId="18908822"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7BC33506"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auto"/>
            <w:vAlign w:val="center"/>
          </w:tcPr>
          <w:p w14:paraId="0AD61B9F" w14:textId="72918FEB"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69</w:t>
            </w:r>
          </w:p>
        </w:tc>
        <w:tc>
          <w:tcPr>
            <w:tcW w:w="1347" w:type="dxa"/>
            <w:tcBorders>
              <w:left w:val="nil"/>
            </w:tcBorders>
            <w:vAlign w:val="center"/>
          </w:tcPr>
          <w:p w14:paraId="52EE60BA" w14:textId="28F876BB"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5.9</w:t>
            </w:r>
          </w:p>
        </w:tc>
      </w:tr>
      <w:tr w:rsidR="00151E76" w:rsidRPr="00645223" w14:paraId="243519FA" w14:textId="77777777" w:rsidTr="00A84C92">
        <w:trPr>
          <w:cantSplit/>
          <w:trHeight w:val="284"/>
        </w:trPr>
        <w:tc>
          <w:tcPr>
            <w:tcW w:w="3686" w:type="dxa"/>
            <w:vMerge/>
            <w:tcBorders>
              <w:left w:val="single" w:sz="4" w:space="0" w:color="auto"/>
              <w:right w:val="nil"/>
            </w:tcBorders>
            <w:shd w:val="clear" w:color="auto" w:fill="auto"/>
            <w:vAlign w:val="center"/>
          </w:tcPr>
          <w:p w14:paraId="3FA63476"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66376F2D"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auto"/>
            <w:vAlign w:val="center"/>
          </w:tcPr>
          <w:p w14:paraId="77B10928" w14:textId="61610E4E"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278</w:t>
            </w:r>
          </w:p>
        </w:tc>
        <w:tc>
          <w:tcPr>
            <w:tcW w:w="1347" w:type="dxa"/>
            <w:tcBorders>
              <w:left w:val="nil"/>
            </w:tcBorders>
            <w:vAlign w:val="center"/>
          </w:tcPr>
          <w:p w14:paraId="5DB92E61" w14:textId="665D202E"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23.9</w:t>
            </w:r>
          </w:p>
        </w:tc>
      </w:tr>
      <w:tr w:rsidR="00151E76" w:rsidRPr="00645223" w14:paraId="6551FF65" w14:textId="77777777" w:rsidTr="00A84C92">
        <w:trPr>
          <w:cantSplit/>
          <w:trHeight w:val="284"/>
        </w:trPr>
        <w:tc>
          <w:tcPr>
            <w:tcW w:w="3686" w:type="dxa"/>
            <w:vMerge/>
            <w:tcBorders>
              <w:left w:val="single" w:sz="4" w:space="0" w:color="auto"/>
              <w:right w:val="nil"/>
            </w:tcBorders>
            <w:shd w:val="clear" w:color="auto" w:fill="auto"/>
            <w:vAlign w:val="center"/>
          </w:tcPr>
          <w:p w14:paraId="24326463"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3C41F844"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auto"/>
            <w:vAlign w:val="center"/>
          </w:tcPr>
          <w:p w14:paraId="49DE1B6C" w14:textId="7D994627"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468</w:t>
            </w:r>
          </w:p>
        </w:tc>
        <w:tc>
          <w:tcPr>
            <w:tcW w:w="1347" w:type="dxa"/>
            <w:tcBorders>
              <w:left w:val="nil"/>
            </w:tcBorders>
            <w:vAlign w:val="center"/>
          </w:tcPr>
          <w:p w14:paraId="68CEEC74" w14:textId="76744EB8"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40.2</w:t>
            </w:r>
          </w:p>
        </w:tc>
      </w:tr>
      <w:tr w:rsidR="00151E76" w:rsidRPr="00645223" w14:paraId="23839BFC" w14:textId="77777777" w:rsidTr="00A84C92">
        <w:trPr>
          <w:cantSplit/>
          <w:trHeight w:val="284"/>
        </w:trPr>
        <w:tc>
          <w:tcPr>
            <w:tcW w:w="3686" w:type="dxa"/>
            <w:vMerge/>
            <w:tcBorders>
              <w:left w:val="single" w:sz="4" w:space="0" w:color="auto"/>
              <w:right w:val="nil"/>
            </w:tcBorders>
            <w:shd w:val="clear" w:color="auto" w:fill="auto"/>
            <w:vAlign w:val="center"/>
          </w:tcPr>
          <w:p w14:paraId="15BFBD0E"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77C4831F"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auto"/>
            <w:vAlign w:val="center"/>
          </w:tcPr>
          <w:p w14:paraId="48E72F93" w14:textId="38874C39"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320</w:t>
            </w:r>
          </w:p>
        </w:tc>
        <w:tc>
          <w:tcPr>
            <w:tcW w:w="1347" w:type="dxa"/>
            <w:tcBorders>
              <w:left w:val="nil"/>
            </w:tcBorders>
            <w:vAlign w:val="center"/>
          </w:tcPr>
          <w:p w14:paraId="68190938" w14:textId="724568AB"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27.5</w:t>
            </w:r>
          </w:p>
        </w:tc>
      </w:tr>
      <w:tr w:rsidR="00151E76" w:rsidRPr="00645223" w14:paraId="079D6D8D"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0B03E8F1" w14:textId="77777777" w:rsidR="00151E76" w:rsidRPr="00D61F2E" w:rsidRDefault="00151E76" w:rsidP="00151E76">
            <w:pPr>
              <w:spacing w:before="0" w:line="264" w:lineRule="auto"/>
              <w:rPr>
                <w:rFonts w:cs="Arial"/>
                <w:sz w:val="20"/>
                <w:szCs w:val="20"/>
              </w:rPr>
            </w:pPr>
            <w:r w:rsidRPr="00D61F2E">
              <w:rPr>
                <w:rFonts w:cs="Arial"/>
                <w:sz w:val="20"/>
                <w:szCs w:val="20"/>
              </w:rPr>
              <w:t>Feedback on training progress</w:t>
            </w:r>
          </w:p>
        </w:tc>
        <w:tc>
          <w:tcPr>
            <w:tcW w:w="3969" w:type="dxa"/>
            <w:tcBorders>
              <w:left w:val="nil"/>
              <w:right w:val="single" w:sz="4" w:space="0" w:color="auto"/>
            </w:tcBorders>
            <w:shd w:val="clear" w:color="auto" w:fill="D9D9D9" w:themeFill="background1" w:themeFillShade="D9"/>
            <w:vAlign w:val="center"/>
          </w:tcPr>
          <w:p w14:paraId="300C2996"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dissatisfied</w:t>
            </w:r>
          </w:p>
        </w:tc>
        <w:tc>
          <w:tcPr>
            <w:tcW w:w="1346" w:type="dxa"/>
            <w:tcBorders>
              <w:left w:val="single" w:sz="4" w:space="0" w:color="auto"/>
              <w:right w:val="nil"/>
            </w:tcBorders>
            <w:shd w:val="clear" w:color="auto" w:fill="D9D9D9" w:themeFill="background1" w:themeFillShade="D9"/>
            <w:vAlign w:val="center"/>
          </w:tcPr>
          <w:p w14:paraId="5DA436A2" w14:textId="66394391"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40</w:t>
            </w:r>
          </w:p>
        </w:tc>
        <w:tc>
          <w:tcPr>
            <w:tcW w:w="1347" w:type="dxa"/>
            <w:tcBorders>
              <w:left w:val="nil"/>
            </w:tcBorders>
            <w:shd w:val="clear" w:color="auto" w:fill="D9D9D9" w:themeFill="background1" w:themeFillShade="D9"/>
            <w:vAlign w:val="center"/>
          </w:tcPr>
          <w:p w14:paraId="7FD0C834" w14:textId="15ED9D4C"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w:t>
            </w:r>
            <w:r w:rsidR="00151E76" w:rsidRPr="00A84C92">
              <w:rPr>
                <w:rFonts w:cs="Arial"/>
                <w:color w:val="000000"/>
                <w:sz w:val="20"/>
                <w:szCs w:val="20"/>
              </w:rPr>
              <w:t>4</w:t>
            </w:r>
          </w:p>
        </w:tc>
      </w:tr>
      <w:tr w:rsidR="00151E76" w:rsidRPr="00645223" w14:paraId="7606A2AA"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3D807B09"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4FCE6AF"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D9D9D9" w:themeFill="background1" w:themeFillShade="D9"/>
            <w:vAlign w:val="center"/>
          </w:tcPr>
          <w:p w14:paraId="752A75F4" w14:textId="4BDA430A"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95</w:t>
            </w:r>
          </w:p>
        </w:tc>
        <w:tc>
          <w:tcPr>
            <w:tcW w:w="1347" w:type="dxa"/>
            <w:tcBorders>
              <w:left w:val="nil"/>
            </w:tcBorders>
            <w:shd w:val="clear" w:color="auto" w:fill="D9D9D9" w:themeFill="background1" w:themeFillShade="D9"/>
            <w:vAlign w:val="center"/>
          </w:tcPr>
          <w:p w14:paraId="78FBFC2F" w14:textId="6331A0F0"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8.1</w:t>
            </w:r>
          </w:p>
        </w:tc>
      </w:tr>
      <w:tr w:rsidR="00151E76" w:rsidRPr="00645223" w14:paraId="46BB70FA"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779B3CE1"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197B7DF3"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D9D9D9" w:themeFill="background1" w:themeFillShade="D9"/>
            <w:vAlign w:val="center"/>
          </w:tcPr>
          <w:p w14:paraId="319B90A5" w14:textId="22A99DB5"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289</w:t>
            </w:r>
          </w:p>
        </w:tc>
        <w:tc>
          <w:tcPr>
            <w:tcW w:w="1347" w:type="dxa"/>
            <w:tcBorders>
              <w:left w:val="nil"/>
            </w:tcBorders>
            <w:shd w:val="clear" w:color="auto" w:fill="D9D9D9" w:themeFill="background1" w:themeFillShade="D9"/>
            <w:vAlign w:val="center"/>
          </w:tcPr>
          <w:p w14:paraId="3808DAB7" w14:textId="318DBDBE"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24.6</w:t>
            </w:r>
          </w:p>
        </w:tc>
      </w:tr>
      <w:tr w:rsidR="00151E76" w:rsidRPr="00645223" w14:paraId="67E2B3E7"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1FEA0023"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F1405F8"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D9D9D9" w:themeFill="background1" w:themeFillShade="D9"/>
            <w:vAlign w:val="center"/>
          </w:tcPr>
          <w:p w14:paraId="6E35F154" w14:textId="3D066356"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494</w:t>
            </w:r>
          </w:p>
        </w:tc>
        <w:tc>
          <w:tcPr>
            <w:tcW w:w="1347" w:type="dxa"/>
            <w:tcBorders>
              <w:left w:val="nil"/>
            </w:tcBorders>
            <w:shd w:val="clear" w:color="auto" w:fill="D9D9D9" w:themeFill="background1" w:themeFillShade="D9"/>
            <w:vAlign w:val="center"/>
          </w:tcPr>
          <w:p w14:paraId="267815A2" w14:textId="75BCD46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42.0</w:t>
            </w:r>
          </w:p>
        </w:tc>
      </w:tr>
      <w:tr w:rsidR="00151E76" w:rsidRPr="00645223" w14:paraId="0C9B94FA"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7F1C8CC4"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55131F8"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D9D9D9" w:themeFill="background1" w:themeFillShade="D9"/>
            <w:vAlign w:val="center"/>
          </w:tcPr>
          <w:p w14:paraId="16F6A6D3" w14:textId="1FBDD965"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258</w:t>
            </w:r>
          </w:p>
        </w:tc>
        <w:tc>
          <w:tcPr>
            <w:tcW w:w="1347" w:type="dxa"/>
            <w:tcBorders>
              <w:left w:val="nil"/>
            </w:tcBorders>
            <w:shd w:val="clear" w:color="auto" w:fill="D9D9D9" w:themeFill="background1" w:themeFillShade="D9"/>
            <w:vAlign w:val="center"/>
          </w:tcPr>
          <w:p w14:paraId="0F6ABB2E" w14:textId="2A51BEC5"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21.9</w:t>
            </w:r>
          </w:p>
        </w:tc>
      </w:tr>
      <w:tr w:rsidR="00151E76" w:rsidRPr="00645223" w14:paraId="5CBF733A" w14:textId="77777777" w:rsidTr="00A84C92">
        <w:trPr>
          <w:cantSplit/>
          <w:trHeight w:val="284"/>
        </w:trPr>
        <w:tc>
          <w:tcPr>
            <w:tcW w:w="3686" w:type="dxa"/>
            <w:vMerge w:val="restart"/>
            <w:tcBorders>
              <w:left w:val="single" w:sz="4" w:space="0" w:color="auto"/>
              <w:right w:val="nil"/>
            </w:tcBorders>
            <w:shd w:val="clear" w:color="auto" w:fill="auto"/>
            <w:vAlign w:val="center"/>
          </w:tcPr>
          <w:p w14:paraId="47AEF650" w14:textId="77777777" w:rsidR="00151E76" w:rsidRPr="00D61F2E" w:rsidRDefault="00151E76" w:rsidP="00151E76">
            <w:pPr>
              <w:spacing w:before="0" w:line="264" w:lineRule="auto"/>
              <w:rPr>
                <w:rFonts w:cs="Arial"/>
                <w:sz w:val="20"/>
                <w:szCs w:val="20"/>
              </w:rPr>
            </w:pPr>
            <w:r w:rsidRPr="00D61F2E">
              <w:rPr>
                <w:rFonts w:cs="Arial"/>
                <w:sz w:val="20"/>
                <w:szCs w:val="20"/>
              </w:rPr>
              <w:t>Workshops provided</w:t>
            </w:r>
          </w:p>
        </w:tc>
        <w:tc>
          <w:tcPr>
            <w:tcW w:w="3969" w:type="dxa"/>
            <w:tcBorders>
              <w:left w:val="nil"/>
              <w:right w:val="single" w:sz="4" w:space="0" w:color="auto"/>
            </w:tcBorders>
            <w:vAlign w:val="center"/>
          </w:tcPr>
          <w:p w14:paraId="1E2C3D72"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dissatisfied</w:t>
            </w:r>
          </w:p>
        </w:tc>
        <w:tc>
          <w:tcPr>
            <w:tcW w:w="1346" w:type="dxa"/>
            <w:tcBorders>
              <w:left w:val="single" w:sz="4" w:space="0" w:color="auto"/>
              <w:right w:val="nil"/>
            </w:tcBorders>
            <w:shd w:val="clear" w:color="auto" w:fill="auto"/>
            <w:vAlign w:val="center"/>
          </w:tcPr>
          <w:p w14:paraId="223E04D9" w14:textId="55336EBD"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60</w:t>
            </w:r>
          </w:p>
        </w:tc>
        <w:tc>
          <w:tcPr>
            <w:tcW w:w="1347" w:type="dxa"/>
            <w:tcBorders>
              <w:left w:val="nil"/>
            </w:tcBorders>
            <w:vAlign w:val="center"/>
          </w:tcPr>
          <w:p w14:paraId="404CC8C8" w14:textId="3011C63F"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5</w:t>
            </w:r>
            <w:r w:rsidR="00151E76" w:rsidRPr="00A84C92">
              <w:rPr>
                <w:rFonts w:cs="Arial"/>
                <w:color w:val="000000"/>
                <w:sz w:val="20"/>
                <w:szCs w:val="20"/>
              </w:rPr>
              <w:t>.1</w:t>
            </w:r>
          </w:p>
        </w:tc>
      </w:tr>
      <w:tr w:rsidR="00151E76" w:rsidRPr="00645223" w14:paraId="6B2846A7" w14:textId="77777777" w:rsidTr="00A84C92">
        <w:trPr>
          <w:cantSplit/>
          <w:trHeight w:val="284"/>
        </w:trPr>
        <w:tc>
          <w:tcPr>
            <w:tcW w:w="3686" w:type="dxa"/>
            <w:vMerge/>
            <w:tcBorders>
              <w:left w:val="single" w:sz="4" w:space="0" w:color="auto"/>
              <w:right w:val="nil"/>
            </w:tcBorders>
            <w:shd w:val="clear" w:color="auto" w:fill="auto"/>
            <w:vAlign w:val="center"/>
          </w:tcPr>
          <w:p w14:paraId="37B4585B"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1CAE5E32"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auto"/>
            <w:vAlign w:val="center"/>
          </w:tcPr>
          <w:p w14:paraId="68607469" w14:textId="67CB627A"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104</w:t>
            </w:r>
          </w:p>
        </w:tc>
        <w:tc>
          <w:tcPr>
            <w:tcW w:w="1347" w:type="dxa"/>
            <w:tcBorders>
              <w:left w:val="nil"/>
            </w:tcBorders>
            <w:vAlign w:val="center"/>
          </w:tcPr>
          <w:p w14:paraId="575ECE96" w14:textId="04424E36" w:rsidR="00151E76" w:rsidRPr="00645223" w:rsidRDefault="00151E76" w:rsidP="00151E76">
            <w:pPr>
              <w:spacing w:before="0" w:line="264" w:lineRule="auto"/>
              <w:jc w:val="center"/>
              <w:rPr>
                <w:rFonts w:cs="Arial"/>
                <w:sz w:val="20"/>
                <w:szCs w:val="20"/>
                <w:highlight w:val="yellow"/>
              </w:rPr>
            </w:pPr>
            <w:r w:rsidRPr="00A84C92">
              <w:rPr>
                <w:rFonts w:cs="Arial"/>
                <w:color w:val="000000"/>
                <w:sz w:val="20"/>
                <w:szCs w:val="20"/>
              </w:rPr>
              <w:t>8</w:t>
            </w:r>
            <w:r w:rsidR="0068767F" w:rsidRPr="00A84C92">
              <w:rPr>
                <w:rFonts w:cs="Arial"/>
                <w:color w:val="000000"/>
                <w:sz w:val="20"/>
                <w:szCs w:val="20"/>
              </w:rPr>
              <w:t>.9</w:t>
            </w:r>
          </w:p>
        </w:tc>
      </w:tr>
      <w:tr w:rsidR="00151E76" w:rsidRPr="00645223" w14:paraId="55D8D4A0" w14:textId="77777777" w:rsidTr="00A84C92">
        <w:trPr>
          <w:cantSplit/>
          <w:trHeight w:val="284"/>
        </w:trPr>
        <w:tc>
          <w:tcPr>
            <w:tcW w:w="3686" w:type="dxa"/>
            <w:vMerge/>
            <w:tcBorders>
              <w:left w:val="single" w:sz="4" w:space="0" w:color="auto"/>
              <w:right w:val="nil"/>
            </w:tcBorders>
            <w:shd w:val="clear" w:color="auto" w:fill="auto"/>
            <w:vAlign w:val="center"/>
          </w:tcPr>
          <w:p w14:paraId="032B5FAB"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3201E549"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auto"/>
            <w:vAlign w:val="center"/>
          </w:tcPr>
          <w:p w14:paraId="0DC5E3E9" w14:textId="0900BA4D"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321</w:t>
            </w:r>
          </w:p>
        </w:tc>
        <w:tc>
          <w:tcPr>
            <w:tcW w:w="1347" w:type="dxa"/>
            <w:tcBorders>
              <w:left w:val="nil"/>
            </w:tcBorders>
            <w:vAlign w:val="center"/>
          </w:tcPr>
          <w:p w14:paraId="7BC52993" w14:textId="5A2D3CBF"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27.5</w:t>
            </w:r>
          </w:p>
        </w:tc>
      </w:tr>
      <w:tr w:rsidR="00151E76" w:rsidRPr="00645223" w14:paraId="34A4DD97" w14:textId="77777777" w:rsidTr="00A84C92">
        <w:trPr>
          <w:cantSplit/>
          <w:trHeight w:val="284"/>
        </w:trPr>
        <w:tc>
          <w:tcPr>
            <w:tcW w:w="3686" w:type="dxa"/>
            <w:vMerge/>
            <w:tcBorders>
              <w:left w:val="single" w:sz="4" w:space="0" w:color="auto"/>
              <w:right w:val="nil"/>
            </w:tcBorders>
            <w:shd w:val="clear" w:color="auto" w:fill="auto"/>
            <w:vAlign w:val="center"/>
          </w:tcPr>
          <w:p w14:paraId="7A61F170"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1A78446F"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auto"/>
            <w:vAlign w:val="center"/>
          </w:tcPr>
          <w:p w14:paraId="12E61BC9" w14:textId="6347AAB0"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392</w:t>
            </w:r>
          </w:p>
        </w:tc>
        <w:tc>
          <w:tcPr>
            <w:tcW w:w="1347" w:type="dxa"/>
            <w:tcBorders>
              <w:left w:val="nil"/>
            </w:tcBorders>
            <w:vAlign w:val="center"/>
          </w:tcPr>
          <w:p w14:paraId="20C4B01C" w14:textId="181635C2"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33.5</w:t>
            </w:r>
          </w:p>
        </w:tc>
      </w:tr>
      <w:tr w:rsidR="00151E76" w:rsidRPr="00645223" w14:paraId="7E075BC3" w14:textId="77777777" w:rsidTr="00A84C92">
        <w:trPr>
          <w:cantSplit/>
          <w:trHeight w:val="284"/>
        </w:trPr>
        <w:tc>
          <w:tcPr>
            <w:tcW w:w="3686" w:type="dxa"/>
            <w:vMerge/>
            <w:tcBorders>
              <w:left w:val="single" w:sz="4" w:space="0" w:color="auto"/>
              <w:right w:val="nil"/>
            </w:tcBorders>
            <w:shd w:val="clear" w:color="auto" w:fill="auto"/>
            <w:vAlign w:val="center"/>
          </w:tcPr>
          <w:p w14:paraId="33D5C545"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2AFDB29F"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auto"/>
            <w:vAlign w:val="center"/>
          </w:tcPr>
          <w:p w14:paraId="61BA4D55" w14:textId="1006AC60"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292</w:t>
            </w:r>
          </w:p>
        </w:tc>
        <w:tc>
          <w:tcPr>
            <w:tcW w:w="1347" w:type="dxa"/>
            <w:tcBorders>
              <w:left w:val="nil"/>
            </w:tcBorders>
            <w:vAlign w:val="center"/>
          </w:tcPr>
          <w:p w14:paraId="4335B256" w14:textId="2CCED81F"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25.0</w:t>
            </w:r>
          </w:p>
        </w:tc>
      </w:tr>
      <w:tr w:rsidR="00151E76" w:rsidRPr="00645223" w14:paraId="1C7112AB"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7B5855D3" w14:textId="77777777" w:rsidR="00151E76" w:rsidRPr="00D61F2E" w:rsidRDefault="00151E76" w:rsidP="00151E76">
            <w:pPr>
              <w:spacing w:before="0" w:line="264" w:lineRule="auto"/>
              <w:rPr>
                <w:rFonts w:cs="Arial"/>
                <w:sz w:val="20"/>
                <w:szCs w:val="20"/>
              </w:rPr>
            </w:pPr>
            <w:r w:rsidRPr="00D61F2E">
              <w:rPr>
                <w:rFonts w:cs="Arial"/>
                <w:sz w:val="20"/>
                <w:szCs w:val="20"/>
              </w:rPr>
              <w:t xml:space="preserve">Training and education resources </w:t>
            </w:r>
          </w:p>
        </w:tc>
        <w:tc>
          <w:tcPr>
            <w:tcW w:w="3969" w:type="dxa"/>
            <w:tcBorders>
              <w:left w:val="nil"/>
              <w:right w:val="single" w:sz="4" w:space="0" w:color="auto"/>
            </w:tcBorders>
            <w:shd w:val="clear" w:color="auto" w:fill="D9D9D9" w:themeFill="background1" w:themeFillShade="D9"/>
            <w:vAlign w:val="center"/>
          </w:tcPr>
          <w:p w14:paraId="06E187F3"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dissatisfied</w:t>
            </w:r>
          </w:p>
        </w:tc>
        <w:tc>
          <w:tcPr>
            <w:tcW w:w="1346" w:type="dxa"/>
            <w:tcBorders>
              <w:left w:val="single" w:sz="4" w:space="0" w:color="auto"/>
              <w:right w:val="nil"/>
            </w:tcBorders>
            <w:shd w:val="clear" w:color="auto" w:fill="D9D9D9" w:themeFill="background1" w:themeFillShade="D9"/>
            <w:vAlign w:val="center"/>
          </w:tcPr>
          <w:p w14:paraId="15293857" w14:textId="28DC2B61"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44</w:t>
            </w:r>
          </w:p>
        </w:tc>
        <w:tc>
          <w:tcPr>
            <w:tcW w:w="1347" w:type="dxa"/>
            <w:tcBorders>
              <w:left w:val="nil"/>
            </w:tcBorders>
            <w:shd w:val="clear" w:color="auto" w:fill="D9D9D9" w:themeFill="background1" w:themeFillShade="D9"/>
            <w:vAlign w:val="center"/>
          </w:tcPr>
          <w:p w14:paraId="69632AE2" w14:textId="4B5626E6" w:rsidR="00151E76" w:rsidRPr="00645223" w:rsidRDefault="00151E76" w:rsidP="00151E76">
            <w:pPr>
              <w:spacing w:before="0" w:line="264" w:lineRule="auto"/>
              <w:jc w:val="center"/>
              <w:rPr>
                <w:rFonts w:cs="Arial"/>
                <w:sz w:val="20"/>
                <w:szCs w:val="20"/>
                <w:highlight w:val="yellow"/>
              </w:rPr>
            </w:pPr>
            <w:r w:rsidRPr="00A84C92">
              <w:rPr>
                <w:rFonts w:cs="Arial"/>
                <w:color w:val="000000"/>
                <w:sz w:val="20"/>
                <w:szCs w:val="20"/>
              </w:rPr>
              <w:t>3.8</w:t>
            </w:r>
          </w:p>
        </w:tc>
      </w:tr>
      <w:tr w:rsidR="00151E76" w:rsidRPr="00645223" w14:paraId="1020943F"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38E5F98C"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9A33803"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D9D9D9" w:themeFill="background1" w:themeFillShade="D9"/>
            <w:vAlign w:val="center"/>
          </w:tcPr>
          <w:p w14:paraId="35A8C839" w14:textId="10EDBD67"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100</w:t>
            </w:r>
          </w:p>
        </w:tc>
        <w:tc>
          <w:tcPr>
            <w:tcW w:w="1347" w:type="dxa"/>
            <w:tcBorders>
              <w:left w:val="nil"/>
            </w:tcBorders>
            <w:shd w:val="clear" w:color="auto" w:fill="D9D9D9" w:themeFill="background1" w:themeFillShade="D9"/>
            <w:vAlign w:val="center"/>
          </w:tcPr>
          <w:p w14:paraId="2715F339" w14:textId="22211FDA"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8.5</w:t>
            </w:r>
          </w:p>
        </w:tc>
      </w:tr>
      <w:tr w:rsidR="00151E76" w:rsidRPr="00645223" w14:paraId="7A824DB5"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4CE3F3C0"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600AF5CC"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D9D9D9" w:themeFill="background1" w:themeFillShade="D9"/>
            <w:vAlign w:val="center"/>
          </w:tcPr>
          <w:p w14:paraId="1F848647" w14:textId="3695B2A7"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296</w:t>
            </w:r>
          </w:p>
        </w:tc>
        <w:tc>
          <w:tcPr>
            <w:tcW w:w="1347" w:type="dxa"/>
            <w:tcBorders>
              <w:left w:val="nil"/>
            </w:tcBorders>
            <w:shd w:val="clear" w:color="auto" w:fill="D9D9D9" w:themeFill="background1" w:themeFillShade="D9"/>
            <w:vAlign w:val="center"/>
          </w:tcPr>
          <w:p w14:paraId="3A200C3D" w14:textId="3C62BE16"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25.3</w:t>
            </w:r>
          </w:p>
        </w:tc>
      </w:tr>
      <w:tr w:rsidR="00151E76" w:rsidRPr="00645223" w14:paraId="417D74A5"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73EC18E1"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438360F4"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D9D9D9" w:themeFill="background1" w:themeFillShade="D9"/>
            <w:vAlign w:val="center"/>
          </w:tcPr>
          <w:p w14:paraId="222B5C2A" w14:textId="53ADFC07"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444</w:t>
            </w:r>
          </w:p>
        </w:tc>
        <w:tc>
          <w:tcPr>
            <w:tcW w:w="1347" w:type="dxa"/>
            <w:tcBorders>
              <w:left w:val="nil"/>
            </w:tcBorders>
            <w:shd w:val="clear" w:color="auto" w:fill="D9D9D9" w:themeFill="background1" w:themeFillShade="D9"/>
            <w:vAlign w:val="center"/>
          </w:tcPr>
          <w:p w14:paraId="747B83D5" w14:textId="3CC6602A"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37.9</w:t>
            </w:r>
          </w:p>
        </w:tc>
      </w:tr>
      <w:tr w:rsidR="00151E76" w:rsidRPr="00645223" w14:paraId="2D0D7FB8"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04F0B7EF"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1CD0512"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D9D9D9" w:themeFill="background1" w:themeFillShade="D9"/>
            <w:vAlign w:val="center"/>
          </w:tcPr>
          <w:p w14:paraId="514854B0" w14:textId="00EC0ED6"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288</w:t>
            </w:r>
          </w:p>
        </w:tc>
        <w:tc>
          <w:tcPr>
            <w:tcW w:w="1347" w:type="dxa"/>
            <w:tcBorders>
              <w:left w:val="nil"/>
            </w:tcBorders>
            <w:shd w:val="clear" w:color="auto" w:fill="D9D9D9" w:themeFill="background1" w:themeFillShade="D9"/>
            <w:vAlign w:val="center"/>
          </w:tcPr>
          <w:p w14:paraId="5EE5B2E9" w14:textId="575C4112"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24.6</w:t>
            </w:r>
          </w:p>
        </w:tc>
      </w:tr>
      <w:tr w:rsidR="00151E76" w:rsidRPr="00645223" w14:paraId="4A448628" w14:textId="77777777" w:rsidTr="00A84C92">
        <w:trPr>
          <w:cantSplit/>
          <w:trHeight w:val="284"/>
        </w:trPr>
        <w:tc>
          <w:tcPr>
            <w:tcW w:w="3686" w:type="dxa"/>
            <w:vMerge w:val="restart"/>
            <w:tcBorders>
              <w:left w:val="single" w:sz="4" w:space="0" w:color="auto"/>
              <w:right w:val="nil"/>
            </w:tcBorders>
            <w:shd w:val="clear" w:color="auto" w:fill="auto"/>
            <w:vAlign w:val="center"/>
          </w:tcPr>
          <w:p w14:paraId="79E97EF8" w14:textId="77777777" w:rsidR="00151E76" w:rsidRPr="00D61F2E" w:rsidRDefault="00151E76" w:rsidP="00151E76">
            <w:pPr>
              <w:spacing w:before="0" w:line="264" w:lineRule="auto"/>
              <w:rPr>
                <w:rFonts w:eastAsia="Times New Roman" w:cs="Arial"/>
                <w:sz w:val="20"/>
                <w:szCs w:val="20"/>
                <w:lang w:eastAsia="en-AU"/>
              </w:rPr>
            </w:pPr>
            <w:r w:rsidRPr="00D61F2E">
              <w:rPr>
                <w:rFonts w:cs="Arial"/>
                <w:sz w:val="20"/>
                <w:szCs w:val="20"/>
              </w:rPr>
              <w:t>Support to meet ACRRM training requirements</w:t>
            </w:r>
          </w:p>
          <w:p w14:paraId="0DB8FB17"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0C8552BD"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dissatisfied</w:t>
            </w:r>
          </w:p>
        </w:tc>
        <w:tc>
          <w:tcPr>
            <w:tcW w:w="1346" w:type="dxa"/>
            <w:tcBorders>
              <w:left w:val="single" w:sz="4" w:space="0" w:color="auto"/>
              <w:right w:val="nil"/>
            </w:tcBorders>
            <w:shd w:val="clear" w:color="auto" w:fill="auto"/>
            <w:vAlign w:val="center"/>
          </w:tcPr>
          <w:p w14:paraId="71C3C4AB" w14:textId="054977E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11</w:t>
            </w:r>
          </w:p>
        </w:tc>
        <w:tc>
          <w:tcPr>
            <w:tcW w:w="1347" w:type="dxa"/>
            <w:tcBorders>
              <w:left w:val="nil"/>
            </w:tcBorders>
            <w:vAlign w:val="center"/>
          </w:tcPr>
          <w:p w14:paraId="7E5CD42C" w14:textId="4D4FC5F5"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8.9</w:t>
            </w:r>
          </w:p>
        </w:tc>
      </w:tr>
      <w:tr w:rsidR="00151E76" w:rsidRPr="00645223" w14:paraId="3B63CE51" w14:textId="77777777" w:rsidTr="00A84C92">
        <w:trPr>
          <w:cantSplit/>
          <w:trHeight w:val="284"/>
        </w:trPr>
        <w:tc>
          <w:tcPr>
            <w:tcW w:w="3686" w:type="dxa"/>
            <w:vMerge/>
            <w:tcBorders>
              <w:left w:val="single" w:sz="4" w:space="0" w:color="auto"/>
              <w:right w:val="nil"/>
            </w:tcBorders>
            <w:shd w:val="clear" w:color="auto" w:fill="auto"/>
            <w:vAlign w:val="center"/>
          </w:tcPr>
          <w:p w14:paraId="41DB9535"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1FF7E294"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auto"/>
            <w:vAlign w:val="center"/>
          </w:tcPr>
          <w:p w14:paraId="03BC16D2" w14:textId="5FB4B58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16</w:t>
            </w:r>
          </w:p>
        </w:tc>
        <w:tc>
          <w:tcPr>
            <w:tcW w:w="1347" w:type="dxa"/>
            <w:tcBorders>
              <w:left w:val="nil"/>
            </w:tcBorders>
            <w:vAlign w:val="center"/>
          </w:tcPr>
          <w:p w14:paraId="61C41B9A" w14:textId="0AB6F0B8"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12.9</w:t>
            </w:r>
          </w:p>
        </w:tc>
      </w:tr>
      <w:tr w:rsidR="00151E76" w:rsidRPr="00645223" w14:paraId="0CB2E93D" w14:textId="77777777" w:rsidTr="00A84C92">
        <w:trPr>
          <w:cantSplit/>
          <w:trHeight w:val="284"/>
        </w:trPr>
        <w:tc>
          <w:tcPr>
            <w:tcW w:w="3686" w:type="dxa"/>
            <w:vMerge/>
            <w:tcBorders>
              <w:left w:val="single" w:sz="4" w:space="0" w:color="auto"/>
              <w:right w:val="nil"/>
            </w:tcBorders>
            <w:shd w:val="clear" w:color="auto" w:fill="auto"/>
            <w:vAlign w:val="center"/>
          </w:tcPr>
          <w:p w14:paraId="7EEEDE6D"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2CD7F61B"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auto"/>
            <w:vAlign w:val="center"/>
          </w:tcPr>
          <w:p w14:paraId="7409430C" w14:textId="24B180C2"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35</w:t>
            </w:r>
          </w:p>
        </w:tc>
        <w:tc>
          <w:tcPr>
            <w:tcW w:w="1347" w:type="dxa"/>
            <w:tcBorders>
              <w:left w:val="nil"/>
            </w:tcBorders>
            <w:vAlign w:val="center"/>
          </w:tcPr>
          <w:p w14:paraId="225E0A03" w14:textId="3DB8E2AC"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28.2</w:t>
            </w:r>
          </w:p>
        </w:tc>
      </w:tr>
      <w:tr w:rsidR="00151E76" w:rsidRPr="00645223" w14:paraId="5BE21286" w14:textId="77777777" w:rsidTr="00A84C92">
        <w:trPr>
          <w:cantSplit/>
          <w:trHeight w:val="284"/>
        </w:trPr>
        <w:tc>
          <w:tcPr>
            <w:tcW w:w="3686" w:type="dxa"/>
            <w:vMerge/>
            <w:tcBorders>
              <w:left w:val="single" w:sz="4" w:space="0" w:color="auto"/>
              <w:right w:val="nil"/>
            </w:tcBorders>
            <w:shd w:val="clear" w:color="auto" w:fill="auto"/>
            <w:vAlign w:val="center"/>
          </w:tcPr>
          <w:p w14:paraId="46AA7BF6"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15626C0E"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auto"/>
            <w:vAlign w:val="center"/>
          </w:tcPr>
          <w:p w14:paraId="7BD806D6" w14:textId="782A395D"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51</w:t>
            </w:r>
          </w:p>
        </w:tc>
        <w:tc>
          <w:tcPr>
            <w:tcW w:w="1347" w:type="dxa"/>
            <w:tcBorders>
              <w:left w:val="nil"/>
            </w:tcBorders>
            <w:vAlign w:val="center"/>
          </w:tcPr>
          <w:p w14:paraId="298B30F6" w14:textId="63BFE96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41.1</w:t>
            </w:r>
          </w:p>
        </w:tc>
      </w:tr>
      <w:tr w:rsidR="00151E76" w:rsidRPr="00645223" w14:paraId="0F4B0AE6" w14:textId="77777777" w:rsidTr="00A84C92">
        <w:trPr>
          <w:cantSplit/>
          <w:trHeight w:val="284"/>
        </w:trPr>
        <w:tc>
          <w:tcPr>
            <w:tcW w:w="3686" w:type="dxa"/>
            <w:vMerge/>
            <w:tcBorders>
              <w:left w:val="single" w:sz="4" w:space="0" w:color="auto"/>
              <w:right w:val="nil"/>
            </w:tcBorders>
            <w:shd w:val="clear" w:color="auto" w:fill="auto"/>
            <w:vAlign w:val="center"/>
          </w:tcPr>
          <w:p w14:paraId="0AED91A0"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56F84CAA"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auto"/>
            <w:vAlign w:val="center"/>
          </w:tcPr>
          <w:p w14:paraId="0EA1EFAD" w14:textId="4C5BA076"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11</w:t>
            </w:r>
          </w:p>
        </w:tc>
        <w:tc>
          <w:tcPr>
            <w:tcW w:w="1347" w:type="dxa"/>
            <w:tcBorders>
              <w:left w:val="nil"/>
            </w:tcBorders>
            <w:vAlign w:val="center"/>
          </w:tcPr>
          <w:p w14:paraId="7574721F" w14:textId="037C48C0"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8.</w:t>
            </w:r>
            <w:r w:rsidR="00151E76" w:rsidRPr="00A84C92">
              <w:rPr>
                <w:rFonts w:cs="Arial"/>
                <w:color w:val="000000"/>
                <w:sz w:val="20"/>
                <w:szCs w:val="20"/>
              </w:rPr>
              <w:t>9</w:t>
            </w:r>
          </w:p>
        </w:tc>
      </w:tr>
      <w:tr w:rsidR="00151E76" w:rsidRPr="00645223" w14:paraId="4065F742"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4CEDC1F1" w14:textId="77777777" w:rsidR="00151E76" w:rsidRPr="00D61F2E" w:rsidRDefault="00151E76" w:rsidP="00151E76">
            <w:pPr>
              <w:spacing w:before="0" w:line="264" w:lineRule="auto"/>
              <w:rPr>
                <w:rFonts w:eastAsia="Times New Roman" w:cs="Arial"/>
                <w:sz w:val="20"/>
                <w:szCs w:val="20"/>
                <w:lang w:eastAsia="en-AU"/>
              </w:rPr>
            </w:pPr>
            <w:r w:rsidRPr="00D61F2E">
              <w:rPr>
                <w:rFonts w:cs="Arial"/>
                <w:sz w:val="20"/>
                <w:szCs w:val="20"/>
              </w:rPr>
              <w:t>Support to meet RACGP training requirements</w:t>
            </w:r>
          </w:p>
          <w:p w14:paraId="583610B8"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D2C3857"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dissatisfied</w:t>
            </w:r>
          </w:p>
        </w:tc>
        <w:tc>
          <w:tcPr>
            <w:tcW w:w="1346" w:type="dxa"/>
            <w:tcBorders>
              <w:left w:val="single" w:sz="4" w:space="0" w:color="auto"/>
              <w:right w:val="nil"/>
            </w:tcBorders>
            <w:shd w:val="clear" w:color="auto" w:fill="D9D9D9" w:themeFill="background1" w:themeFillShade="D9"/>
            <w:vAlign w:val="center"/>
          </w:tcPr>
          <w:p w14:paraId="147A1EC0" w14:textId="53311A7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50</w:t>
            </w:r>
          </w:p>
        </w:tc>
        <w:tc>
          <w:tcPr>
            <w:tcW w:w="1347" w:type="dxa"/>
            <w:tcBorders>
              <w:left w:val="nil"/>
            </w:tcBorders>
            <w:shd w:val="clear" w:color="auto" w:fill="D9D9D9" w:themeFill="background1" w:themeFillShade="D9"/>
            <w:vAlign w:val="center"/>
          </w:tcPr>
          <w:p w14:paraId="2BFA679F" w14:textId="5E0ED713" w:rsidR="00151E76" w:rsidRPr="00645223" w:rsidRDefault="00151E76" w:rsidP="00151E76">
            <w:pPr>
              <w:spacing w:before="0" w:line="264" w:lineRule="auto"/>
              <w:jc w:val="center"/>
              <w:rPr>
                <w:rFonts w:cs="Arial"/>
                <w:sz w:val="20"/>
                <w:szCs w:val="20"/>
                <w:highlight w:val="yellow"/>
              </w:rPr>
            </w:pPr>
            <w:r w:rsidRPr="00A84C92">
              <w:rPr>
                <w:rFonts w:cs="Arial"/>
                <w:color w:val="000000"/>
                <w:sz w:val="20"/>
                <w:szCs w:val="20"/>
              </w:rPr>
              <w:t>4.7</w:t>
            </w:r>
          </w:p>
        </w:tc>
      </w:tr>
      <w:tr w:rsidR="00151E76" w:rsidRPr="00645223" w14:paraId="6EDE6614"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22CB772B"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72A77E71"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D9D9D9" w:themeFill="background1" w:themeFillShade="D9"/>
            <w:vAlign w:val="center"/>
          </w:tcPr>
          <w:p w14:paraId="1EAA9C61" w14:textId="300C2A4D"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93</w:t>
            </w:r>
          </w:p>
        </w:tc>
        <w:tc>
          <w:tcPr>
            <w:tcW w:w="1347" w:type="dxa"/>
            <w:tcBorders>
              <w:left w:val="nil"/>
            </w:tcBorders>
            <w:shd w:val="clear" w:color="auto" w:fill="D9D9D9" w:themeFill="background1" w:themeFillShade="D9"/>
            <w:vAlign w:val="center"/>
          </w:tcPr>
          <w:p w14:paraId="123DFB4D" w14:textId="3397113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8.8</w:t>
            </w:r>
          </w:p>
        </w:tc>
      </w:tr>
      <w:tr w:rsidR="00151E76" w:rsidRPr="00645223" w14:paraId="3B6CE8B3"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64FEF471"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23F4718A"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D9D9D9" w:themeFill="background1" w:themeFillShade="D9"/>
            <w:vAlign w:val="center"/>
          </w:tcPr>
          <w:p w14:paraId="73B4707B" w14:textId="245C575B"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226</w:t>
            </w:r>
          </w:p>
        </w:tc>
        <w:tc>
          <w:tcPr>
            <w:tcW w:w="1347" w:type="dxa"/>
            <w:tcBorders>
              <w:left w:val="nil"/>
            </w:tcBorders>
            <w:shd w:val="clear" w:color="auto" w:fill="D9D9D9" w:themeFill="background1" w:themeFillShade="D9"/>
            <w:vAlign w:val="center"/>
          </w:tcPr>
          <w:p w14:paraId="6C4C051C" w14:textId="1883B441"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21.4</w:t>
            </w:r>
          </w:p>
        </w:tc>
      </w:tr>
      <w:tr w:rsidR="00151E76" w:rsidRPr="00645223" w14:paraId="736E618E"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C27F9A9"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4A1B20C"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D9D9D9" w:themeFill="background1" w:themeFillShade="D9"/>
            <w:vAlign w:val="center"/>
          </w:tcPr>
          <w:p w14:paraId="4A382E2E" w14:textId="56926982"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413</w:t>
            </w:r>
          </w:p>
        </w:tc>
        <w:tc>
          <w:tcPr>
            <w:tcW w:w="1347" w:type="dxa"/>
            <w:tcBorders>
              <w:left w:val="nil"/>
            </w:tcBorders>
            <w:shd w:val="clear" w:color="auto" w:fill="D9D9D9" w:themeFill="background1" w:themeFillShade="D9"/>
            <w:vAlign w:val="center"/>
          </w:tcPr>
          <w:p w14:paraId="685080E9" w14:textId="6736F9C9"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39</w:t>
            </w:r>
            <w:r w:rsidR="00151E76" w:rsidRPr="00A84C92">
              <w:rPr>
                <w:rFonts w:cs="Arial"/>
                <w:color w:val="000000"/>
                <w:sz w:val="20"/>
                <w:szCs w:val="20"/>
              </w:rPr>
              <w:t>.1</w:t>
            </w:r>
          </w:p>
        </w:tc>
      </w:tr>
      <w:tr w:rsidR="00151E76" w:rsidRPr="00645223" w14:paraId="6CE0DDF2"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6CA1688A"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shd w:val="clear" w:color="auto" w:fill="D9D9D9" w:themeFill="background1" w:themeFillShade="D9"/>
            <w:vAlign w:val="center"/>
          </w:tcPr>
          <w:p w14:paraId="07345BF7"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D9D9D9" w:themeFill="background1" w:themeFillShade="D9"/>
            <w:vAlign w:val="center"/>
          </w:tcPr>
          <w:p w14:paraId="7EB8C082" w14:textId="3B23932F"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273</w:t>
            </w:r>
          </w:p>
        </w:tc>
        <w:tc>
          <w:tcPr>
            <w:tcW w:w="1347" w:type="dxa"/>
            <w:tcBorders>
              <w:left w:val="nil"/>
            </w:tcBorders>
            <w:shd w:val="clear" w:color="auto" w:fill="D9D9D9" w:themeFill="background1" w:themeFillShade="D9"/>
            <w:vAlign w:val="center"/>
          </w:tcPr>
          <w:p w14:paraId="10BE3AC2" w14:textId="4AE8ACAE"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25.9</w:t>
            </w:r>
          </w:p>
        </w:tc>
      </w:tr>
      <w:tr w:rsidR="00151E76" w:rsidRPr="00645223" w14:paraId="22C01A2C" w14:textId="77777777" w:rsidTr="00A84C92">
        <w:trPr>
          <w:cantSplit/>
          <w:trHeight w:val="284"/>
        </w:trPr>
        <w:tc>
          <w:tcPr>
            <w:tcW w:w="3686" w:type="dxa"/>
            <w:vMerge w:val="restart"/>
            <w:tcBorders>
              <w:left w:val="single" w:sz="4" w:space="0" w:color="auto"/>
              <w:right w:val="nil"/>
            </w:tcBorders>
            <w:shd w:val="clear" w:color="auto" w:fill="auto"/>
            <w:vAlign w:val="center"/>
          </w:tcPr>
          <w:p w14:paraId="09AF72F8" w14:textId="77777777" w:rsidR="00151E76" w:rsidRPr="00D61F2E" w:rsidRDefault="00151E76" w:rsidP="00151E76">
            <w:pPr>
              <w:spacing w:before="0" w:line="264" w:lineRule="auto"/>
              <w:rPr>
                <w:rFonts w:eastAsia="Times New Roman" w:cs="Arial"/>
                <w:sz w:val="20"/>
                <w:szCs w:val="20"/>
                <w:lang w:eastAsia="en-AU"/>
              </w:rPr>
            </w:pPr>
            <w:r w:rsidRPr="00D61F2E">
              <w:rPr>
                <w:rFonts w:cs="Arial"/>
                <w:sz w:val="20"/>
                <w:szCs w:val="20"/>
              </w:rPr>
              <w:t>Support for examination and assessments</w:t>
            </w:r>
          </w:p>
          <w:p w14:paraId="2ADA56DB"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1542E355"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dissatisfied</w:t>
            </w:r>
          </w:p>
        </w:tc>
        <w:tc>
          <w:tcPr>
            <w:tcW w:w="1346" w:type="dxa"/>
            <w:tcBorders>
              <w:left w:val="single" w:sz="4" w:space="0" w:color="auto"/>
              <w:right w:val="nil"/>
            </w:tcBorders>
            <w:shd w:val="clear" w:color="auto" w:fill="auto"/>
            <w:vAlign w:val="center"/>
          </w:tcPr>
          <w:p w14:paraId="4217EA34" w14:textId="39255343"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81</w:t>
            </w:r>
          </w:p>
        </w:tc>
        <w:tc>
          <w:tcPr>
            <w:tcW w:w="1347" w:type="dxa"/>
            <w:tcBorders>
              <w:left w:val="nil"/>
            </w:tcBorders>
            <w:vAlign w:val="center"/>
          </w:tcPr>
          <w:p w14:paraId="2A809AD1" w14:textId="79A1C28C"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6.9</w:t>
            </w:r>
          </w:p>
        </w:tc>
      </w:tr>
      <w:tr w:rsidR="00151E76" w:rsidRPr="00645223" w14:paraId="0B1EE7F4" w14:textId="77777777" w:rsidTr="00A84C92">
        <w:trPr>
          <w:cantSplit/>
          <w:trHeight w:val="284"/>
        </w:trPr>
        <w:tc>
          <w:tcPr>
            <w:tcW w:w="3686" w:type="dxa"/>
            <w:vMerge/>
            <w:tcBorders>
              <w:left w:val="single" w:sz="4" w:space="0" w:color="auto"/>
              <w:right w:val="nil"/>
            </w:tcBorders>
            <w:shd w:val="clear" w:color="auto" w:fill="auto"/>
            <w:vAlign w:val="center"/>
          </w:tcPr>
          <w:p w14:paraId="3EB8C015"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50ADC503"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2</w:t>
            </w:r>
          </w:p>
        </w:tc>
        <w:tc>
          <w:tcPr>
            <w:tcW w:w="1346" w:type="dxa"/>
            <w:tcBorders>
              <w:left w:val="single" w:sz="4" w:space="0" w:color="auto"/>
              <w:right w:val="nil"/>
            </w:tcBorders>
            <w:shd w:val="clear" w:color="auto" w:fill="auto"/>
            <w:vAlign w:val="center"/>
          </w:tcPr>
          <w:p w14:paraId="356BE6B2" w14:textId="65F0B149"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150</w:t>
            </w:r>
          </w:p>
        </w:tc>
        <w:tc>
          <w:tcPr>
            <w:tcW w:w="1347" w:type="dxa"/>
            <w:tcBorders>
              <w:left w:val="nil"/>
            </w:tcBorders>
            <w:vAlign w:val="center"/>
          </w:tcPr>
          <w:p w14:paraId="077E1601" w14:textId="33570D17"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12.8</w:t>
            </w:r>
          </w:p>
        </w:tc>
      </w:tr>
      <w:tr w:rsidR="00151E76" w:rsidRPr="00645223" w14:paraId="686FDBEE" w14:textId="77777777" w:rsidTr="00A84C92">
        <w:trPr>
          <w:cantSplit/>
          <w:trHeight w:val="284"/>
        </w:trPr>
        <w:tc>
          <w:tcPr>
            <w:tcW w:w="3686" w:type="dxa"/>
            <w:vMerge/>
            <w:tcBorders>
              <w:left w:val="single" w:sz="4" w:space="0" w:color="auto"/>
              <w:right w:val="nil"/>
            </w:tcBorders>
            <w:shd w:val="clear" w:color="auto" w:fill="auto"/>
            <w:vAlign w:val="center"/>
          </w:tcPr>
          <w:p w14:paraId="3BB528F9"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2FF1AE2D"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3</w:t>
            </w:r>
          </w:p>
        </w:tc>
        <w:tc>
          <w:tcPr>
            <w:tcW w:w="1346" w:type="dxa"/>
            <w:tcBorders>
              <w:left w:val="single" w:sz="4" w:space="0" w:color="auto"/>
              <w:right w:val="nil"/>
            </w:tcBorders>
            <w:shd w:val="clear" w:color="auto" w:fill="auto"/>
            <w:vAlign w:val="center"/>
          </w:tcPr>
          <w:p w14:paraId="65B3C664" w14:textId="51E638F3"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314</w:t>
            </w:r>
          </w:p>
        </w:tc>
        <w:tc>
          <w:tcPr>
            <w:tcW w:w="1347" w:type="dxa"/>
            <w:tcBorders>
              <w:left w:val="nil"/>
            </w:tcBorders>
            <w:vAlign w:val="center"/>
          </w:tcPr>
          <w:p w14:paraId="3CCEE68F" w14:textId="6E7E8DDA"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26.9</w:t>
            </w:r>
          </w:p>
        </w:tc>
      </w:tr>
      <w:tr w:rsidR="00151E76" w:rsidRPr="00645223" w14:paraId="77F2A76A" w14:textId="77777777" w:rsidTr="00A84C92">
        <w:trPr>
          <w:cantSplit/>
          <w:trHeight w:val="284"/>
        </w:trPr>
        <w:tc>
          <w:tcPr>
            <w:tcW w:w="3686" w:type="dxa"/>
            <w:vMerge/>
            <w:tcBorders>
              <w:left w:val="single" w:sz="4" w:space="0" w:color="auto"/>
              <w:right w:val="nil"/>
            </w:tcBorders>
            <w:shd w:val="clear" w:color="auto" w:fill="auto"/>
            <w:vAlign w:val="center"/>
          </w:tcPr>
          <w:p w14:paraId="26552D74"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2CBD7583"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4</w:t>
            </w:r>
          </w:p>
        </w:tc>
        <w:tc>
          <w:tcPr>
            <w:tcW w:w="1346" w:type="dxa"/>
            <w:tcBorders>
              <w:left w:val="single" w:sz="4" w:space="0" w:color="auto"/>
              <w:right w:val="nil"/>
            </w:tcBorders>
            <w:shd w:val="clear" w:color="auto" w:fill="auto"/>
            <w:vAlign w:val="center"/>
          </w:tcPr>
          <w:p w14:paraId="7B51E92B" w14:textId="334C9493"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393</w:t>
            </w:r>
          </w:p>
        </w:tc>
        <w:tc>
          <w:tcPr>
            <w:tcW w:w="1347" w:type="dxa"/>
            <w:tcBorders>
              <w:left w:val="nil"/>
            </w:tcBorders>
            <w:vAlign w:val="center"/>
          </w:tcPr>
          <w:p w14:paraId="106B1ADF" w14:textId="368673E0"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33.6</w:t>
            </w:r>
          </w:p>
        </w:tc>
      </w:tr>
      <w:tr w:rsidR="00151E76" w:rsidRPr="00645223" w14:paraId="07397E1A" w14:textId="77777777" w:rsidTr="00A84C92">
        <w:trPr>
          <w:cantSplit/>
          <w:trHeight w:val="284"/>
        </w:trPr>
        <w:tc>
          <w:tcPr>
            <w:tcW w:w="3686" w:type="dxa"/>
            <w:vMerge/>
            <w:tcBorders>
              <w:left w:val="single" w:sz="4" w:space="0" w:color="auto"/>
              <w:right w:val="nil"/>
            </w:tcBorders>
            <w:shd w:val="clear" w:color="auto" w:fill="auto"/>
            <w:vAlign w:val="center"/>
          </w:tcPr>
          <w:p w14:paraId="330D7582" w14:textId="77777777" w:rsidR="00151E76" w:rsidRPr="00D61F2E" w:rsidRDefault="00151E76" w:rsidP="00151E76">
            <w:pPr>
              <w:spacing w:before="0" w:line="264" w:lineRule="auto"/>
              <w:rPr>
                <w:rFonts w:cs="Arial"/>
                <w:sz w:val="20"/>
                <w:szCs w:val="20"/>
              </w:rPr>
            </w:pPr>
          </w:p>
        </w:tc>
        <w:tc>
          <w:tcPr>
            <w:tcW w:w="3969" w:type="dxa"/>
            <w:tcBorders>
              <w:left w:val="nil"/>
              <w:right w:val="single" w:sz="4" w:space="0" w:color="auto"/>
            </w:tcBorders>
            <w:vAlign w:val="center"/>
          </w:tcPr>
          <w:p w14:paraId="2661DA90" w14:textId="77777777" w:rsidR="00151E76" w:rsidRPr="00D61F2E" w:rsidRDefault="00151E76" w:rsidP="00151E76">
            <w:pPr>
              <w:spacing w:before="0" w:line="264" w:lineRule="auto"/>
              <w:rPr>
                <w:rFonts w:cs="Arial"/>
                <w:sz w:val="20"/>
                <w:szCs w:val="20"/>
              </w:rPr>
            </w:pPr>
            <w:r w:rsidRPr="00D61F2E">
              <w:rPr>
                <w:rFonts w:cs="Arial"/>
                <w:color w:val="000000"/>
                <w:sz w:val="20"/>
                <w:szCs w:val="20"/>
              </w:rPr>
              <w:t>Very satisfied</w:t>
            </w:r>
          </w:p>
        </w:tc>
        <w:tc>
          <w:tcPr>
            <w:tcW w:w="1346" w:type="dxa"/>
            <w:tcBorders>
              <w:left w:val="single" w:sz="4" w:space="0" w:color="auto"/>
              <w:right w:val="nil"/>
            </w:tcBorders>
            <w:shd w:val="clear" w:color="auto" w:fill="auto"/>
            <w:vAlign w:val="center"/>
          </w:tcPr>
          <w:p w14:paraId="130A9417" w14:textId="6B9BCF19"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231</w:t>
            </w:r>
          </w:p>
        </w:tc>
        <w:tc>
          <w:tcPr>
            <w:tcW w:w="1347" w:type="dxa"/>
            <w:tcBorders>
              <w:left w:val="nil"/>
            </w:tcBorders>
            <w:vAlign w:val="center"/>
          </w:tcPr>
          <w:p w14:paraId="17DFFEAA" w14:textId="3C0B6524" w:rsidR="00151E76" w:rsidRPr="00645223" w:rsidRDefault="0068767F" w:rsidP="00151E76">
            <w:pPr>
              <w:spacing w:before="0" w:line="264" w:lineRule="auto"/>
              <w:jc w:val="center"/>
              <w:rPr>
                <w:rFonts w:cs="Arial"/>
                <w:sz w:val="20"/>
                <w:szCs w:val="20"/>
                <w:highlight w:val="yellow"/>
              </w:rPr>
            </w:pPr>
            <w:r w:rsidRPr="00A84C92">
              <w:rPr>
                <w:rFonts w:cs="Arial"/>
                <w:color w:val="000000"/>
                <w:sz w:val="20"/>
                <w:szCs w:val="20"/>
              </w:rPr>
              <w:t>19.8</w:t>
            </w:r>
          </w:p>
        </w:tc>
      </w:tr>
    </w:tbl>
    <w:p w14:paraId="264BF44E" w14:textId="4F3725B1" w:rsidR="00151E76" w:rsidRPr="00D61F2E" w:rsidRDefault="00A27A8D" w:rsidP="00073C51">
      <w:pPr>
        <w:pStyle w:val="Caption"/>
        <w:jc w:val="right"/>
        <w:rPr>
          <w:b w:val="0"/>
          <w:i/>
          <w:sz w:val="20"/>
        </w:rPr>
      </w:pPr>
      <w:r w:rsidRPr="00D61F2E">
        <w:rPr>
          <w:b w:val="0"/>
          <w:i/>
          <w:sz w:val="20"/>
        </w:rPr>
        <w:t>(n=1,</w:t>
      </w:r>
      <w:r w:rsidR="00D61F2E" w:rsidRPr="00D61F2E">
        <w:rPr>
          <w:b w:val="0"/>
          <w:i/>
          <w:sz w:val="20"/>
        </w:rPr>
        <w:t>188</w:t>
      </w:r>
      <w:r w:rsidRPr="00D61F2E">
        <w:rPr>
          <w:b w:val="0"/>
          <w:i/>
          <w:sz w:val="20"/>
        </w:rPr>
        <w:t>)</w:t>
      </w:r>
    </w:p>
    <w:p w14:paraId="2AB6181D" w14:textId="77777777" w:rsidR="009D2062" w:rsidRPr="00D61F2E" w:rsidRDefault="009D2062" w:rsidP="00DB7460">
      <w:pPr>
        <w:pStyle w:val="Caption"/>
      </w:pPr>
    </w:p>
    <w:p w14:paraId="1EC92BD6" w14:textId="4CC65156" w:rsidR="00DB7460" w:rsidRPr="00D61F2E" w:rsidRDefault="00DB7460" w:rsidP="00DB7460">
      <w:pPr>
        <w:pStyle w:val="Caption"/>
      </w:pPr>
      <w:bookmarkStart w:id="149" w:name="_Toc64039041"/>
      <w:bookmarkStart w:id="150" w:name="_Toc68002772"/>
      <w:r w:rsidRPr="00D61F2E">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8</w:t>
      </w:r>
      <w:r w:rsidR="00C44CEF">
        <w:rPr>
          <w:noProof/>
        </w:rPr>
        <w:fldChar w:fldCharType="end"/>
      </w:r>
      <w:r w:rsidRPr="00D61F2E">
        <w:t xml:space="preserve">: </w:t>
      </w:r>
      <w:r w:rsidR="00F35229" w:rsidRPr="00D61F2E">
        <w:t>2020 AGPT NRS</w:t>
      </w:r>
      <w:r w:rsidRPr="00D61F2E">
        <w:t xml:space="preserve"> item frequencies – satisfaction with training facility</w:t>
      </w:r>
      <w:bookmarkEnd w:id="149"/>
      <w:bookmarkEnd w:id="150"/>
      <w:r w:rsidRPr="00D61F2E">
        <w:t xml:space="preserve"> </w:t>
      </w:r>
    </w:p>
    <w:tbl>
      <w:tblPr>
        <w:tblStyle w:val="TableGrid"/>
        <w:tblW w:w="10348" w:type="dxa"/>
        <w:tblInd w:w="-5" w:type="dxa"/>
        <w:tblLook w:val="04A0" w:firstRow="1" w:lastRow="0" w:firstColumn="1" w:lastColumn="0" w:noHBand="0" w:noVBand="1"/>
        <w:tblCaption w:val="Table 8"/>
        <w:tblDescription w:val="Table 8 lists the responses given by registrars in the 2020 AGPT NRS to questions about their satisfaction with their training facility. The table contains four heading columns: 1. Item, 2. Response options, 3. N, and 4. %. &#10;"/>
      </w:tblPr>
      <w:tblGrid>
        <w:gridCol w:w="3686"/>
        <w:gridCol w:w="3969"/>
        <w:gridCol w:w="1346"/>
        <w:gridCol w:w="1347"/>
      </w:tblGrid>
      <w:tr w:rsidR="00334640" w:rsidRPr="00645223" w14:paraId="6A17172D" w14:textId="77777777" w:rsidTr="007F7157">
        <w:trPr>
          <w:cantSplit/>
          <w:trHeight w:val="284"/>
          <w:tblHeader/>
        </w:trPr>
        <w:tc>
          <w:tcPr>
            <w:tcW w:w="3686" w:type="dxa"/>
            <w:tcBorders>
              <w:left w:val="single" w:sz="4" w:space="0" w:color="auto"/>
              <w:right w:val="nil"/>
            </w:tcBorders>
            <w:shd w:val="clear" w:color="auto" w:fill="592C5F" w:themeFill="accent1"/>
            <w:vAlign w:val="center"/>
          </w:tcPr>
          <w:p w14:paraId="0500C92D" w14:textId="77777777" w:rsidR="00334640" w:rsidRPr="00D61F2E" w:rsidRDefault="00334640" w:rsidP="00151E76">
            <w:pPr>
              <w:spacing w:before="0" w:line="264" w:lineRule="auto"/>
              <w:rPr>
                <w:rFonts w:cs="Arial"/>
                <w:sz w:val="20"/>
              </w:rPr>
            </w:pPr>
            <w:r w:rsidRPr="00D61F2E">
              <w:rPr>
                <w:rFonts w:cs="Arial"/>
                <w:b/>
                <w:color w:val="FFFFFF" w:themeColor="background1"/>
                <w:sz w:val="20"/>
              </w:rPr>
              <w:t>Item</w:t>
            </w:r>
          </w:p>
        </w:tc>
        <w:tc>
          <w:tcPr>
            <w:tcW w:w="3969" w:type="dxa"/>
            <w:tcBorders>
              <w:left w:val="nil"/>
              <w:right w:val="single" w:sz="4" w:space="0" w:color="auto"/>
            </w:tcBorders>
            <w:shd w:val="clear" w:color="auto" w:fill="592C5F" w:themeFill="accent1"/>
            <w:vAlign w:val="center"/>
          </w:tcPr>
          <w:p w14:paraId="0A328331" w14:textId="77777777" w:rsidR="00334640" w:rsidRPr="00D61F2E" w:rsidRDefault="00334640" w:rsidP="00151E76">
            <w:pPr>
              <w:spacing w:before="0" w:line="264" w:lineRule="auto"/>
              <w:rPr>
                <w:rFonts w:cs="Arial"/>
                <w:color w:val="000000"/>
                <w:sz w:val="20"/>
              </w:rPr>
            </w:pPr>
            <w:r w:rsidRPr="00D61F2E">
              <w:rPr>
                <w:rFonts w:cs="Arial"/>
                <w:b/>
                <w:color w:val="FFFFFF" w:themeColor="background1"/>
                <w:sz w:val="20"/>
              </w:rPr>
              <w:t>Response options</w:t>
            </w:r>
          </w:p>
        </w:tc>
        <w:tc>
          <w:tcPr>
            <w:tcW w:w="1346" w:type="dxa"/>
            <w:tcBorders>
              <w:left w:val="single" w:sz="4" w:space="0" w:color="auto"/>
              <w:right w:val="nil"/>
            </w:tcBorders>
            <w:shd w:val="clear" w:color="auto" w:fill="592C5F" w:themeFill="accent1"/>
            <w:vAlign w:val="center"/>
          </w:tcPr>
          <w:p w14:paraId="4EDF98FC" w14:textId="77777777" w:rsidR="00334640" w:rsidRPr="00D61F2E" w:rsidRDefault="00334640" w:rsidP="00151E76">
            <w:pPr>
              <w:spacing w:before="0" w:line="264" w:lineRule="auto"/>
              <w:jc w:val="center"/>
              <w:rPr>
                <w:rFonts w:cs="Arial"/>
                <w:sz w:val="20"/>
              </w:rPr>
            </w:pPr>
            <w:r w:rsidRPr="00D61F2E">
              <w:rPr>
                <w:rFonts w:cs="Arial"/>
                <w:b/>
                <w:color w:val="FFFFFF" w:themeColor="background1"/>
                <w:sz w:val="20"/>
              </w:rPr>
              <w:t>N</w:t>
            </w:r>
          </w:p>
        </w:tc>
        <w:tc>
          <w:tcPr>
            <w:tcW w:w="1347" w:type="dxa"/>
            <w:tcBorders>
              <w:left w:val="nil"/>
            </w:tcBorders>
            <w:shd w:val="clear" w:color="auto" w:fill="592C5F" w:themeFill="accent1"/>
            <w:vAlign w:val="center"/>
          </w:tcPr>
          <w:p w14:paraId="72FCDF80" w14:textId="66AD313E" w:rsidR="00334640" w:rsidRPr="00D61F2E" w:rsidRDefault="00A4070A" w:rsidP="00151E76">
            <w:pPr>
              <w:spacing w:before="0" w:line="264" w:lineRule="auto"/>
              <w:jc w:val="center"/>
              <w:rPr>
                <w:rFonts w:cs="Arial"/>
                <w:b/>
                <w:color w:val="FFFFFF" w:themeColor="background1"/>
                <w:sz w:val="20"/>
              </w:rPr>
            </w:pPr>
            <w:r w:rsidRPr="00D61F2E">
              <w:rPr>
                <w:rFonts w:cs="Arial"/>
                <w:b/>
                <w:color w:val="FFFFFF" w:themeColor="background1"/>
                <w:sz w:val="20"/>
              </w:rPr>
              <w:t>%</w:t>
            </w:r>
          </w:p>
        </w:tc>
      </w:tr>
      <w:tr w:rsidR="00334640" w:rsidRPr="00645223" w14:paraId="5DACE9C7" w14:textId="77777777" w:rsidTr="007F7157">
        <w:trPr>
          <w:cantSplit/>
          <w:trHeight w:val="284"/>
        </w:trPr>
        <w:tc>
          <w:tcPr>
            <w:tcW w:w="10348" w:type="dxa"/>
            <w:gridSpan w:val="4"/>
            <w:tcBorders>
              <w:left w:val="single" w:sz="4" w:space="0" w:color="auto"/>
            </w:tcBorders>
            <w:shd w:val="clear" w:color="auto" w:fill="D9D9D9" w:themeFill="background1" w:themeFillShade="D9"/>
            <w:vAlign w:val="center"/>
          </w:tcPr>
          <w:p w14:paraId="12E105EC" w14:textId="6B64BD16" w:rsidR="00334640" w:rsidRPr="00D61F2E" w:rsidRDefault="00334640" w:rsidP="00151E76">
            <w:pPr>
              <w:spacing w:before="0" w:line="264" w:lineRule="auto"/>
              <w:rPr>
                <w:rFonts w:cs="Arial"/>
                <w:color w:val="000000"/>
                <w:sz w:val="20"/>
              </w:rPr>
            </w:pPr>
            <w:r w:rsidRPr="00D61F2E">
              <w:rPr>
                <w:rFonts w:cs="Arial"/>
                <w:sz w:val="20"/>
              </w:rPr>
              <w:t xml:space="preserve">How would you rate your satisfaction with the following aspects of your training facility (e.g. your practice, your hospital) in Semester One, </w:t>
            </w:r>
            <w:r w:rsidR="00151E76" w:rsidRPr="00D61F2E">
              <w:rPr>
                <w:rFonts w:cs="Arial"/>
                <w:sz w:val="20"/>
              </w:rPr>
              <w:t>20</w:t>
            </w:r>
            <w:r w:rsidR="00C80E91">
              <w:rPr>
                <w:rFonts w:cs="Arial"/>
                <w:sz w:val="20"/>
                <w:szCs w:val="20"/>
              </w:rPr>
              <w:t>20</w:t>
            </w:r>
            <w:r w:rsidRPr="00D61F2E">
              <w:rPr>
                <w:rFonts w:cs="Arial"/>
                <w:sz w:val="20"/>
              </w:rPr>
              <w:t>?</w:t>
            </w:r>
          </w:p>
        </w:tc>
      </w:tr>
      <w:tr w:rsidR="00151E76" w:rsidRPr="00645223" w14:paraId="13956E8D" w14:textId="77777777" w:rsidTr="00A84C92">
        <w:trPr>
          <w:cantSplit/>
          <w:trHeight w:val="284"/>
        </w:trPr>
        <w:tc>
          <w:tcPr>
            <w:tcW w:w="3686" w:type="dxa"/>
            <w:vMerge w:val="restart"/>
            <w:tcBorders>
              <w:left w:val="single" w:sz="4" w:space="0" w:color="auto"/>
              <w:right w:val="nil"/>
            </w:tcBorders>
            <w:shd w:val="clear" w:color="auto" w:fill="auto"/>
            <w:vAlign w:val="center"/>
          </w:tcPr>
          <w:p w14:paraId="4D91563A" w14:textId="77777777" w:rsidR="00151E76" w:rsidRPr="00D61F2E" w:rsidRDefault="00151E76" w:rsidP="00151E76">
            <w:pPr>
              <w:spacing w:before="0" w:line="264" w:lineRule="auto"/>
              <w:rPr>
                <w:rFonts w:cs="Arial"/>
                <w:color w:val="000000"/>
                <w:sz w:val="20"/>
              </w:rPr>
            </w:pPr>
            <w:r w:rsidRPr="00D61F2E">
              <w:rPr>
                <w:rFonts w:cs="Arial"/>
                <w:sz w:val="20"/>
              </w:rPr>
              <w:t xml:space="preserve">Quality of overall training and education </w:t>
            </w:r>
          </w:p>
        </w:tc>
        <w:tc>
          <w:tcPr>
            <w:tcW w:w="3969" w:type="dxa"/>
            <w:tcBorders>
              <w:left w:val="nil"/>
              <w:right w:val="single" w:sz="4" w:space="0" w:color="auto"/>
            </w:tcBorders>
            <w:vAlign w:val="center"/>
          </w:tcPr>
          <w:p w14:paraId="5BA5CE3A"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auto"/>
            <w:vAlign w:val="center"/>
          </w:tcPr>
          <w:p w14:paraId="02E57B23" w14:textId="526691AF" w:rsidR="00151E76" w:rsidRPr="00D61F2E" w:rsidRDefault="00D61F2E" w:rsidP="00151E76">
            <w:pPr>
              <w:spacing w:before="0" w:line="264" w:lineRule="auto"/>
              <w:jc w:val="center"/>
              <w:rPr>
                <w:rFonts w:eastAsia="Times New Roman" w:cs="Arial"/>
                <w:sz w:val="20"/>
                <w:szCs w:val="20"/>
                <w:lang w:eastAsia="en-AU"/>
              </w:rPr>
            </w:pPr>
            <w:r w:rsidRPr="00A84C92">
              <w:rPr>
                <w:rFonts w:cs="Arial"/>
                <w:color w:val="000000"/>
                <w:sz w:val="20"/>
                <w:szCs w:val="20"/>
              </w:rPr>
              <w:t>42</w:t>
            </w:r>
          </w:p>
        </w:tc>
        <w:tc>
          <w:tcPr>
            <w:tcW w:w="1347" w:type="dxa"/>
            <w:tcBorders>
              <w:left w:val="nil"/>
            </w:tcBorders>
            <w:vAlign w:val="center"/>
          </w:tcPr>
          <w:p w14:paraId="38B1AF0E" w14:textId="1F1B1AC1" w:rsidR="00151E76" w:rsidRPr="00D61F2E" w:rsidRDefault="00D61F2E" w:rsidP="00151E76">
            <w:pPr>
              <w:spacing w:before="0" w:line="264" w:lineRule="auto"/>
              <w:jc w:val="center"/>
              <w:rPr>
                <w:rFonts w:cs="Arial"/>
                <w:sz w:val="20"/>
                <w:szCs w:val="20"/>
              </w:rPr>
            </w:pPr>
            <w:r w:rsidRPr="00A84C92">
              <w:rPr>
                <w:rFonts w:cs="Arial"/>
                <w:color w:val="000000"/>
                <w:sz w:val="20"/>
                <w:szCs w:val="20"/>
              </w:rPr>
              <w:t>3.6</w:t>
            </w:r>
          </w:p>
        </w:tc>
      </w:tr>
      <w:tr w:rsidR="00151E76" w:rsidRPr="00645223" w14:paraId="3779B8E3" w14:textId="77777777" w:rsidTr="00A84C92">
        <w:trPr>
          <w:cantSplit/>
          <w:trHeight w:val="284"/>
        </w:trPr>
        <w:tc>
          <w:tcPr>
            <w:tcW w:w="3686" w:type="dxa"/>
            <w:vMerge/>
            <w:tcBorders>
              <w:left w:val="single" w:sz="4" w:space="0" w:color="auto"/>
              <w:right w:val="nil"/>
            </w:tcBorders>
            <w:shd w:val="clear" w:color="auto" w:fill="auto"/>
            <w:vAlign w:val="center"/>
          </w:tcPr>
          <w:p w14:paraId="66BEE61F"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448F175E"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auto"/>
            <w:vAlign w:val="center"/>
          </w:tcPr>
          <w:p w14:paraId="40803E66" w14:textId="1D37569D" w:rsidR="00151E76" w:rsidRPr="00D61F2E" w:rsidRDefault="00D61F2E" w:rsidP="00151E76">
            <w:pPr>
              <w:spacing w:before="0" w:line="264" w:lineRule="auto"/>
              <w:jc w:val="center"/>
              <w:rPr>
                <w:rFonts w:cs="Arial"/>
                <w:sz w:val="20"/>
                <w:szCs w:val="20"/>
              </w:rPr>
            </w:pPr>
            <w:r w:rsidRPr="00A84C92">
              <w:rPr>
                <w:rFonts w:cs="Arial"/>
                <w:color w:val="000000"/>
                <w:sz w:val="20"/>
                <w:szCs w:val="20"/>
              </w:rPr>
              <w:t>73</w:t>
            </w:r>
          </w:p>
        </w:tc>
        <w:tc>
          <w:tcPr>
            <w:tcW w:w="1347" w:type="dxa"/>
            <w:tcBorders>
              <w:left w:val="nil"/>
            </w:tcBorders>
            <w:vAlign w:val="center"/>
          </w:tcPr>
          <w:p w14:paraId="12E6B350" w14:textId="096D1B4C" w:rsidR="00151E76" w:rsidRPr="00D61F2E" w:rsidRDefault="00151E76" w:rsidP="00151E76">
            <w:pPr>
              <w:spacing w:before="0" w:line="264" w:lineRule="auto"/>
              <w:jc w:val="center"/>
              <w:rPr>
                <w:rFonts w:cs="Arial"/>
                <w:sz w:val="20"/>
                <w:szCs w:val="20"/>
              </w:rPr>
            </w:pPr>
            <w:r w:rsidRPr="00A84C92">
              <w:rPr>
                <w:rFonts w:cs="Arial"/>
                <w:color w:val="000000"/>
                <w:sz w:val="20"/>
                <w:szCs w:val="20"/>
              </w:rPr>
              <w:t>6.</w:t>
            </w:r>
            <w:r w:rsidR="00D61F2E" w:rsidRPr="00A84C92">
              <w:rPr>
                <w:rFonts w:cs="Arial"/>
                <w:color w:val="000000"/>
                <w:sz w:val="20"/>
                <w:szCs w:val="20"/>
              </w:rPr>
              <w:t>2</w:t>
            </w:r>
          </w:p>
        </w:tc>
      </w:tr>
      <w:tr w:rsidR="00151E76" w:rsidRPr="00645223" w14:paraId="7CD0EC26" w14:textId="77777777" w:rsidTr="00A84C92">
        <w:trPr>
          <w:cantSplit/>
          <w:trHeight w:val="284"/>
        </w:trPr>
        <w:tc>
          <w:tcPr>
            <w:tcW w:w="3686" w:type="dxa"/>
            <w:vMerge/>
            <w:tcBorders>
              <w:left w:val="single" w:sz="4" w:space="0" w:color="auto"/>
              <w:right w:val="nil"/>
            </w:tcBorders>
            <w:shd w:val="clear" w:color="auto" w:fill="auto"/>
            <w:vAlign w:val="center"/>
          </w:tcPr>
          <w:p w14:paraId="53B6B87A"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23CFFC42"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auto"/>
            <w:vAlign w:val="center"/>
          </w:tcPr>
          <w:p w14:paraId="7D0D44F1" w14:textId="2886A184" w:rsidR="00151E76" w:rsidRPr="00D61F2E" w:rsidRDefault="00D61F2E" w:rsidP="00151E76">
            <w:pPr>
              <w:spacing w:before="0" w:line="264" w:lineRule="auto"/>
              <w:jc w:val="center"/>
              <w:rPr>
                <w:rFonts w:cs="Arial"/>
                <w:sz w:val="20"/>
                <w:szCs w:val="20"/>
              </w:rPr>
            </w:pPr>
            <w:r w:rsidRPr="00A84C92">
              <w:rPr>
                <w:rFonts w:cs="Arial"/>
                <w:color w:val="000000"/>
                <w:sz w:val="20"/>
                <w:szCs w:val="20"/>
              </w:rPr>
              <w:t>218</w:t>
            </w:r>
          </w:p>
        </w:tc>
        <w:tc>
          <w:tcPr>
            <w:tcW w:w="1347" w:type="dxa"/>
            <w:tcBorders>
              <w:left w:val="nil"/>
            </w:tcBorders>
            <w:vAlign w:val="center"/>
          </w:tcPr>
          <w:p w14:paraId="011AD102" w14:textId="772859A6" w:rsidR="00151E76" w:rsidRPr="00D61F2E" w:rsidRDefault="00D61F2E" w:rsidP="00151E76">
            <w:pPr>
              <w:spacing w:before="0" w:line="264" w:lineRule="auto"/>
              <w:jc w:val="center"/>
              <w:rPr>
                <w:rFonts w:cs="Arial"/>
                <w:sz w:val="20"/>
                <w:szCs w:val="20"/>
              </w:rPr>
            </w:pPr>
            <w:r w:rsidRPr="00A84C92">
              <w:rPr>
                <w:rFonts w:cs="Arial"/>
                <w:color w:val="000000"/>
                <w:sz w:val="20"/>
                <w:szCs w:val="20"/>
              </w:rPr>
              <w:t>18.5</w:t>
            </w:r>
          </w:p>
        </w:tc>
      </w:tr>
      <w:tr w:rsidR="00151E76" w:rsidRPr="00645223" w14:paraId="3AE8BE93" w14:textId="77777777" w:rsidTr="00A84C92">
        <w:trPr>
          <w:cantSplit/>
          <w:trHeight w:val="284"/>
        </w:trPr>
        <w:tc>
          <w:tcPr>
            <w:tcW w:w="3686" w:type="dxa"/>
            <w:vMerge/>
            <w:tcBorders>
              <w:left w:val="single" w:sz="4" w:space="0" w:color="auto"/>
              <w:right w:val="nil"/>
            </w:tcBorders>
            <w:shd w:val="clear" w:color="auto" w:fill="auto"/>
            <w:vAlign w:val="center"/>
          </w:tcPr>
          <w:p w14:paraId="7600775F"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0AF06FC6"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auto"/>
            <w:vAlign w:val="center"/>
          </w:tcPr>
          <w:p w14:paraId="44FCC6F0" w14:textId="0CF1F59B" w:rsidR="00151E76" w:rsidRPr="00D61F2E" w:rsidRDefault="00D61F2E" w:rsidP="00151E76">
            <w:pPr>
              <w:spacing w:before="0" w:line="264" w:lineRule="auto"/>
              <w:jc w:val="center"/>
              <w:rPr>
                <w:rFonts w:cs="Arial"/>
                <w:sz w:val="20"/>
                <w:szCs w:val="20"/>
              </w:rPr>
            </w:pPr>
            <w:r w:rsidRPr="00A84C92">
              <w:rPr>
                <w:rFonts w:cs="Arial"/>
                <w:color w:val="000000"/>
                <w:sz w:val="20"/>
                <w:szCs w:val="20"/>
              </w:rPr>
              <w:t>477</w:t>
            </w:r>
          </w:p>
        </w:tc>
        <w:tc>
          <w:tcPr>
            <w:tcW w:w="1347" w:type="dxa"/>
            <w:tcBorders>
              <w:left w:val="nil"/>
            </w:tcBorders>
            <w:vAlign w:val="center"/>
          </w:tcPr>
          <w:p w14:paraId="3068AE05" w14:textId="7746C8A7" w:rsidR="00151E76" w:rsidRPr="00D61F2E" w:rsidRDefault="00D61F2E" w:rsidP="00151E76">
            <w:pPr>
              <w:spacing w:before="0" w:line="264" w:lineRule="auto"/>
              <w:jc w:val="center"/>
              <w:rPr>
                <w:rFonts w:cs="Arial"/>
                <w:sz w:val="20"/>
                <w:szCs w:val="20"/>
              </w:rPr>
            </w:pPr>
            <w:r w:rsidRPr="00A84C92">
              <w:rPr>
                <w:rFonts w:cs="Arial"/>
                <w:color w:val="000000"/>
                <w:sz w:val="20"/>
                <w:szCs w:val="20"/>
              </w:rPr>
              <w:t>40.4</w:t>
            </w:r>
          </w:p>
        </w:tc>
      </w:tr>
      <w:tr w:rsidR="00151E76" w:rsidRPr="00645223" w14:paraId="307FFCF2" w14:textId="77777777" w:rsidTr="00A84C92">
        <w:trPr>
          <w:cantSplit/>
          <w:trHeight w:val="284"/>
        </w:trPr>
        <w:tc>
          <w:tcPr>
            <w:tcW w:w="3686" w:type="dxa"/>
            <w:vMerge/>
            <w:tcBorders>
              <w:left w:val="single" w:sz="4" w:space="0" w:color="auto"/>
              <w:right w:val="nil"/>
            </w:tcBorders>
            <w:shd w:val="clear" w:color="auto" w:fill="auto"/>
            <w:vAlign w:val="center"/>
          </w:tcPr>
          <w:p w14:paraId="0DE3CF31"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779050B5"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auto"/>
            <w:vAlign w:val="center"/>
          </w:tcPr>
          <w:p w14:paraId="76751BA6" w14:textId="2EA7EA48" w:rsidR="00151E76" w:rsidRPr="00D61F2E" w:rsidRDefault="00D61F2E" w:rsidP="00151E76">
            <w:pPr>
              <w:spacing w:before="0" w:line="264" w:lineRule="auto"/>
              <w:jc w:val="center"/>
              <w:rPr>
                <w:rFonts w:cs="Arial"/>
                <w:sz w:val="20"/>
                <w:szCs w:val="20"/>
              </w:rPr>
            </w:pPr>
            <w:r w:rsidRPr="00A84C92">
              <w:rPr>
                <w:rFonts w:cs="Arial"/>
                <w:color w:val="000000"/>
                <w:sz w:val="20"/>
                <w:szCs w:val="20"/>
              </w:rPr>
              <w:t>371</w:t>
            </w:r>
          </w:p>
        </w:tc>
        <w:tc>
          <w:tcPr>
            <w:tcW w:w="1347" w:type="dxa"/>
            <w:tcBorders>
              <w:left w:val="nil"/>
            </w:tcBorders>
            <w:vAlign w:val="center"/>
          </w:tcPr>
          <w:p w14:paraId="05B29EBA" w14:textId="26CB4B8A" w:rsidR="00151E76" w:rsidRPr="00D61F2E" w:rsidRDefault="00D61F2E" w:rsidP="00151E76">
            <w:pPr>
              <w:spacing w:before="0" w:line="264" w:lineRule="auto"/>
              <w:jc w:val="center"/>
              <w:rPr>
                <w:rFonts w:cs="Arial"/>
                <w:sz w:val="20"/>
                <w:szCs w:val="20"/>
              </w:rPr>
            </w:pPr>
            <w:r w:rsidRPr="00A84C92">
              <w:rPr>
                <w:rFonts w:cs="Arial"/>
                <w:color w:val="000000"/>
                <w:sz w:val="20"/>
                <w:szCs w:val="20"/>
              </w:rPr>
              <w:t>31.4</w:t>
            </w:r>
          </w:p>
        </w:tc>
      </w:tr>
      <w:tr w:rsidR="00151E76" w:rsidRPr="00645223" w14:paraId="45A7EC40"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39178C4F" w14:textId="77777777" w:rsidR="00151E76" w:rsidRPr="00D61F2E" w:rsidRDefault="00151E76" w:rsidP="00151E76">
            <w:pPr>
              <w:spacing w:before="0" w:line="264" w:lineRule="auto"/>
              <w:rPr>
                <w:rFonts w:cs="Arial"/>
                <w:color w:val="000000"/>
                <w:sz w:val="20"/>
              </w:rPr>
            </w:pPr>
            <w:r w:rsidRPr="00D61F2E">
              <w:rPr>
                <w:rFonts w:cs="Arial"/>
                <w:sz w:val="20"/>
              </w:rPr>
              <w:t>Supervisor support</w:t>
            </w:r>
          </w:p>
        </w:tc>
        <w:tc>
          <w:tcPr>
            <w:tcW w:w="3969" w:type="dxa"/>
            <w:tcBorders>
              <w:left w:val="nil"/>
              <w:right w:val="single" w:sz="4" w:space="0" w:color="auto"/>
            </w:tcBorders>
            <w:shd w:val="clear" w:color="auto" w:fill="D9D9D9" w:themeFill="background1" w:themeFillShade="D9"/>
            <w:vAlign w:val="center"/>
          </w:tcPr>
          <w:p w14:paraId="576E759C"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D9D9D9" w:themeFill="background1" w:themeFillShade="D9"/>
            <w:vAlign w:val="center"/>
          </w:tcPr>
          <w:p w14:paraId="43A2C361" w14:textId="06B1BBDF" w:rsidR="00151E76" w:rsidRPr="00D61F2E" w:rsidRDefault="00D61F2E" w:rsidP="00151E76">
            <w:pPr>
              <w:spacing w:before="0" w:line="264" w:lineRule="auto"/>
              <w:jc w:val="center"/>
              <w:rPr>
                <w:rFonts w:cs="Arial"/>
                <w:sz w:val="20"/>
                <w:szCs w:val="20"/>
              </w:rPr>
            </w:pPr>
            <w:r w:rsidRPr="00A84C92">
              <w:rPr>
                <w:rFonts w:cs="Arial"/>
                <w:color w:val="000000"/>
                <w:sz w:val="20"/>
                <w:szCs w:val="20"/>
              </w:rPr>
              <w:t>40</w:t>
            </w:r>
          </w:p>
        </w:tc>
        <w:tc>
          <w:tcPr>
            <w:tcW w:w="1347" w:type="dxa"/>
            <w:tcBorders>
              <w:left w:val="nil"/>
            </w:tcBorders>
            <w:shd w:val="clear" w:color="auto" w:fill="D9D9D9" w:themeFill="background1" w:themeFillShade="D9"/>
            <w:vAlign w:val="center"/>
          </w:tcPr>
          <w:p w14:paraId="562E34AE" w14:textId="6064B4F9" w:rsidR="00151E76" w:rsidRPr="00D61F2E" w:rsidRDefault="00151E76" w:rsidP="00151E76">
            <w:pPr>
              <w:spacing w:before="0" w:line="264" w:lineRule="auto"/>
              <w:jc w:val="center"/>
              <w:rPr>
                <w:rFonts w:cs="Arial"/>
                <w:sz w:val="20"/>
                <w:szCs w:val="20"/>
              </w:rPr>
            </w:pPr>
            <w:r w:rsidRPr="00A84C92">
              <w:rPr>
                <w:rFonts w:cs="Arial"/>
                <w:color w:val="000000"/>
                <w:sz w:val="20"/>
                <w:szCs w:val="20"/>
              </w:rPr>
              <w:t>3.</w:t>
            </w:r>
            <w:r w:rsidR="00D61F2E" w:rsidRPr="00A84C92">
              <w:rPr>
                <w:rFonts w:cs="Arial"/>
                <w:color w:val="000000"/>
                <w:sz w:val="20"/>
                <w:szCs w:val="20"/>
              </w:rPr>
              <w:t>4</w:t>
            </w:r>
          </w:p>
        </w:tc>
      </w:tr>
      <w:tr w:rsidR="00151E76" w:rsidRPr="00645223" w14:paraId="2414E914"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61F2273"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03796F65"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D9D9D9" w:themeFill="background1" w:themeFillShade="D9"/>
            <w:vAlign w:val="center"/>
          </w:tcPr>
          <w:p w14:paraId="64B33275" w14:textId="64022223" w:rsidR="00151E76" w:rsidRPr="00D61F2E" w:rsidRDefault="00D61F2E" w:rsidP="00151E76">
            <w:pPr>
              <w:spacing w:before="0" w:line="264" w:lineRule="auto"/>
              <w:jc w:val="center"/>
              <w:rPr>
                <w:rFonts w:cs="Arial"/>
                <w:sz w:val="20"/>
                <w:szCs w:val="20"/>
              </w:rPr>
            </w:pPr>
            <w:r w:rsidRPr="00A84C92">
              <w:rPr>
                <w:rFonts w:cs="Arial"/>
                <w:color w:val="000000"/>
                <w:sz w:val="20"/>
                <w:szCs w:val="20"/>
              </w:rPr>
              <w:t>73</w:t>
            </w:r>
          </w:p>
        </w:tc>
        <w:tc>
          <w:tcPr>
            <w:tcW w:w="1347" w:type="dxa"/>
            <w:tcBorders>
              <w:left w:val="nil"/>
            </w:tcBorders>
            <w:shd w:val="clear" w:color="auto" w:fill="D9D9D9" w:themeFill="background1" w:themeFillShade="D9"/>
            <w:vAlign w:val="center"/>
          </w:tcPr>
          <w:p w14:paraId="49A39842" w14:textId="6E66EB95" w:rsidR="00151E76" w:rsidRPr="00D61F2E" w:rsidRDefault="00151E76" w:rsidP="00151E76">
            <w:pPr>
              <w:spacing w:before="0" w:line="264" w:lineRule="auto"/>
              <w:jc w:val="center"/>
              <w:rPr>
                <w:rFonts w:cs="Arial"/>
                <w:sz w:val="20"/>
                <w:szCs w:val="20"/>
              </w:rPr>
            </w:pPr>
            <w:r w:rsidRPr="00A84C92">
              <w:rPr>
                <w:rFonts w:cs="Arial"/>
                <w:color w:val="000000"/>
                <w:sz w:val="20"/>
                <w:szCs w:val="20"/>
              </w:rPr>
              <w:t>6.</w:t>
            </w:r>
            <w:r w:rsidR="00D61F2E" w:rsidRPr="00A84C92">
              <w:rPr>
                <w:rFonts w:cs="Arial"/>
                <w:color w:val="000000"/>
                <w:sz w:val="20"/>
                <w:szCs w:val="20"/>
              </w:rPr>
              <w:t>2</w:t>
            </w:r>
          </w:p>
        </w:tc>
      </w:tr>
      <w:tr w:rsidR="00151E76" w:rsidRPr="00645223" w14:paraId="3A6E9566"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13E7A95"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64F1898F"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D9D9D9" w:themeFill="background1" w:themeFillShade="D9"/>
            <w:vAlign w:val="center"/>
          </w:tcPr>
          <w:p w14:paraId="21370E37" w14:textId="650AEBA7" w:rsidR="00151E76" w:rsidRPr="00D61F2E" w:rsidRDefault="00D61F2E" w:rsidP="00151E76">
            <w:pPr>
              <w:spacing w:before="0" w:line="264" w:lineRule="auto"/>
              <w:jc w:val="center"/>
              <w:rPr>
                <w:rFonts w:cs="Arial"/>
                <w:sz w:val="20"/>
                <w:szCs w:val="20"/>
              </w:rPr>
            </w:pPr>
            <w:r w:rsidRPr="00A84C92">
              <w:rPr>
                <w:rFonts w:cs="Arial"/>
                <w:color w:val="000000"/>
                <w:sz w:val="20"/>
                <w:szCs w:val="20"/>
              </w:rPr>
              <w:t>188</w:t>
            </w:r>
          </w:p>
        </w:tc>
        <w:tc>
          <w:tcPr>
            <w:tcW w:w="1347" w:type="dxa"/>
            <w:tcBorders>
              <w:left w:val="nil"/>
            </w:tcBorders>
            <w:shd w:val="clear" w:color="auto" w:fill="D9D9D9" w:themeFill="background1" w:themeFillShade="D9"/>
            <w:vAlign w:val="center"/>
          </w:tcPr>
          <w:p w14:paraId="58291099" w14:textId="171E853B" w:rsidR="00151E76" w:rsidRPr="00D61F2E" w:rsidRDefault="00D61F2E" w:rsidP="00151E76">
            <w:pPr>
              <w:spacing w:before="0" w:line="264" w:lineRule="auto"/>
              <w:jc w:val="center"/>
              <w:rPr>
                <w:rFonts w:cs="Arial"/>
                <w:sz w:val="20"/>
                <w:szCs w:val="20"/>
              </w:rPr>
            </w:pPr>
            <w:r w:rsidRPr="00A84C92">
              <w:rPr>
                <w:rFonts w:cs="Arial"/>
                <w:color w:val="000000"/>
                <w:sz w:val="20"/>
                <w:szCs w:val="20"/>
              </w:rPr>
              <w:t>16.0</w:t>
            </w:r>
          </w:p>
        </w:tc>
      </w:tr>
      <w:tr w:rsidR="00151E76" w:rsidRPr="00645223" w14:paraId="61906583"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3F663F66"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509B019F"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D9D9D9" w:themeFill="background1" w:themeFillShade="D9"/>
            <w:vAlign w:val="center"/>
          </w:tcPr>
          <w:p w14:paraId="659A1B3C" w14:textId="35AEEDAD" w:rsidR="00151E76" w:rsidRPr="00D61F2E" w:rsidRDefault="00D61F2E" w:rsidP="00151E76">
            <w:pPr>
              <w:spacing w:before="0" w:line="264" w:lineRule="auto"/>
              <w:jc w:val="center"/>
              <w:rPr>
                <w:rFonts w:cs="Arial"/>
                <w:sz w:val="20"/>
                <w:szCs w:val="20"/>
              </w:rPr>
            </w:pPr>
            <w:r w:rsidRPr="00A84C92">
              <w:rPr>
                <w:rFonts w:cs="Arial"/>
                <w:color w:val="000000"/>
                <w:sz w:val="20"/>
                <w:szCs w:val="20"/>
              </w:rPr>
              <w:t>400</w:t>
            </w:r>
          </w:p>
        </w:tc>
        <w:tc>
          <w:tcPr>
            <w:tcW w:w="1347" w:type="dxa"/>
            <w:tcBorders>
              <w:left w:val="nil"/>
            </w:tcBorders>
            <w:shd w:val="clear" w:color="auto" w:fill="D9D9D9" w:themeFill="background1" w:themeFillShade="D9"/>
            <w:vAlign w:val="center"/>
          </w:tcPr>
          <w:p w14:paraId="6413AAE8" w14:textId="08B7F1A5" w:rsidR="00151E76" w:rsidRPr="00D61F2E" w:rsidRDefault="00D61F2E" w:rsidP="00151E76">
            <w:pPr>
              <w:spacing w:before="0" w:line="264" w:lineRule="auto"/>
              <w:jc w:val="center"/>
              <w:rPr>
                <w:rFonts w:cs="Arial"/>
                <w:sz w:val="20"/>
                <w:szCs w:val="20"/>
              </w:rPr>
            </w:pPr>
            <w:r w:rsidRPr="00A84C92">
              <w:rPr>
                <w:rFonts w:cs="Arial"/>
                <w:color w:val="000000"/>
                <w:sz w:val="20"/>
                <w:szCs w:val="20"/>
              </w:rPr>
              <w:t>34.0</w:t>
            </w:r>
          </w:p>
        </w:tc>
      </w:tr>
      <w:tr w:rsidR="00151E76" w:rsidRPr="00645223" w14:paraId="35B6F0DC"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7B934D9E"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5D15B057"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D9D9D9" w:themeFill="background1" w:themeFillShade="D9"/>
            <w:vAlign w:val="center"/>
          </w:tcPr>
          <w:p w14:paraId="241AE2E2" w14:textId="6DC4717B" w:rsidR="00151E76" w:rsidRPr="00D61F2E" w:rsidRDefault="00D61F2E" w:rsidP="00151E76">
            <w:pPr>
              <w:spacing w:before="0" w:line="264" w:lineRule="auto"/>
              <w:jc w:val="center"/>
              <w:rPr>
                <w:rFonts w:cs="Arial"/>
                <w:sz w:val="20"/>
                <w:szCs w:val="20"/>
              </w:rPr>
            </w:pPr>
            <w:r w:rsidRPr="00A84C92">
              <w:rPr>
                <w:rFonts w:cs="Arial"/>
                <w:color w:val="000000"/>
                <w:sz w:val="20"/>
                <w:szCs w:val="20"/>
              </w:rPr>
              <w:t>477</w:t>
            </w:r>
          </w:p>
        </w:tc>
        <w:tc>
          <w:tcPr>
            <w:tcW w:w="1347" w:type="dxa"/>
            <w:tcBorders>
              <w:left w:val="nil"/>
            </w:tcBorders>
            <w:shd w:val="clear" w:color="auto" w:fill="D9D9D9" w:themeFill="background1" w:themeFillShade="D9"/>
            <w:vAlign w:val="center"/>
          </w:tcPr>
          <w:p w14:paraId="367EB372" w14:textId="7DDDC5DF" w:rsidR="00151E76" w:rsidRPr="00D61F2E" w:rsidRDefault="00D61F2E" w:rsidP="00151E76">
            <w:pPr>
              <w:spacing w:before="0" w:line="264" w:lineRule="auto"/>
              <w:jc w:val="center"/>
              <w:rPr>
                <w:rFonts w:cs="Arial"/>
                <w:sz w:val="20"/>
                <w:szCs w:val="20"/>
              </w:rPr>
            </w:pPr>
            <w:r w:rsidRPr="00A84C92">
              <w:rPr>
                <w:rFonts w:cs="Arial"/>
                <w:color w:val="000000"/>
                <w:sz w:val="20"/>
                <w:szCs w:val="20"/>
              </w:rPr>
              <w:t>40.5</w:t>
            </w:r>
          </w:p>
        </w:tc>
      </w:tr>
      <w:tr w:rsidR="00151E76" w:rsidRPr="00645223" w14:paraId="7900D9EA" w14:textId="77777777" w:rsidTr="00A84C92">
        <w:trPr>
          <w:cantSplit/>
          <w:trHeight w:val="284"/>
        </w:trPr>
        <w:tc>
          <w:tcPr>
            <w:tcW w:w="3686" w:type="dxa"/>
            <w:vMerge w:val="restart"/>
            <w:tcBorders>
              <w:left w:val="single" w:sz="4" w:space="0" w:color="auto"/>
              <w:right w:val="nil"/>
            </w:tcBorders>
            <w:shd w:val="clear" w:color="auto" w:fill="auto"/>
            <w:vAlign w:val="center"/>
          </w:tcPr>
          <w:p w14:paraId="4642F699" w14:textId="77777777" w:rsidR="00151E76" w:rsidRPr="00D61F2E" w:rsidRDefault="00151E76" w:rsidP="00151E76">
            <w:pPr>
              <w:spacing w:before="0" w:line="264" w:lineRule="auto"/>
              <w:rPr>
                <w:rFonts w:cs="Arial"/>
                <w:color w:val="000000"/>
                <w:sz w:val="20"/>
              </w:rPr>
            </w:pPr>
            <w:r w:rsidRPr="00D61F2E">
              <w:rPr>
                <w:rFonts w:cs="Arial"/>
                <w:sz w:val="20"/>
              </w:rPr>
              <w:t>Clinical work</w:t>
            </w:r>
          </w:p>
        </w:tc>
        <w:tc>
          <w:tcPr>
            <w:tcW w:w="3969" w:type="dxa"/>
            <w:tcBorders>
              <w:left w:val="nil"/>
              <w:right w:val="single" w:sz="4" w:space="0" w:color="auto"/>
            </w:tcBorders>
            <w:vAlign w:val="center"/>
          </w:tcPr>
          <w:p w14:paraId="11FB1AC9"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auto"/>
            <w:vAlign w:val="center"/>
          </w:tcPr>
          <w:p w14:paraId="693F4445" w14:textId="1D71281E" w:rsidR="00151E76" w:rsidRPr="00D61F2E" w:rsidRDefault="00D61F2E" w:rsidP="00151E76">
            <w:pPr>
              <w:spacing w:before="0" w:line="264" w:lineRule="auto"/>
              <w:jc w:val="center"/>
              <w:rPr>
                <w:rFonts w:cs="Arial"/>
                <w:sz w:val="20"/>
                <w:szCs w:val="20"/>
              </w:rPr>
            </w:pPr>
            <w:r w:rsidRPr="00A84C92">
              <w:rPr>
                <w:rFonts w:cs="Arial"/>
                <w:color w:val="000000"/>
                <w:sz w:val="20"/>
                <w:szCs w:val="20"/>
              </w:rPr>
              <w:t>15</w:t>
            </w:r>
          </w:p>
        </w:tc>
        <w:tc>
          <w:tcPr>
            <w:tcW w:w="1347" w:type="dxa"/>
            <w:tcBorders>
              <w:left w:val="nil"/>
            </w:tcBorders>
            <w:vAlign w:val="center"/>
          </w:tcPr>
          <w:p w14:paraId="3B2AEE32" w14:textId="5AF216BA" w:rsidR="00151E76" w:rsidRPr="00D61F2E" w:rsidRDefault="00D61F2E" w:rsidP="00151E76">
            <w:pPr>
              <w:spacing w:before="0" w:line="264" w:lineRule="auto"/>
              <w:jc w:val="center"/>
              <w:rPr>
                <w:rFonts w:cs="Arial"/>
                <w:sz w:val="20"/>
                <w:szCs w:val="20"/>
              </w:rPr>
            </w:pPr>
            <w:r w:rsidRPr="00A84C92">
              <w:rPr>
                <w:rFonts w:cs="Arial"/>
                <w:color w:val="000000"/>
                <w:sz w:val="20"/>
                <w:szCs w:val="20"/>
              </w:rPr>
              <w:t>1.3</w:t>
            </w:r>
          </w:p>
        </w:tc>
      </w:tr>
      <w:tr w:rsidR="00151E76" w:rsidRPr="00645223" w14:paraId="3AE14642" w14:textId="77777777" w:rsidTr="00A84C92">
        <w:trPr>
          <w:cantSplit/>
          <w:trHeight w:val="284"/>
        </w:trPr>
        <w:tc>
          <w:tcPr>
            <w:tcW w:w="3686" w:type="dxa"/>
            <w:vMerge/>
            <w:tcBorders>
              <w:left w:val="single" w:sz="4" w:space="0" w:color="auto"/>
              <w:right w:val="nil"/>
            </w:tcBorders>
            <w:shd w:val="clear" w:color="auto" w:fill="auto"/>
            <w:vAlign w:val="center"/>
          </w:tcPr>
          <w:p w14:paraId="30B4D979"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2507CD5A"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auto"/>
            <w:vAlign w:val="center"/>
          </w:tcPr>
          <w:p w14:paraId="375DB9BB" w14:textId="72F570A3" w:rsidR="00151E76" w:rsidRPr="00D61F2E" w:rsidRDefault="00D61F2E" w:rsidP="00151E76">
            <w:pPr>
              <w:spacing w:before="0" w:line="264" w:lineRule="auto"/>
              <w:jc w:val="center"/>
              <w:rPr>
                <w:rFonts w:cs="Arial"/>
                <w:sz w:val="20"/>
                <w:szCs w:val="20"/>
              </w:rPr>
            </w:pPr>
            <w:r w:rsidRPr="00A84C92">
              <w:rPr>
                <w:rFonts w:cs="Arial"/>
                <w:color w:val="000000"/>
                <w:sz w:val="20"/>
                <w:szCs w:val="20"/>
              </w:rPr>
              <w:t>32</w:t>
            </w:r>
          </w:p>
        </w:tc>
        <w:tc>
          <w:tcPr>
            <w:tcW w:w="1347" w:type="dxa"/>
            <w:tcBorders>
              <w:left w:val="nil"/>
            </w:tcBorders>
            <w:vAlign w:val="center"/>
          </w:tcPr>
          <w:p w14:paraId="21AB1214" w14:textId="09BD2B01" w:rsidR="00151E76" w:rsidRPr="00D61F2E" w:rsidRDefault="00151E76" w:rsidP="00151E76">
            <w:pPr>
              <w:spacing w:before="0" w:line="264" w:lineRule="auto"/>
              <w:jc w:val="center"/>
              <w:rPr>
                <w:rFonts w:cs="Arial"/>
                <w:sz w:val="20"/>
                <w:szCs w:val="20"/>
              </w:rPr>
            </w:pPr>
            <w:r w:rsidRPr="00A84C92">
              <w:rPr>
                <w:rFonts w:cs="Arial"/>
                <w:color w:val="000000"/>
                <w:sz w:val="20"/>
                <w:szCs w:val="20"/>
              </w:rPr>
              <w:t>2.</w:t>
            </w:r>
            <w:r w:rsidR="00D61F2E" w:rsidRPr="00A84C92">
              <w:rPr>
                <w:rFonts w:cs="Arial"/>
                <w:color w:val="000000"/>
                <w:sz w:val="20"/>
                <w:szCs w:val="20"/>
              </w:rPr>
              <w:t>7</w:t>
            </w:r>
          </w:p>
        </w:tc>
      </w:tr>
      <w:tr w:rsidR="00151E76" w:rsidRPr="00645223" w14:paraId="3A5BEA06" w14:textId="77777777" w:rsidTr="00A84C92">
        <w:trPr>
          <w:cantSplit/>
          <w:trHeight w:val="284"/>
        </w:trPr>
        <w:tc>
          <w:tcPr>
            <w:tcW w:w="3686" w:type="dxa"/>
            <w:vMerge/>
            <w:tcBorders>
              <w:left w:val="single" w:sz="4" w:space="0" w:color="auto"/>
              <w:right w:val="nil"/>
            </w:tcBorders>
            <w:shd w:val="clear" w:color="auto" w:fill="auto"/>
            <w:vAlign w:val="center"/>
          </w:tcPr>
          <w:p w14:paraId="6F512645"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17360C2C"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auto"/>
            <w:vAlign w:val="center"/>
          </w:tcPr>
          <w:p w14:paraId="0F7DA511" w14:textId="37EBFA6B" w:rsidR="00151E76" w:rsidRPr="00D61F2E" w:rsidRDefault="00D61F2E" w:rsidP="00151E76">
            <w:pPr>
              <w:spacing w:before="0" w:line="264" w:lineRule="auto"/>
              <w:jc w:val="center"/>
              <w:rPr>
                <w:rFonts w:cs="Arial"/>
                <w:sz w:val="20"/>
                <w:szCs w:val="20"/>
              </w:rPr>
            </w:pPr>
            <w:r w:rsidRPr="00A84C92">
              <w:rPr>
                <w:rFonts w:cs="Arial"/>
                <w:color w:val="000000"/>
                <w:sz w:val="20"/>
                <w:szCs w:val="20"/>
              </w:rPr>
              <w:t>146</w:t>
            </w:r>
          </w:p>
        </w:tc>
        <w:tc>
          <w:tcPr>
            <w:tcW w:w="1347" w:type="dxa"/>
            <w:tcBorders>
              <w:left w:val="nil"/>
            </w:tcBorders>
            <w:vAlign w:val="center"/>
          </w:tcPr>
          <w:p w14:paraId="62322FAD" w14:textId="1F37471D" w:rsidR="00151E76" w:rsidRPr="00D61F2E" w:rsidRDefault="00D61F2E" w:rsidP="00151E76">
            <w:pPr>
              <w:spacing w:before="0" w:line="264" w:lineRule="auto"/>
              <w:jc w:val="center"/>
              <w:rPr>
                <w:rFonts w:cs="Arial"/>
                <w:sz w:val="20"/>
                <w:szCs w:val="20"/>
              </w:rPr>
            </w:pPr>
            <w:r w:rsidRPr="00A84C92">
              <w:rPr>
                <w:rFonts w:cs="Arial"/>
                <w:color w:val="000000"/>
                <w:sz w:val="20"/>
                <w:szCs w:val="20"/>
              </w:rPr>
              <w:t>12.3</w:t>
            </w:r>
          </w:p>
        </w:tc>
      </w:tr>
      <w:tr w:rsidR="00151E76" w:rsidRPr="00645223" w14:paraId="133D2071" w14:textId="77777777" w:rsidTr="00A84C92">
        <w:trPr>
          <w:cantSplit/>
          <w:trHeight w:val="284"/>
        </w:trPr>
        <w:tc>
          <w:tcPr>
            <w:tcW w:w="3686" w:type="dxa"/>
            <w:vMerge/>
            <w:tcBorders>
              <w:left w:val="single" w:sz="4" w:space="0" w:color="auto"/>
              <w:right w:val="nil"/>
            </w:tcBorders>
            <w:shd w:val="clear" w:color="auto" w:fill="auto"/>
            <w:vAlign w:val="center"/>
          </w:tcPr>
          <w:p w14:paraId="732DAA6A"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39EF943A"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auto"/>
            <w:vAlign w:val="center"/>
          </w:tcPr>
          <w:p w14:paraId="37164851" w14:textId="44CAE596" w:rsidR="00151E76" w:rsidRPr="00D61F2E" w:rsidRDefault="00D61F2E" w:rsidP="00151E76">
            <w:pPr>
              <w:spacing w:before="0" w:line="264" w:lineRule="auto"/>
              <w:jc w:val="center"/>
              <w:rPr>
                <w:rFonts w:cs="Arial"/>
                <w:sz w:val="20"/>
                <w:szCs w:val="20"/>
              </w:rPr>
            </w:pPr>
            <w:r w:rsidRPr="00A84C92">
              <w:rPr>
                <w:rFonts w:cs="Arial"/>
                <w:color w:val="000000"/>
                <w:sz w:val="20"/>
                <w:szCs w:val="20"/>
              </w:rPr>
              <w:t>515</w:t>
            </w:r>
          </w:p>
        </w:tc>
        <w:tc>
          <w:tcPr>
            <w:tcW w:w="1347" w:type="dxa"/>
            <w:tcBorders>
              <w:left w:val="nil"/>
            </w:tcBorders>
            <w:vAlign w:val="center"/>
          </w:tcPr>
          <w:p w14:paraId="6CE11DB2" w14:textId="544BC819" w:rsidR="00151E76" w:rsidRPr="00D61F2E" w:rsidRDefault="00151E76" w:rsidP="00151E76">
            <w:pPr>
              <w:spacing w:before="0" w:line="264" w:lineRule="auto"/>
              <w:jc w:val="center"/>
              <w:rPr>
                <w:rFonts w:cs="Arial"/>
                <w:sz w:val="20"/>
                <w:szCs w:val="20"/>
              </w:rPr>
            </w:pPr>
            <w:r w:rsidRPr="00A84C92">
              <w:rPr>
                <w:rFonts w:cs="Arial"/>
                <w:color w:val="000000"/>
                <w:sz w:val="20"/>
                <w:szCs w:val="20"/>
              </w:rPr>
              <w:t>43.</w:t>
            </w:r>
            <w:r w:rsidR="00D61F2E" w:rsidRPr="00A84C92">
              <w:rPr>
                <w:rFonts w:cs="Arial"/>
                <w:color w:val="000000"/>
                <w:sz w:val="20"/>
                <w:szCs w:val="20"/>
              </w:rPr>
              <w:t>5</w:t>
            </w:r>
          </w:p>
        </w:tc>
      </w:tr>
      <w:tr w:rsidR="00151E76" w:rsidRPr="00645223" w14:paraId="3FDED387" w14:textId="77777777" w:rsidTr="00A84C92">
        <w:trPr>
          <w:cantSplit/>
          <w:trHeight w:val="284"/>
        </w:trPr>
        <w:tc>
          <w:tcPr>
            <w:tcW w:w="3686" w:type="dxa"/>
            <w:vMerge/>
            <w:tcBorders>
              <w:left w:val="single" w:sz="4" w:space="0" w:color="auto"/>
              <w:right w:val="nil"/>
            </w:tcBorders>
            <w:shd w:val="clear" w:color="auto" w:fill="auto"/>
            <w:vAlign w:val="center"/>
          </w:tcPr>
          <w:p w14:paraId="2B123C62"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75A35151"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auto"/>
            <w:vAlign w:val="center"/>
          </w:tcPr>
          <w:p w14:paraId="157388D7" w14:textId="1F75C18B" w:rsidR="00151E76" w:rsidRPr="00D61F2E" w:rsidRDefault="00D61F2E" w:rsidP="00151E76">
            <w:pPr>
              <w:spacing w:before="0" w:line="264" w:lineRule="auto"/>
              <w:jc w:val="center"/>
              <w:rPr>
                <w:rFonts w:cs="Arial"/>
                <w:sz w:val="20"/>
                <w:szCs w:val="20"/>
              </w:rPr>
            </w:pPr>
            <w:r w:rsidRPr="00A84C92">
              <w:rPr>
                <w:rFonts w:cs="Arial"/>
                <w:color w:val="000000"/>
                <w:sz w:val="20"/>
                <w:szCs w:val="20"/>
              </w:rPr>
              <w:t>475</w:t>
            </w:r>
          </w:p>
        </w:tc>
        <w:tc>
          <w:tcPr>
            <w:tcW w:w="1347" w:type="dxa"/>
            <w:tcBorders>
              <w:left w:val="nil"/>
            </w:tcBorders>
            <w:vAlign w:val="center"/>
          </w:tcPr>
          <w:p w14:paraId="0C554FB0" w14:textId="26112819" w:rsidR="00151E76" w:rsidRPr="00D61F2E" w:rsidRDefault="00D61F2E" w:rsidP="00151E76">
            <w:pPr>
              <w:spacing w:before="0" w:line="264" w:lineRule="auto"/>
              <w:jc w:val="center"/>
              <w:rPr>
                <w:rFonts w:cs="Arial"/>
                <w:sz w:val="20"/>
                <w:szCs w:val="20"/>
              </w:rPr>
            </w:pPr>
            <w:r w:rsidRPr="00A84C92">
              <w:rPr>
                <w:rFonts w:cs="Arial"/>
                <w:color w:val="000000"/>
                <w:sz w:val="20"/>
                <w:szCs w:val="20"/>
              </w:rPr>
              <w:t>40.2</w:t>
            </w:r>
          </w:p>
        </w:tc>
      </w:tr>
      <w:tr w:rsidR="00151E76" w:rsidRPr="00645223" w14:paraId="5C4619A2"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6265AB8C" w14:textId="77777777" w:rsidR="00151E76" w:rsidRPr="00D61F2E" w:rsidRDefault="00151E76" w:rsidP="00151E76">
            <w:pPr>
              <w:spacing w:before="0" w:line="264" w:lineRule="auto"/>
              <w:rPr>
                <w:rFonts w:cs="Arial"/>
                <w:color w:val="000000"/>
                <w:sz w:val="20"/>
              </w:rPr>
            </w:pPr>
            <w:r w:rsidRPr="00D61F2E">
              <w:rPr>
                <w:rFonts w:cs="Arial"/>
                <w:color w:val="000000"/>
                <w:sz w:val="20"/>
              </w:rPr>
              <w:t>Number of patients or presentations</w:t>
            </w:r>
          </w:p>
        </w:tc>
        <w:tc>
          <w:tcPr>
            <w:tcW w:w="3969" w:type="dxa"/>
            <w:tcBorders>
              <w:left w:val="nil"/>
              <w:right w:val="single" w:sz="4" w:space="0" w:color="auto"/>
            </w:tcBorders>
            <w:shd w:val="clear" w:color="auto" w:fill="D9D9D9" w:themeFill="background1" w:themeFillShade="D9"/>
            <w:vAlign w:val="center"/>
          </w:tcPr>
          <w:p w14:paraId="7172FAF7"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D9D9D9" w:themeFill="background1" w:themeFillShade="D9"/>
            <w:vAlign w:val="center"/>
          </w:tcPr>
          <w:p w14:paraId="6312BF27" w14:textId="58D5E0FF" w:rsidR="00151E76" w:rsidRPr="00D61F2E" w:rsidRDefault="00D61F2E" w:rsidP="00151E76">
            <w:pPr>
              <w:spacing w:before="0" w:line="264" w:lineRule="auto"/>
              <w:jc w:val="center"/>
              <w:rPr>
                <w:rFonts w:cs="Arial"/>
                <w:sz w:val="20"/>
                <w:szCs w:val="20"/>
              </w:rPr>
            </w:pPr>
            <w:r w:rsidRPr="00A84C92">
              <w:rPr>
                <w:rFonts w:cs="Arial"/>
                <w:color w:val="000000"/>
                <w:sz w:val="20"/>
                <w:szCs w:val="20"/>
              </w:rPr>
              <w:t>20</w:t>
            </w:r>
          </w:p>
        </w:tc>
        <w:tc>
          <w:tcPr>
            <w:tcW w:w="1347" w:type="dxa"/>
            <w:tcBorders>
              <w:left w:val="nil"/>
            </w:tcBorders>
            <w:shd w:val="clear" w:color="auto" w:fill="D9D9D9" w:themeFill="background1" w:themeFillShade="D9"/>
            <w:vAlign w:val="center"/>
          </w:tcPr>
          <w:p w14:paraId="613C2AE2" w14:textId="5F631775" w:rsidR="00151E76" w:rsidRPr="00D61F2E" w:rsidRDefault="00151E76" w:rsidP="00151E76">
            <w:pPr>
              <w:spacing w:before="0" w:line="264" w:lineRule="auto"/>
              <w:jc w:val="center"/>
              <w:rPr>
                <w:rFonts w:cs="Arial"/>
                <w:sz w:val="20"/>
                <w:szCs w:val="20"/>
              </w:rPr>
            </w:pPr>
            <w:r w:rsidRPr="00A84C92">
              <w:rPr>
                <w:rFonts w:cs="Arial"/>
                <w:color w:val="000000"/>
                <w:sz w:val="20"/>
                <w:szCs w:val="20"/>
              </w:rPr>
              <w:t>1.</w:t>
            </w:r>
            <w:r w:rsidR="00D61F2E" w:rsidRPr="00A84C92">
              <w:rPr>
                <w:rFonts w:cs="Arial"/>
                <w:color w:val="000000"/>
                <w:sz w:val="20"/>
                <w:szCs w:val="20"/>
              </w:rPr>
              <w:t>7</w:t>
            </w:r>
          </w:p>
        </w:tc>
      </w:tr>
      <w:tr w:rsidR="00151E76" w:rsidRPr="00645223" w14:paraId="6177E28A"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08524D86"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5874AFD9"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D9D9D9" w:themeFill="background1" w:themeFillShade="D9"/>
            <w:vAlign w:val="center"/>
          </w:tcPr>
          <w:p w14:paraId="0F8AEB15" w14:textId="28577D3F" w:rsidR="00151E76" w:rsidRPr="00D61F2E" w:rsidRDefault="00D61F2E" w:rsidP="00151E76">
            <w:pPr>
              <w:spacing w:before="0" w:line="264" w:lineRule="auto"/>
              <w:jc w:val="center"/>
              <w:rPr>
                <w:rFonts w:cs="Arial"/>
                <w:sz w:val="20"/>
                <w:szCs w:val="20"/>
              </w:rPr>
            </w:pPr>
            <w:r w:rsidRPr="00A84C92">
              <w:rPr>
                <w:rFonts w:cs="Arial"/>
                <w:color w:val="000000"/>
                <w:sz w:val="20"/>
                <w:szCs w:val="20"/>
              </w:rPr>
              <w:t>36</w:t>
            </w:r>
          </w:p>
        </w:tc>
        <w:tc>
          <w:tcPr>
            <w:tcW w:w="1347" w:type="dxa"/>
            <w:tcBorders>
              <w:left w:val="nil"/>
            </w:tcBorders>
            <w:shd w:val="clear" w:color="auto" w:fill="D9D9D9" w:themeFill="background1" w:themeFillShade="D9"/>
            <w:vAlign w:val="center"/>
          </w:tcPr>
          <w:p w14:paraId="5F693089" w14:textId="542DD712" w:rsidR="00151E76" w:rsidRPr="00D61F2E" w:rsidRDefault="00151E76" w:rsidP="00151E76">
            <w:pPr>
              <w:spacing w:before="0" w:line="264" w:lineRule="auto"/>
              <w:jc w:val="center"/>
              <w:rPr>
                <w:rFonts w:cs="Arial"/>
                <w:sz w:val="20"/>
                <w:szCs w:val="20"/>
              </w:rPr>
            </w:pPr>
            <w:r w:rsidRPr="00A84C92">
              <w:rPr>
                <w:rFonts w:cs="Arial"/>
                <w:color w:val="000000"/>
                <w:sz w:val="20"/>
                <w:szCs w:val="20"/>
              </w:rPr>
              <w:t>3.</w:t>
            </w:r>
            <w:r w:rsidR="00D61F2E" w:rsidRPr="00A84C92">
              <w:rPr>
                <w:rFonts w:cs="Arial"/>
                <w:color w:val="000000"/>
                <w:sz w:val="20"/>
                <w:szCs w:val="20"/>
              </w:rPr>
              <w:t>0</w:t>
            </w:r>
          </w:p>
        </w:tc>
      </w:tr>
      <w:tr w:rsidR="00151E76" w:rsidRPr="00645223" w14:paraId="1586A349"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4F3AC21E"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1C35C7A7"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D9D9D9" w:themeFill="background1" w:themeFillShade="D9"/>
            <w:vAlign w:val="center"/>
          </w:tcPr>
          <w:p w14:paraId="56390179" w14:textId="4CD2CD6C" w:rsidR="00151E76" w:rsidRPr="00D61F2E" w:rsidRDefault="00D61F2E" w:rsidP="00151E76">
            <w:pPr>
              <w:spacing w:before="0" w:line="264" w:lineRule="auto"/>
              <w:jc w:val="center"/>
              <w:rPr>
                <w:rFonts w:cs="Arial"/>
                <w:sz w:val="20"/>
                <w:szCs w:val="20"/>
              </w:rPr>
            </w:pPr>
            <w:r w:rsidRPr="00A84C92">
              <w:rPr>
                <w:rFonts w:cs="Arial"/>
                <w:color w:val="000000"/>
                <w:sz w:val="20"/>
                <w:szCs w:val="20"/>
              </w:rPr>
              <w:t>157</w:t>
            </w:r>
          </w:p>
        </w:tc>
        <w:tc>
          <w:tcPr>
            <w:tcW w:w="1347" w:type="dxa"/>
            <w:tcBorders>
              <w:left w:val="nil"/>
            </w:tcBorders>
            <w:shd w:val="clear" w:color="auto" w:fill="D9D9D9" w:themeFill="background1" w:themeFillShade="D9"/>
            <w:vAlign w:val="center"/>
          </w:tcPr>
          <w:p w14:paraId="63FA5473" w14:textId="1511F4DB" w:rsidR="00151E76" w:rsidRPr="00D61F2E" w:rsidRDefault="00D61F2E" w:rsidP="00151E76">
            <w:pPr>
              <w:spacing w:before="0" w:line="264" w:lineRule="auto"/>
              <w:jc w:val="center"/>
              <w:rPr>
                <w:rFonts w:cs="Arial"/>
                <w:sz w:val="20"/>
                <w:szCs w:val="20"/>
              </w:rPr>
            </w:pPr>
            <w:r w:rsidRPr="00A84C92">
              <w:rPr>
                <w:rFonts w:cs="Arial"/>
                <w:color w:val="000000"/>
                <w:sz w:val="20"/>
                <w:szCs w:val="20"/>
              </w:rPr>
              <w:t>13.3</w:t>
            </w:r>
          </w:p>
        </w:tc>
      </w:tr>
      <w:tr w:rsidR="00151E76" w:rsidRPr="00645223" w14:paraId="26B3EB36"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6932E363"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604A2BD3"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D9D9D9" w:themeFill="background1" w:themeFillShade="D9"/>
            <w:vAlign w:val="center"/>
          </w:tcPr>
          <w:p w14:paraId="188015D8" w14:textId="14129DF9" w:rsidR="00151E76" w:rsidRPr="00D61F2E" w:rsidRDefault="00D61F2E" w:rsidP="00151E76">
            <w:pPr>
              <w:spacing w:before="0" w:line="264" w:lineRule="auto"/>
              <w:jc w:val="center"/>
              <w:rPr>
                <w:rFonts w:cs="Arial"/>
                <w:sz w:val="20"/>
                <w:szCs w:val="20"/>
              </w:rPr>
            </w:pPr>
            <w:r w:rsidRPr="00A84C92">
              <w:rPr>
                <w:rFonts w:cs="Arial"/>
                <w:color w:val="000000"/>
                <w:sz w:val="20"/>
                <w:szCs w:val="20"/>
              </w:rPr>
              <w:t>456</w:t>
            </w:r>
          </w:p>
        </w:tc>
        <w:tc>
          <w:tcPr>
            <w:tcW w:w="1347" w:type="dxa"/>
            <w:tcBorders>
              <w:left w:val="nil"/>
            </w:tcBorders>
            <w:shd w:val="clear" w:color="auto" w:fill="D9D9D9" w:themeFill="background1" w:themeFillShade="D9"/>
            <w:vAlign w:val="center"/>
          </w:tcPr>
          <w:p w14:paraId="04D2D14B" w14:textId="5A831104" w:rsidR="00151E76" w:rsidRPr="00D61F2E" w:rsidRDefault="00D61F2E" w:rsidP="00151E76">
            <w:pPr>
              <w:spacing w:before="0" w:line="264" w:lineRule="auto"/>
              <w:jc w:val="center"/>
              <w:rPr>
                <w:rFonts w:cs="Arial"/>
                <w:sz w:val="20"/>
                <w:szCs w:val="20"/>
              </w:rPr>
            </w:pPr>
            <w:r w:rsidRPr="00A84C92">
              <w:rPr>
                <w:rFonts w:cs="Arial"/>
                <w:color w:val="000000"/>
                <w:sz w:val="20"/>
                <w:szCs w:val="20"/>
              </w:rPr>
              <w:t>38.5</w:t>
            </w:r>
          </w:p>
        </w:tc>
      </w:tr>
      <w:tr w:rsidR="00151E76" w:rsidRPr="00645223" w14:paraId="5D59206F"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F533C99"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1748AC73"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D9D9D9" w:themeFill="background1" w:themeFillShade="D9"/>
            <w:vAlign w:val="center"/>
          </w:tcPr>
          <w:p w14:paraId="5A0C7CB6" w14:textId="1029B5F8" w:rsidR="00151E76" w:rsidRPr="00D61F2E" w:rsidRDefault="00D61F2E" w:rsidP="00151E76">
            <w:pPr>
              <w:spacing w:before="0" w:line="264" w:lineRule="auto"/>
              <w:jc w:val="center"/>
              <w:rPr>
                <w:rFonts w:cs="Arial"/>
                <w:sz w:val="20"/>
                <w:szCs w:val="20"/>
              </w:rPr>
            </w:pPr>
            <w:r w:rsidRPr="00A84C92">
              <w:rPr>
                <w:rFonts w:cs="Arial"/>
                <w:color w:val="000000"/>
                <w:sz w:val="20"/>
                <w:szCs w:val="20"/>
              </w:rPr>
              <w:t>514</w:t>
            </w:r>
          </w:p>
        </w:tc>
        <w:tc>
          <w:tcPr>
            <w:tcW w:w="1347" w:type="dxa"/>
            <w:tcBorders>
              <w:left w:val="nil"/>
            </w:tcBorders>
            <w:shd w:val="clear" w:color="auto" w:fill="D9D9D9" w:themeFill="background1" w:themeFillShade="D9"/>
            <w:vAlign w:val="center"/>
          </w:tcPr>
          <w:p w14:paraId="2C193027" w14:textId="1EDCD021" w:rsidR="00151E76" w:rsidRPr="00D61F2E" w:rsidRDefault="00D61F2E" w:rsidP="00151E76">
            <w:pPr>
              <w:spacing w:before="0" w:line="264" w:lineRule="auto"/>
              <w:jc w:val="center"/>
              <w:rPr>
                <w:rFonts w:cs="Arial"/>
                <w:sz w:val="20"/>
                <w:szCs w:val="20"/>
              </w:rPr>
            </w:pPr>
            <w:r w:rsidRPr="00A84C92">
              <w:rPr>
                <w:rFonts w:cs="Arial"/>
                <w:color w:val="000000"/>
                <w:sz w:val="20"/>
                <w:szCs w:val="20"/>
              </w:rPr>
              <w:t>43</w:t>
            </w:r>
            <w:r w:rsidR="00151E76" w:rsidRPr="00A84C92">
              <w:rPr>
                <w:rFonts w:cs="Arial"/>
                <w:color w:val="000000"/>
                <w:sz w:val="20"/>
                <w:szCs w:val="20"/>
              </w:rPr>
              <w:t>.4</w:t>
            </w:r>
          </w:p>
        </w:tc>
      </w:tr>
      <w:tr w:rsidR="00151E76" w:rsidRPr="00645223" w14:paraId="6CD26BD2" w14:textId="77777777" w:rsidTr="00A84C92">
        <w:trPr>
          <w:cantSplit/>
          <w:trHeight w:val="284"/>
        </w:trPr>
        <w:tc>
          <w:tcPr>
            <w:tcW w:w="3686" w:type="dxa"/>
            <w:vMerge w:val="restart"/>
            <w:tcBorders>
              <w:left w:val="single" w:sz="4" w:space="0" w:color="auto"/>
              <w:right w:val="nil"/>
            </w:tcBorders>
            <w:shd w:val="clear" w:color="auto" w:fill="auto"/>
            <w:vAlign w:val="center"/>
          </w:tcPr>
          <w:p w14:paraId="3F3E1B1D" w14:textId="77777777" w:rsidR="00151E76" w:rsidRPr="00D61F2E" w:rsidRDefault="00151E76" w:rsidP="00151E76">
            <w:pPr>
              <w:spacing w:before="0" w:line="264" w:lineRule="auto"/>
              <w:rPr>
                <w:rFonts w:cs="Arial"/>
                <w:color w:val="000000"/>
                <w:sz w:val="20"/>
              </w:rPr>
            </w:pPr>
            <w:r w:rsidRPr="00D61F2E">
              <w:rPr>
                <w:rFonts w:cs="Arial"/>
                <w:color w:val="000000"/>
                <w:sz w:val="20"/>
              </w:rPr>
              <w:t xml:space="preserve">Diversity of patients or presentations </w:t>
            </w:r>
          </w:p>
        </w:tc>
        <w:tc>
          <w:tcPr>
            <w:tcW w:w="3969" w:type="dxa"/>
            <w:tcBorders>
              <w:left w:val="nil"/>
              <w:right w:val="single" w:sz="4" w:space="0" w:color="auto"/>
            </w:tcBorders>
            <w:vAlign w:val="center"/>
          </w:tcPr>
          <w:p w14:paraId="4CA30ABD"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auto"/>
            <w:vAlign w:val="center"/>
          </w:tcPr>
          <w:p w14:paraId="25DFE162" w14:textId="2BC4D919" w:rsidR="00151E76" w:rsidRPr="00D61F2E" w:rsidRDefault="00D61F2E" w:rsidP="00151E76">
            <w:pPr>
              <w:spacing w:before="0" w:line="264" w:lineRule="auto"/>
              <w:jc w:val="center"/>
              <w:rPr>
                <w:rFonts w:eastAsia="Times New Roman" w:cs="Arial"/>
                <w:color w:val="000000"/>
                <w:sz w:val="20"/>
                <w:szCs w:val="20"/>
                <w:lang w:eastAsia="en-AU"/>
              </w:rPr>
            </w:pPr>
            <w:r w:rsidRPr="00A84C92">
              <w:rPr>
                <w:rFonts w:cs="Arial"/>
                <w:color w:val="000000"/>
                <w:sz w:val="20"/>
                <w:szCs w:val="20"/>
              </w:rPr>
              <w:t>15</w:t>
            </w:r>
          </w:p>
        </w:tc>
        <w:tc>
          <w:tcPr>
            <w:tcW w:w="1347" w:type="dxa"/>
            <w:tcBorders>
              <w:left w:val="nil"/>
            </w:tcBorders>
            <w:vAlign w:val="center"/>
          </w:tcPr>
          <w:p w14:paraId="18D63596" w14:textId="5B26CDA0"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1.3</w:t>
            </w:r>
          </w:p>
        </w:tc>
      </w:tr>
      <w:tr w:rsidR="00151E76" w:rsidRPr="00645223" w14:paraId="2973D688" w14:textId="77777777" w:rsidTr="00A84C92">
        <w:trPr>
          <w:cantSplit/>
          <w:trHeight w:val="284"/>
        </w:trPr>
        <w:tc>
          <w:tcPr>
            <w:tcW w:w="3686" w:type="dxa"/>
            <w:vMerge/>
            <w:tcBorders>
              <w:left w:val="single" w:sz="4" w:space="0" w:color="auto"/>
              <w:right w:val="nil"/>
            </w:tcBorders>
            <w:shd w:val="clear" w:color="auto" w:fill="auto"/>
            <w:vAlign w:val="center"/>
          </w:tcPr>
          <w:p w14:paraId="5F7F3732"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2E756630"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auto"/>
            <w:vAlign w:val="center"/>
          </w:tcPr>
          <w:p w14:paraId="68DDFDED" w14:textId="7FEC69C3"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42</w:t>
            </w:r>
          </w:p>
        </w:tc>
        <w:tc>
          <w:tcPr>
            <w:tcW w:w="1347" w:type="dxa"/>
            <w:tcBorders>
              <w:left w:val="nil"/>
            </w:tcBorders>
            <w:vAlign w:val="center"/>
          </w:tcPr>
          <w:p w14:paraId="276359AC" w14:textId="55E21FE6"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3.</w:t>
            </w:r>
            <w:r w:rsidR="00D61F2E" w:rsidRPr="00A84C92">
              <w:rPr>
                <w:rFonts w:cs="Arial"/>
                <w:color w:val="000000"/>
                <w:sz w:val="20"/>
                <w:szCs w:val="20"/>
              </w:rPr>
              <w:t>6</w:t>
            </w:r>
          </w:p>
        </w:tc>
      </w:tr>
      <w:tr w:rsidR="00151E76" w:rsidRPr="00645223" w14:paraId="7B1B9C4B" w14:textId="77777777" w:rsidTr="00A84C92">
        <w:trPr>
          <w:cantSplit/>
          <w:trHeight w:val="284"/>
        </w:trPr>
        <w:tc>
          <w:tcPr>
            <w:tcW w:w="3686" w:type="dxa"/>
            <w:vMerge/>
            <w:tcBorders>
              <w:left w:val="single" w:sz="4" w:space="0" w:color="auto"/>
              <w:right w:val="nil"/>
            </w:tcBorders>
            <w:shd w:val="clear" w:color="auto" w:fill="auto"/>
            <w:vAlign w:val="center"/>
          </w:tcPr>
          <w:p w14:paraId="5BF9D7FA"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1ADF70FB"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auto"/>
            <w:vAlign w:val="center"/>
          </w:tcPr>
          <w:p w14:paraId="08FE1AE3" w14:textId="05E8820F"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183</w:t>
            </w:r>
          </w:p>
        </w:tc>
        <w:tc>
          <w:tcPr>
            <w:tcW w:w="1347" w:type="dxa"/>
            <w:tcBorders>
              <w:left w:val="nil"/>
            </w:tcBorders>
            <w:vAlign w:val="center"/>
          </w:tcPr>
          <w:p w14:paraId="175A37CE" w14:textId="34555245"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15.</w:t>
            </w:r>
            <w:r w:rsidR="00D61F2E" w:rsidRPr="00A84C92">
              <w:rPr>
                <w:rFonts w:cs="Arial"/>
                <w:color w:val="000000"/>
                <w:sz w:val="20"/>
                <w:szCs w:val="20"/>
              </w:rPr>
              <w:t>5</w:t>
            </w:r>
          </w:p>
        </w:tc>
      </w:tr>
      <w:tr w:rsidR="00151E76" w:rsidRPr="00645223" w14:paraId="72CAB785" w14:textId="77777777" w:rsidTr="00A84C92">
        <w:trPr>
          <w:cantSplit/>
          <w:trHeight w:val="284"/>
        </w:trPr>
        <w:tc>
          <w:tcPr>
            <w:tcW w:w="3686" w:type="dxa"/>
            <w:vMerge/>
            <w:tcBorders>
              <w:left w:val="single" w:sz="4" w:space="0" w:color="auto"/>
              <w:right w:val="nil"/>
            </w:tcBorders>
            <w:shd w:val="clear" w:color="auto" w:fill="auto"/>
            <w:vAlign w:val="center"/>
          </w:tcPr>
          <w:p w14:paraId="6D47EDDE"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7B7D4AF7"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auto"/>
            <w:vAlign w:val="center"/>
          </w:tcPr>
          <w:p w14:paraId="10B1E689" w14:textId="2FF0879B"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469</w:t>
            </w:r>
          </w:p>
        </w:tc>
        <w:tc>
          <w:tcPr>
            <w:tcW w:w="1347" w:type="dxa"/>
            <w:tcBorders>
              <w:left w:val="nil"/>
            </w:tcBorders>
            <w:vAlign w:val="center"/>
          </w:tcPr>
          <w:p w14:paraId="13E5D28A" w14:textId="6208F383"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39.6</w:t>
            </w:r>
          </w:p>
        </w:tc>
      </w:tr>
      <w:tr w:rsidR="00151E76" w:rsidRPr="00645223" w14:paraId="33DB42C1" w14:textId="77777777" w:rsidTr="00A84C92">
        <w:trPr>
          <w:cantSplit/>
          <w:trHeight w:val="284"/>
        </w:trPr>
        <w:tc>
          <w:tcPr>
            <w:tcW w:w="3686" w:type="dxa"/>
            <w:vMerge/>
            <w:tcBorders>
              <w:left w:val="single" w:sz="4" w:space="0" w:color="auto"/>
              <w:right w:val="nil"/>
            </w:tcBorders>
            <w:shd w:val="clear" w:color="auto" w:fill="auto"/>
            <w:vAlign w:val="center"/>
          </w:tcPr>
          <w:p w14:paraId="65EF5CC7"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2AC73B0D"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auto"/>
            <w:vAlign w:val="center"/>
          </w:tcPr>
          <w:p w14:paraId="383125C2" w14:textId="45F1206E"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474</w:t>
            </w:r>
          </w:p>
        </w:tc>
        <w:tc>
          <w:tcPr>
            <w:tcW w:w="1347" w:type="dxa"/>
            <w:tcBorders>
              <w:left w:val="nil"/>
            </w:tcBorders>
            <w:vAlign w:val="center"/>
          </w:tcPr>
          <w:p w14:paraId="50825A9E" w14:textId="58D5BBBC"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40.1</w:t>
            </w:r>
          </w:p>
        </w:tc>
      </w:tr>
      <w:tr w:rsidR="00151E76" w:rsidRPr="00645223" w14:paraId="2C89FB10"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7D9CBA67" w14:textId="77777777" w:rsidR="00151E76" w:rsidRPr="00D61F2E" w:rsidRDefault="00151E76" w:rsidP="00151E76">
            <w:pPr>
              <w:spacing w:before="0" w:line="264" w:lineRule="auto"/>
              <w:rPr>
                <w:rFonts w:cs="Arial"/>
                <w:color w:val="000000"/>
                <w:sz w:val="20"/>
              </w:rPr>
            </w:pPr>
            <w:r w:rsidRPr="00D61F2E">
              <w:rPr>
                <w:rFonts w:cs="Arial"/>
                <w:sz w:val="20"/>
              </w:rPr>
              <w:t>Level of workplace responsibility</w:t>
            </w:r>
          </w:p>
        </w:tc>
        <w:tc>
          <w:tcPr>
            <w:tcW w:w="3969" w:type="dxa"/>
            <w:tcBorders>
              <w:left w:val="nil"/>
              <w:right w:val="single" w:sz="4" w:space="0" w:color="auto"/>
            </w:tcBorders>
            <w:shd w:val="clear" w:color="auto" w:fill="D9D9D9" w:themeFill="background1" w:themeFillShade="D9"/>
            <w:vAlign w:val="center"/>
          </w:tcPr>
          <w:p w14:paraId="00A80EE3"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D9D9D9" w:themeFill="background1" w:themeFillShade="D9"/>
            <w:vAlign w:val="center"/>
          </w:tcPr>
          <w:p w14:paraId="4A4FCB8B" w14:textId="47AB716A"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12</w:t>
            </w:r>
          </w:p>
        </w:tc>
        <w:tc>
          <w:tcPr>
            <w:tcW w:w="1347" w:type="dxa"/>
            <w:tcBorders>
              <w:left w:val="nil"/>
            </w:tcBorders>
            <w:shd w:val="clear" w:color="auto" w:fill="D9D9D9" w:themeFill="background1" w:themeFillShade="D9"/>
            <w:vAlign w:val="center"/>
          </w:tcPr>
          <w:p w14:paraId="72406C5C" w14:textId="090A92B9"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1.</w:t>
            </w:r>
            <w:r w:rsidR="00D61F2E" w:rsidRPr="00A84C92">
              <w:rPr>
                <w:rFonts w:cs="Arial"/>
                <w:color w:val="000000"/>
                <w:sz w:val="20"/>
                <w:szCs w:val="20"/>
              </w:rPr>
              <w:t>0</w:t>
            </w:r>
          </w:p>
        </w:tc>
      </w:tr>
      <w:tr w:rsidR="00151E76" w:rsidRPr="00645223" w14:paraId="14F37F10"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44714F2F"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49F784A8"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D9D9D9" w:themeFill="background1" w:themeFillShade="D9"/>
            <w:vAlign w:val="center"/>
          </w:tcPr>
          <w:p w14:paraId="37A8FEEB" w14:textId="18364DEB"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41</w:t>
            </w:r>
          </w:p>
        </w:tc>
        <w:tc>
          <w:tcPr>
            <w:tcW w:w="1347" w:type="dxa"/>
            <w:tcBorders>
              <w:left w:val="nil"/>
            </w:tcBorders>
            <w:shd w:val="clear" w:color="auto" w:fill="D9D9D9" w:themeFill="background1" w:themeFillShade="D9"/>
            <w:vAlign w:val="center"/>
          </w:tcPr>
          <w:p w14:paraId="694847B3" w14:textId="20DF0728"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3.5</w:t>
            </w:r>
          </w:p>
        </w:tc>
      </w:tr>
      <w:tr w:rsidR="00151E76" w:rsidRPr="00645223" w14:paraId="0C060C8D"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C5E44E7"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278645AF"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D9D9D9" w:themeFill="background1" w:themeFillShade="D9"/>
            <w:vAlign w:val="center"/>
          </w:tcPr>
          <w:p w14:paraId="652C1666" w14:textId="426EC5FD"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127</w:t>
            </w:r>
          </w:p>
        </w:tc>
        <w:tc>
          <w:tcPr>
            <w:tcW w:w="1347" w:type="dxa"/>
            <w:tcBorders>
              <w:left w:val="nil"/>
            </w:tcBorders>
            <w:shd w:val="clear" w:color="auto" w:fill="D9D9D9" w:themeFill="background1" w:themeFillShade="D9"/>
            <w:vAlign w:val="center"/>
          </w:tcPr>
          <w:p w14:paraId="6764405D" w14:textId="5ACC311E"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10.7</w:t>
            </w:r>
          </w:p>
        </w:tc>
      </w:tr>
      <w:tr w:rsidR="00151E76" w:rsidRPr="00645223" w14:paraId="20588F7C"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F1C2BC0"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56C75D3C"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D9D9D9" w:themeFill="background1" w:themeFillShade="D9"/>
            <w:vAlign w:val="center"/>
          </w:tcPr>
          <w:p w14:paraId="3950A3A2" w14:textId="3569B140"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472</w:t>
            </w:r>
          </w:p>
        </w:tc>
        <w:tc>
          <w:tcPr>
            <w:tcW w:w="1347" w:type="dxa"/>
            <w:tcBorders>
              <w:left w:val="nil"/>
            </w:tcBorders>
            <w:shd w:val="clear" w:color="auto" w:fill="D9D9D9" w:themeFill="background1" w:themeFillShade="D9"/>
            <w:vAlign w:val="center"/>
          </w:tcPr>
          <w:p w14:paraId="65A259B6" w14:textId="4B0CE0B4"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39.9</w:t>
            </w:r>
          </w:p>
        </w:tc>
      </w:tr>
      <w:tr w:rsidR="00151E76" w:rsidRPr="00645223" w14:paraId="17CBE8DA"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00853EE6"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12CAAF89"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D9D9D9" w:themeFill="background1" w:themeFillShade="D9"/>
            <w:vAlign w:val="center"/>
          </w:tcPr>
          <w:p w14:paraId="04BCD42B" w14:textId="64DBE125"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531</w:t>
            </w:r>
          </w:p>
        </w:tc>
        <w:tc>
          <w:tcPr>
            <w:tcW w:w="1347" w:type="dxa"/>
            <w:tcBorders>
              <w:left w:val="nil"/>
            </w:tcBorders>
            <w:shd w:val="clear" w:color="auto" w:fill="D9D9D9" w:themeFill="background1" w:themeFillShade="D9"/>
            <w:vAlign w:val="center"/>
          </w:tcPr>
          <w:p w14:paraId="5B2439D8" w14:textId="0EDD80A7"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44.9</w:t>
            </w:r>
          </w:p>
        </w:tc>
      </w:tr>
      <w:tr w:rsidR="00151E76" w:rsidRPr="00645223" w14:paraId="2B09B286" w14:textId="77777777" w:rsidTr="00A84C92">
        <w:trPr>
          <w:cantSplit/>
          <w:trHeight w:val="284"/>
        </w:trPr>
        <w:tc>
          <w:tcPr>
            <w:tcW w:w="3686" w:type="dxa"/>
            <w:vMerge w:val="restart"/>
            <w:tcBorders>
              <w:left w:val="single" w:sz="4" w:space="0" w:color="auto"/>
              <w:right w:val="nil"/>
            </w:tcBorders>
            <w:shd w:val="clear" w:color="auto" w:fill="auto"/>
            <w:vAlign w:val="center"/>
          </w:tcPr>
          <w:p w14:paraId="04B0B908" w14:textId="77777777" w:rsidR="00151E76" w:rsidRPr="00D61F2E" w:rsidRDefault="00151E76" w:rsidP="00151E76">
            <w:pPr>
              <w:spacing w:before="0" w:line="264" w:lineRule="auto"/>
              <w:rPr>
                <w:rFonts w:cs="Arial"/>
                <w:color w:val="000000"/>
                <w:sz w:val="20"/>
              </w:rPr>
            </w:pPr>
            <w:r w:rsidRPr="00D61F2E">
              <w:rPr>
                <w:rFonts w:cs="Arial"/>
                <w:sz w:val="20"/>
              </w:rPr>
              <w:t>Induction and orientation</w:t>
            </w:r>
          </w:p>
        </w:tc>
        <w:tc>
          <w:tcPr>
            <w:tcW w:w="3969" w:type="dxa"/>
            <w:tcBorders>
              <w:left w:val="nil"/>
              <w:right w:val="single" w:sz="4" w:space="0" w:color="auto"/>
            </w:tcBorders>
            <w:vAlign w:val="center"/>
          </w:tcPr>
          <w:p w14:paraId="0AB7267A"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auto"/>
            <w:vAlign w:val="center"/>
          </w:tcPr>
          <w:p w14:paraId="2F4BBD22" w14:textId="4B22829A"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30</w:t>
            </w:r>
          </w:p>
        </w:tc>
        <w:tc>
          <w:tcPr>
            <w:tcW w:w="1347" w:type="dxa"/>
            <w:tcBorders>
              <w:left w:val="nil"/>
            </w:tcBorders>
            <w:vAlign w:val="center"/>
          </w:tcPr>
          <w:p w14:paraId="07A39EA4" w14:textId="30F738BB"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2.</w:t>
            </w:r>
            <w:r w:rsidR="00D61F2E" w:rsidRPr="00A84C92">
              <w:rPr>
                <w:rFonts w:cs="Arial"/>
                <w:color w:val="000000"/>
                <w:sz w:val="20"/>
                <w:szCs w:val="20"/>
              </w:rPr>
              <w:t>6</w:t>
            </w:r>
          </w:p>
        </w:tc>
      </w:tr>
      <w:tr w:rsidR="00151E76" w:rsidRPr="00645223" w14:paraId="23148723" w14:textId="77777777" w:rsidTr="00A84C92">
        <w:trPr>
          <w:cantSplit/>
          <w:trHeight w:val="284"/>
        </w:trPr>
        <w:tc>
          <w:tcPr>
            <w:tcW w:w="3686" w:type="dxa"/>
            <w:vMerge/>
            <w:tcBorders>
              <w:left w:val="single" w:sz="4" w:space="0" w:color="auto"/>
              <w:right w:val="nil"/>
            </w:tcBorders>
            <w:shd w:val="clear" w:color="auto" w:fill="auto"/>
            <w:vAlign w:val="center"/>
          </w:tcPr>
          <w:p w14:paraId="2E129A52"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1AB6F4E3"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auto"/>
            <w:vAlign w:val="center"/>
          </w:tcPr>
          <w:p w14:paraId="77DD6BAC" w14:textId="264ABFFC"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51</w:t>
            </w:r>
          </w:p>
        </w:tc>
        <w:tc>
          <w:tcPr>
            <w:tcW w:w="1347" w:type="dxa"/>
            <w:tcBorders>
              <w:left w:val="nil"/>
            </w:tcBorders>
            <w:vAlign w:val="center"/>
          </w:tcPr>
          <w:p w14:paraId="0478A311" w14:textId="19F9B1F5"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4</w:t>
            </w:r>
            <w:r w:rsidR="00D61F2E" w:rsidRPr="00A84C92">
              <w:rPr>
                <w:rFonts w:cs="Arial"/>
                <w:color w:val="000000"/>
                <w:sz w:val="20"/>
                <w:szCs w:val="20"/>
              </w:rPr>
              <w:t>.3</w:t>
            </w:r>
          </w:p>
        </w:tc>
      </w:tr>
      <w:tr w:rsidR="00151E76" w:rsidRPr="00645223" w14:paraId="22D3F11B" w14:textId="77777777" w:rsidTr="00A84C92">
        <w:trPr>
          <w:cantSplit/>
          <w:trHeight w:val="284"/>
        </w:trPr>
        <w:tc>
          <w:tcPr>
            <w:tcW w:w="3686" w:type="dxa"/>
            <w:vMerge/>
            <w:tcBorders>
              <w:left w:val="single" w:sz="4" w:space="0" w:color="auto"/>
              <w:right w:val="nil"/>
            </w:tcBorders>
            <w:shd w:val="clear" w:color="auto" w:fill="auto"/>
            <w:vAlign w:val="center"/>
          </w:tcPr>
          <w:p w14:paraId="659119E3"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0A9B00F2"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auto"/>
            <w:vAlign w:val="center"/>
          </w:tcPr>
          <w:p w14:paraId="777FF178" w14:textId="10F857E5"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207</w:t>
            </w:r>
          </w:p>
        </w:tc>
        <w:tc>
          <w:tcPr>
            <w:tcW w:w="1347" w:type="dxa"/>
            <w:tcBorders>
              <w:left w:val="nil"/>
            </w:tcBorders>
            <w:vAlign w:val="center"/>
          </w:tcPr>
          <w:p w14:paraId="025F7339" w14:textId="4704F9D0"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17.6</w:t>
            </w:r>
          </w:p>
        </w:tc>
      </w:tr>
      <w:tr w:rsidR="00151E76" w:rsidRPr="00645223" w14:paraId="6DDB68D6" w14:textId="77777777" w:rsidTr="00A84C92">
        <w:trPr>
          <w:cantSplit/>
          <w:trHeight w:val="284"/>
        </w:trPr>
        <w:tc>
          <w:tcPr>
            <w:tcW w:w="3686" w:type="dxa"/>
            <w:vMerge/>
            <w:tcBorders>
              <w:left w:val="single" w:sz="4" w:space="0" w:color="auto"/>
              <w:right w:val="nil"/>
            </w:tcBorders>
            <w:shd w:val="clear" w:color="auto" w:fill="auto"/>
            <w:vAlign w:val="center"/>
          </w:tcPr>
          <w:p w14:paraId="37D55069"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0D7A8E16"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auto"/>
            <w:vAlign w:val="center"/>
          </w:tcPr>
          <w:p w14:paraId="31A98F7A" w14:textId="2AB569E8"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428</w:t>
            </w:r>
          </w:p>
        </w:tc>
        <w:tc>
          <w:tcPr>
            <w:tcW w:w="1347" w:type="dxa"/>
            <w:tcBorders>
              <w:left w:val="nil"/>
            </w:tcBorders>
            <w:vAlign w:val="center"/>
          </w:tcPr>
          <w:p w14:paraId="50F1F89C" w14:textId="6701925B"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36.5</w:t>
            </w:r>
          </w:p>
        </w:tc>
      </w:tr>
      <w:tr w:rsidR="00151E76" w:rsidRPr="00645223" w14:paraId="41192E25" w14:textId="77777777" w:rsidTr="00A84C92">
        <w:trPr>
          <w:cantSplit/>
          <w:trHeight w:val="284"/>
        </w:trPr>
        <w:tc>
          <w:tcPr>
            <w:tcW w:w="3686" w:type="dxa"/>
            <w:vMerge/>
            <w:tcBorders>
              <w:left w:val="single" w:sz="4" w:space="0" w:color="auto"/>
              <w:right w:val="nil"/>
            </w:tcBorders>
            <w:shd w:val="clear" w:color="auto" w:fill="auto"/>
            <w:vAlign w:val="center"/>
          </w:tcPr>
          <w:p w14:paraId="1551D6BA"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7FA75025"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auto"/>
            <w:vAlign w:val="center"/>
          </w:tcPr>
          <w:p w14:paraId="50BA8C95" w14:textId="31397A36"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457</w:t>
            </w:r>
          </w:p>
        </w:tc>
        <w:tc>
          <w:tcPr>
            <w:tcW w:w="1347" w:type="dxa"/>
            <w:tcBorders>
              <w:left w:val="nil"/>
            </w:tcBorders>
            <w:vAlign w:val="center"/>
          </w:tcPr>
          <w:p w14:paraId="1FB014C3" w14:textId="5385CED6"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39.0</w:t>
            </w:r>
          </w:p>
        </w:tc>
      </w:tr>
      <w:tr w:rsidR="00151E76" w:rsidRPr="00645223" w14:paraId="55A197B5"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7E0C08D8" w14:textId="77777777" w:rsidR="00151E76" w:rsidRPr="00D61F2E" w:rsidRDefault="00151E76" w:rsidP="00151E76">
            <w:pPr>
              <w:spacing w:before="0" w:line="264" w:lineRule="auto"/>
              <w:rPr>
                <w:rFonts w:cs="Arial"/>
                <w:color w:val="000000"/>
                <w:sz w:val="20"/>
              </w:rPr>
            </w:pPr>
            <w:r w:rsidRPr="00D61F2E">
              <w:rPr>
                <w:rFonts w:cs="Arial"/>
                <w:sz w:val="20"/>
              </w:rPr>
              <w:t>Feedback on training progress</w:t>
            </w:r>
          </w:p>
        </w:tc>
        <w:tc>
          <w:tcPr>
            <w:tcW w:w="3969" w:type="dxa"/>
            <w:tcBorders>
              <w:left w:val="nil"/>
              <w:right w:val="single" w:sz="4" w:space="0" w:color="auto"/>
            </w:tcBorders>
            <w:shd w:val="clear" w:color="auto" w:fill="D9D9D9" w:themeFill="background1" w:themeFillShade="D9"/>
            <w:vAlign w:val="center"/>
          </w:tcPr>
          <w:p w14:paraId="2EBC4AA5"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D9D9D9" w:themeFill="background1" w:themeFillShade="D9"/>
            <w:vAlign w:val="center"/>
          </w:tcPr>
          <w:p w14:paraId="08885F4E" w14:textId="2CC793A2"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40</w:t>
            </w:r>
          </w:p>
        </w:tc>
        <w:tc>
          <w:tcPr>
            <w:tcW w:w="1347" w:type="dxa"/>
            <w:tcBorders>
              <w:left w:val="nil"/>
            </w:tcBorders>
            <w:shd w:val="clear" w:color="auto" w:fill="D9D9D9" w:themeFill="background1" w:themeFillShade="D9"/>
            <w:vAlign w:val="center"/>
          </w:tcPr>
          <w:p w14:paraId="72BCF220" w14:textId="6B5C044A"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3.</w:t>
            </w:r>
            <w:r w:rsidR="00D61F2E" w:rsidRPr="00A84C92">
              <w:rPr>
                <w:rFonts w:cs="Arial"/>
                <w:color w:val="000000"/>
                <w:sz w:val="20"/>
                <w:szCs w:val="20"/>
              </w:rPr>
              <w:t>4</w:t>
            </w:r>
          </w:p>
        </w:tc>
      </w:tr>
      <w:tr w:rsidR="00151E76" w:rsidRPr="00645223" w14:paraId="25BCC141"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3345CBC1"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17A66C27"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D9D9D9" w:themeFill="background1" w:themeFillShade="D9"/>
            <w:vAlign w:val="center"/>
          </w:tcPr>
          <w:p w14:paraId="668FE11E" w14:textId="48BBC95B"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65</w:t>
            </w:r>
          </w:p>
        </w:tc>
        <w:tc>
          <w:tcPr>
            <w:tcW w:w="1347" w:type="dxa"/>
            <w:tcBorders>
              <w:left w:val="nil"/>
            </w:tcBorders>
            <w:shd w:val="clear" w:color="auto" w:fill="D9D9D9" w:themeFill="background1" w:themeFillShade="D9"/>
            <w:vAlign w:val="center"/>
          </w:tcPr>
          <w:p w14:paraId="38BC2AA5" w14:textId="549A2A02"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5.5</w:t>
            </w:r>
          </w:p>
        </w:tc>
      </w:tr>
      <w:tr w:rsidR="00151E76" w:rsidRPr="00645223" w14:paraId="12A922CD"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54E8EC3"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41C7B8DD"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D9D9D9" w:themeFill="background1" w:themeFillShade="D9"/>
            <w:vAlign w:val="center"/>
          </w:tcPr>
          <w:p w14:paraId="260BD0F3" w14:textId="10B70073"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238</w:t>
            </w:r>
          </w:p>
        </w:tc>
        <w:tc>
          <w:tcPr>
            <w:tcW w:w="1347" w:type="dxa"/>
            <w:tcBorders>
              <w:left w:val="nil"/>
            </w:tcBorders>
            <w:shd w:val="clear" w:color="auto" w:fill="D9D9D9" w:themeFill="background1" w:themeFillShade="D9"/>
            <w:vAlign w:val="center"/>
          </w:tcPr>
          <w:p w14:paraId="2E5BCBE0" w14:textId="2337D0D2"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20.2</w:t>
            </w:r>
          </w:p>
        </w:tc>
      </w:tr>
      <w:tr w:rsidR="00151E76" w:rsidRPr="00645223" w14:paraId="645B621D"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7DA8BE74"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4D9F59E2"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D9D9D9" w:themeFill="background1" w:themeFillShade="D9"/>
            <w:vAlign w:val="center"/>
          </w:tcPr>
          <w:p w14:paraId="754802BF" w14:textId="04C6A2F9"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458</w:t>
            </w:r>
          </w:p>
        </w:tc>
        <w:tc>
          <w:tcPr>
            <w:tcW w:w="1347" w:type="dxa"/>
            <w:tcBorders>
              <w:left w:val="nil"/>
            </w:tcBorders>
            <w:shd w:val="clear" w:color="auto" w:fill="D9D9D9" w:themeFill="background1" w:themeFillShade="D9"/>
            <w:vAlign w:val="center"/>
          </w:tcPr>
          <w:p w14:paraId="669E5CCF" w14:textId="14D6558F"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38.8</w:t>
            </w:r>
          </w:p>
        </w:tc>
      </w:tr>
      <w:tr w:rsidR="00151E76" w:rsidRPr="00645223" w14:paraId="76D04471"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20CFE879"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6316400C"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D9D9D9" w:themeFill="background1" w:themeFillShade="D9"/>
            <w:vAlign w:val="center"/>
          </w:tcPr>
          <w:p w14:paraId="67A4013F" w14:textId="283F155D"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379</w:t>
            </w:r>
          </w:p>
        </w:tc>
        <w:tc>
          <w:tcPr>
            <w:tcW w:w="1347" w:type="dxa"/>
            <w:tcBorders>
              <w:left w:val="nil"/>
            </w:tcBorders>
            <w:shd w:val="clear" w:color="auto" w:fill="D9D9D9" w:themeFill="background1" w:themeFillShade="D9"/>
            <w:vAlign w:val="center"/>
          </w:tcPr>
          <w:p w14:paraId="19D0B584" w14:textId="45634D79"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32.1</w:t>
            </w:r>
          </w:p>
        </w:tc>
      </w:tr>
      <w:tr w:rsidR="00151E76" w:rsidRPr="00645223" w14:paraId="0F52F609" w14:textId="77777777" w:rsidTr="00A84C92">
        <w:trPr>
          <w:cantSplit/>
          <w:trHeight w:val="284"/>
        </w:trPr>
        <w:tc>
          <w:tcPr>
            <w:tcW w:w="3686" w:type="dxa"/>
            <w:vMerge w:val="restart"/>
            <w:tcBorders>
              <w:left w:val="single" w:sz="4" w:space="0" w:color="auto"/>
              <w:right w:val="nil"/>
            </w:tcBorders>
            <w:shd w:val="clear" w:color="auto" w:fill="auto"/>
            <w:vAlign w:val="center"/>
          </w:tcPr>
          <w:p w14:paraId="2EDEABCC" w14:textId="77777777" w:rsidR="00151E76" w:rsidRPr="00D61F2E" w:rsidRDefault="00151E76" w:rsidP="00151E76">
            <w:pPr>
              <w:spacing w:before="0" w:line="264" w:lineRule="auto"/>
              <w:rPr>
                <w:rFonts w:cs="Arial"/>
                <w:color w:val="000000"/>
                <w:sz w:val="20"/>
              </w:rPr>
            </w:pPr>
            <w:r w:rsidRPr="00D61F2E">
              <w:rPr>
                <w:rFonts w:cs="Arial"/>
                <w:sz w:val="20"/>
              </w:rPr>
              <w:t xml:space="preserve">Training and education resources </w:t>
            </w:r>
          </w:p>
        </w:tc>
        <w:tc>
          <w:tcPr>
            <w:tcW w:w="3969" w:type="dxa"/>
            <w:tcBorders>
              <w:left w:val="nil"/>
              <w:right w:val="single" w:sz="4" w:space="0" w:color="auto"/>
            </w:tcBorders>
            <w:vAlign w:val="center"/>
          </w:tcPr>
          <w:p w14:paraId="2F71779E"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auto"/>
            <w:vAlign w:val="center"/>
          </w:tcPr>
          <w:p w14:paraId="2F06BF51" w14:textId="1EB036B3"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34</w:t>
            </w:r>
          </w:p>
        </w:tc>
        <w:tc>
          <w:tcPr>
            <w:tcW w:w="1347" w:type="dxa"/>
            <w:tcBorders>
              <w:left w:val="nil"/>
            </w:tcBorders>
            <w:vAlign w:val="center"/>
          </w:tcPr>
          <w:p w14:paraId="30E654E0" w14:textId="4749552E"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2.9</w:t>
            </w:r>
          </w:p>
        </w:tc>
      </w:tr>
      <w:tr w:rsidR="00151E76" w:rsidRPr="00645223" w14:paraId="3F8B9769" w14:textId="77777777" w:rsidTr="00A84C92">
        <w:trPr>
          <w:cantSplit/>
          <w:trHeight w:val="284"/>
        </w:trPr>
        <w:tc>
          <w:tcPr>
            <w:tcW w:w="3686" w:type="dxa"/>
            <w:vMerge/>
            <w:tcBorders>
              <w:left w:val="single" w:sz="4" w:space="0" w:color="auto"/>
              <w:right w:val="nil"/>
            </w:tcBorders>
            <w:shd w:val="clear" w:color="auto" w:fill="auto"/>
            <w:vAlign w:val="center"/>
          </w:tcPr>
          <w:p w14:paraId="7CB576E1"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589E9E1B"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auto"/>
            <w:vAlign w:val="center"/>
          </w:tcPr>
          <w:p w14:paraId="58246220" w14:textId="6E8F62AC"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87</w:t>
            </w:r>
          </w:p>
        </w:tc>
        <w:tc>
          <w:tcPr>
            <w:tcW w:w="1347" w:type="dxa"/>
            <w:tcBorders>
              <w:left w:val="nil"/>
            </w:tcBorders>
            <w:vAlign w:val="center"/>
          </w:tcPr>
          <w:p w14:paraId="06D54A2F" w14:textId="6715C575"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7.</w:t>
            </w:r>
            <w:r w:rsidR="00D61F2E" w:rsidRPr="00A84C92">
              <w:rPr>
                <w:rFonts w:cs="Arial"/>
                <w:color w:val="000000"/>
                <w:sz w:val="20"/>
                <w:szCs w:val="20"/>
              </w:rPr>
              <w:t>4</w:t>
            </w:r>
          </w:p>
        </w:tc>
      </w:tr>
      <w:tr w:rsidR="00151E76" w:rsidRPr="00645223" w14:paraId="27A140F5" w14:textId="77777777" w:rsidTr="00A84C92">
        <w:trPr>
          <w:cantSplit/>
          <w:trHeight w:val="284"/>
        </w:trPr>
        <w:tc>
          <w:tcPr>
            <w:tcW w:w="3686" w:type="dxa"/>
            <w:vMerge/>
            <w:tcBorders>
              <w:left w:val="single" w:sz="4" w:space="0" w:color="auto"/>
              <w:right w:val="nil"/>
            </w:tcBorders>
            <w:shd w:val="clear" w:color="auto" w:fill="auto"/>
            <w:vAlign w:val="center"/>
          </w:tcPr>
          <w:p w14:paraId="693C62AC"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4CA23DEB"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auto"/>
            <w:vAlign w:val="center"/>
          </w:tcPr>
          <w:p w14:paraId="072E4D9F" w14:textId="03177DA7"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268</w:t>
            </w:r>
          </w:p>
        </w:tc>
        <w:tc>
          <w:tcPr>
            <w:tcW w:w="1347" w:type="dxa"/>
            <w:tcBorders>
              <w:left w:val="nil"/>
            </w:tcBorders>
            <w:vAlign w:val="center"/>
          </w:tcPr>
          <w:p w14:paraId="166479CC" w14:textId="3770F463"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22.7</w:t>
            </w:r>
          </w:p>
        </w:tc>
      </w:tr>
      <w:tr w:rsidR="00151E76" w:rsidRPr="00645223" w14:paraId="431A64DA" w14:textId="77777777" w:rsidTr="00A84C92">
        <w:trPr>
          <w:cantSplit/>
          <w:trHeight w:val="284"/>
        </w:trPr>
        <w:tc>
          <w:tcPr>
            <w:tcW w:w="3686" w:type="dxa"/>
            <w:vMerge/>
            <w:tcBorders>
              <w:left w:val="single" w:sz="4" w:space="0" w:color="auto"/>
              <w:right w:val="nil"/>
            </w:tcBorders>
            <w:shd w:val="clear" w:color="auto" w:fill="auto"/>
            <w:vAlign w:val="center"/>
          </w:tcPr>
          <w:p w14:paraId="7045B32B"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3CF7735B"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auto"/>
            <w:vAlign w:val="center"/>
          </w:tcPr>
          <w:p w14:paraId="7C1131E9" w14:textId="214D0BA4"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453</w:t>
            </w:r>
          </w:p>
        </w:tc>
        <w:tc>
          <w:tcPr>
            <w:tcW w:w="1347" w:type="dxa"/>
            <w:tcBorders>
              <w:left w:val="nil"/>
            </w:tcBorders>
            <w:vAlign w:val="center"/>
          </w:tcPr>
          <w:p w14:paraId="3AB4BF44" w14:textId="6DE29367"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38.3</w:t>
            </w:r>
          </w:p>
        </w:tc>
      </w:tr>
      <w:tr w:rsidR="00151E76" w:rsidRPr="00645223" w14:paraId="5669388B" w14:textId="77777777" w:rsidTr="00A84C92">
        <w:trPr>
          <w:cantSplit/>
          <w:trHeight w:val="284"/>
        </w:trPr>
        <w:tc>
          <w:tcPr>
            <w:tcW w:w="3686" w:type="dxa"/>
            <w:vMerge/>
            <w:tcBorders>
              <w:left w:val="single" w:sz="4" w:space="0" w:color="auto"/>
              <w:right w:val="nil"/>
            </w:tcBorders>
            <w:shd w:val="clear" w:color="auto" w:fill="auto"/>
            <w:vAlign w:val="center"/>
          </w:tcPr>
          <w:p w14:paraId="669BCE2B"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vAlign w:val="center"/>
          </w:tcPr>
          <w:p w14:paraId="024132B3"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auto"/>
            <w:vAlign w:val="center"/>
          </w:tcPr>
          <w:p w14:paraId="1A429FCC" w14:textId="6CB013A4"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340</w:t>
            </w:r>
          </w:p>
        </w:tc>
        <w:tc>
          <w:tcPr>
            <w:tcW w:w="1347" w:type="dxa"/>
            <w:tcBorders>
              <w:left w:val="nil"/>
            </w:tcBorders>
            <w:vAlign w:val="center"/>
          </w:tcPr>
          <w:p w14:paraId="08F91361" w14:textId="2959E6D5"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28.</w:t>
            </w:r>
            <w:r w:rsidR="00D61F2E" w:rsidRPr="00A84C92">
              <w:rPr>
                <w:rFonts w:cs="Arial"/>
                <w:color w:val="000000"/>
                <w:sz w:val="20"/>
                <w:szCs w:val="20"/>
              </w:rPr>
              <w:t>8</w:t>
            </w:r>
          </w:p>
        </w:tc>
      </w:tr>
      <w:tr w:rsidR="00151E76" w:rsidRPr="00645223" w14:paraId="6F5B1169"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1DAB1134" w14:textId="77777777" w:rsidR="00151E76" w:rsidRPr="00D61F2E" w:rsidRDefault="00151E76" w:rsidP="00151E76">
            <w:pPr>
              <w:spacing w:before="0" w:line="264" w:lineRule="auto"/>
              <w:rPr>
                <w:rFonts w:cs="Arial"/>
                <w:color w:val="000000"/>
                <w:sz w:val="20"/>
              </w:rPr>
            </w:pPr>
            <w:r w:rsidRPr="00D61F2E">
              <w:rPr>
                <w:rFonts w:cs="Arial"/>
                <w:color w:val="000000"/>
                <w:sz w:val="20"/>
              </w:rPr>
              <w:t>Location</w:t>
            </w:r>
          </w:p>
        </w:tc>
        <w:tc>
          <w:tcPr>
            <w:tcW w:w="3969" w:type="dxa"/>
            <w:tcBorders>
              <w:left w:val="nil"/>
              <w:right w:val="single" w:sz="4" w:space="0" w:color="auto"/>
            </w:tcBorders>
            <w:shd w:val="clear" w:color="auto" w:fill="D9D9D9" w:themeFill="background1" w:themeFillShade="D9"/>
            <w:vAlign w:val="center"/>
          </w:tcPr>
          <w:p w14:paraId="46BFB029"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D9D9D9" w:themeFill="background1" w:themeFillShade="D9"/>
            <w:vAlign w:val="center"/>
          </w:tcPr>
          <w:p w14:paraId="42D5FE8B" w14:textId="748BCE9A"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22</w:t>
            </w:r>
          </w:p>
        </w:tc>
        <w:tc>
          <w:tcPr>
            <w:tcW w:w="1347" w:type="dxa"/>
            <w:tcBorders>
              <w:left w:val="nil"/>
            </w:tcBorders>
            <w:shd w:val="clear" w:color="auto" w:fill="D9D9D9" w:themeFill="background1" w:themeFillShade="D9"/>
            <w:vAlign w:val="center"/>
          </w:tcPr>
          <w:p w14:paraId="2692F8AF" w14:textId="5945C8C0"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1.9</w:t>
            </w:r>
          </w:p>
        </w:tc>
      </w:tr>
      <w:tr w:rsidR="00151E76" w:rsidRPr="00645223" w14:paraId="35609DCE"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13B7E00F"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101B5D1E"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D9D9D9" w:themeFill="background1" w:themeFillShade="D9"/>
            <w:vAlign w:val="center"/>
          </w:tcPr>
          <w:p w14:paraId="04D00E2F" w14:textId="5353A0AB"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54</w:t>
            </w:r>
          </w:p>
        </w:tc>
        <w:tc>
          <w:tcPr>
            <w:tcW w:w="1347" w:type="dxa"/>
            <w:tcBorders>
              <w:left w:val="nil"/>
            </w:tcBorders>
            <w:shd w:val="clear" w:color="auto" w:fill="D9D9D9" w:themeFill="background1" w:themeFillShade="D9"/>
            <w:vAlign w:val="center"/>
          </w:tcPr>
          <w:p w14:paraId="3CBCE316" w14:textId="082F87F9"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4.</w:t>
            </w:r>
            <w:r w:rsidR="00D61F2E" w:rsidRPr="00A84C92">
              <w:rPr>
                <w:rFonts w:cs="Arial"/>
                <w:color w:val="000000"/>
                <w:sz w:val="20"/>
                <w:szCs w:val="20"/>
              </w:rPr>
              <w:t>6</w:t>
            </w:r>
          </w:p>
        </w:tc>
      </w:tr>
      <w:tr w:rsidR="00151E76" w:rsidRPr="00645223" w14:paraId="15F0F7FC"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692C75E"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57F751B1"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D9D9D9" w:themeFill="background1" w:themeFillShade="D9"/>
            <w:vAlign w:val="center"/>
          </w:tcPr>
          <w:p w14:paraId="4605C665" w14:textId="53E92885"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173</w:t>
            </w:r>
          </w:p>
        </w:tc>
        <w:tc>
          <w:tcPr>
            <w:tcW w:w="1347" w:type="dxa"/>
            <w:tcBorders>
              <w:left w:val="nil"/>
            </w:tcBorders>
            <w:shd w:val="clear" w:color="auto" w:fill="D9D9D9" w:themeFill="background1" w:themeFillShade="D9"/>
            <w:vAlign w:val="center"/>
          </w:tcPr>
          <w:p w14:paraId="6698FB63" w14:textId="617BFDD2"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14</w:t>
            </w:r>
            <w:r w:rsidR="00151E76" w:rsidRPr="00A84C92">
              <w:rPr>
                <w:rFonts w:cs="Arial"/>
                <w:color w:val="000000"/>
                <w:sz w:val="20"/>
                <w:szCs w:val="20"/>
              </w:rPr>
              <w:t>.7</w:t>
            </w:r>
          </w:p>
        </w:tc>
      </w:tr>
      <w:tr w:rsidR="00151E76" w:rsidRPr="00645223" w14:paraId="55355247"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58662B0E"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628E8DE1"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D9D9D9" w:themeFill="background1" w:themeFillShade="D9"/>
            <w:vAlign w:val="center"/>
          </w:tcPr>
          <w:p w14:paraId="11E5C9C2" w14:textId="38042582"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395</w:t>
            </w:r>
          </w:p>
        </w:tc>
        <w:tc>
          <w:tcPr>
            <w:tcW w:w="1347" w:type="dxa"/>
            <w:tcBorders>
              <w:left w:val="nil"/>
            </w:tcBorders>
            <w:shd w:val="clear" w:color="auto" w:fill="D9D9D9" w:themeFill="background1" w:themeFillShade="D9"/>
            <w:vAlign w:val="center"/>
          </w:tcPr>
          <w:p w14:paraId="3779C2DC" w14:textId="3D171A97"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33.5</w:t>
            </w:r>
          </w:p>
        </w:tc>
      </w:tr>
      <w:tr w:rsidR="00151E76" w:rsidRPr="00645223" w14:paraId="7FA10964"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79A25E42"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D9D9D9" w:themeFill="background1" w:themeFillShade="D9"/>
            <w:vAlign w:val="center"/>
          </w:tcPr>
          <w:p w14:paraId="6506FC77"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D9D9D9" w:themeFill="background1" w:themeFillShade="D9"/>
            <w:vAlign w:val="center"/>
          </w:tcPr>
          <w:p w14:paraId="5810500C" w14:textId="46887E3A"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535</w:t>
            </w:r>
          </w:p>
        </w:tc>
        <w:tc>
          <w:tcPr>
            <w:tcW w:w="1347" w:type="dxa"/>
            <w:tcBorders>
              <w:left w:val="nil"/>
            </w:tcBorders>
            <w:shd w:val="clear" w:color="auto" w:fill="D9D9D9" w:themeFill="background1" w:themeFillShade="D9"/>
            <w:vAlign w:val="center"/>
          </w:tcPr>
          <w:p w14:paraId="04DBCF01" w14:textId="10F40E19"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45.4</w:t>
            </w:r>
          </w:p>
        </w:tc>
      </w:tr>
      <w:tr w:rsidR="00151E76" w:rsidRPr="00645223" w14:paraId="19A4B65B" w14:textId="77777777" w:rsidTr="00A84C92">
        <w:trPr>
          <w:cantSplit/>
          <w:trHeight w:val="284"/>
        </w:trPr>
        <w:tc>
          <w:tcPr>
            <w:tcW w:w="3686" w:type="dxa"/>
            <w:vMerge w:val="restart"/>
            <w:tcBorders>
              <w:left w:val="single" w:sz="4" w:space="0" w:color="auto"/>
              <w:right w:val="nil"/>
            </w:tcBorders>
            <w:shd w:val="clear" w:color="auto" w:fill="auto"/>
            <w:vAlign w:val="center"/>
          </w:tcPr>
          <w:p w14:paraId="5FF22BBA" w14:textId="77777777" w:rsidR="00151E76" w:rsidRPr="00D61F2E" w:rsidRDefault="00151E76" w:rsidP="00151E76">
            <w:pPr>
              <w:spacing w:before="0" w:line="264" w:lineRule="auto"/>
              <w:rPr>
                <w:rFonts w:cs="Arial"/>
                <w:color w:val="000000"/>
                <w:sz w:val="20"/>
              </w:rPr>
            </w:pPr>
            <w:r w:rsidRPr="00D61F2E">
              <w:rPr>
                <w:rFonts w:cs="Arial"/>
                <w:color w:val="000000"/>
                <w:sz w:val="20"/>
              </w:rPr>
              <w:t>Terms and conditions</w:t>
            </w:r>
          </w:p>
        </w:tc>
        <w:tc>
          <w:tcPr>
            <w:tcW w:w="3969" w:type="dxa"/>
            <w:tcBorders>
              <w:left w:val="nil"/>
              <w:right w:val="single" w:sz="4" w:space="0" w:color="auto"/>
            </w:tcBorders>
            <w:shd w:val="clear" w:color="auto" w:fill="auto"/>
            <w:vAlign w:val="center"/>
          </w:tcPr>
          <w:p w14:paraId="688455B6" w14:textId="77777777" w:rsidR="00151E76" w:rsidRPr="00D61F2E" w:rsidRDefault="00151E76" w:rsidP="00151E76">
            <w:pPr>
              <w:spacing w:before="0" w:line="264" w:lineRule="auto"/>
              <w:rPr>
                <w:rFonts w:cs="Arial"/>
                <w:color w:val="000000"/>
                <w:sz w:val="20"/>
              </w:rPr>
            </w:pPr>
            <w:r w:rsidRPr="00D61F2E">
              <w:rPr>
                <w:rFonts w:cs="Arial"/>
                <w:color w:val="000000"/>
                <w:sz w:val="20"/>
              </w:rPr>
              <w:t>Very dissatisfied</w:t>
            </w:r>
          </w:p>
        </w:tc>
        <w:tc>
          <w:tcPr>
            <w:tcW w:w="1346" w:type="dxa"/>
            <w:tcBorders>
              <w:left w:val="single" w:sz="4" w:space="0" w:color="auto"/>
              <w:right w:val="nil"/>
            </w:tcBorders>
            <w:shd w:val="clear" w:color="auto" w:fill="auto"/>
            <w:vAlign w:val="center"/>
          </w:tcPr>
          <w:p w14:paraId="37D90A79" w14:textId="21904C48"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39</w:t>
            </w:r>
          </w:p>
        </w:tc>
        <w:tc>
          <w:tcPr>
            <w:tcW w:w="1347" w:type="dxa"/>
            <w:tcBorders>
              <w:left w:val="nil"/>
            </w:tcBorders>
            <w:shd w:val="clear" w:color="auto" w:fill="auto"/>
            <w:vAlign w:val="center"/>
          </w:tcPr>
          <w:p w14:paraId="1C739841" w14:textId="32B38208"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3.3</w:t>
            </w:r>
          </w:p>
        </w:tc>
      </w:tr>
      <w:tr w:rsidR="00151E76" w:rsidRPr="00645223" w14:paraId="5A4FA5BD" w14:textId="77777777" w:rsidTr="00A84C92">
        <w:trPr>
          <w:cantSplit/>
          <w:trHeight w:val="284"/>
        </w:trPr>
        <w:tc>
          <w:tcPr>
            <w:tcW w:w="3686" w:type="dxa"/>
            <w:vMerge/>
            <w:tcBorders>
              <w:left w:val="single" w:sz="4" w:space="0" w:color="auto"/>
              <w:right w:val="nil"/>
            </w:tcBorders>
            <w:shd w:val="clear" w:color="auto" w:fill="auto"/>
            <w:vAlign w:val="center"/>
          </w:tcPr>
          <w:p w14:paraId="5EF47223"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auto"/>
            <w:vAlign w:val="center"/>
          </w:tcPr>
          <w:p w14:paraId="62CB8194" w14:textId="77777777" w:rsidR="00151E76" w:rsidRPr="00D61F2E" w:rsidRDefault="00151E76" w:rsidP="00151E76">
            <w:pPr>
              <w:spacing w:before="0" w:line="264" w:lineRule="auto"/>
              <w:rPr>
                <w:rFonts w:cs="Arial"/>
                <w:color w:val="000000"/>
                <w:sz w:val="20"/>
              </w:rPr>
            </w:pPr>
            <w:r w:rsidRPr="00D61F2E">
              <w:rPr>
                <w:rFonts w:cs="Arial"/>
                <w:color w:val="000000"/>
                <w:sz w:val="20"/>
              </w:rPr>
              <w:t>2</w:t>
            </w:r>
          </w:p>
        </w:tc>
        <w:tc>
          <w:tcPr>
            <w:tcW w:w="1346" w:type="dxa"/>
            <w:tcBorders>
              <w:left w:val="single" w:sz="4" w:space="0" w:color="auto"/>
              <w:right w:val="nil"/>
            </w:tcBorders>
            <w:shd w:val="clear" w:color="auto" w:fill="auto"/>
            <w:vAlign w:val="center"/>
          </w:tcPr>
          <w:p w14:paraId="3436F4F1" w14:textId="42E929D0"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66</w:t>
            </w:r>
          </w:p>
        </w:tc>
        <w:tc>
          <w:tcPr>
            <w:tcW w:w="1347" w:type="dxa"/>
            <w:tcBorders>
              <w:left w:val="nil"/>
            </w:tcBorders>
            <w:shd w:val="clear" w:color="auto" w:fill="auto"/>
            <w:vAlign w:val="center"/>
          </w:tcPr>
          <w:p w14:paraId="3B5F83CA" w14:textId="72FF2D28"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5.</w:t>
            </w:r>
            <w:r w:rsidR="00151E76" w:rsidRPr="00A84C92">
              <w:rPr>
                <w:rFonts w:cs="Arial"/>
                <w:color w:val="000000"/>
                <w:sz w:val="20"/>
                <w:szCs w:val="20"/>
              </w:rPr>
              <w:t>6</w:t>
            </w:r>
          </w:p>
        </w:tc>
      </w:tr>
      <w:tr w:rsidR="00151E76" w:rsidRPr="00645223" w14:paraId="1ED6045C" w14:textId="77777777" w:rsidTr="00A84C92">
        <w:trPr>
          <w:cantSplit/>
          <w:trHeight w:val="284"/>
        </w:trPr>
        <w:tc>
          <w:tcPr>
            <w:tcW w:w="3686" w:type="dxa"/>
            <w:vMerge/>
            <w:tcBorders>
              <w:left w:val="single" w:sz="4" w:space="0" w:color="auto"/>
              <w:right w:val="nil"/>
            </w:tcBorders>
            <w:shd w:val="clear" w:color="auto" w:fill="auto"/>
            <w:vAlign w:val="center"/>
          </w:tcPr>
          <w:p w14:paraId="3C9616D5"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auto"/>
            <w:vAlign w:val="center"/>
          </w:tcPr>
          <w:p w14:paraId="64F6B4AE" w14:textId="77777777" w:rsidR="00151E76" w:rsidRPr="00D61F2E" w:rsidRDefault="00151E76" w:rsidP="00151E76">
            <w:pPr>
              <w:spacing w:before="0" w:line="264" w:lineRule="auto"/>
              <w:rPr>
                <w:rFonts w:cs="Arial"/>
                <w:color w:val="000000"/>
                <w:sz w:val="20"/>
              </w:rPr>
            </w:pPr>
            <w:r w:rsidRPr="00D61F2E">
              <w:rPr>
                <w:rFonts w:cs="Arial"/>
                <w:color w:val="000000"/>
                <w:sz w:val="20"/>
              </w:rPr>
              <w:t>3</w:t>
            </w:r>
          </w:p>
        </w:tc>
        <w:tc>
          <w:tcPr>
            <w:tcW w:w="1346" w:type="dxa"/>
            <w:tcBorders>
              <w:left w:val="single" w:sz="4" w:space="0" w:color="auto"/>
              <w:right w:val="nil"/>
            </w:tcBorders>
            <w:shd w:val="clear" w:color="auto" w:fill="auto"/>
            <w:vAlign w:val="center"/>
          </w:tcPr>
          <w:p w14:paraId="677E661A" w14:textId="163EF82B"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193</w:t>
            </w:r>
          </w:p>
        </w:tc>
        <w:tc>
          <w:tcPr>
            <w:tcW w:w="1347" w:type="dxa"/>
            <w:tcBorders>
              <w:left w:val="nil"/>
            </w:tcBorders>
            <w:shd w:val="clear" w:color="auto" w:fill="auto"/>
            <w:vAlign w:val="center"/>
          </w:tcPr>
          <w:p w14:paraId="771FED0D" w14:textId="02C470F2" w:rsidR="00151E76" w:rsidRPr="00D61F2E" w:rsidRDefault="00151E76" w:rsidP="00151E76">
            <w:pPr>
              <w:spacing w:before="0" w:line="264" w:lineRule="auto"/>
              <w:jc w:val="center"/>
              <w:rPr>
                <w:rFonts w:cs="Arial"/>
                <w:color w:val="000000"/>
                <w:sz w:val="20"/>
                <w:szCs w:val="20"/>
              </w:rPr>
            </w:pPr>
            <w:r w:rsidRPr="00A84C92">
              <w:rPr>
                <w:rFonts w:cs="Arial"/>
                <w:color w:val="000000"/>
                <w:sz w:val="20"/>
                <w:szCs w:val="20"/>
              </w:rPr>
              <w:t>16.</w:t>
            </w:r>
            <w:r w:rsidR="00D61F2E" w:rsidRPr="00A84C92">
              <w:rPr>
                <w:rFonts w:cs="Arial"/>
                <w:color w:val="000000"/>
                <w:sz w:val="20"/>
                <w:szCs w:val="20"/>
              </w:rPr>
              <w:t>4</w:t>
            </w:r>
          </w:p>
        </w:tc>
      </w:tr>
      <w:tr w:rsidR="00151E76" w:rsidRPr="00645223" w14:paraId="5F46549A" w14:textId="77777777" w:rsidTr="00A84C92">
        <w:trPr>
          <w:cantSplit/>
          <w:trHeight w:val="284"/>
        </w:trPr>
        <w:tc>
          <w:tcPr>
            <w:tcW w:w="3686" w:type="dxa"/>
            <w:vMerge/>
            <w:tcBorders>
              <w:left w:val="single" w:sz="4" w:space="0" w:color="auto"/>
              <w:right w:val="nil"/>
            </w:tcBorders>
            <w:shd w:val="clear" w:color="auto" w:fill="auto"/>
            <w:vAlign w:val="center"/>
          </w:tcPr>
          <w:p w14:paraId="137201FC"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auto"/>
            <w:vAlign w:val="center"/>
          </w:tcPr>
          <w:p w14:paraId="17C2DBBE" w14:textId="77777777" w:rsidR="00151E76" w:rsidRPr="00D61F2E" w:rsidRDefault="00151E76" w:rsidP="00151E76">
            <w:pPr>
              <w:spacing w:before="0" w:line="264" w:lineRule="auto"/>
              <w:rPr>
                <w:rFonts w:cs="Arial"/>
                <w:color w:val="000000"/>
                <w:sz w:val="20"/>
              </w:rPr>
            </w:pPr>
            <w:r w:rsidRPr="00D61F2E">
              <w:rPr>
                <w:rFonts w:cs="Arial"/>
                <w:color w:val="000000"/>
                <w:sz w:val="20"/>
              </w:rPr>
              <w:t>4</w:t>
            </w:r>
          </w:p>
        </w:tc>
        <w:tc>
          <w:tcPr>
            <w:tcW w:w="1346" w:type="dxa"/>
            <w:tcBorders>
              <w:left w:val="single" w:sz="4" w:space="0" w:color="auto"/>
              <w:right w:val="nil"/>
            </w:tcBorders>
            <w:shd w:val="clear" w:color="auto" w:fill="auto"/>
            <w:vAlign w:val="center"/>
          </w:tcPr>
          <w:p w14:paraId="2974CE88" w14:textId="509E20D9"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437</w:t>
            </w:r>
          </w:p>
        </w:tc>
        <w:tc>
          <w:tcPr>
            <w:tcW w:w="1347" w:type="dxa"/>
            <w:tcBorders>
              <w:left w:val="nil"/>
            </w:tcBorders>
            <w:shd w:val="clear" w:color="auto" w:fill="auto"/>
            <w:vAlign w:val="center"/>
          </w:tcPr>
          <w:p w14:paraId="01240E54" w14:textId="652BAA28"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37.1</w:t>
            </w:r>
          </w:p>
        </w:tc>
      </w:tr>
      <w:tr w:rsidR="00151E76" w:rsidRPr="00645223" w14:paraId="78899065" w14:textId="77777777" w:rsidTr="00A84C92">
        <w:trPr>
          <w:cantSplit/>
          <w:trHeight w:val="284"/>
        </w:trPr>
        <w:tc>
          <w:tcPr>
            <w:tcW w:w="3686" w:type="dxa"/>
            <w:vMerge/>
            <w:tcBorders>
              <w:left w:val="single" w:sz="4" w:space="0" w:color="auto"/>
              <w:right w:val="nil"/>
            </w:tcBorders>
            <w:shd w:val="clear" w:color="auto" w:fill="auto"/>
            <w:vAlign w:val="center"/>
          </w:tcPr>
          <w:p w14:paraId="2828789B" w14:textId="77777777" w:rsidR="00151E76" w:rsidRPr="00D61F2E" w:rsidRDefault="00151E76" w:rsidP="00151E76">
            <w:pPr>
              <w:spacing w:before="0" w:line="264" w:lineRule="auto"/>
              <w:rPr>
                <w:rFonts w:cs="Arial"/>
                <w:color w:val="000000"/>
                <w:sz w:val="20"/>
              </w:rPr>
            </w:pPr>
          </w:p>
        </w:tc>
        <w:tc>
          <w:tcPr>
            <w:tcW w:w="3969" w:type="dxa"/>
            <w:tcBorders>
              <w:left w:val="nil"/>
              <w:right w:val="single" w:sz="4" w:space="0" w:color="auto"/>
            </w:tcBorders>
            <w:shd w:val="clear" w:color="auto" w:fill="auto"/>
            <w:vAlign w:val="center"/>
          </w:tcPr>
          <w:p w14:paraId="33A79D63" w14:textId="77777777" w:rsidR="00151E76" w:rsidRPr="00D61F2E" w:rsidRDefault="00151E76" w:rsidP="00151E76">
            <w:pPr>
              <w:spacing w:before="0" w:line="264" w:lineRule="auto"/>
              <w:rPr>
                <w:rFonts w:cs="Arial"/>
                <w:color w:val="000000"/>
                <w:sz w:val="20"/>
              </w:rPr>
            </w:pPr>
            <w:r w:rsidRPr="00D61F2E">
              <w:rPr>
                <w:rFonts w:cs="Arial"/>
                <w:color w:val="000000"/>
                <w:sz w:val="20"/>
              </w:rPr>
              <w:t>Very satisfied</w:t>
            </w:r>
          </w:p>
        </w:tc>
        <w:tc>
          <w:tcPr>
            <w:tcW w:w="1346" w:type="dxa"/>
            <w:tcBorders>
              <w:left w:val="single" w:sz="4" w:space="0" w:color="auto"/>
              <w:right w:val="nil"/>
            </w:tcBorders>
            <w:shd w:val="clear" w:color="auto" w:fill="auto"/>
            <w:vAlign w:val="center"/>
          </w:tcPr>
          <w:p w14:paraId="404DB8F4" w14:textId="60DC14FF"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444</w:t>
            </w:r>
          </w:p>
        </w:tc>
        <w:tc>
          <w:tcPr>
            <w:tcW w:w="1347" w:type="dxa"/>
            <w:tcBorders>
              <w:left w:val="nil"/>
            </w:tcBorders>
            <w:shd w:val="clear" w:color="auto" w:fill="auto"/>
            <w:vAlign w:val="center"/>
          </w:tcPr>
          <w:p w14:paraId="00BD4841" w14:textId="4F800E5F" w:rsidR="00151E76" w:rsidRPr="00D61F2E" w:rsidRDefault="00D61F2E" w:rsidP="00151E76">
            <w:pPr>
              <w:spacing w:before="0" w:line="264" w:lineRule="auto"/>
              <w:jc w:val="center"/>
              <w:rPr>
                <w:rFonts w:cs="Arial"/>
                <w:color w:val="000000"/>
                <w:sz w:val="20"/>
                <w:szCs w:val="20"/>
              </w:rPr>
            </w:pPr>
            <w:r w:rsidRPr="00A84C92">
              <w:rPr>
                <w:rFonts w:cs="Arial"/>
                <w:color w:val="000000"/>
                <w:sz w:val="20"/>
                <w:szCs w:val="20"/>
              </w:rPr>
              <w:t>37.7</w:t>
            </w:r>
          </w:p>
        </w:tc>
      </w:tr>
    </w:tbl>
    <w:p w14:paraId="4A9D68A4" w14:textId="395002A3" w:rsidR="00151E76" w:rsidRPr="00D61F2E" w:rsidRDefault="00BA4D1A" w:rsidP="00073C51">
      <w:pPr>
        <w:pStyle w:val="Caption"/>
        <w:jc w:val="right"/>
        <w:rPr>
          <w:b w:val="0"/>
          <w:i/>
          <w:sz w:val="20"/>
        </w:rPr>
      </w:pPr>
      <w:r w:rsidRPr="00D61F2E">
        <w:rPr>
          <w:b w:val="0"/>
          <w:i/>
          <w:sz w:val="20"/>
        </w:rPr>
        <w:t>(n=</w:t>
      </w:r>
      <w:r w:rsidR="00BC1E4E" w:rsidRPr="00D61F2E">
        <w:rPr>
          <w:b w:val="0"/>
          <w:i/>
          <w:sz w:val="20"/>
        </w:rPr>
        <w:t>1,</w:t>
      </w:r>
      <w:r w:rsidR="00D61F2E" w:rsidRPr="00D61F2E">
        <w:rPr>
          <w:b w:val="0"/>
          <w:i/>
          <w:sz w:val="20"/>
        </w:rPr>
        <w:t>188</w:t>
      </w:r>
      <w:r w:rsidRPr="00D61F2E">
        <w:rPr>
          <w:b w:val="0"/>
          <w:i/>
          <w:sz w:val="20"/>
        </w:rPr>
        <w:t>)</w:t>
      </w:r>
    </w:p>
    <w:p w14:paraId="5BB5ADAD" w14:textId="77777777" w:rsidR="00151E76" w:rsidRPr="00645223" w:rsidRDefault="00151E76" w:rsidP="00DB7460">
      <w:pPr>
        <w:pStyle w:val="Caption"/>
        <w:rPr>
          <w:highlight w:val="yellow"/>
        </w:rPr>
      </w:pPr>
    </w:p>
    <w:p w14:paraId="749925A8" w14:textId="65FA394C" w:rsidR="00DB7460" w:rsidRPr="00D61F2E" w:rsidRDefault="00DB7460" w:rsidP="00DB7460">
      <w:pPr>
        <w:pStyle w:val="Caption"/>
      </w:pPr>
      <w:bookmarkStart w:id="151" w:name="_Toc64039042"/>
      <w:bookmarkStart w:id="152" w:name="_Toc68002773"/>
      <w:r w:rsidRPr="00D61F2E">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9</w:t>
      </w:r>
      <w:r w:rsidR="00C44CEF">
        <w:rPr>
          <w:noProof/>
        </w:rPr>
        <w:fldChar w:fldCharType="end"/>
      </w:r>
      <w:r w:rsidRPr="00D61F2E">
        <w:t xml:space="preserve">: </w:t>
      </w:r>
      <w:r w:rsidR="00F35229" w:rsidRPr="00D61F2E">
        <w:t>2020 AGPT NRS</w:t>
      </w:r>
      <w:r w:rsidRPr="00D61F2E">
        <w:t xml:space="preserve"> item frequencies – overall satisfaction</w:t>
      </w:r>
      <w:bookmarkEnd w:id="151"/>
      <w:bookmarkEnd w:id="152"/>
    </w:p>
    <w:tbl>
      <w:tblPr>
        <w:tblStyle w:val="TableGrid"/>
        <w:tblW w:w="10348" w:type="dxa"/>
        <w:tblInd w:w="-5" w:type="dxa"/>
        <w:tblLook w:val="04A0" w:firstRow="1" w:lastRow="0" w:firstColumn="1" w:lastColumn="0" w:noHBand="0" w:noVBand="1"/>
        <w:tblCaption w:val="Table 9"/>
        <w:tblDescription w:val="Table 9 lists the responses given by registrars in the 2020 AGPT NRS to questions about their overall satisfaction. The table contains four heading columns: 1. Item, 2. Response options, 3. N, and 4. %. &#10;"/>
      </w:tblPr>
      <w:tblGrid>
        <w:gridCol w:w="3686"/>
        <w:gridCol w:w="3827"/>
        <w:gridCol w:w="1417"/>
        <w:gridCol w:w="1418"/>
      </w:tblGrid>
      <w:tr w:rsidR="00334640" w:rsidRPr="00645223" w14:paraId="2D0D015B" w14:textId="77777777" w:rsidTr="007F7157">
        <w:trPr>
          <w:cantSplit/>
          <w:trHeight w:val="284"/>
          <w:tblHeader/>
        </w:trPr>
        <w:tc>
          <w:tcPr>
            <w:tcW w:w="3686" w:type="dxa"/>
            <w:tcBorders>
              <w:left w:val="single" w:sz="4" w:space="0" w:color="auto"/>
              <w:right w:val="nil"/>
            </w:tcBorders>
            <w:shd w:val="clear" w:color="auto" w:fill="592C5F" w:themeFill="accent1"/>
            <w:vAlign w:val="center"/>
          </w:tcPr>
          <w:p w14:paraId="248DF8B0" w14:textId="77777777" w:rsidR="00334640" w:rsidRPr="00D61F2E" w:rsidRDefault="00334640" w:rsidP="007F7157">
            <w:pPr>
              <w:spacing w:before="0" w:line="264" w:lineRule="auto"/>
              <w:rPr>
                <w:rFonts w:cs="Arial"/>
                <w:sz w:val="20"/>
                <w:szCs w:val="20"/>
              </w:rPr>
            </w:pPr>
            <w:r w:rsidRPr="00D61F2E">
              <w:rPr>
                <w:rFonts w:cs="Arial"/>
                <w:b/>
                <w:color w:val="FFFFFF" w:themeColor="background1"/>
                <w:sz w:val="20"/>
                <w:szCs w:val="20"/>
              </w:rPr>
              <w:t>Item</w:t>
            </w:r>
          </w:p>
        </w:tc>
        <w:tc>
          <w:tcPr>
            <w:tcW w:w="3827" w:type="dxa"/>
            <w:tcBorders>
              <w:left w:val="nil"/>
              <w:right w:val="single" w:sz="4" w:space="0" w:color="auto"/>
            </w:tcBorders>
            <w:shd w:val="clear" w:color="auto" w:fill="592C5F" w:themeFill="accent1"/>
            <w:vAlign w:val="center"/>
          </w:tcPr>
          <w:p w14:paraId="758A3BF8" w14:textId="77777777" w:rsidR="00334640" w:rsidRPr="00D61F2E" w:rsidRDefault="00334640" w:rsidP="007F7157">
            <w:pPr>
              <w:spacing w:before="0" w:line="264" w:lineRule="auto"/>
              <w:rPr>
                <w:rFonts w:cs="Arial"/>
                <w:color w:val="000000"/>
                <w:sz w:val="20"/>
                <w:szCs w:val="20"/>
              </w:rPr>
            </w:pPr>
            <w:r w:rsidRPr="00D61F2E">
              <w:rPr>
                <w:rFonts w:cs="Arial"/>
                <w:b/>
                <w:color w:val="FFFFFF" w:themeColor="background1"/>
                <w:sz w:val="20"/>
                <w:szCs w:val="20"/>
              </w:rPr>
              <w:t>Response options</w:t>
            </w:r>
          </w:p>
        </w:tc>
        <w:tc>
          <w:tcPr>
            <w:tcW w:w="1417" w:type="dxa"/>
            <w:tcBorders>
              <w:left w:val="single" w:sz="4" w:space="0" w:color="auto"/>
              <w:right w:val="nil"/>
            </w:tcBorders>
            <w:shd w:val="clear" w:color="auto" w:fill="592C5F" w:themeFill="accent1"/>
            <w:vAlign w:val="center"/>
          </w:tcPr>
          <w:p w14:paraId="532B9699" w14:textId="77777777" w:rsidR="00334640" w:rsidRPr="00D61F2E" w:rsidRDefault="00334640" w:rsidP="007F7157">
            <w:pPr>
              <w:spacing w:before="0" w:line="264" w:lineRule="auto"/>
              <w:jc w:val="center"/>
              <w:rPr>
                <w:rFonts w:cs="Arial"/>
                <w:sz w:val="20"/>
                <w:szCs w:val="20"/>
              </w:rPr>
            </w:pPr>
            <w:r w:rsidRPr="00D61F2E">
              <w:rPr>
                <w:rFonts w:cs="Arial"/>
                <w:b/>
                <w:color w:val="FFFFFF" w:themeColor="background1"/>
                <w:sz w:val="20"/>
                <w:szCs w:val="20"/>
              </w:rPr>
              <w:t>N</w:t>
            </w:r>
          </w:p>
        </w:tc>
        <w:tc>
          <w:tcPr>
            <w:tcW w:w="1418" w:type="dxa"/>
            <w:tcBorders>
              <w:left w:val="nil"/>
            </w:tcBorders>
            <w:shd w:val="clear" w:color="auto" w:fill="592C5F" w:themeFill="accent1"/>
            <w:vAlign w:val="center"/>
          </w:tcPr>
          <w:p w14:paraId="4A3D4F03" w14:textId="0C2538CD" w:rsidR="00334640" w:rsidRPr="00D61F2E" w:rsidRDefault="00A4070A" w:rsidP="007F7157">
            <w:pPr>
              <w:spacing w:before="0" w:line="264" w:lineRule="auto"/>
              <w:jc w:val="center"/>
              <w:rPr>
                <w:rFonts w:cs="Arial"/>
                <w:b/>
                <w:color w:val="FFFFFF" w:themeColor="background1"/>
                <w:sz w:val="20"/>
                <w:szCs w:val="20"/>
              </w:rPr>
            </w:pPr>
            <w:r w:rsidRPr="00D61F2E">
              <w:rPr>
                <w:rFonts w:cs="Arial"/>
                <w:b/>
                <w:color w:val="FFFFFF" w:themeColor="background1"/>
                <w:sz w:val="20"/>
                <w:szCs w:val="20"/>
              </w:rPr>
              <w:t>%</w:t>
            </w:r>
          </w:p>
        </w:tc>
      </w:tr>
      <w:tr w:rsidR="00334640" w:rsidRPr="00645223" w14:paraId="15C810AB" w14:textId="77777777" w:rsidTr="007F7157">
        <w:trPr>
          <w:cantSplit/>
          <w:trHeight w:val="284"/>
        </w:trPr>
        <w:tc>
          <w:tcPr>
            <w:tcW w:w="10348" w:type="dxa"/>
            <w:gridSpan w:val="4"/>
            <w:tcBorders>
              <w:left w:val="single" w:sz="4" w:space="0" w:color="auto"/>
            </w:tcBorders>
            <w:shd w:val="clear" w:color="auto" w:fill="D9D9D9" w:themeFill="background1" w:themeFillShade="D9"/>
            <w:vAlign w:val="center"/>
          </w:tcPr>
          <w:p w14:paraId="66F9BCAC" w14:textId="77777777" w:rsidR="00334640" w:rsidRPr="00D61F2E" w:rsidRDefault="00334640" w:rsidP="007F7157">
            <w:pPr>
              <w:spacing w:before="0" w:line="264" w:lineRule="auto"/>
              <w:rPr>
                <w:rFonts w:cs="Arial"/>
                <w:color w:val="000000"/>
                <w:sz w:val="20"/>
                <w:szCs w:val="20"/>
              </w:rPr>
            </w:pPr>
            <w:r w:rsidRPr="00D61F2E">
              <w:rPr>
                <w:rFonts w:cs="Arial"/>
                <w:sz w:val="20"/>
                <w:szCs w:val="20"/>
              </w:rPr>
              <w:t>Thinking about all of your AGPT training to date, overall how satisfied are you with each of the following?</w:t>
            </w:r>
          </w:p>
        </w:tc>
      </w:tr>
      <w:tr w:rsidR="00151E76" w:rsidRPr="00645223" w14:paraId="36257378" w14:textId="77777777" w:rsidTr="00A84C92">
        <w:trPr>
          <w:cantSplit/>
          <w:trHeight w:val="284"/>
        </w:trPr>
        <w:tc>
          <w:tcPr>
            <w:tcW w:w="3686" w:type="dxa"/>
            <w:vMerge w:val="restart"/>
            <w:tcBorders>
              <w:left w:val="single" w:sz="4" w:space="0" w:color="auto"/>
              <w:right w:val="nil"/>
            </w:tcBorders>
            <w:shd w:val="clear" w:color="auto" w:fill="auto"/>
            <w:vAlign w:val="center"/>
          </w:tcPr>
          <w:p w14:paraId="37341F1A"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Administration</w:t>
            </w:r>
          </w:p>
        </w:tc>
        <w:tc>
          <w:tcPr>
            <w:tcW w:w="3827" w:type="dxa"/>
            <w:tcBorders>
              <w:left w:val="nil"/>
              <w:right w:val="single" w:sz="4" w:space="0" w:color="auto"/>
            </w:tcBorders>
            <w:vAlign w:val="center"/>
          </w:tcPr>
          <w:p w14:paraId="6599FE03"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Very dissatisfied</w:t>
            </w:r>
          </w:p>
        </w:tc>
        <w:tc>
          <w:tcPr>
            <w:tcW w:w="1417" w:type="dxa"/>
            <w:tcBorders>
              <w:left w:val="single" w:sz="4" w:space="0" w:color="auto"/>
              <w:right w:val="nil"/>
            </w:tcBorders>
            <w:shd w:val="clear" w:color="auto" w:fill="auto"/>
            <w:vAlign w:val="center"/>
          </w:tcPr>
          <w:p w14:paraId="5FB2A390" w14:textId="31210682" w:rsidR="00151E76" w:rsidRPr="00D61F2E" w:rsidRDefault="00D61F2E" w:rsidP="007F7157">
            <w:pPr>
              <w:spacing w:before="0" w:line="264" w:lineRule="auto"/>
              <w:jc w:val="center"/>
              <w:rPr>
                <w:rFonts w:eastAsia="Times New Roman" w:cs="Arial"/>
                <w:color w:val="000000"/>
                <w:sz w:val="20"/>
                <w:szCs w:val="20"/>
                <w:lang w:eastAsia="en-AU"/>
              </w:rPr>
            </w:pPr>
            <w:r w:rsidRPr="00A84C92">
              <w:rPr>
                <w:rFonts w:cs="Arial"/>
                <w:color w:val="000000"/>
                <w:sz w:val="20"/>
                <w:szCs w:val="20"/>
              </w:rPr>
              <w:t>66</w:t>
            </w:r>
          </w:p>
        </w:tc>
        <w:tc>
          <w:tcPr>
            <w:tcW w:w="1418" w:type="dxa"/>
            <w:tcBorders>
              <w:left w:val="nil"/>
            </w:tcBorders>
            <w:vAlign w:val="center"/>
          </w:tcPr>
          <w:p w14:paraId="6339A96C" w14:textId="43D67E98" w:rsidR="00151E76" w:rsidRPr="00D61F2E" w:rsidRDefault="00151E76" w:rsidP="007F7157">
            <w:pPr>
              <w:spacing w:before="0" w:line="264" w:lineRule="auto"/>
              <w:jc w:val="center"/>
              <w:rPr>
                <w:rFonts w:cs="Arial"/>
                <w:color w:val="000000"/>
                <w:sz w:val="20"/>
                <w:szCs w:val="20"/>
              </w:rPr>
            </w:pPr>
            <w:r w:rsidRPr="00A84C92">
              <w:rPr>
                <w:rFonts w:cs="Arial"/>
                <w:color w:val="000000"/>
                <w:sz w:val="20"/>
                <w:szCs w:val="20"/>
              </w:rPr>
              <w:t>5.</w:t>
            </w:r>
            <w:r w:rsidR="00D61F2E" w:rsidRPr="00A84C92">
              <w:rPr>
                <w:rFonts w:cs="Arial"/>
                <w:color w:val="000000"/>
                <w:sz w:val="20"/>
                <w:szCs w:val="20"/>
              </w:rPr>
              <w:t>6</w:t>
            </w:r>
          </w:p>
        </w:tc>
      </w:tr>
      <w:tr w:rsidR="00151E76" w:rsidRPr="00645223" w14:paraId="7B85A1DB" w14:textId="77777777" w:rsidTr="00A84C92">
        <w:trPr>
          <w:cantSplit/>
          <w:trHeight w:val="284"/>
        </w:trPr>
        <w:tc>
          <w:tcPr>
            <w:tcW w:w="3686" w:type="dxa"/>
            <w:vMerge/>
            <w:tcBorders>
              <w:left w:val="single" w:sz="4" w:space="0" w:color="auto"/>
              <w:right w:val="nil"/>
            </w:tcBorders>
            <w:shd w:val="clear" w:color="auto" w:fill="auto"/>
            <w:vAlign w:val="center"/>
          </w:tcPr>
          <w:p w14:paraId="55CB9743"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vAlign w:val="center"/>
          </w:tcPr>
          <w:p w14:paraId="7E76C8EB"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2</w:t>
            </w:r>
          </w:p>
        </w:tc>
        <w:tc>
          <w:tcPr>
            <w:tcW w:w="1417" w:type="dxa"/>
            <w:tcBorders>
              <w:left w:val="single" w:sz="4" w:space="0" w:color="auto"/>
              <w:right w:val="nil"/>
            </w:tcBorders>
            <w:shd w:val="clear" w:color="auto" w:fill="auto"/>
            <w:vAlign w:val="center"/>
          </w:tcPr>
          <w:p w14:paraId="2E06C892" w14:textId="5C5E7686"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141</w:t>
            </w:r>
          </w:p>
        </w:tc>
        <w:tc>
          <w:tcPr>
            <w:tcW w:w="1418" w:type="dxa"/>
            <w:tcBorders>
              <w:left w:val="nil"/>
            </w:tcBorders>
            <w:vAlign w:val="center"/>
          </w:tcPr>
          <w:p w14:paraId="554963C7" w14:textId="1CA2CFF7"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12.0</w:t>
            </w:r>
          </w:p>
        </w:tc>
      </w:tr>
      <w:tr w:rsidR="00151E76" w:rsidRPr="00645223" w14:paraId="137ED25A" w14:textId="77777777" w:rsidTr="00A84C92">
        <w:trPr>
          <w:cantSplit/>
          <w:trHeight w:val="284"/>
        </w:trPr>
        <w:tc>
          <w:tcPr>
            <w:tcW w:w="3686" w:type="dxa"/>
            <w:vMerge/>
            <w:tcBorders>
              <w:left w:val="single" w:sz="4" w:space="0" w:color="auto"/>
              <w:right w:val="nil"/>
            </w:tcBorders>
            <w:shd w:val="clear" w:color="auto" w:fill="auto"/>
            <w:vAlign w:val="center"/>
          </w:tcPr>
          <w:p w14:paraId="509F4339"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vAlign w:val="center"/>
          </w:tcPr>
          <w:p w14:paraId="08E2B482"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3</w:t>
            </w:r>
          </w:p>
        </w:tc>
        <w:tc>
          <w:tcPr>
            <w:tcW w:w="1417" w:type="dxa"/>
            <w:tcBorders>
              <w:left w:val="single" w:sz="4" w:space="0" w:color="auto"/>
              <w:right w:val="nil"/>
            </w:tcBorders>
            <w:shd w:val="clear" w:color="auto" w:fill="auto"/>
            <w:vAlign w:val="center"/>
          </w:tcPr>
          <w:p w14:paraId="7C3387AF" w14:textId="71C33EA3"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405</w:t>
            </w:r>
          </w:p>
        </w:tc>
        <w:tc>
          <w:tcPr>
            <w:tcW w:w="1418" w:type="dxa"/>
            <w:tcBorders>
              <w:left w:val="nil"/>
            </w:tcBorders>
            <w:vAlign w:val="center"/>
          </w:tcPr>
          <w:p w14:paraId="5FE94812" w14:textId="7D70C38B"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34.4</w:t>
            </w:r>
          </w:p>
        </w:tc>
      </w:tr>
      <w:tr w:rsidR="00151E76" w:rsidRPr="00645223" w14:paraId="50D6B962" w14:textId="77777777" w:rsidTr="00A84C92">
        <w:trPr>
          <w:cantSplit/>
          <w:trHeight w:val="284"/>
        </w:trPr>
        <w:tc>
          <w:tcPr>
            <w:tcW w:w="3686" w:type="dxa"/>
            <w:vMerge/>
            <w:tcBorders>
              <w:left w:val="single" w:sz="4" w:space="0" w:color="auto"/>
              <w:right w:val="nil"/>
            </w:tcBorders>
            <w:shd w:val="clear" w:color="auto" w:fill="auto"/>
            <w:vAlign w:val="center"/>
          </w:tcPr>
          <w:p w14:paraId="03588B2F"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vAlign w:val="center"/>
          </w:tcPr>
          <w:p w14:paraId="76E03E4C"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4</w:t>
            </w:r>
          </w:p>
        </w:tc>
        <w:tc>
          <w:tcPr>
            <w:tcW w:w="1417" w:type="dxa"/>
            <w:tcBorders>
              <w:left w:val="single" w:sz="4" w:space="0" w:color="auto"/>
              <w:right w:val="nil"/>
            </w:tcBorders>
            <w:shd w:val="clear" w:color="auto" w:fill="auto"/>
            <w:vAlign w:val="center"/>
          </w:tcPr>
          <w:p w14:paraId="13C2DA9B" w14:textId="27CCA754"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409</w:t>
            </w:r>
          </w:p>
        </w:tc>
        <w:tc>
          <w:tcPr>
            <w:tcW w:w="1418" w:type="dxa"/>
            <w:tcBorders>
              <w:left w:val="nil"/>
            </w:tcBorders>
            <w:vAlign w:val="center"/>
          </w:tcPr>
          <w:p w14:paraId="35491C7D" w14:textId="3B2DA7AB"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34.7</w:t>
            </w:r>
          </w:p>
        </w:tc>
      </w:tr>
      <w:tr w:rsidR="00151E76" w:rsidRPr="00645223" w14:paraId="51A66C14" w14:textId="77777777" w:rsidTr="00A84C92">
        <w:trPr>
          <w:cantSplit/>
          <w:trHeight w:val="284"/>
        </w:trPr>
        <w:tc>
          <w:tcPr>
            <w:tcW w:w="3686" w:type="dxa"/>
            <w:vMerge/>
            <w:tcBorders>
              <w:left w:val="single" w:sz="4" w:space="0" w:color="auto"/>
              <w:right w:val="nil"/>
            </w:tcBorders>
            <w:shd w:val="clear" w:color="auto" w:fill="auto"/>
            <w:vAlign w:val="center"/>
          </w:tcPr>
          <w:p w14:paraId="5892B380"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vAlign w:val="center"/>
          </w:tcPr>
          <w:p w14:paraId="0EFD199C"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Very satisfied</w:t>
            </w:r>
          </w:p>
        </w:tc>
        <w:tc>
          <w:tcPr>
            <w:tcW w:w="1417" w:type="dxa"/>
            <w:tcBorders>
              <w:left w:val="single" w:sz="4" w:space="0" w:color="auto"/>
              <w:right w:val="nil"/>
            </w:tcBorders>
            <w:shd w:val="clear" w:color="auto" w:fill="auto"/>
            <w:vAlign w:val="center"/>
          </w:tcPr>
          <w:p w14:paraId="1ECC1C90" w14:textId="22784263"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157</w:t>
            </w:r>
          </w:p>
        </w:tc>
        <w:tc>
          <w:tcPr>
            <w:tcW w:w="1418" w:type="dxa"/>
            <w:tcBorders>
              <w:left w:val="nil"/>
            </w:tcBorders>
            <w:vAlign w:val="center"/>
          </w:tcPr>
          <w:p w14:paraId="17707E35" w14:textId="102D0F5F"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13.3</w:t>
            </w:r>
          </w:p>
        </w:tc>
      </w:tr>
      <w:tr w:rsidR="00151E76" w:rsidRPr="00645223" w14:paraId="365F3655" w14:textId="77777777" w:rsidTr="00A84C92">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788D1746"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Education and training</w:t>
            </w:r>
          </w:p>
        </w:tc>
        <w:tc>
          <w:tcPr>
            <w:tcW w:w="3827" w:type="dxa"/>
            <w:tcBorders>
              <w:left w:val="nil"/>
              <w:right w:val="single" w:sz="4" w:space="0" w:color="auto"/>
            </w:tcBorders>
            <w:shd w:val="clear" w:color="auto" w:fill="D9D9D9" w:themeFill="background1" w:themeFillShade="D9"/>
            <w:vAlign w:val="center"/>
          </w:tcPr>
          <w:p w14:paraId="57C2DABB"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Very dissatisfied</w:t>
            </w:r>
          </w:p>
        </w:tc>
        <w:tc>
          <w:tcPr>
            <w:tcW w:w="1417" w:type="dxa"/>
            <w:tcBorders>
              <w:left w:val="single" w:sz="4" w:space="0" w:color="auto"/>
              <w:right w:val="nil"/>
            </w:tcBorders>
            <w:shd w:val="clear" w:color="auto" w:fill="D9D9D9" w:themeFill="background1" w:themeFillShade="D9"/>
            <w:vAlign w:val="center"/>
          </w:tcPr>
          <w:p w14:paraId="694E0CFA" w14:textId="154C50DE"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63</w:t>
            </w:r>
          </w:p>
        </w:tc>
        <w:tc>
          <w:tcPr>
            <w:tcW w:w="1418" w:type="dxa"/>
            <w:tcBorders>
              <w:left w:val="nil"/>
            </w:tcBorders>
            <w:shd w:val="clear" w:color="auto" w:fill="D9D9D9" w:themeFill="background1" w:themeFillShade="D9"/>
            <w:vAlign w:val="center"/>
          </w:tcPr>
          <w:p w14:paraId="7254B2E0" w14:textId="55384CF2"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5.3</w:t>
            </w:r>
          </w:p>
        </w:tc>
      </w:tr>
      <w:tr w:rsidR="00151E76" w:rsidRPr="00645223" w14:paraId="708958F0"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7DB43790"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05C4839B"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2</w:t>
            </w:r>
          </w:p>
        </w:tc>
        <w:tc>
          <w:tcPr>
            <w:tcW w:w="1417" w:type="dxa"/>
            <w:tcBorders>
              <w:left w:val="single" w:sz="4" w:space="0" w:color="auto"/>
              <w:right w:val="nil"/>
            </w:tcBorders>
            <w:shd w:val="clear" w:color="auto" w:fill="D9D9D9" w:themeFill="background1" w:themeFillShade="D9"/>
            <w:vAlign w:val="center"/>
          </w:tcPr>
          <w:p w14:paraId="5EF98130" w14:textId="193A7FC4"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121</w:t>
            </w:r>
          </w:p>
        </w:tc>
        <w:tc>
          <w:tcPr>
            <w:tcW w:w="1418" w:type="dxa"/>
            <w:tcBorders>
              <w:left w:val="nil"/>
            </w:tcBorders>
            <w:shd w:val="clear" w:color="auto" w:fill="D9D9D9" w:themeFill="background1" w:themeFillShade="D9"/>
            <w:vAlign w:val="center"/>
          </w:tcPr>
          <w:p w14:paraId="24DDEAE7" w14:textId="4EF7CA98"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10.3</w:t>
            </w:r>
          </w:p>
        </w:tc>
      </w:tr>
      <w:tr w:rsidR="00151E76" w:rsidRPr="00645223" w14:paraId="26F1AC96"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6025D1CB"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25EE3416"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3</w:t>
            </w:r>
          </w:p>
        </w:tc>
        <w:tc>
          <w:tcPr>
            <w:tcW w:w="1417" w:type="dxa"/>
            <w:tcBorders>
              <w:left w:val="single" w:sz="4" w:space="0" w:color="auto"/>
              <w:right w:val="nil"/>
            </w:tcBorders>
            <w:shd w:val="clear" w:color="auto" w:fill="D9D9D9" w:themeFill="background1" w:themeFillShade="D9"/>
            <w:vAlign w:val="center"/>
          </w:tcPr>
          <w:p w14:paraId="3E50F394" w14:textId="196CDBCD"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378</w:t>
            </w:r>
          </w:p>
        </w:tc>
        <w:tc>
          <w:tcPr>
            <w:tcW w:w="1418" w:type="dxa"/>
            <w:tcBorders>
              <w:left w:val="nil"/>
            </w:tcBorders>
            <w:shd w:val="clear" w:color="auto" w:fill="D9D9D9" w:themeFill="background1" w:themeFillShade="D9"/>
            <w:vAlign w:val="center"/>
          </w:tcPr>
          <w:p w14:paraId="429D4876" w14:textId="418EEC20"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32.1</w:t>
            </w:r>
          </w:p>
        </w:tc>
      </w:tr>
      <w:tr w:rsidR="00151E76" w:rsidRPr="00645223" w14:paraId="6AEF18B7"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2076C88A"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07F82C01"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4</w:t>
            </w:r>
          </w:p>
        </w:tc>
        <w:tc>
          <w:tcPr>
            <w:tcW w:w="1417" w:type="dxa"/>
            <w:tcBorders>
              <w:left w:val="single" w:sz="4" w:space="0" w:color="auto"/>
              <w:right w:val="nil"/>
            </w:tcBorders>
            <w:shd w:val="clear" w:color="auto" w:fill="D9D9D9" w:themeFill="background1" w:themeFillShade="D9"/>
            <w:vAlign w:val="center"/>
          </w:tcPr>
          <w:p w14:paraId="56BCDBFB" w14:textId="1A2DC8C1"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459</w:t>
            </w:r>
          </w:p>
        </w:tc>
        <w:tc>
          <w:tcPr>
            <w:tcW w:w="1418" w:type="dxa"/>
            <w:tcBorders>
              <w:left w:val="nil"/>
            </w:tcBorders>
            <w:shd w:val="clear" w:color="auto" w:fill="D9D9D9" w:themeFill="background1" w:themeFillShade="D9"/>
            <w:vAlign w:val="center"/>
          </w:tcPr>
          <w:p w14:paraId="2650202D" w14:textId="7D4D73A9"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38.9</w:t>
            </w:r>
          </w:p>
        </w:tc>
      </w:tr>
      <w:tr w:rsidR="00151E76" w:rsidRPr="00645223" w14:paraId="17CF7F30" w14:textId="77777777" w:rsidTr="00A84C92">
        <w:trPr>
          <w:cantSplit/>
          <w:trHeight w:val="284"/>
        </w:trPr>
        <w:tc>
          <w:tcPr>
            <w:tcW w:w="3686" w:type="dxa"/>
            <w:vMerge/>
            <w:tcBorders>
              <w:left w:val="single" w:sz="4" w:space="0" w:color="auto"/>
              <w:right w:val="nil"/>
            </w:tcBorders>
            <w:shd w:val="clear" w:color="auto" w:fill="D9D9D9" w:themeFill="background1" w:themeFillShade="D9"/>
            <w:vAlign w:val="center"/>
          </w:tcPr>
          <w:p w14:paraId="7194116C"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586D60A2"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Very satisfied</w:t>
            </w:r>
          </w:p>
        </w:tc>
        <w:tc>
          <w:tcPr>
            <w:tcW w:w="1417" w:type="dxa"/>
            <w:tcBorders>
              <w:left w:val="single" w:sz="4" w:space="0" w:color="auto"/>
              <w:right w:val="nil"/>
            </w:tcBorders>
            <w:shd w:val="clear" w:color="auto" w:fill="D9D9D9" w:themeFill="background1" w:themeFillShade="D9"/>
            <w:vAlign w:val="center"/>
          </w:tcPr>
          <w:p w14:paraId="7720FF30" w14:textId="7B05A41C"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158</w:t>
            </w:r>
          </w:p>
        </w:tc>
        <w:tc>
          <w:tcPr>
            <w:tcW w:w="1418" w:type="dxa"/>
            <w:tcBorders>
              <w:left w:val="nil"/>
            </w:tcBorders>
            <w:shd w:val="clear" w:color="auto" w:fill="D9D9D9" w:themeFill="background1" w:themeFillShade="D9"/>
            <w:vAlign w:val="center"/>
          </w:tcPr>
          <w:p w14:paraId="47EADA8F" w14:textId="63039B35"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13.4</w:t>
            </w:r>
          </w:p>
        </w:tc>
      </w:tr>
      <w:tr w:rsidR="00151E76" w:rsidRPr="00645223" w14:paraId="33EEDE47" w14:textId="77777777" w:rsidTr="00A84C92">
        <w:trPr>
          <w:cantSplit/>
          <w:trHeight w:val="284"/>
        </w:trPr>
        <w:tc>
          <w:tcPr>
            <w:tcW w:w="3686" w:type="dxa"/>
            <w:vMerge w:val="restart"/>
            <w:tcBorders>
              <w:left w:val="single" w:sz="4" w:space="0" w:color="auto"/>
              <w:right w:val="nil"/>
            </w:tcBorders>
            <w:shd w:val="clear" w:color="auto" w:fill="auto"/>
            <w:vAlign w:val="center"/>
          </w:tcPr>
          <w:p w14:paraId="0E4F02BF"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Support provided</w:t>
            </w:r>
          </w:p>
        </w:tc>
        <w:tc>
          <w:tcPr>
            <w:tcW w:w="3827" w:type="dxa"/>
            <w:tcBorders>
              <w:left w:val="nil"/>
              <w:right w:val="single" w:sz="4" w:space="0" w:color="auto"/>
            </w:tcBorders>
            <w:vAlign w:val="center"/>
          </w:tcPr>
          <w:p w14:paraId="0829169B"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Very dissatisfied</w:t>
            </w:r>
          </w:p>
        </w:tc>
        <w:tc>
          <w:tcPr>
            <w:tcW w:w="1417" w:type="dxa"/>
            <w:tcBorders>
              <w:left w:val="single" w:sz="4" w:space="0" w:color="auto"/>
              <w:right w:val="nil"/>
            </w:tcBorders>
            <w:shd w:val="clear" w:color="auto" w:fill="auto"/>
            <w:vAlign w:val="center"/>
          </w:tcPr>
          <w:p w14:paraId="2B54FB25" w14:textId="613CDCD0"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83</w:t>
            </w:r>
          </w:p>
        </w:tc>
        <w:tc>
          <w:tcPr>
            <w:tcW w:w="1418" w:type="dxa"/>
            <w:tcBorders>
              <w:left w:val="nil"/>
            </w:tcBorders>
            <w:vAlign w:val="center"/>
          </w:tcPr>
          <w:p w14:paraId="7633952D" w14:textId="2486C2AB"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7.1</w:t>
            </w:r>
          </w:p>
        </w:tc>
      </w:tr>
      <w:tr w:rsidR="00151E76" w:rsidRPr="00645223" w14:paraId="378687CD" w14:textId="77777777" w:rsidTr="00A84C92">
        <w:trPr>
          <w:cantSplit/>
          <w:trHeight w:val="284"/>
        </w:trPr>
        <w:tc>
          <w:tcPr>
            <w:tcW w:w="3686" w:type="dxa"/>
            <w:vMerge/>
            <w:tcBorders>
              <w:left w:val="single" w:sz="4" w:space="0" w:color="auto"/>
              <w:right w:val="nil"/>
            </w:tcBorders>
            <w:shd w:val="clear" w:color="auto" w:fill="auto"/>
            <w:vAlign w:val="center"/>
          </w:tcPr>
          <w:p w14:paraId="6DD2183E"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vAlign w:val="center"/>
          </w:tcPr>
          <w:p w14:paraId="2FF8E32F"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2</w:t>
            </w:r>
          </w:p>
        </w:tc>
        <w:tc>
          <w:tcPr>
            <w:tcW w:w="1417" w:type="dxa"/>
            <w:tcBorders>
              <w:left w:val="single" w:sz="4" w:space="0" w:color="auto"/>
              <w:right w:val="nil"/>
            </w:tcBorders>
            <w:shd w:val="clear" w:color="auto" w:fill="auto"/>
            <w:vAlign w:val="center"/>
          </w:tcPr>
          <w:p w14:paraId="7A3041D6" w14:textId="6CA99AC2"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155</w:t>
            </w:r>
          </w:p>
        </w:tc>
        <w:tc>
          <w:tcPr>
            <w:tcW w:w="1418" w:type="dxa"/>
            <w:tcBorders>
              <w:left w:val="nil"/>
            </w:tcBorders>
            <w:vAlign w:val="center"/>
          </w:tcPr>
          <w:p w14:paraId="285A9EB0" w14:textId="45CA63D6"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13.2</w:t>
            </w:r>
          </w:p>
        </w:tc>
      </w:tr>
      <w:tr w:rsidR="00151E76" w:rsidRPr="00645223" w14:paraId="42C26240" w14:textId="77777777" w:rsidTr="00A84C92">
        <w:trPr>
          <w:cantSplit/>
          <w:trHeight w:val="284"/>
        </w:trPr>
        <w:tc>
          <w:tcPr>
            <w:tcW w:w="3686" w:type="dxa"/>
            <w:vMerge/>
            <w:tcBorders>
              <w:left w:val="single" w:sz="4" w:space="0" w:color="auto"/>
              <w:right w:val="nil"/>
            </w:tcBorders>
            <w:shd w:val="clear" w:color="auto" w:fill="auto"/>
            <w:vAlign w:val="center"/>
          </w:tcPr>
          <w:p w14:paraId="3F149059"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vAlign w:val="center"/>
          </w:tcPr>
          <w:p w14:paraId="12F28E1C"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3</w:t>
            </w:r>
          </w:p>
        </w:tc>
        <w:tc>
          <w:tcPr>
            <w:tcW w:w="1417" w:type="dxa"/>
            <w:tcBorders>
              <w:left w:val="single" w:sz="4" w:space="0" w:color="auto"/>
              <w:right w:val="nil"/>
            </w:tcBorders>
            <w:shd w:val="clear" w:color="auto" w:fill="auto"/>
            <w:vAlign w:val="center"/>
          </w:tcPr>
          <w:p w14:paraId="7E429199" w14:textId="50415ED6"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402</w:t>
            </w:r>
          </w:p>
        </w:tc>
        <w:tc>
          <w:tcPr>
            <w:tcW w:w="1418" w:type="dxa"/>
            <w:tcBorders>
              <w:left w:val="nil"/>
            </w:tcBorders>
            <w:vAlign w:val="center"/>
          </w:tcPr>
          <w:p w14:paraId="5AD89B15" w14:textId="07F2293F"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34.2</w:t>
            </w:r>
          </w:p>
        </w:tc>
      </w:tr>
      <w:tr w:rsidR="00151E76" w:rsidRPr="00645223" w14:paraId="53E3B966" w14:textId="77777777" w:rsidTr="00A84C92">
        <w:trPr>
          <w:cantSplit/>
          <w:trHeight w:val="284"/>
        </w:trPr>
        <w:tc>
          <w:tcPr>
            <w:tcW w:w="3686" w:type="dxa"/>
            <w:vMerge/>
            <w:tcBorders>
              <w:left w:val="single" w:sz="4" w:space="0" w:color="auto"/>
              <w:right w:val="nil"/>
            </w:tcBorders>
            <w:shd w:val="clear" w:color="auto" w:fill="auto"/>
            <w:vAlign w:val="center"/>
          </w:tcPr>
          <w:p w14:paraId="36400120"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vAlign w:val="center"/>
          </w:tcPr>
          <w:p w14:paraId="5077F43A"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4</w:t>
            </w:r>
          </w:p>
        </w:tc>
        <w:tc>
          <w:tcPr>
            <w:tcW w:w="1417" w:type="dxa"/>
            <w:tcBorders>
              <w:left w:val="single" w:sz="4" w:space="0" w:color="auto"/>
              <w:right w:val="nil"/>
            </w:tcBorders>
            <w:shd w:val="clear" w:color="auto" w:fill="auto"/>
            <w:vAlign w:val="center"/>
          </w:tcPr>
          <w:p w14:paraId="24E1397A" w14:textId="72DD9001"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379</w:t>
            </w:r>
          </w:p>
        </w:tc>
        <w:tc>
          <w:tcPr>
            <w:tcW w:w="1418" w:type="dxa"/>
            <w:tcBorders>
              <w:left w:val="nil"/>
            </w:tcBorders>
            <w:vAlign w:val="center"/>
          </w:tcPr>
          <w:p w14:paraId="6F66C014" w14:textId="2CDCBFF3"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32</w:t>
            </w:r>
            <w:r w:rsidR="00151E76" w:rsidRPr="00A84C92">
              <w:rPr>
                <w:rFonts w:cs="Arial"/>
                <w:color w:val="000000"/>
                <w:sz w:val="20"/>
                <w:szCs w:val="20"/>
              </w:rPr>
              <w:t>.2</w:t>
            </w:r>
          </w:p>
        </w:tc>
      </w:tr>
      <w:tr w:rsidR="00151E76" w:rsidRPr="00645223" w14:paraId="0846DA6B" w14:textId="77777777" w:rsidTr="00A84C92">
        <w:trPr>
          <w:cantSplit/>
          <w:trHeight w:val="284"/>
        </w:trPr>
        <w:tc>
          <w:tcPr>
            <w:tcW w:w="3686" w:type="dxa"/>
            <w:vMerge/>
            <w:tcBorders>
              <w:left w:val="single" w:sz="4" w:space="0" w:color="auto"/>
              <w:right w:val="nil"/>
            </w:tcBorders>
            <w:shd w:val="clear" w:color="auto" w:fill="auto"/>
            <w:vAlign w:val="center"/>
          </w:tcPr>
          <w:p w14:paraId="624C5AE4" w14:textId="77777777" w:rsidR="00151E76" w:rsidRPr="00D61F2E" w:rsidRDefault="00151E76" w:rsidP="007F7157">
            <w:pPr>
              <w:spacing w:before="0" w:line="264" w:lineRule="auto"/>
              <w:rPr>
                <w:rFonts w:cs="Arial"/>
                <w:color w:val="000000"/>
                <w:sz w:val="20"/>
                <w:szCs w:val="20"/>
              </w:rPr>
            </w:pPr>
          </w:p>
        </w:tc>
        <w:tc>
          <w:tcPr>
            <w:tcW w:w="3827" w:type="dxa"/>
            <w:tcBorders>
              <w:left w:val="nil"/>
              <w:right w:val="single" w:sz="4" w:space="0" w:color="auto"/>
            </w:tcBorders>
            <w:vAlign w:val="center"/>
          </w:tcPr>
          <w:p w14:paraId="2647B8B1" w14:textId="77777777" w:rsidR="00151E76" w:rsidRPr="00D61F2E" w:rsidRDefault="00151E76" w:rsidP="007F7157">
            <w:pPr>
              <w:spacing w:before="0" w:line="264" w:lineRule="auto"/>
              <w:rPr>
                <w:rFonts w:cs="Arial"/>
                <w:color w:val="000000"/>
                <w:sz w:val="20"/>
                <w:szCs w:val="20"/>
              </w:rPr>
            </w:pPr>
            <w:r w:rsidRPr="00D61F2E">
              <w:rPr>
                <w:rFonts w:cs="Arial"/>
                <w:color w:val="000000"/>
                <w:sz w:val="20"/>
                <w:szCs w:val="20"/>
              </w:rPr>
              <w:t>Very satisfied</w:t>
            </w:r>
          </w:p>
        </w:tc>
        <w:tc>
          <w:tcPr>
            <w:tcW w:w="1417" w:type="dxa"/>
            <w:tcBorders>
              <w:left w:val="single" w:sz="4" w:space="0" w:color="auto"/>
              <w:right w:val="nil"/>
            </w:tcBorders>
            <w:shd w:val="clear" w:color="auto" w:fill="auto"/>
            <w:vAlign w:val="center"/>
          </w:tcPr>
          <w:p w14:paraId="28852C4E" w14:textId="0F3FB637"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158</w:t>
            </w:r>
          </w:p>
        </w:tc>
        <w:tc>
          <w:tcPr>
            <w:tcW w:w="1418" w:type="dxa"/>
            <w:tcBorders>
              <w:left w:val="nil"/>
            </w:tcBorders>
            <w:vAlign w:val="center"/>
          </w:tcPr>
          <w:p w14:paraId="18016330" w14:textId="44B8B609" w:rsidR="00151E76" w:rsidRPr="00D61F2E" w:rsidRDefault="00D61F2E" w:rsidP="007F7157">
            <w:pPr>
              <w:spacing w:before="0" w:line="264" w:lineRule="auto"/>
              <w:jc w:val="center"/>
              <w:rPr>
                <w:rFonts w:cs="Arial"/>
                <w:color w:val="000000"/>
                <w:sz w:val="20"/>
                <w:szCs w:val="20"/>
              </w:rPr>
            </w:pPr>
            <w:r w:rsidRPr="00A84C92">
              <w:rPr>
                <w:rFonts w:cs="Arial"/>
                <w:color w:val="000000"/>
                <w:sz w:val="20"/>
                <w:szCs w:val="20"/>
              </w:rPr>
              <w:t>13.4</w:t>
            </w:r>
          </w:p>
        </w:tc>
      </w:tr>
    </w:tbl>
    <w:p w14:paraId="0FCDB8AD" w14:textId="7C17C545" w:rsidR="00BA4D1A" w:rsidRPr="005D7EB1" w:rsidRDefault="00BA4D1A" w:rsidP="00073C51">
      <w:pPr>
        <w:pStyle w:val="Caption"/>
        <w:jc w:val="right"/>
        <w:rPr>
          <w:b w:val="0"/>
          <w:i/>
          <w:sz w:val="20"/>
        </w:rPr>
      </w:pPr>
      <w:r w:rsidRPr="005D7EB1">
        <w:rPr>
          <w:b w:val="0"/>
          <w:i/>
          <w:sz w:val="20"/>
        </w:rPr>
        <w:t>(n=</w:t>
      </w:r>
      <w:r w:rsidR="00BC1E4E" w:rsidRPr="005D7EB1">
        <w:rPr>
          <w:b w:val="0"/>
          <w:i/>
          <w:sz w:val="20"/>
        </w:rPr>
        <w:t>1,</w:t>
      </w:r>
      <w:r w:rsidR="005D7EB1" w:rsidRPr="005D7EB1">
        <w:rPr>
          <w:b w:val="0"/>
          <w:i/>
          <w:sz w:val="20"/>
        </w:rPr>
        <w:t>179</w:t>
      </w:r>
      <w:r w:rsidRPr="005D7EB1">
        <w:rPr>
          <w:b w:val="0"/>
          <w:i/>
          <w:sz w:val="20"/>
        </w:rPr>
        <w:t>)</w:t>
      </w:r>
    </w:p>
    <w:p w14:paraId="6EB3C1DD" w14:textId="77777777" w:rsidR="00BA4D1A" w:rsidRPr="00645223" w:rsidRDefault="00BA4D1A" w:rsidP="00073C51">
      <w:pPr>
        <w:rPr>
          <w:highlight w:val="yellow"/>
        </w:rPr>
      </w:pPr>
    </w:p>
    <w:p w14:paraId="585A5CC4" w14:textId="663A35C0" w:rsidR="00DB7460" w:rsidRPr="00946952" w:rsidRDefault="00DB7460" w:rsidP="00DB7460">
      <w:pPr>
        <w:pStyle w:val="Caption"/>
      </w:pPr>
      <w:bookmarkStart w:id="153" w:name="_Toc64039043"/>
      <w:bookmarkStart w:id="154" w:name="_Toc68002774"/>
      <w:r w:rsidRPr="00946952">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10</w:t>
      </w:r>
      <w:r w:rsidR="00C44CEF">
        <w:rPr>
          <w:noProof/>
        </w:rPr>
        <w:fldChar w:fldCharType="end"/>
      </w:r>
      <w:r w:rsidRPr="00946952">
        <w:t xml:space="preserve">: </w:t>
      </w:r>
      <w:r w:rsidR="00F35229" w:rsidRPr="00946952">
        <w:t>2020 AGPT NRS</w:t>
      </w:r>
      <w:r w:rsidRPr="00946952">
        <w:t xml:space="preserve"> item frequencies – complaints and/or grievance process</w:t>
      </w:r>
      <w:bookmarkEnd w:id="153"/>
      <w:bookmarkEnd w:id="154"/>
    </w:p>
    <w:tbl>
      <w:tblPr>
        <w:tblStyle w:val="TableGrid"/>
        <w:tblW w:w="10348" w:type="dxa"/>
        <w:tblInd w:w="-5" w:type="dxa"/>
        <w:tblBorders>
          <w:insideV w:val="none" w:sz="0" w:space="0" w:color="auto"/>
        </w:tblBorders>
        <w:tblLook w:val="04A0" w:firstRow="1" w:lastRow="0" w:firstColumn="1" w:lastColumn="0" w:noHBand="0" w:noVBand="1"/>
        <w:tblCaption w:val="Table 10"/>
        <w:tblDescription w:val="Table 10 lists the responses given by registrars in the 2020 AGPT NRS to questions about the RTO complaints process. The table contains four heading columns: 1. Item, 2. Response options, 3. N, and 4. %. &#10;"/>
      </w:tblPr>
      <w:tblGrid>
        <w:gridCol w:w="3686"/>
        <w:gridCol w:w="3827"/>
        <w:gridCol w:w="1417"/>
        <w:gridCol w:w="1418"/>
      </w:tblGrid>
      <w:tr w:rsidR="00334640" w:rsidRPr="00645223" w14:paraId="285F9F02" w14:textId="77777777" w:rsidTr="00334640">
        <w:trPr>
          <w:trHeight w:val="301"/>
          <w:tblHeader/>
        </w:trPr>
        <w:tc>
          <w:tcPr>
            <w:tcW w:w="3686" w:type="dxa"/>
            <w:shd w:val="clear" w:color="auto" w:fill="592C5F" w:themeFill="accent1"/>
            <w:vAlign w:val="center"/>
          </w:tcPr>
          <w:p w14:paraId="2DE8B3CA" w14:textId="77777777" w:rsidR="00334640" w:rsidRPr="00946952" w:rsidRDefault="00334640" w:rsidP="00C05A09">
            <w:pPr>
              <w:spacing w:before="0" w:line="264" w:lineRule="auto"/>
              <w:rPr>
                <w:rFonts w:cs="Arial"/>
                <w:sz w:val="20"/>
              </w:rPr>
            </w:pPr>
            <w:r w:rsidRPr="00946952">
              <w:rPr>
                <w:rFonts w:cs="Arial"/>
                <w:b/>
                <w:color w:val="FFFFFF" w:themeColor="background1"/>
                <w:sz w:val="20"/>
              </w:rPr>
              <w:t>Item</w:t>
            </w:r>
          </w:p>
        </w:tc>
        <w:tc>
          <w:tcPr>
            <w:tcW w:w="3827" w:type="dxa"/>
            <w:tcBorders>
              <w:right w:val="single" w:sz="4" w:space="0" w:color="auto"/>
            </w:tcBorders>
            <w:shd w:val="clear" w:color="auto" w:fill="592C5F" w:themeFill="accent1"/>
            <w:vAlign w:val="center"/>
          </w:tcPr>
          <w:p w14:paraId="5346131D" w14:textId="77777777" w:rsidR="00334640" w:rsidRPr="00946952" w:rsidRDefault="00334640" w:rsidP="00C05A09">
            <w:pPr>
              <w:spacing w:before="0" w:line="264" w:lineRule="auto"/>
              <w:rPr>
                <w:rFonts w:cs="Arial"/>
                <w:color w:val="000000"/>
                <w:sz w:val="20"/>
              </w:rPr>
            </w:pPr>
            <w:r w:rsidRPr="00946952">
              <w:rPr>
                <w:rFonts w:cs="Arial"/>
                <w:b/>
                <w:color w:val="FFFFFF" w:themeColor="background1"/>
                <w:sz w:val="20"/>
              </w:rPr>
              <w:t>Response options</w:t>
            </w:r>
          </w:p>
        </w:tc>
        <w:tc>
          <w:tcPr>
            <w:tcW w:w="1417" w:type="dxa"/>
            <w:tcBorders>
              <w:left w:val="single" w:sz="4" w:space="0" w:color="auto"/>
            </w:tcBorders>
            <w:shd w:val="clear" w:color="auto" w:fill="592C5F" w:themeFill="accent1"/>
            <w:vAlign w:val="center"/>
          </w:tcPr>
          <w:p w14:paraId="42582B5B" w14:textId="77777777" w:rsidR="00334640" w:rsidRPr="00946952" w:rsidRDefault="00334640" w:rsidP="00C05A09">
            <w:pPr>
              <w:spacing w:before="0" w:line="264" w:lineRule="auto"/>
              <w:jc w:val="center"/>
              <w:rPr>
                <w:rFonts w:cs="Arial"/>
                <w:sz w:val="20"/>
              </w:rPr>
            </w:pPr>
            <w:r w:rsidRPr="00946952">
              <w:rPr>
                <w:rFonts w:cs="Arial"/>
                <w:b/>
                <w:color w:val="FFFFFF" w:themeColor="background1"/>
                <w:sz w:val="20"/>
              </w:rPr>
              <w:t>N</w:t>
            </w:r>
          </w:p>
        </w:tc>
        <w:tc>
          <w:tcPr>
            <w:tcW w:w="1418" w:type="dxa"/>
            <w:shd w:val="clear" w:color="auto" w:fill="592C5F" w:themeFill="accent1"/>
            <w:vAlign w:val="center"/>
          </w:tcPr>
          <w:p w14:paraId="4B842A82" w14:textId="303730C3" w:rsidR="00334640" w:rsidRPr="00946952" w:rsidRDefault="00A4070A" w:rsidP="00C05A09">
            <w:pPr>
              <w:spacing w:before="0" w:line="264" w:lineRule="auto"/>
              <w:jc w:val="center"/>
              <w:rPr>
                <w:rFonts w:cs="Arial"/>
                <w:b/>
                <w:color w:val="FFFFFF" w:themeColor="background1"/>
                <w:sz w:val="20"/>
              </w:rPr>
            </w:pPr>
            <w:r w:rsidRPr="00946952">
              <w:rPr>
                <w:rFonts w:cs="Arial"/>
                <w:b/>
                <w:color w:val="FFFFFF" w:themeColor="background1"/>
                <w:sz w:val="20"/>
              </w:rPr>
              <w:t>%</w:t>
            </w:r>
          </w:p>
        </w:tc>
      </w:tr>
      <w:tr w:rsidR="00C05A09" w:rsidRPr="00645223" w14:paraId="57F769DD" w14:textId="77777777" w:rsidTr="00C05A09">
        <w:trPr>
          <w:trHeight w:val="301"/>
        </w:trPr>
        <w:tc>
          <w:tcPr>
            <w:tcW w:w="3686" w:type="dxa"/>
            <w:vMerge w:val="restart"/>
            <w:shd w:val="clear" w:color="auto" w:fill="D9D9D9" w:themeFill="background1" w:themeFillShade="D9"/>
            <w:noWrap/>
            <w:vAlign w:val="center"/>
            <w:hideMark/>
          </w:tcPr>
          <w:p w14:paraId="7763EB23"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Are you familiar with your RTO’s formal complaints and/or grievance process?</w:t>
            </w:r>
          </w:p>
        </w:tc>
        <w:tc>
          <w:tcPr>
            <w:tcW w:w="3827" w:type="dxa"/>
            <w:tcBorders>
              <w:right w:val="single" w:sz="4" w:space="0" w:color="auto"/>
            </w:tcBorders>
            <w:shd w:val="clear" w:color="auto" w:fill="D9D9D9" w:themeFill="background1" w:themeFillShade="D9"/>
            <w:noWrap/>
            <w:vAlign w:val="center"/>
            <w:hideMark/>
          </w:tcPr>
          <w:p w14:paraId="4F408EA2"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No</w:t>
            </w:r>
          </w:p>
        </w:tc>
        <w:tc>
          <w:tcPr>
            <w:tcW w:w="1417" w:type="dxa"/>
            <w:tcBorders>
              <w:left w:val="single" w:sz="4" w:space="0" w:color="auto"/>
            </w:tcBorders>
            <w:shd w:val="clear" w:color="auto" w:fill="D9D9D9" w:themeFill="background1" w:themeFillShade="D9"/>
            <w:noWrap/>
            <w:vAlign w:val="center"/>
          </w:tcPr>
          <w:p w14:paraId="7AACAC7F" w14:textId="559574CD" w:rsidR="00C05A09" w:rsidRPr="00A84C92" w:rsidRDefault="00946952" w:rsidP="00C05A09">
            <w:pPr>
              <w:spacing w:before="0" w:line="264" w:lineRule="auto"/>
              <w:jc w:val="center"/>
              <w:rPr>
                <w:rFonts w:eastAsia="Times New Roman" w:cs="Arial"/>
                <w:color w:val="000000"/>
                <w:sz w:val="20"/>
                <w:szCs w:val="20"/>
                <w:lang w:eastAsia="en-AU"/>
              </w:rPr>
            </w:pPr>
            <w:r w:rsidRPr="00A84C92">
              <w:rPr>
                <w:rFonts w:cs="Arial"/>
                <w:color w:val="000000"/>
                <w:sz w:val="20"/>
                <w:szCs w:val="20"/>
              </w:rPr>
              <w:t>438</w:t>
            </w:r>
          </w:p>
        </w:tc>
        <w:tc>
          <w:tcPr>
            <w:tcW w:w="1418" w:type="dxa"/>
            <w:shd w:val="clear" w:color="auto" w:fill="D9D9D9" w:themeFill="background1" w:themeFillShade="D9"/>
            <w:noWrap/>
            <w:vAlign w:val="center"/>
          </w:tcPr>
          <w:p w14:paraId="4D62878F" w14:textId="4763518E"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37.1</w:t>
            </w:r>
          </w:p>
        </w:tc>
      </w:tr>
      <w:tr w:rsidR="00C05A09" w:rsidRPr="00645223" w14:paraId="18747146" w14:textId="77777777" w:rsidTr="00C05A09">
        <w:trPr>
          <w:trHeight w:val="301"/>
        </w:trPr>
        <w:tc>
          <w:tcPr>
            <w:tcW w:w="3686" w:type="dxa"/>
            <w:vMerge/>
            <w:shd w:val="clear" w:color="auto" w:fill="D9D9D9" w:themeFill="background1" w:themeFillShade="D9"/>
            <w:noWrap/>
            <w:vAlign w:val="center"/>
            <w:hideMark/>
          </w:tcPr>
          <w:p w14:paraId="49A53939" w14:textId="77777777" w:rsidR="00C05A09" w:rsidRPr="00946952" w:rsidRDefault="00C05A09" w:rsidP="00C05A09">
            <w:pPr>
              <w:spacing w:before="0" w:line="264" w:lineRule="auto"/>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hideMark/>
          </w:tcPr>
          <w:p w14:paraId="629115CC"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Yes</w:t>
            </w:r>
          </w:p>
        </w:tc>
        <w:tc>
          <w:tcPr>
            <w:tcW w:w="1417" w:type="dxa"/>
            <w:tcBorders>
              <w:left w:val="single" w:sz="4" w:space="0" w:color="auto"/>
            </w:tcBorders>
            <w:shd w:val="clear" w:color="auto" w:fill="D9D9D9" w:themeFill="background1" w:themeFillShade="D9"/>
            <w:noWrap/>
            <w:vAlign w:val="center"/>
          </w:tcPr>
          <w:p w14:paraId="72FE27FF" w14:textId="263C5837"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477</w:t>
            </w:r>
          </w:p>
        </w:tc>
        <w:tc>
          <w:tcPr>
            <w:tcW w:w="1418" w:type="dxa"/>
            <w:shd w:val="clear" w:color="auto" w:fill="D9D9D9" w:themeFill="background1" w:themeFillShade="D9"/>
            <w:noWrap/>
            <w:vAlign w:val="center"/>
          </w:tcPr>
          <w:p w14:paraId="1B514944" w14:textId="67AFD9DD"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40.4</w:t>
            </w:r>
          </w:p>
        </w:tc>
      </w:tr>
      <w:tr w:rsidR="00C05A09" w:rsidRPr="00645223" w14:paraId="34C75690" w14:textId="77777777" w:rsidTr="00C05A09">
        <w:trPr>
          <w:trHeight w:val="301"/>
        </w:trPr>
        <w:tc>
          <w:tcPr>
            <w:tcW w:w="3686" w:type="dxa"/>
            <w:vMerge/>
            <w:shd w:val="clear" w:color="auto" w:fill="D9D9D9" w:themeFill="background1" w:themeFillShade="D9"/>
            <w:noWrap/>
            <w:vAlign w:val="center"/>
            <w:hideMark/>
          </w:tcPr>
          <w:p w14:paraId="462A4D6A" w14:textId="77777777" w:rsidR="00C05A09" w:rsidRPr="00946952" w:rsidRDefault="00C05A09" w:rsidP="00C05A09">
            <w:pPr>
              <w:spacing w:before="0" w:line="264" w:lineRule="auto"/>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hideMark/>
          </w:tcPr>
          <w:p w14:paraId="5FE8C42E"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Unaware process existed</w:t>
            </w:r>
          </w:p>
        </w:tc>
        <w:tc>
          <w:tcPr>
            <w:tcW w:w="1417" w:type="dxa"/>
            <w:tcBorders>
              <w:left w:val="single" w:sz="4" w:space="0" w:color="auto"/>
            </w:tcBorders>
            <w:shd w:val="clear" w:color="auto" w:fill="D9D9D9" w:themeFill="background1" w:themeFillShade="D9"/>
            <w:noWrap/>
            <w:vAlign w:val="center"/>
          </w:tcPr>
          <w:p w14:paraId="7FBB0F65" w14:textId="2AD2407E"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267</w:t>
            </w:r>
          </w:p>
        </w:tc>
        <w:tc>
          <w:tcPr>
            <w:tcW w:w="1418" w:type="dxa"/>
            <w:shd w:val="clear" w:color="auto" w:fill="D9D9D9" w:themeFill="background1" w:themeFillShade="D9"/>
            <w:noWrap/>
            <w:vAlign w:val="center"/>
          </w:tcPr>
          <w:p w14:paraId="464A8B1B" w14:textId="469D268E" w:rsidR="00C05A09" w:rsidRPr="00A84C92" w:rsidRDefault="00C05A09" w:rsidP="00C05A09">
            <w:pPr>
              <w:spacing w:before="0" w:line="264" w:lineRule="auto"/>
              <w:jc w:val="center"/>
              <w:rPr>
                <w:rFonts w:cs="Arial"/>
                <w:color w:val="000000"/>
                <w:sz w:val="20"/>
                <w:szCs w:val="20"/>
              </w:rPr>
            </w:pPr>
            <w:r w:rsidRPr="00A84C92">
              <w:rPr>
                <w:rFonts w:cs="Arial"/>
                <w:color w:val="000000"/>
                <w:sz w:val="20"/>
                <w:szCs w:val="20"/>
              </w:rPr>
              <w:t>22.</w:t>
            </w:r>
            <w:r w:rsidR="00946952" w:rsidRPr="00A84C92">
              <w:rPr>
                <w:rFonts w:cs="Arial"/>
                <w:color w:val="000000"/>
                <w:sz w:val="20"/>
                <w:szCs w:val="20"/>
              </w:rPr>
              <w:t>6</w:t>
            </w:r>
          </w:p>
        </w:tc>
      </w:tr>
      <w:tr w:rsidR="00C05A09" w:rsidRPr="00645223" w14:paraId="0B98E85A" w14:textId="77777777" w:rsidTr="00C05A09">
        <w:trPr>
          <w:trHeight w:val="301"/>
        </w:trPr>
        <w:tc>
          <w:tcPr>
            <w:tcW w:w="3686" w:type="dxa"/>
            <w:vMerge w:val="restart"/>
            <w:noWrap/>
            <w:vAlign w:val="center"/>
            <w:hideMark/>
          </w:tcPr>
          <w:p w14:paraId="5E509E4A"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Could you readily access your RTO’s formal complaints and/or grievance process if needed?</w:t>
            </w:r>
          </w:p>
        </w:tc>
        <w:tc>
          <w:tcPr>
            <w:tcW w:w="3827" w:type="dxa"/>
            <w:tcBorders>
              <w:right w:val="single" w:sz="4" w:space="0" w:color="auto"/>
            </w:tcBorders>
            <w:noWrap/>
            <w:vAlign w:val="center"/>
            <w:hideMark/>
          </w:tcPr>
          <w:p w14:paraId="55D55DC4"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No</w:t>
            </w:r>
          </w:p>
        </w:tc>
        <w:tc>
          <w:tcPr>
            <w:tcW w:w="1417" w:type="dxa"/>
            <w:tcBorders>
              <w:left w:val="single" w:sz="4" w:space="0" w:color="auto"/>
            </w:tcBorders>
            <w:noWrap/>
            <w:vAlign w:val="center"/>
          </w:tcPr>
          <w:p w14:paraId="757AFCB8" w14:textId="372E574A"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352</w:t>
            </w:r>
          </w:p>
        </w:tc>
        <w:tc>
          <w:tcPr>
            <w:tcW w:w="1418" w:type="dxa"/>
            <w:noWrap/>
            <w:vAlign w:val="center"/>
          </w:tcPr>
          <w:p w14:paraId="0A3E1ADB" w14:textId="373706E5"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30.9</w:t>
            </w:r>
          </w:p>
        </w:tc>
      </w:tr>
      <w:tr w:rsidR="00C05A09" w:rsidRPr="00645223" w14:paraId="32360AAD" w14:textId="77777777" w:rsidTr="00C05A09">
        <w:trPr>
          <w:trHeight w:val="301"/>
        </w:trPr>
        <w:tc>
          <w:tcPr>
            <w:tcW w:w="3686" w:type="dxa"/>
            <w:vMerge/>
            <w:noWrap/>
            <w:vAlign w:val="center"/>
            <w:hideMark/>
          </w:tcPr>
          <w:p w14:paraId="04167F4B" w14:textId="77777777" w:rsidR="00C05A09" w:rsidRPr="00946952" w:rsidRDefault="00C05A09" w:rsidP="00C05A09">
            <w:pPr>
              <w:spacing w:before="0" w:line="264" w:lineRule="auto"/>
              <w:rPr>
                <w:rFonts w:eastAsia="Times New Roman" w:cs="Arial"/>
                <w:color w:val="000000"/>
                <w:sz w:val="20"/>
                <w:lang w:eastAsia="en-AU"/>
              </w:rPr>
            </w:pPr>
          </w:p>
        </w:tc>
        <w:tc>
          <w:tcPr>
            <w:tcW w:w="3827" w:type="dxa"/>
            <w:tcBorders>
              <w:right w:val="single" w:sz="4" w:space="0" w:color="auto"/>
            </w:tcBorders>
            <w:noWrap/>
            <w:vAlign w:val="center"/>
            <w:hideMark/>
          </w:tcPr>
          <w:p w14:paraId="6E1E155E"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Yes</w:t>
            </w:r>
          </w:p>
        </w:tc>
        <w:tc>
          <w:tcPr>
            <w:tcW w:w="1417" w:type="dxa"/>
            <w:tcBorders>
              <w:left w:val="single" w:sz="4" w:space="0" w:color="auto"/>
            </w:tcBorders>
            <w:noWrap/>
            <w:vAlign w:val="center"/>
          </w:tcPr>
          <w:p w14:paraId="1326AF09" w14:textId="04AD2387"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788</w:t>
            </w:r>
          </w:p>
        </w:tc>
        <w:tc>
          <w:tcPr>
            <w:tcW w:w="1418" w:type="dxa"/>
            <w:noWrap/>
            <w:vAlign w:val="center"/>
          </w:tcPr>
          <w:p w14:paraId="4E15B7B9" w14:textId="13515AA8"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69.1</w:t>
            </w:r>
          </w:p>
        </w:tc>
      </w:tr>
      <w:tr w:rsidR="00C05A09" w:rsidRPr="00645223" w14:paraId="69E8E331" w14:textId="77777777" w:rsidTr="00C05A09">
        <w:trPr>
          <w:trHeight w:val="301"/>
        </w:trPr>
        <w:tc>
          <w:tcPr>
            <w:tcW w:w="3686" w:type="dxa"/>
            <w:vMerge w:val="restart"/>
            <w:shd w:val="clear" w:color="auto" w:fill="D9D9D9" w:themeFill="background1" w:themeFillShade="D9"/>
            <w:noWrap/>
            <w:vAlign w:val="center"/>
            <w:hideMark/>
          </w:tcPr>
          <w:p w14:paraId="5E4459D9"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Have you ever made a formal written complaint relating to your training on the AGPT program?</w:t>
            </w:r>
          </w:p>
        </w:tc>
        <w:tc>
          <w:tcPr>
            <w:tcW w:w="3827" w:type="dxa"/>
            <w:tcBorders>
              <w:right w:val="single" w:sz="4" w:space="0" w:color="auto"/>
            </w:tcBorders>
            <w:shd w:val="clear" w:color="auto" w:fill="D9D9D9" w:themeFill="background1" w:themeFillShade="D9"/>
            <w:noWrap/>
            <w:vAlign w:val="center"/>
            <w:hideMark/>
          </w:tcPr>
          <w:p w14:paraId="7F37D336"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No</w:t>
            </w:r>
          </w:p>
        </w:tc>
        <w:tc>
          <w:tcPr>
            <w:tcW w:w="1417" w:type="dxa"/>
            <w:tcBorders>
              <w:left w:val="single" w:sz="4" w:space="0" w:color="auto"/>
            </w:tcBorders>
            <w:shd w:val="clear" w:color="auto" w:fill="D9D9D9" w:themeFill="background1" w:themeFillShade="D9"/>
            <w:noWrap/>
            <w:vAlign w:val="center"/>
          </w:tcPr>
          <w:p w14:paraId="1BAEC8B6" w14:textId="52C873A4"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1101</w:t>
            </w:r>
          </w:p>
        </w:tc>
        <w:tc>
          <w:tcPr>
            <w:tcW w:w="1418" w:type="dxa"/>
            <w:shd w:val="clear" w:color="auto" w:fill="D9D9D9" w:themeFill="background1" w:themeFillShade="D9"/>
            <w:noWrap/>
            <w:vAlign w:val="center"/>
          </w:tcPr>
          <w:p w14:paraId="1B56BEF8" w14:textId="035925E8"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94.3</w:t>
            </w:r>
          </w:p>
        </w:tc>
      </w:tr>
      <w:tr w:rsidR="00C05A09" w:rsidRPr="00645223" w14:paraId="46528CA3" w14:textId="77777777" w:rsidTr="00C05A09">
        <w:trPr>
          <w:trHeight w:val="301"/>
        </w:trPr>
        <w:tc>
          <w:tcPr>
            <w:tcW w:w="3686" w:type="dxa"/>
            <w:vMerge/>
            <w:shd w:val="clear" w:color="auto" w:fill="D9D9D9" w:themeFill="background1" w:themeFillShade="D9"/>
            <w:noWrap/>
            <w:vAlign w:val="center"/>
            <w:hideMark/>
          </w:tcPr>
          <w:p w14:paraId="2660CA5C" w14:textId="77777777" w:rsidR="00C05A09" w:rsidRPr="00946952" w:rsidRDefault="00C05A09" w:rsidP="00C05A09">
            <w:pPr>
              <w:spacing w:before="0" w:line="264" w:lineRule="auto"/>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hideMark/>
          </w:tcPr>
          <w:p w14:paraId="6A3FF30D" w14:textId="77777777" w:rsidR="00C05A09" w:rsidRPr="00946952" w:rsidRDefault="00C05A09" w:rsidP="00C05A09">
            <w:pPr>
              <w:spacing w:before="0" w:line="264" w:lineRule="auto"/>
              <w:rPr>
                <w:rFonts w:eastAsia="Times New Roman" w:cs="Arial"/>
                <w:color w:val="000000"/>
                <w:sz w:val="20"/>
                <w:lang w:eastAsia="en-AU"/>
              </w:rPr>
            </w:pPr>
            <w:r w:rsidRPr="00946952">
              <w:rPr>
                <w:rFonts w:eastAsia="Times New Roman" w:cs="Arial"/>
                <w:color w:val="000000"/>
                <w:sz w:val="20"/>
                <w:lang w:eastAsia="en-AU"/>
              </w:rPr>
              <w:t>Yes</w:t>
            </w:r>
          </w:p>
        </w:tc>
        <w:tc>
          <w:tcPr>
            <w:tcW w:w="1417" w:type="dxa"/>
            <w:tcBorders>
              <w:left w:val="single" w:sz="4" w:space="0" w:color="auto"/>
            </w:tcBorders>
            <w:shd w:val="clear" w:color="auto" w:fill="D9D9D9" w:themeFill="background1" w:themeFillShade="D9"/>
            <w:noWrap/>
            <w:vAlign w:val="center"/>
          </w:tcPr>
          <w:p w14:paraId="325C2C70" w14:textId="37C996B4"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67</w:t>
            </w:r>
          </w:p>
        </w:tc>
        <w:tc>
          <w:tcPr>
            <w:tcW w:w="1418" w:type="dxa"/>
            <w:shd w:val="clear" w:color="auto" w:fill="D9D9D9" w:themeFill="background1" w:themeFillShade="D9"/>
            <w:noWrap/>
            <w:vAlign w:val="center"/>
          </w:tcPr>
          <w:p w14:paraId="1521A20D" w14:textId="1964E0F7" w:rsidR="00C05A09" w:rsidRPr="00A84C92" w:rsidRDefault="00946952" w:rsidP="00C05A09">
            <w:pPr>
              <w:spacing w:before="0" w:line="264" w:lineRule="auto"/>
              <w:jc w:val="center"/>
              <w:rPr>
                <w:rFonts w:cs="Arial"/>
                <w:color w:val="000000"/>
                <w:sz w:val="20"/>
                <w:szCs w:val="20"/>
              </w:rPr>
            </w:pPr>
            <w:r w:rsidRPr="00A84C92">
              <w:rPr>
                <w:rFonts w:cs="Arial"/>
                <w:color w:val="000000"/>
                <w:sz w:val="20"/>
                <w:szCs w:val="20"/>
              </w:rPr>
              <w:t>5.7</w:t>
            </w:r>
          </w:p>
        </w:tc>
      </w:tr>
    </w:tbl>
    <w:p w14:paraId="6ED22BBF" w14:textId="2CE1BA49" w:rsidR="00BA4D1A" w:rsidRPr="005D7EB1" w:rsidRDefault="00BA4D1A" w:rsidP="00073C51">
      <w:pPr>
        <w:pStyle w:val="Caption"/>
        <w:jc w:val="right"/>
        <w:rPr>
          <w:b w:val="0"/>
          <w:i/>
          <w:sz w:val="20"/>
        </w:rPr>
      </w:pPr>
      <w:r w:rsidRPr="005D7EB1">
        <w:rPr>
          <w:b w:val="0"/>
          <w:i/>
          <w:sz w:val="20"/>
        </w:rPr>
        <w:t>(n=</w:t>
      </w:r>
      <w:r w:rsidR="00BC1E4E" w:rsidRPr="005D7EB1">
        <w:rPr>
          <w:b w:val="0"/>
          <w:i/>
          <w:sz w:val="20"/>
        </w:rPr>
        <w:t>1,</w:t>
      </w:r>
      <w:r w:rsidR="005D7EB1" w:rsidRPr="005D7EB1">
        <w:rPr>
          <w:b w:val="0"/>
          <w:i/>
          <w:sz w:val="20"/>
        </w:rPr>
        <w:t>182</w:t>
      </w:r>
      <w:r w:rsidRPr="005D7EB1">
        <w:rPr>
          <w:b w:val="0"/>
          <w:i/>
          <w:sz w:val="20"/>
        </w:rPr>
        <w:t>)</w:t>
      </w:r>
    </w:p>
    <w:p w14:paraId="317F8FEE" w14:textId="77777777" w:rsidR="00BA4D1A" w:rsidRPr="00645223" w:rsidRDefault="00BA4D1A" w:rsidP="00DB7460">
      <w:pPr>
        <w:pStyle w:val="Caption"/>
        <w:rPr>
          <w:highlight w:val="yellow"/>
        </w:rPr>
      </w:pPr>
    </w:p>
    <w:p w14:paraId="4000B371" w14:textId="7117F6D9" w:rsidR="00DB7460" w:rsidRPr="00A84C92" w:rsidRDefault="00DB7460" w:rsidP="00DB7460">
      <w:pPr>
        <w:pStyle w:val="Caption"/>
      </w:pPr>
      <w:bookmarkStart w:id="155" w:name="_Toc64039044"/>
      <w:bookmarkStart w:id="156" w:name="_Toc68002775"/>
      <w:r w:rsidRPr="00A84C92">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11</w:t>
      </w:r>
      <w:r w:rsidR="00C44CEF">
        <w:rPr>
          <w:noProof/>
        </w:rPr>
        <w:fldChar w:fldCharType="end"/>
      </w:r>
      <w:r w:rsidRPr="00A84C92">
        <w:t xml:space="preserve">: </w:t>
      </w:r>
      <w:r w:rsidR="00F35229" w:rsidRPr="00A84C92">
        <w:t>2020 AGPT NRS</w:t>
      </w:r>
      <w:r w:rsidRPr="00A84C92">
        <w:t xml:space="preserve"> item frequencies – adverse event or incidence</w:t>
      </w:r>
      <w:bookmarkEnd w:id="155"/>
      <w:bookmarkEnd w:id="156"/>
    </w:p>
    <w:tbl>
      <w:tblPr>
        <w:tblStyle w:val="TableGrid"/>
        <w:tblW w:w="10348" w:type="dxa"/>
        <w:tblInd w:w="-5" w:type="dxa"/>
        <w:tblBorders>
          <w:insideV w:val="none" w:sz="0" w:space="0" w:color="auto"/>
        </w:tblBorders>
        <w:tblLook w:val="04A0" w:firstRow="1" w:lastRow="0" w:firstColumn="1" w:lastColumn="0" w:noHBand="0" w:noVBand="1"/>
        <w:tblCaption w:val="Table 11"/>
        <w:tblDescription w:val="Table 11 lists the responses given by registrars in the 2020 AGPT NRS to questions about support received from their RTO for an adverse event or incident. The table contains four heading columns: 1. Item, 2. Response options, 3. N, and 4. %. &#10;"/>
      </w:tblPr>
      <w:tblGrid>
        <w:gridCol w:w="3686"/>
        <w:gridCol w:w="3827"/>
        <w:gridCol w:w="1417"/>
        <w:gridCol w:w="1418"/>
      </w:tblGrid>
      <w:tr w:rsidR="00334640" w:rsidRPr="00645223" w14:paraId="1FFE96DE" w14:textId="77777777" w:rsidTr="00334640">
        <w:trPr>
          <w:trHeight w:val="318"/>
          <w:tblHeader/>
        </w:trPr>
        <w:tc>
          <w:tcPr>
            <w:tcW w:w="3686" w:type="dxa"/>
            <w:shd w:val="clear" w:color="auto" w:fill="592C5F" w:themeFill="accent1"/>
            <w:vAlign w:val="center"/>
          </w:tcPr>
          <w:p w14:paraId="1BF685C5" w14:textId="77777777" w:rsidR="00334640" w:rsidRPr="00A84C92" w:rsidRDefault="00334640" w:rsidP="00334640">
            <w:pPr>
              <w:spacing w:before="0"/>
              <w:rPr>
                <w:rFonts w:cs="Arial"/>
                <w:sz w:val="20"/>
              </w:rPr>
            </w:pPr>
            <w:r w:rsidRPr="00A84C92">
              <w:rPr>
                <w:rFonts w:cs="Arial"/>
                <w:b/>
                <w:color w:val="FFFFFF" w:themeColor="background1"/>
                <w:sz w:val="20"/>
              </w:rPr>
              <w:t>Item</w:t>
            </w:r>
          </w:p>
        </w:tc>
        <w:tc>
          <w:tcPr>
            <w:tcW w:w="3827" w:type="dxa"/>
            <w:tcBorders>
              <w:right w:val="single" w:sz="4" w:space="0" w:color="auto"/>
            </w:tcBorders>
            <w:shd w:val="clear" w:color="auto" w:fill="592C5F" w:themeFill="accent1"/>
            <w:vAlign w:val="center"/>
          </w:tcPr>
          <w:p w14:paraId="5B769641" w14:textId="77777777" w:rsidR="00334640" w:rsidRPr="00A84C92" w:rsidRDefault="00334640" w:rsidP="00334640">
            <w:pPr>
              <w:spacing w:before="0"/>
              <w:rPr>
                <w:rFonts w:cs="Arial"/>
                <w:color w:val="000000"/>
                <w:sz w:val="20"/>
              </w:rPr>
            </w:pPr>
            <w:r w:rsidRPr="00A84C92">
              <w:rPr>
                <w:rFonts w:cs="Arial"/>
                <w:b/>
                <w:color w:val="FFFFFF" w:themeColor="background1"/>
                <w:sz w:val="20"/>
              </w:rPr>
              <w:t>Response options</w:t>
            </w:r>
          </w:p>
        </w:tc>
        <w:tc>
          <w:tcPr>
            <w:tcW w:w="1417" w:type="dxa"/>
            <w:tcBorders>
              <w:left w:val="single" w:sz="4" w:space="0" w:color="auto"/>
            </w:tcBorders>
            <w:shd w:val="clear" w:color="auto" w:fill="592C5F" w:themeFill="accent1"/>
            <w:vAlign w:val="center"/>
          </w:tcPr>
          <w:p w14:paraId="6F6F2496" w14:textId="77777777" w:rsidR="00334640" w:rsidRPr="00A84C92" w:rsidRDefault="00334640" w:rsidP="00334640">
            <w:pPr>
              <w:spacing w:before="0"/>
              <w:jc w:val="center"/>
              <w:rPr>
                <w:rFonts w:cs="Arial"/>
                <w:sz w:val="20"/>
              </w:rPr>
            </w:pPr>
            <w:r w:rsidRPr="00A84C92">
              <w:rPr>
                <w:rFonts w:cs="Arial"/>
                <w:b/>
                <w:color w:val="FFFFFF" w:themeColor="background1"/>
                <w:sz w:val="20"/>
              </w:rPr>
              <w:t>N</w:t>
            </w:r>
          </w:p>
        </w:tc>
        <w:tc>
          <w:tcPr>
            <w:tcW w:w="1418" w:type="dxa"/>
            <w:shd w:val="clear" w:color="auto" w:fill="592C5F" w:themeFill="accent1"/>
            <w:vAlign w:val="center"/>
          </w:tcPr>
          <w:p w14:paraId="15DB7AB1" w14:textId="4B566FF3" w:rsidR="00334640" w:rsidRPr="00A84C92" w:rsidRDefault="00A4070A" w:rsidP="00334640">
            <w:pPr>
              <w:spacing w:before="0"/>
              <w:jc w:val="center"/>
              <w:rPr>
                <w:rFonts w:cs="Arial"/>
                <w:b/>
                <w:color w:val="FFFFFF" w:themeColor="background1"/>
                <w:sz w:val="20"/>
              </w:rPr>
            </w:pPr>
            <w:r w:rsidRPr="00A84C92">
              <w:rPr>
                <w:rFonts w:cs="Arial"/>
                <w:b/>
                <w:color w:val="FFFFFF" w:themeColor="background1"/>
                <w:sz w:val="20"/>
              </w:rPr>
              <w:t>%</w:t>
            </w:r>
          </w:p>
        </w:tc>
      </w:tr>
      <w:tr w:rsidR="00E930C9" w:rsidRPr="00645223" w14:paraId="4E0A2E63" w14:textId="77777777" w:rsidTr="00C77890">
        <w:trPr>
          <w:trHeight w:val="340"/>
        </w:trPr>
        <w:tc>
          <w:tcPr>
            <w:tcW w:w="3686" w:type="dxa"/>
            <w:vMerge w:val="restart"/>
            <w:shd w:val="clear" w:color="auto" w:fill="D9D9D9" w:themeFill="background1" w:themeFillShade="D9"/>
            <w:noWrap/>
            <w:vAlign w:val="center"/>
            <w:hideMark/>
          </w:tcPr>
          <w:p w14:paraId="04EE8FD4" w14:textId="77777777" w:rsidR="00E930C9" w:rsidRPr="00A84C92" w:rsidRDefault="00E930C9" w:rsidP="00E930C9">
            <w:pPr>
              <w:spacing w:before="0"/>
              <w:rPr>
                <w:rFonts w:eastAsia="Times New Roman" w:cs="Arial"/>
                <w:color w:val="000000"/>
                <w:sz w:val="20"/>
                <w:lang w:eastAsia="en-AU"/>
              </w:rPr>
            </w:pPr>
            <w:r w:rsidRPr="00A84C92">
              <w:rPr>
                <w:rFonts w:eastAsia="Times New Roman" w:cs="Arial"/>
                <w:color w:val="000000"/>
                <w:sz w:val="20"/>
                <w:lang w:eastAsia="en-AU"/>
              </w:rPr>
              <w:t>Thinking about all of your AGPT training to date, have you experienced an adverse event or incident?</w:t>
            </w:r>
          </w:p>
        </w:tc>
        <w:tc>
          <w:tcPr>
            <w:tcW w:w="3827" w:type="dxa"/>
            <w:tcBorders>
              <w:right w:val="single" w:sz="4" w:space="0" w:color="auto"/>
            </w:tcBorders>
            <w:shd w:val="clear" w:color="auto" w:fill="D9D9D9" w:themeFill="background1" w:themeFillShade="D9"/>
            <w:noWrap/>
            <w:vAlign w:val="center"/>
            <w:hideMark/>
          </w:tcPr>
          <w:p w14:paraId="4F106EF0" w14:textId="77777777" w:rsidR="00E930C9" w:rsidRPr="00A84C92" w:rsidRDefault="00E930C9" w:rsidP="00E930C9">
            <w:pPr>
              <w:spacing w:before="0"/>
              <w:rPr>
                <w:rFonts w:eastAsia="Times New Roman" w:cs="Arial"/>
                <w:color w:val="000000"/>
                <w:sz w:val="20"/>
                <w:lang w:eastAsia="en-AU"/>
              </w:rPr>
            </w:pPr>
            <w:r w:rsidRPr="00A84C92">
              <w:rPr>
                <w:rFonts w:eastAsia="Times New Roman" w:cs="Arial"/>
                <w:color w:val="000000"/>
                <w:sz w:val="20"/>
                <w:lang w:eastAsia="en-AU"/>
              </w:rPr>
              <w:t>No</w:t>
            </w:r>
          </w:p>
        </w:tc>
        <w:tc>
          <w:tcPr>
            <w:tcW w:w="1417" w:type="dxa"/>
            <w:tcBorders>
              <w:left w:val="single" w:sz="4" w:space="0" w:color="auto"/>
            </w:tcBorders>
            <w:shd w:val="clear" w:color="auto" w:fill="D9D9D9" w:themeFill="background1" w:themeFillShade="D9"/>
            <w:noWrap/>
            <w:vAlign w:val="center"/>
          </w:tcPr>
          <w:p w14:paraId="447CCC7F" w14:textId="7C6CAA54"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878</w:t>
            </w:r>
          </w:p>
        </w:tc>
        <w:tc>
          <w:tcPr>
            <w:tcW w:w="1418" w:type="dxa"/>
            <w:shd w:val="clear" w:color="auto" w:fill="D9D9D9" w:themeFill="background1" w:themeFillShade="D9"/>
            <w:noWrap/>
            <w:vAlign w:val="center"/>
          </w:tcPr>
          <w:p w14:paraId="02BDFFC7" w14:textId="634631B9"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74.4</w:t>
            </w:r>
          </w:p>
        </w:tc>
      </w:tr>
      <w:tr w:rsidR="00E930C9" w:rsidRPr="00645223" w14:paraId="665A9181" w14:textId="77777777" w:rsidTr="00C77890">
        <w:trPr>
          <w:trHeight w:val="340"/>
        </w:trPr>
        <w:tc>
          <w:tcPr>
            <w:tcW w:w="3686" w:type="dxa"/>
            <w:vMerge/>
            <w:shd w:val="clear" w:color="auto" w:fill="D9D9D9" w:themeFill="background1" w:themeFillShade="D9"/>
            <w:noWrap/>
            <w:vAlign w:val="center"/>
            <w:hideMark/>
          </w:tcPr>
          <w:p w14:paraId="77A2758A"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hideMark/>
          </w:tcPr>
          <w:p w14:paraId="2E841D5B" w14:textId="77777777" w:rsidR="00E930C9" w:rsidRPr="00A84C92" w:rsidRDefault="00E930C9" w:rsidP="00E930C9">
            <w:pPr>
              <w:spacing w:before="0"/>
              <w:rPr>
                <w:rFonts w:eastAsia="Times New Roman" w:cs="Arial"/>
                <w:color w:val="000000"/>
                <w:sz w:val="20"/>
                <w:lang w:eastAsia="en-AU"/>
              </w:rPr>
            </w:pPr>
            <w:r w:rsidRPr="00A84C92">
              <w:rPr>
                <w:rFonts w:eastAsia="Times New Roman" w:cs="Arial"/>
                <w:color w:val="000000"/>
                <w:sz w:val="20"/>
                <w:lang w:eastAsia="en-AU"/>
              </w:rPr>
              <w:t>Yes</w:t>
            </w:r>
          </w:p>
        </w:tc>
        <w:tc>
          <w:tcPr>
            <w:tcW w:w="1417" w:type="dxa"/>
            <w:tcBorders>
              <w:left w:val="single" w:sz="4" w:space="0" w:color="auto"/>
            </w:tcBorders>
            <w:shd w:val="clear" w:color="auto" w:fill="D9D9D9" w:themeFill="background1" w:themeFillShade="D9"/>
            <w:noWrap/>
            <w:vAlign w:val="center"/>
          </w:tcPr>
          <w:p w14:paraId="1D66E708" w14:textId="0A5751BA"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302</w:t>
            </w:r>
          </w:p>
        </w:tc>
        <w:tc>
          <w:tcPr>
            <w:tcW w:w="1418" w:type="dxa"/>
            <w:shd w:val="clear" w:color="auto" w:fill="D9D9D9" w:themeFill="background1" w:themeFillShade="D9"/>
            <w:noWrap/>
            <w:vAlign w:val="center"/>
          </w:tcPr>
          <w:p w14:paraId="0FB9CF83" w14:textId="09E412D2"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25.6</w:t>
            </w:r>
          </w:p>
        </w:tc>
      </w:tr>
      <w:tr w:rsidR="00E930C9" w:rsidRPr="00645223" w14:paraId="09FB56F5" w14:textId="77777777" w:rsidTr="00C77890">
        <w:trPr>
          <w:trHeight w:val="340"/>
        </w:trPr>
        <w:tc>
          <w:tcPr>
            <w:tcW w:w="3686" w:type="dxa"/>
            <w:vMerge w:val="restart"/>
            <w:shd w:val="clear" w:color="auto" w:fill="auto"/>
            <w:noWrap/>
            <w:vAlign w:val="center"/>
          </w:tcPr>
          <w:p w14:paraId="3B8CF58E" w14:textId="77777777" w:rsidR="00E930C9" w:rsidRPr="00A84C92" w:rsidRDefault="00E930C9" w:rsidP="00E930C9">
            <w:pPr>
              <w:spacing w:before="0"/>
              <w:rPr>
                <w:rFonts w:eastAsia="Times New Roman" w:cs="Arial"/>
                <w:sz w:val="20"/>
                <w:szCs w:val="18"/>
                <w:lang w:eastAsia="en-AU"/>
              </w:rPr>
            </w:pPr>
            <w:r w:rsidRPr="00A84C92">
              <w:rPr>
                <w:rFonts w:cs="Arial"/>
                <w:sz w:val="20"/>
                <w:szCs w:val="18"/>
              </w:rPr>
              <w:t>&lt;IF YES&gt; From which of the following sources did you seek assistance or support to cope with the adverse event or incident?</w:t>
            </w:r>
          </w:p>
        </w:tc>
        <w:tc>
          <w:tcPr>
            <w:tcW w:w="3827" w:type="dxa"/>
            <w:tcBorders>
              <w:right w:val="single" w:sz="4" w:space="0" w:color="auto"/>
            </w:tcBorders>
            <w:shd w:val="clear" w:color="auto" w:fill="auto"/>
            <w:noWrap/>
            <w:vAlign w:val="center"/>
          </w:tcPr>
          <w:p w14:paraId="29B50D72" w14:textId="77777777" w:rsidR="00E930C9" w:rsidRPr="00A84C92" w:rsidRDefault="00E930C9" w:rsidP="00E930C9">
            <w:pPr>
              <w:spacing w:before="0"/>
              <w:rPr>
                <w:rFonts w:eastAsia="Times New Roman" w:cs="Arial"/>
                <w:sz w:val="20"/>
                <w:lang w:eastAsia="en-AU"/>
              </w:rPr>
            </w:pPr>
            <w:r w:rsidRPr="00A84C92">
              <w:rPr>
                <w:rFonts w:cs="Arial"/>
                <w:sz w:val="20"/>
              </w:rPr>
              <w:t>RTO</w:t>
            </w:r>
          </w:p>
        </w:tc>
        <w:tc>
          <w:tcPr>
            <w:tcW w:w="1417" w:type="dxa"/>
            <w:tcBorders>
              <w:left w:val="single" w:sz="4" w:space="0" w:color="auto"/>
            </w:tcBorders>
            <w:shd w:val="clear" w:color="auto" w:fill="auto"/>
            <w:noWrap/>
            <w:vAlign w:val="center"/>
          </w:tcPr>
          <w:p w14:paraId="21D1A57C" w14:textId="4B4B8AB7"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149</w:t>
            </w:r>
          </w:p>
        </w:tc>
        <w:tc>
          <w:tcPr>
            <w:tcW w:w="1418" w:type="dxa"/>
            <w:shd w:val="clear" w:color="auto" w:fill="auto"/>
            <w:noWrap/>
            <w:vAlign w:val="center"/>
          </w:tcPr>
          <w:p w14:paraId="02C63C13" w14:textId="607FBD5E"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50.2</w:t>
            </w:r>
          </w:p>
        </w:tc>
      </w:tr>
      <w:tr w:rsidR="00E930C9" w:rsidRPr="00645223" w14:paraId="27660BCB" w14:textId="77777777" w:rsidTr="00C77890">
        <w:trPr>
          <w:trHeight w:val="340"/>
        </w:trPr>
        <w:tc>
          <w:tcPr>
            <w:tcW w:w="3686" w:type="dxa"/>
            <w:vMerge/>
            <w:shd w:val="clear" w:color="auto" w:fill="auto"/>
            <w:noWrap/>
            <w:vAlign w:val="center"/>
          </w:tcPr>
          <w:p w14:paraId="0A43B560"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auto"/>
            <w:noWrap/>
            <w:vAlign w:val="center"/>
          </w:tcPr>
          <w:p w14:paraId="6291C91A" w14:textId="77777777" w:rsidR="00E930C9" w:rsidRPr="00A84C92" w:rsidRDefault="00E930C9" w:rsidP="00E930C9">
            <w:pPr>
              <w:spacing w:before="0"/>
              <w:rPr>
                <w:rFonts w:eastAsia="Times New Roman" w:cs="Arial"/>
                <w:sz w:val="20"/>
                <w:lang w:eastAsia="en-AU"/>
              </w:rPr>
            </w:pPr>
            <w:r w:rsidRPr="00A84C92">
              <w:rPr>
                <w:rFonts w:cs="Arial"/>
                <w:sz w:val="20"/>
              </w:rPr>
              <w:t>Your training facility</w:t>
            </w:r>
          </w:p>
        </w:tc>
        <w:tc>
          <w:tcPr>
            <w:tcW w:w="1417" w:type="dxa"/>
            <w:tcBorders>
              <w:left w:val="single" w:sz="4" w:space="0" w:color="auto"/>
            </w:tcBorders>
            <w:shd w:val="clear" w:color="auto" w:fill="auto"/>
            <w:noWrap/>
            <w:vAlign w:val="center"/>
          </w:tcPr>
          <w:p w14:paraId="0DDCE5F5" w14:textId="5DD22645"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115</w:t>
            </w:r>
          </w:p>
        </w:tc>
        <w:tc>
          <w:tcPr>
            <w:tcW w:w="1418" w:type="dxa"/>
            <w:shd w:val="clear" w:color="auto" w:fill="auto"/>
            <w:noWrap/>
            <w:vAlign w:val="center"/>
          </w:tcPr>
          <w:p w14:paraId="6E6EB015" w14:textId="787EC237"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38.7</w:t>
            </w:r>
          </w:p>
        </w:tc>
      </w:tr>
      <w:tr w:rsidR="00E930C9" w:rsidRPr="00645223" w14:paraId="5BC6691A" w14:textId="77777777" w:rsidTr="00C77890">
        <w:trPr>
          <w:trHeight w:val="340"/>
        </w:trPr>
        <w:tc>
          <w:tcPr>
            <w:tcW w:w="3686" w:type="dxa"/>
            <w:vMerge/>
            <w:shd w:val="clear" w:color="auto" w:fill="auto"/>
            <w:noWrap/>
            <w:vAlign w:val="center"/>
          </w:tcPr>
          <w:p w14:paraId="10DF2F75"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auto"/>
            <w:noWrap/>
            <w:vAlign w:val="center"/>
          </w:tcPr>
          <w:p w14:paraId="5D2C64A2" w14:textId="77777777" w:rsidR="00E930C9" w:rsidRPr="00A84C92" w:rsidRDefault="00E930C9" w:rsidP="00E930C9">
            <w:pPr>
              <w:spacing w:before="0"/>
              <w:rPr>
                <w:rFonts w:eastAsia="Times New Roman" w:cs="Arial"/>
                <w:sz w:val="20"/>
                <w:lang w:eastAsia="en-AU"/>
              </w:rPr>
            </w:pPr>
            <w:r w:rsidRPr="00A84C92">
              <w:rPr>
                <w:rFonts w:cs="Arial"/>
                <w:sz w:val="20"/>
              </w:rPr>
              <w:t>General Practice Registrars Australia (GPRA)</w:t>
            </w:r>
          </w:p>
        </w:tc>
        <w:tc>
          <w:tcPr>
            <w:tcW w:w="1417" w:type="dxa"/>
            <w:tcBorders>
              <w:left w:val="single" w:sz="4" w:space="0" w:color="auto"/>
            </w:tcBorders>
            <w:shd w:val="clear" w:color="auto" w:fill="auto"/>
            <w:noWrap/>
            <w:vAlign w:val="center"/>
          </w:tcPr>
          <w:p w14:paraId="0B1D7F7C" w14:textId="594D21ED"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51</w:t>
            </w:r>
          </w:p>
        </w:tc>
        <w:tc>
          <w:tcPr>
            <w:tcW w:w="1418" w:type="dxa"/>
            <w:shd w:val="clear" w:color="auto" w:fill="auto"/>
            <w:noWrap/>
            <w:vAlign w:val="center"/>
          </w:tcPr>
          <w:p w14:paraId="05B0695B" w14:textId="3B3EACA7"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17.2</w:t>
            </w:r>
          </w:p>
        </w:tc>
      </w:tr>
      <w:tr w:rsidR="00E930C9" w:rsidRPr="00645223" w14:paraId="44AEA3DA" w14:textId="77777777" w:rsidTr="00C77890">
        <w:trPr>
          <w:trHeight w:val="340"/>
        </w:trPr>
        <w:tc>
          <w:tcPr>
            <w:tcW w:w="3686" w:type="dxa"/>
            <w:vMerge/>
            <w:shd w:val="clear" w:color="auto" w:fill="auto"/>
            <w:noWrap/>
            <w:vAlign w:val="center"/>
          </w:tcPr>
          <w:p w14:paraId="65BAE841"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auto"/>
            <w:noWrap/>
            <w:vAlign w:val="center"/>
          </w:tcPr>
          <w:p w14:paraId="4E6CEF56" w14:textId="77777777" w:rsidR="00E930C9" w:rsidRPr="00A84C92" w:rsidRDefault="00E930C9" w:rsidP="00E930C9">
            <w:pPr>
              <w:spacing w:before="0"/>
              <w:rPr>
                <w:rFonts w:eastAsia="Times New Roman" w:cs="Arial"/>
                <w:sz w:val="20"/>
                <w:lang w:eastAsia="en-AU"/>
              </w:rPr>
            </w:pPr>
            <w:r w:rsidRPr="00A84C92">
              <w:rPr>
                <w:rFonts w:cs="Arial"/>
                <w:sz w:val="20"/>
              </w:rPr>
              <w:t>Did not seek assistance or support</w:t>
            </w:r>
          </w:p>
        </w:tc>
        <w:tc>
          <w:tcPr>
            <w:tcW w:w="1417" w:type="dxa"/>
            <w:tcBorders>
              <w:left w:val="single" w:sz="4" w:space="0" w:color="auto"/>
            </w:tcBorders>
            <w:shd w:val="clear" w:color="auto" w:fill="auto"/>
            <w:noWrap/>
            <w:vAlign w:val="center"/>
          </w:tcPr>
          <w:p w14:paraId="44269B65" w14:textId="33685592"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51</w:t>
            </w:r>
          </w:p>
        </w:tc>
        <w:tc>
          <w:tcPr>
            <w:tcW w:w="1418" w:type="dxa"/>
            <w:shd w:val="clear" w:color="auto" w:fill="auto"/>
            <w:noWrap/>
            <w:vAlign w:val="center"/>
          </w:tcPr>
          <w:p w14:paraId="182453C6" w14:textId="0A949C8F"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17.2</w:t>
            </w:r>
          </w:p>
        </w:tc>
      </w:tr>
      <w:tr w:rsidR="00E930C9" w:rsidRPr="00645223" w14:paraId="61DC4D4C" w14:textId="77777777" w:rsidTr="00C77890">
        <w:trPr>
          <w:trHeight w:val="340"/>
        </w:trPr>
        <w:tc>
          <w:tcPr>
            <w:tcW w:w="3686" w:type="dxa"/>
            <w:vMerge/>
            <w:shd w:val="clear" w:color="auto" w:fill="auto"/>
            <w:noWrap/>
            <w:vAlign w:val="center"/>
          </w:tcPr>
          <w:p w14:paraId="7AD0C2A0"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auto"/>
            <w:noWrap/>
            <w:vAlign w:val="center"/>
          </w:tcPr>
          <w:p w14:paraId="35C76B90" w14:textId="77777777" w:rsidR="00E930C9" w:rsidRPr="00A84C92" w:rsidRDefault="00E930C9" w:rsidP="00E930C9">
            <w:pPr>
              <w:spacing w:before="0"/>
              <w:rPr>
                <w:rFonts w:eastAsia="Times New Roman" w:cs="Arial"/>
                <w:sz w:val="20"/>
                <w:lang w:eastAsia="en-AU"/>
              </w:rPr>
            </w:pPr>
            <w:r w:rsidRPr="00A84C92">
              <w:rPr>
                <w:rFonts w:cs="Arial"/>
                <w:sz w:val="20"/>
              </w:rPr>
              <w:t>AMA</w:t>
            </w:r>
          </w:p>
        </w:tc>
        <w:tc>
          <w:tcPr>
            <w:tcW w:w="1417" w:type="dxa"/>
            <w:tcBorders>
              <w:left w:val="single" w:sz="4" w:space="0" w:color="auto"/>
            </w:tcBorders>
            <w:shd w:val="clear" w:color="auto" w:fill="auto"/>
            <w:noWrap/>
            <w:vAlign w:val="center"/>
          </w:tcPr>
          <w:p w14:paraId="3E763B78" w14:textId="7E458539"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6</w:t>
            </w:r>
          </w:p>
        </w:tc>
        <w:tc>
          <w:tcPr>
            <w:tcW w:w="1418" w:type="dxa"/>
            <w:shd w:val="clear" w:color="auto" w:fill="auto"/>
            <w:noWrap/>
            <w:vAlign w:val="center"/>
          </w:tcPr>
          <w:p w14:paraId="58D4415C" w14:textId="41D68ECB"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2.0</w:t>
            </w:r>
          </w:p>
        </w:tc>
      </w:tr>
      <w:tr w:rsidR="00E930C9" w:rsidRPr="00645223" w14:paraId="1B85E07F" w14:textId="77777777" w:rsidTr="00C77890">
        <w:trPr>
          <w:trHeight w:val="340"/>
        </w:trPr>
        <w:tc>
          <w:tcPr>
            <w:tcW w:w="3686" w:type="dxa"/>
            <w:vMerge/>
            <w:shd w:val="clear" w:color="auto" w:fill="auto"/>
            <w:noWrap/>
            <w:vAlign w:val="center"/>
          </w:tcPr>
          <w:p w14:paraId="5B8E4582"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auto"/>
            <w:noWrap/>
            <w:vAlign w:val="center"/>
          </w:tcPr>
          <w:p w14:paraId="7C0D7174" w14:textId="77777777" w:rsidR="00E930C9" w:rsidRPr="00A84C92" w:rsidRDefault="00E930C9" w:rsidP="00E930C9">
            <w:pPr>
              <w:spacing w:before="0"/>
              <w:rPr>
                <w:rFonts w:eastAsia="Times New Roman" w:cs="Arial"/>
                <w:sz w:val="20"/>
                <w:lang w:eastAsia="en-AU"/>
              </w:rPr>
            </w:pPr>
            <w:r w:rsidRPr="00A84C92">
              <w:rPr>
                <w:rFonts w:cs="Arial"/>
                <w:sz w:val="20"/>
              </w:rPr>
              <w:t>MDO/Insurance Provider</w:t>
            </w:r>
          </w:p>
        </w:tc>
        <w:tc>
          <w:tcPr>
            <w:tcW w:w="1417" w:type="dxa"/>
            <w:tcBorders>
              <w:left w:val="single" w:sz="4" w:space="0" w:color="auto"/>
            </w:tcBorders>
            <w:shd w:val="clear" w:color="auto" w:fill="auto"/>
            <w:noWrap/>
            <w:vAlign w:val="center"/>
          </w:tcPr>
          <w:p w14:paraId="2AC65831" w14:textId="3C8C4A00"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17</w:t>
            </w:r>
          </w:p>
        </w:tc>
        <w:tc>
          <w:tcPr>
            <w:tcW w:w="1418" w:type="dxa"/>
            <w:shd w:val="clear" w:color="auto" w:fill="auto"/>
            <w:noWrap/>
            <w:vAlign w:val="center"/>
          </w:tcPr>
          <w:p w14:paraId="16321CC1" w14:textId="45555729"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5.7</w:t>
            </w:r>
          </w:p>
        </w:tc>
      </w:tr>
      <w:tr w:rsidR="00E930C9" w:rsidRPr="00645223" w14:paraId="38D13EB2" w14:textId="77777777" w:rsidTr="00C77890">
        <w:trPr>
          <w:trHeight w:val="340"/>
        </w:trPr>
        <w:tc>
          <w:tcPr>
            <w:tcW w:w="3686" w:type="dxa"/>
            <w:vMerge/>
            <w:shd w:val="clear" w:color="auto" w:fill="auto"/>
            <w:noWrap/>
            <w:vAlign w:val="center"/>
          </w:tcPr>
          <w:p w14:paraId="7A022D71"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auto"/>
            <w:noWrap/>
            <w:vAlign w:val="center"/>
          </w:tcPr>
          <w:p w14:paraId="409648ED" w14:textId="77777777" w:rsidR="00E930C9" w:rsidRPr="00A84C92" w:rsidRDefault="00E930C9" w:rsidP="00E930C9">
            <w:pPr>
              <w:spacing w:before="0"/>
              <w:rPr>
                <w:rFonts w:eastAsia="Times New Roman" w:cs="Arial"/>
                <w:sz w:val="20"/>
                <w:lang w:eastAsia="en-AU"/>
              </w:rPr>
            </w:pPr>
            <w:r w:rsidRPr="00A84C92">
              <w:rPr>
                <w:rFonts w:cs="Arial"/>
                <w:sz w:val="20"/>
              </w:rPr>
              <w:t>Other</w:t>
            </w:r>
          </w:p>
        </w:tc>
        <w:tc>
          <w:tcPr>
            <w:tcW w:w="1417" w:type="dxa"/>
            <w:tcBorders>
              <w:left w:val="single" w:sz="4" w:space="0" w:color="auto"/>
            </w:tcBorders>
            <w:shd w:val="clear" w:color="auto" w:fill="auto"/>
            <w:noWrap/>
            <w:vAlign w:val="center"/>
          </w:tcPr>
          <w:p w14:paraId="6078961F" w14:textId="41E60862"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60</w:t>
            </w:r>
          </w:p>
        </w:tc>
        <w:tc>
          <w:tcPr>
            <w:tcW w:w="1418" w:type="dxa"/>
            <w:shd w:val="clear" w:color="auto" w:fill="auto"/>
            <w:noWrap/>
            <w:vAlign w:val="center"/>
          </w:tcPr>
          <w:p w14:paraId="0D23FDEE" w14:textId="72B3C205" w:rsidR="00E930C9" w:rsidRPr="00A84C92" w:rsidRDefault="00A84C92" w:rsidP="00E930C9">
            <w:pPr>
              <w:spacing w:before="0"/>
              <w:jc w:val="center"/>
              <w:rPr>
                <w:rFonts w:eastAsia="Times New Roman" w:cs="Arial"/>
                <w:sz w:val="20"/>
                <w:szCs w:val="20"/>
                <w:lang w:eastAsia="en-AU"/>
              </w:rPr>
            </w:pPr>
            <w:r w:rsidRPr="00A84C92">
              <w:rPr>
                <w:rFonts w:cs="Arial"/>
                <w:color w:val="000000"/>
                <w:sz w:val="20"/>
                <w:szCs w:val="20"/>
              </w:rPr>
              <w:t>20</w:t>
            </w:r>
            <w:r w:rsidR="00E930C9" w:rsidRPr="00A84C92">
              <w:rPr>
                <w:rFonts w:cs="Arial"/>
                <w:color w:val="000000"/>
                <w:sz w:val="20"/>
                <w:szCs w:val="20"/>
              </w:rPr>
              <w:t>.2</w:t>
            </w:r>
          </w:p>
        </w:tc>
      </w:tr>
      <w:tr w:rsidR="00E930C9" w:rsidRPr="00645223" w14:paraId="3262217C" w14:textId="77777777" w:rsidTr="00C77890">
        <w:trPr>
          <w:trHeight w:val="300"/>
        </w:trPr>
        <w:tc>
          <w:tcPr>
            <w:tcW w:w="3686" w:type="dxa"/>
            <w:vMerge w:val="restart"/>
            <w:shd w:val="clear" w:color="auto" w:fill="D9D9D9" w:themeFill="background1" w:themeFillShade="D9"/>
            <w:noWrap/>
            <w:vAlign w:val="center"/>
          </w:tcPr>
          <w:p w14:paraId="4E5F0516" w14:textId="77777777" w:rsidR="00E930C9" w:rsidRPr="00A84C92" w:rsidRDefault="00E930C9" w:rsidP="00E930C9">
            <w:pPr>
              <w:spacing w:before="0"/>
              <w:rPr>
                <w:rFonts w:eastAsia="Times New Roman" w:cs="Arial"/>
                <w:color w:val="993300"/>
                <w:sz w:val="18"/>
                <w:szCs w:val="18"/>
                <w:lang w:eastAsia="en-AU"/>
              </w:rPr>
            </w:pPr>
            <w:r w:rsidRPr="00A84C92">
              <w:rPr>
                <w:rFonts w:cs="Arial"/>
                <w:sz w:val="20"/>
                <w:szCs w:val="18"/>
              </w:rPr>
              <w:t>&lt;IF RTO&gt; How would you rate your satisfaction with the assistance or support your RTO provided during or after an adverse event or incident?</w:t>
            </w:r>
          </w:p>
        </w:tc>
        <w:tc>
          <w:tcPr>
            <w:tcW w:w="3827" w:type="dxa"/>
            <w:tcBorders>
              <w:right w:val="single" w:sz="4" w:space="0" w:color="auto"/>
            </w:tcBorders>
            <w:shd w:val="clear" w:color="auto" w:fill="D9D9D9" w:themeFill="background1" w:themeFillShade="D9"/>
            <w:noWrap/>
            <w:vAlign w:val="center"/>
            <w:hideMark/>
          </w:tcPr>
          <w:p w14:paraId="2E52EF57" w14:textId="77777777" w:rsidR="00E930C9" w:rsidRPr="00A84C92" w:rsidRDefault="00E930C9" w:rsidP="00E930C9">
            <w:pPr>
              <w:spacing w:before="0"/>
              <w:rPr>
                <w:rFonts w:eastAsia="Times New Roman" w:cs="Arial"/>
                <w:color w:val="000000"/>
                <w:sz w:val="20"/>
                <w:lang w:eastAsia="en-AU"/>
              </w:rPr>
            </w:pPr>
            <w:r w:rsidRPr="00A84C92">
              <w:rPr>
                <w:rFonts w:eastAsia="Times New Roman" w:cs="Arial"/>
                <w:color w:val="000000"/>
                <w:sz w:val="20"/>
                <w:lang w:eastAsia="en-AU"/>
              </w:rPr>
              <w:t>Very dissatisfied</w:t>
            </w:r>
          </w:p>
        </w:tc>
        <w:tc>
          <w:tcPr>
            <w:tcW w:w="1417" w:type="dxa"/>
            <w:tcBorders>
              <w:left w:val="single" w:sz="4" w:space="0" w:color="auto"/>
            </w:tcBorders>
            <w:shd w:val="clear" w:color="auto" w:fill="D9D9D9" w:themeFill="background1" w:themeFillShade="D9"/>
            <w:noWrap/>
            <w:vAlign w:val="center"/>
          </w:tcPr>
          <w:p w14:paraId="3EB4A7FC" w14:textId="6B846E5B"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37</w:t>
            </w:r>
          </w:p>
        </w:tc>
        <w:tc>
          <w:tcPr>
            <w:tcW w:w="1418" w:type="dxa"/>
            <w:shd w:val="clear" w:color="auto" w:fill="D9D9D9" w:themeFill="background1" w:themeFillShade="D9"/>
            <w:noWrap/>
            <w:vAlign w:val="center"/>
          </w:tcPr>
          <w:p w14:paraId="339D3E0C" w14:textId="5398D4B1"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24.8</w:t>
            </w:r>
          </w:p>
        </w:tc>
      </w:tr>
      <w:tr w:rsidR="00E930C9" w:rsidRPr="00645223" w14:paraId="03CBC889" w14:textId="77777777" w:rsidTr="00C77890">
        <w:trPr>
          <w:trHeight w:val="300"/>
        </w:trPr>
        <w:tc>
          <w:tcPr>
            <w:tcW w:w="3686" w:type="dxa"/>
            <w:vMerge/>
            <w:shd w:val="clear" w:color="auto" w:fill="D9D9D9" w:themeFill="background1" w:themeFillShade="D9"/>
            <w:noWrap/>
            <w:vAlign w:val="center"/>
          </w:tcPr>
          <w:p w14:paraId="79AB64B1"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hideMark/>
          </w:tcPr>
          <w:p w14:paraId="3F42C18D" w14:textId="77777777" w:rsidR="00E930C9" w:rsidRPr="00A84C92" w:rsidRDefault="00E930C9" w:rsidP="00E930C9">
            <w:pPr>
              <w:spacing w:before="0"/>
              <w:rPr>
                <w:rFonts w:eastAsia="Times New Roman" w:cs="Arial"/>
                <w:color w:val="000000"/>
                <w:sz w:val="20"/>
                <w:lang w:eastAsia="en-AU"/>
              </w:rPr>
            </w:pPr>
            <w:r w:rsidRPr="00A84C92">
              <w:rPr>
                <w:rFonts w:eastAsia="Times New Roman" w:cs="Arial"/>
                <w:color w:val="000000"/>
                <w:sz w:val="20"/>
                <w:lang w:eastAsia="en-AU"/>
              </w:rPr>
              <w:t>2</w:t>
            </w:r>
          </w:p>
        </w:tc>
        <w:tc>
          <w:tcPr>
            <w:tcW w:w="1417" w:type="dxa"/>
            <w:tcBorders>
              <w:left w:val="single" w:sz="4" w:space="0" w:color="auto"/>
            </w:tcBorders>
            <w:shd w:val="clear" w:color="auto" w:fill="D9D9D9" w:themeFill="background1" w:themeFillShade="D9"/>
            <w:noWrap/>
            <w:vAlign w:val="center"/>
          </w:tcPr>
          <w:p w14:paraId="7F0823BF" w14:textId="25E63F97"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27</w:t>
            </w:r>
          </w:p>
        </w:tc>
        <w:tc>
          <w:tcPr>
            <w:tcW w:w="1418" w:type="dxa"/>
            <w:shd w:val="clear" w:color="auto" w:fill="D9D9D9" w:themeFill="background1" w:themeFillShade="D9"/>
            <w:noWrap/>
            <w:vAlign w:val="center"/>
          </w:tcPr>
          <w:p w14:paraId="76505B4E" w14:textId="33D21288"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18.1</w:t>
            </w:r>
          </w:p>
        </w:tc>
      </w:tr>
      <w:tr w:rsidR="00E930C9" w:rsidRPr="00645223" w14:paraId="3201D3E8" w14:textId="77777777" w:rsidTr="00C77890">
        <w:trPr>
          <w:trHeight w:val="271"/>
        </w:trPr>
        <w:tc>
          <w:tcPr>
            <w:tcW w:w="3686" w:type="dxa"/>
            <w:vMerge/>
            <w:shd w:val="clear" w:color="auto" w:fill="D9D9D9" w:themeFill="background1" w:themeFillShade="D9"/>
            <w:noWrap/>
            <w:vAlign w:val="center"/>
          </w:tcPr>
          <w:p w14:paraId="3BD8D35C"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hideMark/>
          </w:tcPr>
          <w:p w14:paraId="083154FB" w14:textId="77777777" w:rsidR="00E930C9" w:rsidRPr="00A84C92" w:rsidRDefault="00E930C9" w:rsidP="00E930C9">
            <w:pPr>
              <w:spacing w:before="0"/>
              <w:rPr>
                <w:rFonts w:eastAsia="Times New Roman" w:cs="Arial"/>
                <w:color w:val="000000"/>
                <w:sz w:val="20"/>
                <w:lang w:eastAsia="en-AU"/>
              </w:rPr>
            </w:pPr>
            <w:r w:rsidRPr="00A84C92">
              <w:rPr>
                <w:rFonts w:eastAsia="Times New Roman" w:cs="Arial"/>
                <w:color w:val="000000"/>
                <w:sz w:val="20"/>
                <w:lang w:eastAsia="en-AU"/>
              </w:rPr>
              <w:t>3</w:t>
            </w:r>
          </w:p>
        </w:tc>
        <w:tc>
          <w:tcPr>
            <w:tcW w:w="1417" w:type="dxa"/>
            <w:tcBorders>
              <w:left w:val="single" w:sz="4" w:space="0" w:color="auto"/>
            </w:tcBorders>
            <w:shd w:val="clear" w:color="auto" w:fill="D9D9D9" w:themeFill="background1" w:themeFillShade="D9"/>
            <w:noWrap/>
            <w:vAlign w:val="center"/>
          </w:tcPr>
          <w:p w14:paraId="6795CB84" w14:textId="41974CBE"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24</w:t>
            </w:r>
          </w:p>
        </w:tc>
        <w:tc>
          <w:tcPr>
            <w:tcW w:w="1418" w:type="dxa"/>
            <w:shd w:val="clear" w:color="auto" w:fill="D9D9D9" w:themeFill="background1" w:themeFillShade="D9"/>
            <w:noWrap/>
            <w:vAlign w:val="center"/>
          </w:tcPr>
          <w:p w14:paraId="78AD78D7" w14:textId="3EC2872B"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16</w:t>
            </w:r>
            <w:r w:rsidR="00E930C9" w:rsidRPr="00A84C92">
              <w:rPr>
                <w:rFonts w:cs="Arial"/>
                <w:color w:val="000000"/>
                <w:sz w:val="20"/>
                <w:szCs w:val="20"/>
              </w:rPr>
              <w:t>.1</w:t>
            </w:r>
          </w:p>
        </w:tc>
      </w:tr>
      <w:tr w:rsidR="00E930C9" w:rsidRPr="00645223" w14:paraId="3C833505" w14:textId="77777777" w:rsidTr="00C77890">
        <w:trPr>
          <w:trHeight w:val="300"/>
        </w:trPr>
        <w:tc>
          <w:tcPr>
            <w:tcW w:w="3686" w:type="dxa"/>
            <w:vMerge/>
            <w:shd w:val="clear" w:color="auto" w:fill="D9D9D9" w:themeFill="background1" w:themeFillShade="D9"/>
            <w:noWrap/>
            <w:vAlign w:val="center"/>
          </w:tcPr>
          <w:p w14:paraId="0B2B323E"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hideMark/>
          </w:tcPr>
          <w:p w14:paraId="13332887" w14:textId="77777777" w:rsidR="00E930C9" w:rsidRPr="00A84C92" w:rsidRDefault="00E930C9" w:rsidP="00E930C9">
            <w:pPr>
              <w:spacing w:before="0"/>
              <w:rPr>
                <w:rFonts w:eastAsia="Times New Roman" w:cs="Arial"/>
                <w:color w:val="000000"/>
                <w:sz w:val="20"/>
                <w:lang w:eastAsia="en-AU"/>
              </w:rPr>
            </w:pPr>
            <w:r w:rsidRPr="00A84C92">
              <w:rPr>
                <w:rFonts w:eastAsia="Times New Roman" w:cs="Arial"/>
                <w:color w:val="000000"/>
                <w:sz w:val="20"/>
                <w:lang w:eastAsia="en-AU"/>
              </w:rPr>
              <w:t>4</w:t>
            </w:r>
          </w:p>
        </w:tc>
        <w:tc>
          <w:tcPr>
            <w:tcW w:w="1417" w:type="dxa"/>
            <w:tcBorders>
              <w:left w:val="single" w:sz="4" w:space="0" w:color="auto"/>
            </w:tcBorders>
            <w:shd w:val="clear" w:color="auto" w:fill="D9D9D9" w:themeFill="background1" w:themeFillShade="D9"/>
            <w:noWrap/>
            <w:vAlign w:val="center"/>
          </w:tcPr>
          <w:p w14:paraId="2CA678C5" w14:textId="21364435"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36</w:t>
            </w:r>
          </w:p>
        </w:tc>
        <w:tc>
          <w:tcPr>
            <w:tcW w:w="1418" w:type="dxa"/>
            <w:shd w:val="clear" w:color="auto" w:fill="D9D9D9" w:themeFill="background1" w:themeFillShade="D9"/>
            <w:noWrap/>
            <w:vAlign w:val="center"/>
          </w:tcPr>
          <w:p w14:paraId="0973DA1D" w14:textId="19053A1E"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24.2</w:t>
            </w:r>
          </w:p>
        </w:tc>
      </w:tr>
      <w:tr w:rsidR="00E930C9" w:rsidRPr="00645223" w14:paraId="3D813502" w14:textId="77777777" w:rsidTr="00C77890">
        <w:trPr>
          <w:trHeight w:val="300"/>
        </w:trPr>
        <w:tc>
          <w:tcPr>
            <w:tcW w:w="3686" w:type="dxa"/>
            <w:vMerge/>
            <w:shd w:val="clear" w:color="auto" w:fill="D9D9D9" w:themeFill="background1" w:themeFillShade="D9"/>
            <w:noWrap/>
            <w:vAlign w:val="center"/>
          </w:tcPr>
          <w:p w14:paraId="1095DA49" w14:textId="77777777" w:rsidR="00E930C9" w:rsidRPr="00A84C92" w:rsidRDefault="00E930C9" w:rsidP="00E930C9">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hideMark/>
          </w:tcPr>
          <w:p w14:paraId="5FE3D159" w14:textId="77777777" w:rsidR="00E930C9" w:rsidRPr="00A84C92" w:rsidRDefault="00E930C9" w:rsidP="00E930C9">
            <w:pPr>
              <w:spacing w:before="0"/>
              <w:rPr>
                <w:rFonts w:eastAsia="Times New Roman" w:cs="Arial"/>
                <w:color w:val="000000"/>
                <w:sz w:val="20"/>
                <w:lang w:eastAsia="en-AU"/>
              </w:rPr>
            </w:pPr>
            <w:r w:rsidRPr="00A84C92">
              <w:rPr>
                <w:rFonts w:eastAsia="Times New Roman" w:cs="Arial"/>
                <w:color w:val="000000"/>
                <w:sz w:val="20"/>
                <w:lang w:eastAsia="en-AU"/>
              </w:rPr>
              <w:t>Very satisfied</w:t>
            </w:r>
          </w:p>
        </w:tc>
        <w:tc>
          <w:tcPr>
            <w:tcW w:w="1417" w:type="dxa"/>
            <w:tcBorders>
              <w:left w:val="single" w:sz="4" w:space="0" w:color="auto"/>
            </w:tcBorders>
            <w:shd w:val="clear" w:color="auto" w:fill="D9D9D9" w:themeFill="background1" w:themeFillShade="D9"/>
            <w:noWrap/>
            <w:vAlign w:val="center"/>
          </w:tcPr>
          <w:p w14:paraId="41E33154" w14:textId="08171767"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25</w:t>
            </w:r>
          </w:p>
        </w:tc>
        <w:tc>
          <w:tcPr>
            <w:tcW w:w="1418" w:type="dxa"/>
            <w:shd w:val="clear" w:color="auto" w:fill="D9D9D9" w:themeFill="background1" w:themeFillShade="D9"/>
            <w:noWrap/>
            <w:vAlign w:val="center"/>
          </w:tcPr>
          <w:p w14:paraId="43E82FDE" w14:textId="1402F3E3" w:rsidR="00E930C9" w:rsidRPr="00A84C92" w:rsidRDefault="00A84C92" w:rsidP="00E930C9">
            <w:pPr>
              <w:spacing w:before="0"/>
              <w:jc w:val="center"/>
              <w:rPr>
                <w:rFonts w:eastAsia="Times New Roman" w:cs="Arial"/>
                <w:color w:val="000000"/>
                <w:sz w:val="20"/>
                <w:szCs w:val="20"/>
                <w:lang w:eastAsia="en-AU"/>
              </w:rPr>
            </w:pPr>
            <w:r w:rsidRPr="00A84C92">
              <w:rPr>
                <w:rFonts w:cs="Arial"/>
                <w:color w:val="000000"/>
                <w:sz w:val="20"/>
                <w:szCs w:val="20"/>
              </w:rPr>
              <w:t>16.8</w:t>
            </w:r>
          </w:p>
        </w:tc>
      </w:tr>
    </w:tbl>
    <w:p w14:paraId="6A49DF4C" w14:textId="6D52C96B" w:rsidR="00BA4D1A" w:rsidRPr="005D7EB1" w:rsidRDefault="00BA4D1A" w:rsidP="00073C51">
      <w:pPr>
        <w:pStyle w:val="Caption"/>
        <w:jc w:val="right"/>
        <w:rPr>
          <w:b w:val="0"/>
          <w:i/>
          <w:sz w:val="20"/>
        </w:rPr>
      </w:pPr>
      <w:r w:rsidRPr="005D7EB1">
        <w:rPr>
          <w:b w:val="0"/>
          <w:i/>
          <w:sz w:val="20"/>
        </w:rPr>
        <w:t>(n=</w:t>
      </w:r>
      <w:r w:rsidR="00BC1E4E" w:rsidRPr="005D7EB1">
        <w:rPr>
          <w:b w:val="0"/>
          <w:i/>
          <w:sz w:val="20"/>
        </w:rPr>
        <w:t>1,</w:t>
      </w:r>
      <w:r w:rsidR="005D7EB1" w:rsidRPr="005D7EB1">
        <w:rPr>
          <w:b w:val="0"/>
          <w:i/>
          <w:sz w:val="20"/>
        </w:rPr>
        <w:t>180</w:t>
      </w:r>
      <w:r w:rsidRPr="005D7EB1">
        <w:rPr>
          <w:b w:val="0"/>
          <w:i/>
          <w:sz w:val="20"/>
        </w:rPr>
        <w:t>)</w:t>
      </w:r>
    </w:p>
    <w:p w14:paraId="7FA7001E" w14:textId="77777777" w:rsidR="00BA4D1A" w:rsidRPr="00645223" w:rsidRDefault="00BA4D1A" w:rsidP="00DB7460">
      <w:pPr>
        <w:pStyle w:val="Caption"/>
        <w:rPr>
          <w:highlight w:val="yellow"/>
        </w:rPr>
      </w:pPr>
    </w:p>
    <w:p w14:paraId="278F09AC" w14:textId="42C3A204" w:rsidR="00DB7460" w:rsidRPr="00A84C92" w:rsidRDefault="00DB7460" w:rsidP="00DB7460">
      <w:pPr>
        <w:pStyle w:val="Caption"/>
      </w:pPr>
      <w:bookmarkStart w:id="157" w:name="_Toc64039045"/>
      <w:bookmarkStart w:id="158" w:name="_Toc68002776"/>
      <w:r w:rsidRPr="00A84C92">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12</w:t>
      </w:r>
      <w:r w:rsidR="00C44CEF">
        <w:rPr>
          <w:noProof/>
        </w:rPr>
        <w:fldChar w:fldCharType="end"/>
      </w:r>
      <w:r w:rsidRPr="00A84C92">
        <w:t xml:space="preserve">: </w:t>
      </w:r>
      <w:r w:rsidR="00F35229" w:rsidRPr="00A84C92">
        <w:t>2020 AGPT NRS</w:t>
      </w:r>
      <w:r w:rsidRPr="00A84C92">
        <w:t xml:space="preserve"> item frequencies – registrars’ health and wellbeing</w:t>
      </w:r>
      <w:bookmarkEnd w:id="157"/>
      <w:bookmarkEnd w:id="158"/>
    </w:p>
    <w:tbl>
      <w:tblPr>
        <w:tblStyle w:val="TableGrid"/>
        <w:tblW w:w="10348" w:type="dxa"/>
        <w:tblInd w:w="-5" w:type="dxa"/>
        <w:tblLook w:val="04A0" w:firstRow="1" w:lastRow="0" w:firstColumn="1" w:lastColumn="0" w:noHBand="0" w:noVBand="1"/>
        <w:tblCaption w:val="Table 12"/>
        <w:tblDescription w:val="Table 12 lists the responses given by registrars in the 2020 AGPT NRS to questions about their health and wellbeing. The table contains four heading columns: 1. Item, 2. Response options, 3. N, and 4. %. &#10;"/>
      </w:tblPr>
      <w:tblGrid>
        <w:gridCol w:w="3686"/>
        <w:gridCol w:w="3827"/>
        <w:gridCol w:w="1417"/>
        <w:gridCol w:w="1418"/>
      </w:tblGrid>
      <w:tr w:rsidR="00334640" w:rsidRPr="00645223" w14:paraId="1066B4B7" w14:textId="77777777" w:rsidTr="00E930C9">
        <w:trPr>
          <w:cantSplit/>
          <w:trHeight w:val="284"/>
          <w:tblHeader/>
        </w:trPr>
        <w:tc>
          <w:tcPr>
            <w:tcW w:w="3686" w:type="dxa"/>
            <w:tcBorders>
              <w:left w:val="single" w:sz="4" w:space="0" w:color="auto"/>
              <w:right w:val="nil"/>
            </w:tcBorders>
            <w:shd w:val="clear" w:color="auto" w:fill="592C5F" w:themeFill="accent1"/>
            <w:vAlign w:val="center"/>
          </w:tcPr>
          <w:p w14:paraId="1DFE21E2" w14:textId="77777777" w:rsidR="00334640" w:rsidRPr="00A84C92" w:rsidRDefault="00334640" w:rsidP="00E930C9">
            <w:pPr>
              <w:spacing w:before="0" w:line="264" w:lineRule="auto"/>
              <w:contextualSpacing/>
              <w:rPr>
                <w:rFonts w:cs="Arial"/>
                <w:color w:val="FFFFFF" w:themeColor="background1"/>
                <w:sz w:val="20"/>
              </w:rPr>
            </w:pPr>
            <w:r w:rsidRPr="00A84C92">
              <w:rPr>
                <w:rFonts w:cs="Arial"/>
                <w:b/>
                <w:color w:val="FFFFFF" w:themeColor="background1"/>
                <w:sz w:val="20"/>
              </w:rPr>
              <w:t>Item</w:t>
            </w:r>
          </w:p>
        </w:tc>
        <w:tc>
          <w:tcPr>
            <w:tcW w:w="3827" w:type="dxa"/>
            <w:tcBorders>
              <w:left w:val="nil"/>
              <w:right w:val="single" w:sz="4" w:space="0" w:color="auto"/>
            </w:tcBorders>
            <w:shd w:val="clear" w:color="auto" w:fill="592C5F" w:themeFill="accent1"/>
            <w:vAlign w:val="center"/>
          </w:tcPr>
          <w:p w14:paraId="39669493" w14:textId="77777777" w:rsidR="00334640" w:rsidRPr="00A84C92" w:rsidRDefault="00334640" w:rsidP="00E930C9">
            <w:pPr>
              <w:spacing w:before="0" w:line="264" w:lineRule="auto"/>
              <w:contextualSpacing/>
              <w:rPr>
                <w:rFonts w:cs="Arial"/>
                <w:color w:val="FFFFFF" w:themeColor="background1"/>
                <w:sz w:val="20"/>
              </w:rPr>
            </w:pPr>
            <w:r w:rsidRPr="00A84C92">
              <w:rPr>
                <w:rFonts w:cs="Arial"/>
                <w:b/>
                <w:color w:val="FFFFFF" w:themeColor="background1"/>
                <w:sz w:val="20"/>
              </w:rPr>
              <w:t>Response options</w:t>
            </w:r>
          </w:p>
        </w:tc>
        <w:tc>
          <w:tcPr>
            <w:tcW w:w="1417" w:type="dxa"/>
            <w:tcBorders>
              <w:left w:val="single" w:sz="4" w:space="0" w:color="auto"/>
              <w:right w:val="nil"/>
            </w:tcBorders>
            <w:shd w:val="clear" w:color="auto" w:fill="592C5F" w:themeFill="accent1"/>
            <w:vAlign w:val="center"/>
          </w:tcPr>
          <w:p w14:paraId="2F5E8B18" w14:textId="77777777" w:rsidR="00334640" w:rsidRPr="00A84C92" w:rsidRDefault="00334640" w:rsidP="00E930C9">
            <w:pPr>
              <w:spacing w:before="0" w:line="264" w:lineRule="auto"/>
              <w:contextualSpacing/>
              <w:jc w:val="center"/>
              <w:rPr>
                <w:rFonts w:cs="Arial"/>
                <w:sz w:val="20"/>
              </w:rPr>
            </w:pPr>
            <w:r w:rsidRPr="00A84C92">
              <w:rPr>
                <w:rFonts w:cs="Arial"/>
                <w:b/>
                <w:color w:val="FFFFFF" w:themeColor="background1"/>
                <w:sz w:val="20"/>
              </w:rPr>
              <w:t>N</w:t>
            </w:r>
          </w:p>
        </w:tc>
        <w:tc>
          <w:tcPr>
            <w:tcW w:w="1418" w:type="dxa"/>
            <w:tcBorders>
              <w:left w:val="nil"/>
            </w:tcBorders>
            <w:shd w:val="clear" w:color="auto" w:fill="592C5F" w:themeFill="accent1"/>
            <w:vAlign w:val="center"/>
          </w:tcPr>
          <w:p w14:paraId="590ADA54" w14:textId="5E3D24A7" w:rsidR="00334640" w:rsidRPr="00A84C92" w:rsidRDefault="00A4070A" w:rsidP="00E930C9">
            <w:pPr>
              <w:spacing w:before="0" w:line="264" w:lineRule="auto"/>
              <w:contextualSpacing/>
              <w:jc w:val="center"/>
              <w:rPr>
                <w:rFonts w:cs="Arial"/>
                <w:b/>
                <w:color w:val="FFFFFF" w:themeColor="background1"/>
                <w:sz w:val="20"/>
              </w:rPr>
            </w:pPr>
            <w:r w:rsidRPr="00A84C92">
              <w:rPr>
                <w:rFonts w:cs="Arial"/>
                <w:b/>
                <w:color w:val="FFFFFF" w:themeColor="background1"/>
                <w:sz w:val="20"/>
              </w:rPr>
              <w:t>%</w:t>
            </w:r>
          </w:p>
        </w:tc>
      </w:tr>
      <w:tr w:rsidR="00334640" w:rsidRPr="00645223" w14:paraId="6E8F8C88" w14:textId="77777777" w:rsidTr="00E930C9">
        <w:trPr>
          <w:cantSplit/>
          <w:trHeight w:val="284"/>
        </w:trPr>
        <w:tc>
          <w:tcPr>
            <w:tcW w:w="10348" w:type="dxa"/>
            <w:gridSpan w:val="4"/>
            <w:tcBorders>
              <w:left w:val="single" w:sz="4" w:space="0" w:color="auto"/>
            </w:tcBorders>
            <w:shd w:val="clear" w:color="auto" w:fill="D9D9D9" w:themeFill="background1" w:themeFillShade="D9"/>
            <w:vAlign w:val="center"/>
          </w:tcPr>
          <w:p w14:paraId="4F2F8F0C" w14:textId="77777777" w:rsidR="00334640" w:rsidRPr="00A84C92" w:rsidRDefault="00334640" w:rsidP="00E930C9">
            <w:pPr>
              <w:spacing w:before="0" w:line="264" w:lineRule="auto"/>
              <w:contextualSpacing/>
              <w:rPr>
                <w:rFonts w:eastAsia="Times New Roman" w:cs="Arial"/>
                <w:sz w:val="20"/>
                <w:szCs w:val="20"/>
                <w:lang w:eastAsia="en-AU"/>
              </w:rPr>
            </w:pPr>
            <w:r w:rsidRPr="00A84C92">
              <w:rPr>
                <w:rFonts w:cs="Arial"/>
                <w:sz w:val="20"/>
                <w:szCs w:val="20"/>
              </w:rPr>
              <w:t>How would you rate your satisfaction with the health and wellbeing support provided to you by</w:t>
            </w:r>
          </w:p>
        </w:tc>
      </w:tr>
      <w:tr w:rsidR="00CB21A1" w:rsidRPr="00645223" w14:paraId="7842623B" w14:textId="77777777" w:rsidTr="00C77890">
        <w:trPr>
          <w:cantSplit/>
          <w:trHeight w:val="284"/>
        </w:trPr>
        <w:tc>
          <w:tcPr>
            <w:tcW w:w="3686" w:type="dxa"/>
            <w:vMerge w:val="restart"/>
            <w:tcBorders>
              <w:left w:val="single" w:sz="4" w:space="0" w:color="auto"/>
              <w:right w:val="nil"/>
            </w:tcBorders>
            <w:shd w:val="clear" w:color="auto" w:fill="auto"/>
            <w:vAlign w:val="center"/>
          </w:tcPr>
          <w:p w14:paraId="140F410F"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RTO</w:t>
            </w:r>
          </w:p>
        </w:tc>
        <w:tc>
          <w:tcPr>
            <w:tcW w:w="3827" w:type="dxa"/>
            <w:tcBorders>
              <w:left w:val="nil"/>
              <w:right w:val="single" w:sz="4" w:space="0" w:color="auto"/>
            </w:tcBorders>
            <w:vAlign w:val="center"/>
          </w:tcPr>
          <w:p w14:paraId="283F9579"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Very dissatisfied</w:t>
            </w:r>
          </w:p>
        </w:tc>
        <w:tc>
          <w:tcPr>
            <w:tcW w:w="1417" w:type="dxa"/>
            <w:tcBorders>
              <w:left w:val="single" w:sz="4" w:space="0" w:color="auto"/>
              <w:right w:val="nil"/>
            </w:tcBorders>
            <w:shd w:val="clear" w:color="auto" w:fill="auto"/>
            <w:vAlign w:val="center"/>
          </w:tcPr>
          <w:p w14:paraId="2A55FF33" w14:textId="493E1D39" w:rsidR="00CB21A1" w:rsidRPr="00A84C92" w:rsidRDefault="00A84C92" w:rsidP="00E930C9">
            <w:pPr>
              <w:spacing w:before="0" w:line="264" w:lineRule="auto"/>
              <w:contextualSpacing/>
              <w:jc w:val="center"/>
              <w:rPr>
                <w:rFonts w:eastAsia="Times New Roman" w:cs="Arial"/>
                <w:color w:val="000000"/>
                <w:sz w:val="20"/>
                <w:szCs w:val="20"/>
                <w:lang w:eastAsia="en-AU"/>
              </w:rPr>
            </w:pPr>
            <w:r w:rsidRPr="00A84C92">
              <w:rPr>
                <w:rFonts w:cs="Arial"/>
                <w:color w:val="000000"/>
                <w:sz w:val="20"/>
                <w:szCs w:val="20"/>
              </w:rPr>
              <w:t>72</w:t>
            </w:r>
          </w:p>
        </w:tc>
        <w:tc>
          <w:tcPr>
            <w:tcW w:w="1418" w:type="dxa"/>
            <w:tcBorders>
              <w:left w:val="nil"/>
            </w:tcBorders>
            <w:vAlign w:val="center"/>
          </w:tcPr>
          <w:p w14:paraId="402C22DE" w14:textId="7B6889B2"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6.6</w:t>
            </w:r>
          </w:p>
        </w:tc>
      </w:tr>
      <w:tr w:rsidR="00CB21A1" w:rsidRPr="00645223" w14:paraId="29FFFDCB" w14:textId="77777777" w:rsidTr="00C77890">
        <w:trPr>
          <w:cantSplit/>
          <w:trHeight w:val="284"/>
        </w:trPr>
        <w:tc>
          <w:tcPr>
            <w:tcW w:w="3686" w:type="dxa"/>
            <w:vMerge/>
            <w:tcBorders>
              <w:left w:val="single" w:sz="4" w:space="0" w:color="auto"/>
              <w:right w:val="nil"/>
            </w:tcBorders>
            <w:shd w:val="clear" w:color="auto" w:fill="auto"/>
            <w:vAlign w:val="center"/>
          </w:tcPr>
          <w:p w14:paraId="25BF6B7E"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vAlign w:val="center"/>
          </w:tcPr>
          <w:p w14:paraId="3B8B9691"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2</w:t>
            </w:r>
          </w:p>
        </w:tc>
        <w:tc>
          <w:tcPr>
            <w:tcW w:w="1417" w:type="dxa"/>
            <w:tcBorders>
              <w:left w:val="single" w:sz="4" w:space="0" w:color="auto"/>
              <w:right w:val="nil"/>
            </w:tcBorders>
            <w:shd w:val="clear" w:color="auto" w:fill="auto"/>
            <w:vAlign w:val="center"/>
          </w:tcPr>
          <w:p w14:paraId="751C11B0" w14:textId="1FD17ABA"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116</w:t>
            </w:r>
          </w:p>
        </w:tc>
        <w:tc>
          <w:tcPr>
            <w:tcW w:w="1418" w:type="dxa"/>
            <w:tcBorders>
              <w:left w:val="nil"/>
            </w:tcBorders>
            <w:vAlign w:val="center"/>
          </w:tcPr>
          <w:p w14:paraId="50DF850C" w14:textId="0C46124C"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10.6</w:t>
            </w:r>
          </w:p>
        </w:tc>
      </w:tr>
      <w:tr w:rsidR="00CB21A1" w:rsidRPr="00645223" w14:paraId="13AE42FD" w14:textId="77777777" w:rsidTr="00C77890">
        <w:trPr>
          <w:cantSplit/>
          <w:trHeight w:val="284"/>
        </w:trPr>
        <w:tc>
          <w:tcPr>
            <w:tcW w:w="3686" w:type="dxa"/>
            <w:vMerge/>
            <w:tcBorders>
              <w:left w:val="single" w:sz="4" w:space="0" w:color="auto"/>
              <w:right w:val="nil"/>
            </w:tcBorders>
            <w:shd w:val="clear" w:color="auto" w:fill="auto"/>
            <w:vAlign w:val="center"/>
          </w:tcPr>
          <w:p w14:paraId="5CB825D1"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vAlign w:val="center"/>
          </w:tcPr>
          <w:p w14:paraId="1F8FB14C"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3</w:t>
            </w:r>
          </w:p>
        </w:tc>
        <w:tc>
          <w:tcPr>
            <w:tcW w:w="1417" w:type="dxa"/>
            <w:tcBorders>
              <w:left w:val="single" w:sz="4" w:space="0" w:color="auto"/>
              <w:right w:val="nil"/>
            </w:tcBorders>
            <w:shd w:val="clear" w:color="auto" w:fill="auto"/>
            <w:vAlign w:val="center"/>
          </w:tcPr>
          <w:p w14:paraId="66917970" w14:textId="1777E791"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284</w:t>
            </w:r>
          </w:p>
        </w:tc>
        <w:tc>
          <w:tcPr>
            <w:tcW w:w="1418" w:type="dxa"/>
            <w:tcBorders>
              <w:left w:val="nil"/>
            </w:tcBorders>
            <w:vAlign w:val="center"/>
          </w:tcPr>
          <w:p w14:paraId="75ECACCE" w14:textId="09E57DCC"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26.0</w:t>
            </w:r>
          </w:p>
        </w:tc>
      </w:tr>
      <w:tr w:rsidR="00CB21A1" w:rsidRPr="00645223" w14:paraId="50755F08" w14:textId="77777777" w:rsidTr="00C77890">
        <w:trPr>
          <w:cantSplit/>
          <w:trHeight w:val="284"/>
        </w:trPr>
        <w:tc>
          <w:tcPr>
            <w:tcW w:w="3686" w:type="dxa"/>
            <w:vMerge/>
            <w:tcBorders>
              <w:left w:val="single" w:sz="4" w:space="0" w:color="auto"/>
              <w:right w:val="nil"/>
            </w:tcBorders>
            <w:shd w:val="clear" w:color="auto" w:fill="auto"/>
            <w:vAlign w:val="center"/>
          </w:tcPr>
          <w:p w14:paraId="1F4CA9F8"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vAlign w:val="center"/>
          </w:tcPr>
          <w:p w14:paraId="5B216290"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4</w:t>
            </w:r>
          </w:p>
        </w:tc>
        <w:tc>
          <w:tcPr>
            <w:tcW w:w="1417" w:type="dxa"/>
            <w:tcBorders>
              <w:left w:val="single" w:sz="4" w:space="0" w:color="auto"/>
              <w:right w:val="nil"/>
            </w:tcBorders>
            <w:shd w:val="clear" w:color="auto" w:fill="auto"/>
            <w:vAlign w:val="center"/>
          </w:tcPr>
          <w:p w14:paraId="2ACF157E" w14:textId="585403C2"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340</w:t>
            </w:r>
          </w:p>
        </w:tc>
        <w:tc>
          <w:tcPr>
            <w:tcW w:w="1418" w:type="dxa"/>
            <w:tcBorders>
              <w:left w:val="nil"/>
            </w:tcBorders>
            <w:vAlign w:val="center"/>
          </w:tcPr>
          <w:p w14:paraId="65783AD1" w14:textId="20957107"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31.2</w:t>
            </w:r>
          </w:p>
        </w:tc>
      </w:tr>
      <w:tr w:rsidR="00CB21A1" w:rsidRPr="00645223" w14:paraId="43D61DEB" w14:textId="77777777" w:rsidTr="00C77890">
        <w:trPr>
          <w:cantSplit/>
          <w:trHeight w:val="284"/>
        </w:trPr>
        <w:tc>
          <w:tcPr>
            <w:tcW w:w="3686" w:type="dxa"/>
            <w:vMerge/>
            <w:tcBorders>
              <w:left w:val="single" w:sz="4" w:space="0" w:color="auto"/>
              <w:right w:val="nil"/>
            </w:tcBorders>
            <w:shd w:val="clear" w:color="auto" w:fill="auto"/>
            <w:vAlign w:val="center"/>
          </w:tcPr>
          <w:p w14:paraId="41CBA074"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vAlign w:val="center"/>
          </w:tcPr>
          <w:p w14:paraId="3BD76738"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Very satisfied</w:t>
            </w:r>
          </w:p>
        </w:tc>
        <w:tc>
          <w:tcPr>
            <w:tcW w:w="1417" w:type="dxa"/>
            <w:tcBorders>
              <w:left w:val="single" w:sz="4" w:space="0" w:color="auto"/>
              <w:right w:val="nil"/>
            </w:tcBorders>
            <w:shd w:val="clear" w:color="auto" w:fill="auto"/>
            <w:vAlign w:val="center"/>
          </w:tcPr>
          <w:p w14:paraId="519FAA75" w14:textId="4D003158"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243</w:t>
            </w:r>
          </w:p>
        </w:tc>
        <w:tc>
          <w:tcPr>
            <w:tcW w:w="1418" w:type="dxa"/>
            <w:tcBorders>
              <w:left w:val="nil"/>
            </w:tcBorders>
            <w:vAlign w:val="center"/>
          </w:tcPr>
          <w:p w14:paraId="755B1F8B" w14:textId="56FB596E"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22.3</w:t>
            </w:r>
          </w:p>
        </w:tc>
      </w:tr>
      <w:tr w:rsidR="00CB21A1" w:rsidRPr="00645223" w14:paraId="790AB9B0" w14:textId="77777777" w:rsidTr="00C77890">
        <w:trPr>
          <w:cantSplit/>
          <w:trHeight w:val="284"/>
        </w:trPr>
        <w:tc>
          <w:tcPr>
            <w:tcW w:w="3686" w:type="dxa"/>
            <w:vMerge/>
            <w:tcBorders>
              <w:left w:val="single" w:sz="4" w:space="0" w:color="auto"/>
              <w:right w:val="nil"/>
            </w:tcBorders>
            <w:shd w:val="clear" w:color="auto" w:fill="auto"/>
            <w:vAlign w:val="center"/>
          </w:tcPr>
          <w:p w14:paraId="0846951E"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vAlign w:val="center"/>
          </w:tcPr>
          <w:p w14:paraId="16D36416"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Not applicable</w:t>
            </w:r>
          </w:p>
        </w:tc>
        <w:tc>
          <w:tcPr>
            <w:tcW w:w="1417" w:type="dxa"/>
            <w:tcBorders>
              <w:left w:val="single" w:sz="4" w:space="0" w:color="auto"/>
              <w:right w:val="nil"/>
            </w:tcBorders>
            <w:shd w:val="clear" w:color="auto" w:fill="auto"/>
            <w:vAlign w:val="center"/>
          </w:tcPr>
          <w:p w14:paraId="46B35EB5" w14:textId="054FFD35"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36</w:t>
            </w:r>
          </w:p>
        </w:tc>
        <w:tc>
          <w:tcPr>
            <w:tcW w:w="1418" w:type="dxa"/>
            <w:tcBorders>
              <w:left w:val="nil"/>
            </w:tcBorders>
            <w:vAlign w:val="center"/>
          </w:tcPr>
          <w:p w14:paraId="6A4520DD" w14:textId="5CE1073D"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3.3</w:t>
            </w:r>
          </w:p>
        </w:tc>
      </w:tr>
      <w:tr w:rsidR="00CB21A1" w:rsidRPr="00645223" w14:paraId="7330011E" w14:textId="77777777" w:rsidTr="00C77890">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2B829B5C"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training facility</w:t>
            </w:r>
          </w:p>
        </w:tc>
        <w:tc>
          <w:tcPr>
            <w:tcW w:w="3827" w:type="dxa"/>
            <w:tcBorders>
              <w:left w:val="nil"/>
              <w:right w:val="single" w:sz="4" w:space="0" w:color="auto"/>
            </w:tcBorders>
            <w:shd w:val="clear" w:color="auto" w:fill="D9D9D9" w:themeFill="background1" w:themeFillShade="D9"/>
            <w:vAlign w:val="center"/>
          </w:tcPr>
          <w:p w14:paraId="4C8EED2A"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Very dissatisfied</w:t>
            </w:r>
          </w:p>
        </w:tc>
        <w:tc>
          <w:tcPr>
            <w:tcW w:w="1417" w:type="dxa"/>
            <w:tcBorders>
              <w:left w:val="single" w:sz="4" w:space="0" w:color="auto"/>
              <w:right w:val="nil"/>
            </w:tcBorders>
            <w:shd w:val="clear" w:color="auto" w:fill="D9D9D9" w:themeFill="background1" w:themeFillShade="D9"/>
            <w:vAlign w:val="center"/>
          </w:tcPr>
          <w:p w14:paraId="222D4ECF" w14:textId="001F25FD"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45</w:t>
            </w:r>
          </w:p>
        </w:tc>
        <w:tc>
          <w:tcPr>
            <w:tcW w:w="1418" w:type="dxa"/>
            <w:tcBorders>
              <w:left w:val="nil"/>
            </w:tcBorders>
            <w:shd w:val="clear" w:color="auto" w:fill="D9D9D9" w:themeFill="background1" w:themeFillShade="D9"/>
            <w:vAlign w:val="center"/>
          </w:tcPr>
          <w:p w14:paraId="3F3519EA" w14:textId="6C470C39"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4.1</w:t>
            </w:r>
          </w:p>
        </w:tc>
      </w:tr>
      <w:tr w:rsidR="00CB21A1" w:rsidRPr="00645223" w14:paraId="1143EE84"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13A7D74F"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28FBAB78"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2</w:t>
            </w:r>
          </w:p>
        </w:tc>
        <w:tc>
          <w:tcPr>
            <w:tcW w:w="1417" w:type="dxa"/>
            <w:tcBorders>
              <w:left w:val="single" w:sz="4" w:space="0" w:color="auto"/>
              <w:right w:val="nil"/>
            </w:tcBorders>
            <w:shd w:val="clear" w:color="auto" w:fill="D9D9D9" w:themeFill="background1" w:themeFillShade="D9"/>
            <w:vAlign w:val="center"/>
          </w:tcPr>
          <w:p w14:paraId="59EDF628" w14:textId="008C41EA"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72</w:t>
            </w:r>
          </w:p>
        </w:tc>
        <w:tc>
          <w:tcPr>
            <w:tcW w:w="1418" w:type="dxa"/>
            <w:tcBorders>
              <w:left w:val="nil"/>
            </w:tcBorders>
            <w:shd w:val="clear" w:color="auto" w:fill="D9D9D9" w:themeFill="background1" w:themeFillShade="D9"/>
            <w:vAlign w:val="center"/>
          </w:tcPr>
          <w:p w14:paraId="19093506" w14:textId="3672424A"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6.6</w:t>
            </w:r>
          </w:p>
        </w:tc>
      </w:tr>
      <w:tr w:rsidR="00CB21A1" w:rsidRPr="00645223" w14:paraId="4258D886"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7621EE6E"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0EC4DFCF"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3</w:t>
            </w:r>
          </w:p>
        </w:tc>
        <w:tc>
          <w:tcPr>
            <w:tcW w:w="1417" w:type="dxa"/>
            <w:tcBorders>
              <w:left w:val="single" w:sz="4" w:space="0" w:color="auto"/>
              <w:right w:val="nil"/>
            </w:tcBorders>
            <w:shd w:val="clear" w:color="auto" w:fill="D9D9D9" w:themeFill="background1" w:themeFillShade="D9"/>
            <w:vAlign w:val="center"/>
          </w:tcPr>
          <w:p w14:paraId="31CAC6C4" w14:textId="43F9FBF2"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221</w:t>
            </w:r>
          </w:p>
        </w:tc>
        <w:tc>
          <w:tcPr>
            <w:tcW w:w="1418" w:type="dxa"/>
            <w:tcBorders>
              <w:left w:val="nil"/>
            </w:tcBorders>
            <w:shd w:val="clear" w:color="auto" w:fill="D9D9D9" w:themeFill="background1" w:themeFillShade="D9"/>
            <w:vAlign w:val="center"/>
          </w:tcPr>
          <w:p w14:paraId="4B381A61" w14:textId="26DAD09B"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20.3</w:t>
            </w:r>
          </w:p>
        </w:tc>
      </w:tr>
      <w:tr w:rsidR="00CB21A1" w:rsidRPr="00645223" w14:paraId="700BEE37"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65776BFD"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3176A48C"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4</w:t>
            </w:r>
          </w:p>
        </w:tc>
        <w:tc>
          <w:tcPr>
            <w:tcW w:w="1417" w:type="dxa"/>
            <w:tcBorders>
              <w:left w:val="single" w:sz="4" w:space="0" w:color="auto"/>
              <w:right w:val="nil"/>
            </w:tcBorders>
            <w:shd w:val="clear" w:color="auto" w:fill="D9D9D9" w:themeFill="background1" w:themeFillShade="D9"/>
            <w:vAlign w:val="center"/>
          </w:tcPr>
          <w:p w14:paraId="2F936E52" w14:textId="585D451F"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369</w:t>
            </w:r>
          </w:p>
        </w:tc>
        <w:tc>
          <w:tcPr>
            <w:tcW w:w="1418" w:type="dxa"/>
            <w:tcBorders>
              <w:left w:val="nil"/>
            </w:tcBorders>
            <w:shd w:val="clear" w:color="auto" w:fill="D9D9D9" w:themeFill="background1" w:themeFillShade="D9"/>
            <w:vAlign w:val="center"/>
          </w:tcPr>
          <w:p w14:paraId="45FC0300" w14:textId="147A1256"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33.</w:t>
            </w:r>
            <w:r w:rsidR="00A84C92" w:rsidRPr="00A84C92">
              <w:rPr>
                <w:rFonts w:cs="Arial"/>
                <w:color w:val="000000"/>
                <w:sz w:val="20"/>
                <w:szCs w:val="20"/>
              </w:rPr>
              <w:t>8</w:t>
            </w:r>
          </w:p>
        </w:tc>
      </w:tr>
      <w:tr w:rsidR="00CB21A1" w:rsidRPr="00645223" w14:paraId="43C0BA57"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14BE9E4F"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6FCBE695"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Very satisfied</w:t>
            </w:r>
          </w:p>
        </w:tc>
        <w:tc>
          <w:tcPr>
            <w:tcW w:w="1417" w:type="dxa"/>
            <w:tcBorders>
              <w:left w:val="single" w:sz="4" w:space="0" w:color="auto"/>
              <w:right w:val="nil"/>
            </w:tcBorders>
            <w:shd w:val="clear" w:color="auto" w:fill="D9D9D9" w:themeFill="background1" w:themeFillShade="D9"/>
            <w:vAlign w:val="center"/>
          </w:tcPr>
          <w:p w14:paraId="7C59D092" w14:textId="318DC170"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362</w:t>
            </w:r>
          </w:p>
        </w:tc>
        <w:tc>
          <w:tcPr>
            <w:tcW w:w="1418" w:type="dxa"/>
            <w:tcBorders>
              <w:left w:val="nil"/>
            </w:tcBorders>
            <w:shd w:val="clear" w:color="auto" w:fill="D9D9D9" w:themeFill="background1" w:themeFillShade="D9"/>
            <w:vAlign w:val="center"/>
          </w:tcPr>
          <w:p w14:paraId="1CA3675A" w14:textId="24D06B5B"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33.2</w:t>
            </w:r>
          </w:p>
        </w:tc>
      </w:tr>
      <w:tr w:rsidR="00CB21A1" w:rsidRPr="00645223" w14:paraId="52B4A5E4"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53B982DB"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0EDDF0F1"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Not applicable</w:t>
            </w:r>
          </w:p>
        </w:tc>
        <w:tc>
          <w:tcPr>
            <w:tcW w:w="1417" w:type="dxa"/>
            <w:tcBorders>
              <w:left w:val="single" w:sz="4" w:space="0" w:color="auto"/>
              <w:right w:val="nil"/>
            </w:tcBorders>
            <w:shd w:val="clear" w:color="auto" w:fill="D9D9D9" w:themeFill="background1" w:themeFillShade="D9"/>
            <w:vAlign w:val="center"/>
          </w:tcPr>
          <w:p w14:paraId="7370F7CF" w14:textId="0E93AC51"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22</w:t>
            </w:r>
          </w:p>
        </w:tc>
        <w:tc>
          <w:tcPr>
            <w:tcW w:w="1418" w:type="dxa"/>
            <w:tcBorders>
              <w:left w:val="nil"/>
            </w:tcBorders>
            <w:shd w:val="clear" w:color="auto" w:fill="D9D9D9" w:themeFill="background1" w:themeFillShade="D9"/>
            <w:vAlign w:val="center"/>
          </w:tcPr>
          <w:p w14:paraId="4FDFAB1F" w14:textId="35DA6E57"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2.</w:t>
            </w:r>
            <w:r w:rsidR="00A84C92" w:rsidRPr="00A84C92">
              <w:rPr>
                <w:rFonts w:cs="Arial"/>
                <w:color w:val="000000"/>
                <w:sz w:val="20"/>
                <w:szCs w:val="20"/>
              </w:rPr>
              <w:t>0</w:t>
            </w:r>
          </w:p>
        </w:tc>
      </w:tr>
      <w:tr w:rsidR="00CB21A1" w:rsidRPr="00645223" w14:paraId="6ED6A825" w14:textId="77777777" w:rsidTr="00C77890">
        <w:trPr>
          <w:cantSplit/>
          <w:trHeight w:val="284"/>
        </w:trPr>
        <w:tc>
          <w:tcPr>
            <w:tcW w:w="3686" w:type="dxa"/>
            <w:vMerge w:val="restart"/>
            <w:tcBorders>
              <w:left w:val="single" w:sz="4" w:space="0" w:color="auto"/>
              <w:right w:val="nil"/>
            </w:tcBorders>
            <w:shd w:val="clear" w:color="auto" w:fill="auto"/>
            <w:vAlign w:val="center"/>
          </w:tcPr>
          <w:p w14:paraId="73F90CF8"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GP supervisor</w:t>
            </w:r>
          </w:p>
        </w:tc>
        <w:tc>
          <w:tcPr>
            <w:tcW w:w="3827" w:type="dxa"/>
            <w:tcBorders>
              <w:left w:val="nil"/>
              <w:right w:val="single" w:sz="4" w:space="0" w:color="auto"/>
            </w:tcBorders>
            <w:shd w:val="clear" w:color="auto" w:fill="auto"/>
            <w:vAlign w:val="center"/>
          </w:tcPr>
          <w:p w14:paraId="34736FD2"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Very dissatisfied</w:t>
            </w:r>
          </w:p>
        </w:tc>
        <w:tc>
          <w:tcPr>
            <w:tcW w:w="1417" w:type="dxa"/>
            <w:tcBorders>
              <w:left w:val="single" w:sz="4" w:space="0" w:color="auto"/>
              <w:right w:val="nil"/>
            </w:tcBorders>
            <w:shd w:val="clear" w:color="auto" w:fill="auto"/>
            <w:vAlign w:val="center"/>
          </w:tcPr>
          <w:p w14:paraId="4B958A27" w14:textId="4DB91368" w:rsidR="00CB21A1" w:rsidRPr="00A84C92" w:rsidRDefault="00A84C92" w:rsidP="00E930C9">
            <w:pPr>
              <w:spacing w:before="0" w:line="264" w:lineRule="auto"/>
              <w:contextualSpacing/>
              <w:jc w:val="center"/>
              <w:rPr>
                <w:rFonts w:eastAsia="Times New Roman" w:cs="Arial"/>
                <w:color w:val="000000"/>
                <w:sz w:val="20"/>
                <w:szCs w:val="20"/>
                <w:lang w:eastAsia="en-AU"/>
              </w:rPr>
            </w:pPr>
            <w:r w:rsidRPr="00A84C92">
              <w:rPr>
                <w:rFonts w:cs="Arial"/>
                <w:color w:val="000000"/>
                <w:sz w:val="20"/>
                <w:szCs w:val="20"/>
              </w:rPr>
              <w:t>39</w:t>
            </w:r>
          </w:p>
        </w:tc>
        <w:tc>
          <w:tcPr>
            <w:tcW w:w="1418" w:type="dxa"/>
            <w:tcBorders>
              <w:left w:val="nil"/>
            </w:tcBorders>
            <w:shd w:val="clear" w:color="auto" w:fill="auto"/>
            <w:vAlign w:val="center"/>
          </w:tcPr>
          <w:p w14:paraId="42E1E338" w14:textId="3A7C9799"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3.</w:t>
            </w:r>
            <w:r w:rsidR="00A84C92" w:rsidRPr="00A84C92">
              <w:rPr>
                <w:rFonts w:cs="Arial"/>
                <w:color w:val="000000"/>
                <w:sz w:val="20"/>
                <w:szCs w:val="20"/>
              </w:rPr>
              <w:t>6</w:t>
            </w:r>
          </w:p>
        </w:tc>
      </w:tr>
      <w:tr w:rsidR="00CB21A1" w:rsidRPr="00645223" w14:paraId="06A0BBCD" w14:textId="77777777" w:rsidTr="00C77890">
        <w:trPr>
          <w:cantSplit/>
          <w:trHeight w:val="284"/>
        </w:trPr>
        <w:tc>
          <w:tcPr>
            <w:tcW w:w="3686" w:type="dxa"/>
            <w:vMerge/>
            <w:tcBorders>
              <w:left w:val="single" w:sz="4" w:space="0" w:color="auto"/>
              <w:right w:val="nil"/>
            </w:tcBorders>
            <w:shd w:val="clear" w:color="auto" w:fill="auto"/>
            <w:vAlign w:val="center"/>
          </w:tcPr>
          <w:p w14:paraId="3BFD7440"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056188CE"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2</w:t>
            </w:r>
          </w:p>
        </w:tc>
        <w:tc>
          <w:tcPr>
            <w:tcW w:w="1417" w:type="dxa"/>
            <w:tcBorders>
              <w:left w:val="single" w:sz="4" w:space="0" w:color="auto"/>
              <w:right w:val="nil"/>
            </w:tcBorders>
            <w:shd w:val="clear" w:color="auto" w:fill="auto"/>
            <w:vAlign w:val="center"/>
          </w:tcPr>
          <w:p w14:paraId="09C9FA3E" w14:textId="094A9887"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62</w:t>
            </w:r>
          </w:p>
        </w:tc>
        <w:tc>
          <w:tcPr>
            <w:tcW w:w="1418" w:type="dxa"/>
            <w:tcBorders>
              <w:left w:val="nil"/>
            </w:tcBorders>
            <w:shd w:val="clear" w:color="auto" w:fill="auto"/>
            <w:vAlign w:val="center"/>
          </w:tcPr>
          <w:p w14:paraId="2491C0DE" w14:textId="45E7E3F1"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5.</w:t>
            </w:r>
            <w:r w:rsidR="00A84C92" w:rsidRPr="00A84C92">
              <w:rPr>
                <w:rFonts w:cs="Arial"/>
                <w:color w:val="000000"/>
                <w:sz w:val="20"/>
                <w:szCs w:val="20"/>
              </w:rPr>
              <w:t>7</w:t>
            </w:r>
          </w:p>
        </w:tc>
      </w:tr>
      <w:tr w:rsidR="00CB21A1" w:rsidRPr="00645223" w14:paraId="28B0B90C" w14:textId="77777777" w:rsidTr="00C77890">
        <w:trPr>
          <w:cantSplit/>
          <w:trHeight w:val="284"/>
        </w:trPr>
        <w:tc>
          <w:tcPr>
            <w:tcW w:w="3686" w:type="dxa"/>
            <w:vMerge/>
            <w:tcBorders>
              <w:left w:val="single" w:sz="4" w:space="0" w:color="auto"/>
              <w:right w:val="nil"/>
            </w:tcBorders>
            <w:shd w:val="clear" w:color="auto" w:fill="auto"/>
            <w:vAlign w:val="center"/>
          </w:tcPr>
          <w:p w14:paraId="5F514EF5"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4D4F02A4"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3</w:t>
            </w:r>
          </w:p>
        </w:tc>
        <w:tc>
          <w:tcPr>
            <w:tcW w:w="1417" w:type="dxa"/>
            <w:tcBorders>
              <w:left w:val="single" w:sz="4" w:space="0" w:color="auto"/>
              <w:right w:val="nil"/>
            </w:tcBorders>
            <w:shd w:val="clear" w:color="auto" w:fill="auto"/>
            <w:vAlign w:val="center"/>
          </w:tcPr>
          <w:p w14:paraId="6B252E29" w14:textId="77A5A362"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180</w:t>
            </w:r>
          </w:p>
        </w:tc>
        <w:tc>
          <w:tcPr>
            <w:tcW w:w="1418" w:type="dxa"/>
            <w:tcBorders>
              <w:left w:val="nil"/>
            </w:tcBorders>
            <w:shd w:val="clear" w:color="auto" w:fill="auto"/>
            <w:vAlign w:val="center"/>
          </w:tcPr>
          <w:p w14:paraId="0C68B9E8" w14:textId="33C2BBF9"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16.5</w:t>
            </w:r>
          </w:p>
        </w:tc>
      </w:tr>
      <w:tr w:rsidR="00CB21A1" w:rsidRPr="00645223" w14:paraId="57293943" w14:textId="77777777" w:rsidTr="00C77890">
        <w:trPr>
          <w:cantSplit/>
          <w:trHeight w:val="284"/>
        </w:trPr>
        <w:tc>
          <w:tcPr>
            <w:tcW w:w="3686" w:type="dxa"/>
            <w:vMerge/>
            <w:tcBorders>
              <w:left w:val="single" w:sz="4" w:space="0" w:color="auto"/>
              <w:right w:val="nil"/>
            </w:tcBorders>
            <w:shd w:val="clear" w:color="auto" w:fill="auto"/>
            <w:vAlign w:val="center"/>
          </w:tcPr>
          <w:p w14:paraId="1EB7CAF1"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0BF14144"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4</w:t>
            </w:r>
          </w:p>
        </w:tc>
        <w:tc>
          <w:tcPr>
            <w:tcW w:w="1417" w:type="dxa"/>
            <w:tcBorders>
              <w:left w:val="single" w:sz="4" w:space="0" w:color="auto"/>
              <w:right w:val="nil"/>
            </w:tcBorders>
            <w:shd w:val="clear" w:color="auto" w:fill="auto"/>
            <w:vAlign w:val="center"/>
          </w:tcPr>
          <w:p w14:paraId="41618CA5" w14:textId="2EF01784"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310</w:t>
            </w:r>
          </w:p>
        </w:tc>
        <w:tc>
          <w:tcPr>
            <w:tcW w:w="1418" w:type="dxa"/>
            <w:tcBorders>
              <w:left w:val="nil"/>
            </w:tcBorders>
            <w:shd w:val="clear" w:color="auto" w:fill="auto"/>
            <w:vAlign w:val="center"/>
          </w:tcPr>
          <w:p w14:paraId="565D5F98" w14:textId="0F3B307A"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28.5</w:t>
            </w:r>
          </w:p>
        </w:tc>
      </w:tr>
      <w:tr w:rsidR="00CB21A1" w:rsidRPr="00645223" w14:paraId="1F2B516B" w14:textId="77777777" w:rsidTr="00C77890">
        <w:trPr>
          <w:cantSplit/>
          <w:trHeight w:val="284"/>
        </w:trPr>
        <w:tc>
          <w:tcPr>
            <w:tcW w:w="3686" w:type="dxa"/>
            <w:vMerge/>
            <w:tcBorders>
              <w:left w:val="single" w:sz="4" w:space="0" w:color="auto"/>
              <w:right w:val="nil"/>
            </w:tcBorders>
            <w:shd w:val="clear" w:color="auto" w:fill="auto"/>
            <w:vAlign w:val="center"/>
          </w:tcPr>
          <w:p w14:paraId="6386A085"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3EC8FEB6"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Very satisfied</w:t>
            </w:r>
          </w:p>
        </w:tc>
        <w:tc>
          <w:tcPr>
            <w:tcW w:w="1417" w:type="dxa"/>
            <w:tcBorders>
              <w:left w:val="single" w:sz="4" w:space="0" w:color="auto"/>
              <w:right w:val="nil"/>
            </w:tcBorders>
            <w:shd w:val="clear" w:color="auto" w:fill="auto"/>
            <w:vAlign w:val="center"/>
          </w:tcPr>
          <w:p w14:paraId="3FE05147" w14:textId="2A3E6E76"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461</w:t>
            </w:r>
          </w:p>
        </w:tc>
        <w:tc>
          <w:tcPr>
            <w:tcW w:w="1418" w:type="dxa"/>
            <w:tcBorders>
              <w:left w:val="nil"/>
            </w:tcBorders>
            <w:shd w:val="clear" w:color="auto" w:fill="auto"/>
            <w:vAlign w:val="center"/>
          </w:tcPr>
          <w:p w14:paraId="1B9ADD5F" w14:textId="4EB84234"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42</w:t>
            </w:r>
            <w:r w:rsidR="00CB21A1" w:rsidRPr="00A84C92">
              <w:rPr>
                <w:rFonts w:cs="Arial"/>
                <w:color w:val="000000"/>
                <w:sz w:val="20"/>
                <w:szCs w:val="20"/>
              </w:rPr>
              <w:t>.3</w:t>
            </w:r>
          </w:p>
        </w:tc>
      </w:tr>
      <w:tr w:rsidR="00CB21A1" w:rsidRPr="00645223" w14:paraId="2168B6BB" w14:textId="77777777" w:rsidTr="00C77890">
        <w:trPr>
          <w:cantSplit/>
          <w:trHeight w:val="284"/>
        </w:trPr>
        <w:tc>
          <w:tcPr>
            <w:tcW w:w="3686" w:type="dxa"/>
            <w:vMerge/>
            <w:tcBorders>
              <w:left w:val="single" w:sz="4" w:space="0" w:color="auto"/>
              <w:right w:val="nil"/>
            </w:tcBorders>
            <w:shd w:val="clear" w:color="auto" w:fill="auto"/>
            <w:vAlign w:val="center"/>
          </w:tcPr>
          <w:p w14:paraId="5BDF296C"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1B44ECE1"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Not applicable</w:t>
            </w:r>
          </w:p>
        </w:tc>
        <w:tc>
          <w:tcPr>
            <w:tcW w:w="1417" w:type="dxa"/>
            <w:tcBorders>
              <w:left w:val="single" w:sz="4" w:space="0" w:color="auto"/>
              <w:right w:val="nil"/>
            </w:tcBorders>
            <w:shd w:val="clear" w:color="auto" w:fill="auto"/>
            <w:vAlign w:val="center"/>
          </w:tcPr>
          <w:p w14:paraId="3E4022A5" w14:textId="7D3CF220"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37</w:t>
            </w:r>
          </w:p>
        </w:tc>
        <w:tc>
          <w:tcPr>
            <w:tcW w:w="1418" w:type="dxa"/>
            <w:tcBorders>
              <w:left w:val="nil"/>
            </w:tcBorders>
            <w:shd w:val="clear" w:color="auto" w:fill="auto"/>
            <w:vAlign w:val="center"/>
          </w:tcPr>
          <w:p w14:paraId="3D7DE28B" w14:textId="65991378"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3.</w:t>
            </w:r>
            <w:r w:rsidR="00A84C92" w:rsidRPr="00A84C92">
              <w:rPr>
                <w:rFonts w:cs="Arial"/>
                <w:color w:val="000000"/>
                <w:sz w:val="20"/>
                <w:szCs w:val="20"/>
              </w:rPr>
              <w:t>4</w:t>
            </w:r>
          </w:p>
        </w:tc>
      </w:tr>
      <w:tr w:rsidR="00CB21A1" w:rsidRPr="00645223" w14:paraId="4911299C" w14:textId="77777777" w:rsidTr="00C77890">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4936DB4E" w14:textId="77777777" w:rsidR="00CB21A1" w:rsidRPr="00A84C92" w:rsidRDefault="00CB21A1" w:rsidP="00E930C9">
            <w:pPr>
              <w:spacing w:before="0" w:line="264" w:lineRule="auto"/>
              <w:contextualSpacing/>
              <w:rPr>
                <w:rFonts w:eastAsia="Times New Roman" w:cs="Arial"/>
                <w:color w:val="993300"/>
                <w:sz w:val="20"/>
                <w:szCs w:val="20"/>
                <w:lang w:eastAsia="en-AU"/>
              </w:rPr>
            </w:pPr>
            <w:r w:rsidRPr="00A84C92">
              <w:rPr>
                <w:rFonts w:cs="Arial"/>
                <w:sz w:val="20"/>
                <w:szCs w:val="20"/>
              </w:rPr>
              <w:t>General Practice Registrar Association (GPRA)</w:t>
            </w:r>
          </w:p>
        </w:tc>
        <w:tc>
          <w:tcPr>
            <w:tcW w:w="3827" w:type="dxa"/>
            <w:tcBorders>
              <w:left w:val="nil"/>
              <w:right w:val="single" w:sz="4" w:space="0" w:color="auto"/>
            </w:tcBorders>
            <w:shd w:val="clear" w:color="auto" w:fill="D9D9D9" w:themeFill="background1" w:themeFillShade="D9"/>
            <w:vAlign w:val="center"/>
          </w:tcPr>
          <w:p w14:paraId="58882217"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Very dissatisfied</w:t>
            </w:r>
          </w:p>
        </w:tc>
        <w:tc>
          <w:tcPr>
            <w:tcW w:w="1417" w:type="dxa"/>
            <w:tcBorders>
              <w:left w:val="single" w:sz="4" w:space="0" w:color="auto"/>
              <w:right w:val="nil"/>
            </w:tcBorders>
            <w:shd w:val="clear" w:color="auto" w:fill="D9D9D9" w:themeFill="background1" w:themeFillShade="D9"/>
            <w:vAlign w:val="center"/>
          </w:tcPr>
          <w:p w14:paraId="7990B5A0" w14:textId="0062DCC9"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33</w:t>
            </w:r>
          </w:p>
        </w:tc>
        <w:tc>
          <w:tcPr>
            <w:tcW w:w="1418" w:type="dxa"/>
            <w:tcBorders>
              <w:left w:val="nil"/>
            </w:tcBorders>
            <w:shd w:val="clear" w:color="auto" w:fill="D9D9D9" w:themeFill="background1" w:themeFillShade="D9"/>
            <w:vAlign w:val="center"/>
          </w:tcPr>
          <w:p w14:paraId="3F94C332" w14:textId="45507AB2"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3.0</w:t>
            </w:r>
          </w:p>
        </w:tc>
      </w:tr>
      <w:tr w:rsidR="00CB21A1" w:rsidRPr="00645223" w14:paraId="77B463AA"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32761459"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76F76987"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2</w:t>
            </w:r>
          </w:p>
        </w:tc>
        <w:tc>
          <w:tcPr>
            <w:tcW w:w="1417" w:type="dxa"/>
            <w:tcBorders>
              <w:left w:val="single" w:sz="4" w:space="0" w:color="auto"/>
              <w:right w:val="nil"/>
            </w:tcBorders>
            <w:shd w:val="clear" w:color="auto" w:fill="D9D9D9" w:themeFill="background1" w:themeFillShade="D9"/>
            <w:vAlign w:val="center"/>
          </w:tcPr>
          <w:p w14:paraId="0C986006" w14:textId="351388F7"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90</w:t>
            </w:r>
          </w:p>
        </w:tc>
        <w:tc>
          <w:tcPr>
            <w:tcW w:w="1418" w:type="dxa"/>
            <w:tcBorders>
              <w:left w:val="nil"/>
            </w:tcBorders>
            <w:shd w:val="clear" w:color="auto" w:fill="D9D9D9" w:themeFill="background1" w:themeFillShade="D9"/>
            <w:vAlign w:val="center"/>
          </w:tcPr>
          <w:p w14:paraId="4CA882F2" w14:textId="4A0DB5CF"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8.3</w:t>
            </w:r>
          </w:p>
        </w:tc>
      </w:tr>
      <w:tr w:rsidR="00CB21A1" w:rsidRPr="00645223" w14:paraId="40C0CD15"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5E606439"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32F1B51A"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3</w:t>
            </w:r>
          </w:p>
        </w:tc>
        <w:tc>
          <w:tcPr>
            <w:tcW w:w="1417" w:type="dxa"/>
            <w:tcBorders>
              <w:left w:val="single" w:sz="4" w:space="0" w:color="auto"/>
              <w:right w:val="nil"/>
            </w:tcBorders>
            <w:shd w:val="clear" w:color="auto" w:fill="D9D9D9" w:themeFill="background1" w:themeFillShade="D9"/>
            <w:vAlign w:val="center"/>
          </w:tcPr>
          <w:p w14:paraId="7DBD6A7A" w14:textId="47E74CC3"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354</w:t>
            </w:r>
          </w:p>
        </w:tc>
        <w:tc>
          <w:tcPr>
            <w:tcW w:w="1418" w:type="dxa"/>
            <w:tcBorders>
              <w:left w:val="nil"/>
            </w:tcBorders>
            <w:shd w:val="clear" w:color="auto" w:fill="D9D9D9" w:themeFill="background1" w:themeFillShade="D9"/>
            <w:vAlign w:val="center"/>
          </w:tcPr>
          <w:p w14:paraId="66AAC7D3" w14:textId="28D8D572"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32.6</w:t>
            </w:r>
          </w:p>
        </w:tc>
      </w:tr>
      <w:tr w:rsidR="00CB21A1" w:rsidRPr="00645223" w14:paraId="7026ECAD"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3F8879E4"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71B902CE"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4</w:t>
            </w:r>
          </w:p>
        </w:tc>
        <w:tc>
          <w:tcPr>
            <w:tcW w:w="1417" w:type="dxa"/>
            <w:tcBorders>
              <w:left w:val="single" w:sz="4" w:space="0" w:color="auto"/>
              <w:right w:val="nil"/>
            </w:tcBorders>
            <w:shd w:val="clear" w:color="auto" w:fill="D9D9D9" w:themeFill="background1" w:themeFillShade="D9"/>
            <w:vAlign w:val="center"/>
          </w:tcPr>
          <w:p w14:paraId="61AD9703" w14:textId="19FB9DE8"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242</w:t>
            </w:r>
          </w:p>
        </w:tc>
        <w:tc>
          <w:tcPr>
            <w:tcW w:w="1418" w:type="dxa"/>
            <w:tcBorders>
              <w:left w:val="nil"/>
            </w:tcBorders>
            <w:shd w:val="clear" w:color="auto" w:fill="D9D9D9" w:themeFill="background1" w:themeFillShade="D9"/>
            <w:vAlign w:val="center"/>
          </w:tcPr>
          <w:p w14:paraId="5B8749CC" w14:textId="54F8709E"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22.3</w:t>
            </w:r>
          </w:p>
        </w:tc>
      </w:tr>
      <w:tr w:rsidR="00CB21A1" w:rsidRPr="00645223" w14:paraId="270CE482"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20529353"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1AEA8EFA"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Very satisfied</w:t>
            </w:r>
          </w:p>
        </w:tc>
        <w:tc>
          <w:tcPr>
            <w:tcW w:w="1417" w:type="dxa"/>
            <w:tcBorders>
              <w:left w:val="single" w:sz="4" w:space="0" w:color="auto"/>
              <w:right w:val="nil"/>
            </w:tcBorders>
            <w:shd w:val="clear" w:color="auto" w:fill="D9D9D9" w:themeFill="background1" w:themeFillShade="D9"/>
            <w:vAlign w:val="center"/>
          </w:tcPr>
          <w:p w14:paraId="337BCCA9" w14:textId="4E998F5F"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110</w:t>
            </w:r>
          </w:p>
        </w:tc>
        <w:tc>
          <w:tcPr>
            <w:tcW w:w="1418" w:type="dxa"/>
            <w:tcBorders>
              <w:left w:val="nil"/>
            </w:tcBorders>
            <w:shd w:val="clear" w:color="auto" w:fill="D9D9D9" w:themeFill="background1" w:themeFillShade="D9"/>
            <w:vAlign w:val="center"/>
          </w:tcPr>
          <w:p w14:paraId="2F673FF2" w14:textId="3012CB41"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10.1</w:t>
            </w:r>
          </w:p>
        </w:tc>
      </w:tr>
      <w:tr w:rsidR="00CB21A1" w:rsidRPr="00645223" w14:paraId="7688DBF3"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34A70E8B"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07E5B0A2"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Not applicable</w:t>
            </w:r>
          </w:p>
        </w:tc>
        <w:tc>
          <w:tcPr>
            <w:tcW w:w="1417" w:type="dxa"/>
            <w:tcBorders>
              <w:left w:val="single" w:sz="4" w:space="0" w:color="auto"/>
              <w:right w:val="nil"/>
            </w:tcBorders>
            <w:shd w:val="clear" w:color="auto" w:fill="D9D9D9" w:themeFill="background1" w:themeFillShade="D9"/>
            <w:vAlign w:val="center"/>
          </w:tcPr>
          <w:p w14:paraId="11B5EAEE" w14:textId="3CAC1E44"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256</w:t>
            </w:r>
          </w:p>
        </w:tc>
        <w:tc>
          <w:tcPr>
            <w:tcW w:w="1418" w:type="dxa"/>
            <w:tcBorders>
              <w:left w:val="nil"/>
            </w:tcBorders>
            <w:shd w:val="clear" w:color="auto" w:fill="D9D9D9" w:themeFill="background1" w:themeFillShade="D9"/>
            <w:vAlign w:val="center"/>
          </w:tcPr>
          <w:p w14:paraId="0B026928" w14:textId="04C74759"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23.6</w:t>
            </w:r>
          </w:p>
        </w:tc>
      </w:tr>
      <w:tr w:rsidR="00CB21A1" w:rsidRPr="00645223" w14:paraId="55F02392" w14:textId="77777777" w:rsidTr="00C77890">
        <w:trPr>
          <w:cantSplit/>
          <w:trHeight w:val="284"/>
        </w:trPr>
        <w:tc>
          <w:tcPr>
            <w:tcW w:w="3686" w:type="dxa"/>
            <w:vMerge w:val="restart"/>
            <w:tcBorders>
              <w:left w:val="single" w:sz="4" w:space="0" w:color="auto"/>
              <w:right w:val="nil"/>
            </w:tcBorders>
            <w:shd w:val="clear" w:color="auto" w:fill="auto"/>
            <w:vAlign w:val="center"/>
          </w:tcPr>
          <w:p w14:paraId="7B6AF0DC"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 xml:space="preserve">Do you have your own independent GP? </w:t>
            </w:r>
          </w:p>
        </w:tc>
        <w:tc>
          <w:tcPr>
            <w:tcW w:w="3827" w:type="dxa"/>
            <w:tcBorders>
              <w:left w:val="nil"/>
              <w:right w:val="single" w:sz="4" w:space="0" w:color="auto"/>
            </w:tcBorders>
            <w:shd w:val="clear" w:color="auto" w:fill="auto"/>
            <w:vAlign w:val="center"/>
          </w:tcPr>
          <w:p w14:paraId="50A7243A"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No</w:t>
            </w:r>
          </w:p>
        </w:tc>
        <w:tc>
          <w:tcPr>
            <w:tcW w:w="1417" w:type="dxa"/>
            <w:tcBorders>
              <w:left w:val="single" w:sz="4" w:space="0" w:color="auto"/>
              <w:right w:val="nil"/>
            </w:tcBorders>
            <w:shd w:val="clear" w:color="auto" w:fill="auto"/>
            <w:vAlign w:val="center"/>
          </w:tcPr>
          <w:p w14:paraId="3725AC19" w14:textId="6CE28B50"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310</w:t>
            </w:r>
          </w:p>
        </w:tc>
        <w:tc>
          <w:tcPr>
            <w:tcW w:w="1418" w:type="dxa"/>
            <w:tcBorders>
              <w:left w:val="nil"/>
            </w:tcBorders>
            <w:shd w:val="clear" w:color="auto" w:fill="auto"/>
            <w:vAlign w:val="center"/>
          </w:tcPr>
          <w:p w14:paraId="3B480B8E" w14:textId="7A73E623"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28.</w:t>
            </w:r>
            <w:r w:rsidR="00A84C92" w:rsidRPr="00A84C92">
              <w:rPr>
                <w:rFonts w:cs="Arial"/>
                <w:color w:val="000000"/>
                <w:sz w:val="20"/>
                <w:szCs w:val="20"/>
              </w:rPr>
              <w:t>4</w:t>
            </w:r>
          </w:p>
        </w:tc>
      </w:tr>
      <w:tr w:rsidR="00CB21A1" w:rsidRPr="00645223" w14:paraId="4A9D756A" w14:textId="77777777" w:rsidTr="00C77890">
        <w:trPr>
          <w:cantSplit/>
          <w:trHeight w:val="284"/>
        </w:trPr>
        <w:tc>
          <w:tcPr>
            <w:tcW w:w="3686" w:type="dxa"/>
            <w:vMerge/>
            <w:tcBorders>
              <w:left w:val="single" w:sz="4" w:space="0" w:color="auto"/>
              <w:right w:val="nil"/>
            </w:tcBorders>
            <w:shd w:val="clear" w:color="auto" w:fill="auto"/>
            <w:vAlign w:val="center"/>
          </w:tcPr>
          <w:p w14:paraId="789181D6"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012EDADE"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Yes</w:t>
            </w:r>
          </w:p>
        </w:tc>
        <w:tc>
          <w:tcPr>
            <w:tcW w:w="1417" w:type="dxa"/>
            <w:tcBorders>
              <w:left w:val="single" w:sz="4" w:space="0" w:color="auto"/>
              <w:right w:val="nil"/>
            </w:tcBorders>
            <w:shd w:val="clear" w:color="auto" w:fill="auto"/>
            <w:vAlign w:val="center"/>
          </w:tcPr>
          <w:p w14:paraId="7D8F2E51" w14:textId="6E0B52EB"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780</w:t>
            </w:r>
          </w:p>
        </w:tc>
        <w:tc>
          <w:tcPr>
            <w:tcW w:w="1418" w:type="dxa"/>
            <w:tcBorders>
              <w:left w:val="nil"/>
            </w:tcBorders>
            <w:shd w:val="clear" w:color="auto" w:fill="auto"/>
            <w:vAlign w:val="center"/>
          </w:tcPr>
          <w:p w14:paraId="78F0D80D" w14:textId="7E852CE0"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71.6</w:t>
            </w:r>
          </w:p>
        </w:tc>
      </w:tr>
      <w:tr w:rsidR="00CB21A1" w:rsidRPr="00645223" w14:paraId="04416CB1" w14:textId="77777777" w:rsidTr="00C77890">
        <w:trPr>
          <w:cantSplit/>
          <w:trHeight w:val="284"/>
        </w:trPr>
        <w:tc>
          <w:tcPr>
            <w:tcW w:w="3686" w:type="dxa"/>
            <w:vMerge w:val="restart"/>
            <w:tcBorders>
              <w:left w:val="single" w:sz="4" w:space="0" w:color="auto"/>
              <w:right w:val="nil"/>
            </w:tcBorders>
            <w:shd w:val="clear" w:color="auto" w:fill="D9D9D9" w:themeFill="background1" w:themeFillShade="D9"/>
            <w:vAlign w:val="center"/>
          </w:tcPr>
          <w:p w14:paraId="15AE45BE"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Are you living away from your immediate family?</w:t>
            </w:r>
          </w:p>
        </w:tc>
        <w:tc>
          <w:tcPr>
            <w:tcW w:w="3827" w:type="dxa"/>
            <w:tcBorders>
              <w:left w:val="nil"/>
              <w:right w:val="single" w:sz="4" w:space="0" w:color="auto"/>
            </w:tcBorders>
            <w:shd w:val="clear" w:color="auto" w:fill="D9D9D9" w:themeFill="background1" w:themeFillShade="D9"/>
            <w:vAlign w:val="center"/>
          </w:tcPr>
          <w:p w14:paraId="59B64285"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No</w:t>
            </w:r>
          </w:p>
        </w:tc>
        <w:tc>
          <w:tcPr>
            <w:tcW w:w="1417" w:type="dxa"/>
            <w:tcBorders>
              <w:left w:val="single" w:sz="4" w:space="0" w:color="auto"/>
              <w:right w:val="nil"/>
            </w:tcBorders>
            <w:shd w:val="clear" w:color="auto" w:fill="D9D9D9" w:themeFill="background1" w:themeFillShade="D9"/>
            <w:vAlign w:val="center"/>
          </w:tcPr>
          <w:p w14:paraId="4022C082" w14:textId="279C5836"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633</w:t>
            </w:r>
          </w:p>
        </w:tc>
        <w:tc>
          <w:tcPr>
            <w:tcW w:w="1418" w:type="dxa"/>
            <w:tcBorders>
              <w:left w:val="nil"/>
            </w:tcBorders>
            <w:shd w:val="clear" w:color="auto" w:fill="D9D9D9" w:themeFill="background1" w:themeFillShade="D9"/>
            <w:vAlign w:val="center"/>
          </w:tcPr>
          <w:p w14:paraId="10400D0D" w14:textId="4515BE27"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58</w:t>
            </w:r>
            <w:r w:rsidR="00CB21A1" w:rsidRPr="00A84C92">
              <w:rPr>
                <w:rFonts w:cs="Arial"/>
                <w:color w:val="000000"/>
                <w:sz w:val="20"/>
                <w:szCs w:val="20"/>
              </w:rPr>
              <w:t>.2</w:t>
            </w:r>
          </w:p>
        </w:tc>
      </w:tr>
      <w:tr w:rsidR="00CB21A1" w:rsidRPr="00645223" w14:paraId="5F5BA42A" w14:textId="77777777" w:rsidTr="00C77890">
        <w:trPr>
          <w:cantSplit/>
          <w:trHeight w:val="284"/>
        </w:trPr>
        <w:tc>
          <w:tcPr>
            <w:tcW w:w="3686" w:type="dxa"/>
            <w:vMerge/>
            <w:tcBorders>
              <w:left w:val="single" w:sz="4" w:space="0" w:color="auto"/>
              <w:right w:val="nil"/>
            </w:tcBorders>
            <w:shd w:val="clear" w:color="auto" w:fill="D9D9D9" w:themeFill="background1" w:themeFillShade="D9"/>
            <w:vAlign w:val="center"/>
          </w:tcPr>
          <w:p w14:paraId="5CF361EB"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D9D9D9" w:themeFill="background1" w:themeFillShade="D9"/>
            <w:vAlign w:val="center"/>
          </w:tcPr>
          <w:p w14:paraId="0000673E"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Yes</w:t>
            </w:r>
          </w:p>
        </w:tc>
        <w:tc>
          <w:tcPr>
            <w:tcW w:w="1417" w:type="dxa"/>
            <w:tcBorders>
              <w:left w:val="single" w:sz="4" w:space="0" w:color="auto"/>
              <w:right w:val="nil"/>
            </w:tcBorders>
            <w:shd w:val="clear" w:color="auto" w:fill="D9D9D9" w:themeFill="background1" w:themeFillShade="D9"/>
            <w:vAlign w:val="center"/>
          </w:tcPr>
          <w:p w14:paraId="2A855419" w14:textId="34087FC5"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454</w:t>
            </w:r>
          </w:p>
        </w:tc>
        <w:tc>
          <w:tcPr>
            <w:tcW w:w="1418" w:type="dxa"/>
            <w:tcBorders>
              <w:left w:val="nil"/>
            </w:tcBorders>
            <w:shd w:val="clear" w:color="auto" w:fill="D9D9D9" w:themeFill="background1" w:themeFillShade="D9"/>
            <w:vAlign w:val="center"/>
          </w:tcPr>
          <w:p w14:paraId="57F7FAC1" w14:textId="5349C20A"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41</w:t>
            </w:r>
            <w:r w:rsidR="00CB21A1" w:rsidRPr="00A84C92">
              <w:rPr>
                <w:rFonts w:cs="Arial"/>
                <w:color w:val="000000"/>
                <w:sz w:val="20"/>
                <w:szCs w:val="20"/>
              </w:rPr>
              <w:t>.8</w:t>
            </w:r>
          </w:p>
        </w:tc>
      </w:tr>
      <w:tr w:rsidR="00CB21A1" w:rsidRPr="00645223" w14:paraId="3DB36BA5" w14:textId="77777777" w:rsidTr="00C77890">
        <w:trPr>
          <w:cantSplit/>
          <w:trHeight w:val="284"/>
        </w:trPr>
        <w:tc>
          <w:tcPr>
            <w:tcW w:w="3686" w:type="dxa"/>
            <w:vMerge w:val="restart"/>
            <w:tcBorders>
              <w:left w:val="single" w:sz="4" w:space="0" w:color="auto"/>
              <w:right w:val="nil"/>
            </w:tcBorders>
            <w:shd w:val="clear" w:color="auto" w:fill="auto"/>
            <w:vAlign w:val="center"/>
          </w:tcPr>
          <w:p w14:paraId="59B5C83B"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How many dependents do you have? (e.g. children, parents)?</w:t>
            </w:r>
          </w:p>
        </w:tc>
        <w:tc>
          <w:tcPr>
            <w:tcW w:w="3827" w:type="dxa"/>
            <w:tcBorders>
              <w:left w:val="nil"/>
              <w:right w:val="single" w:sz="4" w:space="0" w:color="auto"/>
            </w:tcBorders>
            <w:shd w:val="clear" w:color="auto" w:fill="auto"/>
            <w:vAlign w:val="center"/>
          </w:tcPr>
          <w:p w14:paraId="2DCF6BA2"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0</w:t>
            </w:r>
          </w:p>
        </w:tc>
        <w:tc>
          <w:tcPr>
            <w:tcW w:w="1417" w:type="dxa"/>
            <w:tcBorders>
              <w:left w:val="single" w:sz="4" w:space="0" w:color="auto"/>
              <w:right w:val="nil"/>
            </w:tcBorders>
            <w:shd w:val="clear" w:color="auto" w:fill="auto"/>
            <w:vAlign w:val="center"/>
          </w:tcPr>
          <w:p w14:paraId="0960E46C" w14:textId="5EF9D974"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414</w:t>
            </w:r>
          </w:p>
        </w:tc>
        <w:tc>
          <w:tcPr>
            <w:tcW w:w="1418" w:type="dxa"/>
            <w:tcBorders>
              <w:left w:val="nil"/>
            </w:tcBorders>
            <w:shd w:val="clear" w:color="auto" w:fill="auto"/>
            <w:vAlign w:val="center"/>
          </w:tcPr>
          <w:p w14:paraId="6527AA0C" w14:textId="3A3B0179"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41.</w:t>
            </w:r>
            <w:r w:rsidR="00A84C92" w:rsidRPr="00A84C92">
              <w:rPr>
                <w:rFonts w:cs="Arial"/>
                <w:color w:val="000000"/>
                <w:sz w:val="20"/>
                <w:szCs w:val="20"/>
              </w:rPr>
              <w:t>7</w:t>
            </w:r>
          </w:p>
        </w:tc>
      </w:tr>
      <w:tr w:rsidR="00CB21A1" w:rsidRPr="00645223" w14:paraId="0502E5EB" w14:textId="77777777" w:rsidTr="00C77890">
        <w:trPr>
          <w:cantSplit/>
          <w:trHeight w:val="284"/>
        </w:trPr>
        <w:tc>
          <w:tcPr>
            <w:tcW w:w="3686" w:type="dxa"/>
            <w:vMerge/>
            <w:tcBorders>
              <w:left w:val="single" w:sz="4" w:space="0" w:color="auto"/>
              <w:right w:val="nil"/>
            </w:tcBorders>
            <w:shd w:val="clear" w:color="auto" w:fill="auto"/>
            <w:vAlign w:val="center"/>
          </w:tcPr>
          <w:p w14:paraId="27357841"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49530AE3"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1 or 2</w:t>
            </w:r>
          </w:p>
        </w:tc>
        <w:tc>
          <w:tcPr>
            <w:tcW w:w="1417" w:type="dxa"/>
            <w:tcBorders>
              <w:left w:val="single" w:sz="4" w:space="0" w:color="auto"/>
              <w:right w:val="nil"/>
            </w:tcBorders>
            <w:shd w:val="clear" w:color="auto" w:fill="auto"/>
            <w:vAlign w:val="center"/>
          </w:tcPr>
          <w:p w14:paraId="11D585ED" w14:textId="32E80C3F"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423</w:t>
            </w:r>
          </w:p>
        </w:tc>
        <w:tc>
          <w:tcPr>
            <w:tcW w:w="1418" w:type="dxa"/>
            <w:tcBorders>
              <w:left w:val="nil"/>
            </w:tcBorders>
            <w:shd w:val="clear" w:color="auto" w:fill="auto"/>
            <w:vAlign w:val="center"/>
          </w:tcPr>
          <w:p w14:paraId="477F984F" w14:textId="02206F1F"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42.6</w:t>
            </w:r>
          </w:p>
        </w:tc>
      </w:tr>
      <w:tr w:rsidR="00CB21A1" w:rsidRPr="00645223" w14:paraId="55A36F09" w14:textId="77777777" w:rsidTr="00C77890">
        <w:trPr>
          <w:cantSplit/>
          <w:trHeight w:val="284"/>
        </w:trPr>
        <w:tc>
          <w:tcPr>
            <w:tcW w:w="3686" w:type="dxa"/>
            <w:vMerge/>
            <w:tcBorders>
              <w:left w:val="single" w:sz="4" w:space="0" w:color="auto"/>
              <w:right w:val="nil"/>
            </w:tcBorders>
            <w:shd w:val="clear" w:color="auto" w:fill="auto"/>
            <w:vAlign w:val="center"/>
          </w:tcPr>
          <w:p w14:paraId="5B3B2C54"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0820890E"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3 or 4</w:t>
            </w:r>
          </w:p>
        </w:tc>
        <w:tc>
          <w:tcPr>
            <w:tcW w:w="1417" w:type="dxa"/>
            <w:tcBorders>
              <w:left w:val="single" w:sz="4" w:space="0" w:color="auto"/>
              <w:right w:val="nil"/>
            </w:tcBorders>
            <w:shd w:val="clear" w:color="auto" w:fill="auto"/>
            <w:vAlign w:val="center"/>
          </w:tcPr>
          <w:p w14:paraId="63369F32" w14:textId="2BF10064"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135</w:t>
            </w:r>
          </w:p>
        </w:tc>
        <w:tc>
          <w:tcPr>
            <w:tcW w:w="1418" w:type="dxa"/>
            <w:tcBorders>
              <w:left w:val="nil"/>
            </w:tcBorders>
            <w:shd w:val="clear" w:color="auto" w:fill="auto"/>
            <w:vAlign w:val="center"/>
          </w:tcPr>
          <w:p w14:paraId="41863B72" w14:textId="4EB62C30"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13.</w:t>
            </w:r>
            <w:r w:rsidR="00A84C92" w:rsidRPr="00A84C92">
              <w:rPr>
                <w:rFonts w:cs="Arial"/>
                <w:color w:val="000000"/>
                <w:sz w:val="20"/>
                <w:szCs w:val="20"/>
              </w:rPr>
              <w:t>6</w:t>
            </w:r>
          </w:p>
        </w:tc>
      </w:tr>
      <w:tr w:rsidR="00CB21A1" w:rsidRPr="00645223" w14:paraId="77C0E81C" w14:textId="77777777" w:rsidTr="00C77890">
        <w:trPr>
          <w:cantSplit/>
          <w:trHeight w:val="284"/>
        </w:trPr>
        <w:tc>
          <w:tcPr>
            <w:tcW w:w="3686" w:type="dxa"/>
            <w:vMerge/>
            <w:tcBorders>
              <w:left w:val="single" w:sz="4" w:space="0" w:color="auto"/>
              <w:right w:val="nil"/>
            </w:tcBorders>
            <w:shd w:val="clear" w:color="auto" w:fill="auto"/>
            <w:vAlign w:val="center"/>
          </w:tcPr>
          <w:p w14:paraId="79E79850" w14:textId="77777777" w:rsidR="00CB21A1" w:rsidRPr="00A84C92" w:rsidRDefault="00CB21A1" w:rsidP="00E930C9">
            <w:pPr>
              <w:spacing w:before="0" w:line="264" w:lineRule="auto"/>
              <w:contextualSpacing/>
              <w:rPr>
                <w:rFonts w:cs="Arial"/>
                <w:color w:val="000000"/>
                <w:sz w:val="20"/>
                <w:szCs w:val="20"/>
              </w:rPr>
            </w:pPr>
          </w:p>
        </w:tc>
        <w:tc>
          <w:tcPr>
            <w:tcW w:w="3827" w:type="dxa"/>
            <w:tcBorders>
              <w:left w:val="nil"/>
              <w:right w:val="single" w:sz="4" w:space="0" w:color="auto"/>
            </w:tcBorders>
            <w:shd w:val="clear" w:color="auto" w:fill="auto"/>
            <w:vAlign w:val="center"/>
          </w:tcPr>
          <w:p w14:paraId="44CB326B" w14:textId="77777777" w:rsidR="00CB21A1" w:rsidRPr="00A84C92" w:rsidRDefault="00CB21A1" w:rsidP="00E930C9">
            <w:pPr>
              <w:spacing w:before="0" w:line="264" w:lineRule="auto"/>
              <w:contextualSpacing/>
              <w:rPr>
                <w:rFonts w:cs="Arial"/>
                <w:color w:val="000000"/>
                <w:sz w:val="20"/>
                <w:szCs w:val="20"/>
              </w:rPr>
            </w:pPr>
            <w:r w:rsidRPr="00A84C92">
              <w:rPr>
                <w:rFonts w:cs="Arial"/>
                <w:color w:val="000000"/>
                <w:sz w:val="20"/>
                <w:szCs w:val="20"/>
              </w:rPr>
              <w:t>5 or more</w:t>
            </w:r>
          </w:p>
        </w:tc>
        <w:tc>
          <w:tcPr>
            <w:tcW w:w="1417" w:type="dxa"/>
            <w:tcBorders>
              <w:left w:val="single" w:sz="4" w:space="0" w:color="auto"/>
              <w:right w:val="nil"/>
            </w:tcBorders>
            <w:shd w:val="clear" w:color="auto" w:fill="auto"/>
            <w:vAlign w:val="center"/>
          </w:tcPr>
          <w:p w14:paraId="425A085D" w14:textId="1A7803E3" w:rsidR="00CB21A1" w:rsidRPr="00A84C92" w:rsidRDefault="00CB21A1" w:rsidP="00E930C9">
            <w:pPr>
              <w:spacing w:before="0" w:line="264" w:lineRule="auto"/>
              <w:contextualSpacing/>
              <w:jc w:val="center"/>
              <w:rPr>
                <w:rFonts w:cs="Arial"/>
                <w:color w:val="000000"/>
                <w:sz w:val="20"/>
                <w:szCs w:val="20"/>
              </w:rPr>
            </w:pPr>
            <w:r w:rsidRPr="00A84C92">
              <w:rPr>
                <w:rFonts w:cs="Arial"/>
                <w:color w:val="000000"/>
                <w:sz w:val="20"/>
                <w:szCs w:val="20"/>
              </w:rPr>
              <w:t>20</w:t>
            </w:r>
          </w:p>
        </w:tc>
        <w:tc>
          <w:tcPr>
            <w:tcW w:w="1418" w:type="dxa"/>
            <w:tcBorders>
              <w:left w:val="nil"/>
            </w:tcBorders>
            <w:shd w:val="clear" w:color="auto" w:fill="auto"/>
            <w:vAlign w:val="center"/>
          </w:tcPr>
          <w:p w14:paraId="12FFBB4B" w14:textId="4A1B6C1E" w:rsidR="00CB21A1" w:rsidRPr="00A84C92" w:rsidRDefault="00A84C92" w:rsidP="00E930C9">
            <w:pPr>
              <w:spacing w:before="0" w:line="264" w:lineRule="auto"/>
              <w:contextualSpacing/>
              <w:jc w:val="center"/>
              <w:rPr>
                <w:rFonts w:cs="Arial"/>
                <w:color w:val="000000"/>
                <w:sz w:val="20"/>
                <w:szCs w:val="20"/>
              </w:rPr>
            </w:pPr>
            <w:r w:rsidRPr="00A84C92">
              <w:rPr>
                <w:rFonts w:cs="Arial"/>
                <w:color w:val="000000"/>
                <w:sz w:val="20"/>
                <w:szCs w:val="20"/>
              </w:rPr>
              <w:t>2.0</w:t>
            </w:r>
          </w:p>
        </w:tc>
      </w:tr>
    </w:tbl>
    <w:p w14:paraId="0B0C40BC" w14:textId="63EFDBDB" w:rsidR="00BA4D1A" w:rsidRPr="005D7EB1" w:rsidRDefault="00BA4D1A" w:rsidP="00073C51">
      <w:pPr>
        <w:pStyle w:val="Caption"/>
        <w:jc w:val="right"/>
        <w:rPr>
          <w:b w:val="0"/>
          <w:i/>
          <w:sz w:val="20"/>
        </w:rPr>
      </w:pPr>
      <w:r w:rsidRPr="005D7EB1">
        <w:rPr>
          <w:b w:val="0"/>
          <w:i/>
          <w:sz w:val="20"/>
        </w:rPr>
        <w:lastRenderedPageBreak/>
        <w:t>(n=</w:t>
      </w:r>
      <w:r w:rsidR="00BC1E4E" w:rsidRPr="005D7EB1">
        <w:rPr>
          <w:b w:val="0"/>
          <w:i/>
          <w:sz w:val="20"/>
        </w:rPr>
        <w:t>1,</w:t>
      </w:r>
      <w:r w:rsidR="005D7EB1" w:rsidRPr="005D7EB1">
        <w:rPr>
          <w:b w:val="0"/>
          <w:i/>
          <w:sz w:val="20"/>
        </w:rPr>
        <w:t>091</w:t>
      </w:r>
      <w:r w:rsidRPr="005D7EB1">
        <w:rPr>
          <w:b w:val="0"/>
          <w:i/>
          <w:sz w:val="20"/>
        </w:rPr>
        <w:t>)</w:t>
      </w:r>
    </w:p>
    <w:p w14:paraId="51F242F6" w14:textId="77777777" w:rsidR="00BA4D1A" w:rsidRPr="00645223" w:rsidRDefault="00BA4D1A" w:rsidP="00DB7460">
      <w:pPr>
        <w:pStyle w:val="Caption"/>
        <w:rPr>
          <w:highlight w:val="yellow"/>
        </w:rPr>
      </w:pPr>
    </w:p>
    <w:p w14:paraId="0AF80BCF" w14:textId="3C8E1504" w:rsidR="00BA33DA" w:rsidRPr="00A84C92" w:rsidRDefault="00BA33DA" w:rsidP="00BA33DA">
      <w:pPr>
        <w:pStyle w:val="Caption"/>
      </w:pPr>
      <w:bookmarkStart w:id="159" w:name="_Toc64039046"/>
      <w:bookmarkStart w:id="160" w:name="_Toc68002777"/>
      <w:r>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13</w:t>
      </w:r>
      <w:r w:rsidR="00C44CEF">
        <w:rPr>
          <w:noProof/>
        </w:rPr>
        <w:fldChar w:fldCharType="end"/>
      </w:r>
      <w:r w:rsidRPr="00A84C92">
        <w:t>: 2020 AGPT NRS item frequencies –</w:t>
      </w:r>
      <w:r>
        <w:t xml:space="preserve"> </w:t>
      </w:r>
      <w:r w:rsidRPr="00BA33DA">
        <w:t xml:space="preserve">impact </w:t>
      </w:r>
      <w:r>
        <w:t>of</w:t>
      </w:r>
      <w:r w:rsidRPr="00BA33DA">
        <w:t xml:space="preserve"> COVID-19</w:t>
      </w:r>
      <w:bookmarkEnd w:id="159"/>
      <w:bookmarkEnd w:id="160"/>
      <w:r w:rsidRPr="00BA33DA">
        <w:t xml:space="preserve"> </w:t>
      </w:r>
    </w:p>
    <w:tbl>
      <w:tblPr>
        <w:tblW w:w="4946" w:type="pct"/>
        <w:tblLayout w:type="fixed"/>
        <w:tblLook w:val="04A0" w:firstRow="1" w:lastRow="0" w:firstColumn="1" w:lastColumn="0" w:noHBand="0" w:noVBand="1"/>
        <w:tblCaption w:val="Table 13"/>
        <w:tblDescription w:val="Table 13 lists the responses given by registrars in the 2020 AGPT NRS to questions about the impact of COVID-19. The table contains four heading columns: 1. Item, 2. Response options, 3. N, and 4. %. "/>
      </w:tblPr>
      <w:tblGrid>
        <w:gridCol w:w="3657"/>
        <w:gridCol w:w="3852"/>
        <w:gridCol w:w="1417"/>
        <w:gridCol w:w="1417"/>
      </w:tblGrid>
      <w:tr w:rsidR="005D226C" w:rsidRPr="002276AA" w14:paraId="6D19C2A8" w14:textId="77777777" w:rsidTr="00D35657">
        <w:trPr>
          <w:trHeight w:val="300"/>
          <w:tblHeader/>
        </w:trPr>
        <w:tc>
          <w:tcPr>
            <w:tcW w:w="1768" w:type="pct"/>
            <w:tcBorders>
              <w:top w:val="single" w:sz="4" w:space="0" w:color="auto"/>
              <w:left w:val="single" w:sz="4" w:space="0" w:color="auto"/>
              <w:bottom w:val="single" w:sz="4" w:space="0" w:color="auto"/>
              <w:right w:val="single" w:sz="4" w:space="0" w:color="auto"/>
            </w:tcBorders>
            <w:shd w:val="clear" w:color="auto" w:fill="592C5F"/>
            <w:noWrap/>
            <w:vAlign w:val="center"/>
            <w:hideMark/>
          </w:tcPr>
          <w:p w14:paraId="19E6AE7C" w14:textId="0A7E3A3B" w:rsidR="005D226C" w:rsidRPr="002276AA" w:rsidRDefault="005D226C" w:rsidP="005D226C">
            <w:pPr>
              <w:spacing w:before="0" w:after="0"/>
              <w:contextualSpacing/>
              <w:rPr>
                <w:rFonts w:eastAsiaTheme="minorHAnsi" w:cs="Arial"/>
                <w:b/>
                <w:color w:val="FFFFFF" w:themeColor="background1"/>
                <w:sz w:val="20"/>
              </w:rPr>
            </w:pPr>
            <w:r w:rsidRPr="00A84C92">
              <w:rPr>
                <w:rFonts w:cs="Arial"/>
                <w:b/>
                <w:color w:val="FFFFFF" w:themeColor="background1"/>
                <w:sz w:val="20"/>
              </w:rPr>
              <w:t>Item</w:t>
            </w:r>
          </w:p>
        </w:tc>
        <w:tc>
          <w:tcPr>
            <w:tcW w:w="1862" w:type="pct"/>
            <w:tcBorders>
              <w:top w:val="single" w:sz="4" w:space="0" w:color="auto"/>
              <w:left w:val="nil"/>
              <w:bottom w:val="single" w:sz="4" w:space="0" w:color="auto"/>
              <w:right w:val="single" w:sz="4" w:space="0" w:color="auto"/>
            </w:tcBorders>
            <w:shd w:val="clear" w:color="auto" w:fill="592C5F"/>
            <w:noWrap/>
            <w:vAlign w:val="center"/>
            <w:hideMark/>
          </w:tcPr>
          <w:p w14:paraId="41C0795B" w14:textId="248643E3" w:rsidR="005D226C" w:rsidRPr="002276AA" w:rsidRDefault="005D226C" w:rsidP="005D226C">
            <w:pPr>
              <w:spacing w:before="0" w:after="0" w:line="240" w:lineRule="auto"/>
              <w:contextualSpacing/>
              <w:rPr>
                <w:rFonts w:eastAsiaTheme="minorHAnsi" w:cs="Arial"/>
                <w:b/>
                <w:color w:val="FFFFFF" w:themeColor="background1"/>
                <w:sz w:val="20"/>
              </w:rPr>
            </w:pPr>
            <w:r w:rsidRPr="00A84C92">
              <w:rPr>
                <w:rFonts w:cs="Arial"/>
                <w:b/>
                <w:color w:val="FFFFFF" w:themeColor="background1"/>
                <w:sz w:val="20"/>
              </w:rPr>
              <w:t>Response options</w:t>
            </w:r>
          </w:p>
        </w:tc>
        <w:tc>
          <w:tcPr>
            <w:tcW w:w="685" w:type="pct"/>
            <w:tcBorders>
              <w:top w:val="single" w:sz="4" w:space="0" w:color="auto"/>
              <w:left w:val="nil"/>
              <w:bottom w:val="single" w:sz="4" w:space="0" w:color="auto"/>
              <w:right w:val="single" w:sz="4" w:space="0" w:color="auto"/>
            </w:tcBorders>
            <w:shd w:val="clear" w:color="auto" w:fill="592C5F"/>
            <w:noWrap/>
            <w:vAlign w:val="center"/>
            <w:hideMark/>
          </w:tcPr>
          <w:p w14:paraId="0FFC6C48" w14:textId="7E3B538A" w:rsidR="005D226C" w:rsidRPr="002276AA" w:rsidRDefault="005D226C" w:rsidP="005D226C">
            <w:pPr>
              <w:spacing w:before="0" w:after="0" w:line="240" w:lineRule="auto"/>
              <w:contextualSpacing/>
              <w:jc w:val="center"/>
              <w:rPr>
                <w:rFonts w:eastAsiaTheme="minorHAnsi" w:cs="Arial"/>
                <w:b/>
                <w:color w:val="FFFFFF" w:themeColor="background1"/>
                <w:sz w:val="20"/>
              </w:rPr>
            </w:pPr>
            <w:r w:rsidRPr="00A84C92">
              <w:rPr>
                <w:rFonts w:cs="Arial"/>
                <w:b/>
                <w:color w:val="FFFFFF" w:themeColor="background1"/>
                <w:sz w:val="20"/>
              </w:rPr>
              <w:t>N</w:t>
            </w:r>
          </w:p>
        </w:tc>
        <w:tc>
          <w:tcPr>
            <w:tcW w:w="685" w:type="pct"/>
            <w:tcBorders>
              <w:top w:val="single" w:sz="4" w:space="0" w:color="auto"/>
              <w:left w:val="nil"/>
              <w:bottom w:val="single" w:sz="4" w:space="0" w:color="auto"/>
              <w:right w:val="single" w:sz="4" w:space="0" w:color="auto"/>
            </w:tcBorders>
            <w:shd w:val="clear" w:color="auto" w:fill="592C5F"/>
            <w:noWrap/>
            <w:vAlign w:val="center"/>
            <w:hideMark/>
          </w:tcPr>
          <w:p w14:paraId="61D2BFED" w14:textId="4A41CA5E" w:rsidR="005D226C" w:rsidRPr="002276AA" w:rsidRDefault="005D226C" w:rsidP="005D226C">
            <w:pPr>
              <w:spacing w:before="0" w:after="0" w:line="240" w:lineRule="auto"/>
              <w:contextualSpacing/>
              <w:jc w:val="center"/>
              <w:rPr>
                <w:rFonts w:eastAsiaTheme="minorHAnsi" w:cs="Arial"/>
                <w:b/>
                <w:color w:val="FFFFFF" w:themeColor="background1"/>
                <w:sz w:val="20"/>
              </w:rPr>
            </w:pPr>
            <w:r w:rsidRPr="00A84C92">
              <w:rPr>
                <w:rFonts w:cs="Arial"/>
                <w:b/>
                <w:color w:val="FFFFFF" w:themeColor="background1"/>
                <w:sz w:val="20"/>
              </w:rPr>
              <w:t>%</w:t>
            </w:r>
          </w:p>
        </w:tc>
      </w:tr>
      <w:tr w:rsidR="002276AA" w:rsidRPr="002276AA" w14:paraId="740910AD" w14:textId="77777777" w:rsidTr="002276AA">
        <w:trPr>
          <w:trHeight w:val="300"/>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27E41512" w14:textId="3D90556F"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The following questions ask about the support and impact the COVID-19 pandemic has had on your GP training.</w:t>
            </w:r>
          </w:p>
        </w:tc>
      </w:tr>
      <w:tr w:rsidR="002276AA" w:rsidRPr="002276AA" w14:paraId="5F80263E" w14:textId="77777777" w:rsidTr="00C77890">
        <w:trPr>
          <w:trHeight w:val="300"/>
        </w:trPr>
        <w:tc>
          <w:tcPr>
            <w:tcW w:w="176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63472F" w14:textId="4DBA58F4"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Did COVID-19 restrictions impact your plans to change RTO? </w:t>
            </w:r>
          </w:p>
          <w:p w14:paraId="104DA5E3" w14:textId="68AEAE7D"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 </w:t>
            </w:r>
          </w:p>
        </w:tc>
        <w:tc>
          <w:tcPr>
            <w:tcW w:w="1862" w:type="pct"/>
            <w:tcBorders>
              <w:top w:val="single" w:sz="4" w:space="0" w:color="auto"/>
              <w:left w:val="nil"/>
              <w:bottom w:val="single" w:sz="4" w:space="0" w:color="auto"/>
              <w:right w:val="single" w:sz="4" w:space="0" w:color="auto"/>
            </w:tcBorders>
            <w:shd w:val="clear" w:color="auto" w:fill="auto"/>
            <w:noWrap/>
            <w:vAlign w:val="center"/>
            <w:hideMark/>
          </w:tcPr>
          <w:p w14:paraId="0DE1BCE0"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No, I had not planned to change RTO</w:t>
            </w:r>
          </w:p>
        </w:tc>
        <w:tc>
          <w:tcPr>
            <w:tcW w:w="685" w:type="pct"/>
            <w:tcBorders>
              <w:top w:val="single" w:sz="4" w:space="0" w:color="auto"/>
              <w:left w:val="nil"/>
              <w:bottom w:val="single" w:sz="4" w:space="0" w:color="auto"/>
              <w:right w:val="single" w:sz="4" w:space="0" w:color="auto"/>
            </w:tcBorders>
            <w:shd w:val="clear" w:color="auto" w:fill="auto"/>
            <w:noWrap/>
            <w:vAlign w:val="center"/>
            <w:hideMark/>
          </w:tcPr>
          <w:p w14:paraId="281794D3"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1078</w:t>
            </w:r>
          </w:p>
        </w:tc>
        <w:tc>
          <w:tcPr>
            <w:tcW w:w="685" w:type="pct"/>
            <w:tcBorders>
              <w:top w:val="single" w:sz="4" w:space="0" w:color="auto"/>
              <w:left w:val="nil"/>
              <w:bottom w:val="single" w:sz="4" w:space="0" w:color="auto"/>
              <w:right w:val="single" w:sz="4" w:space="0" w:color="auto"/>
            </w:tcBorders>
            <w:shd w:val="clear" w:color="auto" w:fill="auto"/>
            <w:noWrap/>
            <w:vAlign w:val="center"/>
            <w:hideMark/>
          </w:tcPr>
          <w:p w14:paraId="2BB52604" w14:textId="3D75FDDC"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95.1</w:t>
            </w:r>
          </w:p>
        </w:tc>
      </w:tr>
      <w:tr w:rsidR="002276AA" w:rsidRPr="002276AA" w14:paraId="4AD12236" w14:textId="77777777" w:rsidTr="00C77890">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7FA9B" w14:textId="44200A27" w:rsidR="002276AA" w:rsidRPr="002276AA" w:rsidRDefault="002276AA" w:rsidP="002276A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auto"/>
            <w:noWrap/>
            <w:vAlign w:val="center"/>
            <w:hideMark/>
          </w:tcPr>
          <w:p w14:paraId="2E65DD3C"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No, I had planned to change RTO and was able to do so</w:t>
            </w:r>
          </w:p>
        </w:tc>
        <w:tc>
          <w:tcPr>
            <w:tcW w:w="685" w:type="pct"/>
            <w:tcBorders>
              <w:top w:val="single" w:sz="4" w:space="0" w:color="auto"/>
              <w:left w:val="nil"/>
              <w:bottom w:val="single" w:sz="4" w:space="0" w:color="auto"/>
              <w:right w:val="single" w:sz="4" w:space="0" w:color="auto"/>
            </w:tcBorders>
            <w:shd w:val="clear" w:color="auto" w:fill="auto"/>
            <w:noWrap/>
            <w:vAlign w:val="center"/>
            <w:hideMark/>
          </w:tcPr>
          <w:p w14:paraId="14E500DF"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24</w:t>
            </w:r>
          </w:p>
        </w:tc>
        <w:tc>
          <w:tcPr>
            <w:tcW w:w="685" w:type="pct"/>
            <w:tcBorders>
              <w:top w:val="single" w:sz="4" w:space="0" w:color="auto"/>
              <w:left w:val="nil"/>
              <w:bottom w:val="single" w:sz="4" w:space="0" w:color="auto"/>
              <w:right w:val="single" w:sz="4" w:space="0" w:color="auto"/>
            </w:tcBorders>
            <w:shd w:val="clear" w:color="auto" w:fill="auto"/>
            <w:noWrap/>
            <w:vAlign w:val="center"/>
            <w:hideMark/>
          </w:tcPr>
          <w:p w14:paraId="305F15B9" w14:textId="1BFB64DC"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2.1</w:t>
            </w:r>
          </w:p>
        </w:tc>
      </w:tr>
      <w:tr w:rsidR="002276AA" w:rsidRPr="002276AA" w14:paraId="6057C061" w14:textId="77777777" w:rsidTr="00C77890">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1A60CF" w14:textId="7381F998" w:rsidR="002276AA" w:rsidRPr="002276AA" w:rsidRDefault="002276AA" w:rsidP="002276A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auto"/>
            <w:noWrap/>
            <w:vAlign w:val="center"/>
            <w:hideMark/>
          </w:tcPr>
          <w:p w14:paraId="1300D452"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Yes, I had planned to change RTO and was unable to do so</w:t>
            </w:r>
          </w:p>
        </w:tc>
        <w:tc>
          <w:tcPr>
            <w:tcW w:w="685" w:type="pct"/>
            <w:tcBorders>
              <w:top w:val="single" w:sz="4" w:space="0" w:color="auto"/>
              <w:left w:val="nil"/>
              <w:bottom w:val="single" w:sz="4" w:space="0" w:color="auto"/>
              <w:right w:val="single" w:sz="4" w:space="0" w:color="auto"/>
            </w:tcBorders>
            <w:shd w:val="clear" w:color="auto" w:fill="auto"/>
            <w:noWrap/>
            <w:vAlign w:val="center"/>
            <w:hideMark/>
          </w:tcPr>
          <w:p w14:paraId="21DE0F94"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32</w:t>
            </w:r>
          </w:p>
        </w:tc>
        <w:tc>
          <w:tcPr>
            <w:tcW w:w="685" w:type="pct"/>
            <w:tcBorders>
              <w:top w:val="single" w:sz="4" w:space="0" w:color="auto"/>
              <w:left w:val="nil"/>
              <w:bottom w:val="single" w:sz="4" w:space="0" w:color="auto"/>
              <w:right w:val="single" w:sz="4" w:space="0" w:color="auto"/>
            </w:tcBorders>
            <w:shd w:val="clear" w:color="auto" w:fill="auto"/>
            <w:noWrap/>
            <w:vAlign w:val="center"/>
            <w:hideMark/>
          </w:tcPr>
          <w:p w14:paraId="5F0866AC" w14:textId="20DDD886"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2.8</w:t>
            </w:r>
          </w:p>
        </w:tc>
      </w:tr>
      <w:tr w:rsidR="002276AA" w:rsidRPr="002276AA" w14:paraId="2A3C484C"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217C38A9" w14:textId="230355F6"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Did COVID-19 restrictions impact your plans to change training practices? </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359662B1"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No, I had not planned to change training practice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554FC16"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909</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857C564" w14:textId="6824BBDD"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80.4</w:t>
            </w:r>
          </w:p>
        </w:tc>
      </w:tr>
      <w:tr w:rsidR="002276AA" w:rsidRPr="002276AA" w14:paraId="58B15E5C"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vAlign w:val="center"/>
            <w:hideMark/>
          </w:tcPr>
          <w:p w14:paraId="65AE6393" w14:textId="5AA09949" w:rsidR="002276AA" w:rsidRPr="002276AA" w:rsidRDefault="002276A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E2EE1AE"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No, I had planned to change training practice and was able to do so</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794C3E7"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116</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12C39C7" w14:textId="7B470EAB"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10.3</w:t>
            </w:r>
          </w:p>
        </w:tc>
      </w:tr>
      <w:tr w:rsidR="002276AA" w:rsidRPr="002276AA" w14:paraId="6D3C2DF1"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vAlign w:val="center"/>
            <w:hideMark/>
          </w:tcPr>
          <w:p w14:paraId="277DCBCF" w14:textId="3563FC10" w:rsidR="002276AA" w:rsidRPr="002276AA" w:rsidRDefault="002276A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0009C9E"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Yes, I had planned to change training practice and was unable to do so</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28519C3"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106</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73A28CD" w14:textId="7EC65CCB"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9.4</w:t>
            </w:r>
          </w:p>
        </w:tc>
      </w:tr>
      <w:tr w:rsidR="002276AA" w:rsidRPr="002276AA" w14:paraId="10BD1575" w14:textId="77777777" w:rsidTr="002276AA">
        <w:trPr>
          <w:trHeight w:val="300"/>
        </w:trPr>
        <w:tc>
          <w:tcPr>
            <w:tcW w:w="5000" w:type="pct"/>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12603AD1" w14:textId="15308FDA"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How would you rate the impact of COVID-19 on each of these aspects of your GP training...</w:t>
            </w:r>
          </w:p>
        </w:tc>
      </w:tr>
      <w:tr w:rsidR="002276AA" w:rsidRPr="002276AA" w14:paraId="6C5B8A8D" w14:textId="77777777" w:rsidTr="00C77890">
        <w:trPr>
          <w:trHeight w:val="300"/>
        </w:trPr>
        <w:tc>
          <w:tcPr>
            <w:tcW w:w="1768" w:type="pct"/>
            <w:vMerge w:val="restart"/>
            <w:tcBorders>
              <w:top w:val="single" w:sz="4" w:space="0" w:color="auto"/>
              <w:left w:val="single" w:sz="4" w:space="0" w:color="auto"/>
              <w:right w:val="single" w:sz="4" w:space="0" w:color="auto"/>
            </w:tcBorders>
            <w:shd w:val="clear" w:color="auto" w:fill="D9D9D9" w:themeFill="background1" w:themeFillShade="D9"/>
            <w:noWrap/>
            <w:vAlign w:val="center"/>
            <w:hideMark/>
          </w:tcPr>
          <w:p w14:paraId="38BB5EDA" w14:textId="5F7C3DF8" w:rsidR="002276AA" w:rsidRPr="002276AA" w:rsidRDefault="002276AA" w:rsidP="00BA33DA">
            <w:pPr>
              <w:spacing w:before="0" w:after="0" w:line="240" w:lineRule="auto"/>
              <w:rPr>
                <w:rFonts w:eastAsia="Times New Roman" w:cs="Arial"/>
                <w:sz w:val="20"/>
                <w:lang w:eastAsia="en-AU"/>
              </w:rPr>
            </w:pPr>
            <w:r>
              <w:rPr>
                <w:rFonts w:eastAsia="Times New Roman" w:cs="Arial"/>
                <w:sz w:val="20"/>
                <w:lang w:eastAsia="en-AU"/>
              </w:rPr>
              <w:t>O</w:t>
            </w:r>
            <w:r w:rsidRPr="002276AA">
              <w:rPr>
                <w:rFonts w:eastAsia="Times New Roman" w:cs="Arial"/>
                <w:sz w:val="20"/>
                <w:lang w:eastAsia="en-AU"/>
              </w:rPr>
              <w:t>verall quality</w:t>
            </w: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732A50B"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3CF2544A"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99</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379864B0" w14:textId="08FE6B36"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8.7</w:t>
            </w:r>
          </w:p>
        </w:tc>
      </w:tr>
      <w:tr w:rsidR="002276AA" w:rsidRPr="002276AA" w14:paraId="289D6D76"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0EDF4287" w14:textId="4104431E" w:rsidR="002276AA" w:rsidRPr="002276AA" w:rsidRDefault="002276A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607FFE6"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BF0DFA4"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318</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2C05C31" w14:textId="2363AAD8"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28.1</w:t>
            </w:r>
          </w:p>
        </w:tc>
      </w:tr>
      <w:tr w:rsidR="002276AA" w:rsidRPr="002276AA" w14:paraId="1C2D773E"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3A7D2169" w14:textId="5A4B43ED" w:rsidR="002276AA" w:rsidRPr="002276AA" w:rsidRDefault="002276A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D7785F2"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D5A75B9"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503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26307C2" w14:textId="419DEB19"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44.4</w:t>
            </w:r>
          </w:p>
        </w:tc>
      </w:tr>
      <w:tr w:rsidR="002276AA" w:rsidRPr="002276AA" w14:paraId="38BAA416"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1744503B" w14:textId="361BA737" w:rsidR="002276AA" w:rsidRPr="002276AA" w:rsidRDefault="002276A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32C69E95"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8BE87FC"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115</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0737776" w14:textId="6250F49F"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10.2</w:t>
            </w:r>
          </w:p>
        </w:tc>
      </w:tr>
      <w:tr w:rsidR="002276AA" w:rsidRPr="002276AA" w14:paraId="19B62EF2"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6B35BF00" w14:textId="5FA73EB6" w:rsidR="002276AA" w:rsidRPr="002276AA" w:rsidRDefault="002276A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07ED4922"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51B40A5"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35</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18BC29F" w14:textId="56C57018"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3.1</w:t>
            </w:r>
          </w:p>
        </w:tc>
      </w:tr>
      <w:tr w:rsidR="002276AA" w:rsidRPr="002276AA" w14:paraId="32862AC7"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7D33C404" w14:textId="3A057189" w:rsidR="002276AA" w:rsidRPr="002276AA" w:rsidRDefault="002276A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45F3BFF2" w14:textId="77777777" w:rsidR="002276AA" w:rsidRPr="002276AA" w:rsidRDefault="002276AA"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3176F5F" w14:textId="77777777"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62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5185BCA" w14:textId="6F6A3DFB" w:rsidR="002276AA" w:rsidRPr="002276AA" w:rsidRDefault="002276AA" w:rsidP="005D226C">
            <w:pPr>
              <w:spacing w:before="0" w:after="0" w:line="240" w:lineRule="auto"/>
              <w:jc w:val="center"/>
              <w:rPr>
                <w:rFonts w:eastAsia="Times New Roman" w:cs="Arial"/>
                <w:sz w:val="20"/>
                <w:lang w:eastAsia="en-AU"/>
              </w:rPr>
            </w:pPr>
            <w:r w:rsidRPr="002276AA">
              <w:rPr>
                <w:rFonts w:eastAsia="Times New Roman" w:cs="Arial"/>
                <w:sz w:val="20"/>
                <w:lang w:eastAsia="en-AU"/>
              </w:rPr>
              <w:t>5.5</w:t>
            </w:r>
          </w:p>
        </w:tc>
      </w:tr>
      <w:tr w:rsidR="005D226C" w:rsidRPr="002276AA" w14:paraId="0EE49615"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6023D854" w14:textId="25569C73"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S</w:t>
            </w:r>
            <w:r w:rsidRPr="002276AA">
              <w:rPr>
                <w:rFonts w:eastAsia="Times New Roman" w:cs="Arial"/>
                <w:sz w:val="20"/>
                <w:lang w:eastAsia="en-AU"/>
              </w:rPr>
              <w:t>upervision</w:t>
            </w:r>
          </w:p>
        </w:tc>
        <w:tc>
          <w:tcPr>
            <w:tcW w:w="1862" w:type="pct"/>
            <w:tcBorders>
              <w:top w:val="nil"/>
              <w:left w:val="nil"/>
              <w:bottom w:val="single" w:sz="4" w:space="0" w:color="auto"/>
              <w:right w:val="single" w:sz="4" w:space="0" w:color="auto"/>
            </w:tcBorders>
            <w:shd w:val="clear" w:color="auto" w:fill="auto"/>
            <w:noWrap/>
            <w:vAlign w:val="center"/>
            <w:hideMark/>
          </w:tcPr>
          <w:p w14:paraId="5A2EE5A8"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542D416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37</w:t>
            </w:r>
          </w:p>
        </w:tc>
        <w:tc>
          <w:tcPr>
            <w:tcW w:w="685" w:type="pct"/>
            <w:tcBorders>
              <w:top w:val="nil"/>
              <w:left w:val="nil"/>
              <w:bottom w:val="single" w:sz="4" w:space="0" w:color="auto"/>
              <w:right w:val="single" w:sz="4" w:space="0" w:color="auto"/>
            </w:tcBorders>
            <w:shd w:val="clear" w:color="auto" w:fill="auto"/>
            <w:noWrap/>
            <w:vAlign w:val="center"/>
            <w:hideMark/>
          </w:tcPr>
          <w:p w14:paraId="67324742" w14:textId="59D8AA49"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3.3</w:t>
            </w:r>
          </w:p>
        </w:tc>
      </w:tr>
      <w:tr w:rsidR="005D226C" w:rsidRPr="002276AA" w14:paraId="75B730B6"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725E54B4" w14:textId="7B4C8BDA"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27E47C9F"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038DA3BA"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117</w:t>
            </w:r>
          </w:p>
        </w:tc>
        <w:tc>
          <w:tcPr>
            <w:tcW w:w="685" w:type="pct"/>
            <w:tcBorders>
              <w:top w:val="nil"/>
              <w:left w:val="nil"/>
              <w:bottom w:val="single" w:sz="4" w:space="0" w:color="auto"/>
              <w:right w:val="single" w:sz="4" w:space="0" w:color="auto"/>
            </w:tcBorders>
            <w:shd w:val="clear" w:color="auto" w:fill="auto"/>
            <w:noWrap/>
            <w:vAlign w:val="center"/>
            <w:hideMark/>
          </w:tcPr>
          <w:p w14:paraId="6BCEC061" w14:textId="6809A622"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10.4</w:t>
            </w:r>
          </w:p>
        </w:tc>
      </w:tr>
      <w:tr w:rsidR="005D226C" w:rsidRPr="002276AA" w14:paraId="43E2D710"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0FD4B07A" w14:textId="4821730D"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6D83039F"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562ED9A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650</w:t>
            </w:r>
          </w:p>
        </w:tc>
        <w:tc>
          <w:tcPr>
            <w:tcW w:w="685" w:type="pct"/>
            <w:tcBorders>
              <w:top w:val="nil"/>
              <w:left w:val="nil"/>
              <w:bottom w:val="single" w:sz="4" w:space="0" w:color="auto"/>
              <w:right w:val="single" w:sz="4" w:space="0" w:color="auto"/>
            </w:tcBorders>
            <w:shd w:val="clear" w:color="auto" w:fill="auto"/>
            <w:noWrap/>
            <w:vAlign w:val="center"/>
            <w:hideMark/>
          </w:tcPr>
          <w:p w14:paraId="5E60D546" w14:textId="55374A9B"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57.5</w:t>
            </w:r>
          </w:p>
        </w:tc>
      </w:tr>
      <w:tr w:rsidR="005D226C" w:rsidRPr="002276AA" w14:paraId="35A6A36E"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70616B95" w14:textId="7F78DC8A"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64692D1C"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31F4804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191</w:t>
            </w:r>
          </w:p>
        </w:tc>
        <w:tc>
          <w:tcPr>
            <w:tcW w:w="685" w:type="pct"/>
            <w:tcBorders>
              <w:top w:val="nil"/>
              <w:left w:val="nil"/>
              <w:bottom w:val="single" w:sz="4" w:space="0" w:color="auto"/>
              <w:right w:val="single" w:sz="4" w:space="0" w:color="auto"/>
            </w:tcBorders>
            <w:shd w:val="clear" w:color="auto" w:fill="auto"/>
            <w:noWrap/>
            <w:vAlign w:val="center"/>
            <w:hideMark/>
          </w:tcPr>
          <w:p w14:paraId="0BEA46B1" w14:textId="4535F77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16.9</w:t>
            </w:r>
          </w:p>
        </w:tc>
      </w:tr>
      <w:tr w:rsidR="005D226C" w:rsidRPr="002276AA" w14:paraId="14F243BD"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54D89677" w14:textId="0CB7D0A9"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411357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733CCEB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72</w:t>
            </w:r>
          </w:p>
        </w:tc>
        <w:tc>
          <w:tcPr>
            <w:tcW w:w="685" w:type="pct"/>
            <w:tcBorders>
              <w:top w:val="nil"/>
              <w:left w:val="nil"/>
              <w:bottom w:val="single" w:sz="4" w:space="0" w:color="auto"/>
              <w:right w:val="single" w:sz="4" w:space="0" w:color="auto"/>
            </w:tcBorders>
            <w:shd w:val="clear" w:color="auto" w:fill="auto"/>
            <w:noWrap/>
            <w:vAlign w:val="center"/>
            <w:hideMark/>
          </w:tcPr>
          <w:p w14:paraId="7ED38DC2" w14:textId="42649F26"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6.4</w:t>
            </w:r>
          </w:p>
        </w:tc>
      </w:tr>
      <w:tr w:rsidR="005D226C" w:rsidRPr="002276AA" w14:paraId="5BCCF060"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2D1D71AB" w14:textId="53956E45"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5D9E75F3"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231FDA6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63</w:t>
            </w:r>
          </w:p>
        </w:tc>
        <w:tc>
          <w:tcPr>
            <w:tcW w:w="685" w:type="pct"/>
            <w:tcBorders>
              <w:top w:val="nil"/>
              <w:left w:val="nil"/>
              <w:bottom w:val="single" w:sz="4" w:space="0" w:color="auto"/>
              <w:right w:val="single" w:sz="4" w:space="0" w:color="auto"/>
            </w:tcBorders>
            <w:shd w:val="clear" w:color="auto" w:fill="auto"/>
            <w:noWrap/>
            <w:vAlign w:val="center"/>
            <w:hideMark/>
          </w:tcPr>
          <w:p w14:paraId="180A3CD8" w14:textId="293A50B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5.6</w:t>
            </w:r>
          </w:p>
        </w:tc>
      </w:tr>
      <w:tr w:rsidR="005D226C" w:rsidRPr="002276AA" w14:paraId="2BC930C5"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602E7EC5" w14:textId="06BCB735"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C</w:t>
            </w:r>
            <w:r w:rsidRPr="002276AA">
              <w:rPr>
                <w:rFonts w:eastAsia="Times New Roman" w:cs="Arial"/>
                <w:sz w:val="20"/>
                <w:lang w:eastAsia="en-AU"/>
              </w:rPr>
              <w:t>linical work</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2C23AFB"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05DB33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5B0D431" w14:textId="3D385DF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6.5</w:t>
            </w:r>
          </w:p>
        </w:tc>
      </w:tr>
      <w:tr w:rsidR="005D226C" w:rsidRPr="002276AA" w14:paraId="618AF0DC"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6060CEA8" w14:textId="3BB412C1"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CE4DBB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2CF0A9F"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318</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BD766AF" w14:textId="367AB25D"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28.2</w:t>
            </w:r>
          </w:p>
        </w:tc>
      </w:tr>
      <w:tr w:rsidR="005D226C" w:rsidRPr="002276AA" w14:paraId="34E66C44"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2A4704FC" w14:textId="4CBAA469"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019701F4"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932AF4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490</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87B1521" w14:textId="1C197281"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43.5</w:t>
            </w:r>
          </w:p>
        </w:tc>
      </w:tr>
      <w:tr w:rsidR="005D226C" w:rsidRPr="002276AA" w14:paraId="386303DD"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06D443A0" w14:textId="228495C6"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832F93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68F6D4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164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75FFC67" w14:textId="174A74BD"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14.6</w:t>
            </w:r>
          </w:p>
        </w:tc>
      </w:tr>
      <w:tr w:rsidR="005D226C" w:rsidRPr="002276AA" w14:paraId="496B426E"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49980648" w14:textId="5F7E2090"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835DF8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5CE3DE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4298F4D" w14:textId="1E6D4124"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4.5</w:t>
            </w:r>
          </w:p>
        </w:tc>
      </w:tr>
      <w:tr w:rsidR="005D226C" w:rsidRPr="002276AA" w14:paraId="0E34FD18"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32E05E69" w14:textId="33CC0ADC"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492C3E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D733682"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30</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7FF0A24" w14:textId="6068CAA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2.7</w:t>
            </w:r>
          </w:p>
        </w:tc>
      </w:tr>
      <w:tr w:rsidR="005D226C" w:rsidRPr="002276AA" w14:paraId="4109DEC1"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21DE387E" w14:textId="3389F61D"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P</w:t>
            </w:r>
            <w:r w:rsidRPr="002276AA">
              <w:rPr>
                <w:rFonts w:eastAsia="Times New Roman" w:cs="Arial"/>
                <w:sz w:val="20"/>
                <w:lang w:eastAsia="en-AU"/>
              </w:rPr>
              <w:t>atients</w:t>
            </w:r>
          </w:p>
        </w:tc>
        <w:tc>
          <w:tcPr>
            <w:tcW w:w="1862" w:type="pct"/>
            <w:tcBorders>
              <w:top w:val="nil"/>
              <w:left w:val="nil"/>
              <w:bottom w:val="single" w:sz="4" w:space="0" w:color="auto"/>
              <w:right w:val="single" w:sz="4" w:space="0" w:color="auto"/>
            </w:tcBorders>
            <w:shd w:val="clear" w:color="auto" w:fill="auto"/>
            <w:noWrap/>
            <w:vAlign w:val="center"/>
            <w:hideMark/>
          </w:tcPr>
          <w:p w14:paraId="652A0B25"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18FA6E5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94</w:t>
            </w:r>
          </w:p>
        </w:tc>
        <w:tc>
          <w:tcPr>
            <w:tcW w:w="685" w:type="pct"/>
            <w:tcBorders>
              <w:top w:val="nil"/>
              <w:left w:val="nil"/>
              <w:bottom w:val="single" w:sz="4" w:space="0" w:color="auto"/>
              <w:right w:val="single" w:sz="4" w:space="0" w:color="auto"/>
            </w:tcBorders>
            <w:shd w:val="clear" w:color="auto" w:fill="auto"/>
            <w:noWrap/>
            <w:vAlign w:val="center"/>
            <w:hideMark/>
          </w:tcPr>
          <w:p w14:paraId="5A671E7F" w14:textId="2F3475CA"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8.3</w:t>
            </w:r>
          </w:p>
        </w:tc>
      </w:tr>
      <w:tr w:rsidR="005D226C" w:rsidRPr="002276AA" w14:paraId="21A12303"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32B36C2E" w14:textId="3BF540F5"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2849E0E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3546B120"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330</w:t>
            </w:r>
          </w:p>
        </w:tc>
        <w:tc>
          <w:tcPr>
            <w:tcW w:w="685" w:type="pct"/>
            <w:tcBorders>
              <w:top w:val="nil"/>
              <w:left w:val="nil"/>
              <w:bottom w:val="single" w:sz="4" w:space="0" w:color="auto"/>
              <w:right w:val="single" w:sz="4" w:space="0" w:color="auto"/>
            </w:tcBorders>
            <w:shd w:val="clear" w:color="auto" w:fill="auto"/>
            <w:noWrap/>
            <w:vAlign w:val="center"/>
            <w:hideMark/>
          </w:tcPr>
          <w:p w14:paraId="7405E7F9" w14:textId="0A979489"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29.2</w:t>
            </w:r>
          </w:p>
        </w:tc>
      </w:tr>
      <w:tr w:rsidR="005D226C" w:rsidRPr="002276AA" w14:paraId="5F23FEFB"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3DC8DEC4" w14:textId="255FC9AC"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5E16D34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2CB42EF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481</w:t>
            </w:r>
          </w:p>
        </w:tc>
        <w:tc>
          <w:tcPr>
            <w:tcW w:w="685" w:type="pct"/>
            <w:tcBorders>
              <w:top w:val="nil"/>
              <w:left w:val="nil"/>
              <w:bottom w:val="single" w:sz="4" w:space="0" w:color="auto"/>
              <w:right w:val="single" w:sz="4" w:space="0" w:color="auto"/>
            </w:tcBorders>
            <w:shd w:val="clear" w:color="auto" w:fill="auto"/>
            <w:noWrap/>
            <w:vAlign w:val="center"/>
            <w:hideMark/>
          </w:tcPr>
          <w:p w14:paraId="177ADAAE" w14:textId="742A108D"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42.5</w:t>
            </w:r>
          </w:p>
        </w:tc>
      </w:tr>
      <w:tr w:rsidR="005D226C" w:rsidRPr="002276AA" w14:paraId="58EADC61"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02F9BEC0" w14:textId="3DE7ACCB"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2177DE1"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1A44E81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156</w:t>
            </w:r>
          </w:p>
        </w:tc>
        <w:tc>
          <w:tcPr>
            <w:tcW w:w="685" w:type="pct"/>
            <w:tcBorders>
              <w:top w:val="nil"/>
              <w:left w:val="nil"/>
              <w:bottom w:val="single" w:sz="4" w:space="0" w:color="auto"/>
              <w:right w:val="single" w:sz="4" w:space="0" w:color="auto"/>
            </w:tcBorders>
            <w:shd w:val="clear" w:color="auto" w:fill="auto"/>
            <w:noWrap/>
            <w:vAlign w:val="center"/>
            <w:hideMark/>
          </w:tcPr>
          <w:p w14:paraId="6087E862" w14:textId="0CC9E7B0"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13.8</w:t>
            </w:r>
          </w:p>
        </w:tc>
      </w:tr>
      <w:tr w:rsidR="005D226C" w:rsidRPr="002276AA" w14:paraId="76AEFEF5"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45155AD7" w14:textId="4B2A58F9"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5F4ACFA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540C586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49</w:t>
            </w:r>
          </w:p>
        </w:tc>
        <w:tc>
          <w:tcPr>
            <w:tcW w:w="685" w:type="pct"/>
            <w:tcBorders>
              <w:top w:val="nil"/>
              <w:left w:val="nil"/>
              <w:bottom w:val="single" w:sz="4" w:space="0" w:color="auto"/>
              <w:right w:val="single" w:sz="4" w:space="0" w:color="auto"/>
            </w:tcBorders>
            <w:shd w:val="clear" w:color="auto" w:fill="auto"/>
            <w:noWrap/>
            <w:vAlign w:val="center"/>
            <w:hideMark/>
          </w:tcPr>
          <w:p w14:paraId="78A896D2" w14:textId="38CA0528"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4.3</w:t>
            </w:r>
          </w:p>
        </w:tc>
      </w:tr>
      <w:tr w:rsidR="005D226C" w:rsidRPr="002276AA" w14:paraId="3A6E8849"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3277E2D5" w14:textId="4930A8B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C45D986"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5EB6C2D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22</w:t>
            </w:r>
          </w:p>
        </w:tc>
        <w:tc>
          <w:tcPr>
            <w:tcW w:w="685" w:type="pct"/>
            <w:tcBorders>
              <w:top w:val="nil"/>
              <w:left w:val="nil"/>
              <w:bottom w:val="single" w:sz="4" w:space="0" w:color="auto"/>
              <w:right w:val="single" w:sz="4" w:space="0" w:color="auto"/>
            </w:tcBorders>
            <w:shd w:val="clear" w:color="auto" w:fill="auto"/>
            <w:noWrap/>
            <w:vAlign w:val="center"/>
            <w:hideMark/>
          </w:tcPr>
          <w:p w14:paraId="245DB827" w14:textId="3934AE8B"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1.9</w:t>
            </w:r>
          </w:p>
        </w:tc>
      </w:tr>
      <w:tr w:rsidR="005D226C" w:rsidRPr="002276AA" w14:paraId="713A0DE0"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3D6F2360" w14:textId="1DD98BD6"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D</w:t>
            </w:r>
            <w:r w:rsidRPr="002276AA">
              <w:rPr>
                <w:rFonts w:eastAsia="Times New Roman" w:cs="Arial"/>
                <w:sz w:val="20"/>
                <w:lang w:eastAsia="en-AU"/>
              </w:rPr>
              <w:t>iversity</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BACDEF5"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1F248F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94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6E66EEC" w14:textId="3518CA43"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8.3</w:t>
            </w:r>
          </w:p>
        </w:tc>
      </w:tr>
      <w:tr w:rsidR="005D226C" w:rsidRPr="002276AA" w14:paraId="18EDDCE0"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5B3348C7" w14:textId="50E96057"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597BE49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0FE519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341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78C3584" w14:textId="131435EC"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30.1</w:t>
            </w:r>
          </w:p>
        </w:tc>
      </w:tr>
      <w:tr w:rsidR="005D226C" w:rsidRPr="002276AA" w14:paraId="61F67AAD"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783F4D18" w14:textId="642EE031"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F7D9C1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0DACAE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480</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4A67C2B" w14:textId="09656073"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42.4</w:t>
            </w:r>
          </w:p>
        </w:tc>
      </w:tr>
      <w:tr w:rsidR="005D226C" w:rsidRPr="002276AA" w14:paraId="40B922BB"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47CD2A38" w14:textId="11EF5C52"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4D98B59"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8C3A97A"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549867D" w14:textId="1131DAB8"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12.5</w:t>
            </w:r>
          </w:p>
        </w:tc>
      </w:tr>
      <w:tr w:rsidR="005D226C" w:rsidRPr="002276AA" w14:paraId="0E64C9DD"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1976380D" w14:textId="06852D4E"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7511593"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CB593DA"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CF5D7CE" w14:textId="40A08E80"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3.7</w:t>
            </w:r>
          </w:p>
        </w:tc>
      </w:tr>
      <w:tr w:rsidR="005D226C" w:rsidRPr="002276AA" w14:paraId="7C6B9B4A"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4BA0D676" w14:textId="12DA1D7E"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450490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70E7B6B"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1A184AD" w14:textId="6A878D2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3.0</w:t>
            </w:r>
          </w:p>
        </w:tc>
      </w:tr>
      <w:tr w:rsidR="005D226C" w:rsidRPr="002276AA" w14:paraId="41BDD859"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473159CC" w14:textId="26B44B77"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I</w:t>
            </w:r>
            <w:r w:rsidRPr="002276AA">
              <w:rPr>
                <w:rFonts w:eastAsia="Times New Roman" w:cs="Arial"/>
                <w:sz w:val="20"/>
                <w:lang w:eastAsia="en-AU"/>
              </w:rPr>
              <w:t>nduction/orientation</w:t>
            </w:r>
          </w:p>
        </w:tc>
        <w:tc>
          <w:tcPr>
            <w:tcW w:w="1862" w:type="pct"/>
            <w:tcBorders>
              <w:top w:val="nil"/>
              <w:left w:val="nil"/>
              <w:bottom w:val="single" w:sz="4" w:space="0" w:color="auto"/>
              <w:right w:val="single" w:sz="4" w:space="0" w:color="auto"/>
            </w:tcBorders>
            <w:shd w:val="clear" w:color="auto" w:fill="auto"/>
            <w:noWrap/>
            <w:vAlign w:val="center"/>
            <w:hideMark/>
          </w:tcPr>
          <w:p w14:paraId="4B4EC0F3"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274CFBF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21</w:t>
            </w:r>
          </w:p>
        </w:tc>
        <w:tc>
          <w:tcPr>
            <w:tcW w:w="685" w:type="pct"/>
            <w:tcBorders>
              <w:top w:val="nil"/>
              <w:left w:val="nil"/>
              <w:bottom w:val="single" w:sz="4" w:space="0" w:color="auto"/>
              <w:right w:val="single" w:sz="4" w:space="0" w:color="auto"/>
            </w:tcBorders>
            <w:shd w:val="clear" w:color="auto" w:fill="auto"/>
            <w:noWrap/>
            <w:vAlign w:val="center"/>
            <w:hideMark/>
          </w:tcPr>
          <w:p w14:paraId="4F6A72AB" w14:textId="6D3FFEE4"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1.9</w:t>
            </w:r>
          </w:p>
        </w:tc>
      </w:tr>
      <w:tr w:rsidR="005D226C" w:rsidRPr="002276AA" w14:paraId="3EDA2540"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2B219A16" w14:textId="6647083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32109F8"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65884FF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49</w:t>
            </w:r>
          </w:p>
        </w:tc>
        <w:tc>
          <w:tcPr>
            <w:tcW w:w="685" w:type="pct"/>
            <w:tcBorders>
              <w:top w:val="nil"/>
              <w:left w:val="nil"/>
              <w:bottom w:val="single" w:sz="4" w:space="0" w:color="auto"/>
              <w:right w:val="single" w:sz="4" w:space="0" w:color="auto"/>
            </w:tcBorders>
            <w:shd w:val="clear" w:color="auto" w:fill="auto"/>
            <w:noWrap/>
            <w:vAlign w:val="center"/>
            <w:hideMark/>
          </w:tcPr>
          <w:p w14:paraId="3970FE57" w14:textId="4B226138"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4.4</w:t>
            </w:r>
          </w:p>
        </w:tc>
      </w:tr>
      <w:tr w:rsidR="005D226C" w:rsidRPr="002276AA" w14:paraId="0AE168C9"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51D3D354" w14:textId="0963AD32"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65F1781"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49158F7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643</w:t>
            </w:r>
          </w:p>
        </w:tc>
        <w:tc>
          <w:tcPr>
            <w:tcW w:w="685" w:type="pct"/>
            <w:tcBorders>
              <w:top w:val="nil"/>
              <w:left w:val="nil"/>
              <w:bottom w:val="single" w:sz="4" w:space="0" w:color="auto"/>
              <w:right w:val="single" w:sz="4" w:space="0" w:color="auto"/>
            </w:tcBorders>
            <w:shd w:val="clear" w:color="auto" w:fill="auto"/>
            <w:noWrap/>
            <w:vAlign w:val="center"/>
            <w:hideMark/>
          </w:tcPr>
          <w:p w14:paraId="5B2DE61A" w14:textId="00F88CD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57.4</w:t>
            </w:r>
          </w:p>
        </w:tc>
      </w:tr>
      <w:tr w:rsidR="005D226C" w:rsidRPr="002276AA" w14:paraId="3FEA0840"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047DABBC" w14:textId="6AB09B5A"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6431EE10"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6A86C070"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151</w:t>
            </w:r>
          </w:p>
        </w:tc>
        <w:tc>
          <w:tcPr>
            <w:tcW w:w="685" w:type="pct"/>
            <w:tcBorders>
              <w:top w:val="nil"/>
              <w:left w:val="nil"/>
              <w:bottom w:val="single" w:sz="4" w:space="0" w:color="auto"/>
              <w:right w:val="single" w:sz="4" w:space="0" w:color="auto"/>
            </w:tcBorders>
            <w:shd w:val="clear" w:color="auto" w:fill="auto"/>
            <w:noWrap/>
            <w:vAlign w:val="center"/>
            <w:hideMark/>
          </w:tcPr>
          <w:p w14:paraId="4E9186B7" w14:textId="5A40ED39"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13.5</w:t>
            </w:r>
          </w:p>
        </w:tc>
      </w:tr>
      <w:tr w:rsidR="005D226C" w:rsidRPr="002276AA" w14:paraId="745CE208"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104B5D10" w14:textId="64ECFAC4"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63DF22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01806724"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61</w:t>
            </w:r>
          </w:p>
        </w:tc>
        <w:tc>
          <w:tcPr>
            <w:tcW w:w="685" w:type="pct"/>
            <w:tcBorders>
              <w:top w:val="nil"/>
              <w:left w:val="nil"/>
              <w:bottom w:val="single" w:sz="4" w:space="0" w:color="auto"/>
              <w:right w:val="single" w:sz="4" w:space="0" w:color="auto"/>
            </w:tcBorders>
            <w:shd w:val="clear" w:color="auto" w:fill="auto"/>
            <w:noWrap/>
            <w:vAlign w:val="center"/>
            <w:hideMark/>
          </w:tcPr>
          <w:p w14:paraId="36018BCC" w14:textId="07D995FA"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5.4</w:t>
            </w:r>
          </w:p>
        </w:tc>
      </w:tr>
      <w:tr w:rsidR="005D226C" w:rsidRPr="002276AA" w14:paraId="06AD8990"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2A5838CE" w14:textId="78DC2A9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587FFE5"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1D70AB7E"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196</w:t>
            </w:r>
          </w:p>
        </w:tc>
        <w:tc>
          <w:tcPr>
            <w:tcW w:w="685" w:type="pct"/>
            <w:tcBorders>
              <w:top w:val="nil"/>
              <w:left w:val="nil"/>
              <w:bottom w:val="single" w:sz="4" w:space="0" w:color="auto"/>
              <w:right w:val="single" w:sz="4" w:space="0" w:color="auto"/>
            </w:tcBorders>
            <w:shd w:val="clear" w:color="auto" w:fill="auto"/>
            <w:noWrap/>
            <w:vAlign w:val="center"/>
            <w:hideMark/>
          </w:tcPr>
          <w:p w14:paraId="066FB633" w14:textId="415B56D6"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17.5</w:t>
            </w:r>
          </w:p>
        </w:tc>
      </w:tr>
      <w:tr w:rsidR="005D226C" w:rsidRPr="002276AA" w14:paraId="348B2683"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4A831448" w14:textId="01F31AB1"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F</w:t>
            </w:r>
            <w:r w:rsidRPr="002276AA">
              <w:rPr>
                <w:rFonts w:eastAsia="Times New Roman" w:cs="Arial"/>
                <w:sz w:val="20"/>
                <w:lang w:eastAsia="en-AU"/>
              </w:rPr>
              <w:t>eedback</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1ADE620"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762168B"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45</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9079FD2" w14:textId="681F205D"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4.0</w:t>
            </w:r>
          </w:p>
        </w:tc>
      </w:tr>
      <w:tr w:rsidR="005D226C" w:rsidRPr="002276AA" w14:paraId="065E3A39"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595146BB" w14:textId="6A4C94BE"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E13574A"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708862D"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125</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D105373" w14:textId="0D297AB6"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11.1</w:t>
            </w:r>
          </w:p>
        </w:tc>
      </w:tr>
      <w:tr w:rsidR="005D226C" w:rsidRPr="002276AA" w14:paraId="3BB9BE46"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67EC4F35" w14:textId="108D6DB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FA78E6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A0FD43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640</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C4C71E2" w14:textId="0B555350"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56.8</w:t>
            </w:r>
          </w:p>
        </w:tc>
      </w:tr>
      <w:tr w:rsidR="005D226C" w:rsidRPr="002276AA" w14:paraId="76390171"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5FC54EBB" w14:textId="22576F74"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F6A4AD4"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BC57A4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167</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1F02E9D" w14:textId="6369EA91"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14.8</w:t>
            </w:r>
          </w:p>
        </w:tc>
      </w:tr>
      <w:tr w:rsidR="005D226C" w:rsidRPr="002276AA" w14:paraId="3ED461AA"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03F9460A" w14:textId="42D2321E"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0D00AD1A"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DFD6C2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58</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E2AE65E" w14:textId="7158B9F4"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5.1</w:t>
            </w:r>
          </w:p>
        </w:tc>
      </w:tr>
      <w:tr w:rsidR="005D226C" w:rsidRPr="002276AA" w14:paraId="7AD8037B"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74B39577" w14:textId="1234F80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879E6D9"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799ECF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92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724D3A4" w14:textId="73E2BA73"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8.2</w:t>
            </w:r>
          </w:p>
        </w:tc>
      </w:tr>
      <w:tr w:rsidR="005D226C" w:rsidRPr="002276AA" w14:paraId="67D85F48"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4C0A7BC5" w14:textId="5CC466F4"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R</w:t>
            </w:r>
            <w:r w:rsidRPr="002276AA">
              <w:rPr>
                <w:rFonts w:eastAsia="Times New Roman" w:cs="Arial"/>
                <w:sz w:val="20"/>
                <w:lang w:eastAsia="en-AU"/>
              </w:rPr>
              <w:t>esources</w:t>
            </w:r>
          </w:p>
        </w:tc>
        <w:tc>
          <w:tcPr>
            <w:tcW w:w="1862" w:type="pct"/>
            <w:tcBorders>
              <w:top w:val="nil"/>
              <w:left w:val="nil"/>
              <w:bottom w:val="single" w:sz="4" w:space="0" w:color="auto"/>
              <w:right w:val="single" w:sz="4" w:space="0" w:color="auto"/>
            </w:tcBorders>
            <w:shd w:val="clear" w:color="auto" w:fill="auto"/>
            <w:noWrap/>
            <w:vAlign w:val="center"/>
            <w:hideMark/>
          </w:tcPr>
          <w:p w14:paraId="493B1898"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7B2B6BDD"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73</w:t>
            </w:r>
          </w:p>
        </w:tc>
        <w:tc>
          <w:tcPr>
            <w:tcW w:w="685" w:type="pct"/>
            <w:tcBorders>
              <w:top w:val="nil"/>
              <w:left w:val="nil"/>
              <w:bottom w:val="single" w:sz="4" w:space="0" w:color="auto"/>
              <w:right w:val="single" w:sz="4" w:space="0" w:color="auto"/>
            </w:tcBorders>
            <w:shd w:val="clear" w:color="auto" w:fill="auto"/>
            <w:noWrap/>
            <w:vAlign w:val="center"/>
            <w:hideMark/>
          </w:tcPr>
          <w:p w14:paraId="4BD5E5A9" w14:textId="5C17D4D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6.5</w:t>
            </w:r>
          </w:p>
        </w:tc>
      </w:tr>
      <w:tr w:rsidR="005D226C" w:rsidRPr="002276AA" w14:paraId="12855523"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72CC33A8" w14:textId="47DC675C"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EE6A074"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10A655B0"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185</w:t>
            </w:r>
          </w:p>
        </w:tc>
        <w:tc>
          <w:tcPr>
            <w:tcW w:w="685" w:type="pct"/>
            <w:tcBorders>
              <w:top w:val="nil"/>
              <w:left w:val="nil"/>
              <w:bottom w:val="single" w:sz="4" w:space="0" w:color="auto"/>
              <w:right w:val="single" w:sz="4" w:space="0" w:color="auto"/>
            </w:tcBorders>
            <w:shd w:val="clear" w:color="auto" w:fill="auto"/>
            <w:noWrap/>
            <w:vAlign w:val="center"/>
            <w:hideMark/>
          </w:tcPr>
          <w:p w14:paraId="583208B8" w14:textId="194E5C09"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16.4</w:t>
            </w:r>
          </w:p>
        </w:tc>
      </w:tr>
      <w:tr w:rsidR="005D226C" w:rsidRPr="002276AA" w14:paraId="1D593046"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201FCE79" w14:textId="48D8C701"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7F40B89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70F77C3B"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561</w:t>
            </w:r>
          </w:p>
        </w:tc>
        <w:tc>
          <w:tcPr>
            <w:tcW w:w="685" w:type="pct"/>
            <w:tcBorders>
              <w:top w:val="nil"/>
              <w:left w:val="nil"/>
              <w:bottom w:val="single" w:sz="4" w:space="0" w:color="auto"/>
              <w:right w:val="single" w:sz="4" w:space="0" w:color="auto"/>
            </w:tcBorders>
            <w:shd w:val="clear" w:color="auto" w:fill="auto"/>
            <w:noWrap/>
            <w:vAlign w:val="center"/>
            <w:hideMark/>
          </w:tcPr>
          <w:p w14:paraId="6165E6EE" w14:textId="6E2D83C2"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49.8</w:t>
            </w:r>
          </w:p>
        </w:tc>
      </w:tr>
      <w:tr w:rsidR="005D226C" w:rsidRPr="002276AA" w14:paraId="111A390E"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019DB1EB" w14:textId="29CBDFA5"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9BF3899"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57EB103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175</w:t>
            </w:r>
          </w:p>
        </w:tc>
        <w:tc>
          <w:tcPr>
            <w:tcW w:w="685" w:type="pct"/>
            <w:tcBorders>
              <w:top w:val="nil"/>
              <w:left w:val="nil"/>
              <w:bottom w:val="single" w:sz="4" w:space="0" w:color="auto"/>
              <w:right w:val="single" w:sz="4" w:space="0" w:color="auto"/>
            </w:tcBorders>
            <w:shd w:val="clear" w:color="auto" w:fill="auto"/>
            <w:noWrap/>
            <w:vAlign w:val="center"/>
            <w:hideMark/>
          </w:tcPr>
          <w:p w14:paraId="6FD9C9A9" w14:textId="6324960C"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15.5</w:t>
            </w:r>
          </w:p>
        </w:tc>
      </w:tr>
      <w:tr w:rsidR="005D226C" w:rsidRPr="002276AA" w14:paraId="19E6DDA6"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360B8DDA" w14:textId="5BF2687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744DADC6"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63106D01"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58</w:t>
            </w:r>
          </w:p>
        </w:tc>
        <w:tc>
          <w:tcPr>
            <w:tcW w:w="685" w:type="pct"/>
            <w:tcBorders>
              <w:top w:val="nil"/>
              <w:left w:val="nil"/>
              <w:bottom w:val="single" w:sz="4" w:space="0" w:color="auto"/>
              <w:right w:val="single" w:sz="4" w:space="0" w:color="auto"/>
            </w:tcBorders>
            <w:shd w:val="clear" w:color="auto" w:fill="auto"/>
            <w:noWrap/>
            <w:vAlign w:val="center"/>
            <w:hideMark/>
          </w:tcPr>
          <w:p w14:paraId="0832A4BF" w14:textId="0D9D2BD8"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5.1</w:t>
            </w:r>
          </w:p>
        </w:tc>
      </w:tr>
      <w:tr w:rsidR="005D226C" w:rsidRPr="002276AA" w14:paraId="27BDD61D"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48D1EDDD" w14:textId="258B339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89F18D8"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4A88DCFA"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75</w:t>
            </w:r>
          </w:p>
        </w:tc>
        <w:tc>
          <w:tcPr>
            <w:tcW w:w="685" w:type="pct"/>
            <w:tcBorders>
              <w:top w:val="nil"/>
              <w:left w:val="nil"/>
              <w:bottom w:val="single" w:sz="4" w:space="0" w:color="auto"/>
              <w:right w:val="single" w:sz="4" w:space="0" w:color="auto"/>
            </w:tcBorders>
            <w:shd w:val="clear" w:color="auto" w:fill="auto"/>
            <w:noWrap/>
            <w:vAlign w:val="center"/>
            <w:hideMark/>
          </w:tcPr>
          <w:p w14:paraId="7F9239BC" w14:textId="61A7BD02"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6.7</w:t>
            </w:r>
          </w:p>
        </w:tc>
      </w:tr>
      <w:tr w:rsidR="005D226C" w:rsidRPr="002276AA" w14:paraId="68ABB5F7"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38CBD0E8" w14:textId="1C5BDC8D"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L</w:t>
            </w:r>
            <w:r w:rsidRPr="002276AA">
              <w:rPr>
                <w:rFonts w:eastAsia="Times New Roman" w:cs="Arial"/>
                <w:sz w:val="20"/>
                <w:lang w:eastAsia="en-AU"/>
              </w:rPr>
              <w:t>ocation</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E1A1ADC"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A856E2C"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BE05863" w14:textId="7B0AD0C3"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3.6</w:t>
            </w:r>
          </w:p>
        </w:tc>
      </w:tr>
      <w:tr w:rsidR="005D226C" w:rsidRPr="002276AA" w14:paraId="2304FC09"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1E70A311" w14:textId="19D90E92"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22C90F3"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2C1A8F2"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A7B309E" w14:textId="68F7BD4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6.4</w:t>
            </w:r>
          </w:p>
        </w:tc>
      </w:tr>
      <w:tr w:rsidR="005D226C" w:rsidRPr="002276AA" w14:paraId="108C5E7E"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1145A88F" w14:textId="1D4F469E"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38602DC6"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CC8C4C4"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660</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D318A1E" w14:textId="03253120"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58.7</w:t>
            </w:r>
          </w:p>
        </w:tc>
      </w:tr>
      <w:tr w:rsidR="005D226C" w:rsidRPr="002276AA" w14:paraId="2469DA40"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7411C716" w14:textId="394CE418"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90F837C"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3342CDA"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156</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3A963E3" w14:textId="44DA546B"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13.9</w:t>
            </w:r>
          </w:p>
        </w:tc>
      </w:tr>
      <w:tr w:rsidR="005D226C" w:rsidRPr="002276AA" w14:paraId="3F5CF60B"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0BE69A7A" w14:textId="571A2FC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8C0E9E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BDA0382"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5C55BBB" w14:textId="06E564C5"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6.6</w:t>
            </w:r>
          </w:p>
        </w:tc>
      </w:tr>
      <w:tr w:rsidR="005D226C" w:rsidRPr="002276AA" w14:paraId="21A177E4"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6C57C70E" w14:textId="5ECD938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E7C53BA"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2A4F94A"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122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DFC42F5" w14:textId="29578028"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10.8</w:t>
            </w:r>
          </w:p>
        </w:tc>
      </w:tr>
      <w:tr w:rsidR="005D226C" w:rsidRPr="002276AA" w14:paraId="3E8245ED"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4A8129DD" w14:textId="72A015BE"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T</w:t>
            </w:r>
            <w:r w:rsidRPr="002276AA">
              <w:rPr>
                <w:rFonts w:eastAsia="Times New Roman" w:cs="Arial"/>
                <w:sz w:val="20"/>
                <w:lang w:eastAsia="en-AU"/>
              </w:rPr>
              <w:t>erms and conditions</w:t>
            </w:r>
          </w:p>
        </w:tc>
        <w:tc>
          <w:tcPr>
            <w:tcW w:w="1862" w:type="pct"/>
            <w:tcBorders>
              <w:top w:val="nil"/>
              <w:left w:val="nil"/>
              <w:bottom w:val="single" w:sz="4" w:space="0" w:color="auto"/>
              <w:right w:val="single" w:sz="4" w:space="0" w:color="auto"/>
            </w:tcBorders>
            <w:shd w:val="clear" w:color="auto" w:fill="auto"/>
            <w:noWrap/>
            <w:vAlign w:val="center"/>
            <w:hideMark/>
          </w:tcPr>
          <w:p w14:paraId="582FDA6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3EDB6AF4"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36</w:t>
            </w:r>
          </w:p>
        </w:tc>
        <w:tc>
          <w:tcPr>
            <w:tcW w:w="685" w:type="pct"/>
            <w:tcBorders>
              <w:top w:val="nil"/>
              <w:left w:val="nil"/>
              <w:bottom w:val="single" w:sz="4" w:space="0" w:color="auto"/>
              <w:right w:val="single" w:sz="4" w:space="0" w:color="auto"/>
            </w:tcBorders>
            <w:shd w:val="clear" w:color="auto" w:fill="auto"/>
            <w:noWrap/>
            <w:vAlign w:val="center"/>
            <w:hideMark/>
          </w:tcPr>
          <w:p w14:paraId="02A2E6F0" w14:textId="1CDC46EA"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3.2</w:t>
            </w:r>
          </w:p>
        </w:tc>
      </w:tr>
      <w:tr w:rsidR="005D226C" w:rsidRPr="002276AA" w14:paraId="0E4BB315"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26C16C8B" w14:textId="3646D954"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656DDA00"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4251131B"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84</w:t>
            </w:r>
          </w:p>
        </w:tc>
        <w:tc>
          <w:tcPr>
            <w:tcW w:w="685" w:type="pct"/>
            <w:tcBorders>
              <w:top w:val="nil"/>
              <w:left w:val="nil"/>
              <w:bottom w:val="single" w:sz="4" w:space="0" w:color="auto"/>
              <w:right w:val="single" w:sz="4" w:space="0" w:color="auto"/>
            </w:tcBorders>
            <w:shd w:val="clear" w:color="auto" w:fill="auto"/>
            <w:noWrap/>
            <w:vAlign w:val="center"/>
            <w:hideMark/>
          </w:tcPr>
          <w:p w14:paraId="3B56DC3C" w14:textId="49994451"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7.5</w:t>
            </w:r>
          </w:p>
        </w:tc>
      </w:tr>
      <w:tr w:rsidR="005D226C" w:rsidRPr="002276AA" w14:paraId="18B0E475"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0921D279" w14:textId="4D5E0235"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71941504"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58F728F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663</w:t>
            </w:r>
          </w:p>
        </w:tc>
        <w:tc>
          <w:tcPr>
            <w:tcW w:w="685" w:type="pct"/>
            <w:tcBorders>
              <w:top w:val="nil"/>
              <w:left w:val="nil"/>
              <w:bottom w:val="single" w:sz="4" w:space="0" w:color="auto"/>
              <w:right w:val="single" w:sz="4" w:space="0" w:color="auto"/>
            </w:tcBorders>
            <w:shd w:val="clear" w:color="auto" w:fill="auto"/>
            <w:noWrap/>
            <w:vAlign w:val="center"/>
            <w:hideMark/>
          </w:tcPr>
          <w:p w14:paraId="1CEBAF4D" w14:textId="17DEB1F1"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58.9</w:t>
            </w:r>
          </w:p>
        </w:tc>
      </w:tr>
      <w:tr w:rsidR="005D226C" w:rsidRPr="002276AA" w14:paraId="75F32B7C"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55391AEB" w14:textId="2A6AFCB5"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0ACA8EFA"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17DBCBFD"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162</w:t>
            </w:r>
          </w:p>
        </w:tc>
        <w:tc>
          <w:tcPr>
            <w:tcW w:w="685" w:type="pct"/>
            <w:tcBorders>
              <w:top w:val="nil"/>
              <w:left w:val="nil"/>
              <w:bottom w:val="single" w:sz="4" w:space="0" w:color="auto"/>
              <w:right w:val="single" w:sz="4" w:space="0" w:color="auto"/>
            </w:tcBorders>
            <w:shd w:val="clear" w:color="auto" w:fill="auto"/>
            <w:noWrap/>
            <w:vAlign w:val="center"/>
            <w:hideMark/>
          </w:tcPr>
          <w:p w14:paraId="662D611B" w14:textId="555D2E36"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14.4</w:t>
            </w:r>
          </w:p>
        </w:tc>
      </w:tr>
      <w:tr w:rsidR="005D226C" w:rsidRPr="002276AA" w14:paraId="2EDBC7B8"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0CD83CB8" w14:textId="4E72B0E9"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5E9E1E4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72FD90C4"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54</w:t>
            </w:r>
          </w:p>
        </w:tc>
        <w:tc>
          <w:tcPr>
            <w:tcW w:w="685" w:type="pct"/>
            <w:tcBorders>
              <w:top w:val="nil"/>
              <w:left w:val="nil"/>
              <w:bottom w:val="single" w:sz="4" w:space="0" w:color="auto"/>
              <w:right w:val="single" w:sz="4" w:space="0" w:color="auto"/>
            </w:tcBorders>
            <w:shd w:val="clear" w:color="auto" w:fill="auto"/>
            <w:noWrap/>
            <w:vAlign w:val="center"/>
            <w:hideMark/>
          </w:tcPr>
          <w:p w14:paraId="04A7A7C4" w14:textId="72C2A84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4.8</w:t>
            </w:r>
          </w:p>
        </w:tc>
      </w:tr>
      <w:tr w:rsidR="005D226C" w:rsidRPr="002276AA" w14:paraId="1DE71C4C"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4089BC8E" w14:textId="15708ABD"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7F135DD6"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2503DB2C"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126</w:t>
            </w:r>
          </w:p>
        </w:tc>
        <w:tc>
          <w:tcPr>
            <w:tcW w:w="685" w:type="pct"/>
            <w:tcBorders>
              <w:top w:val="nil"/>
              <w:left w:val="nil"/>
              <w:bottom w:val="single" w:sz="4" w:space="0" w:color="auto"/>
              <w:right w:val="single" w:sz="4" w:space="0" w:color="auto"/>
            </w:tcBorders>
            <w:shd w:val="clear" w:color="auto" w:fill="auto"/>
            <w:noWrap/>
            <w:vAlign w:val="center"/>
            <w:hideMark/>
          </w:tcPr>
          <w:p w14:paraId="1FFBE75A" w14:textId="30BEA3C1"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11.2</w:t>
            </w:r>
          </w:p>
        </w:tc>
      </w:tr>
      <w:tr w:rsidR="005D226C" w:rsidRPr="002276AA" w14:paraId="262A5856"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463556B7" w14:textId="057CA8F0"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A</w:t>
            </w:r>
            <w:r w:rsidRPr="002276AA">
              <w:rPr>
                <w:rFonts w:eastAsia="Times New Roman" w:cs="Arial"/>
                <w:sz w:val="20"/>
                <w:lang w:eastAsia="en-AU"/>
              </w:rPr>
              <w:t>dvice</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074C92C9"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FA7D681"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36</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4DCD029" w14:textId="1C9CF59D"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3.2</w:t>
            </w:r>
          </w:p>
        </w:tc>
      </w:tr>
      <w:tr w:rsidR="005D226C" w:rsidRPr="002276AA" w14:paraId="615A6B0C"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418BB1DC" w14:textId="79AF0FCD"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7331DD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F0D7210"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121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1DDB44A" w14:textId="4C873AFC"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10.8</w:t>
            </w:r>
          </w:p>
        </w:tc>
      </w:tr>
      <w:tr w:rsidR="005D226C" w:rsidRPr="002276AA" w14:paraId="309CF9C4"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64C9A86A" w14:textId="592E70ED"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74ECA6B"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4B8318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652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950ECE5" w14:textId="7AEEC32A"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58.0</w:t>
            </w:r>
          </w:p>
        </w:tc>
      </w:tr>
      <w:tr w:rsidR="005D226C" w:rsidRPr="002276AA" w14:paraId="6235E563"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11268F53" w14:textId="5310E400"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0F5522B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020BB57"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149</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2BFC6AF" w14:textId="34C2187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13.2</w:t>
            </w:r>
          </w:p>
        </w:tc>
      </w:tr>
      <w:tr w:rsidR="005D226C" w:rsidRPr="002276AA" w14:paraId="0D0B5D22"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48AE018C" w14:textId="12DF86FE"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567E37F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336E6D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58</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C42783C" w14:textId="15328BE4"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5.2</w:t>
            </w:r>
          </w:p>
        </w:tc>
      </w:tr>
      <w:tr w:rsidR="005D226C" w:rsidRPr="002276AA" w14:paraId="400D7504"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080091D5" w14:textId="5C036BC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8E75FD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F555FB2"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109</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9453BA2" w14:textId="4F2D75C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9.7</w:t>
            </w:r>
          </w:p>
        </w:tc>
      </w:tr>
      <w:tr w:rsidR="005D226C" w:rsidRPr="002276AA" w14:paraId="0C88ED2E"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5F4EF903" w14:textId="46A78077"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W</w:t>
            </w:r>
            <w:r w:rsidRPr="002276AA">
              <w:rPr>
                <w:rFonts w:eastAsia="Times New Roman" w:cs="Arial"/>
                <w:sz w:val="20"/>
                <w:lang w:eastAsia="en-AU"/>
              </w:rPr>
              <w:t>orkshops</w:t>
            </w:r>
          </w:p>
        </w:tc>
        <w:tc>
          <w:tcPr>
            <w:tcW w:w="1862" w:type="pct"/>
            <w:tcBorders>
              <w:top w:val="nil"/>
              <w:left w:val="nil"/>
              <w:bottom w:val="single" w:sz="4" w:space="0" w:color="auto"/>
              <w:right w:val="single" w:sz="4" w:space="0" w:color="auto"/>
            </w:tcBorders>
            <w:shd w:val="clear" w:color="auto" w:fill="auto"/>
            <w:noWrap/>
            <w:vAlign w:val="center"/>
            <w:hideMark/>
          </w:tcPr>
          <w:p w14:paraId="73B3CAC4"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5376C9DF"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247</w:t>
            </w:r>
          </w:p>
        </w:tc>
        <w:tc>
          <w:tcPr>
            <w:tcW w:w="685" w:type="pct"/>
            <w:tcBorders>
              <w:top w:val="nil"/>
              <w:left w:val="nil"/>
              <w:bottom w:val="single" w:sz="4" w:space="0" w:color="auto"/>
              <w:right w:val="single" w:sz="4" w:space="0" w:color="auto"/>
            </w:tcBorders>
            <w:shd w:val="clear" w:color="auto" w:fill="auto"/>
            <w:noWrap/>
            <w:vAlign w:val="center"/>
            <w:hideMark/>
          </w:tcPr>
          <w:p w14:paraId="0F2B55D8" w14:textId="1E0D40B8"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21.9</w:t>
            </w:r>
          </w:p>
        </w:tc>
      </w:tr>
      <w:tr w:rsidR="005D226C" w:rsidRPr="002276AA" w14:paraId="5648773F"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7BFFA98A" w14:textId="7CB0C698"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A181D4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2A28EAB7"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336</w:t>
            </w:r>
          </w:p>
        </w:tc>
        <w:tc>
          <w:tcPr>
            <w:tcW w:w="685" w:type="pct"/>
            <w:tcBorders>
              <w:top w:val="nil"/>
              <w:left w:val="nil"/>
              <w:bottom w:val="single" w:sz="4" w:space="0" w:color="auto"/>
              <w:right w:val="single" w:sz="4" w:space="0" w:color="auto"/>
            </w:tcBorders>
            <w:shd w:val="clear" w:color="auto" w:fill="auto"/>
            <w:noWrap/>
            <w:vAlign w:val="center"/>
            <w:hideMark/>
          </w:tcPr>
          <w:p w14:paraId="7EC13CDA" w14:textId="7D78A75C"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29.8</w:t>
            </w:r>
          </w:p>
        </w:tc>
      </w:tr>
      <w:tr w:rsidR="005D226C" w:rsidRPr="002276AA" w14:paraId="7949B7FD"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35139610" w14:textId="17733DF3"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B70A60C"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3B9F0A14"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309</w:t>
            </w:r>
          </w:p>
        </w:tc>
        <w:tc>
          <w:tcPr>
            <w:tcW w:w="685" w:type="pct"/>
            <w:tcBorders>
              <w:top w:val="nil"/>
              <w:left w:val="nil"/>
              <w:bottom w:val="single" w:sz="4" w:space="0" w:color="auto"/>
              <w:right w:val="single" w:sz="4" w:space="0" w:color="auto"/>
            </w:tcBorders>
            <w:shd w:val="clear" w:color="auto" w:fill="auto"/>
            <w:noWrap/>
            <w:vAlign w:val="center"/>
            <w:hideMark/>
          </w:tcPr>
          <w:p w14:paraId="5F52746F" w14:textId="18B9706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27.4</w:t>
            </w:r>
          </w:p>
        </w:tc>
      </w:tr>
      <w:tr w:rsidR="005D226C" w:rsidRPr="002276AA" w14:paraId="2DB73023"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1C2453CE" w14:textId="7B195DC2"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8AFD915"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4D27CCE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114</w:t>
            </w:r>
          </w:p>
        </w:tc>
        <w:tc>
          <w:tcPr>
            <w:tcW w:w="685" w:type="pct"/>
            <w:tcBorders>
              <w:top w:val="nil"/>
              <w:left w:val="nil"/>
              <w:bottom w:val="single" w:sz="4" w:space="0" w:color="auto"/>
              <w:right w:val="single" w:sz="4" w:space="0" w:color="auto"/>
            </w:tcBorders>
            <w:shd w:val="clear" w:color="auto" w:fill="auto"/>
            <w:noWrap/>
            <w:vAlign w:val="center"/>
            <w:hideMark/>
          </w:tcPr>
          <w:p w14:paraId="0AEC7E55" w14:textId="1D1AF71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10.1</w:t>
            </w:r>
          </w:p>
        </w:tc>
      </w:tr>
      <w:tr w:rsidR="005D226C" w:rsidRPr="002276AA" w14:paraId="4F966A04"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67BE7D76" w14:textId="638D74A1"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1E0146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5C7B628C"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56</w:t>
            </w:r>
          </w:p>
        </w:tc>
        <w:tc>
          <w:tcPr>
            <w:tcW w:w="685" w:type="pct"/>
            <w:tcBorders>
              <w:top w:val="nil"/>
              <w:left w:val="nil"/>
              <w:bottom w:val="single" w:sz="4" w:space="0" w:color="auto"/>
              <w:right w:val="single" w:sz="4" w:space="0" w:color="auto"/>
            </w:tcBorders>
            <w:shd w:val="clear" w:color="auto" w:fill="auto"/>
            <w:noWrap/>
            <w:vAlign w:val="center"/>
            <w:hideMark/>
          </w:tcPr>
          <w:p w14:paraId="0480785E" w14:textId="2E86F47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5.0</w:t>
            </w:r>
          </w:p>
        </w:tc>
      </w:tr>
      <w:tr w:rsidR="005D226C" w:rsidRPr="002276AA" w14:paraId="22C31BA7"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586DFA50" w14:textId="0B719A08"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0E28A74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48A53A6F"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64</w:t>
            </w:r>
          </w:p>
        </w:tc>
        <w:tc>
          <w:tcPr>
            <w:tcW w:w="685" w:type="pct"/>
            <w:tcBorders>
              <w:top w:val="nil"/>
              <w:left w:val="nil"/>
              <w:bottom w:val="single" w:sz="4" w:space="0" w:color="auto"/>
              <w:right w:val="single" w:sz="4" w:space="0" w:color="auto"/>
            </w:tcBorders>
            <w:shd w:val="clear" w:color="auto" w:fill="auto"/>
            <w:noWrap/>
            <w:vAlign w:val="center"/>
            <w:hideMark/>
          </w:tcPr>
          <w:p w14:paraId="05BF9BA7" w14:textId="0A5E6144"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5.7</w:t>
            </w:r>
          </w:p>
        </w:tc>
      </w:tr>
      <w:tr w:rsidR="005D226C" w:rsidRPr="002276AA" w14:paraId="3D732626"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3208A22C" w14:textId="4A3E8A08"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S</w:t>
            </w:r>
            <w:r w:rsidRPr="002276AA">
              <w:rPr>
                <w:rFonts w:eastAsia="Times New Roman" w:cs="Arial"/>
                <w:sz w:val="20"/>
                <w:lang w:eastAsia="en-AU"/>
              </w:rPr>
              <w:t>upport training requirements</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04236EC"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741B36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97</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E8C750D" w14:textId="61C618DC"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8.6</w:t>
            </w:r>
          </w:p>
        </w:tc>
      </w:tr>
      <w:tr w:rsidR="005D226C" w:rsidRPr="002276AA" w14:paraId="73D30A87"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058B6303" w14:textId="5D25FD6B"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4F62307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4E974C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209</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B310D2C" w14:textId="07B4A1B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18.6</w:t>
            </w:r>
          </w:p>
        </w:tc>
      </w:tr>
      <w:tr w:rsidR="005D226C" w:rsidRPr="002276AA" w14:paraId="7C4BB22A"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0247CA11" w14:textId="548837F5"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71FACB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532C234"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541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75112D0" w14:textId="37ADA621"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48.1</w:t>
            </w:r>
          </w:p>
        </w:tc>
      </w:tr>
      <w:tr w:rsidR="005D226C" w:rsidRPr="002276AA" w14:paraId="3D2E3169"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7EFEF827" w14:textId="1F7CAE27"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682FCF6"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A2F288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148</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E32C7F7" w14:textId="1BCB0AFE"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13.2</w:t>
            </w:r>
          </w:p>
        </w:tc>
      </w:tr>
      <w:tr w:rsidR="005D226C" w:rsidRPr="002276AA" w14:paraId="6B419320"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302A6B74" w14:textId="0C6499B0"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669009A"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5490E60"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59</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EB9716F" w14:textId="5771854B"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5.2</w:t>
            </w:r>
          </w:p>
        </w:tc>
      </w:tr>
      <w:tr w:rsidR="005D226C" w:rsidRPr="002276AA" w14:paraId="4EBBDBA5"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4DB630BB" w14:textId="04701BA7"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178446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DE44442"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91B7DF5" w14:textId="391371FA"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6.3</w:t>
            </w:r>
          </w:p>
        </w:tc>
      </w:tr>
      <w:tr w:rsidR="005D226C" w:rsidRPr="002276AA" w14:paraId="7CB46E8C"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17E63943" w14:textId="7FD10110"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E</w:t>
            </w:r>
            <w:r w:rsidRPr="002276AA">
              <w:rPr>
                <w:rFonts w:eastAsia="Times New Roman" w:cs="Arial"/>
                <w:sz w:val="20"/>
                <w:lang w:eastAsia="en-AU"/>
              </w:rPr>
              <w:t>xam &amp; assessments</w:t>
            </w:r>
          </w:p>
        </w:tc>
        <w:tc>
          <w:tcPr>
            <w:tcW w:w="1862" w:type="pct"/>
            <w:tcBorders>
              <w:top w:val="nil"/>
              <w:left w:val="nil"/>
              <w:bottom w:val="single" w:sz="4" w:space="0" w:color="auto"/>
              <w:right w:val="single" w:sz="4" w:space="0" w:color="auto"/>
            </w:tcBorders>
            <w:shd w:val="clear" w:color="auto" w:fill="auto"/>
            <w:noWrap/>
            <w:vAlign w:val="center"/>
            <w:hideMark/>
          </w:tcPr>
          <w:p w14:paraId="762F7D8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16EF9B1B"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209</w:t>
            </w:r>
          </w:p>
        </w:tc>
        <w:tc>
          <w:tcPr>
            <w:tcW w:w="685" w:type="pct"/>
            <w:tcBorders>
              <w:top w:val="nil"/>
              <w:left w:val="nil"/>
              <w:bottom w:val="single" w:sz="4" w:space="0" w:color="auto"/>
              <w:right w:val="single" w:sz="4" w:space="0" w:color="auto"/>
            </w:tcBorders>
            <w:shd w:val="clear" w:color="auto" w:fill="auto"/>
            <w:noWrap/>
            <w:vAlign w:val="center"/>
            <w:hideMark/>
          </w:tcPr>
          <w:p w14:paraId="011E266A" w14:textId="3A085498"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18.6</w:t>
            </w:r>
          </w:p>
        </w:tc>
      </w:tr>
      <w:tr w:rsidR="005D226C" w:rsidRPr="002276AA" w14:paraId="1A98FE8B"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3101D9FC" w14:textId="174AB619"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2F1477EF"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3F49C811"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213</w:t>
            </w:r>
          </w:p>
        </w:tc>
        <w:tc>
          <w:tcPr>
            <w:tcW w:w="685" w:type="pct"/>
            <w:tcBorders>
              <w:top w:val="nil"/>
              <w:left w:val="nil"/>
              <w:bottom w:val="single" w:sz="4" w:space="0" w:color="auto"/>
              <w:right w:val="single" w:sz="4" w:space="0" w:color="auto"/>
            </w:tcBorders>
            <w:shd w:val="clear" w:color="auto" w:fill="auto"/>
            <w:noWrap/>
            <w:vAlign w:val="center"/>
            <w:hideMark/>
          </w:tcPr>
          <w:p w14:paraId="0C8D0F84" w14:textId="6CA21DB6"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19.0</w:t>
            </w:r>
          </w:p>
        </w:tc>
      </w:tr>
      <w:tr w:rsidR="005D226C" w:rsidRPr="002276AA" w14:paraId="16AFA9BA"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7A69C7D3" w14:textId="63B128DE"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723E5BC"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47312F5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436</w:t>
            </w:r>
          </w:p>
        </w:tc>
        <w:tc>
          <w:tcPr>
            <w:tcW w:w="685" w:type="pct"/>
            <w:tcBorders>
              <w:top w:val="nil"/>
              <w:left w:val="nil"/>
              <w:bottom w:val="single" w:sz="4" w:space="0" w:color="auto"/>
              <w:right w:val="single" w:sz="4" w:space="0" w:color="auto"/>
            </w:tcBorders>
            <w:shd w:val="clear" w:color="auto" w:fill="auto"/>
            <w:noWrap/>
            <w:vAlign w:val="center"/>
            <w:hideMark/>
          </w:tcPr>
          <w:p w14:paraId="44F218D6" w14:textId="225ACECC"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38.9</w:t>
            </w:r>
          </w:p>
        </w:tc>
      </w:tr>
      <w:tr w:rsidR="005D226C" w:rsidRPr="002276AA" w14:paraId="7D65AA29"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6C0F1232" w14:textId="52FA8120"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939E8E6"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5DA8863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114</w:t>
            </w:r>
          </w:p>
        </w:tc>
        <w:tc>
          <w:tcPr>
            <w:tcW w:w="685" w:type="pct"/>
            <w:tcBorders>
              <w:top w:val="nil"/>
              <w:left w:val="nil"/>
              <w:bottom w:val="single" w:sz="4" w:space="0" w:color="auto"/>
              <w:right w:val="single" w:sz="4" w:space="0" w:color="auto"/>
            </w:tcBorders>
            <w:shd w:val="clear" w:color="auto" w:fill="auto"/>
            <w:noWrap/>
            <w:vAlign w:val="center"/>
            <w:hideMark/>
          </w:tcPr>
          <w:p w14:paraId="2531AA79" w14:textId="10BC2F5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10.2</w:t>
            </w:r>
          </w:p>
        </w:tc>
      </w:tr>
      <w:tr w:rsidR="005D226C" w:rsidRPr="002276AA" w14:paraId="5FEE0160"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403DEEAA" w14:textId="5B56ECBC"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22F9CEB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647B3B75"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46</w:t>
            </w:r>
          </w:p>
        </w:tc>
        <w:tc>
          <w:tcPr>
            <w:tcW w:w="685" w:type="pct"/>
            <w:tcBorders>
              <w:top w:val="nil"/>
              <w:left w:val="nil"/>
              <w:bottom w:val="single" w:sz="4" w:space="0" w:color="auto"/>
              <w:right w:val="single" w:sz="4" w:space="0" w:color="auto"/>
            </w:tcBorders>
            <w:shd w:val="clear" w:color="auto" w:fill="auto"/>
            <w:noWrap/>
            <w:vAlign w:val="center"/>
            <w:hideMark/>
          </w:tcPr>
          <w:p w14:paraId="66A4EB91" w14:textId="1E71F906"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4.1</w:t>
            </w:r>
          </w:p>
        </w:tc>
      </w:tr>
      <w:tr w:rsidR="005D226C" w:rsidRPr="002276AA" w14:paraId="4519AFE6"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48B7A8B3" w14:textId="47A23679"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8CFB949"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640412B0"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104</w:t>
            </w:r>
          </w:p>
        </w:tc>
        <w:tc>
          <w:tcPr>
            <w:tcW w:w="685" w:type="pct"/>
            <w:tcBorders>
              <w:top w:val="nil"/>
              <w:left w:val="nil"/>
              <w:bottom w:val="single" w:sz="4" w:space="0" w:color="auto"/>
              <w:right w:val="single" w:sz="4" w:space="0" w:color="auto"/>
            </w:tcBorders>
            <w:shd w:val="clear" w:color="auto" w:fill="auto"/>
            <w:noWrap/>
            <w:vAlign w:val="center"/>
            <w:hideMark/>
          </w:tcPr>
          <w:p w14:paraId="0B4DDCBB" w14:textId="156B26C9"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9.3</w:t>
            </w:r>
          </w:p>
        </w:tc>
      </w:tr>
      <w:tr w:rsidR="005D226C" w:rsidRPr="002276AA" w14:paraId="59DDCA1D"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057DECB7" w14:textId="480CC3D3"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P</w:t>
            </w:r>
            <w:r w:rsidRPr="002276AA">
              <w:rPr>
                <w:rFonts w:eastAsia="Times New Roman" w:cs="Arial"/>
                <w:sz w:val="20"/>
                <w:lang w:eastAsia="en-AU"/>
              </w:rPr>
              <w:t>rogression towards completion</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4AEEDA0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82E5B0A"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256</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5676015" w14:textId="4ABBAB0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22.7</w:t>
            </w:r>
          </w:p>
        </w:tc>
      </w:tr>
      <w:tr w:rsidR="005D226C" w:rsidRPr="002276AA" w14:paraId="41978644"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vAlign w:val="center"/>
            <w:hideMark/>
          </w:tcPr>
          <w:p w14:paraId="2C9F9520" w14:textId="379B2ABE" w:rsidR="005D226C" w:rsidRPr="002276AA" w:rsidRDefault="005D226C" w:rsidP="005D226C">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0128B74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20B0F29"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258</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D514381" w14:textId="1C9E4793"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22.9</w:t>
            </w:r>
          </w:p>
        </w:tc>
      </w:tr>
      <w:tr w:rsidR="005D226C" w:rsidRPr="002276AA" w14:paraId="01C0B806"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vAlign w:val="center"/>
            <w:hideMark/>
          </w:tcPr>
          <w:p w14:paraId="6D06AB21" w14:textId="36C08C1C" w:rsidR="005D226C" w:rsidRPr="002276AA" w:rsidRDefault="005D226C" w:rsidP="005D226C">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33DFF551"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1D306A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411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7B339E5" w14:textId="7F2CA62B"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36.5</w:t>
            </w:r>
          </w:p>
        </w:tc>
      </w:tr>
      <w:tr w:rsidR="005D226C" w:rsidRPr="002276AA" w14:paraId="2802A8CF"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vAlign w:val="center"/>
            <w:hideMark/>
          </w:tcPr>
          <w:p w14:paraId="596069A3" w14:textId="44211B48" w:rsidR="005D226C" w:rsidRPr="002276AA" w:rsidRDefault="005D226C" w:rsidP="005D226C">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2C1798B"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360A67C"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108</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DDFA67C" w14:textId="6EEFC2AB"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9.6</w:t>
            </w:r>
          </w:p>
        </w:tc>
      </w:tr>
      <w:tr w:rsidR="005D226C" w:rsidRPr="002276AA" w14:paraId="24D77C3C"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vAlign w:val="center"/>
            <w:hideMark/>
          </w:tcPr>
          <w:p w14:paraId="0912C4CD" w14:textId="7148C3E3" w:rsidR="005D226C" w:rsidRPr="002276AA" w:rsidRDefault="005D226C" w:rsidP="005D226C">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30149768"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1014DB2"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45</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A0E6222" w14:textId="7F0C0E7B"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4.0</w:t>
            </w:r>
          </w:p>
        </w:tc>
      </w:tr>
      <w:tr w:rsidR="005D226C" w:rsidRPr="002276AA" w14:paraId="41150F4C"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vAlign w:val="center"/>
            <w:hideMark/>
          </w:tcPr>
          <w:p w14:paraId="79C5C104" w14:textId="422ED54F" w:rsidR="005D226C" w:rsidRPr="002276AA" w:rsidRDefault="005D226C" w:rsidP="005D226C">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328AB1A3"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DCD855F"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49</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082481C" w14:textId="0C948856"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4.3</w:t>
            </w:r>
          </w:p>
        </w:tc>
      </w:tr>
      <w:tr w:rsidR="005D226C" w:rsidRPr="002276AA" w14:paraId="397D3FA0"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5FF8A821" w14:textId="54C63EB2"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O</w:t>
            </w:r>
            <w:r w:rsidRPr="002276AA">
              <w:rPr>
                <w:rFonts w:eastAsia="Times New Roman" w:cs="Arial"/>
                <w:sz w:val="20"/>
                <w:lang w:eastAsia="en-AU"/>
              </w:rPr>
              <w:t>nline</w:t>
            </w:r>
          </w:p>
        </w:tc>
        <w:tc>
          <w:tcPr>
            <w:tcW w:w="1862" w:type="pct"/>
            <w:tcBorders>
              <w:top w:val="nil"/>
              <w:left w:val="nil"/>
              <w:bottom w:val="single" w:sz="4" w:space="0" w:color="auto"/>
              <w:right w:val="single" w:sz="4" w:space="0" w:color="auto"/>
            </w:tcBorders>
            <w:shd w:val="clear" w:color="auto" w:fill="auto"/>
            <w:noWrap/>
            <w:vAlign w:val="center"/>
            <w:hideMark/>
          </w:tcPr>
          <w:p w14:paraId="6156EBCD"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5EA1144D"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34</w:t>
            </w:r>
          </w:p>
        </w:tc>
        <w:tc>
          <w:tcPr>
            <w:tcW w:w="685" w:type="pct"/>
            <w:tcBorders>
              <w:top w:val="nil"/>
              <w:left w:val="nil"/>
              <w:bottom w:val="single" w:sz="4" w:space="0" w:color="auto"/>
              <w:right w:val="single" w:sz="4" w:space="0" w:color="auto"/>
            </w:tcBorders>
            <w:shd w:val="clear" w:color="auto" w:fill="auto"/>
            <w:noWrap/>
            <w:vAlign w:val="center"/>
            <w:hideMark/>
          </w:tcPr>
          <w:p w14:paraId="6494BF56" w14:textId="393F0443"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3.0</w:t>
            </w:r>
          </w:p>
        </w:tc>
      </w:tr>
      <w:tr w:rsidR="005D226C" w:rsidRPr="002276AA" w14:paraId="2D341C0F"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14FEC0DC" w14:textId="7F983ED8"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0C396256"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107E2961"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82</w:t>
            </w:r>
          </w:p>
        </w:tc>
        <w:tc>
          <w:tcPr>
            <w:tcW w:w="685" w:type="pct"/>
            <w:tcBorders>
              <w:top w:val="nil"/>
              <w:left w:val="nil"/>
              <w:bottom w:val="single" w:sz="4" w:space="0" w:color="auto"/>
              <w:right w:val="single" w:sz="4" w:space="0" w:color="auto"/>
            </w:tcBorders>
            <w:shd w:val="clear" w:color="auto" w:fill="auto"/>
            <w:noWrap/>
            <w:vAlign w:val="center"/>
            <w:hideMark/>
          </w:tcPr>
          <w:p w14:paraId="53062130" w14:textId="419360F2"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7.3</w:t>
            </w:r>
          </w:p>
        </w:tc>
      </w:tr>
      <w:tr w:rsidR="005D226C" w:rsidRPr="002276AA" w14:paraId="3D52C21C"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43253B53" w14:textId="6F1EF6D8"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0661AAC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6BE09284"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456</w:t>
            </w:r>
          </w:p>
        </w:tc>
        <w:tc>
          <w:tcPr>
            <w:tcW w:w="685" w:type="pct"/>
            <w:tcBorders>
              <w:top w:val="nil"/>
              <w:left w:val="nil"/>
              <w:bottom w:val="single" w:sz="4" w:space="0" w:color="auto"/>
              <w:right w:val="single" w:sz="4" w:space="0" w:color="auto"/>
            </w:tcBorders>
            <w:shd w:val="clear" w:color="auto" w:fill="auto"/>
            <w:noWrap/>
            <w:vAlign w:val="center"/>
            <w:hideMark/>
          </w:tcPr>
          <w:p w14:paraId="2161BB14" w14:textId="4DFAFF40"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40.4</w:t>
            </w:r>
          </w:p>
        </w:tc>
      </w:tr>
      <w:tr w:rsidR="005D226C" w:rsidRPr="002276AA" w14:paraId="2B58217D"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2AED8FD4" w14:textId="1517B056"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76B381D1"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5F882BE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328</w:t>
            </w:r>
          </w:p>
        </w:tc>
        <w:tc>
          <w:tcPr>
            <w:tcW w:w="685" w:type="pct"/>
            <w:tcBorders>
              <w:top w:val="nil"/>
              <w:left w:val="nil"/>
              <w:bottom w:val="single" w:sz="4" w:space="0" w:color="auto"/>
              <w:right w:val="single" w:sz="4" w:space="0" w:color="auto"/>
            </w:tcBorders>
            <w:shd w:val="clear" w:color="auto" w:fill="auto"/>
            <w:noWrap/>
            <w:vAlign w:val="center"/>
            <w:hideMark/>
          </w:tcPr>
          <w:p w14:paraId="06093C3A" w14:textId="311F2433"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29.1</w:t>
            </w:r>
          </w:p>
        </w:tc>
      </w:tr>
      <w:tr w:rsidR="005D226C" w:rsidRPr="002276AA" w14:paraId="74852E6B"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6F097686" w14:textId="20687DB2"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5914E2C5"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114C9595"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161</w:t>
            </w:r>
          </w:p>
        </w:tc>
        <w:tc>
          <w:tcPr>
            <w:tcW w:w="685" w:type="pct"/>
            <w:tcBorders>
              <w:top w:val="nil"/>
              <w:left w:val="nil"/>
              <w:bottom w:val="single" w:sz="4" w:space="0" w:color="auto"/>
              <w:right w:val="single" w:sz="4" w:space="0" w:color="auto"/>
            </w:tcBorders>
            <w:shd w:val="clear" w:color="auto" w:fill="auto"/>
            <w:noWrap/>
            <w:vAlign w:val="center"/>
            <w:hideMark/>
          </w:tcPr>
          <w:p w14:paraId="42132BD4" w14:textId="12BC8C3A"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14.3</w:t>
            </w:r>
          </w:p>
        </w:tc>
      </w:tr>
      <w:tr w:rsidR="005D226C" w:rsidRPr="002276AA" w14:paraId="79B33605"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3452A6DF" w14:textId="1853CAA3"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61D89758"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4D32FF1B"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67</w:t>
            </w:r>
          </w:p>
        </w:tc>
        <w:tc>
          <w:tcPr>
            <w:tcW w:w="685" w:type="pct"/>
            <w:tcBorders>
              <w:top w:val="nil"/>
              <w:left w:val="nil"/>
              <w:bottom w:val="single" w:sz="4" w:space="0" w:color="auto"/>
              <w:right w:val="single" w:sz="4" w:space="0" w:color="auto"/>
            </w:tcBorders>
            <w:shd w:val="clear" w:color="auto" w:fill="auto"/>
            <w:noWrap/>
            <w:vAlign w:val="center"/>
            <w:hideMark/>
          </w:tcPr>
          <w:p w14:paraId="38719D7A" w14:textId="665C3C6C"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5.9</w:t>
            </w:r>
          </w:p>
        </w:tc>
      </w:tr>
      <w:tr w:rsidR="005D226C" w:rsidRPr="002276AA" w14:paraId="4E49A57D"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6B2C62D0" w14:textId="14C3988D"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C</w:t>
            </w:r>
            <w:r w:rsidRPr="002276AA">
              <w:rPr>
                <w:rFonts w:eastAsia="Times New Roman" w:cs="Arial"/>
                <w:sz w:val="20"/>
                <w:lang w:eastAsia="en-AU"/>
              </w:rPr>
              <w:t>ollaborate colleagues</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0D7AF4A"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D6C68C0"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165</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2FB5070" w14:textId="7B86F3A4"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14.6</w:t>
            </w:r>
          </w:p>
        </w:tc>
      </w:tr>
      <w:tr w:rsidR="005D226C" w:rsidRPr="002276AA" w14:paraId="4E385028"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7A5E8D37" w14:textId="52ED8BC0"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85C6AE6"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C7DAD08"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309</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C63DD93" w14:textId="033DD6D0"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27.4</w:t>
            </w:r>
          </w:p>
        </w:tc>
      </w:tr>
      <w:tr w:rsidR="005D226C" w:rsidRPr="002276AA" w14:paraId="1B45AE6F"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6167DCD4" w14:textId="78E4F4B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88FAA19"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A7D6F4D"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427</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923BE3A" w14:textId="7666A354"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37.8</w:t>
            </w:r>
          </w:p>
        </w:tc>
      </w:tr>
      <w:tr w:rsidR="005D226C" w:rsidRPr="002276AA" w14:paraId="47F4F197"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5B41995C" w14:textId="03FE80F1"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EA551BC"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73D880B"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E98D373" w14:textId="5A94CF71"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11.7</w:t>
            </w:r>
          </w:p>
        </w:tc>
      </w:tr>
      <w:tr w:rsidR="005D226C" w:rsidRPr="002276AA" w14:paraId="068310E0"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1AE50FCA" w14:textId="78AFCBE3"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09B7B5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7D8ADD3"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46</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E9147F9" w14:textId="19E7119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4.1</w:t>
            </w:r>
          </w:p>
        </w:tc>
      </w:tr>
      <w:tr w:rsidR="005D226C" w:rsidRPr="002276AA" w14:paraId="17AB73D4"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6D2B06B0" w14:textId="55DBAC13"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26AC7950"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1B6B0C7"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50</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8A89D69" w14:textId="509BC5FF"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4.4</w:t>
            </w:r>
          </w:p>
        </w:tc>
      </w:tr>
      <w:tr w:rsidR="005D226C" w:rsidRPr="002276AA" w14:paraId="7530AA30"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278745B6" w14:textId="46C57493" w:rsidR="005D226C" w:rsidRPr="002276AA" w:rsidRDefault="005D226C" w:rsidP="005D226C">
            <w:pPr>
              <w:spacing w:before="0" w:after="0" w:line="240" w:lineRule="auto"/>
              <w:rPr>
                <w:rFonts w:eastAsia="Times New Roman" w:cs="Arial"/>
                <w:sz w:val="20"/>
                <w:lang w:eastAsia="en-AU"/>
              </w:rPr>
            </w:pPr>
            <w:r>
              <w:rPr>
                <w:rFonts w:eastAsia="Times New Roman" w:cs="Arial"/>
                <w:sz w:val="20"/>
                <w:lang w:eastAsia="en-AU"/>
              </w:rPr>
              <w:t>C</w:t>
            </w:r>
            <w:r w:rsidRPr="002276AA">
              <w:rPr>
                <w:rFonts w:eastAsia="Times New Roman" w:cs="Arial"/>
                <w:sz w:val="20"/>
                <w:lang w:eastAsia="en-AU"/>
              </w:rPr>
              <w:t>ollaborate registrars</w:t>
            </w:r>
          </w:p>
        </w:tc>
        <w:tc>
          <w:tcPr>
            <w:tcW w:w="1862" w:type="pct"/>
            <w:tcBorders>
              <w:top w:val="nil"/>
              <w:left w:val="nil"/>
              <w:bottom w:val="single" w:sz="4" w:space="0" w:color="auto"/>
              <w:right w:val="single" w:sz="4" w:space="0" w:color="auto"/>
            </w:tcBorders>
            <w:shd w:val="clear" w:color="auto" w:fill="auto"/>
            <w:noWrap/>
            <w:vAlign w:val="center"/>
            <w:hideMark/>
          </w:tcPr>
          <w:p w14:paraId="0B8A2BB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negative impact</w:t>
            </w:r>
          </w:p>
        </w:tc>
        <w:tc>
          <w:tcPr>
            <w:tcW w:w="685" w:type="pct"/>
            <w:tcBorders>
              <w:top w:val="nil"/>
              <w:left w:val="nil"/>
              <w:bottom w:val="single" w:sz="4" w:space="0" w:color="auto"/>
              <w:right w:val="single" w:sz="4" w:space="0" w:color="auto"/>
            </w:tcBorders>
            <w:shd w:val="clear" w:color="auto" w:fill="auto"/>
            <w:noWrap/>
            <w:vAlign w:val="center"/>
            <w:hideMark/>
          </w:tcPr>
          <w:p w14:paraId="4EBBC1BA"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278</w:t>
            </w:r>
          </w:p>
        </w:tc>
        <w:tc>
          <w:tcPr>
            <w:tcW w:w="685" w:type="pct"/>
            <w:tcBorders>
              <w:top w:val="nil"/>
              <w:left w:val="nil"/>
              <w:bottom w:val="single" w:sz="4" w:space="0" w:color="auto"/>
              <w:right w:val="single" w:sz="4" w:space="0" w:color="auto"/>
            </w:tcBorders>
            <w:shd w:val="clear" w:color="auto" w:fill="auto"/>
            <w:noWrap/>
            <w:vAlign w:val="center"/>
            <w:hideMark/>
          </w:tcPr>
          <w:p w14:paraId="1403E9E5" w14:textId="03079B30"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24.7</w:t>
            </w:r>
          </w:p>
        </w:tc>
      </w:tr>
      <w:tr w:rsidR="005D226C" w:rsidRPr="002276AA" w14:paraId="5354C0DC"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66FDF5E3" w14:textId="403ABEFF"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7CEE872"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17B8353C"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314</w:t>
            </w:r>
          </w:p>
        </w:tc>
        <w:tc>
          <w:tcPr>
            <w:tcW w:w="685" w:type="pct"/>
            <w:tcBorders>
              <w:top w:val="nil"/>
              <w:left w:val="nil"/>
              <w:bottom w:val="single" w:sz="4" w:space="0" w:color="auto"/>
              <w:right w:val="single" w:sz="4" w:space="0" w:color="auto"/>
            </w:tcBorders>
            <w:shd w:val="clear" w:color="auto" w:fill="auto"/>
            <w:noWrap/>
            <w:vAlign w:val="center"/>
            <w:hideMark/>
          </w:tcPr>
          <w:p w14:paraId="10DEEDC8" w14:textId="55D921DB"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27.9</w:t>
            </w:r>
          </w:p>
        </w:tc>
      </w:tr>
      <w:tr w:rsidR="005D226C" w:rsidRPr="002276AA" w14:paraId="43F287D0"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7577A264" w14:textId="5320A73C"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099DDACE"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07DFC9B6"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340</w:t>
            </w:r>
          </w:p>
        </w:tc>
        <w:tc>
          <w:tcPr>
            <w:tcW w:w="685" w:type="pct"/>
            <w:tcBorders>
              <w:top w:val="nil"/>
              <w:left w:val="nil"/>
              <w:bottom w:val="single" w:sz="4" w:space="0" w:color="auto"/>
              <w:right w:val="single" w:sz="4" w:space="0" w:color="auto"/>
            </w:tcBorders>
            <w:shd w:val="clear" w:color="auto" w:fill="auto"/>
            <w:noWrap/>
            <w:vAlign w:val="center"/>
            <w:hideMark/>
          </w:tcPr>
          <w:p w14:paraId="2F49F96D" w14:textId="05F4A8DA"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30.2</w:t>
            </w:r>
          </w:p>
        </w:tc>
      </w:tr>
      <w:tr w:rsidR="005D226C" w:rsidRPr="002276AA" w14:paraId="21489A6F"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4A511FC3" w14:textId="13FF5176"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253C5694"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16D24455"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110</w:t>
            </w:r>
          </w:p>
        </w:tc>
        <w:tc>
          <w:tcPr>
            <w:tcW w:w="685" w:type="pct"/>
            <w:tcBorders>
              <w:top w:val="nil"/>
              <w:left w:val="nil"/>
              <w:bottom w:val="single" w:sz="4" w:space="0" w:color="auto"/>
              <w:right w:val="single" w:sz="4" w:space="0" w:color="auto"/>
            </w:tcBorders>
            <w:shd w:val="clear" w:color="auto" w:fill="auto"/>
            <w:noWrap/>
            <w:vAlign w:val="center"/>
            <w:hideMark/>
          </w:tcPr>
          <w:p w14:paraId="1B943F2E" w14:textId="15FE78F5"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9.8</w:t>
            </w:r>
          </w:p>
        </w:tc>
      </w:tr>
      <w:tr w:rsidR="005D226C" w:rsidRPr="002276AA" w14:paraId="1DAFF015"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79595C2D" w14:textId="7845CE15"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743231F7"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Very positive impact</w:t>
            </w:r>
          </w:p>
        </w:tc>
        <w:tc>
          <w:tcPr>
            <w:tcW w:w="685" w:type="pct"/>
            <w:tcBorders>
              <w:top w:val="nil"/>
              <w:left w:val="nil"/>
              <w:bottom w:val="single" w:sz="4" w:space="0" w:color="auto"/>
              <w:right w:val="single" w:sz="4" w:space="0" w:color="auto"/>
            </w:tcBorders>
            <w:shd w:val="clear" w:color="auto" w:fill="auto"/>
            <w:noWrap/>
            <w:vAlign w:val="center"/>
            <w:hideMark/>
          </w:tcPr>
          <w:p w14:paraId="44B3C83E"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35</w:t>
            </w:r>
          </w:p>
        </w:tc>
        <w:tc>
          <w:tcPr>
            <w:tcW w:w="685" w:type="pct"/>
            <w:tcBorders>
              <w:top w:val="nil"/>
              <w:left w:val="nil"/>
              <w:bottom w:val="single" w:sz="4" w:space="0" w:color="auto"/>
              <w:right w:val="single" w:sz="4" w:space="0" w:color="auto"/>
            </w:tcBorders>
            <w:shd w:val="clear" w:color="auto" w:fill="auto"/>
            <w:noWrap/>
            <w:vAlign w:val="center"/>
            <w:hideMark/>
          </w:tcPr>
          <w:p w14:paraId="4015C193" w14:textId="5E730699"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3.1</w:t>
            </w:r>
          </w:p>
        </w:tc>
      </w:tr>
      <w:tr w:rsidR="005D226C" w:rsidRPr="002276AA" w14:paraId="325DB346"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019A1AA4" w14:textId="34FC32EB" w:rsidR="005D226C" w:rsidRPr="002276AA" w:rsidRDefault="005D226C"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0FFCC439" w14:textId="77777777" w:rsidR="005D226C" w:rsidRPr="002276AA" w:rsidRDefault="005D226C" w:rsidP="002276AA">
            <w:pPr>
              <w:spacing w:before="0" w:after="0" w:line="240" w:lineRule="auto"/>
              <w:rPr>
                <w:rFonts w:eastAsia="Times New Roman" w:cs="Arial"/>
                <w:sz w:val="20"/>
                <w:lang w:eastAsia="en-AU"/>
              </w:rPr>
            </w:pPr>
            <w:r w:rsidRPr="002276AA">
              <w:rPr>
                <w:rFonts w:eastAsia="Times New Roman" w:cs="Arial"/>
                <w:sz w:val="20"/>
                <w:lang w:eastAsia="en-AU"/>
              </w:rPr>
              <w:t>Unsure</w:t>
            </w:r>
          </w:p>
        </w:tc>
        <w:tc>
          <w:tcPr>
            <w:tcW w:w="685" w:type="pct"/>
            <w:tcBorders>
              <w:top w:val="nil"/>
              <w:left w:val="nil"/>
              <w:bottom w:val="single" w:sz="4" w:space="0" w:color="auto"/>
              <w:right w:val="single" w:sz="4" w:space="0" w:color="auto"/>
            </w:tcBorders>
            <w:shd w:val="clear" w:color="auto" w:fill="auto"/>
            <w:noWrap/>
            <w:vAlign w:val="center"/>
            <w:hideMark/>
          </w:tcPr>
          <w:p w14:paraId="6F006C7D" w14:textId="77777777"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47</w:t>
            </w:r>
          </w:p>
        </w:tc>
        <w:tc>
          <w:tcPr>
            <w:tcW w:w="685" w:type="pct"/>
            <w:tcBorders>
              <w:top w:val="nil"/>
              <w:left w:val="nil"/>
              <w:bottom w:val="single" w:sz="4" w:space="0" w:color="auto"/>
              <w:right w:val="single" w:sz="4" w:space="0" w:color="auto"/>
            </w:tcBorders>
            <w:shd w:val="clear" w:color="auto" w:fill="auto"/>
            <w:noWrap/>
            <w:vAlign w:val="center"/>
            <w:hideMark/>
          </w:tcPr>
          <w:p w14:paraId="7E4EDC13" w14:textId="7DD1133D" w:rsidR="005D226C" w:rsidRPr="002276AA" w:rsidRDefault="005D226C" w:rsidP="005D226C">
            <w:pPr>
              <w:spacing w:before="0" w:after="0" w:line="240" w:lineRule="auto"/>
              <w:jc w:val="center"/>
              <w:rPr>
                <w:rFonts w:eastAsia="Times New Roman" w:cs="Arial"/>
                <w:sz w:val="20"/>
                <w:lang w:eastAsia="en-AU"/>
              </w:rPr>
            </w:pPr>
            <w:r w:rsidRPr="002276AA">
              <w:rPr>
                <w:rFonts w:eastAsia="Times New Roman" w:cs="Arial"/>
                <w:sz w:val="20"/>
                <w:lang w:eastAsia="en-AU"/>
              </w:rPr>
              <w:t>4.2</w:t>
            </w:r>
          </w:p>
        </w:tc>
      </w:tr>
    </w:tbl>
    <w:p w14:paraId="3FD1AE17" w14:textId="38780057" w:rsidR="00B86ED0" w:rsidRDefault="00B86ED0" w:rsidP="00B86ED0">
      <w:pPr>
        <w:pStyle w:val="Caption"/>
        <w:jc w:val="right"/>
        <w:rPr>
          <w:b w:val="0"/>
          <w:i/>
          <w:sz w:val="20"/>
        </w:rPr>
      </w:pPr>
      <w:r w:rsidRPr="005D7EB1">
        <w:rPr>
          <w:b w:val="0"/>
          <w:i/>
          <w:sz w:val="20"/>
        </w:rPr>
        <w:t>(n=1,</w:t>
      </w:r>
      <w:r w:rsidR="005D7EB1" w:rsidRPr="005D7EB1">
        <w:rPr>
          <w:b w:val="0"/>
          <w:i/>
          <w:sz w:val="20"/>
        </w:rPr>
        <w:t>134</w:t>
      </w:r>
      <w:r w:rsidRPr="005D7EB1">
        <w:rPr>
          <w:b w:val="0"/>
          <w:i/>
          <w:sz w:val="20"/>
        </w:rPr>
        <w:t>)</w:t>
      </w:r>
    </w:p>
    <w:p w14:paraId="0D8EC068" w14:textId="77777777" w:rsidR="005D7EB1" w:rsidRPr="005D7EB1" w:rsidRDefault="005D7EB1" w:rsidP="005D7EB1"/>
    <w:p w14:paraId="2EB85FE7" w14:textId="14D10191" w:rsidR="00BA33DA" w:rsidRDefault="00BA33DA" w:rsidP="00BA33DA">
      <w:pPr>
        <w:pStyle w:val="Caption"/>
      </w:pPr>
      <w:bookmarkStart w:id="161" w:name="_Toc64039047"/>
      <w:bookmarkStart w:id="162" w:name="_Toc68002778"/>
      <w:r>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14</w:t>
      </w:r>
      <w:r w:rsidR="00C44CEF">
        <w:rPr>
          <w:noProof/>
        </w:rPr>
        <w:fldChar w:fldCharType="end"/>
      </w:r>
      <w:r w:rsidRPr="00BA33DA">
        <w:t>: 2020 AGPT NRS item frequencies – teleh</w:t>
      </w:r>
      <w:r>
        <w:t>ealth</w:t>
      </w:r>
      <w:bookmarkEnd w:id="161"/>
      <w:bookmarkEnd w:id="162"/>
    </w:p>
    <w:tbl>
      <w:tblPr>
        <w:tblStyle w:val="TableGrid"/>
        <w:tblW w:w="10348" w:type="dxa"/>
        <w:tblInd w:w="-5" w:type="dxa"/>
        <w:tblLook w:val="04A0" w:firstRow="1" w:lastRow="0" w:firstColumn="1" w:lastColumn="0" w:noHBand="0" w:noVBand="1"/>
        <w:tblCaption w:val="Table 14"/>
        <w:tblDescription w:val="Table 13 lists the responses given by registrars in the 2020 AGPT NRS to questions about telehealth. The table contains four heading columns: 1. Item, 2. Response options, 3. N, and 4. %. "/>
      </w:tblPr>
      <w:tblGrid>
        <w:gridCol w:w="3686"/>
        <w:gridCol w:w="3827"/>
        <w:gridCol w:w="1417"/>
        <w:gridCol w:w="1418"/>
      </w:tblGrid>
      <w:tr w:rsidR="00BA33DA" w:rsidRPr="00645223" w14:paraId="6CA6D24F" w14:textId="77777777" w:rsidTr="00923D59">
        <w:trPr>
          <w:trHeight w:val="284"/>
          <w:tblHeader/>
        </w:trPr>
        <w:tc>
          <w:tcPr>
            <w:tcW w:w="3686" w:type="dxa"/>
            <w:shd w:val="clear" w:color="auto" w:fill="592C5F" w:themeFill="accent1"/>
            <w:vAlign w:val="center"/>
          </w:tcPr>
          <w:p w14:paraId="3135C948" w14:textId="77777777" w:rsidR="00BA33DA" w:rsidRPr="00BA33DA" w:rsidRDefault="00BA33DA" w:rsidP="00BA33DA">
            <w:pPr>
              <w:spacing w:before="0"/>
              <w:rPr>
                <w:rFonts w:cs="Arial"/>
                <w:sz w:val="20"/>
              </w:rPr>
            </w:pPr>
            <w:r w:rsidRPr="00BA33DA">
              <w:rPr>
                <w:rFonts w:cs="Arial"/>
                <w:b/>
                <w:color w:val="FFFFFF" w:themeColor="background1"/>
                <w:sz w:val="20"/>
              </w:rPr>
              <w:t>Item</w:t>
            </w:r>
          </w:p>
        </w:tc>
        <w:tc>
          <w:tcPr>
            <w:tcW w:w="3827" w:type="dxa"/>
            <w:shd w:val="clear" w:color="auto" w:fill="592C5F" w:themeFill="accent1"/>
            <w:vAlign w:val="center"/>
          </w:tcPr>
          <w:p w14:paraId="77778C12" w14:textId="77777777" w:rsidR="00BA33DA" w:rsidRPr="00BA33DA" w:rsidRDefault="00BA33DA" w:rsidP="00BA33DA">
            <w:pPr>
              <w:spacing w:before="0"/>
              <w:rPr>
                <w:rFonts w:cs="Arial"/>
                <w:color w:val="000000"/>
                <w:sz w:val="20"/>
              </w:rPr>
            </w:pPr>
            <w:r w:rsidRPr="00BA33DA">
              <w:rPr>
                <w:rFonts w:cs="Arial"/>
                <w:b/>
                <w:color w:val="FFFFFF" w:themeColor="background1"/>
                <w:sz w:val="20"/>
              </w:rPr>
              <w:t>Response options</w:t>
            </w:r>
          </w:p>
        </w:tc>
        <w:tc>
          <w:tcPr>
            <w:tcW w:w="1417" w:type="dxa"/>
            <w:shd w:val="clear" w:color="auto" w:fill="592C5F" w:themeFill="accent1"/>
            <w:vAlign w:val="center"/>
          </w:tcPr>
          <w:p w14:paraId="4045823B" w14:textId="77777777" w:rsidR="00BA33DA" w:rsidRPr="00BA33DA" w:rsidRDefault="00BA33DA" w:rsidP="00BA33DA">
            <w:pPr>
              <w:spacing w:before="0"/>
              <w:jc w:val="center"/>
              <w:rPr>
                <w:rFonts w:cs="Arial"/>
                <w:sz w:val="20"/>
              </w:rPr>
            </w:pPr>
            <w:r w:rsidRPr="00BA33DA">
              <w:rPr>
                <w:rFonts w:cs="Arial"/>
                <w:b/>
                <w:color w:val="FFFFFF" w:themeColor="background1"/>
                <w:sz w:val="20"/>
              </w:rPr>
              <w:t>N</w:t>
            </w:r>
          </w:p>
        </w:tc>
        <w:tc>
          <w:tcPr>
            <w:tcW w:w="1418" w:type="dxa"/>
            <w:shd w:val="clear" w:color="auto" w:fill="592C5F" w:themeFill="accent1"/>
            <w:vAlign w:val="center"/>
          </w:tcPr>
          <w:p w14:paraId="45A1D64B" w14:textId="77777777" w:rsidR="00BA33DA" w:rsidRPr="00BA33DA" w:rsidRDefault="00BA33DA" w:rsidP="00BA33DA">
            <w:pPr>
              <w:spacing w:before="0"/>
              <w:jc w:val="center"/>
              <w:rPr>
                <w:rFonts w:cs="Arial"/>
                <w:b/>
                <w:color w:val="FFFFFF" w:themeColor="background1"/>
                <w:sz w:val="20"/>
              </w:rPr>
            </w:pPr>
            <w:r w:rsidRPr="00BA33DA">
              <w:rPr>
                <w:rFonts w:cs="Arial"/>
                <w:b/>
                <w:color w:val="FFFFFF" w:themeColor="background1"/>
                <w:sz w:val="20"/>
              </w:rPr>
              <w:t>%</w:t>
            </w:r>
          </w:p>
        </w:tc>
      </w:tr>
    </w:tbl>
    <w:tbl>
      <w:tblPr>
        <w:tblW w:w="4946" w:type="pct"/>
        <w:tblLayout w:type="fixed"/>
        <w:tblLook w:val="04A0" w:firstRow="1" w:lastRow="0" w:firstColumn="1" w:lastColumn="0" w:noHBand="0" w:noVBand="1"/>
        <w:tblCaption w:val="Table 14"/>
        <w:tblDescription w:val="Table 13 lists the responses given by registrars in the 2020 AGPT NRS to questions about telehealth. The table contains four heading columns: 1. Item, 2. Response options, 3. N, and 4. %. "/>
      </w:tblPr>
      <w:tblGrid>
        <w:gridCol w:w="3657"/>
        <w:gridCol w:w="3852"/>
        <w:gridCol w:w="1417"/>
        <w:gridCol w:w="1417"/>
      </w:tblGrid>
      <w:tr w:rsidR="00BA33DA" w:rsidRPr="002276AA" w14:paraId="65D3E6A3" w14:textId="77777777" w:rsidTr="00923D59">
        <w:trPr>
          <w:trHeight w:val="300"/>
        </w:trPr>
        <w:tc>
          <w:tcPr>
            <w:tcW w:w="1768"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4FB34D56" w14:textId="4A26BE46" w:rsidR="00BA33DA" w:rsidRPr="002276AA" w:rsidRDefault="00DA012D" w:rsidP="00BA33DA">
            <w:pPr>
              <w:spacing w:before="0" w:after="0" w:line="240" w:lineRule="auto"/>
              <w:rPr>
                <w:rFonts w:eastAsia="Times New Roman" w:cs="Arial"/>
                <w:sz w:val="20"/>
                <w:lang w:eastAsia="en-AU"/>
              </w:rPr>
            </w:pPr>
            <w:r w:rsidRPr="00DA012D">
              <w:rPr>
                <w:rFonts w:eastAsia="Times New Roman" w:cs="Arial"/>
                <w:sz w:val="20"/>
                <w:lang w:eastAsia="en-AU"/>
              </w:rPr>
              <w:t>During the COVID-19 pandemic, what proportion of your patient consultations have been virtual / telehealth?</w:t>
            </w: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CAAABF8"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None</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A9406C3"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43</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BD42D20" w14:textId="58DC0E6F"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3.8</w:t>
            </w:r>
          </w:p>
        </w:tc>
      </w:tr>
      <w:tr w:rsidR="00BA33DA" w:rsidRPr="002276AA" w14:paraId="0E5E90AB" w14:textId="77777777" w:rsidTr="00923D59">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0D43D608" w14:textId="6291013C" w:rsidR="00BA33DA" w:rsidRPr="002276AA" w:rsidRDefault="00BA33DA" w:rsidP="00BA33D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7E76AA13"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A little (&lt; 20%)</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9678B72"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378</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45D67AA" w14:textId="0D229B28"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33.5</w:t>
            </w:r>
          </w:p>
        </w:tc>
      </w:tr>
      <w:tr w:rsidR="00BA33DA" w:rsidRPr="002276AA" w14:paraId="472A8F01" w14:textId="77777777" w:rsidTr="00923D59">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5CE0B487" w14:textId="5BFB8BCE" w:rsidR="00BA33DA" w:rsidRPr="002276AA" w:rsidRDefault="00BA33DA" w:rsidP="00BA33D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337A9907"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Some (20-50%)</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14D704C"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513</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2D9C36B" w14:textId="03A7176A"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45.4</w:t>
            </w:r>
          </w:p>
        </w:tc>
      </w:tr>
      <w:tr w:rsidR="00BA33DA" w:rsidRPr="002276AA" w14:paraId="14198CDE" w14:textId="77777777" w:rsidTr="00923D59">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46BCE202" w14:textId="2A26AD3F" w:rsidR="00BA33DA" w:rsidRPr="002276AA" w:rsidRDefault="00BA33DA" w:rsidP="00BA33D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7373134"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A lot (&gt; 50%)</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7B6786DB"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196</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DAD8023" w14:textId="3C39F4BB"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17.3</w:t>
            </w:r>
          </w:p>
        </w:tc>
      </w:tr>
      <w:tr w:rsidR="00DA012D" w:rsidRPr="002276AA" w14:paraId="21DB5267" w14:textId="77777777" w:rsidTr="00DA012D">
        <w:trPr>
          <w:trHeight w:val="300"/>
        </w:trPr>
        <w:tc>
          <w:tcPr>
            <w:tcW w:w="5000" w:type="pct"/>
            <w:gridSpan w:val="4"/>
            <w:tcBorders>
              <w:top w:val="nil"/>
              <w:left w:val="single" w:sz="4" w:space="0" w:color="auto"/>
              <w:bottom w:val="single" w:sz="4" w:space="0" w:color="auto"/>
              <w:right w:val="single" w:sz="4" w:space="0" w:color="auto"/>
            </w:tcBorders>
            <w:shd w:val="clear" w:color="auto" w:fill="auto"/>
            <w:noWrap/>
            <w:vAlign w:val="center"/>
          </w:tcPr>
          <w:p w14:paraId="235C2A9B" w14:textId="33D0D2F3" w:rsidR="00DA012D" w:rsidRPr="002276AA" w:rsidRDefault="00DA012D" w:rsidP="00DA012D">
            <w:pPr>
              <w:spacing w:before="0" w:after="0" w:line="240" w:lineRule="auto"/>
              <w:rPr>
                <w:rFonts w:eastAsia="Times New Roman" w:cs="Arial"/>
                <w:sz w:val="20"/>
                <w:lang w:eastAsia="en-AU"/>
              </w:rPr>
            </w:pPr>
            <w:r w:rsidRPr="00DA012D">
              <w:rPr>
                <w:rFonts w:eastAsia="Times New Roman" w:cs="Arial"/>
                <w:sz w:val="20"/>
                <w:lang w:eastAsia="en-AU"/>
              </w:rPr>
              <w:t>How would you rate the support in the transition to telehealth consultations by your</w:t>
            </w:r>
          </w:p>
        </w:tc>
      </w:tr>
      <w:tr w:rsidR="00BA33DA" w:rsidRPr="002276AA" w14:paraId="6549B30F" w14:textId="77777777" w:rsidTr="00C77890">
        <w:trPr>
          <w:trHeight w:val="300"/>
        </w:trPr>
        <w:tc>
          <w:tcPr>
            <w:tcW w:w="1768" w:type="pct"/>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333DE56F" w14:textId="2A2F1CAD" w:rsidR="00BA33DA" w:rsidRPr="002276AA" w:rsidRDefault="00BA33DA" w:rsidP="00BA33DA">
            <w:pPr>
              <w:spacing w:before="0" w:after="0" w:line="240" w:lineRule="auto"/>
              <w:rPr>
                <w:rFonts w:eastAsia="Times New Roman" w:cs="Arial"/>
                <w:sz w:val="20"/>
                <w:lang w:eastAsia="en-AU"/>
              </w:rPr>
            </w:pPr>
            <w:r w:rsidRPr="002276AA">
              <w:rPr>
                <w:rFonts w:eastAsia="Times New Roman" w:cs="Arial"/>
                <w:sz w:val="20"/>
                <w:lang w:eastAsia="en-AU"/>
              </w:rPr>
              <w:t>RTO</w:t>
            </w: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6897A36C"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dissatisfied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C6546BF"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94</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7457BF10" w14:textId="166E7EC1"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8.7</w:t>
            </w:r>
          </w:p>
        </w:tc>
      </w:tr>
      <w:tr w:rsidR="00BA33DA" w:rsidRPr="002276AA" w14:paraId="273918DC" w14:textId="77777777" w:rsidTr="00C77890">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5767362B" w14:textId="3BF97F7E" w:rsidR="00BA33DA" w:rsidRPr="002276AA" w:rsidRDefault="00BA33DA" w:rsidP="00BA33D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D95E2CB"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6A2A510C"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198</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74742840" w14:textId="28017D45"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18.3</w:t>
            </w:r>
          </w:p>
        </w:tc>
      </w:tr>
      <w:tr w:rsidR="00BA33DA" w:rsidRPr="002276AA" w14:paraId="18A91B00" w14:textId="77777777" w:rsidTr="00C77890">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547B8244" w14:textId="58B02EF9" w:rsidR="00BA33DA" w:rsidRPr="002276AA" w:rsidRDefault="00BA33DA" w:rsidP="00BA33D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1415C72"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638450E9"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458</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6620F021" w14:textId="5C2F7AA9"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42.3</w:t>
            </w:r>
          </w:p>
        </w:tc>
      </w:tr>
      <w:tr w:rsidR="00BA33DA" w:rsidRPr="002276AA" w14:paraId="6F018159" w14:textId="77777777" w:rsidTr="00C77890">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A7D8FE4" w14:textId="648A3B0F" w:rsidR="00BA33DA" w:rsidRPr="002276AA" w:rsidRDefault="00BA33DA" w:rsidP="00BA33D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E05DCD8"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31F61B18"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240</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97A2C47" w14:textId="248180E2"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22.2</w:t>
            </w:r>
          </w:p>
        </w:tc>
      </w:tr>
      <w:tr w:rsidR="00BA33DA" w:rsidRPr="002276AA" w14:paraId="2999C38D" w14:textId="77777777" w:rsidTr="00C77890">
        <w:trPr>
          <w:trHeight w:val="300"/>
        </w:trPr>
        <w:tc>
          <w:tcPr>
            <w:tcW w:w="1768" w:type="pct"/>
            <w:vMerge/>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7CC2034" w14:textId="7696AD05" w:rsidR="00BA33DA" w:rsidRPr="002276AA" w:rsidRDefault="00BA33DA" w:rsidP="00BA33DA">
            <w:pPr>
              <w:spacing w:before="0" w:after="0" w:line="240" w:lineRule="auto"/>
              <w:rPr>
                <w:rFonts w:eastAsia="Times New Roman" w:cs="Arial"/>
                <w:sz w:val="20"/>
                <w:lang w:eastAsia="en-AU"/>
              </w:rPr>
            </w:pPr>
          </w:p>
        </w:tc>
        <w:tc>
          <w:tcPr>
            <w:tcW w:w="1862"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CFC41E2"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satisfied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4785085"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93</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26B5DADB" w14:textId="173A2FA0"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8.6</w:t>
            </w:r>
          </w:p>
        </w:tc>
      </w:tr>
      <w:tr w:rsidR="00BA33DA" w:rsidRPr="002276AA" w14:paraId="2EE8A9B7"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0AEFB059" w14:textId="18E5BED4" w:rsidR="00BA33DA" w:rsidRPr="002276AA" w:rsidRDefault="00DA012D" w:rsidP="00DA012D">
            <w:pPr>
              <w:spacing w:before="0" w:after="0" w:line="240" w:lineRule="auto"/>
              <w:rPr>
                <w:rFonts w:eastAsia="Times New Roman" w:cs="Arial"/>
                <w:sz w:val="20"/>
                <w:lang w:eastAsia="en-AU"/>
              </w:rPr>
            </w:pPr>
            <w:r>
              <w:rPr>
                <w:rFonts w:eastAsia="Times New Roman" w:cs="Arial"/>
                <w:sz w:val="20"/>
                <w:lang w:eastAsia="en-AU"/>
              </w:rPr>
              <w:t>T</w:t>
            </w:r>
            <w:r w:rsidR="00BA33DA" w:rsidRPr="002276AA">
              <w:rPr>
                <w:rFonts w:eastAsia="Times New Roman" w:cs="Arial"/>
                <w:sz w:val="20"/>
                <w:lang w:eastAsia="en-AU"/>
              </w:rPr>
              <w:t>raining facility</w:t>
            </w:r>
          </w:p>
        </w:tc>
        <w:tc>
          <w:tcPr>
            <w:tcW w:w="1862" w:type="pct"/>
            <w:tcBorders>
              <w:top w:val="nil"/>
              <w:left w:val="nil"/>
              <w:bottom w:val="single" w:sz="4" w:space="0" w:color="auto"/>
              <w:right w:val="single" w:sz="4" w:space="0" w:color="auto"/>
            </w:tcBorders>
            <w:shd w:val="clear" w:color="auto" w:fill="auto"/>
            <w:noWrap/>
            <w:vAlign w:val="center"/>
            <w:hideMark/>
          </w:tcPr>
          <w:p w14:paraId="284CFBAF"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dissatisfied</w:t>
            </w:r>
          </w:p>
        </w:tc>
        <w:tc>
          <w:tcPr>
            <w:tcW w:w="685" w:type="pct"/>
            <w:tcBorders>
              <w:top w:val="nil"/>
              <w:left w:val="nil"/>
              <w:bottom w:val="single" w:sz="4" w:space="0" w:color="auto"/>
              <w:right w:val="single" w:sz="4" w:space="0" w:color="auto"/>
            </w:tcBorders>
            <w:shd w:val="clear" w:color="auto" w:fill="auto"/>
            <w:noWrap/>
            <w:vAlign w:val="center"/>
            <w:hideMark/>
          </w:tcPr>
          <w:p w14:paraId="2C6028A4"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46</w:t>
            </w:r>
          </w:p>
        </w:tc>
        <w:tc>
          <w:tcPr>
            <w:tcW w:w="685" w:type="pct"/>
            <w:tcBorders>
              <w:top w:val="nil"/>
              <w:left w:val="nil"/>
              <w:bottom w:val="single" w:sz="4" w:space="0" w:color="auto"/>
              <w:right w:val="single" w:sz="4" w:space="0" w:color="auto"/>
            </w:tcBorders>
            <w:shd w:val="clear" w:color="auto" w:fill="auto"/>
            <w:noWrap/>
            <w:vAlign w:val="center"/>
            <w:hideMark/>
          </w:tcPr>
          <w:p w14:paraId="0003DAAC" w14:textId="2E41D894"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4.3</w:t>
            </w:r>
          </w:p>
        </w:tc>
      </w:tr>
      <w:tr w:rsidR="00BA33DA" w:rsidRPr="002276AA" w14:paraId="24C3C5EE" w14:textId="77777777" w:rsidTr="00C77890">
        <w:trPr>
          <w:trHeight w:val="300"/>
        </w:trPr>
        <w:tc>
          <w:tcPr>
            <w:tcW w:w="1768" w:type="pct"/>
            <w:vMerge/>
            <w:tcBorders>
              <w:left w:val="single" w:sz="4" w:space="0" w:color="auto"/>
              <w:right w:val="single" w:sz="4" w:space="0" w:color="auto"/>
            </w:tcBorders>
            <w:shd w:val="clear" w:color="auto" w:fill="auto"/>
            <w:noWrap/>
            <w:vAlign w:val="center"/>
            <w:hideMark/>
          </w:tcPr>
          <w:p w14:paraId="2EC391EC" w14:textId="1C2EE390" w:rsidR="00BA33DA" w:rsidRPr="002276AA" w:rsidRDefault="00BA33DA" w:rsidP="00BA33D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FC1D421"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69F3B975"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95</w:t>
            </w:r>
          </w:p>
        </w:tc>
        <w:tc>
          <w:tcPr>
            <w:tcW w:w="685" w:type="pct"/>
            <w:tcBorders>
              <w:top w:val="nil"/>
              <w:left w:val="nil"/>
              <w:bottom w:val="single" w:sz="4" w:space="0" w:color="auto"/>
              <w:right w:val="single" w:sz="4" w:space="0" w:color="auto"/>
            </w:tcBorders>
            <w:shd w:val="clear" w:color="auto" w:fill="auto"/>
            <w:noWrap/>
            <w:vAlign w:val="center"/>
            <w:hideMark/>
          </w:tcPr>
          <w:p w14:paraId="461EC04B" w14:textId="2F1E7C3C"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8.8</w:t>
            </w:r>
          </w:p>
        </w:tc>
      </w:tr>
      <w:tr w:rsidR="00BA33DA" w:rsidRPr="002276AA" w14:paraId="3C1862CC" w14:textId="77777777" w:rsidTr="00C77890">
        <w:trPr>
          <w:trHeight w:val="300"/>
        </w:trPr>
        <w:tc>
          <w:tcPr>
            <w:tcW w:w="1768" w:type="pct"/>
            <w:vMerge/>
            <w:tcBorders>
              <w:left w:val="single" w:sz="4" w:space="0" w:color="auto"/>
              <w:right w:val="single" w:sz="4" w:space="0" w:color="auto"/>
            </w:tcBorders>
            <w:shd w:val="clear" w:color="auto" w:fill="auto"/>
            <w:noWrap/>
            <w:vAlign w:val="center"/>
            <w:hideMark/>
          </w:tcPr>
          <w:p w14:paraId="058CF649" w14:textId="659B840F" w:rsidR="00BA33DA" w:rsidRPr="002276AA" w:rsidRDefault="00BA33DA" w:rsidP="00BA33D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0BD0F230"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69E7E098"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351</w:t>
            </w:r>
          </w:p>
        </w:tc>
        <w:tc>
          <w:tcPr>
            <w:tcW w:w="685" w:type="pct"/>
            <w:tcBorders>
              <w:top w:val="nil"/>
              <w:left w:val="nil"/>
              <w:bottom w:val="single" w:sz="4" w:space="0" w:color="auto"/>
              <w:right w:val="single" w:sz="4" w:space="0" w:color="auto"/>
            </w:tcBorders>
            <w:shd w:val="clear" w:color="auto" w:fill="auto"/>
            <w:noWrap/>
            <w:vAlign w:val="center"/>
            <w:hideMark/>
          </w:tcPr>
          <w:p w14:paraId="7FA01A28" w14:textId="3F90D4CD"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32.4</w:t>
            </w:r>
          </w:p>
        </w:tc>
      </w:tr>
      <w:tr w:rsidR="00BA33DA" w:rsidRPr="002276AA" w14:paraId="3AE29DD3" w14:textId="77777777" w:rsidTr="00C77890">
        <w:trPr>
          <w:trHeight w:val="300"/>
        </w:trPr>
        <w:tc>
          <w:tcPr>
            <w:tcW w:w="1768" w:type="pct"/>
            <w:vMerge/>
            <w:tcBorders>
              <w:left w:val="single" w:sz="4" w:space="0" w:color="auto"/>
              <w:right w:val="single" w:sz="4" w:space="0" w:color="auto"/>
            </w:tcBorders>
            <w:shd w:val="clear" w:color="auto" w:fill="auto"/>
            <w:noWrap/>
            <w:vAlign w:val="center"/>
            <w:hideMark/>
          </w:tcPr>
          <w:p w14:paraId="0E93061A" w14:textId="4E34B2C0" w:rsidR="00BA33DA" w:rsidRPr="002276AA" w:rsidRDefault="00BA33DA" w:rsidP="00BA33D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95DCCB1"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5E827372"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361</w:t>
            </w:r>
          </w:p>
        </w:tc>
        <w:tc>
          <w:tcPr>
            <w:tcW w:w="685" w:type="pct"/>
            <w:tcBorders>
              <w:top w:val="nil"/>
              <w:left w:val="nil"/>
              <w:bottom w:val="single" w:sz="4" w:space="0" w:color="auto"/>
              <w:right w:val="single" w:sz="4" w:space="0" w:color="auto"/>
            </w:tcBorders>
            <w:shd w:val="clear" w:color="auto" w:fill="auto"/>
            <w:noWrap/>
            <w:vAlign w:val="center"/>
            <w:hideMark/>
          </w:tcPr>
          <w:p w14:paraId="4D93D1C0" w14:textId="32408F7F"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33.4</w:t>
            </w:r>
          </w:p>
        </w:tc>
      </w:tr>
      <w:tr w:rsidR="00BA33DA" w:rsidRPr="002276AA" w14:paraId="31D91D48"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vAlign w:val="center"/>
            <w:hideMark/>
          </w:tcPr>
          <w:p w14:paraId="22CD70C9" w14:textId="4E6EBDF0" w:rsidR="00BA33DA" w:rsidRPr="002276AA" w:rsidRDefault="00BA33DA" w:rsidP="00BA33D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E6C8D49"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satisfied</w:t>
            </w:r>
          </w:p>
        </w:tc>
        <w:tc>
          <w:tcPr>
            <w:tcW w:w="685" w:type="pct"/>
            <w:tcBorders>
              <w:top w:val="nil"/>
              <w:left w:val="nil"/>
              <w:bottom w:val="single" w:sz="4" w:space="0" w:color="auto"/>
              <w:right w:val="single" w:sz="4" w:space="0" w:color="auto"/>
            </w:tcBorders>
            <w:shd w:val="clear" w:color="auto" w:fill="auto"/>
            <w:noWrap/>
            <w:vAlign w:val="center"/>
            <w:hideMark/>
          </w:tcPr>
          <w:p w14:paraId="6575012F"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229</w:t>
            </w:r>
          </w:p>
        </w:tc>
        <w:tc>
          <w:tcPr>
            <w:tcW w:w="685" w:type="pct"/>
            <w:tcBorders>
              <w:top w:val="nil"/>
              <w:left w:val="nil"/>
              <w:bottom w:val="single" w:sz="4" w:space="0" w:color="auto"/>
              <w:right w:val="single" w:sz="4" w:space="0" w:color="auto"/>
            </w:tcBorders>
            <w:shd w:val="clear" w:color="auto" w:fill="auto"/>
            <w:noWrap/>
            <w:vAlign w:val="center"/>
            <w:hideMark/>
          </w:tcPr>
          <w:p w14:paraId="54BB55D8" w14:textId="71CDB880"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21.2</w:t>
            </w:r>
          </w:p>
        </w:tc>
      </w:tr>
      <w:tr w:rsidR="00BA33DA" w:rsidRPr="002276AA" w14:paraId="0F5E4F43" w14:textId="77777777" w:rsidTr="00C77890">
        <w:trPr>
          <w:trHeight w:val="300"/>
        </w:trPr>
        <w:tc>
          <w:tcPr>
            <w:tcW w:w="1768" w:type="pct"/>
            <w:tcBorders>
              <w:top w:val="nil"/>
              <w:left w:val="single" w:sz="4" w:space="0" w:color="auto"/>
              <w:right w:val="single" w:sz="4" w:space="0" w:color="auto"/>
            </w:tcBorders>
            <w:shd w:val="clear" w:color="auto" w:fill="D9D9D9" w:themeFill="background1" w:themeFillShade="D9"/>
            <w:noWrap/>
            <w:vAlign w:val="center"/>
            <w:hideMark/>
          </w:tcPr>
          <w:p w14:paraId="4927C312" w14:textId="4F25373C" w:rsidR="00BA33DA" w:rsidRPr="002276AA" w:rsidRDefault="00DA012D" w:rsidP="00BA33DA">
            <w:pPr>
              <w:spacing w:before="0" w:after="0" w:line="240" w:lineRule="auto"/>
              <w:rPr>
                <w:rFonts w:eastAsia="Times New Roman" w:cs="Arial"/>
                <w:sz w:val="20"/>
                <w:lang w:eastAsia="en-AU"/>
              </w:rPr>
            </w:pPr>
            <w:r w:rsidRPr="00DA012D">
              <w:rPr>
                <w:rFonts w:eastAsia="Times New Roman" w:cs="Arial"/>
                <w:sz w:val="20"/>
                <w:lang w:eastAsia="en-AU"/>
              </w:rPr>
              <w:t>Did you receive training in telehealth consultations?</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5736D46"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No</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833C0D8"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801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479CA9A" w14:textId="419AB8FB"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71.5</w:t>
            </w:r>
          </w:p>
        </w:tc>
      </w:tr>
      <w:tr w:rsidR="00BA33DA" w:rsidRPr="002276AA" w14:paraId="2318799D" w14:textId="77777777" w:rsidTr="00C77890">
        <w:trPr>
          <w:trHeight w:val="300"/>
        </w:trPr>
        <w:tc>
          <w:tcPr>
            <w:tcW w:w="1768" w:type="pct"/>
            <w:tcBorders>
              <w:left w:val="single" w:sz="4" w:space="0" w:color="auto"/>
              <w:bottom w:val="single" w:sz="4" w:space="0" w:color="auto"/>
              <w:right w:val="single" w:sz="4" w:space="0" w:color="auto"/>
            </w:tcBorders>
            <w:shd w:val="clear" w:color="auto" w:fill="D9D9D9" w:themeFill="background1" w:themeFillShade="D9"/>
            <w:noWrap/>
            <w:vAlign w:val="center"/>
            <w:hideMark/>
          </w:tcPr>
          <w:p w14:paraId="30138499" w14:textId="5874DA61" w:rsidR="00BA33DA" w:rsidRPr="002276AA" w:rsidRDefault="00BA33DA" w:rsidP="00BA33D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7D2B174"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Yes</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68EEA11B"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320</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5A76D4A" w14:textId="67B75A2F"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28.5</w:t>
            </w:r>
          </w:p>
        </w:tc>
      </w:tr>
      <w:tr w:rsidR="00BA33DA" w:rsidRPr="002276AA" w14:paraId="039FF42D"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7CFE4BAE" w14:textId="3A9A9E0C" w:rsidR="00BA33DA" w:rsidRPr="002276AA" w:rsidRDefault="00DA012D" w:rsidP="00BA33DA">
            <w:pPr>
              <w:spacing w:before="0" w:after="0" w:line="240" w:lineRule="auto"/>
              <w:rPr>
                <w:rFonts w:eastAsia="Times New Roman" w:cs="Arial"/>
                <w:sz w:val="20"/>
                <w:lang w:eastAsia="en-AU"/>
              </w:rPr>
            </w:pPr>
            <w:r w:rsidRPr="00DA012D">
              <w:rPr>
                <w:rFonts w:eastAsia="Times New Roman" w:cs="Arial"/>
                <w:sz w:val="20"/>
                <w:lang w:eastAsia="en-AU"/>
              </w:rPr>
              <w:t>How would you rate the training you received in telehealth consultations?</w:t>
            </w:r>
          </w:p>
        </w:tc>
        <w:tc>
          <w:tcPr>
            <w:tcW w:w="1862" w:type="pct"/>
            <w:tcBorders>
              <w:top w:val="nil"/>
              <w:left w:val="nil"/>
              <w:bottom w:val="single" w:sz="4" w:space="0" w:color="auto"/>
              <w:right w:val="single" w:sz="4" w:space="0" w:color="auto"/>
            </w:tcBorders>
            <w:shd w:val="clear" w:color="auto" w:fill="auto"/>
            <w:noWrap/>
            <w:vAlign w:val="center"/>
            <w:hideMark/>
          </w:tcPr>
          <w:p w14:paraId="42AA55A3"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dissatisfied</w:t>
            </w:r>
          </w:p>
        </w:tc>
        <w:tc>
          <w:tcPr>
            <w:tcW w:w="685" w:type="pct"/>
            <w:tcBorders>
              <w:top w:val="nil"/>
              <w:left w:val="nil"/>
              <w:bottom w:val="single" w:sz="4" w:space="0" w:color="auto"/>
              <w:right w:val="single" w:sz="4" w:space="0" w:color="auto"/>
            </w:tcBorders>
            <w:shd w:val="clear" w:color="auto" w:fill="auto"/>
            <w:noWrap/>
            <w:vAlign w:val="center"/>
            <w:hideMark/>
          </w:tcPr>
          <w:p w14:paraId="1BA418C5"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01570D25" w14:textId="000BB796"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w:t>
            </w:r>
          </w:p>
        </w:tc>
      </w:tr>
      <w:tr w:rsidR="00BA33DA" w:rsidRPr="002276AA" w14:paraId="78A4AA8F"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2A670A83" w14:textId="735DA368" w:rsidR="00BA33DA" w:rsidRPr="002276AA" w:rsidRDefault="00BA33D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E0B1059"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197F0F32"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17</w:t>
            </w:r>
          </w:p>
        </w:tc>
        <w:tc>
          <w:tcPr>
            <w:tcW w:w="685" w:type="pct"/>
            <w:tcBorders>
              <w:top w:val="nil"/>
              <w:left w:val="nil"/>
              <w:bottom w:val="single" w:sz="4" w:space="0" w:color="auto"/>
              <w:right w:val="single" w:sz="4" w:space="0" w:color="auto"/>
            </w:tcBorders>
            <w:shd w:val="clear" w:color="auto" w:fill="auto"/>
            <w:noWrap/>
            <w:vAlign w:val="center"/>
            <w:hideMark/>
          </w:tcPr>
          <w:p w14:paraId="3A76BFB1" w14:textId="5C8EA84B"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5.3</w:t>
            </w:r>
          </w:p>
        </w:tc>
      </w:tr>
      <w:tr w:rsidR="00BA33DA" w:rsidRPr="002276AA" w14:paraId="173DF46E"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6030382B" w14:textId="15503688" w:rsidR="00BA33DA" w:rsidRPr="002276AA" w:rsidRDefault="00BA33D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4E7AC27"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36C4288A"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140</w:t>
            </w:r>
          </w:p>
        </w:tc>
        <w:tc>
          <w:tcPr>
            <w:tcW w:w="685" w:type="pct"/>
            <w:tcBorders>
              <w:top w:val="nil"/>
              <w:left w:val="nil"/>
              <w:bottom w:val="single" w:sz="4" w:space="0" w:color="auto"/>
              <w:right w:val="single" w:sz="4" w:space="0" w:color="auto"/>
            </w:tcBorders>
            <w:shd w:val="clear" w:color="auto" w:fill="auto"/>
            <w:noWrap/>
            <w:vAlign w:val="center"/>
            <w:hideMark/>
          </w:tcPr>
          <w:p w14:paraId="1E53FDD7" w14:textId="67DB24EE"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43.9</w:t>
            </w:r>
          </w:p>
        </w:tc>
      </w:tr>
      <w:tr w:rsidR="00BA33DA" w:rsidRPr="002276AA" w14:paraId="4DC2422F"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3ED6D2D6" w14:textId="555B0938" w:rsidR="00BA33DA" w:rsidRPr="002276AA" w:rsidRDefault="00BA33D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52634265"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44F6F0B0"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122</w:t>
            </w:r>
          </w:p>
        </w:tc>
        <w:tc>
          <w:tcPr>
            <w:tcW w:w="685" w:type="pct"/>
            <w:tcBorders>
              <w:top w:val="nil"/>
              <w:left w:val="nil"/>
              <w:bottom w:val="single" w:sz="4" w:space="0" w:color="auto"/>
              <w:right w:val="single" w:sz="4" w:space="0" w:color="auto"/>
            </w:tcBorders>
            <w:shd w:val="clear" w:color="auto" w:fill="auto"/>
            <w:noWrap/>
            <w:vAlign w:val="center"/>
            <w:hideMark/>
          </w:tcPr>
          <w:p w14:paraId="507C5B2A" w14:textId="5D24A436"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38.2</w:t>
            </w:r>
          </w:p>
        </w:tc>
      </w:tr>
      <w:tr w:rsidR="00BA33DA" w:rsidRPr="002276AA" w14:paraId="657FAE8F"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3071DC71" w14:textId="04050267" w:rsidR="00BA33DA" w:rsidRPr="002276AA" w:rsidRDefault="00BA33D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B22ACF3"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satisfied</w:t>
            </w:r>
          </w:p>
        </w:tc>
        <w:tc>
          <w:tcPr>
            <w:tcW w:w="685" w:type="pct"/>
            <w:tcBorders>
              <w:top w:val="nil"/>
              <w:left w:val="nil"/>
              <w:bottom w:val="single" w:sz="4" w:space="0" w:color="auto"/>
              <w:right w:val="single" w:sz="4" w:space="0" w:color="auto"/>
            </w:tcBorders>
            <w:shd w:val="clear" w:color="auto" w:fill="auto"/>
            <w:noWrap/>
            <w:vAlign w:val="center"/>
            <w:hideMark/>
          </w:tcPr>
          <w:p w14:paraId="1C51AE36"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36</w:t>
            </w:r>
          </w:p>
        </w:tc>
        <w:tc>
          <w:tcPr>
            <w:tcW w:w="685" w:type="pct"/>
            <w:tcBorders>
              <w:top w:val="nil"/>
              <w:left w:val="nil"/>
              <w:bottom w:val="single" w:sz="4" w:space="0" w:color="auto"/>
              <w:right w:val="single" w:sz="4" w:space="0" w:color="auto"/>
            </w:tcBorders>
            <w:shd w:val="clear" w:color="auto" w:fill="auto"/>
            <w:noWrap/>
            <w:vAlign w:val="center"/>
            <w:hideMark/>
          </w:tcPr>
          <w:p w14:paraId="04950F7C" w14:textId="61BC9F14"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11.3</w:t>
            </w:r>
          </w:p>
        </w:tc>
      </w:tr>
    </w:tbl>
    <w:p w14:paraId="6E4EDDB7" w14:textId="2BE201A4" w:rsidR="005D7EB1" w:rsidRDefault="005D7EB1" w:rsidP="005D7EB1">
      <w:pPr>
        <w:pStyle w:val="Caption"/>
        <w:jc w:val="right"/>
        <w:rPr>
          <w:b w:val="0"/>
          <w:i/>
          <w:sz w:val="20"/>
        </w:rPr>
      </w:pPr>
      <w:r w:rsidRPr="005D7EB1">
        <w:rPr>
          <w:b w:val="0"/>
          <w:i/>
          <w:sz w:val="20"/>
        </w:rPr>
        <w:t>(n=1,13</w:t>
      </w:r>
      <w:r>
        <w:rPr>
          <w:b w:val="0"/>
          <w:i/>
          <w:sz w:val="20"/>
        </w:rPr>
        <w:t>0</w:t>
      </w:r>
      <w:r w:rsidRPr="005D7EB1">
        <w:rPr>
          <w:b w:val="0"/>
          <w:i/>
          <w:sz w:val="20"/>
        </w:rPr>
        <w:t>)</w:t>
      </w:r>
    </w:p>
    <w:p w14:paraId="629C9AB5" w14:textId="77777777" w:rsidR="00BA33DA" w:rsidRDefault="00BA33DA">
      <w:pPr>
        <w:rPr>
          <w:b/>
          <w:i/>
          <w:sz w:val="20"/>
        </w:rPr>
      </w:pPr>
    </w:p>
    <w:p w14:paraId="28606B53" w14:textId="5FF46B8B" w:rsidR="00BA33DA" w:rsidRDefault="00BA33DA" w:rsidP="00BA33DA">
      <w:pPr>
        <w:pStyle w:val="Caption"/>
      </w:pPr>
      <w:bookmarkStart w:id="163" w:name="_Toc64039048"/>
      <w:bookmarkStart w:id="164" w:name="_Toc68002779"/>
      <w:r>
        <w:t xml:space="preserve">Table </w:t>
      </w:r>
      <w:r w:rsidR="00C44CEF">
        <w:rPr>
          <w:noProof/>
        </w:rPr>
        <w:fldChar w:fldCharType="begin"/>
      </w:r>
      <w:r w:rsidR="00C44CEF">
        <w:rPr>
          <w:noProof/>
        </w:rPr>
        <w:instrText xml:space="preserve"> SEQ Table \* ARABIC </w:instrText>
      </w:r>
      <w:r w:rsidR="00C44CEF">
        <w:rPr>
          <w:noProof/>
        </w:rPr>
        <w:fldChar w:fldCharType="separate"/>
      </w:r>
      <w:r w:rsidR="00A13177">
        <w:rPr>
          <w:noProof/>
        </w:rPr>
        <w:t>15</w:t>
      </w:r>
      <w:r w:rsidR="00C44CEF">
        <w:rPr>
          <w:noProof/>
        </w:rPr>
        <w:fldChar w:fldCharType="end"/>
      </w:r>
      <w:r w:rsidRPr="00A84C92">
        <w:t>: 2020 AGPT NRS item frequencies –</w:t>
      </w:r>
      <w:r>
        <w:t xml:space="preserve"> support and communication through</w:t>
      </w:r>
      <w:r w:rsidRPr="00BA33DA">
        <w:t xml:space="preserve"> COVID-19</w:t>
      </w:r>
      <w:bookmarkEnd w:id="163"/>
      <w:bookmarkEnd w:id="164"/>
      <w:r w:rsidRPr="00BA33DA">
        <w:t xml:space="preserve"> </w:t>
      </w:r>
    </w:p>
    <w:tbl>
      <w:tblPr>
        <w:tblStyle w:val="TableGrid"/>
        <w:tblW w:w="10348" w:type="dxa"/>
        <w:tblInd w:w="-5" w:type="dxa"/>
        <w:tblBorders>
          <w:insideV w:val="none" w:sz="0" w:space="0" w:color="auto"/>
        </w:tblBorders>
        <w:tblLook w:val="04A0" w:firstRow="1" w:lastRow="0" w:firstColumn="1" w:lastColumn="0" w:noHBand="0" w:noVBand="1"/>
        <w:tblCaption w:val="Table 15"/>
        <w:tblDescription w:val="Table 15 lists the responses given by registrars in the 2020 AGPT NRS to questions about the support and communication through COVID-19. The table contains four heading columns: 1. Item, 2. Response options, 3. N, and 4. %. "/>
      </w:tblPr>
      <w:tblGrid>
        <w:gridCol w:w="3686"/>
        <w:gridCol w:w="3827"/>
        <w:gridCol w:w="1417"/>
        <w:gridCol w:w="1418"/>
      </w:tblGrid>
      <w:tr w:rsidR="00BA33DA" w:rsidRPr="00645223" w14:paraId="6B9AA25D" w14:textId="77777777" w:rsidTr="00BA33DA">
        <w:trPr>
          <w:trHeight w:val="284"/>
          <w:tblHeader/>
        </w:trPr>
        <w:tc>
          <w:tcPr>
            <w:tcW w:w="3686" w:type="dxa"/>
            <w:shd w:val="clear" w:color="auto" w:fill="592C5F" w:themeFill="accent1"/>
            <w:vAlign w:val="center"/>
          </w:tcPr>
          <w:p w14:paraId="68657BE6" w14:textId="77777777" w:rsidR="00BA33DA" w:rsidRPr="00BA33DA" w:rsidRDefault="00BA33DA" w:rsidP="00BA33DA">
            <w:pPr>
              <w:spacing w:before="0"/>
              <w:rPr>
                <w:rFonts w:cs="Arial"/>
                <w:sz w:val="20"/>
              </w:rPr>
            </w:pPr>
            <w:r w:rsidRPr="00BA33DA">
              <w:rPr>
                <w:rFonts w:cs="Arial"/>
                <w:b/>
                <w:color w:val="FFFFFF" w:themeColor="background1"/>
                <w:sz w:val="20"/>
              </w:rPr>
              <w:t>Item</w:t>
            </w:r>
          </w:p>
        </w:tc>
        <w:tc>
          <w:tcPr>
            <w:tcW w:w="3827" w:type="dxa"/>
            <w:tcBorders>
              <w:right w:val="single" w:sz="4" w:space="0" w:color="auto"/>
            </w:tcBorders>
            <w:shd w:val="clear" w:color="auto" w:fill="592C5F" w:themeFill="accent1"/>
            <w:vAlign w:val="center"/>
          </w:tcPr>
          <w:p w14:paraId="184F0B09" w14:textId="77777777" w:rsidR="00BA33DA" w:rsidRPr="00BA33DA" w:rsidRDefault="00BA33DA" w:rsidP="00BA33DA">
            <w:pPr>
              <w:spacing w:before="0"/>
              <w:rPr>
                <w:rFonts w:cs="Arial"/>
                <w:color w:val="000000"/>
                <w:sz w:val="20"/>
              </w:rPr>
            </w:pPr>
            <w:r w:rsidRPr="00BA33DA">
              <w:rPr>
                <w:rFonts w:cs="Arial"/>
                <w:b/>
                <w:color w:val="FFFFFF" w:themeColor="background1"/>
                <w:sz w:val="20"/>
              </w:rPr>
              <w:t>Response options</w:t>
            </w:r>
          </w:p>
        </w:tc>
        <w:tc>
          <w:tcPr>
            <w:tcW w:w="1417" w:type="dxa"/>
            <w:tcBorders>
              <w:left w:val="single" w:sz="4" w:space="0" w:color="auto"/>
            </w:tcBorders>
            <w:shd w:val="clear" w:color="auto" w:fill="592C5F" w:themeFill="accent1"/>
            <w:vAlign w:val="center"/>
          </w:tcPr>
          <w:p w14:paraId="2B672200" w14:textId="77777777" w:rsidR="00BA33DA" w:rsidRPr="00BA33DA" w:rsidRDefault="00BA33DA" w:rsidP="00BA33DA">
            <w:pPr>
              <w:spacing w:before="0"/>
              <w:jc w:val="center"/>
              <w:rPr>
                <w:rFonts w:cs="Arial"/>
                <w:sz w:val="20"/>
              </w:rPr>
            </w:pPr>
            <w:r w:rsidRPr="00BA33DA">
              <w:rPr>
                <w:rFonts w:cs="Arial"/>
                <w:b/>
                <w:color w:val="FFFFFF" w:themeColor="background1"/>
                <w:sz w:val="20"/>
              </w:rPr>
              <w:t>N</w:t>
            </w:r>
          </w:p>
        </w:tc>
        <w:tc>
          <w:tcPr>
            <w:tcW w:w="1418" w:type="dxa"/>
            <w:shd w:val="clear" w:color="auto" w:fill="592C5F" w:themeFill="accent1"/>
            <w:vAlign w:val="center"/>
          </w:tcPr>
          <w:p w14:paraId="2E9029A6" w14:textId="77777777" w:rsidR="00BA33DA" w:rsidRPr="00BA33DA" w:rsidRDefault="00BA33DA" w:rsidP="00BA33DA">
            <w:pPr>
              <w:spacing w:before="0"/>
              <w:jc w:val="center"/>
              <w:rPr>
                <w:rFonts w:cs="Arial"/>
                <w:b/>
                <w:color w:val="FFFFFF" w:themeColor="background1"/>
                <w:sz w:val="20"/>
              </w:rPr>
            </w:pPr>
            <w:r w:rsidRPr="00BA33DA">
              <w:rPr>
                <w:rFonts w:cs="Arial"/>
                <w:b/>
                <w:color w:val="FFFFFF" w:themeColor="background1"/>
                <w:sz w:val="20"/>
              </w:rPr>
              <w:t>%</w:t>
            </w:r>
          </w:p>
        </w:tc>
      </w:tr>
    </w:tbl>
    <w:tbl>
      <w:tblPr>
        <w:tblW w:w="4946" w:type="pct"/>
        <w:tblLayout w:type="fixed"/>
        <w:tblLook w:val="04A0" w:firstRow="1" w:lastRow="0" w:firstColumn="1" w:lastColumn="0" w:noHBand="0" w:noVBand="1"/>
        <w:tblCaption w:val="Table 15"/>
        <w:tblDescription w:val="Table 15 lists the responses given by registrars in the 2020 AGPT NRS to questions about the support and communication through COVID-19. The table contains four heading columns: 1. Item, 2. Response options, 3. N, and 4. %. "/>
      </w:tblPr>
      <w:tblGrid>
        <w:gridCol w:w="3657"/>
        <w:gridCol w:w="3852"/>
        <w:gridCol w:w="1417"/>
        <w:gridCol w:w="1417"/>
      </w:tblGrid>
      <w:tr w:rsidR="00DA012D" w:rsidRPr="002276AA" w14:paraId="6AC335B8" w14:textId="77777777" w:rsidTr="00BC4997">
        <w:trPr>
          <w:trHeight w:val="300"/>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700429C4" w14:textId="348E01C9" w:rsidR="00DA012D" w:rsidRPr="002276AA" w:rsidRDefault="00DA012D" w:rsidP="00DA012D">
            <w:pPr>
              <w:spacing w:before="0" w:after="0" w:line="240" w:lineRule="auto"/>
              <w:rPr>
                <w:rFonts w:eastAsia="Times New Roman" w:cs="Arial"/>
                <w:sz w:val="20"/>
                <w:lang w:eastAsia="en-AU"/>
              </w:rPr>
            </w:pPr>
            <w:r w:rsidRPr="00DA012D">
              <w:rPr>
                <w:rFonts w:eastAsia="Times New Roman" w:cs="Arial"/>
                <w:sz w:val="20"/>
                <w:lang w:eastAsia="en-AU"/>
              </w:rPr>
              <w:t>Overall, how would you rate the support for the delivery of GP training throughout the COVID-19 pandemic from your</w:t>
            </w:r>
          </w:p>
        </w:tc>
      </w:tr>
      <w:tr w:rsidR="00BA33DA" w:rsidRPr="002276AA" w14:paraId="304BC13F"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6E588BB9" w14:textId="0B4068B3" w:rsidR="00BA33DA" w:rsidRPr="002276AA" w:rsidRDefault="00BA33DA" w:rsidP="00BC4997">
            <w:pPr>
              <w:spacing w:before="0" w:after="0" w:line="240" w:lineRule="auto"/>
              <w:rPr>
                <w:rFonts w:eastAsia="Times New Roman" w:cs="Arial"/>
                <w:sz w:val="20"/>
                <w:lang w:eastAsia="en-AU"/>
              </w:rPr>
            </w:pPr>
            <w:r w:rsidRPr="002276AA">
              <w:rPr>
                <w:rFonts w:eastAsia="Times New Roman" w:cs="Arial"/>
                <w:sz w:val="20"/>
                <w:lang w:eastAsia="en-AU"/>
              </w:rPr>
              <w:t>RTO</w:t>
            </w:r>
          </w:p>
        </w:tc>
        <w:tc>
          <w:tcPr>
            <w:tcW w:w="1862" w:type="pct"/>
            <w:tcBorders>
              <w:top w:val="nil"/>
              <w:left w:val="nil"/>
              <w:bottom w:val="single" w:sz="4" w:space="0" w:color="auto"/>
              <w:right w:val="single" w:sz="4" w:space="0" w:color="auto"/>
            </w:tcBorders>
            <w:shd w:val="clear" w:color="auto" w:fill="auto"/>
            <w:noWrap/>
            <w:vAlign w:val="center"/>
            <w:hideMark/>
          </w:tcPr>
          <w:p w14:paraId="55F52800"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dissatisfied</w:t>
            </w:r>
          </w:p>
        </w:tc>
        <w:tc>
          <w:tcPr>
            <w:tcW w:w="685" w:type="pct"/>
            <w:tcBorders>
              <w:top w:val="nil"/>
              <w:left w:val="nil"/>
              <w:bottom w:val="single" w:sz="4" w:space="0" w:color="auto"/>
              <w:right w:val="single" w:sz="4" w:space="0" w:color="auto"/>
            </w:tcBorders>
            <w:shd w:val="clear" w:color="auto" w:fill="auto"/>
            <w:noWrap/>
            <w:vAlign w:val="center"/>
            <w:hideMark/>
          </w:tcPr>
          <w:p w14:paraId="390C6224"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86</w:t>
            </w:r>
          </w:p>
        </w:tc>
        <w:tc>
          <w:tcPr>
            <w:tcW w:w="685" w:type="pct"/>
            <w:tcBorders>
              <w:top w:val="nil"/>
              <w:left w:val="nil"/>
              <w:bottom w:val="single" w:sz="4" w:space="0" w:color="auto"/>
              <w:right w:val="single" w:sz="4" w:space="0" w:color="auto"/>
            </w:tcBorders>
            <w:shd w:val="clear" w:color="auto" w:fill="auto"/>
            <w:noWrap/>
            <w:vAlign w:val="center"/>
            <w:hideMark/>
          </w:tcPr>
          <w:p w14:paraId="2B1DC643" w14:textId="1C2FBEF3"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7.6</w:t>
            </w:r>
          </w:p>
        </w:tc>
      </w:tr>
      <w:tr w:rsidR="00BA33DA" w:rsidRPr="002276AA" w14:paraId="60E440CF" w14:textId="77777777" w:rsidTr="00C77890">
        <w:trPr>
          <w:trHeight w:val="300"/>
        </w:trPr>
        <w:tc>
          <w:tcPr>
            <w:tcW w:w="1768" w:type="pct"/>
            <w:vMerge/>
            <w:tcBorders>
              <w:left w:val="single" w:sz="4" w:space="0" w:color="auto"/>
              <w:right w:val="single" w:sz="4" w:space="0" w:color="auto"/>
            </w:tcBorders>
            <w:shd w:val="clear" w:color="auto" w:fill="auto"/>
            <w:noWrap/>
            <w:vAlign w:val="center"/>
            <w:hideMark/>
          </w:tcPr>
          <w:p w14:paraId="65415D9C" w14:textId="7F3E3A33" w:rsidR="00BA33DA" w:rsidRPr="002276AA" w:rsidRDefault="00BA33DA" w:rsidP="00BC4997">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17B10DB4"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7E6778AB"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151</w:t>
            </w:r>
          </w:p>
        </w:tc>
        <w:tc>
          <w:tcPr>
            <w:tcW w:w="685" w:type="pct"/>
            <w:tcBorders>
              <w:top w:val="nil"/>
              <w:left w:val="nil"/>
              <w:bottom w:val="single" w:sz="4" w:space="0" w:color="auto"/>
              <w:right w:val="single" w:sz="4" w:space="0" w:color="auto"/>
            </w:tcBorders>
            <w:shd w:val="clear" w:color="auto" w:fill="auto"/>
            <w:noWrap/>
            <w:vAlign w:val="center"/>
            <w:hideMark/>
          </w:tcPr>
          <w:p w14:paraId="628D46DC" w14:textId="6EBD2D5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13.4</w:t>
            </w:r>
          </w:p>
        </w:tc>
      </w:tr>
      <w:tr w:rsidR="00BA33DA" w:rsidRPr="002276AA" w14:paraId="7E9FD94B" w14:textId="77777777" w:rsidTr="00C77890">
        <w:trPr>
          <w:trHeight w:val="300"/>
        </w:trPr>
        <w:tc>
          <w:tcPr>
            <w:tcW w:w="1768" w:type="pct"/>
            <w:vMerge/>
            <w:tcBorders>
              <w:left w:val="single" w:sz="4" w:space="0" w:color="auto"/>
              <w:right w:val="single" w:sz="4" w:space="0" w:color="auto"/>
            </w:tcBorders>
            <w:shd w:val="clear" w:color="auto" w:fill="auto"/>
            <w:noWrap/>
            <w:vAlign w:val="center"/>
            <w:hideMark/>
          </w:tcPr>
          <w:p w14:paraId="2F972BB4" w14:textId="1FB91EED" w:rsidR="00BA33DA" w:rsidRPr="002276AA" w:rsidRDefault="00BA33DA" w:rsidP="00BC4997">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55745E73"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6C58353F"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420</w:t>
            </w:r>
          </w:p>
        </w:tc>
        <w:tc>
          <w:tcPr>
            <w:tcW w:w="685" w:type="pct"/>
            <w:tcBorders>
              <w:top w:val="nil"/>
              <w:left w:val="nil"/>
              <w:bottom w:val="single" w:sz="4" w:space="0" w:color="auto"/>
              <w:right w:val="single" w:sz="4" w:space="0" w:color="auto"/>
            </w:tcBorders>
            <w:shd w:val="clear" w:color="auto" w:fill="auto"/>
            <w:noWrap/>
            <w:vAlign w:val="center"/>
            <w:hideMark/>
          </w:tcPr>
          <w:p w14:paraId="0EFF9911" w14:textId="6A81643B"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37.3</w:t>
            </w:r>
          </w:p>
        </w:tc>
      </w:tr>
      <w:tr w:rsidR="00BA33DA" w:rsidRPr="002276AA" w14:paraId="70C4ABCF" w14:textId="77777777" w:rsidTr="00C77890">
        <w:trPr>
          <w:trHeight w:val="300"/>
        </w:trPr>
        <w:tc>
          <w:tcPr>
            <w:tcW w:w="1768" w:type="pct"/>
            <w:vMerge/>
            <w:tcBorders>
              <w:left w:val="single" w:sz="4" w:space="0" w:color="auto"/>
              <w:right w:val="single" w:sz="4" w:space="0" w:color="auto"/>
            </w:tcBorders>
            <w:shd w:val="clear" w:color="auto" w:fill="auto"/>
            <w:noWrap/>
            <w:vAlign w:val="center"/>
            <w:hideMark/>
          </w:tcPr>
          <w:p w14:paraId="55601452" w14:textId="5097CB11" w:rsidR="00BA33DA" w:rsidRPr="002276AA" w:rsidRDefault="00BA33DA" w:rsidP="00BC4997">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61F87437"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138F4770"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334</w:t>
            </w:r>
          </w:p>
        </w:tc>
        <w:tc>
          <w:tcPr>
            <w:tcW w:w="685" w:type="pct"/>
            <w:tcBorders>
              <w:top w:val="nil"/>
              <w:left w:val="nil"/>
              <w:bottom w:val="single" w:sz="4" w:space="0" w:color="auto"/>
              <w:right w:val="single" w:sz="4" w:space="0" w:color="auto"/>
            </w:tcBorders>
            <w:shd w:val="clear" w:color="auto" w:fill="auto"/>
            <w:noWrap/>
            <w:vAlign w:val="center"/>
            <w:hideMark/>
          </w:tcPr>
          <w:p w14:paraId="7AB444EA" w14:textId="00EF0E91"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29.7</w:t>
            </w:r>
          </w:p>
        </w:tc>
      </w:tr>
      <w:tr w:rsidR="00BA33DA" w:rsidRPr="002276AA" w14:paraId="28EFE6FE"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vAlign w:val="center"/>
            <w:hideMark/>
          </w:tcPr>
          <w:p w14:paraId="44000621" w14:textId="1CF333D2" w:rsidR="00BA33DA" w:rsidRPr="002276AA" w:rsidRDefault="00BA33DA" w:rsidP="00BC4997">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FF80969"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satisfied</w:t>
            </w:r>
          </w:p>
        </w:tc>
        <w:tc>
          <w:tcPr>
            <w:tcW w:w="685" w:type="pct"/>
            <w:tcBorders>
              <w:top w:val="nil"/>
              <w:left w:val="nil"/>
              <w:bottom w:val="single" w:sz="4" w:space="0" w:color="auto"/>
              <w:right w:val="single" w:sz="4" w:space="0" w:color="auto"/>
            </w:tcBorders>
            <w:shd w:val="clear" w:color="auto" w:fill="auto"/>
            <w:noWrap/>
            <w:vAlign w:val="center"/>
            <w:hideMark/>
          </w:tcPr>
          <w:p w14:paraId="798DF0C9"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134</w:t>
            </w:r>
          </w:p>
        </w:tc>
        <w:tc>
          <w:tcPr>
            <w:tcW w:w="685" w:type="pct"/>
            <w:tcBorders>
              <w:top w:val="nil"/>
              <w:left w:val="nil"/>
              <w:bottom w:val="single" w:sz="4" w:space="0" w:color="auto"/>
              <w:right w:val="single" w:sz="4" w:space="0" w:color="auto"/>
            </w:tcBorders>
            <w:shd w:val="clear" w:color="auto" w:fill="auto"/>
            <w:noWrap/>
            <w:vAlign w:val="center"/>
            <w:hideMark/>
          </w:tcPr>
          <w:p w14:paraId="555B4195" w14:textId="6E0E9010"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11.9</w:t>
            </w:r>
          </w:p>
        </w:tc>
      </w:tr>
      <w:tr w:rsidR="00BA33DA" w:rsidRPr="002276AA" w14:paraId="0E5EBB9C"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167D6D67" w14:textId="688E8EB4" w:rsidR="00BA33DA" w:rsidRPr="002276AA" w:rsidRDefault="00DA012D" w:rsidP="00BC4997">
            <w:pPr>
              <w:spacing w:before="0" w:after="0" w:line="240" w:lineRule="auto"/>
              <w:rPr>
                <w:rFonts w:eastAsia="Times New Roman" w:cs="Arial"/>
                <w:sz w:val="20"/>
                <w:lang w:eastAsia="en-AU"/>
              </w:rPr>
            </w:pPr>
            <w:r>
              <w:rPr>
                <w:rFonts w:eastAsia="Times New Roman" w:cs="Arial"/>
                <w:sz w:val="20"/>
                <w:lang w:eastAsia="en-AU"/>
              </w:rPr>
              <w:t>T</w:t>
            </w:r>
            <w:r w:rsidR="00BA33DA" w:rsidRPr="002276AA">
              <w:rPr>
                <w:rFonts w:eastAsia="Times New Roman" w:cs="Arial"/>
                <w:sz w:val="20"/>
                <w:lang w:eastAsia="en-AU"/>
              </w:rPr>
              <w:t>raining facility</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4DAB4B3"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dissatisfied</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5531E48"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38</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0BD6F2C" w14:textId="3FB9A94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3.4</w:t>
            </w:r>
          </w:p>
        </w:tc>
      </w:tr>
      <w:tr w:rsidR="00BA33DA" w:rsidRPr="002276AA" w14:paraId="54EAFADA"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6350143B" w14:textId="5CC4A776" w:rsidR="00BA33DA" w:rsidRPr="002276AA" w:rsidRDefault="00BA33D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224FCFE"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00A62C8"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87</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197C6993" w14:textId="509FEAB9"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7.7</w:t>
            </w:r>
          </w:p>
        </w:tc>
      </w:tr>
      <w:tr w:rsidR="00BA33DA" w:rsidRPr="002276AA" w14:paraId="12F28AA1"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55A65DDA" w14:textId="7583F36D" w:rsidR="00BA33DA" w:rsidRPr="002276AA" w:rsidRDefault="00BA33D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6A6B5A2C"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36F2BFE"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354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AF7793A" w14:textId="21FCA48F"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31.5</w:t>
            </w:r>
          </w:p>
        </w:tc>
      </w:tr>
      <w:tr w:rsidR="00BA33DA" w:rsidRPr="002276AA" w14:paraId="0848DB56"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hideMark/>
          </w:tcPr>
          <w:p w14:paraId="7DBCECD2" w14:textId="7589671B" w:rsidR="00BA33DA" w:rsidRPr="002276AA" w:rsidRDefault="00BA33D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53D6262E"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9839025"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414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273DC8B0" w14:textId="7441C442"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36.8</w:t>
            </w:r>
          </w:p>
        </w:tc>
      </w:tr>
      <w:tr w:rsidR="00BA33DA" w:rsidRPr="002276AA" w14:paraId="26D3EE0B"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hideMark/>
          </w:tcPr>
          <w:p w14:paraId="6E132C16" w14:textId="3AADF720" w:rsidR="00BA33DA" w:rsidRPr="002276AA" w:rsidRDefault="00BA33DA"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08F2A85" w14:textId="77777777" w:rsidR="00BA33DA" w:rsidRPr="002276AA" w:rsidRDefault="00BA33DA" w:rsidP="002276AA">
            <w:pPr>
              <w:spacing w:before="0" w:after="0" w:line="240" w:lineRule="auto"/>
              <w:rPr>
                <w:rFonts w:eastAsia="Times New Roman" w:cs="Arial"/>
                <w:sz w:val="20"/>
                <w:lang w:eastAsia="en-AU"/>
              </w:rPr>
            </w:pPr>
            <w:r w:rsidRPr="002276AA">
              <w:rPr>
                <w:rFonts w:eastAsia="Times New Roman" w:cs="Arial"/>
                <w:sz w:val="20"/>
                <w:lang w:eastAsia="en-AU"/>
              </w:rPr>
              <w:t>Very satisfied</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F5F2B20" w14:textId="77777777"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231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41063960" w14:textId="1A130EAA" w:rsidR="00BA33DA" w:rsidRPr="002276AA" w:rsidRDefault="00BA33DA" w:rsidP="005D226C">
            <w:pPr>
              <w:spacing w:before="0" w:after="0" w:line="240" w:lineRule="auto"/>
              <w:jc w:val="center"/>
              <w:rPr>
                <w:rFonts w:eastAsia="Times New Roman" w:cs="Arial"/>
                <w:sz w:val="20"/>
                <w:lang w:eastAsia="en-AU"/>
              </w:rPr>
            </w:pPr>
            <w:r w:rsidRPr="002276AA">
              <w:rPr>
                <w:rFonts w:eastAsia="Times New Roman" w:cs="Arial"/>
                <w:sz w:val="20"/>
                <w:lang w:eastAsia="en-AU"/>
              </w:rPr>
              <w:t>20.6</w:t>
            </w:r>
          </w:p>
        </w:tc>
      </w:tr>
      <w:tr w:rsidR="00BC4997" w:rsidRPr="002276AA" w14:paraId="6DE517C8" w14:textId="77777777" w:rsidTr="00BC4997">
        <w:trPr>
          <w:trHeight w:val="300"/>
        </w:trPr>
        <w:tc>
          <w:tcPr>
            <w:tcW w:w="5000" w:type="pct"/>
            <w:gridSpan w:val="4"/>
            <w:tcBorders>
              <w:top w:val="nil"/>
              <w:left w:val="single" w:sz="4" w:space="0" w:color="auto"/>
              <w:bottom w:val="single" w:sz="4" w:space="0" w:color="auto"/>
              <w:right w:val="single" w:sz="4" w:space="0" w:color="auto"/>
            </w:tcBorders>
            <w:shd w:val="clear" w:color="auto" w:fill="auto"/>
            <w:noWrap/>
            <w:vAlign w:val="center"/>
          </w:tcPr>
          <w:p w14:paraId="40BEAC4F" w14:textId="4F1EFB13" w:rsidR="00BC4997" w:rsidRPr="002276AA" w:rsidRDefault="00BC4997" w:rsidP="00BC4997">
            <w:pPr>
              <w:spacing w:before="0" w:after="0" w:line="240" w:lineRule="auto"/>
              <w:rPr>
                <w:rFonts w:eastAsia="Times New Roman" w:cs="Arial"/>
                <w:sz w:val="20"/>
                <w:lang w:eastAsia="en-AU"/>
              </w:rPr>
            </w:pPr>
            <w:r w:rsidRPr="00BC4997">
              <w:rPr>
                <w:rFonts w:eastAsia="Times New Roman" w:cs="Arial"/>
                <w:sz w:val="20"/>
                <w:lang w:eastAsia="en-AU"/>
              </w:rPr>
              <w:t>Overall, how would you rate the communication about your GP training throughout the COVID-19 pandemic from</w:t>
            </w:r>
          </w:p>
        </w:tc>
      </w:tr>
      <w:tr w:rsidR="00BC4997" w:rsidRPr="002276AA" w14:paraId="5AE45101" w14:textId="77777777" w:rsidTr="00C77890">
        <w:trPr>
          <w:trHeight w:val="300"/>
        </w:trPr>
        <w:tc>
          <w:tcPr>
            <w:tcW w:w="1768" w:type="pct"/>
            <w:vMerge w:val="restart"/>
            <w:tcBorders>
              <w:top w:val="nil"/>
              <w:left w:val="single" w:sz="4" w:space="0" w:color="auto"/>
              <w:right w:val="single" w:sz="4" w:space="0" w:color="auto"/>
            </w:tcBorders>
            <w:shd w:val="clear" w:color="auto" w:fill="D9D9D9" w:themeFill="background1" w:themeFillShade="D9"/>
            <w:noWrap/>
            <w:vAlign w:val="center"/>
            <w:hideMark/>
          </w:tcPr>
          <w:p w14:paraId="2B5FF17E" w14:textId="5B1BFD50" w:rsidR="00BC4997" w:rsidRPr="002276AA" w:rsidRDefault="00BC4997" w:rsidP="00BC4997">
            <w:pPr>
              <w:spacing w:before="0" w:after="0" w:line="240" w:lineRule="auto"/>
              <w:rPr>
                <w:rFonts w:eastAsia="Times New Roman" w:cs="Arial"/>
                <w:sz w:val="20"/>
                <w:lang w:eastAsia="en-AU"/>
              </w:rPr>
            </w:pPr>
            <w:r w:rsidRPr="002276AA">
              <w:rPr>
                <w:rFonts w:eastAsia="Times New Roman" w:cs="Arial"/>
                <w:sz w:val="20"/>
                <w:lang w:eastAsia="en-AU"/>
              </w:rPr>
              <w:t>RTO</w:t>
            </w: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1AC02BEB" w14:textId="3F0DAB99"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Very dissatisfied</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961923D" w14:textId="72A98589"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69</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F340D06" w14:textId="587B4860"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6.1</w:t>
            </w:r>
          </w:p>
        </w:tc>
      </w:tr>
      <w:tr w:rsidR="00BC4997" w:rsidRPr="002276AA" w14:paraId="4CD61A98"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vAlign w:val="center"/>
            <w:hideMark/>
          </w:tcPr>
          <w:p w14:paraId="04048B8D" w14:textId="26693868" w:rsidR="00BC4997" w:rsidRPr="002276AA" w:rsidRDefault="00BC4997" w:rsidP="00BC4997">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3D6A6130" w14:textId="042131AB"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51F346C" w14:textId="74DDF36D"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142</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092ADFBD" w14:textId="39A68708"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12.6</w:t>
            </w:r>
          </w:p>
        </w:tc>
      </w:tr>
      <w:tr w:rsidR="00BC4997" w:rsidRPr="002276AA" w14:paraId="2C15039C"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vAlign w:val="center"/>
            <w:hideMark/>
          </w:tcPr>
          <w:p w14:paraId="4CC71741" w14:textId="3A213A45" w:rsidR="00BC4997" w:rsidRPr="002276AA" w:rsidRDefault="00BC4997" w:rsidP="00BC4997">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0CD3F0E2" w14:textId="601D84D4"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9CCC087" w14:textId="5A3ACD6A"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393</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F02DE3F" w14:textId="703243C1"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34.9</w:t>
            </w:r>
          </w:p>
        </w:tc>
      </w:tr>
      <w:tr w:rsidR="00BC4997" w:rsidRPr="002276AA" w14:paraId="313E1CFE" w14:textId="77777777" w:rsidTr="00C77890">
        <w:trPr>
          <w:trHeight w:val="300"/>
        </w:trPr>
        <w:tc>
          <w:tcPr>
            <w:tcW w:w="1768" w:type="pct"/>
            <w:vMerge/>
            <w:tcBorders>
              <w:left w:val="single" w:sz="4" w:space="0" w:color="auto"/>
              <w:right w:val="single" w:sz="4" w:space="0" w:color="auto"/>
            </w:tcBorders>
            <w:shd w:val="clear" w:color="auto" w:fill="D9D9D9" w:themeFill="background1" w:themeFillShade="D9"/>
            <w:noWrap/>
            <w:vAlign w:val="center"/>
            <w:hideMark/>
          </w:tcPr>
          <w:p w14:paraId="3D3840BA" w14:textId="68CA97CC" w:rsidR="00BC4997" w:rsidRPr="002276AA" w:rsidRDefault="00BC4997" w:rsidP="00BC4997">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3217FD3B" w14:textId="27656359"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D5A9C38" w14:textId="782165ED"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350</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7827FDBC" w14:textId="03A0E228"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31.1</w:t>
            </w:r>
          </w:p>
        </w:tc>
      </w:tr>
      <w:tr w:rsidR="00BC4997" w:rsidRPr="002276AA" w14:paraId="7735B663"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D9D9D9" w:themeFill="background1" w:themeFillShade="D9"/>
            <w:noWrap/>
            <w:vAlign w:val="center"/>
            <w:hideMark/>
          </w:tcPr>
          <w:p w14:paraId="36EB1451" w14:textId="5E5DAB76" w:rsidR="00BC4997" w:rsidRPr="002276AA" w:rsidRDefault="00BC4997" w:rsidP="00BC4997">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D9D9D9" w:themeFill="background1" w:themeFillShade="D9"/>
            <w:noWrap/>
            <w:vAlign w:val="center"/>
            <w:hideMark/>
          </w:tcPr>
          <w:p w14:paraId="73772B4F" w14:textId="1FF1B6BE"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Very satisfied</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3DC56545" w14:textId="678684E3"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171</w:t>
            </w:r>
          </w:p>
        </w:tc>
        <w:tc>
          <w:tcPr>
            <w:tcW w:w="685" w:type="pct"/>
            <w:tcBorders>
              <w:top w:val="nil"/>
              <w:left w:val="nil"/>
              <w:bottom w:val="single" w:sz="4" w:space="0" w:color="auto"/>
              <w:right w:val="single" w:sz="4" w:space="0" w:color="auto"/>
            </w:tcBorders>
            <w:shd w:val="clear" w:color="auto" w:fill="D9D9D9" w:themeFill="background1" w:themeFillShade="D9"/>
            <w:noWrap/>
            <w:vAlign w:val="center"/>
            <w:hideMark/>
          </w:tcPr>
          <w:p w14:paraId="58CACD60" w14:textId="058C1BD9"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15.2</w:t>
            </w:r>
          </w:p>
        </w:tc>
      </w:tr>
      <w:tr w:rsidR="00BC4997" w:rsidRPr="002276AA" w14:paraId="33CE3DC9" w14:textId="77777777" w:rsidTr="00C77890">
        <w:trPr>
          <w:trHeight w:val="300"/>
        </w:trPr>
        <w:tc>
          <w:tcPr>
            <w:tcW w:w="1768" w:type="pct"/>
            <w:vMerge w:val="restart"/>
            <w:tcBorders>
              <w:top w:val="nil"/>
              <w:left w:val="single" w:sz="4" w:space="0" w:color="auto"/>
              <w:right w:val="single" w:sz="4" w:space="0" w:color="auto"/>
            </w:tcBorders>
            <w:shd w:val="clear" w:color="auto" w:fill="auto"/>
            <w:noWrap/>
            <w:vAlign w:val="center"/>
            <w:hideMark/>
          </w:tcPr>
          <w:p w14:paraId="62A2DDFD" w14:textId="6D332455" w:rsidR="00BC4997" w:rsidRPr="002276AA" w:rsidRDefault="00BC4997" w:rsidP="00BC4997">
            <w:pPr>
              <w:spacing w:before="0" w:after="0" w:line="240" w:lineRule="auto"/>
              <w:rPr>
                <w:rFonts w:eastAsia="Times New Roman" w:cs="Arial"/>
                <w:sz w:val="20"/>
                <w:lang w:eastAsia="en-AU"/>
              </w:rPr>
            </w:pPr>
            <w:r>
              <w:rPr>
                <w:rFonts w:eastAsia="Times New Roman" w:cs="Arial"/>
                <w:sz w:val="20"/>
                <w:lang w:eastAsia="en-AU"/>
              </w:rPr>
              <w:t>T</w:t>
            </w:r>
            <w:r w:rsidRPr="002276AA">
              <w:rPr>
                <w:rFonts w:eastAsia="Times New Roman" w:cs="Arial"/>
                <w:sz w:val="20"/>
                <w:lang w:eastAsia="en-AU"/>
              </w:rPr>
              <w:t>raining facility</w:t>
            </w:r>
          </w:p>
        </w:tc>
        <w:tc>
          <w:tcPr>
            <w:tcW w:w="1862" w:type="pct"/>
            <w:tcBorders>
              <w:top w:val="nil"/>
              <w:left w:val="nil"/>
              <w:bottom w:val="single" w:sz="4" w:space="0" w:color="auto"/>
              <w:right w:val="single" w:sz="4" w:space="0" w:color="auto"/>
            </w:tcBorders>
            <w:shd w:val="clear" w:color="auto" w:fill="auto"/>
            <w:noWrap/>
            <w:vAlign w:val="center"/>
            <w:hideMark/>
          </w:tcPr>
          <w:p w14:paraId="1D2B0DA7" w14:textId="2F597A65"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Very dissatisfied</w:t>
            </w:r>
          </w:p>
        </w:tc>
        <w:tc>
          <w:tcPr>
            <w:tcW w:w="685" w:type="pct"/>
            <w:tcBorders>
              <w:top w:val="nil"/>
              <w:left w:val="nil"/>
              <w:bottom w:val="single" w:sz="4" w:space="0" w:color="auto"/>
              <w:right w:val="single" w:sz="4" w:space="0" w:color="auto"/>
            </w:tcBorders>
            <w:shd w:val="clear" w:color="auto" w:fill="auto"/>
            <w:noWrap/>
            <w:vAlign w:val="center"/>
            <w:hideMark/>
          </w:tcPr>
          <w:p w14:paraId="17B771DF" w14:textId="594F5666"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43</w:t>
            </w:r>
          </w:p>
        </w:tc>
        <w:tc>
          <w:tcPr>
            <w:tcW w:w="685" w:type="pct"/>
            <w:tcBorders>
              <w:top w:val="nil"/>
              <w:left w:val="nil"/>
              <w:bottom w:val="single" w:sz="4" w:space="0" w:color="auto"/>
              <w:right w:val="single" w:sz="4" w:space="0" w:color="auto"/>
            </w:tcBorders>
            <w:shd w:val="clear" w:color="auto" w:fill="auto"/>
            <w:noWrap/>
            <w:vAlign w:val="center"/>
            <w:hideMark/>
          </w:tcPr>
          <w:p w14:paraId="7398464F" w14:textId="7C7B6B86"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3.8</w:t>
            </w:r>
          </w:p>
        </w:tc>
      </w:tr>
      <w:tr w:rsidR="00BC4997" w:rsidRPr="002276AA" w14:paraId="6BFA8EBF"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0A250FE1" w14:textId="31BEF3DB" w:rsidR="00BC4997" w:rsidRPr="002276AA" w:rsidRDefault="00BC4997"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4ADEE5A2" w14:textId="4317260F"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2</w:t>
            </w:r>
          </w:p>
        </w:tc>
        <w:tc>
          <w:tcPr>
            <w:tcW w:w="685" w:type="pct"/>
            <w:tcBorders>
              <w:top w:val="nil"/>
              <w:left w:val="nil"/>
              <w:bottom w:val="single" w:sz="4" w:space="0" w:color="auto"/>
              <w:right w:val="single" w:sz="4" w:space="0" w:color="auto"/>
            </w:tcBorders>
            <w:shd w:val="clear" w:color="auto" w:fill="auto"/>
            <w:noWrap/>
            <w:vAlign w:val="center"/>
            <w:hideMark/>
          </w:tcPr>
          <w:p w14:paraId="641C48D9" w14:textId="4B203815"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65</w:t>
            </w:r>
          </w:p>
        </w:tc>
        <w:tc>
          <w:tcPr>
            <w:tcW w:w="685" w:type="pct"/>
            <w:tcBorders>
              <w:top w:val="nil"/>
              <w:left w:val="nil"/>
              <w:bottom w:val="single" w:sz="4" w:space="0" w:color="auto"/>
              <w:right w:val="single" w:sz="4" w:space="0" w:color="auto"/>
            </w:tcBorders>
            <w:shd w:val="clear" w:color="auto" w:fill="auto"/>
            <w:noWrap/>
            <w:vAlign w:val="center"/>
            <w:hideMark/>
          </w:tcPr>
          <w:p w14:paraId="2C23943C" w14:textId="5BF998F2"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5.8</w:t>
            </w:r>
          </w:p>
        </w:tc>
      </w:tr>
      <w:tr w:rsidR="00BC4997" w:rsidRPr="002276AA" w14:paraId="6C576B7A"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06432422" w14:textId="1F3AB3D9" w:rsidR="00BC4997" w:rsidRPr="002276AA" w:rsidRDefault="00BC4997"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58CDF1CF" w14:textId="6675582A"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3</w:t>
            </w:r>
          </w:p>
        </w:tc>
        <w:tc>
          <w:tcPr>
            <w:tcW w:w="685" w:type="pct"/>
            <w:tcBorders>
              <w:top w:val="nil"/>
              <w:left w:val="nil"/>
              <w:bottom w:val="single" w:sz="4" w:space="0" w:color="auto"/>
              <w:right w:val="single" w:sz="4" w:space="0" w:color="auto"/>
            </w:tcBorders>
            <w:shd w:val="clear" w:color="auto" w:fill="auto"/>
            <w:noWrap/>
            <w:vAlign w:val="center"/>
            <w:hideMark/>
          </w:tcPr>
          <w:p w14:paraId="6FC27AA6" w14:textId="09B3562D"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362</w:t>
            </w:r>
          </w:p>
        </w:tc>
        <w:tc>
          <w:tcPr>
            <w:tcW w:w="685" w:type="pct"/>
            <w:tcBorders>
              <w:top w:val="nil"/>
              <w:left w:val="nil"/>
              <w:bottom w:val="single" w:sz="4" w:space="0" w:color="auto"/>
              <w:right w:val="single" w:sz="4" w:space="0" w:color="auto"/>
            </w:tcBorders>
            <w:shd w:val="clear" w:color="auto" w:fill="auto"/>
            <w:noWrap/>
            <w:vAlign w:val="center"/>
            <w:hideMark/>
          </w:tcPr>
          <w:p w14:paraId="12E81417" w14:textId="02D33D61"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32.2</w:t>
            </w:r>
          </w:p>
        </w:tc>
      </w:tr>
      <w:tr w:rsidR="00BC4997" w:rsidRPr="002276AA" w14:paraId="06D78508" w14:textId="77777777" w:rsidTr="00C77890">
        <w:trPr>
          <w:trHeight w:val="300"/>
        </w:trPr>
        <w:tc>
          <w:tcPr>
            <w:tcW w:w="1768" w:type="pct"/>
            <w:vMerge/>
            <w:tcBorders>
              <w:left w:val="single" w:sz="4" w:space="0" w:color="auto"/>
              <w:right w:val="single" w:sz="4" w:space="0" w:color="auto"/>
            </w:tcBorders>
            <w:shd w:val="clear" w:color="auto" w:fill="auto"/>
            <w:noWrap/>
            <w:hideMark/>
          </w:tcPr>
          <w:p w14:paraId="70C31F34" w14:textId="23EB1EA0" w:rsidR="00BC4997" w:rsidRPr="002276AA" w:rsidRDefault="00BC4997"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0890FFB6" w14:textId="02960D36"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4</w:t>
            </w:r>
          </w:p>
        </w:tc>
        <w:tc>
          <w:tcPr>
            <w:tcW w:w="685" w:type="pct"/>
            <w:tcBorders>
              <w:top w:val="nil"/>
              <w:left w:val="nil"/>
              <w:bottom w:val="single" w:sz="4" w:space="0" w:color="auto"/>
              <w:right w:val="single" w:sz="4" w:space="0" w:color="auto"/>
            </w:tcBorders>
            <w:shd w:val="clear" w:color="auto" w:fill="auto"/>
            <w:noWrap/>
            <w:vAlign w:val="center"/>
            <w:hideMark/>
          </w:tcPr>
          <w:p w14:paraId="3DAE994C" w14:textId="0C2347A3"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403</w:t>
            </w:r>
          </w:p>
        </w:tc>
        <w:tc>
          <w:tcPr>
            <w:tcW w:w="685" w:type="pct"/>
            <w:tcBorders>
              <w:top w:val="nil"/>
              <w:left w:val="nil"/>
              <w:bottom w:val="single" w:sz="4" w:space="0" w:color="auto"/>
              <w:right w:val="single" w:sz="4" w:space="0" w:color="auto"/>
            </w:tcBorders>
            <w:shd w:val="clear" w:color="auto" w:fill="auto"/>
            <w:noWrap/>
            <w:vAlign w:val="center"/>
            <w:hideMark/>
          </w:tcPr>
          <w:p w14:paraId="6E3BCA94" w14:textId="04AD2C0F"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35.9</w:t>
            </w:r>
          </w:p>
        </w:tc>
      </w:tr>
      <w:tr w:rsidR="00BC4997" w:rsidRPr="002276AA" w14:paraId="0F850CA1" w14:textId="77777777" w:rsidTr="00C77890">
        <w:trPr>
          <w:trHeight w:val="300"/>
        </w:trPr>
        <w:tc>
          <w:tcPr>
            <w:tcW w:w="1768" w:type="pct"/>
            <w:vMerge/>
            <w:tcBorders>
              <w:left w:val="single" w:sz="4" w:space="0" w:color="auto"/>
              <w:bottom w:val="single" w:sz="4" w:space="0" w:color="auto"/>
              <w:right w:val="single" w:sz="4" w:space="0" w:color="auto"/>
            </w:tcBorders>
            <w:shd w:val="clear" w:color="auto" w:fill="auto"/>
            <w:noWrap/>
            <w:hideMark/>
          </w:tcPr>
          <w:p w14:paraId="151741BA" w14:textId="4EA35553" w:rsidR="00BC4997" w:rsidRPr="002276AA" w:rsidRDefault="00BC4997" w:rsidP="002276AA">
            <w:pPr>
              <w:spacing w:before="0" w:after="0" w:line="240" w:lineRule="auto"/>
              <w:rPr>
                <w:rFonts w:eastAsia="Times New Roman" w:cs="Arial"/>
                <w:sz w:val="20"/>
                <w:lang w:eastAsia="en-AU"/>
              </w:rPr>
            </w:pPr>
          </w:p>
        </w:tc>
        <w:tc>
          <w:tcPr>
            <w:tcW w:w="1862" w:type="pct"/>
            <w:tcBorders>
              <w:top w:val="nil"/>
              <w:left w:val="nil"/>
              <w:bottom w:val="single" w:sz="4" w:space="0" w:color="auto"/>
              <w:right w:val="single" w:sz="4" w:space="0" w:color="auto"/>
            </w:tcBorders>
            <w:shd w:val="clear" w:color="auto" w:fill="auto"/>
            <w:noWrap/>
            <w:vAlign w:val="center"/>
            <w:hideMark/>
          </w:tcPr>
          <w:p w14:paraId="38412A6D" w14:textId="0F10A133" w:rsidR="00BC4997" w:rsidRPr="002276AA" w:rsidRDefault="00BC4997" w:rsidP="002276AA">
            <w:pPr>
              <w:spacing w:before="0" w:after="0" w:line="240" w:lineRule="auto"/>
              <w:rPr>
                <w:rFonts w:eastAsia="Times New Roman" w:cs="Arial"/>
                <w:sz w:val="20"/>
                <w:lang w:eastAsia="en-AU"/>
              </w:rPr>
            </w:pPr>
            <w:r w:rsidRPr="002276AA">
              <w:rPr>
                <w:rFonts w:eastAsia="Times New Roman" w:cs="Arial"/>
                <w:sz w:val="20"/>
                <w:lang w:eastAsia="en-AU"/>
              </w:rPr>
              <w:t>Very satisfied</w:t>
            </w:r>
          </w:p>
        </w:tc>
        <w:tc>
          <w:tcPr>
            <w:tcW w:w="685" w:type="pct"/>
            <w:tcBorders>
              <w:top w:val="nil"/>
              <w:left w:val="nil"/>
              <w:bottom w:val="single" w:sz="4" w:space="0" w:color="auto"/>
              <w:right w:val="single" w:sz="4" w:space="0" w:color="auto"/>
            </w:tcBorders>
            <w:shd w:val="clear" w:color="auto" w:fill="auto"/>
            <w:noWrap/>
            <w:vAlign w:val="center"/>
            <w:hideMark/>
          </w:tcPr>
          <w:p w14:paraId="370577BB" w14:textId="31694DA8"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251</w:t>
            </w:r>
          </w:p>
        </w:tc>
        <w:tc>
          <w:tcPr>
            <w:tcW w:w="685" w:type="pct"/>
            <w:tcBorders>
              <w:top w:val="nil"/>
              <w:left w:val="nil"/>
              <w:bottom w:val="single" w:sz="4" w:space="0" w:color="auto"/>
              <w:right w:val="single" w:sz="4" w:space="0" w:color="auto"/>
            </w:tcBorders>
            <w:shd w:val="clear" w:color="auto" w:fill="auto"/>
            <w:noWrap/>
            <w:vAlign w:val="center"/>
            <w:hideMark/>
          </w:tcPr>
          <w:p w14:paraId="67CF1C7E" w14:textId="16BCBE77" w:rsidR="00BC4997" w:rsidRPr="002276AA" w:rsidRDefault="00BC4997" w:rsidP="005D226C">
            <w:pPr>
              <w:spacing w:before="0" w:after="0" w:line="240" w:lineRule="auto"/>
              <w:jc w:val="center"/>
              <w:rPr>
                <w:rFonts w:eastAsia="Times New Roman" w:cs="Arial"/>
                <w:sz w:val="20"/>
                <w:lang w:eastAsia="en-AU"/>
              </w:rPr>
            </w:pPr>
            <w:r w:rsidRPr="002276AA">
              <w:rPr>
                <w:rFonts w:eastAsia="Times New Roman" w:cs="Arial"/>
                <w:sz w:val="20"/>
                <w:lang w:eastAsia="en-AU"/>
              </w:rPr>
              <w:t>22.3</w:t>
            </w:r>
          </w:p>
        </w:tc>
      </w:tr>
    </w:tbl>
    <w:p w14:paraId="2B9D8EA4" w14:textId="338F216F" w:rsidR="00B86ED0" w:rsidRPr="005D7EB1" w:rsidRDefault="00B86ED0" w:rsidP="00B86ED0">
      <w:pPr>
        <w:pStyle w:val="Caption"/>
        <w:jc w:val="right"/>
        <w:rPr>
          <w:b w:val="0"/>
          <w:i/>
          <w:sz w:val="20"/>
        </w:rPr>
      </w:pPr>
      <w:r w:rsidRPr="005D7EB1">
        <w:rPr>
          <w:b w:val="0"/>
          <w:i/>
          <w:sz w:val="20"/>
        </w:rPr>
        <w:t>(n=1,</w:t>
      </w:r>
      <w:r w:rsidR="005D7EB1" w:rsidRPr="005D7EB1">
        <w:rPr>
          <w:b w:val="0"/>
          <w:i/>
          <w:sz w:val="20"/>
        </w:rPr>
        <w:t>125</w:t>
      </w:r>
      <w:r w:rsidRPr="005D7EB1">
        <w:rPr>
          <w:b w:val="0"/>
          <w:i/>
          <w:sz w:val="20"/>
        </w:rPr>
        <w:t>)</w:t>
      </w:r>
    </w:p>
    <w:p w14:paraId="787F37B7" w14:textId="58FD5A4E" w:rsidR="002276AA" w:rsidRPr="002276AA" w:rsidRDefault="002276AA" w:rsidP="002276AA">
      <w:pPr>
        <w:rPr>
          <w:highlight w:val="yellow"/>
        </w:rPr>
      </w:pPr>
    </w:p>
    <w:p w14:paraId="5F2E6C80" w14:textId="273B1CAB" w:rsidR="00DB7460" w:rsidRPr="00AF6AD9" w:rsidRDefault="00DB7460" w:rsidP="00DB7460">
      <w:pPr>
        <w:pStyle w:val="Caption"/>
      </w:pPr>
      <w:bookmarkStart w:id="165" w:name="_Toc64039049"/>
      <w:bookmarkStart w:id="166" w:name="_Toc68002780"/>
      <w:r w:rsidRPr="00AF6AD9">
        <w:t xml:space="preserve">Table </w:t>
      </w:r>
      <w:r w:rsidR="00FD60F9" w:rsidRPr="00AF6AD9">
        <w:rPr>
          <w:noProof/>
        </w:rPr>
        <w:fldChar w:fldCharType="begin"/>
      </w:r>
      <w:r w:rsidR="00FD60F9" w:rsidRPr="00AF6AD9">
        <w:rPr>
          <w:noProof/>
        </w:rPr>
        <w:instrText xml:space="preserve"> SEQ Table \* ARABIC </w:instrText>
      </w:r>
      <w:r w:rsidR="00FD60F9" w:rsidRPr="00AF6AD9">
        <w:rPr>
          <w:noProof/>
        </w:rPr>
        <w:fldChar w:fldCharType="separate"/>
      </w:r>
      <w:r w:rsidR="00A13177">
        <w:rPr>
          <w:noProof/>
        </w:rPr>
        <w:t>16</w:t>
      </w:r>
      <w:r w:rsidR="00FD60F9" w:rsidRPr="00AF6AD9">
        <w:rPr>
          <w:noProof/>
        </w:rPr>
        <w:fldChar w:fldCharType="end"/>
      </w:r>
      <w:r w:rsidRPr="00AF6AD9">
        <w:t xml:space="preserve">: </w:t>
      </w:r>
      <w:r w:rsidR="00F35229" w:rsidRPr="00AF6AD9">
        <w:t>2020 AGPT NRS</w:t>
      </w:r>
      <w:r w:rsidRPr="00AF6AD9">
        <w:t xml:space="preserve"> item frequencies – Aboriginal and Torres Strait Islander health and culture</w:t>
      </w:r>
      <w:bookmarkEnd w:id="165"/>
      <w:bookmarkEnd w:id="166"/>
    </w:p>
    <w:tbl>
      <w:tblPr>
        <w:tblStyle w:val="TableGrid"/>
        <w:tblW w:w="10348" w:type="dxa"/>
        <w:tblInd w:w="-5" w:type="dxa"/>
        <w:tblBorders>
          <w:insideV w:val="none" w:sz="0" w:space="0" w:color="auto"/>
        </w:tblBorders>
        <w:tblLook w:val="04A0" w:firstRow="1" w:lastRow="0" w:firstColumn="1" w:lastColumn="0" w:noHBand="0" w:noVBand="1"/>
        <w:tblCaption w:val="Table 16"/>
        <w:tblDescription w:val="Table 16 lists the responses given by registrars in the 2020 AGPT NRS to questions about Aboriginal and Torres Strait Islander health and culture. The table contains four heading columns: 1. Item, 2. Response options, 3. N, and 4. %. &#10;"/>
      </w:tblPr>
      <w:tblGrid>
        <w:gridCol w:w="3686"/>
        <w:gridCol w:w="3827"/>
        <w:gridCol w:w="1417"/>
        <w:gridCol w:w="1418"/>
      </w:tblGrid>
      <w:tr w:rsidR="00334640" w:rsidRPr="00AF6AD9" w14:paraId="20E1F15A" w14:textId="77777777" w:rsidTr="00E930C9">
        <w:trPr>
          <w:trHeight w:val="284"/>
          <w:tblHeader/>
        </w:trPr>
        <w:tc>
          <w:tcPr>
            <w:tcW w:w="3686" w:type="dxa"/>
            <w:shd w:val="clear" w:color="auto" w:fill="592C5F" w:themeFill="accent1"/>
            <w:vAlign w:val="center"/>
          </w:tcPr>
          <w:p w14:paraId="08451E09" w14:textId="77777777" w:rsidR="00334640" w:rsidRPr="00AF6AD9" w:rsidRDefault="00334640" w:rsidP="00334640">
            <w:pPr>
              <w:spacing w:before="0"/>
              <w:rPr>
                <w:rFonts w:cs="Arial"/>
                <w:sz w:val="20"/>
              </w:rPr>
            </w:pPr>
            <w:r w:rsidRPr="00AF6AD9">
              <w:rPr>
                <w:rFonts w:cs="Arial"/>
                <w:b/>
                <w:color w:val="FFFFFF" w:themeColor="background1"/>
                <w:sz w:val="20"/>
              </w:rPr>
              <w:t>Item</w:t>
            </w:r>
          </w:p>
        </w:tc>
        <w:tc>
          <w:tcPr>
            <w:tcW w:w="3827" w:type="dxa"/>
            <w:tcBorders>
              <w:right w:val="single" w:sz="4" w:space="0" w:color="auto"/>
            </w:tcBorders>
            <w:shd w:val="clear" w:color="auto" w:fill="592C5F" w:themeFill="accent1"/>
            <w:vAlign w:val="center"/>
          </w:tcPr>
          <w:p w14:paraId="5E9DF8AA" w14:textId="77777777" w:rsidR="00334640" w:rsidRPr="00AF6AD9" w:rsidRDefault="00334640" w:rsidP="00334640">
            <w:pPr>
              <w:spacing w:before="0"/>
              <w:rPr>
                <w:rFonts w:cs="Arial"/>
                <w:color w:val="000000"/>
                <w:sz w:val="20"/>
              </w:rPr>
            </w:pPr>
            <w:r w:rsidRPr="00AF6AD9">
              <w:rPr>
                <w:rFonts w:cs="Arial"/>
                <w:b/>
                <w:color w:val="FFFFFF" w:themeColor="background1"/>
                <w:sz w:val="20"/>
              </w:rPr>
              <w:t>Response options</w:t>
            </w:r>
          </w:p>
        </w:tc>
        <w:tc>
          <w:tcPr>
            <w:tcW w:w="1417" w:type="dxa"/>
            <w:tcBorders>
              <w:left w:val="single" w:sz="4" w:space="0" w:color="auto"/>
            </w:tcBorders>
            <w:shd w:val="clear" w:color="auto" w:fill="592C5F" w:themeFill="accent1"/>
            <w:vAlign w:val="center"/>
          </w:tcPr>
          <w:p w14:paraId="6D5970D7" w14:textId="77777777" w:rsidR="00334640" w:rsidRPr="00AF6AD9" w:rsidRDefault="00334640" w:rsidP="00334640">
            <w:pPr>
              <w:spacing w:before="0"/>
              <w:jc w:val="center"/>
              <w:rPr>
                <w:rFonts w:cs="Arial"/>
                <w:sz w:val="20"/>
              </w:rPr>
            </w:pPr>
            <w:r w:rsidRPr="00AF6AD9">
              <w:rPr>
                <w:rFonts w:cs="Arial"/>
                <w:b/>
                <w:color w:val="FFFFFF" w:themeColor="background1"/>
                <w:sz w:val="20"/>
              </w:rPr>
              <w:t>N</w:t>
            </w:r>
          </w:p>
        </w:tc>
        <w:tc>
          <w:tcPr>
            <w:tcW w:w="1418" w:type="dxa"/>
            <w:shd w:val="clear" w:color="auto" w:fill="592C5F" w:themeFill="accent1"/>
            <w:vAlign w:val="center"/>
          </w:tcPr>
          <w:p w14:paraId="1B4AD534" w14:textId="54CF695B" w:rsidR="00334640" w:rsidRPr="00AF6AD9" w:rsidRDefault="00A4070A" w:rsidP="00334640">
            <w:pPr>
              <w:spacing w:before="0"/>
              <w:jc w:val="center"/>
              <w:rPr>
                <w:rFonts w:cs="Arial"/>
                <w:b/>
                <w:color w:val="FFFFFF" w:themeColor="background1"/>
                <w:sz w:val="20"/>
              </w:rPr>
            </w:pPr>
            <w:r w:rsidRPr="00AF6AD9">
              <w:rPr>
                <w:rFonts w:cs="Arial"/>
                <w:b/>
                <w:color w:val="FFFFFF" w:themeColor="background1"/>
                <w:sz w:val="20"/>
              </w:rPr>
              <w:t>%</w:t>
            </w:r>
          </w:p>
        </w:tc>
      </w:tr>
      <w:tr w:rsidR="00AF6AD9" w:rsidRPr="00AF6AD9" w14:paraId="3E438093" w14:textId="77777777" w:rsidTr="00C77890">
        <w:trPr>
          <w:trHeight w:val="284"/>
        </w:trPr>
        <w:tc>
          <w:tcPr>
            <w:tcW w:w="3686" w:type="dxa"/>
            <w:vMerge w:val="restart"/>
            <w:shd w:val="clear" w:color="auto" w:fill="D9D9D9" w:themeFill="background1" w:themeFillShade="D9"/>
            <w:noWrap/>
            <w:vAlign w:val="center"/>
          </w:tcPr>
          <w:p w14:paraId="16F4CBC9" w14:textId="352F6F4F" w:rsidR="00AF6AD9" w:rsidRPr="00AF6AD9" w:rsidRDefault="00AF6AD9" w:rsidP="00AF6AD9">
            <w:pPr>
              <w:spacing w:before="0"/>
              <w:rPr>
                <w:rFonts w:cs="Arial"/>
                <w:sz w:val="20"/>
                <w:szCs w:val="18"/>
              </w:rPr>
            </w:pPr>
            <w:r w:rsidRPr="00AF6AD9">
              <w:rPr>
                <w:rFonts w:cs="Arial"/>
                <w:sz w:val="20"/>
                <w:szCs w:val="18"/>
              </w:rPr>
              <w:t>In Semester One, 20</w:t>
            </w:r>
            <w:r w:rsidRPr="00AF6AD9">
              <w:rPr>
                <w:rFonts w:cs="Arial"/>
                <w:sz w:val="20"/>
                <w:szCs w:val="20"/>
              </w:rPr>
              <w:t>20</w:t>
            </w:r>
            <w:r w:rsidRPr="00AF6AD9">
              <w:rPr>
                <w:rFonts w:cs="Arial"/>
                <w:sz w:val="20"/>
                <w:szCs w:val="18"/>
              </w:rPr>
              <w:t>, were you training in an Aboriginal health training post (e.g. an Aboriginal Medical Service or Aboriginal Community Controlled Health Service)?</w:t>
            </w:r>
          </w:p>
        </w:tc>
        <w:tc>
          <w:tcPr>
            <w:tcW w:w="3827" w:type="dxa"/>
            <w:tcBorders>
              <w:right w:val="single" w:sz="4" w:space="0" w:color="auto"/>
            </w:tcBorders>
            <w:shd w:val="clear" w:color="auto" w:fill="D9D9D9" w:themeFill="background1" w:themeFillShade="D9"/>
            <w:noWrap/>
            <w:vAlign w:val="center"/>
            <w:hideMark/>
          </w:tcPr>
          <w:p w14:paraId="483A9970"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No</w:t>
            </w:r>
          </w:p>
        </w:tc>
        <w:tc>
          <w:tcPr>
            <w:tcW w:w="1417" w:type="dxa"/>
            <w:tcBorders>
              <w:left w:val="single" w:sz="4" w:space="0" w:color="auto"/>
            </w:tcBorders>
            <w:shd w:val="clear" w:color="auto" w:fill="D9D9D9" w:themeFill="background1" w:themeFillShade="D9"/>
            <w:noWrap/>
            <w:vAlign w:val="center"/>
          </w:tcPr>
          <w:p w14:paraId="0B1D391B" w14:textId="625567AD"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963</w:t>
            </w:r>
          </w:p>
        </w:tc>
        <w:tc>
          <w:tcPr>
            <w:tcW w:w="1418" w:type="dxa"/>
            <w:shd w:val="clear" w:color="auto" w:fill="D9D9D9" w:themeFill="background1" w:themeFillShade="D9"/>
            <w:noWrap/>
            <w:vAlign w:val="center"/>
          </w:tcPr>
          <w:p w14:paraId="7B2464FF" w14:textId="60CE66DE"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88.9</w:t>
            </w:r>
          </w:p>
        </w:tc>
      </w:tr>
      <w:tr w:rsidR="00AF6AD9" w:rsidRPr="00AF6AD9" w14:paraId="5F83429A" w14:textId="77777777" w:rsidTr="00C77890">
        <w:trPr>
          <w:trHeight w:val="284"/>
        </w:trPr>
        <w:tc>
          <w:tcPr>
            <w:tcW w:w="3686" w:type="dxa"/>
            <w:vMerge/>
            <w:shd w:val="clear" w:color="auto" w:fill="D9D9D9" w:themeFill="background1" w:themeFillShade="D9"/>
            <w:noWrap/>
            <w:vAlign w:val="center"/>
            <w:hideMark/>
          </w:tcPr>
          <w:p w14:paraId="3EA85DA5" w14:textId="77777777" w:rsidR="00AF6AD9" w:rsidRPr="00AF6AD9" w:rsidRDefault="00AF6AD9" w:rsidP="00AF6AD9">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5C1D5F67"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Yes</w:t>
            </w:r>
          </w:p>
        </w:tc>
        <w:tc>
          <w:tcPr>
            <w:tcW w:w="1417" w:type="dxa"/>
            <w:tcBorders>
              <w:left w:val="single" w:sz="4" w:space="0" w:color="auto"/>
            </w:tcBorders>
            <w:shd w:val="clear" w:color="auto" w:fill="D9D9D9" w:themeFill="background1" w:themeFillShade="D9"/>
            <w:noWrap/>
            <w:vAlign w:val="center"/>
          </w:tcPr>
          <w:p w14:paraId="6DE1D1CD" w14:textId="6E4142C8"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120</w:t>
            </w:r>
          </w:p>
        </w:tc>
        <w:tc>
          <w:tcPr>
            <w:tcW w:w="1418" w:type="dxa"/>
            <w:shd w:val="clear" w:color="auto" w:fill="D9D9D9" w:themeFill="background1" w:themeFillShade="D9"/>
            <w:noWrap/>
            <w:vAlign w:val="center"/>
          </w:tcPr>
          <w:p w14:paraId="0B3A8815" w14:textId="480A8A35"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11.1</w:t>
            </w:r>
          </w:p>
        </w:tc>
      </w:tr>
      <w:tr w:rsidR="00AF6AD9" w:rsidRPr="00AF6AD9" w14:paraId="71064934" w14:textId="77777777" w:rsidTr="00C77890">
        <w:trPr>
          <w:trHeight w:val="284"/>
        </w:trPr>
        <w:tc>
          <w:tcPr>
            <w:tcW w:w="3686" w:type="dxa"/>
            <w:vMerge w:val="restart"/>
            <w:noWrap/>
            <w:vAlign w:val="center"/>
          </w:tcPr>
          <w:p w14:paraId="499EF7E5" w14:textId="77777777" w:rsidR="00AF6AD9" w:rsidRPr="00AF6AD9" w:rsidRDefault="00AF6AD9" w:rsidP="00AF6AD9">
            <w:pPr>
              <w:spacing w:before="0"/>
              <w:rPr>
                <w:rFonts w:eastAsia="Times New Roman" w:cs="Arial"/>
                <w:sz w:val="20"/>
                <w:szCs w:val="18"/>
                <w:lang w:eastAsia="en-AU"/>
              </w:rPr>
            </w:pPr>
            <w:r w:rsidRPr="00AF6AD9">
              <w:rPr>
                <w:rFonts w:cs="Arial"/>
                <w:sz w:val="20"/>
                <w:szCs w:val="18"/>
              </w:rPr>
              <w:t xml:space="preserve">&lt;IF NO&gt; Have you completed or are you considering undertaking training in an Aboriginal health training post (e.g. </w:t>
            </w:r>
            <w:r w:rsidRPr="00AF6AD9">
              <w:rPr>
                <w:rFonts w:cs="Arial"/>
                <w:sz w:val="20"/>
                <w:szCs w:val="18"/>
              </w:rPr>
              <w:lastRenderedPageBreak/>
              <w:t>an Aboriginal Medical Service or Aboriginal Community Controlled Health Service)?</w:t>
            </w:r>
          </w:p>
        </w:tc>
        <w:tc>
          <w:tcPr>
            <w:tcW w:w="3827" w:type="dxa"/>
            <w:tcBorders>
              <w:right w:val="single" w:sz="4" w:space="0" w:color="auto"/>
            </w:tcBorders>
            <w:noWrap/>
            <w:vAlign w:val="center"/>
            <w:hideMark/>
          </w:tcPr>
          <w:p w14:paraId="7298DFE2" w14:textId="77777777" w:rsidR="00AF6AD9" w:rsidRPr="00AF6AD9" w:rsidRDefault="00AF6AD9" w:rsidP="00AF6AD9">
            <w:pPr>
              <w:spacing w:before="0"/>
              <w:rPr>
                <w:rFonts w:eastAsia="Times New Roman" w:cs="Arial"/>
                <w:sz w:val="20"/>
                <w:szCs w:val="18"/>
                <w:lang w:eastAsia="en-AU"/>
              </w:rPr>
            </w:pPr>
            <w:r w:rsidRPr="00AF6AD9">
              <w:rPr>
                <w:rFonts w:cs="Arial"/>
                <w:sz w:val="20"/>
                <w:szCs w:val="18"/>
              </w:rPr>
              <w:lastRenderedPageBreak/>
              <w:t>I have already completed training</w:t>
            </w:r>
          </w:p>
        </w:tc>
        <w:tc>
          <w:tcPr>
            <w:tcW w:w="1417" w:type="dxa"/>
            <w:tcBorders>
              <w:left w:val="single" w:sz="4" w:space="0" w:color="auto"/>
            </w:tcBorders>
            <w:noWrap/>
            <w:vAlign w:val="center"/>
          </w:tcPr>
          <w:p w14:paraId="6DD1DD2E" w14:textId="35678B04"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111</w:t>
            </w:r>
          </w:p>
        </w:tc>
        <w:tc>
          <w:tcPr>
            <w:tcW w:w="1418" w:type="dxa"/>
            <w:noWrap/>
            <w:vAlign w:val="center"/>
          </w:tcPr>
          <w:p w14:paraId="271F261F" w14:textId="42B7B48E"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11.6</w:t>
            </w:r>
          </w:p>
        </w:tc>
      </w:tr>
      <w:tr w:rsidR="00AF6AD9" w:rsidRPr="00AF6AD9" w14:paraId="744F7758" w14:textId="77777777" w:rsidTr="00C77890">
        <w:trPr>
          <w:trHeight w:val="284"/>
        </w:trPr>
        <w:tc>
          <w:tcPr>
            <w:tcW w:w="3686" w:type="dxa"/>
            <w:vMerge/>
            <w:noWrap/>
            <w:vAlign w:val="center"/>
          </w:tcPr>
          <w:p w14:paraId="193336D8" w14:textId="77777777" w:rsidR="00AF6AD9" w:rsidRPr="00AF6AD9" w:rsidRDefault="00AF6AD9" w:rsidP="00AF6AD9">
            <w:pPr>
              <w:spacing w:before="0"/>
              <w:rPr>
                <w:rFonts w:cs="Arial"/>
                <w:sz w:val="20"/>
                <w:szCs w:val="18"/>
              </w:rPr>
            </w:pPr>
          </w:p>
        </w:tc>
        <w:tc>
          <w:tcPr>
            <w:tcW w:w="3827" w:type="dxa"/>
            <w:tcBorders>
              <w:right w:val="single" w:sz="4" w:space="0" w:color="auto"/>
            </w:tcBorders>
            <w:noWrap/>
            <w:vAlign w:val="center"/>
          </w:tcPr>
          <w:p w14:paraId="5CCBC61F" w14:textId="77777777" w:rsidR="00AF6AD9" w:rsidRPr="00AF6AD9" w:rsidRDefault="00AF6AD9" w:rsidP="00AF6AD9">
            <w:pPr>
              <w:spacing w:before="0"/>
              <w:rPr>
                <w:rFonts w:eastAsia="Times New Roman" w:cs="Arial"/>
                <w:sz w:val="20"/>
                <w:szCs w:val="18"/>
                <w:lang w:eastAsia="en-AU"/>
              </w:rPr>
            </w:pPr>
            <w:r w:rsidRPr="00AF6AD9">
              <w:rPr>
                <w:rFonts w:cs="Arial"/>
                <w:sz w:val="20"/>
                <w:szCs w:val="18"/>
              </w:rPr>
              <w:t>I am considering undertaking training</w:t>
            </w:r>
          </w:p>
        </w:tc>
        <w:tc>
          <w:tcPr>
            <w:tcW w:w="1417" w:type="dxa"/>
            <w:tcBorders>
              <w:left w:val="single" w:sz="4" w:space="0" w:color="auto"/>
            </w:tcBorders>
            <w:noWrap/>
            <w:vAlign w:val="center"/>
          </w:tcPr>
          <w:p w14:paraId="107C824F" w14:textId="3BEC9B4A"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271</w:t>
            </w:r>
          </w:p>
        </w:tc>
        <w:tc>
          <w:tcPr>
            <w:tcW w:w="1418" w:type="dxa"/>
            <w:noWrap/>
            <w:vAlign w:val="center"/>
          </w:tcPr>
          <w:p w14:paraId="139FCB85" w14:textId="0B03899B"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28.2</w:t>
            </w:r>
          </w:p>
        </w:tc>
      </w:tr>
      <w:tr w:rsidR="00AF6AD9" w:rsidRPr="00AF6AD9" w14:paraId="4E709FFB" w14:textId="77777777" w:rsidTr="00C77890">
        <w:trPr>
          <w:trHeight w:val="284"/>
        </w:trPr>
        <w:tc>
          <w:tcPr>
            <w:tcW w:w="3686" w:type="dxa"/>
            <w:vMerge/>
            <w:noWrap/>
            <w:vAlign w:val="center"/>
            <w:hideMark/>
          </w:tcPr>
          <w:p w14:paraId="27A2567E" w14:textId="77777777" w:rsidR="00AF6AD9" w:rsidRPr="00AF6AD9" w:rsidRDefault="00AF6AD9" w:rsidP="00AF6AD9">
            <w:pPr>
              <w:spacing w:before="0"/>
              <w:rPr>
                <w:rFonts w:eastAsia="Times New Roman" w:cs="Arial"/>
                <w:sz w:val="20"/>
                <w:lang w:eastAsia="en-AU"/>
              </w:rPr>
            </w:pPr>
          </w:p>
        </w:tc>
        <w:tc>
          <w:tcPr>
            <w:tcW w:w="3827" w:type="dxa"/>
            <w:tcBorders>
              <w:right w:val="single" w:sz="4" w:space="0" w:color="auto"/>
            </w:tcBorders>
            <w:noWrap/>
            <w:vAlign w:val="center"/>
            <w:hideMark/>
          </w:tcPr>
          <w:p w14:paraId="19DCEC6E" w14:textId="77777777" w:rsidR="00AF6AD9" w:rsidRPr="00AF6AD9" w:rsidRDefault="00AF6AD9" w:rsidP="00AF6AD9">
            <w:pPr>
              <w:spacing w:before="0"/>
              <w:rPr>
                <w:rFonts w:eastAsia="Times New Roman" w:cs="Arial"/>
                <w:sz w:val="20"/>
                <w:szCs w:val="18"/>
                <w:lang w:eastAsia="en-AU"/>
              </w:rPr>
            </w:pPr>
            <w:r w:rsidRPr="00AF6AD9">
              <w:rPr>
                <w:rFonts w:cs="Arial"/>
                <w:sz w:val="20"/>
                <w:szCs w:val="18"/>
              </w:rPr>
              <w:t>None of the above</w:t>
            </w:r>
          </w:p>
        </w:tc>
        <w:tc>
          <w:tcPr>
            <w:tcW w:w="1417" w:type="dxa"/>
            <w:tcBorders>
              <w:left w:val="single" w:sz="4" w:space="0" w:color="auto"/>
            </w:tcBorders>
            <w:noWrap/>
            <w:vAlign w:val="center"/>
          </w:tcPr>
          <w:p w14:paraId="4B66E478" w14:textId="7B4677ED"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578</w:t>
            </w:r>
          </w:p>
        </w:tc>
        <w:tc>
          <w:tcPr>
            <w:tcW w:w="1418" w:type="dxa"/>
            <w:noWrap/>
            <w:vAlign w:val="center"/>
          </w:tcPr>
          <w:p w14:paraId="4557A563" w14:textId="7C522789"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60.2</w:t>
            </w:r>
          </w:p>
        </w:tc>
      </w:tr>
      <w:tr w:rsidR="00AF6AD9" w:rsidRPr="00AF6AD9" w14:paraId="2F573BBF" w14:textId="77777777" w:rsidTr="00C77890">
        <w:trPr>
          <w:trHeight w:val="284"/>
        </w:trPr>
        <w:tc>
          <w:tcPr>
            <w:tcW w:w="3686" w:type="dxa"/>
            <w:vMerge w:val="restart"/>
            <w:shd w:val="clear" w:color="auto" w:fill="D9D9D9" w:themeFill="background1" w:themeFillShade="D9"/>
            <w:noWrap/>
            <w:vAlign w:val="center"/>
            <w:hideMark/>
          </w:tcPr>
          <w:p w14:paraId="51B631EE" w14:textId="77777777" w:rsidR="00AF6AD9" w:rsidRPr="00AF6AD9" w:rsidRDefault="00AF6AD9" w:rsidP="00AF6AD9">
            <w:pPr>
              <w:spacing w:before="0"/>
              <w:rPr>
                <w:rFonts w:eastAsia="Times New Roman" w:cs="Arial"/>
                <w:sz w:val="20"/>
                <w:szCs w:val="18"/>
                <w:lang w:eastAsia="en-AU"/>
              </w:rPr>
            </w:pPr>
            <w:r w:rsidRPr="00AF6AD9">
              <w:rPr>
                <w:rFonts w:cs="Arial"/>
                <w:sz w:val="20"/>
                <w:szCs w:val="18"/>
              </w:rPr>
              <w:t>Since commencing the AGPT program, have you had an orientation to Aboriginal and Torres Strait Islander health?</w:t>
            </w:r>
          </w:p>
        </w:tc>
        <w:tc>
          <w:tcPr>
            <w:tcW w:w="3827" w:type="dxa"/>
            <w:tcBorders>
              <w:right w:val="single" w:sz="4" w:space="0" w:color="auto"/>
            </w:tcBorders>
            <w:shd w:val="clear" w:color="auto" w:fill="D9D9D9" w:themeFill="background1" w:themeFillShade="D9"/>
            <w:noWrap/>
            <w:vAlign w:val="center"/>
          </w:tcPr>
          <w:p w14:paraId="55A657D1"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No</w:t>
            </w:r>
          </w:p>
        </w:tc>
        <w:tc>
          <w:tcPr>
            <w:tcW w:w="1417" w:type="dxa"/>
            <w:tcBorders>
              <w:left w:val="single" w:sz="4" w:space="0" w:color="auto"/>
            </w:tcBorders>
            <w:shd w:val="clear" w:color="auto" w:fill="D9D9D9" w:themeFill="background1" w:themeFillShade="D9"/>
            <w:noWrap/>
            <w:vAlign w:val="center"/>
          </w:tcPr>
          <w:p w14:paraId="6983DD64" w14:textId="0D0C084D" w:rsidR="00AF6AD9" w:rsidRPr="00AF6AD9" w:rsidRDefault="00AF6AD9" w:rsidP="00AF6AD9">
            <w:pPr>
              <w:spacing w:before="0"/>
              <w:jc w:val="center"/>
              <w:rPr>
                <w:rFonts w:eastAsia="Times New Roman" w:cs="Arial"/>
                <w:b/>
                <w:sz w:val="20"/>
                <w:szCs w:val="20"/>
                <w:lang w:eastAsia="en-AU"/>
              </w:rPr>
            </w:pPr>
            <w:r w:rsidRPr="00AF6AD9">
              <w:rPr>
                <w:rFonts w:cs="Arial"/>
                <w:color w:val="000000"/>
                <w:sz w:val="20"/>
                <w:szCs w:val="20"/>
              </w:rPr>
              <w:t>114</w:t>
            </w:r>
          </w:p>
        </w:tc>
        <w:tc>
          <w:tcPr>
            <w:tcW w:w="1418" w:type="dxa"/>
            <w:shd w:val="clear" w:color="auto" w:fill="D9D9D9" w:themeFill="background1" w:themeFillShade="D9"/>
            <w:noWrap/>
            <w:vAlign w:val="center"/>
          </w:tcPr>
          <w:p w14:paraId="02D137D3" w14:textId="3C98E3BA" w:rsidR="00AF6AD9" w:rsidRPr="00AF6AD9" w:rsidRDefault="00AF6AD9" w:rsidP="00AF6AD9">
            <w:pPr>
              <w:spacing w:before="0"/>
              <w:jc w:val="center"/>
              <w:rPr>
                <w:rFonts w:eastAsia="Times New Roman" w:cs="Arial"/>
                <w:b/>
                <w:sz w:val="20"/>
                <w:szCs w:val="20"/>
                <w:lang w:eastAsia="en-AU"/>
              </w:rPr>
            </w:pPr>
            <w:r w:rsidRPr="00AF6AD9">
              <w:rPr>
                <w:rFonts w:cs="Arial"/>
                <w:color w:val="000000"/>
                <w:sz w:val="20"/>
                <w:szCs w:val="20"/>
              </w:rPr>
              <w:t>10.5</w:t>
            </w:r>
          </w:p>
        </w:tc>
      </w:tr>
      <w:tr w:rsidR="00AF6AD9" w:rsidRPr="00AF6AD9" w14:paraId="73182482" w14:textId="77777777" w:rsidTr="00C77890">
        <w:trPr>
          <w:trHeight w:val="284"/>
        </w:trPr>
        <w:tc>
          <w:tcPr>
            <w:tcW w:w="3686" w:type="dxa"/>
            <w:vMerge/>
            <w:shd w:val="clear" w:color="auto" w:fill="D9D9D9" w:themeFill="background1" w:themeFillShade="D9"/>
            <w:noWrap/>
            <w:vAlign w:val="center"/>
          </w:tcPr>
          <w:p w14:paraId="409BDAAB" w14:textId="77777777" w:rsidR="00AF6AD9" w:rsidRPr="00AF6AD9" w:rsidRDefault="00AF6AD9" w:rsidP="00AF6AD9">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tcPr>
          <w:p w14:paraId="36209927"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Yes</w:t>
            </w:r>
          </w:p>
        </w:tc>
        <w:tc>
          <w:tcPr>
            <w:tcW w:w="1417" w:type="dxa"/>
            <w:tcBorders>
              <w:left w:val="single" w:sz="4" w:space="0" w:color="auto"/>
            </w:tcBorders>
            <w:shd w:val="clear" w:color="auto" w:fill="D9D9D9" w:themeFill="background1" w:themeFillShade="D9"/>
            <w:noWrap/>
            <w:vAlign w:val="center"/>
          </w:tcPr>
          <w:p w14:paraId="1BA04E81" w14:textId="5F3586CA" w:rsidR="00AF6AD9" w:rsidRPr="00AF6AD9" w:rsidRDefault="00AF6AD9" w:rsidP="00AF6AD9">
            <w:pPr>
              <w:spacing w:before="0"/>
              <w:jc w:val="center"/>
              <w:rPr>
                <w:rFonts w:eastAsia="Times New Roman" w:cs="Arial"/>
                <w:b/>
                <w:sz w:val="20"/>
                <w:szCs w:val="20"/>
                <w:lang w:eastAsia="en-AU"/>
              </w:rPr>
            </w:pPr>
            <w:r w:rsidRPr="00AF6AD9">
              <w:rPr>
                <w:rFonts w:cs="Arial"/>
                <w:color w:val="000000"/>
                <w:sz w:val="20"/>
                <w:szCs w:val="20"/>
              </w:rPr>
              <w:t>973</w:t>
            </w:r>
          </w:p>
        </w:tc>
        <w:tc>
          <w:tcPr>
            <w:tcW w:w="1418" w:type="dxa"/>
            <w:shd w:val="clear" w:color="auto" w:fill="D9D9D9" w:themeFill="background1" w:themeFillShade="D9"/>
            <w:noWrap/>
            <w:vAlign w:val="center"/>
          </w:tcPr>
          <w:p w14:paraId="6FF05C77" w14:textId="30800BB1" w:rsidR="00AF6AD9" w:rsidRPr="00AF6AD9" w:rsidRDefault="00AF6AD9" w:rsidP="00AF6AD9">
            <w:pPr>
              <w:spacing w:before="0"/>
              <w:jc w:val="center"/>
              <w:rPr>
                <w:rFonts w:eastAsia="Times New Roman" w:cs="Arial"/>
                <w:b/>
                <w:sz w:val="20"/>
                <w:szCs w:val="20"/>
                <w:lang w:eastAsia="en-AU"/>
              </w:rPr>
            </w:pPr>
            <w:r w:rsidRPr="00AF6AD9">
              <w:rPr>
                <w:rFonts w:cs="Arial"/>
                <w:color w:val="000000"/>
                <w:sz w:val="20"/>
                <w:szCs w:val="20"/>
              </w:rPr>
              <w:t>89.5</w:t>
            </w:r>
          </w:p>
        </w:tc>
      </w:tr>
      <w:tr w:rsidR="00AF6AD9" w:rsidRPr="00AF6AD9" w14:paraId="4534399F" w14:textId="77777777" w:rsidTr="00C77890">
        <w:trPr>
          <w:trHeight w:val="284"/>
        </w:trPr>
        <w:tc>
          <w:tcPr>
            <w:tcW w:w="3686" w:type="dxa"/>
            <w:vMerge w:val="restart"/>
            <w:noWrap/>
            <w:vAlign w:val="center"/>
            <w:hideMark/>
          </w:tcPr>
          <w:p w14:paraId="003D82FF" w14:textId="77777777" w:rsidR="00AF6AD9" w:rsidRPr="00AF6AD9" w:rsidRDefault="00AF6AD9" w:rsidP="00AF6AD9">
            <w:pPr>
              <w:spacing w:before="0"/>
              <w:rPr>
                <w:rFonts w:eastAsia="Times New Roman" w:cs="Arial"/>
                <w:sz w:val="20"/>
                <w:szCs w:val="18"/>
                <w:lang w:eastAsia="en-AU"/>
              </w:rPr>
            </w:pPr>
            <w:r w:rsidRPr="00AF6AD9">
              <w:rPr>
                <w:rFonts w:cs="Arial"/>
                <w:sz w:val="20"/>
                <w:szCs w:val="18"/>
              </w:rPr>
              <w:t>Since commencing the AGPT program, have you had training in Aboriginal and Torres Strait Islander cultural safety?</w:t>
            </w:r>
          </w:p>
        </w:tc>
        <w:tc>
          <w:tcPr>
            <w:tcW w:w="3827" w:type="dxa"/>
            <w:tcBorders>
              <w:right w:val="single" w:sz="4" w:space="0" w:color="auto"/>
            </w:tcBorders>
            <w:noWrap/>
            <w:vAlign w:val="center"/>
          </w:tcPr>
          <w:p w14:paraId="52D7162D"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No</w:t>
            </w:r>
          </w:p>
        </w:tc>
        <w:tc>
          <w:tcPr>
            <w:tcW w:w="1417" w:type="dxa"/>
            <w:tcBorders>
              <w:left w:val="single" w:sz="4" w:space="0" w:color="auto"/>
            </w:tcBorders>
            <w:noWrap/>
            <w:vAlign w:val="center"/>
          </w:tcPr>
          <w:p w14:paraId="207A9644" w14:textId="18C4CEB2"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147</w:t>
            </w:r>
          </w:p>
        </w:tc>
        <w:tc>
          <w:tcPr>
            <w:tcW w:w="1418" w:type="dxa"/>
            <w:noWrap/>
            <w:vAlign w:val="center"/>
          </w:tcPr>
          <w:p w14:paraId="19E36F5E" w14:textId="6E3FFBF6"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13.5</w:t>
            </w:r>
          </w:p>
        </w:tc>
      </w:tr>
      <w:tr w:rsidR="00AF6AD9" w:rsidRPr="00AF6AD9" w14:paraId="3AF71A13" w14:textId="77777777" w:rsidTr="00C77890">
        <w:trPr>
          <w:trHeight w:val="284"/>
        </w:trPr>
        <w:tc>
          <w:tcPr>
            <w:tcW w:w="3686" w:type="dxa"/>
            <w:vMerge/>
            <w:noWrap/>
            <w:vAlign w:val="center"/>
          </w:tcPr>
          <w:p w14:paraId="7F9365BF" w14:textId="77777777" w:rsidR="00AF6AD9" w:rsidRPr="00AF6AD9" w:rsidRDefault="00AF6AD9" w:rsidP="00AF6AD9">
            <w:pPr>
              <w:spacing w:before="0"/>
              <w:rPr>
                <w:rFonts w:eastAsia="Times New Roman" w:cs="Arial"/>
                <w:sz w:val="20"/>
                <w:lang w:eastAsia="en-AU"/>
              </w:rPr>
            </w:pPr>
          </w:p>
        </w:tc>
        <w:tc>
          <w:tcPr>
            <w:tcW w:w="3827" w:type="dxa"/>
            <w:tcBorders>
              <w:right w:val="single" w:sz="4" w:space="0" w:color="auto"/>
            </w:tcBorders>
            <w:noWrap/>
            <w:vAlign w:val="center"/>
          </w:tcPr>
          <w:p w14:paraId="54B33A2F"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Yes</w:t>
            </w:r>
          </w:p>
        </w:tc>
        <w:tc>
          <w:tcPr>
            <w:tcW w:w="1417" w:type="dxa"/>
            <w:tcBorders>
              <w:left w:val="single" w:sz="4" w:space="0" w:color="auto"/>
            </w:tcBorders>
            <w:noWrap/>
            <w:vAlign w:val="center"/>
          </w:tcPr>
          <w:p w14:paraId="7ACC0931" w14:textId="248A697A"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942</w:t>
            </w:r>
          </w:p>
        </w:tc>
        <w:tc>
          <w:tcPr>
            <w:tcW w:w="1418" w:type="dxa"/>
            <w:noWrap/>
            <w:vAlign w:val="center"/>
          </w:tcPr>
          <w:p w14:paraId="0089A121" w14:textId="5BAC5525"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86.5</w:t>
            </w:r>
          </w:p>
        </w:tc>
      </w:tr>
      <w:tr w:rsidR="00AF6AD9" w:rsidRPr="00AF6AD9" w14:paraId="6136EAAC" w14:textId="77777777" w:rsidTr="00C77890">
        <w:trPr>
          <w:trHeight w:val="284"/>
        </w:trPr>
        <w:tc>
          <w:tcPr>
            <w:tcW w:w="3686" w:type="dxa"/>
            <w:vMerge w:val="restart"/>
            <w:shd w:val="clear" w:color="auto" w:fill="D9D9D9" w:themeFill="background1" w:themeFillShade="D9"/>
            <w:noWrap/>
            <w:vAlign w:val="center"/>
            <w:hideMark/>
          </w:tcPr>
          <w:p w14:paraId="34B00F64" w14:textId="77777777" w:rsidR="00AF6AD9" w:rsidRPr="00AF6AD9" w:rsidRDefault="00AF6AD9" w:rsidP="00AF6AD9">
            <w:pPr>
              <w:spacing w:before="0"/>
              <w:rPr>
                <w:rFonts w:eastAsia="Times New Roman" w:cs="Arial"/>
                <w:sz w:val="20"/>
                <w:szCs w:val="18"/>
                <w:lang w:eastAsia="en-AU"/>
              </w:rPr>
            </w:pPr>
            <w:r w:rsidRPr="00AF6AD9">
              <w:rPr>
                <w:rFonts w:cs="Arial"/>
                <w:sz w:val="20"/>
                <w:szCs w:val="18"/>
              </w:rPr>
              <w:t>&lt;IF CURRENTLY WORKING IN AN ABORIGINAL TRAINING POST&gt; Do you have access to a formal cultural mentor for support with issues relevant to Aboriginal and Torres Strait Islander people?</w:t>
            </w:r>
          </w:p>
        </w:tc>
        <w:tc>
          <w:tcPr>
            <w:tcW w:w="3827" w:type="dxa"/>
            <w:tcBorders>
              <w:right w:val="single" w:sz="4" w:space="0" w:color="auto"/>
            </w:tcBorders>
            <w:shd w:val="clear" w:color="auto" w:fill="D9D9D9" w:themeFill="background1" w:themeFillShade="D9"/>
            <w:noWrap/>
            <w:vAlign w:val="center"/>
          </w:tcPr>
          <w:p w14:paraId="614B2F04"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 xml:space="preserve">No </w:t>
            </w:r>
          </w:p>
        </w:tc>
        <w:tc>
          <w:tcPr>
            <w:tcW w:w="1417" w:type="dxa"/>
            <w:tcBorders>
              <w:left w:val="single" w:sz="4" w:space="0" w:color="auto"/>
            </w:tcBorders>
            <w:shd w:val="clear" w:color="auto" w:fill="D9D9D9" w:themeFill="background1" w:themeFillShade="D9"/>
            <w:noWrap/>
            <w:vAlign w:val="center"/>
          </w:tcPr>
          <w:p w14:paraId="1C57956E" w14:textId="7DA2F9F1"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33</w:t>
            </w:r>
          </w:p>
        </w:tc>
        <w:tc>
          <w:tcPr>
            <w:tcW w:w="1418" w:type="dxa"/>
            <w:shd w:val="clear" w:color="auto" w:fill="D9D9D9" w:themeFill="background1" w:themeFillShade="D9"/>
            <w:noWrap/>
            <w:vAlign w:val="center"/>
          </w:tcPr>
          <w:p w14:paraId="670C62CB" w14:textId="738FD606"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27.7</w:t>
            </w:r>
          </w:p>
        </w:tc>
      </w:tr>
      <w:tr w:rsidR="00AF6AD9" w:rsidRPr="00AF6AD9" w14:paraId="126DC907" w14:textId="77777777" w:rsidTr="00C77890">
        <w:trPr>
          <w:trHeight w:val="284"/>
        </w:trPr>
        <w:tc>
          <w:tcPr>
            <w:tcW w:w="3686" w:type="dxa"/>
            <w:vMerge/>
            <w:shd w:val="clear" w:color="auto" w:fill="D9D9D9" w:themeFill="background1" w:themeFillShade="D9"/>
            <w:noWrap/>
            <w:vAlign w:val="center"/>
          </w:tcPr>
          <w:p w14:paraId="12D5BC07" w14:textId="77777777" w:rsidR="00AF6AD9" w:rsidRPr="00AF6AD9" w:rsidRDefault="00AF6AD9" w:rsidP="00AF6AD9">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tcPr>
          <w:p w14:paraId="2C9B0F78"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 xml:space="preserve">Yes </w:t>
            </w:r>
          </w:p>
        </w:tc>
        <w:tc>
          <w:tcPr>
            <w:tcW w:w="1417" w:type="dxa"/>
            <w:tcBorders>
              <w:left w:val="single" w:sz="4" w:space="0" w:color="auto"/>
            </w:tcBorders>
            <w:shd w:val="clear" w:color="auto" w:fill="D9D9D9" w:themeFill="background1" w:themeFillShade="D9"/>
            <w:noWrap/>
            <w:vAlign w:val="center"/>
          </w:tcPr>
          <w:p w14:paraId="53AD278A" w14:textId="0611EBE9"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86</w:t>
            </w:r>
          </w:p>
        </w:tc>
        <w:tc>
          <w:tcPr>
            <w:tcW w:w="1418" w:type="dxa"/>
            <w:shd w:val="clear" w:color="auto" w:fill="D9D9D9" w:themeFill="background1" w:themeFillShade="D9"/>
            <w:noWrap/>
            <w:vAlign w:val="center"/>
          </w:tcPr>
          <w:p w14:paraId="34D2B4C5" w14:textId="22826472"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72.3</w:t>
            </w:r>
          </w:p>
        </w:tc>
      </w:tr>
      <w:tr w:rsidR="00AF6AD9" w:rsidRPr="00AF6AD9" w14:paraId="7722B623" w14:textId="77777777" w:rsidTr="004B49AD">
        <w:trPr>
          <w:trHeight w:val="284"/>
        </w:trPr>
        <w:tc>
          <w:tcPr>
            <w:tcW w:w="3686" w:type="dxa"/>
            <w:vMerge w:val="restart"/>
            <w:shd w:val="clear" w:color="auto" w:fill="auto"/>
            <w:noWrap/>
            <w:vAlign w:val="center"/>
          </w:tcPr>
          <w:p w14:paraId="18C5D4C2" w14:textId="77777777" w:rsidR="00AF6AD9" w:rsidRPr="00AF6AD9" w:rsidRDefault="00AF6AD9" w:rsidP="00AF6AD9">
            <w:pPr>
              <w:spacing w:before="0"/>
              <w:rPr>
                <w:rFonts w:eastAsia="Times New Roman" w:cs="Arial"/>
                <w:sz w:val="20"/>
                <w:szCs w:val="18"/>
                <w:lang w:eastAsia="en-AU"/>
              </w:rPr>
            </w:pPr>
            <w:r w:rsidRPr="00AF6AD9">
              <w:rPr>
                <w:rFonts w:cs="Arial"/>
                <w:sz w:val="20"/>
                <w:szCs w:val="18"/>
              </w:rPr>
              <w:t>&lt;IF YES&gt; How satisfied are you with the guidance from this cultural mentor on Aboriginal and Torres Strait Islander cultural safety questions?</w:t>
            </w:r>
          </w:p>
        </w:tc>
        <w:tc>
          <w:tcPr>
            <w:tcW w:w="3827" w:type="dxa"/>
            <w:tcBorders>
              <w:right w:val="single" w:sz="4" w:space="0" w:color="auto"/>
            </w:tcBorders>
            <w:shd w:val="clear" w:color="auto" w:fill="auto"/>
            <w:noWrap/>
            <w:vAlign w:val="center"/>
          </w:tcPr>
          <w:p w14:paraId="787FC754"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Very dissatisfied</w:t>
            </w:r>
          </w:p>
        </w:tc>
        <w:tc>
          <w:tcPr>
            <w:tcW w:w="1417" w:type="dxa"/>
            <w:tcBorders>
              <w:left w:val="single" w:sz="4" w:space="0" w:color="auto"/>
            </w:tcBorders>
            <w:shd w:val="clear" w:color="auto" w:fill="auto"/>
            <w:noWrap/>
            <w:vAlign w:val="center"/>
          </w:tcPr>
          <w:p w14:paraId="590ECBD6" w14:textId="18827F49" w:rsidR="00AF6AD9" w:rsidRPr="00AF6AD9" w:rsidRDefault="004B49AD" w:rsidP="00AF6AD9">
            <w:pPr>
              <w:spacing w:before="0"/>
              <w:jc w:val="center"/>
              <w:rPr>
                <w:rFonts w:eastAsia="Times New Roman" w:cs="Arial"/>
                <w:sz w:val="20"/>
                <w:szCs w:val="20"/>
                <w:lang w:eastAsia="en-AU"/>
              </w:rPr>
            </w:pPr>
            <w:r>
              <w:rPr>
                <w:rFonts w:cs="Arial"/>
                <w:color w:val="000000"/>
                <w:sz w:val="20"/>
                <w:szCs w:val="20"/>
              </w:rPr>
              <w:t>&lt;4</w:t>
            </w:r>
          </w:p>
        </w:tc>
        <w:tc>
          <w:tcPr>
            <w:tcW w:w="1418" w:type="dxa"/>
            <w:shd w:val="clear" w:color="auto" w:fill="auto"/>
            <w:noWrap/>
            <w:vAlign w:val="center"/>
          </w:tcPr>
          <w:p w14:paraId="27AEC75B" w14:textId="4C22B716" w:rsidR="00AF6AD9" w:rsidRPr="00AF6AD9" w:rsidRDefault="004B49AD" w:rsidP="00AF6AD9">
            <w:pPr>
              <w:spacing w:before="0"/>
              <w:jc w:val="center"/>
              <w:rPr>
                <w:rFonts w:eastAsia="Times New Roman" w:cs="Arial"/>
                <w:sz w:val="20"/>
                <w:szCs w:val="20"/>
                <w:lang w:eastAsia="en-AU"/>
              </w:rPr>
            </w:pPr>
            <w:r>
              <w:rPr>
                <w:rFonts w:cs="Arial"/>
                <w:color w:val="000000"/>
                <w:sz w:val="20"/>
                <w:szCs w:val="20"/>
              </w:rPr>
              <w:t>-</w:t>
            </w:r>
          </w:p>
        </w:tc>
      </w:tr>
      <w:tr w:rsidR="00AF6AD9" w:rsidRPr="00AF6AD9" w14:paraId="74504C4F" w14:textId="77777777" w:rsidTr="00C77890">
        <w:trPr>
          <w:trHeight w:val="284"/>
        </w:trPr>
        <w:tc>
          <w:tcPr>
            <w:tcW w:w="3686" w:type="dxa"/>
            <w:vMerge/>
            <w:shd w:val="clear" w:color="auto" w:fill="auto"/>
            <w:noWrap/>
            <w:vAlign w:val="center"/>
          </w:tcPr>
          <w:p w14:paraId="09B252E1" w14:textId="77777777" w:rsidR="00AF6AD9" w:rsidRPr="00AF6AD9" w:rsidRDefault="00AF6AD9" w:rsidP="00AF6AD9">
            <w:pPr>
              <w:spacing w:before="0"/>
              <w:rPr>
                <w:rFonts w:cs="Arial"/>
                <w:sz w:val="20"/>
                <w:szCs w:val="18"/>
              </w:rPr>
            </w:pPr>
          </w:p>
        </w:tc>
        <w:tc>
          <w:tcPr>
            <w:tcW w:w="3827" w:type="dxa"/>
            <w:tcBorders>
              <w:right w:val="single" w:sz="4" w:space="0" w:color="auto"/>
            </w:tcBorders>
            <w:shd w:val="clear" w:color="auto" w:fill="auto"/>
            <w:noWrap/>
            <w:vAlign w:val="center"/>
          </w:tcPr>
          <w:p w14:paraId="19224673"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2</w:t>
            </w:r>
          </w:p>
        </w:tc>
        <w:tc>
          <w:tcPr>
            <w:tcW w:w="1417" w:type="dxa"/>
            <w:tcBorders>
              <w:left w:val="single" w:sz="4" w:space="0" w:color="auto"/>
            </w:tcBorders>
            <w:shd w:val="clear" w:color="auto" w:fill="auto"/>
            <w:noWrap/>
            <w:vAlign w:val="center"/>
          </w:tcPr>
          <w:p w14:paraId="52F572E8" w14:textId="3DBC08A5"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4</w:t>
            </w:r>
          </w:p>
        </w:tc>
        <w:tc>
          <w:tcPr>
            <w:tcW w:w="1418" w:type="dxa"/>
            <w:shd w:val="clear" w:color="auto" w:fill="auto"/>
            <w:noWrap/>
            <w:vAlign w:val="center"/>
          </w:tcPr>
          <w:p w14:paraId="2D4612E9" w14:textId="0205F10E"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4.7</w:t>
            </w:r>
          </w:p>
        </w:tc>
      </w:tr>
      <w:tr w:rsidR="00AF6AD9" w:rsidRPr="00AF6AD9" w14:paraId="295669CB" w14:textId="77777777" w:rsidTr="00C77890">
        <w:trPr>
          <w:trHeight w:val="284"/>
        </w:trPr>
        <w:tc>
          <w:tcPr>
            <w:tcW w:w="3686" w:type="dxa"/>
            <w:vMerge/>
            <w:shd w:val="clear" w:color="auto" w:fill="auto"/>
            <w:noWrap/>
            <w:vAlign w:val="center"/>
          </w:tcPr>
          <w:p w14:paraId="478C6078" w14:textId="77777777" w:rsidR="00AF6AD9" w:rsidRPr="00AF6AD9" w:rsidRDefault="00AF6AD9" w:rsidP="00AF6AD9">
            <w:pPr>
              <w:spacing w:before="0"/>
              <w:rPr>
                <w:rFonts w:cs="Arial"/>
                <w:sz w:val="20"/>
                <w:szCs w:val="18"/>
              </w:rPr>
            </w:pPr>
          </w:p>
        </w:tc>
        <w:tc>
          <w:tcPr>
            <w:tcW w:w="3827" w:type="dxa"/>
            <w:tcBorders>
              <w:right w:val="single" w:sz="4" w:space="0" w:color="auto"/>
            </w:tcBorders>
            <w:shd w:val="clear" w:color="auto" w:fill="auto"/>
            <w:noWrap/>
            <w:vAlign w:val="center"/>
          </w:tcPr>
          <w:p w14:paraId="6F5DB97A"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3</w:t>
            </w:r>
          </w:p>
        </w:tc>
        <w:tc>
          <w:tcPr>
            <w:tcW w:w="1417" w:type="dxa"/>
            <w:tcBorders>
              <w:left w:val="single" w:sz="4" w:space="0" w:color="auto"/>
            </w:tcBorders>
            <w:shd w:val="clear" w:color="auto" w:fill="auto"/>
            <w:noWrap/>
            <w:vAlign w:val="center"/>
          </w:tcPr>
          <w:p w14:paraId="79A16E02" w14:textId="00D3E34D"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13</w:t>
            </w:r>
          </w:p>
        </w:tc>
        <w:tc>
          <w:tcPr>
            <w:tcW w:w="1418" w:type="dxa"/>
            <w:shd w:val="clear" w:color="auto" w:fill="auto"/>
            <w:noWrap/>
            <w:vAlign w:val="center"/>
          </w:tcPr>
          <w:p w14:paraId="41064A1F" w14:textId="61D3B409"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15.1</w:t>
            </w:r>
          </w:p>
        </w:tc>
      </w:tr>
      <w:tr w:rsidR="00AF6AD9" w:rsidRPr="00AF6AD9" w14:paraId="67EE8CFB" w14:textId="77777777" w:rsidTr="00C77890">
        <w:trPr>
          <w:trHeight w:val="284"/>
        </w:trPr>
        <w:tc>
          <w:tcPr>
            <w:tcW w:w="3686" w:type="dxa"/>
            <w:vMerge/>
            <w:shd w:val="clear" w:color="auto" w:fill="auto"/>
            <w:noWrap/>
            <w:vAlign w:val="center"/>
          </w:tcPr>
          <w:p w14:paraId="7325651D" w14:textId="77777777" w:rsidR="00AF6AD9" w:rsidRPr="00AF6AD9" w:rsidRDefault="00AF6AD9" w:rsidP="00AF6AD9">
            <w:pPr>
              <w:spacing w:before="0"/>
              <w:rPr>
                <w:rFonts w:cs="Arial"/>
                <w:sz w:val="20"/>
                <w:szCs w:val="18"/>
              </w:rPr>
            </w:pPr>
          </w:p>
        </w:tc>
        <w:tc>
          <w:tcPr>
            <w:tcW w:w="3827" w:type="dxa"/>
            <w:tcBorders>
              <w:right w:val="single" w:sz="4" w:space="0" w:color="auto"/>
            </w:tcBorders>
            <w:shd w:val="clear" w:color="auto" w:fill="auto"/>
            <w:noWrap/>
            <w:vAlign w:val="center"/>
          </w:tcPr>
          <w:p w14:paraId="7CA4F79A"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4</w:t>
            </w:r>
          </w:p>
        </w:tc>
        <w:tc>
          <w:tcPr>
            <w:tcW w:w="1417" w:type="dxa"/>
            <w:tcBorders>
              <w:left w:val="single" w:sz="4" w:space="0" w:color="auto"/>
            </w:tcBorders>
            <w:shd w:val="clear" w:color="auto" w:fill="auto"/>
            <w:noWrap/>
            <w:vAlign w:val="center"/>
          </w:tcPr>
          <w:p w14:paraId="5FBBC8B4" w14:textId="3ED1075F"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34</w:t>
            </w:r>
          </w:p>
        </w:tc>
        <w:tc>
          <w:tcPr>
            <w:tcW w:w="1418" w:type="dxa"/>
            <w:shd w:val="clear" w:color="auto" w:fill="auto"/>
            <w:noWrap/>
            <w:vAlign w:val="center"/>
          </w:tcPr>
          <w:p w14:paraId="420F81AC" w14:textId="5C0CC873"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39.5</w:t>
            </w:r>
          </w:p>
        </w:tc>
      </w:tr>
      <w:tr w:rsidR="00AF6AD9" w:rsidRPr="00645223" w14:paraId="16158E4B" w14:textId="77777777" w:rsidTr="00C77890">
        <w:trPr>
          <w:trHeight w:val="284"/>
        </w:trPr>
        <w:tc>
          <w:tcPr>
            <w:tcW w:w="3686" w:type="dxa"/>
            <w:vMerge/>
            <w:shd w:val="clear" w:color="auto" w:fill="auto"/>
            <w:noWrap/>
            <w:vAlign w:val="center"/>
          </w:tcPr>
          <w:p w14:paraId="45A36FCC" w14:textId="77777777" w:rsidR="00AF6AD9" w:rsidRPr="00AF6AD9" w:rsidRDefault="00AF6AD9" w:rsidP="00AF6AD9">
            <w:pPr>
              <w:spacing w:before="0"/>
              <w:rPr>
                <w:rFonts w:cs="Arial"/>
                <w:sz w:val="20"/>
                <w:szCs w:val="18"/>
              </w:rPr>
            </w:pPr>
          </w:p>
        </w:tc>
        <w:tc>
          <w:tcPr>
            <w:tcW w:w="3827" w:type="dxa"/>
            <w:tcBorders>
              <w:right w:val="single" w:sz="4" w:space="0" w:color="auto"/>
            </w:tcBorders>
            <w:shd w:val="clear" w:color="auto" w:fill="auto"/>
            <w:noWrap/>
            <w:vAlign w:val="center"/>
          </w:tcPr>
          <w:p w14:paraId="2A04AD31" w14:textId="77777777" w:rsidR="00AF6AD9" w:rsidRPr="00AF6AD9" w:rsidRDefault="00AF6AD9" w:rsidP="00AF6AD9">
            <w:pPr>
              <w:spacing w:before="0"/>
              <w:rPr>
                <w:rFonts w:eastAsia="Times New Roman" w:cs="Arial"/>
                <w:color w:val="000000"/>
                <w:sz w:val="20"/>
                <w:lang w:eastAsia="en-AU"/>
              </w:rPr>
            </w:pPr>
            <w:r w:rsidRPr="00AF6AD9">
              <w:rPr>
                <w:rFonts w:eastAsia="Times New Roman" w:cs="Arial"/>
                <w:color w:val="000000"/>
                <w:sz w:val="20"/>
                <w:lang w:eastAsia="en-AU"/>
              </w:rPr>
              <w:t>Very satisfied</w:t>
            </w:r>
          </w:p>
        </w:tc>
        <w:tc>
          <w:tcPr>
            <w:tcW w:w="1417" w:type="dxa"/>
            <w:tcBorders>
              <w:left w:val="single" w:sz="4" w:space="0" w:color="auto"/>
            </w:tcBorders>
            <w:shd w:val="clear" w:color="auto" w:fill="auto"/>
            <w:noWrap/>
            <w:vAlign w:val="center"/>
          </w:tcPr>
          <w:p w14:paraId="1075009A" w14:textId="2223963B"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32</w:t>
            </w:r>
          </w:p>
        </w:tc>
        <w:tc>
          <w:tcPr>
            <w:tcW w:w="1418" w:type="dxa"/>
            <w:shd w:val="clear" w:color="auto" w:fill="auto"/>
            <w:noWrap/>
            <w:vAlign w:val="center"/>
          </w:tcPr>
          <w:p w14:paraId="73A4D894" w14:textId="40CE5A16" w:rsidR="00AF6AD9" w:rsidRPr="00AF6AD9" w:rsidRDefault="00AF6AD9" w:rsidP="00AF6AD9">
            <w:pPr>
              <w:spacing w:before="0"/>
              <w:jc w:val="center"/>
              <w:rPr>
                <w:rFonts w:eastAsia="Times New Roman" w:cs="Arial"/>
                <w:sz w:val="20"/>
                <w:szCs w:val="20"/>
                <w:lang w:eastAsia="en-AU"/>
              </w:rPr>
            </w:pPr>
            <w:r w:rsidRPr="00AF6AD9">
              <w:rPr>
                <w:rFonts w:cs="Arial"/>
                <w:color w:val="000000"/>
                <w:sz w:val="20"/>
                <w:szCs w:val="20"/>
              </w:rPr>
              <w:t>37.2</w:t>
            </w:r>
          </w:p>
        </w:tc>
      </w:tr>
    </w:tbl>
    <w:p w14:paraId="4D692DFC" w14:textId="440D1762" w:rsidR="00BA4D1A" w:rsidRPr="00AF6AD9" w:rsidRDefault="00BA4D1A" w:rsidP="00073C51">
      <w:pPr>
        <w:pStyle w:val="Caption"/>
        <w:jc w:val="right"/>
        <w:rPr>
          <w:b w:val="0"/>
          <w:i/>
          <w:sz w:val="20"/>
        </w:rPr>
      </w:pPr>
      <w:r w:rsidRPr="00AF6AD9">
        <w:rPr>
          <w:b w:val="0"/>
          <w:i/>
          <w:sz w:val="20"/>
        </w:rPr>
        <w:t>(n=</w:t>
      </w:r>
      <w:r w:rsidR="00BC1E4E" w:rsidRPr="00AF6AD9">
        <w:rPr>
          <w:b w:val="0"/>
          <w:i/>
          <w:sz w:val="20"/>
        </w:rPr>
        <w:t>1,</w:t>
      </w:r>
      <w:r w:rsidR="00AF6AD9" w:rsidRPr="00AF6AD9">
        <w:rPr>
          <w:b w:val="0"/>
          <w:i/>
          <w:sz w:val="20"/>
        </w:rPr>
        <w:t>083</w:t>
      </w:r>
      <w:r w:rsidRPr="00AF6AD9">
        <w:rPr>
          <w:b w:val="0"/>
          <w:i/>
          <w:sz w:val="20"/>
        </w:rPr>
        <w:t>)</w:t>
      </w:r>
    </w:p>
    <w:p w14:paraId="39CA8CBE" w14:textId="77777777" w:rsidR="00BA4D1A" w:rsidRPr="00645223" w:rsidRDefault="00BA4D1A" w:rsidP="00DB7460">
      <w:pPr>
        <w:pStyle w:val="Caption"/>
        <w:rPr>
          <w:highlight w:val="yellow"/>
        </w:rPr>
      </w:pPr>
    </w:p>
    <w:p w14:paraId="5DF51006" w14:textId="012897B6" w:rsidR="00DB7460" w:rsidRPr="008D43BC" w:rsidRDefault="00DB7460" w:rsidP="00DB7460">
      <w:pPr>
        <w:pStyle w:val="Caption"/>
      </w:pPr>
      <w:bookmarkStart w:id="167" w:name="_Toc64039050"/>
      <w:bookmarkStart w:id="168" w:name="_Toc68002781"/>
      <w:r w:rsidRPr="008D43BC">
        <w:t xml:space="preserve">Table </w:t>
      </w:r>
      <w:r w:rsidR="0025182B" w:rsidRPr="008D43BC">
        <w:rPr>
          <w:noProof/>
        </w:rPr>
        <w:fldChar w:fldCharType="begin"/>
      </w:r>
      <w:r w:rsidR="0025182B" w:rsidRPr="008D43BC">
        <w:rPr>
          <w:noProof/>
        </w:rPr>
        <w:instrText xml:space="preserve"> SEQ Table \* ARABIC </w:instrText>
      </w:r>
      <w:r w:rsidR="0025182B" w:rsidRPr="008D43BC">
        <w:rPr>
          <w:noProof/>
        </w:rPr>
        <w:fldChar w:fldCharType="separate"/>
      </w:r>
      <w:r w:rsidR="00A13177">
        <w:rPr>
          <w:noProof/>
        </w:rPr>
        <w:t>17</w:t>
      </w:r>
      <w:r w:rsidR="0025182B" w:rsidRPr="008D43BC">
        <w:rPr>
          <w:noProof/>
        </w:rPr>
        <w:fldChar w:fldCharType="end"/>
      </w:r>
      <w:r w:rsidRPr="008D43BC">
        <w:t xml:space="preserve">: </w:t>
      </w:r>
      <w:r w:rsidR="00F35229" w:rsidRPr="008D43BC">
        <w:t>2020 AGPT NRS</w:t>
      </w:r>
      <w:r w:rsidRPr="008D43BC">
        <w:t xml:space="preserve"> item frequencies – registrars' training choices</w:t>
      </w:r>
      <w:bookmarkEnd w:id="167"/>
      <w:bookmarkEnd w:id="168"/>
    </w:p>
    <w:tbl>
      <w:tblPr>
        <w:tblStyle w:val="TableGrid"/>
        <w:tblW w:w="10348" w:type="dxa"/>
        <w:tblInd w:w="-5" w:type="dxa"/>
        <w:tblBorders>
          <w:insideV w:val="none" w:sz="0" w:space="0" w:color="auto"/>
        </w:tblBorders>
        <w:tblLook w:val="04A0" w:firstRow="1" w:lastRow="0" w:firstColumn="1" w:lastColumn="0" w:noHBand="0" w:noVBand="1"/>
        <w:tblCaption w:val="Table 17"/>
        <w:tblDescription w:val="Table 17 lists the responses given by registrars in the 2020 AGPT NRS to questions about their training choices. The table contains four heading columns: 1. Item, 2. Response options, 3. N, and 4. %. &#10;"/>
      </w:tblPr>
      <w:tblGrid>
        <w:gridCol w:w="3686"/>
        <w:gridCol w:w="3827"/>
        <w:gridCol w:w="1417"/>
        <w:gridCol w:w="1418"/>
      </w:tblGrid>
      <w:tr w:rsidR="00334640" w:rsidRPr="008D43BC" w14:paraId="79F01E56" w14:textId="77777777" w:rsidTr="00334640">
        <w:trPr>
          <w:trHeight w:val="318"/>
          <w:tblHeader/>
        </w:trPr>
        <w:tc>
          <w:tcPr>
            <w:tcW w:w="3686" w:type="dxa"/>
            <w:shd w:val="clear" w:color="auto" w:fill="592C5F" w:themeFill="accent1"/>
            <w:vAlign w:val="center"/>
          </w:tcPr>
          <w:p w14:paraId="243EFC89" w14:textId="77777777" w:rsidR="00334640" w:rsidRPr="008D43BC" w:rsidRDefault="00334640" w:rsidP="00334640">
            <w:pPr>
              <w:spacing w:before="0"/>
              <w:rPr>
                <w:rFonts w:cs="Arial"/>
                <w:sz w:val="20"/>
              </w:rPr>
            </w:pPr>
            <w:r w:rsidRPr="008D43BC">
              <w:rPr>
                <w:rFonts w:cs="Arial"/>
                <w:b/>
                <w:color w:val="FFFFFF" w:themeColor="background1"/>
                <w:sz w:val="20"/>
              </w:rPr>
              <w:t>Item</w:t>
            </w:r>
          </w:p>
        </w:tc>
        <w:tc>
          <w:tcPr>
            <w:tcW w:w="3827" w:type="dxa"/>
            <w:tcBorders>
              <w:right w:val="single" w:sz="4" w:space="0" w:color="auto"/>
            </w:tcBorders>
            <w:shd w:val="clear" w:color="auto" w:fill="592C5F" w:themeFill="accent1"/>
            <w:vAlign w:val="center"/>
          </w:tcPr>
          <w:p w14:paraId="1F6ACF91" w14:textId="77777777" w:rsidR="00334640" w:rsidRPr="008D43BC" w:rsidRDefault="00334640" w:rsidP="00334640">
            <w:pPr>
              <w:spacing w:before="0"/>
              <w:rPr>
                <w:rFonts w:cs="Arial"/>
                <w:color w:val="000000"/>
                <w:sz w:val="20"/>
              </w:rPr>
            </w:pPr>
            <w:r w:rsidRPr="008D43BC">
              <w:rPr>
                <w:rFonts w:cs="Arial"/>
                <w:b/>
                <w:color w:val="FFFFFF" w:themeColor="background1"/>
                <w:sz w:val="20"/>
              </w:rPr>
              <w:t>Response options</w:t>
            </w:r>
          </w:p>
        </w:tc>
        <w:tc>
          <w:tcPr>
            <w:tcW w:w="1417" w:type="dxa"/>
            <w:tcBorders>
              <w:left w:val="single" w:sz="4" w:space="0" w:color="auto"/>
            </w:tcBorders>
            <w:shd w:val="clear" w:color="auto" w:fill="592C5F" w:themeFill="accent1"/>
            <w:vAlign w:val="center"/>
          </w:tcPr>
          <w:p w14:paraId="5FA99F34" w14:textId="77777777" w:rsidR="00334640" w:rsidRPr="008D43BC" w:rsidRDefault="00334640" w:rsidP="00334640">
            <w:pPr>
              <w:spacing w:before="0"/>
              <w:jc w:val="center"/>
              <w:rPr>
                <w:rFonts w:cs="Arial"/>
                <w:sz w:val="20"/>
              </w:rPr>
            </w:pPr>
            <w:r w:rsidRPr="008D43BC">
              <w:rPr>
                <w:rFonts w:cs="Arial"/>
                <w:b/>
                <w:color w:val="FFFFFF" w:themeColor="background1"/>
                <w:sz w:val="20"/>
              </w:rPr>
              <w:t>N</w:t>
            </w:r>
          </w:p>
        </w:tc>
        <w:tc>
          <w:tcPr>
            <w:tcW w:w="1418" w:type="dxa"/>
            <w:shd w:val="clear" w:color="auto" w:fill="592C5F" w:themeFill="accent1"/>
            <w:vAlign w:val="center"/>
          </w:tcPr>
          <w:p w14:paraId="094D6A35" w14:textId="56CA6DF3" w:rsidR="00334640" w:rsidRPr="008D43BC" w:rsidRDefault="00A4070A" w:rsidP="00334640">
            <w:pPr>
              <w:spacing w:before="0"/>
              <w:jc w:val="center"/>
              <w:rPr>
                <w:rFonts w:cs="Arial"/>
                <w:b/>
                <w:color w:val="FFFFFF" w:themeColor="background1"/>
                <w:sz w:val="20"/>
              </w:rPr>
            </w:pPr>
            <w:r w:rsidRPr="008D43BC">
              <w:rPr>
                <w:rFonts w:cs="Arial"/>
                <w:b/>
                <w:color w:val="FFFFFF" w:themeColor="background1"/>
                <w:sz w:val="20"/>
              </w:rPr>
              <w:t>%</w:t>
            </w:r>
          </w:p>
        </w:tc>
      </w:tr>
      <w:tr w:rsidR="008D43BC" w:rsidRPr="008D43BC" w14:paraId="45167F03" w14:textId="77777777" w:rsidTr="00C77890">
        <w:trPr>
          <w:trHeight w:val="301"/>
        </w:trPr>
        <w:tc>
          <w:tcPr>
            <w:tcW w:w="3686" w:type="dxa"/>
            <w:vMerge w:val="restart"/>
            <w:shd w:val="clear" w:color="auto" w:fill="D9D9D9" w:themeFill="background1" w:themeFillShade="D9"/>
            <w:noWrap/>
            <w:vAlign w:val="center"/>
            <w:hideMark/>
          </w:tcPr>
          <w:p w14:paraId="0BC8B418" w14:textId="77777777" w:rsidR="008D43BC" w:rsidRPr="008D43BC" w:rsidRDefault="008D43BC" w:rsidP="008D43BC">
            <w:pPr>
              <w:spacing w:before="0"/>
              <w:rPr>
                <w:rFonts w:eastAsia="Times New Roman" w:cs="Arial"/>
                <w:color w:val="000000"/>
                <w:sz w:val="20"/>
                <w:lang w:eastAsia="en-AU"/>
              </w:rPr>
            </w:pPr>
            <w:r w:rsidRPr="008D43BC">
              <w:rPr>
                <w:rFonts w:cs="Arial"/>
                <w:sz w:val="20"/>
              </w:rPr>
              <w:t xml:space="preserve">When did you decide to become a specialist GP? </w:t>
            </w:r>
          </w:p>
        </w:tc>
        <w:tc>
          <w:tcPr>
            <w:tcW w:w="3827" w:type="dxa"/>
            <w:tcBorders>
              <w:right w:val="single" w:sz="4" w:space="0" w:color="auto"/>
            </w:tcBorders>
            <w:shd w:val="clear" w:color="auto" w:fill="D9D9D9" w:themeFill="background1" w:themeFillShade="D9"/>
            <w:noWrap/>
            <w:vAlign w:val="center"/>
          </w:tcPr>
          <w:p w14:paraId="2DB1B118" w14:textId="77777777" w:rsidR="008D43BC" w:rsidRPr="008D43BC" w:rsidRDefault="008D43BC" w:rsidP="008D43BC">
            <w:pPr>
              <w:spacing w:before="0"/>
              <w:rPr>
                <w:rFonts w:eastAsia="Times New Roman" w:cs="Arial"/>
                <w:sz w:val="20"/>
                <w:szCs w:val="20"/>
                <w:lang w:eastAsia="en-AU"/>
              </w:rPr>
            </w:pPr>
            <w:r w:rsidRPr="008D43BC">
              <w:rPr>
                <w:rFonts w:cs="Arial"/>
                <w:sz w:val="20"/>
                <w:szCs w:val="20"/>
              </w:rPr>
              <w:t>While I was at school</w:t>
            </w:r>
          </w:p>
        </w:tc>
        <w:tc>
          <w:tcPr>
            <w:tcW w:w="1417" w:type="dxa"/>
            <w:tcBorders>
              <w:left w:val="single" w:sz="4" w:space="0" w:color="auto"/>
            </w:tcBorders>
            <w:shd w:val="clear" w:color="auto" w:fill="D9D9D9" w:themeFill="background1" w:themeFillShade="D9"/>
            <w:noWrap/>
            <w:vAlign w:val="center"/>
          </w:tcPr>
          <w:p w14:paraId="14E3BE49" w14:textId="45751682"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63</w:t>
            </w:r>
          </w:p>
        </w:tc>
        <w:tc>
          <w:tcPr>
            <w:tcW w:w="1418" w:type="dxa"/>
            <w:shd w:val="clear" w:color="auto" w:fill="D9D9D9" w:themeFill="background1" w:themeFillShade="D9"/>
            <w:noWrap/>
            <w:vAlign w:val="center"/>
          </w:tcPr>
          <w:p w14:paraId="0007C4D3" w14:textId="5FB86187"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5.8</w:t>
            </w:r>
          </w:p>
        </w:tc>
      </w:tr>
      <w:tr w:rsidR="008D43BC" w:rsidRPr="008D43BC" w14:paraId="637299D9" w14:textId="77777777" w:rsidTr="00C77890">
        <w:trPr>
          <w:trHeight w:val="301"/>
        </w:trPr>
        <w:tc>
          <w:tcPr>
            <w:tcW w:w="3686" w:type="dxa"/>
            <w:vMerge/>
            <w:shd w:val="clear" w:color="auto" w:fill="D9D9D9" w:themeFill="background1" w:themeFillShade="D9"/>
            <w:noWrap/>
            <w:vAlign w:val="center"/>
          </w:tcPr>
          <w:p w14:paraId="0B135DF3"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0107FBD0" w14:textId="77777777" w:rsidR="008D43BC" w:rsidRPr="008D43BC" w:rsidRDefault="008D43BC" w:rsidP="008D43BC">
            <w:pPr>
              <w:spacing w:before="0"/>
              <w:rPr>
                <w:rFonts w:eastAsia="Times New Roman" w:cs="Arial"/>
                <w:sz w:val="20"/>
                <w:szCs w:val="20"/>
                <w:lang w:eastAsia="en-AU"/>
              </w:rPr>
            </w:pPr>
            <w:r w:rsidRPr="008D43BC">
              <w:rPr>
                <w:rFonts w:cs="Arial"/>
                <w:sz w:val="20"/>
                <w:szCs w:val="20"/>
              </w:rPr>
              <w:t>Early in my medical degree</w:t>
            </w:r>
          </w:p>
        </w:tc>
        <w:tc>
          <w:tcPr>
            <w:tcW w:w="1417" w:type="dxa"/>
            <w:tcBorders>
              <w:left w:val="single" w:sz="4" w:space="0" w:color="auto"/>
            </w:tcBorders>
            <w:shd w:val="clear" w:color="auto" w:fill="D9D9D9" w:themeFill="background1" w:themeFillShade="D9"/>
            <w:noWrap/>
            <w:vAlign w:val="center"/>
          </w:tcPr>
          <w:p w14:paraId="2A540772" w14:textId="3A130D0D"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194</w:t>
            </w:r>
          </w:p>
        </w:tc>
        <w:tc>
          <w:tcPr>
            <w:tcW w:w="1418" w:type="dxa"/>
            <w:shd w:val="clear" w:color="auto" w:fill="D9D9D9" w:themeFill="background1" w:themeFillShade="D9"/>
            <w:noWrap/>
            <w:vAlign w:val="center"/>
          </w:tcPr>
          <w:p w14:paraId="74AE72AF" w14:textId="7E0264B0"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17.8</w:t>
            </w:r>
          </w:p>
        </w:tc>
      </w:tr>
      <w:tr w:rsidR="008D43BC" w:rsidRPr="008D43BC" w14:paraId="08095A30" w14:textId="77777777" w:rsidTr="00C77890">
        <w:trPr>
          <w:trHeight w:val="301"/>
        </w:trPr>
        <w:tc>
          <w:tcPr>
            <w:tcW w:w="3686" w:type="dxa"/>
            <w:vMerge/>
            <w:shd w:val="clear" w:color="auto" w:fill="D9D9D9" w:themeFill="background1" w:themeFillShade="D9"/>
            <w:noWrap/>
            <w:vAlign w:val="center"/>
          </w:tcPr>
          <w:p w14:paraId="3E84FC37"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0ECC906B" w14:textId="77777777" w:rsidR="008D43BC" w:rsidRPr="008D43BC" w:rsidRDefault="008D43BC" w:rsidP="008D43BC">
            <w:pPr>
              <w:spacing w:before="0"/>
              <w:rPr>
                <w:rFonts w:eastAsia="Times New Roman" w:cs="Arial"/>
                <w:sz w:val="20"/>
                <w:szCs w:val="20"/>
                <w:lang w:eastAsia="en-AU"/>
              </w:rPr>
            </w:pPr>
            <w:r w:rsidRPr="008D43BC">
              <w:rPr>
                <w:rFonts w:cs="Arial"/>
                <w:sz w:val="20"/>
                <w:szCs w:val="20"/>
              </w:rPr>
              <w:t>Late in my medical degree</w:t>
            </w:r>
          </w:p>
        </w:tc>
        <w:tc>
          <w:tcPr>
            <w:tcW w:w="1417" w:type="dxa"/>
            <w:tcBorders>
              <w:left w:val="single" w:sz="4" w:space="0" w:color="auto"/>
            </w:tcBorders>
            <w:shd w:val="clear" w:color="auto" w:fill="D9D9D9" w:themeFill="background1" w:themeFillShade="D9"/>
            <w:noWrap/>
            <w:vAlign w:val="center"/>
          </w:tcPr>
          <w:p w14:paraId="58CD0275" w14:textId="6DC3A607"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181</w:t>
            </w:r>
          </w:p>
        </w:tc>
        <w:tc>
          <w:tcPr>
            <w:tcW w:w="1418" w:type="dxa"/>
            <w:shd w:val="clear" w:color="auto" w:fill="D9D9D9" w:themeFill="background1" w:themeFillShade="D9"/>
            <w:noWrap/>
            <w:vAlign w:val="center"/>
          </w:tcPr>
          <w:p w14:paraId="4BE41513" w14:textId="5F1380D5"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16.7</w:t>
            </w:r>
          </w:p>
        </w:tc>
      </w:tr>
      <w:tr w:rsidR="008D43BC" w:rsidRPr="008D43BC" w14:paraId="22FC7DDC" w14:textId="77777777" w:rsidTr="00C77890">
        <w:trPr>
          <w:trHeight w:val="301"/>
        </w:trPr>
        <w:tc>
          <w:tcPr>
            <w:tcW w:w="3686" w:type="dxa"/>
            <w:vMerge/>
            <w:shd w:val="clear" w:color="auto" w:fill="D9D9D9" w:themeFill="background1" w:themeFillShade="D9"/>
            <w:noWrap/>
            <w:vAlign w:val="center"/>
          </w:tcPr>
          <w:p w14:paraId="69D5A692"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446425A7" w14:textId="77777777" w:rsidR="008D43BC" w:rsidRPr="008D43BC" w:rsidRDefault="008D43BC" w:rsidP="008D43BC">
            <w:pPr>
              <w:spacing w:before="0"/>
              <w:rPr>
                <w:rFonts w:eastAsia="Times New Roman" w:cs="Arial"/>
                <w:sz w:val="20"/>
                <w:szCs w:val="20"/>
                <w:lang w:eastAsia="en-AU"/>
              </w:rPr>
            </w:pPr>
            <w:r w:rsidRPr="008D43BC">
              <w:rPr>
                <w:rFonts w:cs="Arial"/>
                <w:sz w:val="20"/>
                <w:szCs w:val="20"/>
              </w:rPr>
              <w:t>In my first year out of medical school</w:t>
            </w:r>
          </w:p>
        </w:tc>
        <w:tc>
          <w:tcPr>
            <w:tcW w:w="1417" w:type="dxa"/>
            <w:tcBorders>
              <w:left w:val="single" w:sz="4" w:space="0" w:color="auto"/>
            </w:tcBorders>
            <w:shd w:val="clear" w:color="auto" w:fill="D9D9D9" w:themeFill="background1" w:themeFillShade="D9"/>
            <w:noWrap/>
            <w:vAlign w:val="center"/>
          </w:tcPr>
          <w:p w14:paraId="51053FC0" w14:textId="37BA96A9"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126</w:t>
            </w:r>
          </w:p>
        </w:tc>
        <w:tc>
          <w:tcPr>
            <w:tcW w:w="1418" w:type="dxa"/>
            <w:shd w:val="clear" w:color="auto" w:fill="D9D9D9" w:themeFill="background1" w:themeFillShade="D9"/>
            <w:noWrap/>
            <w:vAlign w:val="center"/>
          </w:tcPr>
          <w:p w14:paraId="516B788C" w14:textId="3E301CDA"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11.6</w:t>
            </w:r>
          </w:p>
        </w:tc>
      </w:tr>
      <w:tr w:rsidR="008D43BC" w:rsidRPr="008D43BC" w14:paraId="3903E44C" w14:textId="77777777" w:rsidTr="00C77890">
        <w:trPr>
          <w:trHeight w:val="301"/>
        </w:trPr>
        <w:tc>
          <w:tcPr>
            <w:tcW w:w="3686" w:type="dxa"/>
            <w:vMerge/>
            <w:shd w:val="clear" w:color="auto" w:fill="D9D9D9" w:themeFill="background1" w:themeFillShade="D9"/>
            <w:noWrap/>
            <w:vAlign w:val="center"/>
          </w:tcPr>
          <w:p w14:paraId="4B752315"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67CFC560" w14:textId="77777777" w:rsidR="008D43BC" w:rsidRPr="008D43BC" w:rsidRDefault="008D43BC" w:rsidP="008D43BC">
            <w:pPr>
              <w:spacing w:before="0"/>
              <w:rPr>
                <w:rFonts w:eastAsia="Times New Roman" w:cs="Arial"/>
                <w:sz w:val="20"/>
                <w:szCs w:val="20"/>
                <w:lang w:eastAsia="en-AU"/>
              </w:rPr>
            </w:pPr>
            <w:r w:rsidRPr="008D43BC">
              <w:rPr>
                <w:rFonts w:cs="Arial"/>
                <w:sz w:val="20"/>
                <w:szCs w:val="20"/>
              </w:rPr>
              <w:t>More than one year out of medical school</w:t>
            </w:r>
          </w:p>
        </w:tc>
        <w:tc>
          <w:tcPr>
            <w:tcW w:w="1417" w:type="dxa"/>
            <w:tcBorders>
              <w:left w:val="single" w:sz="4" w:space="0" w:color="auto"/>
            </w:tcBorders>
            <w:shd w:val="clear" w:color="auto" w:fill="D9D9D9" w:themeFill="background1" w:themeFillShade="D9"/>
            <w:noWrap/>
            <w:vAlign w:val="center"/>
          </w:tcPr>
          <w:p w14:paraId="28D3F188" w14:textId="34F37016"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398</w:t>
            </w:r>
          </w:p>
        </w:tc>
        <w:tc>
          <w:tcPr>
            <w:tcW w:w="1418" w:type="dxa"/>
            <w:shd w:val="clear" w:color="auto" w:fill="D9D9D9" w:themeFill="background1" w:themeFillShade="D9"/>
            <w:noWrap/>
            <w:vAlign w:val="center"/>
          </w:tcPr>
          <w:p w14:paraId="65E5B955" w14:textId="0BC2E9EE"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36.6</w:t>
            </w:r>
          </w:p>
        </w:tc>
      </w:tr>
      <w:tr w:rsidR="008D43BC" w:rsidRPr="008D43BC" w14:paraId="619067A9" w14:textId="77777777" w:rsidTr="00C77890">
        <w:trPr>
          <w:trHeight w:val="301"/>
        </w:trPr>
        <w:tc>
          <w:tcPr>
            <w:tcW w:w="3686" w:type="dxa"/>
            <w:vMerge/>
            <w:shd w:val="clear" w:color="auto" w:fill="D9D9D9" w:themeFill="background1" w:themeFillShade="D9"/>
            <w:noWrap/>
            <w:vAlign w:val="center"/>
          </w:tcPr>
          <w:p w14:paraId="6559F918"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47B6047B" w14:textId="77777777" w:rsidR="008D43BC" w:rsidRPr="008D43BC" w:rsidRDefault="008D43BC" w:rsidP="008D43BC">
            <w:pPr>
              <w:spacing w:before="0"/>
              <w:rPr>
                <w:rFonts w:eastAsia="Times New Roman" w:cs="Arial"/>
                <w:sz w:val="20"/>
                <w:szCs w:val="20"/>
                <w:lang w:eastAsia="en-AU"/>
              </w:rPr>
            </w:pPr>
            <w:r w:rsidRPr="008D43BC">
              <w:rPr>
                <w:rFonts w:cs="Arial"/>
                <w:sz w:val="20"/>
                <w:szCs w:val="20"/>
              </w:rPr>
              <w:t>After trying another specialty</w:t>
            </w:r>
          </w:p>
        </w:tc>
        <w:tc>
          <w:tcPr>
            <w:tcW w:w="1417" w:type="dxa"/>
            <w:tcBorders>
              <w:left w:val="single" w:sz="4" w:space="0" w:color="auto"/>
            </w:tcBorders>
            <w:shd w:val="clear" w:color="auto" w:fill="D9D9D9" w:themeFill="background1" w:themeFillShade="D9"/>
            <w:noWrap/>
            <w:vAlign w:val="center"/>
          </w:tcPr>
          <w:p w14:paraId="2CD6B8B4" w14:textId="2C47768D"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257</w:t>
            </w:r>
          </w:p>
        </w:tc>
        <w:tc>
          <w:tcPr>
            <w:tcW w:w="1418" w:type="dxa"/>
            <w:shd w:val="clear" w:color="auto" w:fill="D9D9D9" w:themeFill="background1" w:themeFillShade="D9"/>
            <w:noWrap/>
            <w:vAlign w:val="center"/>
          </w:tcPr>
          <w:p w14:paraId="447898F2" w14:textId="034A5E83" w:rsidR="008D43BC" w:rsidRPr="008D43BC" w:rsidRDefault="008D43BC" w:rsidP="008D43BC">
            <w:pPr>
              <w:spacing w:before="0"/>
              <w:jc w:val="center"/>
              <w:rPr>
                <w:rFonts w:eastAsia="Times New Roman" w:cs="Arial"/>
                <w:sz w:val="20"/>
                <w:szCs w:val="20"/>
                <w:lang w:eastAsia="en-AU"/>
              </w:rPr>
            </w:pPr>
            <w:r w:rsidRPr="008D43BC">
              <w:rPr>
                <w:rFonts w:cs="Arial"/>
                <w:color w:val="000000"/>
                <w:sz w:val="20"/>
                <w:szCs w:val="20"/>
              </w:rPr>
              <w:t>23.6</w:t>
            </w:r>
          </w:p>
        </w:tc>
      </w:tr>
      <w:tr w:rsidR="008D43BC" w:rsidRPr="008D43BC" w14:paraId="274B5BA6" w14:textId="77777777" w:rsidTr="004B49AD">
        <w:trPr>
          <w:trHeight w:val="301"/>
        </w:trPr>
        <w:tc>
          <w:tcPr>
            <w:tcW w:w="3686" w:type="dxa"/>
            <w:vMerge/>
            <w:shd w:val="clear" w:color="auto" w:fill="D9D9D9" w:themeFill="background1" w:themeFillShade="D9"/>
            <w:noWrap/>
            <w:vAlign w:val="center"/>
          </w:tcPr>
          <w:p w14:paraId="0200D169"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746E5114" w14:textId="1351FBD7" w:rsidR="008D43BC" w:rsidRPr="008D43BC" w:rsidRDefault="008D43BC" w:rsidP="008D43BC">
            <w:pPr>
              <w:spacing w:before="0"/>
              <w:rPr>
                <w:rFonts w:cs="Arial"/>
                <w:sz w:val="20"/>
              </w:rPr>
            </w:pPr>
            <w:r w:rsidRPr="008D43BC">
              <w:rPr>
                <w:rFonts w:cs="Arial"/>
                <w:color w:val="000000"/>
                <w:sz w:val="20"/>
                <w:szCs w:val="20"/>
              </w:rPr>
              <w:t>While in the Australian Defence Force</w:t>
            </w:r>
          </w:p>
        </w:tc>
        <w:tc>
          <w:tcPr>
            <w:tcW w:w="1417" w:type="dxa"/>
            <w:tcBorders>
              <w:left w:val="single" w:sz="4" w:space="0" w:color="auto"/>
            </w:tcBorders>
            <w:shd w:val="clear" w:color="auto" w:fill="D9D9D9" w:themeFill="background1" w:themeFillShade="D9"/>
            <w:noWrap/>
            <w:vAlign w:val="center"/>
          </w:tcPr>
          <w:p w14:paraId="4729655A" w14:textId="2755EF4C" w:rsidR="008D43BC" w:rsidRPr="008D43BC" w:rsidRDefault="004B49AD" w:rsidP="008D43BC">
            <w:pPr>
              <w:spacing w:before="0"/>
              <w:jc w:val="center"/>
              <w:rPr>
                <w:rFonts w:cs="Arial"/>
                <w:color w:val="000000"/>
                <w:sz w:val="20"/>
                <w:szCs w:val="20"/>
              </w:rPr>
            </w:pPr>
            <w:r>
              <w:rPr>
                <w:rFonts w:cs="Arial"/>
                <w:color w:val="000000"/>
                <w:sz w:val="20"/>
                <w:szCs w:val="20"/>
              </w:rPr>
              <w:t>&lt;4</w:t>
            </w:r>
          </w:p>
        </w:tc>
        <w:tc>
          <w:tcPr>
            <w:tcW w:w="1418" w:type="dxa"/>
            <w:shd w:val="clear" w:color="auto" w:fill="D9D9D9" w:themeFill="background1" w:themeFillShade="D9"/>
            <w:noWrap/>
            <w:vAlign w:val="center"/>
          </w:tcPr>
          <w:p w14:paraId="1A220CA2" w14:textId="2CB88D8F" w:rsidR="008D43BC" w:rsidRPr="008D43BC" w:rsidRDefault="004B49AD" w:rsidP="008D43BC">
            <w:pPr>
              <w:spacing w:before="0"/>
              <w:jc w:val="center"/>
              <w:rPr>
                <w:rFonts w:cs="Arial"/>
                <w:color w:val="000000"/>
                <w:sz w:val="20"/>
                <w:szCs w:val="20"/>
              </w:rPr>
            </w:pPr>
            <w:r>
              <w:rPr>
                <w:rFonts w:cs="Arial"/>
                <w:color w:val="000000"/>
                <w:sz w:val="20"/>
                <w:szCs w:val="20"/>
              </w:rPr>
              <w:t>-</w:t>
            </w:r>
          </w:p>
        </w:tc>
      </w:tr>
      <w:tr w:rsidR="008D43BC" w:rsidRPr="008D43BC" w14:paraId="26F7FF13" w14:textId="77777777" w:rsidTr="004B49AD">
        <w:trPr>
          <w:trHeight w:val="301"/>
        </w:trPr>
        <w:tc>
          <w:tcPr>
            <w:tcW w:w="3686" w:type="dxa"/>
            <w:vMerge/>
            <w:shd w:val="clear" w:color="auto" w:fill="D9D9D9" w:themeFill="background1" w:themeFillShade="D9"/>
            <w:noWrap/>
            <w:vAlign w:val="center"/>
          </w:tcPr>
          <w:p w14:paraId="1107BD02"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70EAB710" w14:textId="058DDEDD" w:rsidR="008D43BC" w:rsidRPr="008D43BC" w:rsidRDefault="008D43BC" w:rsidP="008D43BC">
            <w:pPr>
              <w:spacing w:before="0"/>
              <w:rPr>
                <w:rFonts w:cs="Arial"/>
                <w:sz w:val="20"/>
              </w:rPr>
            </w:pPr>
            <w:r w:rsidRPr="008D43BC">
              <w:rPr>
                <w:rFonts w:cs="Arial"/>
                <w:color w:val="000000"/>
                <w:sz w:val="20"/>
                <w:szCs w:val="20"/>
              </w:rPr>
              <w:t>When working in another career</w:t>
            </w:r>
          </w:p>
        </w:tc>
        <w:tc>
          <w:tcPr>
            <w:tcW w:w="1417" w:type="dxa"/>
            <w:tcBorders>
              <w:left w:val="single" w:sz="4" w:space="0" w:color="auto"/>
            </w:tcBorders>
            <w:shd w:val="clear" w:color="auto" w:fill="D9D9D9" w:themeFill="background1" w:themeFillShade="D9"/>
            <w:noWrap/>
            <w:vAlign w:val="center"/>
          </w:tcPr>
          <w:p w14:paraId="777DC9A2" w14:textId="662B6C4E" w:rsidR="008D43BC" w:rsidRPr="008D43BC" w:rsidRDefault="004B49AD" w:rsidP="008D43BC">
            <w:pPr>
              <w:spacing w:before="0"/>
              <w:jc w:val="center"/>
              <w:rPr>
                <w:rFonts w:cs="Arial"/>
                <w:color w:val="000000"/>
                <w:sz w:val="20"/>
                <w:szCs w:val="20"/>
              </w:rPr>
            </w:pPr>
            <w:r>
              <w:rPr>
                <w:rFonts w:cs="Arial"/>
                <w:color w:val="000000"/>
                <w:sz w:val="20"/>
                <w:szCs w:val="20"/>
              </w:rPr>
              <w:t>&lt;4</w:t>
            </w:r>
          </w:p>
        </w:tc>
        <w:tc>
          <w:tcPr>
            <w:tcW w:w="1418" w:type="dxa"/>
            <w:shd w:val="clear" w:color="auto" w:fill="D9D9D9" w:themeFill="background1" w:themeFillShade="D9"/>
            <w:noWrap/>
            <w:vAlign w:val="center"/>
          </w:tcPr>
          <w:p w14:paraId="2FAD508D" w14:textId="7B199149" w:rsidR="008D43BC" w:rsidRPr="008D43BC" w:rsidRDefault="004B49AD" w:rsidP="008D43BC">
            <w:pPr>
              <w:spacing w:before="0"/>
              <w:jc w:val="center"/>
              <w:rPr>
                <w:rFonts w:cs="Arial"/>
                <w:color w:val="000000"/>
                <w:sz w:val="20"/>
                <w:szCs w:val="20"/>
              </w:rPr>
            </w:pPr>
            <w:r>
              <w:rPr>
                <w:rFonts w:cs="Arial"/>
                <w:color w:val="000000"/>
                <w:sz w:val="20"/>
                <w:szCs w:val="20"/>
              </w:rPr>
              <w:t>-</w:t>
            </w:r>
          </w:p>
        </w:tc>
      </w:tr>
      <w:tr w:rsidR="008D43BC" w:rsidRPr="008D43BC" w14:paraId="6E1421C9" w14:textId="77777777" w:rsidTr="00C77890">
        <w:trPr>
          <w:trHeight w:val="301"/>
        </w:trPr>
        <w:tc>
          <w:tcPr>
            <w:tcW w:w="3686" w:type="dxa"/>
            <w:vMerge/>
            <w:shd w:val="clear" w:color="auto" w:fill="D9D9D9" w:themeFill="background1" w:themeFillShade="D9"/>
            <w:noWrap/>
            <w:vAlign w:val="center"/>
          </w:tcPr>
          <w:p w14:paraId="13014B2E"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33ADDDEE" w14:textId="78D36F08" w:rsidR="008D43BC" w:rsidRPr="008D43BC" w:rsidRDefault="008D43BC" w:rsidP="008D43BC">
            <w:pPr>
              <w:spacing w:before="0"/>
              <w:rPr>
                <w:rFonts w:cs="Arial"/>
                <w:sz w:val="20"/>
              </w:rPr>
            </w:pPr>
            <w:r w:rsidRPr="008D43BC">
              <w:rPr>
                <w:rFonts w:cs="Arial"/>
                <w:color w:val="000000"/>
                <w:sz w:val="20"/>
                <w:szCs w:val="20"/>
              </w:rPr>
              <w:t>When I moved to Australia</w:t>
            </w:r>
          </w:p>
        </w:tc>
        <w:tc>
          <w:tcPr>
            <w:tcW w:w="1417" w:type="dxa"/>
            <w:tcBorders>
              <w:left w:val="single" w:sz="4" w:space="0" w:color="auto"/>
            </w:tcBorders>
            <w:shd w:val="clear" w:color="auto" w:fill="D9D9D9" w:themeFill="background1" w:themeFillShade="D9"/>
            <w:noWrap/>
            <w:vAlign w:val="center"/>
          </w:tcPr>
          <w:p w14:paraId="3027D279" w14:textId="202727FE" w:rsidR="008D43BC" w:rsidRPr="008D43BC" w:rsidRDefault="008D43BC" w:rsidP="008D43BC">
            <w:pPr>
              <w:spacing w:before="0"/>
              <w:jc w:val="center"/>
              <w:rPr>
                <w:rFonts w:cs="Arial"/>
                <w:color w:val="000000"/>
                <w:sz w:val="20"/>
                <w:szCs w:val="20"/>
              </w:rPr>
            </w:pPr>
            <w:r w:rsidRPr="008D43BC">
              <w:rPr>
                <w:rFonts w:cs="Arial"/>
                <w:color w:val="000000"/>
                <w:sz w:val="20"/>
                <w:szCs w:val="20"/>
              </w:rPr>
              <w:t>4</w:t>
            </w:r>
          </w:p>
        </w:tc>
        <w:tc>
          <w:tcPr>
            <w:tcW w:w="1418" w:type="dxa"/>
            <w:shd w:val="clear" w:color="auto" w:fill="D9D9D9" w:themeFill="background1" w:themeFillShade="D9"/>
            <w:noWrap/>
            <w:vAlign w:val="center"/>
          </w:tcPr>
          <w:p w14:paraId="02C22BBA" w14:textId="4109CDC1" w:rsidR="008D43BC" w:rsidRPr="008D43BC" w:rsidRDefault="008D43BC" w:rsidP="008D43BC">
            <w:pPr>
              <w:spacing w:before="0"/>
              <w:jc w:val="center"/>
              <w:rPr>
                <w:rFonts w:cs="Arial"/>
                <w:color w:val="000000"/>
                <w:sz w:val="20"/>
                <w:szCs w:val="20"/>
              </w:rPr>
            </w:pPr>
            <w:r w:rsidRPr="008D43BC">
              <w:rPr>
                <w:rFonts w:cs="Arial"/>
                <w:color w:val="000000"/>
                <w:sz w:val="20"/>
                <w:szCs w:val="20"/>
              </w:rPr>
              <w:t>0.4</w:t>
            </w:r>
          </w:p>
        </w:tc>
      </w:tr>
      <w:tr w:rsidR="008D43BC" w:rsidRPr="008D43BC" w14:paraId="40CC91AA" w14:textId="77777777" w:rsidTr="00C77890">
        <w:trPr>
          <w:trHeight w:val="301"/>
        </w:trPr>
        <w:tc>
          <w:tcPr>
            <w:tcW w:w="3686" w:type="dxa"/>
            <w:vMerge/>
            <w:shd w:val="clear" w:color="auto" w:fill="D9D9D9" w:themeFill="background1" w:themeFillShade="D9"/>
            <w:noWrap/>
            <w:vAlign w:val="center"/>
          </w:tcPr>
          <w:p w14:paraId="1561041A"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45E70906" w14:textId="69AB6EFD" w:rsidR="008D43BC" w:rsidRPr="008D43BC" w:rsidRDefault="008D43BC" w:rsidP="008D43BC">
            <w:pPr>
              <w:spacing w:before="0"/>
              <w:rPr>
                <w:rFonts w:cs="Arial"/>
                <w:sz w:val="20"/>
              </w:rPr>
            </w:pPr>
            <w:r w:rsidRPr="008D43BC">
              <w:rPr>
                <w:rFonts w:cs="Arial"/>
                <w:color w:val="000000"/>
                <w:sz w:val="20"/>
                <w:szCs w:val="20"/>
              </w:rPr>
              <w:t>After completing another degree, prior to medical degree</w:t>
            </w:r>
          </w:p>
        </w:tc>
        <w:tc>
          <w:tcPr>
            <w:tcW w:w="1417" w:type="dxa"/>
            <w:tcBorders>
              <w:left w:val="single" w:sz="4" w:space="0" w:color="auto"/>
            </w:tcBorders>
            <w:shd w:val="clear" w:color="auto" w:fill="D9D9D9" w:themeFill="background1" w:themeFillShade="D9"/>
            <w:noWrap/>
            <w:vAlign w:val="center"/>
          </w:tcPr>
          <w:p w14:paraId="4B521221" w14:textId="5274553D" w:rsidR="008D43BC" w:rsidRPr="008D43BC" w:rsidRDefault="008D43BC" w:rsidP="008D43BC">
            <w:pPr>
              <w:spacing w:before="0"/>
              <w:jc w:val="center"/>
              <w:rPr>
                <w:rFonts w:cs="Arial"/>
                <w:color w:val="000000"/>
                <w:sz w:val="20"/>
                <w:szCs w:val="20"/>
              </w:rPr>
            </w:pPr>
            <w:r w:rsidRPr="008D43BC">
              <w:rPr>
                <w:rFonts w:cs="Arial"/>
                <w:color w:val="000000"/>
                <w:sz w:val="20"/>
                <w:szCs w:val="20"/>
              </w:rPr>
              <w:t>10</w:t>
            </w:r>
          </w:p>
        </w:tc>
        <w:tc>
          <w:tcPr>
            <w:tcW w:w="1418" w:type="dxa"/>
            <w:shd w:val="clear" w:color="auto" w:fill="D9D9D9" w:themeFill="background1" w:themeFillShade="D9"/>
            <w:noWrap/>
            <w:vAlign w:val="center"/>
          </w:tcPr>
          <w:p w14:paraId="268E6BDC" w14:textId="690C6BDE" w:rsidR="008D43BC" w:rsidRPr="008D43BC" w:rsidRDefault="008D43BC" w:rsidP="008D43BC">
            <w:pPr>
              <w:spacing w:before="0"/>
              <w:jc w:val="center"/>
              <w:rPr>
                <w:rFonts w:cs="Arial"/>
                <w:color w:val="000000"/>
                <w:sz w:val="20"/>
                <w:szCs w:val="20"/>
              </w:rPr>
            </w:pPr>
            <w:r w:rsidRPr="008D43BC">
              <w:rPr>
                <w:rFonts w:cs="Arial"/>
                <w:color w:val="000000"/>
                <w:sz w:val="20"/>
                <w:szCs w:val="20"/>
              </w:rPr>
              <w:t>0.9</w:t>
            </w:r>
          </w:p>
        </w:tc>
      </w:tr>
      <w:tr w:rsidR="008D43BC" w:rsidRPr="008D43BC" w14:paraId="7F95DBA7" w14:textId="77777777" w:rsidTr="00C77890">
        <w:trPr>
          <w:trHeight w:val="301"/>
        </w:trPr>
        <w:tc>
          <w:tcPr>
            <w:tcW w:w="3686" w:type="dxa"/>
            <w:vMerge/>
            <w:shd w:val="clear" w:color="auto" w:fill="D9D9D9" w:themeFill="background1" w:themeFillShade="D9"/>
            <w:noWrap/>
            <w:vAlign w:val="center"/>
          </w:tcPr>
          <w:p w14:paraId="1C984095"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17F2485B" w14:textId="770A46F9" w:rsidR="008D43BC" w:rsidRPr="008D43BC" w:rsidRDefault="008D43BC" w:rsidP="008D43BC">
            <w:pPr>
              <w:spacing w:before="0"/>
              <w:rPr>
                <w:rFonts w:cs="Arial"/>
                <w:color w:val="000000"/>
                <w:sz w:val="20"/>
              </w:rPr>
            </w:pPr>
            <w:r w:rsidRPr="008D43BC">
              <w:rPr>
                <w:rFonts w:cs="Arial"/>
                <w:color w:val="000000"/>
                <w:sz w:val="20"/>
              </w:rPr>
              <w:t>Whilst working in a hospital</w:t>
            </w:r>
          </w:p>
        </w:tc>
        <w:tc>
          <w:tcPr>
            <w:tcW w:w="1417" w:type="dxa"/>
            <w:tcBorders>
              <w:left w:val="single" w:sz="4" w:space="0" w:color="auto"/>
            </w:tcBorders>
            <w:shd w:val="clear" w:color="auto" w:fill="D9D9D9" w:themeFill="background1" w:themeFillShade="D9"/>
            <w:noWrap/>
            <w:vAlign w:val="center"/>
          </w:tcPr>
          <w:p w14:paraId="44CE95B0" w14:textId="6BC315D9" w:rsidR="008D43BC" w:rsidRPr="008D43BC" w:rsidRDefault="008D43BC" w:rsidP="008D43BC">
            <w:pPr>
              <w:spacing w:before="0"/>
              <w:jc w:val="center"/>
              <w:rPr>
                <w:rFonts w:cs="Arial"/>
                <w:color w:val="000000"/>
                <w:sz w:val="20"/>
                <w:szCs w:val="20"/>
              </w:rPr>
            </w:pPr>
            <w:r w:rsidRPr="008D43BC">
              <w:rPr>
                <w:rFonts w:cs="Arial"/>
                <w:color w:val="000000"/>
                <w:sz w:val="20"/>
                <w:szCs w:val="20"/>
              </w:rPr>
              <w:t>9</w:t>
            </w:r>
          </w:p>
        </w:tc>
        <w:tc>
          <w:tcPr>
            <w:tcW w:w="1418" w:type="dxa"/>
            <w:shd w:val="clear" w:color="auto" w:fill="D9D9D9" w:themeFill="background1" w:themeFillShade="D9"/>
            <w:noWrap/>
            <w:vAlign w:val="center"/>
          </w:tcPr>
          <w:p w14:paraId="4451577B" w14:textId="3D7BA051" w:rsidR="008D43BC" w:rsidRPr="008D43BC" w:rsidRDefault="008D43BC" w:rsidP="008D43BC">
            <w:pPr>
              <w:spacing w:before="0"/>
              <w:jc w:val="center"/>
              <w:rPr>
                <w:rFonts w:cs="Arial"/>
                <w:color w:val="000000"/>
                <w:sz w:val="20"/>
                <w:szCs w:val="20"/>
              </w:rPr>
            </w:pPr>
            <w:r w:rsidRPr="008D43BC">
              <w:rPr>
                <w:rFonts w:cs="Arial"/>
                <w:color w:val="000000"/>
                <w:sz w:val="20"/>
                <w:szCs w:val="20"/>
              </w:rPr>
              <w:t>0.8</w:t>
            </w:r>
          </w:p>
        </w:tc>
      </w:tr>
      <w:tr w:rsidR="008D43BC" w:rsidRPr="008D43BC" w14:paraId="79E0CFA7" w14:textId="77777777" w:rsidTr="00C77890">
        <w:trPr>
          <w:trHeight w:val="301"/>
        </w:trPr>
        <w:tc>
          <w:tcPr>
            <w:tcW w:w="3686" w:type="dxa"/>
            <w:vMerge/>
            <w:shd w:val="clear" w:color="auto" w:fill="D9D9D9" w:themeFill="background1" w:themeFillShade="D9"/>
            <w:noWrap/>
            <w:vAlign w:val="center"/>
          </w:tcPr>
          <w:p w14:paraId="02FD1030"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shd w:val="clear" w:color="auto" w:fill="D9D9D9" w:themeFill="background1" w:themeFillShade="D9"/>
            <w:noWrap/>
            <w:vAlign w:val="center"/>
          </w:tcPr>
          <w:p w14:paraId="4162A45B" w14:textId="6689489A" w:rsidR="008D43BC" w:rsidRPr="008D43BC" w:rsidRDefault="008D43BC" w:rsidP="008D43BC">
            <w:pPr>
              <w:spacing w:before="0"/>
              <w:rPr>
                <w:rFonts w:cs="Arial"/>
                <w:sz w:val="20"/>
              </w:rPr>
            </w:pPr>
            <w:r w:rsidRPr="008D43BC">
              <w:rPr>
                <w:rFonts w:cs="Arial"/>
                <w:color w:val="000000"/>
                <w:sz w:val="20"/>
                <w:szCs w:val="20"/>
              </w:rPr>
              <w:t>Other</w:t>
            </w:r>
          </w:p>
        </w:tc>
        <w:tc>
          <w:tcPr>
            <w:tcW w:w="1417" w:type="dxa"/>
            <w:tcBorders>
              <w:left w:val="single" w:sz="4" w:space="0" w:color="auto"/>
            </w:tcBorders>
            <w:shd w:val="clear" w:color="auto" w:fill="D9D9D9" w:themeFill="background1" w:themeFillShade="D9"/>
            <w:noWrap/>
            <w:vAlign w:val="center"/>
          </w:tcPr>
          <w:p w14:paraId="00480344" w14:textId="18F647CA" w:rsidR="008D43BC" w:rsidRPr="008D43BC" w:rsidRDefault="008D43BC" w:rsidP="008D43BC">
            <w:pPr>
              <w:spacing w:before="0"/>
              <w:jc w:val="center"/>
              <w:rPr>
                <w:rFonts w:cs="Arial"/>
                <w:color w:val="000000"/>
                <w:sz w:val="20"/>
                <w:szCs w:val="20"/>
              </w:rPr>
            </w:pPr>
            <w:r w:rsidRPr="008D43BC">
              <w:rPr>
                <w:rFonts w:cs="Arial"/>
                <w:color w:val="000000"/>
                <w:sz w:val="20"/>
                <w:szCs w:val="20"/>
              </w:rPr>
              <w:t>13</w:t>
            </w:r>
          </w:p>
        </w:tc>
        <w:tc>
          <w:tcPr>
            <w:tcW w:w="1418" w:type="dxa"/>
            <w:shd w:val="clear" w:color="auto" w:fill="D9D9D9" w:themeFill="background1" w:themeFillShade="D9"/>
            <w:noWrap/>
            <w:vAlign w:val="center"/>
          </w:tcPr>
          <w:p w14:paraId="65B207C4" w14:textId="4B6124B9" w:rsidR="008D43BC" w:rsidRPr="008D43BC" w:rsidRDefault="008D43BC" w:rsidP="008D43BC">
            <w:pPr>
              <w:spacing w:before="0"/>
              <w:jc w:val="center"/>
              <w:rPr>
                <w:rFonts w:cs="Arial"/>
                <w:color w:val="000000"/>
                <w:sz w:val="20"/>
                <w:szCs w:val="20"/>
              </w:rPr>
            </w:pPr>
            <w:r w:rsidRPr="008D43BC">
              <w:rPr>
                <w:rFonts w:cs="Arial"/>
                <w:color w:val="000000"/>
                <w:sz w:val="20"/>
                <w:szCs w:val="20"/>
              </w:rPr>
              <w:t>1.2</w:t>
            </w:r>
          </w:p>
        </w:tc>
      </w:tr>
      <w:tr w:rsidR="008D43BC" w:rsidRPr="008D43BC" w14:paraId="5CC4C28A" w14:textId="77777777" w:rsidTr="00C77890">
        <w:trPr>
          <w:trHeight w:val="508"/>
        </w:trPr>
        <w:tc>
          <w:tcPr>
            <w:tcW w:w="3686" w:type="dxa"/>
            <w:vMerge w:val="restart"/>
            <w:noWrap/>
            <w:vAlign w:val="center"/>
            <w:hideMark/>
          </w:tcPr>
          <w:p w14:paraId="3A3C9D02" w14:textId="77777777" w:rsidR="008D43BC" w:rsidRPr="008D43BC" w:rsidRDefault="008D43BC" w:rsidP="008D43BC">
            <w:pPr>
              <w:spacing w:before="0"/>
              <w:rPr>
                <w:rFonts w:eastAsia="Times New Roman" w:cs="Arial"/>
                <w:color w:val="000000"/>
                <w:sz w:val="20"/>
                <w:lang w:eastAsia="en-AU"/>
              </w:rPr>
            </w:pPr>
            <w:r w:rsidRPr="008D43BC">
              <w:rPr>
                <w:rFonts w:cs="Arial"/>
                <w:sz w:val="20"/>
              </w:rPr>
              <w:t>Why did you decide to become a specialist GP?</w:t>
            </w:r>
          </w:p>
        </w:tc>
        <w:tc>
          <w:tcPr>
            <w:tcW w:w="3827" w:type="dxa"/>
            <w:tcBorders>
              <w:right w:val="single" w:sz="4" w:space="0" w:color="auto"/>
            </w:tcBorders>
            <w:noWrap/>
            <w:vAlign w:val="center"/>
          </w:tcPr>
          <w:p w14:paraId="426035DC" w14:textId="10CEAB45" w:rsidR="008D43BC" w:rsidRPr="008D43BC" w:rsidRDefault="008D43BC" w:rsidP="008D43BC">
            <w:pPr>
              <w:spacing w:before="0"/>
              <w:rPr>
                <w:rFonts w:eastAsia="Times New Roman" w:cs="Arial"/>
                <w:sz w:val="20"/>
                <w:szCs w:val="20"/>
                <w:lang w:eastAsia="en-AU"/>
              </w:rPr>
            </w:pPr>
            <w:r w:rsidRPr="008D43BC">
              <w:rPr>
                <w:rFonts w:cs="Arial"/>
                <w:sz w:val="20"/>
                <w:szCs w:val="20"/>
              </w:rPr>
              <w:t>Hours/working conditions</w:t>
            </w:r>
          </w:p>
        </w:tc>
        <w:tc>
          <w:tcPr>
            <w:tcW w:w="1417" w:type="dxa"/>
            <w:tcBorders>
              <w:left w:val="single" w:sz="4" w:space="0" w:color="auto"/>
            </w:tcBorders>
            <w:noWrap/>
            <w:vAlign w:val="center"/>
          </w:tcPr>
          <w:p w14:paraId="7FFF147B" w14:textId="6C35ADB3"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842</w:t>
            </w:r>
          </w:p>
        </w:tc>
        <w:tc>
          <w:tcPr>
            <w:tcW w:w="1418" w:type="dxa"/>
            <w:noWrap/>
            <w:vAlign w:val="center"/>
          </w:tcPr>
          <w:p w14:paraId="77C1B189" w14:textId="568C4161"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77.5</w:t>
            </w:r>
          </w:p>
        </w:tc>
      </w:tr>
      <w:tr w:rsidR="008D43BC" w:rsidRPr="008D43BC" w14:paraId="3A9687E9" w14:textId="77777777" w:rsidTr="00C77890">
        <w:trPr>
          <w:trHeight w:val="301"/>
        </w:trPr>
        <w:tc>
          <w:tcPr>
            <w:tcW w:w="3686" w:type="dxa"/>
            <w:vMerge/>
            <w:noWrap/>
            <w:vAlign w:val="center"/>
          </w:tcPr>
          <w:p w14:paraId="03680606"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48BBB825" w14:textId="7C732003" w:rsidR="008D43BC" w:rsidRPr="008D43BC" w:rsidRDefault="008D43BC" w:rsidP="008D43BC">
            <w:pPr>
              <w:spacing w:before="0"/>
              <w:rPr>
                <w:rFonts w:eastAsia="Times New Roman" w:cs="Arial"/>
                <w:sz w:val="20"/>
                <w:szCs w:val="20"/>
                <w:lang w:eastAsia="en-AU"/>
              </w:rPr>
            </w:pPr>
            <w:r w:rsidRPr="008D43BC">
              <w:rPr>
                <w:rFonts w:cs="Arial"/>
                <w:sz w:val="20"/>
                <w:szCs w:val="20"/>
              </w:rPr>
              <w:t>Diversity of patients and medical presentations</w:t>
            </w:r>
          </w:p>
        </w:tc>
        <w:tc>
          <w:tcPr>
            <w:tcW w:w="1417" w:type="dxa"/>
            <w:tcBorders>
              <w:left w:val="single" w:sz="4" w:space="0" w:color="auto"/>
            </w:tcBorders>
            <w:noWrap/>
            <w:vAlign w:val="center"/>
          </w:tcPr>
          <w:p w14:paraId="64944479" w14:textId="5366FD40"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703</w:t>
            </w:r>
          </w:p>
        </w:tc>
        <w:tc>
          <w:tcPr>
            <w:tcW w:w="1418" w:type="dxa"/>
            <w:noWrap/>
            <w:vAlign w:val="center"/>
          </w:tcPr>
          <w:p w14:paraId="2713B86A" w14:textId="71B54F9F"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64.7</w:t>
            </w:r>
          </w:p>
        </w:tc>
      </w:tr>
      <w:tr w:rsidR="008D43BC" w:rsidRPr="008D43BC" w14:paraId="2AE904BF" w14:textId="77777777" w:rsidTr="00C77890">
        <w:trPr>
          <w:trHeight w:val="301"/>
        </w:trPr>
        <w:tc>
          <w:tcPr>
            <w:tcW w:w="3686" w:type="dxa"/>
            <w:vMerge/>
            <w:noWrap/>
            <w:vAlign w:val="center"/>
          </w:tcPr>
          <w:p w14:paraId="3BE8C179"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6B5311E6" w14:textId="00761400" w:rsidR="008D43BC" w:rsidRPr="008D43BC" w:rsidRDefault="008D43BC" w:rsidP="008D43BC">
            <w:pPr>
              <w:spacing w:before="0"/>
              <w:rPr>
                <w:rFonts w:eastAsia="Times New Roman" w:cs="Arial"/>
                <w:sz w:val="20"/>
                <w:szCs w:val="20"/>
                <w:lang w:eastAsia="en-AU"/>
              </w:rPr>
            </w:pPr>
            <w:r w:rsidRPr="008D43BC">
              <w:rPr>
                <w:rFonts w:cs="Arial"/>
                <w:sz w:val="20"/>
                <w:szCs w:val="20"/>
              </w:rPr>
              <w:t>To build long-term relationships with patients</w:t>
            </w:r>
          </w:p>
        </w:tc>
        <w:tc>
          <w:tcPr>
            <w:tcW w:w="1417" w:type="dxa"/>
            <w:tcBorders>
              <w:left w:val="single" w:sz="4" w:space="0" w:color="auto"/>
            </w:tcBorders>
            <w:noWrap/>
            <w:vAlign w:val="center"/>
          </w:tcPr>
          <w:p w14:paraId="6CE2A7AD" w14:textId="00B55F74"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645</w:t>
            </w:r>
          </w:p>
        </w:tc>
        <w:tc>
          <w:tcPr>
            <w:tcW w:w="1418" w:type="dxa"/>
            <w:noWrap/>
            <w:vAlign w:val="center"/>
          </w:tcPr>
          <w:p w14:paraId="4E479341" w14:textId="7CD3327F"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59.3</w:t>
            </w:r>
          </w:p>
        </w:tc>
      </w:tr>
      <w:tr w:rsidR="008D43BC" w:rsidRPr="008D43BC" w14:paraId="5A52AA9C" w14:textId="77777777" w:rsidTr="00C77890">
        <w:trPr>
          <w:trHeight w:val="301"/>
        </w:trPr>
        <w:tc>
          <w:tcPr>
            <w:tcW w:w="3686" w:type="dxa"/>
            <w:vMerge/>
            <w:noWrap/>
            <w:vAlign w:val="center"/>
          </w:tcPr>
          <w:p w14:paraId="4867EEF3"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5646B8C4" w14:textId="474EEEEA" w:rsidR="008D43BC" w:rsidRPr="008D43BC" w:rsidRDefault="008D43BC" w:rsidP="008D43BC">
            <w:pPr>
              <w:spacing w:before="0"/>
              <w:rPr>
                <w:rFonts w:eastAsia="Times New Roman" w:cs="Arial"/>
                <w:sz w:val="20"/>
                <w:szCs w:val="20"/>
                <w:lang w:eastAsia="en-AU"/>
              </w:rPr>
            </w:pPr>
            <w:r w:rsidRPr="008D43BC">
              <w:rPr>
                <w:rFonts w:cs="Arial"/>
                <w:sz w:val="20"/>
                <w:szCs w:val="20"/>
              </w:rPr>
              <w:t>Social responsibility or to support the community</w:t>
            </w:r>
          </w:p>
        </w:tc>
        <w:tc>
          <w:tcPr>
            <w:tcW w:w="1417" w:type="dxa"/>
            <w:tcBorders>
              <w:left w:val="single" w:sz="4" w:space="0" w:color="auto"/>
            </w:tcBorders>
            <w:noWrap/>
            <w:vAlign w:val="center"/>
          </w:tcPr>
          <w:p w14:paraId="722B24E5" w14:textId="2E4CFCAC"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360</w:t>
            </w:r>
          </w:p>
        </w:tc>
        <w:tc>
          <w:tcPr>
            <w:tcW w:w="1418" w:type="dxa"/>
            <w:noWrap/>
            <w:vAlign w:val="center"/>
          </w:tcPr>
          <w:p w14:paraId="7C336265" w14:textId="692C09B6"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33.1</w:t>
            </w:r>
          </w:p>
        </w:tc>
      </w:tr>
      <w:tr w:rsidR="008D43BC" w:rsidRPr="008D43BC" w14:paraId="4C7C1335" w14:textId="77777777" w:rsidTr="00C77890">
        <w:trPr>
          <w:trHeight w:val="301"/>
        </w:trPr>
        <w:tc>
          <w:tcPr>
            <w:tcW w:w="3686" w:type="dxa"/>
            <w:vMerge/>
            <w:noWrap/>
            <w:vAlign w:val="center"/>
          </w:tcPr>
          <w:p w14:paraId="30680E7F"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2300E03A" w14:textId="37688438" w:rsidR="008D43BC" w:rsidRPr="008D43BC" w:rsidRDefault="008D43BC" w:rsidP="008D43BC">
            <w:pPr>
              <w:spacing w:before="0"/>
              <w:rPr>
                <w:rFonts w:eastAsia="Times New Roman" w:cs="Arial"/>
                <w:sz w:val="20"/>
                <w:szCs w:val="20"/>
                <w:lang w:eastAsia="en-AU"/>
              </w:rPr>
            </w:pPr>
            <w:r w:rsidRPr="008D43BC">
              <w:rPr>
                <w:rFonts w:cs="Arial"/>
                <w:sz w:val="20"/>
                <w:szCs w:val="20"/>
              </w:rPr>
              <w:t>Intellectually stimulating</w:t>
            </w:r>
          </w:p>
        </w:tc>
        <w:tc>
          <w:tcPr>
            <w:tcW w:w="1417" w:type="dxa"/>
            <w:tcBorders>
              <w:left w:val="single" w:sz="4" w:space="0" w:color="auto"/>
            </w:tcBorders>
            <w:noWrap/>
            <w:vAlign w:val="center"/>
          </w:tcPr>
          <w:p w14:paraId="73A6CC7C" w14:textId="26079737"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346</w:t>
            </w:r>
          </w:p>
        </w:tc>
        <w:tc>
          <w:tcPr>
            <w:tcW w:w="1418" w:type="dxa"/>
            <w:noWrap/>
            <w:vAlign w:val="center"/>
          </w:tcPr>
          <w:p w14:paraId="60FFB2D2" w14:textId="30E1846E"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31.8</w:t>
            </w:r>
          </w:p>
        </w:tc>
      </w:tr>
      <w:tr w:rsidR="008D43BC" w:rsidRPr="008D43BC" w14:paraId="13C31ABE" w14:textId="77777777" w:rsidTr="00C77890">
        <w:trPr>
          <w:trHeight w:val="301"/>
        </w:trPr>
        <w:tc>
          <w:tcPr>
            <w:tcW w:w="3686" w:type="dxa"/>
            <w:vMerge/>
            <w:noWrap/>
            <w:vAlign w:val="center"/>
          </w:tcPr>
          <w:p w14:paraId="4EF9A7D4"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5AA8461B" w14:textId="56BA7B94" w:rsidR="008D43BC" w:rsidRPr="008D43BC" w:rsidRDefault="008D43BC" w:rsidP="008D43BC">
            <w:pPr>
              <w:spacing w:before="0"/>
              <w:rPr>
                <w:rFonts w:eastAsia="Times New Roman" w:cs="Arial"/>
                <w:sz w:val="20"/>
                <w:szCs w:val="20"/>
                <w:lang w:eastAsia="en-AU"/>
              </w:rPr>
            </w:pPr>
            <w:r w:rsidRPr="008D43BC">
              <w:rPr>
                <w:rFonts w:cs="Arial"/>
                <w:sz w:val="20"/>
                <w:szCs w:val="20"/>
              </w:rPr>
              <w:t>Domestic circumstances</w:t>
            </w:r>
          </w:p>
        </w:tc>
        <w:tc>
          <w:tcPr>
            <w:tcW w:w="1417" w:type="dxa"/>
            <w:tcBorders>
              <w:left w:val="single" w:sz="4" w:space="0" w:color="auto"/>
            </w:tcBorders>
            <w:noWrap/>
            <w:vAlign w:val="center"/>
          </w:tcPr>
          <w:p w14:paraId="04966EB3" w14:textId="2112307D"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319</w:t>
            </w:r>
          </w:p>
        </w:tc>
        <w:tc>
          <w:tcPr>
            <w:tcW w:w="1418" w:type="dxa"/>
            <w:noWrap/>
            <w:vAlign w:val="center"/>
          </w:tcPr>
          <w:p w14:paraId="1A218A4B" w14:textId="6960F126"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29.3</w:t>
            </w:r>
          </w:p>
        </w:tc>
      </w:tr>
      <w:tr w:rsidR="008D43BC" w:rsidRPr="008D43BC" w14:paraId="60301D43" w14:textId="77777777" w:rsidTr="00C77890">
        <w:trPr>
          <w:trHeight w:val="301"/>
        </w:trPr>
        <w:tc>
          <w:tcPr>
            <w:tcW w:w="3686" w:type="dxa"/>
            <w:vMerge/>
            <w:noWrap/>
            <w:vAlign w:val="center"/>
          </w:tcPr>
          <w:p w14:paraId="3EE5A70B"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0B46176F" w14:textId="4563114C" w:rsidR="008D43BC" w:rsidRPr="008D43BC" w:rsidRDefault="008D43BC" w:rsidP="008D43BC">
            <w:pPr>
              <w:spacing w:before="0"/>
              <w:rPr>
                <w:rFonts w:eastAsia="Times New Roman" w:cs="Arial"/>
                <w:sz w:val="20"/>
                <w:szCs w:val="20"/>
                <w:lang w:eastAsia="en-AU"/>
              </w:rPr>
            </w:pPr>
            <w:r w:rsidRPr="008D43BC">
              <w:rPr>
                <w:rFonts w:cs="Arial"/>
                <w:sz w:val="20"/>
                <w:szCs w:val="20"/>
              </w:rPr>
              <w:t>Self-appraisal of own skills/aptitudes</w:t>
            </w:r>
          </w:p>
        </w:tc>
        <w:tc>
          <w:tcPr>
            <w:tcW w:w="1417" w:type="dxa"/>
            <w:tcBorders>
              <w:left w:val="single" w:sz="4" w:space="0" w:color="auto"/>
            </w:tcBorders>
            <w:noWrap/>
            <w:vAlign w:val="center"/>
          </w:tcPr>
          <w:p w14:paraId="1AFDA6E9" w14:textId="6E41B077"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308</w:t>
            </w:r>
          </w:p>
        </w:tc>
        <w:tc>
          <w:tcPr>
            <w:tcW w:w="1418" w:type="dxa"/>
            <w:noWrap/>
            <w:vAlign w:val="center"/>
          </w:tcPr>
          <w:p w14:paraId="0FF90B38" w14:textId="555F18AA"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28.3</w:t>
            </w:r>
          </w:p>
        </w:tc>
      </w:tr>
      <w:tr w:rsidR="008D43BC" w:rsidRPr="008D43BC" w14:paraId="61B9C75F" w14:textId="77777777" w:rsidTr="00C77890">
        <w:trPr>
          <w:trHeight w:val="301"/>
        </w:trPr>
        <w:tc>
          <w:tcPr>
            <w:tcW w:w="3686" w:type="dxa"/>
            <w:vMerge/>
            <w:noWrap/>
            <w:vAlign w:val="center"/>
          </w:tcPr>
          <w:p w14:paraId="30DF7CD7"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08C5145B" w14:textId="5E6C6B82" w:rsidR="008D43BC" w:rsidRPr="008D43BC" w:rsidRDefault="008D43BC" w:rsidP="008D43BC">
            <w:pPr>
              <w:spacing w:before="0"/>
              <w:rPr>
                <w:rFonts w:eastAsia="Times New Roman" w:cs="Arial"/>
                <w:sz w:val="20"/>
                <w:szCs w:val="20"/>
                <w:lang w:eastAsia="en-AU"/>
              </w:rPr>
            </w:pPr>
            <w:r w:rsidRPr="008D43BC">
              <w:rPr>
                <w:rFonts w:cs="Arial"/>
                <w:sz w:val="20"/>
                <w:szCs w:val="20"/>
              </w:rPr>
              <w:t>To work in rural and remote locations</w:t>
            </w:r>
          </w:p>
        </w:tc>
        <w:tc>
          <w:tcPr>
            <w:tcW w:w="1417" w:type="dxa"/>
            <w:tcBorders>
              <w:left w:val="single" w:sz="4" w:space="0" w:color="auto"/>
            </w:tcBorders>
            <w:noWrap/>
            <w:vAlign w:val="center"/>
          </w:tcPr>
          <w:p w14:paraId="0BAAAF25" w14:textId="5B2F07FE"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282</w:t>
            </w:r>
          </w:p>
        </w:tc>
        <w:tc>
          <w:tcPr>
            <w:tcW w:w="1418" w:type="dxa"/>
            <w:noWrap/>
            <w:vAlign w:val="center"/>
          </w:tcPr>
          <w:p w14:paraId="2E0DC7E1" w14:textId="4095673D"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25.9</w:t>
            </w:r>
          </w:p>
        </w:tc>
      </w:tr>
      <w:tr w:rsidR="008D43BC" w:rsidRPr="008D43BC" w14:paraId="4BF5E37F" w14:textId="77777777" w:rsidTr="00C77890">
        <w:trPr>
          <w:trHeight w:val="301"/>
        </w:trPr>
        <w:tc>
          <w:tcPr>
            <w:tcW w:w="3686" w:type="dxa"/>
            <w:vMerge/>
            <w:noWrap/>
            <w:vAlign w:val="center"/>
          </w:tcPr>
          <w:p w14:paraId="2F22700A"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5730F205" w14:textId="0A4E7CB2" w:rsidR="008D43BC" w:rsidRPr="008D43BC" w:rsidRDefault="008D43BC" w:rsidP="008D43BC">
            <w:pPr>
              <w:spacing w:before="0"/>
              <w:rPr>
                <w:rFonts w:eastAsia="Times New Roman" w:cs="Arial"/>
                <w:sz w:val="20"/>
                <w:szCs w:val="20"/>
                <w:lang w:eastAsia="en-AU"/>
              </w:rPr>
            </w:pPr>
            <w:r w:rsidRPr="008D43BC">
              <w:rPr>
                <w:rFonts w:cs="Arial"/>
                <w:sz w:val="20"/>
                <w:szCs w:val="20"/>
              </w:rPr>
              <w:t>Experience of jobs so far</w:t>
            </w:r>
          </w:p>
        </w:tc>
        <w:tc>
          <w:tcPr>
            <w:tcW w:w="1417" w:type="dxa"/>
            <w:tcBorders>
              <w:left w:val="single" w:sz="4" w:space="0" w:color="auto"/>
            </w:tcBorders>
            <w:noWrap/>
            <w:vAlign w:val="center"/>
          </w:tcPr>
          <w:p w14:paraId="0BC1811D" w14:textId="29539353"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262</w:t>
            </w:r>
          </w:p>
        </w:tc>
        <w:tc>
          <w:tcPr>
            <w:tcW w:w="1418" w:type="dxa"/>
            <w:noWrap/>
            <w:vAlign w:val="center"/>
          </w:tcPr>
          <w:p w14:paraId="1982DA1A" w14:textId="17F93C72"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24.1</w:t>
            </w:r>
          </w:p>
        </w:tc>
      </w:tr>
      <w:tr w:rsidR="008D43BC" w:rsidRPr="008D43BC" w14:paraId="4C5BDACD" w14:textId="77777777" w:rsidTr="00C77890">
        <w:trPr>
          <w:trHeight w:val="301"/>
        </w:trPr>
        <w:tc>
          <w:tcPr>
            <w:tcW w:w="3686" w:type="dxa"/>
            <w:vMerge/>
            <w:noWrap/>
            <w:vAlign w:val="center"/>
          </w:tcPr>
          <w:p w14:paraId="332566FD"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3CECC84F" w14:textId="491F352D" w:rsidR="008D43BC" w:rsidRPr="008D43BC" w:rsidRDefault="008D43BC" w:rsidP="008D43BC">
            <w:pPr>
              <w:spacing w:before="0"/>
              <w:rPr>
                <w:rFonts w:eastAsia="Times New Roman" w:cs="Arial"/>
                <w:sz w:val="20"/>
                <w:szCs w:val="20"/>
                <w:lang w:eastAsia="en-AU"/>
              </w:rPr>
            </w:pPr>
            <w:r w:rsidRPr="008D43BC">
              <w:rPr>
                <w:rFonts w:cs="Arial"/>
                <w:sz w:val="20"/>
                <w:szCs w:val="20"/>
              </w:rPr>
              <w:t>To also study sub-</w:t>
            </w:r>
            <w:r w:rsidR="006427DF" w:rsidRPr="008D43BC">
              <w:rPr>
                <w:rFonts w:cs="Arial"/>
                <w:sz w:val="20"/>
                <w:szCs w:val="20"/>
              </w:rPr>
              <w:t>specialties</w:t>
            </w:r>
          </w:p>
        </w:tc>
        <w:tc>
          <w:tcPr>
            <w:tcW w:w="1417" w:type="dxa"/>
            <w:tcBorders>
              <w:left w:val="single" w:sz="4" w:space="0" w:color="auto"/>
            </w:tcBorders>
            <w:noWrap/>
            <w:vAlign w:val="center"/>
          </w:tcPr>
          <w:p w14:paraId="62CD54B7" w14:textId="6787732D"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250</w:t>
            </w:r>
          </w:p>
        </w:tc>
        <w:tc>
          <w:tcPr>
            <w:tcW w:w="1418" w:type="dxa"/>
            <w:noWrap/>
            <w:vAlign w:val="center"/>
          </w:tcPr>
          <w:p w14:paraId="7A37DE66" w14:textId="054303C0"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23.0</w:t>
            </w:r>
          </w:p>
        </w:tc>
      </w:tr>
      <w:tr w:rsidR="008D43BC" w:rsidRPr="008D43BC" w14:paraId="27CA162B" w14:textId="77777777" w:rsidTr="00C77890">
        <w:trPr>
          <w:trHeight w:val="301"/>
        </w:trPr>
        <w:tc>
          <w:tcPr>
            <w:tcW w:w="3686" w:type="dxa"/>
            <w:vMerge/>
            <w:noWrap/>
            <w:vAlign w:val="center"/>
          </w:tcPr>
          <w:p w14:paraId="7AE5CC1A"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5CD3F548" w14:textId="31E3B9AD" w:rsidR="008D43BC" w:rsidRPr="008D43BC" w:rsidRDefault="008D43BC" w:rsidP="008D43BC">
            <w:pPr>
              <w:spacing w:before="0"/>
              <w:rPr>
                <w:rFonts w:eastAsia="Times New Roman" w:cs="Arial"/>
                <w:sz w:val="20"/>
                <w:szCs w:val="20"/>
                <w:lang w:eastAsia="en-AU"/>
              </w:rPr>
            </w:pPr>
            <w:r w:rsidRPr="008D43BC">
              <w:rPr>
                <w:rFonts w:cs="Arial"/>
                <w:sz w:val="20"/>
                <w:szCs w:val="20"/>
              </w:rPr>
              <w:t>Enthusiasm/commitment</w:t>
            </w:r>
          </w:p>
        </w:tc>
        <w:tc>
          <w:tcPr>
            <w:tcW w:w="1417" w:type="dxa"/>
            <w:tcBorders>
              <w:left w:val="single" w:sz="4" w:space="0" w:color="auto"/>
            </w:tcBorders>
            <w:noWrap/>
            <w:vAlign w:val="center"/>
          </w:tcPr>
          <w:p w14:paraId="4A75C477" w14:textId="50657F64"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228</w:t>
            </w:r>
          </w:p>
        </w:tc>
        <w:tc>
          <w:tcPr>
            <w:tcW w:w="1418" w:type="dxa"/>
            <w:noWrap/>
            <w:vAlign w:val="center"/>
          </w:tcPr>
          <w:p w14:paraId="22FEE5FE" w14:textId="337B5E23"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21.0</w:t>
            </w:r>
          </w:p>
        </w:tc>
      </w:tr>
      <w:tr w:rsidR="008D43BC" w:rsidRPr="008D43BC" w14:paraId="3FB91B07" w14:textId="77777777" w:rsidTr="00C77890">
        <w:trPr>
          <w:trHeight w:val="301"/>
        </w:trPr>
        <w:tc>
          <w:tcPr>
            <w:tcW w:w="3686" w:type="dxa"/>
            <w:vMerge/>
            <w:noWrap/>
            <w:vAlign w:val="center"/>
          </w:tcPr>
          <w:p w14:paraId="0EC141BF"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2703F2DD" w14:textId="7DA1DAE1" w:rsidR="008D43BC" w:rsidRPr="008D43BC" w:rsidRDefault="008D43BC" w:rsidP="008D43BC">
            <w:pPr>
              <w:spacing w:before="0"/>
              <w:rPr>
                <w:rFonts w:eastAsia="Times New Roman" w:cs="Arial"/>
                <w:sz w:val="20"/>
                <w:szCs w:val="20"/>
                <w:lang w:eastAsia="en-AU"/>
              </w:rPr>
            </w:pPr>
            <w:r w:rsidRPr="008D43BC">
              <w:rPr>
                <w:rFonts w:cs="Arial"/>
                <w:sz w:val="20"/>
                <w:szCs w:val="20"/>
              </w:rPr>
              <w:t>Student experience of subject</w:t>
            </w:r>
          </w:p>
        </w:tc>
        <w:tc>
          <w:tcPr>
            <w:tcW w:w="1417" w:type="dxa"/>
            <w:tcBorders>
              <w:left w:val="single" w:sz="4" w:space="0" w:color="auto"/>
            </w:tcBorders>
            <w:noWrap/>
            <w:vAlign w:val="center"/>
          </w:tcPr>
          <w:p w14:paraId="5D88BDC8" w14:textId="1907C27E"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146</w:t>
            </w:r>
          </w:p>
        </w:tc>
        <w:tc>
          <w:tcPr>
            <w:tcW w:w="1418" w:type="dxa"/>
            <w:noWrap/>
            <w:vAlign w:val="center"/>
          </w:tcPr>
          <w:p w14:paraId="61E59605" w14:textId="4A7C250F"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13.4</w:t>
            </w:r>
          </w:p>
        </w:tc>
      </w:tr>
      <w:tr w:rsidR="008D43BC" w:rsidRPr="008D43BC" w14:paraId="3F3FFE53" w14:textId="77777777" w:rsidTr="00C77890">
        <w:trPr>
          <w:trHeight w:val="301"/>
        </w:trPr>
        <w:tc>
          <w:tcPr>
            <w:tcW w:w="3686" w:type="dxa"/>
            <w:vMerge/>
            <w:noWrap/>
            <w:vAlign w:val="center"/>
          </w:tcPr>
          <w:p w14:paraId="3B4EB3E2"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5557C4DC" w14:textId="50186823" w:rsidR="008D43BC" w:rsidRPr="008D43BC" w:rsidRDefault="008D43BC" w:rsidP="008D43BC">
            <w:pPr>
              <w:spacing w:before="0"/>
              <w:rPr>
                <w:rFonts w:eastAsia="Times New Roman" w:cs="Arial"/>
                <w:sz w:val="20"/>
                <w:szCs w:val="20"/>
                <w:lang w:eastAsia="en-AU"/>
              </w:rPr>
            </w:pPr>
            <w:r w:rsidRPr="008D43BC">
              <w:rPr>
                <w:rFonts w:cs="Arial"/>
                <w:sz w:val="20"/>
                <w:szCs w:val="20"/>
              </w:rPr>
              <w:t>Inclinations before medical school</w:t>
            </w:r>
          </w:p>
        </w:tc>
        <w:tc>
          <w:tcPr>
            <w:tcW w:w="1417" w:type="dxa"/>
            <w:tcBorders>
              <w:left w:val="single" w:sz="4" w:space="0" w:color="auto"/>
            </w:tcBorders>
            <w:noWrap/>
            <w:vAlign w:val="center"/>
          </w:tcPr>
          <w:p w14:paraId="23280B02" w14:textId="47C7FD66"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145</w:t>
            </w:r>
          </w:p>
        </w:tc>
        <w:tc>
          <w:tcPr>
            <w:tcW w:w="1418" w:type="dxa"/>
            <w:noWrap/>
            <w:vAlign w:val="center"/>
          </w:tcPr>
          <w:p w14:paraId="523B1275" w14:textId="4AF8AEC9"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13.3</w:t>
            </w:r>
          </w:p>
        </w:tc>
      </w:tr>
      <w:tr w:rsidR="008D43BC" w:rsidRPr="008D43BC" w14:paraId="38C91C05" w14:textId="77777777" w:rsidTr="00C77890">
        <w:trPr>
          <w:trHeight w:val="433"/>
        </w:trPr>
        <w:tc>
          <w:tcPr>
            <w:tcW w:w="3686" w:type="dxa"/>
            <w:vMerge/>
            <w:noWrap/>
            <w:vAlign w:val="center"/>
          </w:tcPr>
          <w:p w14:paraId="150C9E9B"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202D5BBB" w14:textId="4108A2D5" w:rsidR="008D43BC" w:rsidRPr="008D43BC" w:rsidRDefault="008D43BC" w:rsidP="008D43BC">
            <w:pPr>
              <w:spacing w:before="0"/>
              <w:rPr>
                <w:rFonts w:eastAsia="Times New Roman" w:cs="Arial"/>
                <w:sz w:val="20"/>
                <w:szCs w:val="20"/>
                <w:lang w:eastAsia="en-AU"/>
              </w:rPr>
            </w:pPr>
            <w:r w:rsidRPr="008D43BC">
              <w:rPr>
                <w:rFonts w:cs="Arial"/>
                <w:sz w:val="20"/>
                <w:szCs w:val="20"/>
              </w:rPr>
              <w:t>Advice from others</w:t>
            </w:r>
          </w:p>
        </w:tc>
        <w:tc>
          <w:tcPr>
            <w:tcW w:w="1417" w:type="dxa"/>
            <w:tcBorders>
              <w:left w:val="single" w:sz="4" w:space="0" w:color="auto"/>
            </w:tcBorders>
            <w:noWrap/>
            <w:vAlign w:val="center"/>
          </w:tcPr>
          <w:p w14:paraId="0724C9FD" w14:textId="0027DE49"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145</w:t>
            </w:r>
          </w:p>
        </w:tc>
        <w:tc>
          <w:tcPr>
            <w:tcW w:w="1418" w:type="dxa"/>
            <w:noWrap/>
            <w:vAlign w:val="center"/>
          </w:tcPr>
          <w:p w14:paraId="2965931A" w14:textId="1E631D20"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13.3</w:t>
            </w:r>
          </w:p>
        </w:tc>
      </w:tr>
      <w:tr w:rsidR="008D43BC" w:rsidRPr="008D43BC" w14:paraId="77963467" w14:textId="77777777" w:rsidTr="00C77890">
        <w:trPr>
          <w:trHeight w:val="301"/>
        </w:trPr>
        <w:tc>
          <w:tcPr>
            <w:tcW w:w="3686" w:type="dxa"/>
            <w:vMerge/>
            <w:noWrap/>
            <w:vAlign w:val="center"/>
          </w:tcPr>
          <w:p w14:paraId="1644C1E9"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66CFD62B" w14:textId="56E33206" w:rsidR="008D43BC" w:rsidRPr="008D43BC" w:rsidRDefault="008D43BC" w:rsidP="008D43BC">
            <w:pPr>
              <w:spacing w:before="0"/>
              <w:rPr>
                <w:rFonts w:eastAsia="Times New Roman" w:cs="Arial"/>
                <w:sz w:val="20"/>
                <w:szCs w:val="20"/>
                <w:lang w:eastAsia="en-AU"/>
              </w:rPr>
            </w:pPr>
            <w:r w:rsidRPr="008D43BC">
              <w:rPr>
                <w:rFonts w:cs="Arial"/>
                <w:sz w:val="20"/>
                <w:szCs w:val="20"/>
              </w:rPr>
              <w:t>Particular teacher, department or role model</w:t>
            </w:r>
          </w:p>
        </w:tc>
        <w:tc>
          <w:tcPr>
            <w:tcW w:w="1417" w:type="dxa"/>
            <w:tcBorders>
              <w:left w:val="single" w:sz="4" w:space="0" w:color="auto"/>
            </w:tcBorders>
            <w:noWrap/>
            <w:vAlign w:val="center"/>
          </w:tcPr>
          <w:p w14:paraId="4E58173F" w14:textId="3880AAA5"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128</w:t>
            </w:r>
          </w:p>
        </w:tc>
        <w:tc>
          <w:tcPr>
            <w:tcW w:w="1418" w:type="dxa"/>
            <w:noWrap/>
            <w:vAlign w:val="center"/>
          </w:tcPr>
          <w:p w14:paraId="2480ADBF" w14:textId="45488E2D"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11.8</w:t>
            </w:r>
          </w:p>
        </w:tc>
      </w:tr>
      <w:tr w:rsidR="008D43BC" w:rsidRPr="008D43BC" w14:paraId="0658A804" w14:textId="77777777" w:rsidTr="00C77890">
        <w:trPr>
          <w:trHeight w:val="301"/>
        </w:trPr>
        <w:tc>
          <w:tcPr>
            <w:tcW w:w="3686" w:type="dxa"/>
            <w:vMerge/>
            <w:noWrap/>
            <w:vAlign w:val="center"/>
          </w:tcPr>
          <w:p w14:paraId="58654036"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3F5D4DEE" w14:textId="2F887FEA" w:rsidR="008D43BC" w:rsidRPr="008D43BC" w:rsidRDefault="008D43BC" w:rsidP="008D43BC">
            <w:pPr>
              <w:spacing w:before="0"/>
              <w:rPr>
                <w:rFonts w:eastAsia="Times New Roman" w:cs="Arial"/>
                <w:sz w:val="20"/>
                <w:szCs w:val="20"/>
                <w:lang w:eastAsia="en-AU"/>
              </w:rPr>
            </w:pPr>
            <w:r w:rsidRPr="008D43BC">
              <w:rPr>
                <w:rFonts w:cs="Arial"/>
                <w:sz w:val="20"/>
                <w:szCs w:val="20"/>
              </w:rPr>
              <w:t>Eventual financial prospects</w:t>
            </w:r>
          </w:p>
        </w:tc>
        <w:tc>
          <w:tcPr>
            <w:tcW w:w="1417" w:type="dxa"/>
            <w:tcBorders>
              <w:left w:val="single" w:sz="4" w:space="0" w:color="auto"/>
            </w:tcBorders>
            <w:noWrap/>
            <w:vAlign w:val="center"/>
          </w:tcPr>
          <w:p w14:paraId="79837607" w14:textId="08B9A066"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97</w:t>
            </w:r>
          </w:p>
        </w:tc>
        <w:tc>
          <w:tcPr>
            <w:tcW w:w="1418" w:type="dxa"/>
            <w:noWrap/>
            <w:vAlign w:val="center"/>
          </w:tcPr>
          <w:p w14:paraId="4353F130" w14:textId="094A30EE"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8.9</w:t>
            </w:r>
          </w:p>
        </w:tc>
      </w:tr>
      <w:tr w:rsidR="008D43BC" w:rsidRPr="008D43BC" w14:paraId="3859F517" w14:textId="77777777" w:rsidTr="00C77890">
        <w:trPr>
          <w:trHeight w:val="301"/>
        </w:trPr>
        <w:tc>
          <w:tcPr>
            <w:tcW w:w="3686" w:type="dxa"/>
            <w:vMerge/>
            <w:noWrap/>
            <w:vAlign w:val="center"/>
          </w:tcPr>
          <w:p w14:paraId="1232524F"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2F8C64A9" w14:textId="27BB2A76" w:rsidR="008D43BC" w:rsidRPr="008D43BC" w:rsidRDefault="008D43BC" w:rsidP="008D43BC">
            <w:pPr>
              <w:spacing w:before="0"/>
              <w:rPr>
                <w:rFonts w:eastAsia="Times New Roman" w:cs="Arial"/>
                <w:sz w:val="20"/>
                <w:szCs w:val="20"/>
                <w:lang w:eastAsia="en-AU"/>
              </w:rPr>
            </w:pPr>
            <w:r w:rsidRPr="008D43BC">
              <w:rPr>
                <w:rFonts w:cs="Arial"/>
                <w:sz w:val="20"/>
                <w:szCs w:val="20"/>
              </w:rPr>
              <w:t>Promotion/career prospects</w:t>
            </w:r>
          </w:p>
        </w:tc>
        <w:tc>
          <w:tcPr>
            <w:tcW w:w="1417" w:type="dxa"/>
            <w:tcBorders>
              <w:left w:val="single" w:sz="4" w:space="0" w:color="auto"/>
            </w:tcBorders>
            <w:noWrap/>
            <w:vAlign w:val="center"/>
          </w:tcPr>
          <w:p w14:paraId="37FE7792" w14:textId="1087E9E4"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95</w:t>
            </w:r>
          </w:p>
        </w:tc>
        <w:tc>
          <w:tcPr>
            <w:tcW w:w="1418" w:type="dxa"/>
            <w:noWrap/>
            <w:vAlign w:val="center"/>
          </w:tcPr>
          <w:p w14:paraId="383DDD27" w14:textId="55FADBAE"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8.7</w:t>
            </w:r>
          </w:p>
        </w:tc>
      </w:tr>
      <w:tr w:rsidR="008D43BC" w:rsidRPr="008D43BC" w14:paraId="690C4D98" w14:textId="77777777" w:rsidTr="00C77890">
        <w:trPr>
          <w:trHeight w:val="301"/>
        </w:trPr>
        <w:tc>
          <w:tcPr>
            <w:tcW w:w="3686" w:type="dxa"/>
            <w:vMerge/>
            <w:noWrap/>
            <w:vAlign w:val="center"/>
          </w:tcPr>
          <w:p w14:paraId="15D44AA8"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0C40BE9D" w14:textId="0551AA93" w:rsidR="008D43BC" w:rsidRPr="008D43BC" w:rsidRDefault="008D43BC" w:rsidP="008D43BC">
            <w:pPr>
              <w:spacing w:before="0"/>
              <w:rPr>
                <w:sz w:val="20"/>
                <w:szCs w:val="20"/>
              </w:rPr>
            </w:pPr>
            <w:r w:rsidRPr="008D43BC">
              <w:rPr>
                <w:rFonts w:cs="Arial"/>
                <w:sz w:val="20"/>
                <w:szCs w:val="20"/>
              </w:rPr>
              <w:t>The training program is fully funded by the Commonwealth Government</w:t>
            </w:r>
          </w:p>
        </w:tc>
        <w:tc>
          <w:tcPr>
            <w:tcW w:w="1417" w:type="dxa"/>
            <w:tcBorders>
              <w:left w:val="single" w:sz="4" w:space="0" w:color="auto"/>
            </w:tcBorders>
            <w:noWrap/>
            <w:vAlign w:val="center"/>
          </w:tcPr>
          <w:p w14:paraId="2ADD4DA0" w14:textId="3B74DC91"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50</w:t>
            </w:r>
          </w:p>
        </w:tc>
        <w:tc>
          <w:tcPr>
            <w:tcW w:w="1418" w:type="dxa"/>
            <w:noWrap/>
            <w:vAlign w:val="center"/>
          </w:tcPr>
          <w:p w14:paraId="06F7BCA2" w14:textId="4BC02273"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4.6</w:t>
            </w:r>
          </w:p>
        </w:tc>
      </w:tr>
      <w:tr w:rsidR="008D43BC" w:rsidRPr="008D43BC" w14:paraId="31361AB2" w14:textId="77777777" w:rsidTr="00C77890">
        <w:trPr>
          <w:trHeight w:val="301"/>
        </w:trPr>
        <w:tc>
          <w:tcPr>
            <w:tcW w:w="3686" w:type="dxa"/>
            <w:vMerge/>
            <w:noWrap/>
            <w:vAlign w:val="center"/>
          </w:tcPr>
          <w:p w14:paraId="1809A9A5"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45BDE839" w14:textId="0FB0384C" w:rsidR="008D43BC" w:rsidRPr="008D43BC" w:rsidRDefault="008D43BC" w:rsidP="008D43BC">
            <w:pPr>
              <w:spacing w:before="0"/>
              <w:rPr>
                <w:sz w:val="20"/>
                <w:szCs w:val="20"/>
              </w:rPr>
            </w:pPr>
            <w:r w:rsidRPr="008D43BC">
              <w:rPr>
                <w:rFonts w:cs="Arial"/>
                <w:sz w:val="20"/>
                <w:szCs w:val="20"/>
              </w:rPr>
              <w:t>Other</w:t>
            </w:r>
          </w:p>
        </w:tc>
        <w:tc>
          <w:tcPr>
            <w:tcW w:w="1417" w:type="dxa"/>
            <w:tcBorders>
              <w:left w:val="single" w:sz="4" w:space="0" w:color="auto"/>
            </w:tcBorders>
            <w:noWrap/>
            <w:vAlign w:val="center"/>
          </w:tcPr>
          <w:p w14:paraId="21829EE9" w14:textId="2D401881"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18</w:t>
            </w:r>
          </w:p>
        </w:tc>
        <w:tc>
          <w:tcPr>
            <w:tcW w:w="1418" w:type="dxa"/>
            <w:noWrap/>
            <w:vAlign w:val="center"/>
          </w:tcPr>
          <w:p w14:paraId="2B172012" w14:textId="0B7368A3"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1.5</w:t>
            </w:r>
          </w:p>
        </w:tc>
      </w:tr>
      <w:tr w:rsidR="008D43BC" w:rsidRPr="008D43BC" w14:paraId="3F58FC07" w14:textId="77777777" w:rsidTr="00C77890">
        <w:trPr>
          <w:trHeight w:val="301"/>
        </w:trPr>
        <w:tc>
          <w:tcPr>
            <w:tcW w:w="3686" w:type="dxa"/>
            <w:vMerge/>
            <w:noWrap/>
            <w:vAlign w:val="center"/>
          </w:tcPr>
          <w:p w14:paraId="6E1C379D"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tcPr>
          <w:p w14:paraId="4B8E6E15" w14:textId="4CE30D87" w:rsidR="008D43BC" w:rsidRPr="008D43BC" w:rsidRDefault="008D43BC" w:rsidP="008D43BC">
            <w:pPr>
              <w:spacing w:before="0"/>
              <w:rPr>
                <w:rFonts w:eastAsia="Times New Roman" w:cs="Arial"/>
                <w:sz w:val="20"/>
                <w:szCs w:val="20"/>
                <w:lang w:eastAsia="en-AU"/>
              </w:rPr>
            </w:pPr>
            <w:r w:rsidRPr="008D43BC">
              <w:rPr>
                <w:rFonts w:cs="Arial"/>
                <w:sz w:val="20"/>
                <w:szCs w:val="20"/>
              </w:rPr>
              <w:t>ADF</w:t>
            </w:r>
          </w:p>
        </w:tc>
        <w:tc>
          <w:tcPr>
            <w:tcW w:w="1417" w:type="dxa"/>
            <w:tcBorders>
              <w:left w:val="single" w:sz="4" w:space="0" w:color="auto"/>
            </w:tcBorders>
            <w:noWrap/>
            <w:vAlign w:val="center"/>
          </w:tcPr>
          <w:p w14:paraId="3221F2C6" w14:textId="6A028A76"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10</w:t>
            </w:r>
          </w:p>
        </w:tc>
        <w:tc>
          <w:tcPr>
            <w:tcW w:w="1418" w:type="dxa"/>
            <w:noWrap/>
            <w:vAlign w:val="center"/>
          </w:tcPr>
          <w:p w14:paraId="5B6B52EC" w14:textId="32D6D577" w:rsidR="008D43BC" w:rsidRPr="008D43BC" w:rsidRDefault="008D43BC" w:rsidP="008D43BC">
            <w:pPr>
              <w:spacing w:before="0"/>
              <w:jc w:val="center"/>
              <w:rPr>
                <w:rFonts w:eastAsia="Times New Roman" w:cs="Arial"/>
                <w:sz w:val="20"/>
                <w:szCs w:val="20"/>
                <w:lang w:eastAsia="en-AU"/>
              </w:rPr>
            </w:pPr>
            <w:r w:rsidRPr="008D43BC">
              <w:rPr>
                <w:rFonts w:cs="Arial"/>
                <w:sz w:val="20"/>
                <w:szCs w:val="20"/>
              </w:rPr>
              <w:t>0.9</w:t>
            </w:r>
          </w:p>
        </w:tc>
      </w:tr>
      <w:tr w:rsidR="008D43BC" w:rsidRPr="008D43BC" w14:paraId="72D92E01" w14:textId="77777777" w:rsidTr="00C77890">
        <w:trPr>
          <w:trHeight w:val="301"/>
        </w:trPr>
        <w:tc>
          <w:tcPr>
            <w:tcW w:w="3686" w:type="dxa"/>
            <w:vMerge w:val="restart"/>
            <w:shd w:val="clear" w:color="auto" w:fill="D9D9D9" w:themeFill="background1" w:themeFillShade="D9"/>
            <w:noWrap/>
            <w:vAlign w:val="center"/>
            <w:hideMark/>
          </w:tcPr>
          <w:p w14:paraId="6AB7E7F4" w14:textId="77777777" w:rsidR="008D43BC" w:rsidRPr="008D43BC" w:rsidRDefault="008D43BC" w:rsidP="008D43BC">
            <w:pPr>
              <w:spacing w:before="0"/>
              <w:rPr>
                <w:rFonts w:eastAsia="Times New Roman" w:cs="Arial"/>
                <w:color w:val="993300"/>
                <w:sz w:val="20"/>
                <w:szCs w:val="20"/>
                <w:lang w:eastAsia="en-AU"/>
              </w:rPr>
            </w:pPr>
            <w:r w:rsidRPr="008D43BC">
              <w:rPr>
                <w:rFonts w:cs="Arial"/>
                <w:sz w:val="20"/>
                <w:szCs w:val="20"/>
              </w:rPr>
              <w:t>Was GP specialisation your first choice of specialty?</w:t>
            </w:r>
          </w:p>
        </w:tc>
        <w:tc>
          <w:tcPr>
            <w:tcW w:w="3827" w:type="dxa"/>
            <w:tcBorders>
              <w:right w:val="single" w:sz="4" w:space="0" w:color="auto"/>
            </w:tcBorders>
            <w:shd w:val="clear" w:color="auto" w:fill="D9D9D9" w:themeFill="background1" w:themeFillShade="D9"/>
            <w:noWrap/>
            <w:vAlign w:val="center"/>
            <w:hideMark/>
          </w:tcPr>
          <w:p w14:paraId="2C4A5B07" w14:textId="77777777" w:rsidR="008D43BC" w:rsidRPr="008D43BC" w:rsidRDefault="008D43BC" w:rsidP="008D43BC">
            <w:pPr>
              <w:spacing w:before="0"/>
              <w:rPr>
                <w:rFonts w:eastAsia="Times New Roman" w:cs="Arial"/>
                <w:color w:val="000000"/>
                <w:sz w:val="20"/>
                <w:szCs w:val="20"/>
                <w:lang w:eastAsia="en-AU"/>
              </w:rPr>
            </w:pPr>
            <w:r w:rsidRPr="008D43BC">
              <w:rPr>
                <w:rFonts w:eastAsia="Times New Roman" w:cs="Arial"/>
                <w:color w:val="000000"/>
                <w:sz w:val="20"/>
                <w:szCs w:val="20"/>
                <w:lang w:eastAsia="en-AU"/>
              </w:rPr>
              <w:t>No</w:t>
            </w:r>
          </w:p>
        </w:tc>
        <w:tc>
          <w:tcPr>
            <w:tcW w:w="1417" w:type="dxa"/>
            <w:tcBorders>
              <w:left w:val="single" w:sz="4" w:space="0" w:color="auto"/>
            </w:tcBorders>
            <w:shd w:val="clear" w:color="auto" w:fill="D9D9D9" w:themeFill="background1" w:themeFillShade="D9"/>
            <w:noWrap/>
            <w:vAlign w:val="center"/>
          </w:tcPr>
          <w:p w14:paraId="3B92D7C9" w14:textId="1D3F959A" w:rsidR="008D43BC" w:rsidRPr="008D43BC" w:rsidRDefault="008D43BC" w:rsidP="008D43BC">
            <w:pPr>
              <w:spacing w:before="0"/>
              <w:jc w:val="center"/>
              <w:rPr>
                <w:rFonts w:eastAsia="Times New Roman" w:cs="Arial"/>
                <w:color w:val="000000"/>
                <w:sz w:val="20"/>
                <w:szCs w:val="20"/>
                <w:lang w:eastAsia="en-AU"/>
              </w:rPr>
            </w:pPr>
            <w:r w:rsidRPr="004B49AD">
              <w:rPr>
                <w:rFonts w:cs="Arial"/>
                <w:color w:val="000000"/>
                <w:sz w:val="20"/>
                <w:szCs w:val="20"/>
              </w:rPr>
              <w:t>415</w:t>
            </w:r>
          </w:p>
        </w:tc>
        <w:tc>
          <w:tcPr>
            <w:tcW w:w="1418" w:type="dxa"/>
            <w:shd w:val="clear" w:color="auto" w:fill="D9D9D9" w:themeFill="background1" w:themeFillShade="D9"/>
            <w:noWrap/>
            <w:vAlign w:val="center"/>
          </w:tcPr>
          <w:p w14:paraId="0B6D155C" w14:textId="5C09BDEF" w:rsidR="008D43BC" w:rsidRPr="008D43BC" w:rsidRDefault="008D43BC" w:rsidP="008D43BC">
            <w:pPr>
              <w:spacing w:before="0"/>
              <w:jc w:val="center"/>
              <w:rPr>
                <w:rFonts w:eastAsia="Times New Roman" w:cs="Arial"/>
                <w:color w:val="000000"/>
                <w:sz w:val="20"/>
                <w:szCs w:val="20"/>
                <w:lang w:eastAsia="en-AU"/>
              </w:rPr>
            </w:pPr>
            <w:r w:rsidRPr="004B49AD">
              <w:rPr>
                <w:rFonts w:cs="Arial"/>
                <w:color w:val="000000"/>
                <w:sz w:val="20"/>
                <w:szCs w:val="20"/>
              </w:rPr>
              <w:t>38.4</w:t>
            </w:r>
          </w:p>
        </w:tc>
      </w:tr>
      <w:tr w:rsidR="008D43BC" w:rsidRPr="008D43BC" w14:paraId="2BD40C06" w14:textId="77777777" w:rsidTr="00C77890">
        <w:trPr>
          <w:trHeight w:val="301"/>
        </w:trPr>
        <w:tc>
          <w:tcPr>
            <w:tcW w:w="3686" w:type="dxa"/>
            <w:vMerge/>
            <w:shd w:val="clear" w:color="auto" w:fill="D9D9D9" w:themeFill="background1" w:themeFillShade="D9"/>
            <w:noWrap/>
            <w:vAlign w:val="center"/>
          </w:tcPr>
          <w:p w14:paraId="10C6D66D" w14:textId="77777777" w:rsidR="008D43BC" w:rsidRPr="008D43BC" w:rsidRDefault="008D43BC" w:rsidP="008D43BC">
            <w:pPr>
              <w:spacing w:before="0"/>
              <w:rPr>
                <w:rFonts w:eastAsia="Times New Roman" w:cs="Arial"/>
                <w:color w:val="000000"/>
                <w:sz w:val="20"/>
                <w:szCs w:val="20"/>
                <w:lang w:eastAsia="en-AU"/>
              </w:rPr>
            </w:pPr>
          </w:p>
        </w:tc>
        <w:tc>
          <w:tcPr>
            <w:tcW w:w="3827" w:type="dxa"/>
            <w:tcBorders>
              <w:right w:val="single" w:sz="4" w:space="0" w:color="auto"/>
            </w:tcBorders>
            <w:shd w:val="clear" w:color="auto" w:fill="D9D9D9" w:themeFill="background1" w:themeFillShade="D9"/>
            <w:noWrap/>
            <w:vAlign w:val="center"/>
            <w:hideMark/>
          </w:tcPr>
          <w:p w14:paraId="371CC307" w14:textId="77777777" w:rsidR="008D43BC" w:rsidRPr="008D43BC" w:rsidRDefault="008D43BC" w:rsidP="008D43BC">
            <w:pPr>
              <w:spacing w:before="0"/>
              <w:rPr>
                <w:rFonts w:eastAsia="Times New Roman" w:cs="Arial"/>
                <w:color w:val="000000"/>
                <w:sz w:val="20"/>
                <w:szCs w:val="20"/>
                <w:lang w:eastAsia="en-AU"/>
              </w:rPr>
            </w:pPr>
            <w:r w:rsidRPr="008D43BC">
              <w:rPr>
                <w:rFonts w:eastAsia="Times New Roman" w:cs="Arial"/>
                <w:color w:val="000000"/>
                <w:sz w:val="20"/>
                <w:szCs w:val="20"/>
                <w:lang w:eastAsia="en-AU"/>
              </w:rPr>
              <w:t xml:space="preserve">Yes </w:t>
            </w:r>
          </w:p>
        </w:tc>
        <w:tc>
          <w:tcPr>
            <w:tcW w:w="1417" w:type="dxa"/>
            <w:tcBorders>
              <w:left w:val="single" w:sz="4" w:space="0" w:color="auto"/>
            </w:tcBorders>
            <w:shd w:val="clear" w:color="auto" w:fill="D9D9D9" w:themeFill="background1" w:themeFillShade="D9"/>
            <w:noWrap/>
            <w:vAlign w:val="center"/>
          </w:tcPr>
          <w:p w14:paraId="6572BC8E" w14:textId="3AFE6B6D" w:rsidR="008D43BC" w:rsidRPr="008D43BC" w:rsidRDefault="008D43BC" w:rsidP="008D43BC">
            <w:pPr>
              <w:spacing w:before="0"/>
              <w:jc w:val="center"/>
              <w:rPr>
                <w:rFonts w:eastAsia="Times New Roman" w:cs="Arial"/>
                <w:color w:val="000000"/>
                <w:sz w:val="20"/>
                <w:szCs w:val="20"/>
                <w:lang w:eastAsia="en-AU"/>
              </w:rPr>
            </w:pPr>
            <w:r w:rsidRPr="004B49AD">
              <w:rPr>
                <w:rFonts w:cs="Arial"/>
                <w:color w:val="000000"/>
                <w:sz w:val="20"/>
                <w:szCs w:val="20"/>
              </w:rPr>
              <w:t>667</w:t>
            </w:r>
          </w:p>
        </w:tc>
        <w:tc>
          <w:tcPr>
            <w:tcW w:w="1418" w:type="dxa"/>
            <w:shd w:val="clear" w:color="auto" w:fill="D9D9D9" w:themeFill="background1" w:themeFillShade="D9"/>
            <w:noWrap/>
            <w:vAlign w:val="center"/>
          </w:tcPr>
          <w:p w14:paraId="7DB88BB1" w14:textId="163F1439" w:rsidR="008D43BC" w:rsidRPr="008D43BC" w:rsidRDefault="008D43BC" w:rsidP="008D43BC">
            <w:pPr>
              <w:spacing w:before="0"/>
              <w:jc w:val="center"/>
              <w:rPr>
                <w:rFonts w:eastAsia="Times New Roman" w:cs="Arial"/>
                <w:color w:val="000000"/>
                <w:sz w:val="20"/>
                <w:szCs w:val="20"/>
                <w:lang w:eastAsia="en-AU"/>
              </w:rPr>
            </w:pPr>
            <w:r w:rsidRPr="004B49AD">
              <w:rPr>
                <w:rFonts w:cs="Arial"/>
                <w:color w:val="000000"/>
                <w:sz w:val="20"/>
                <w:szCs w:val="20"/>
              </w:rPr>
              <w:t>61.6</w:t>
            </w:r>
          </w:p>
        </w:tc>
      </w:tr>
      <w:tr w:rsidR="008D43BC" w:rsidRPr="008D43BC" w14:paraId="4D18013E" w14:textId="77777777" w:rsidTr="00C77890">
        <w:trPr>
          <w:trHeight w:val="400"/>
        </w:trPr>
        <w:tc>
          <w:tcPr>
            <w:tcW w:w="3686" w:type="dxa"/>
            <w:vMerge w:val="restart"/>
            <w:noWrap/>
            <w:vAlign w:val="center"/>
          </w:tcPr>
          <w:p w14:paraId="00DE0C70" w14:textId="77777777" w:rsidR="008D43BC" w:rsidRPr="008D43BC" w:rsidRDefault="008D43BC" w:rsidP="008D43BC">
            <w:pPr>
              <w:spacing w:before="0"/>
              <w:rPr>
                <w:rFonts w:eastAsia="Times New Roman" w:cs="Arial"/>
                <w:color w:val="993300"/>
                <w:sz w:val="18"/>
                <w:szCs w:val="18"/>
                <w:lang w:eastAsia="en-AU"/>
              </w:rPr>
            </w:pPr>
            <w:r w:rsidRPr="008D43BC">
              <w:rPr>
                <w:rFonts w:cs="Arial"/>
                <w:sz w:val="20"/>
                <w:szCs w:val="18"/>
              </w:rPr>
              <w:t>Did you apply to any other specialty programs at the same time or before you applied to become a GP specialist?</w:t>
            </w:r>
          </w:p>
        </w:tc>
        <w:tc>
          <w:tcPr>
            <w:tcW w:w="3827" w:type="dxa"/>
            <w:tcBorders>
              <w:right w:val="single" w:sz="4" w:space="0" w:color="auto"/>
            </w:tcBorders>
            <w:noWrap/>
            <w:vAlign w:val="center"/>
            <w:hideMark/>
          </w:tcPr>
          <w:p w14:paraId="618FD863" w14:textId="77777777" w:rsidR="008D43BC" w:rsidRPr="008D43BC" w:rsidRDefault="008D43BC" w:rsidP="008D43BC">
            <w:pPr>
              <w:spacing w:before="0"/>
              <w:rPr>
                <w:rFonts w:eastAsia="Times New Roman" w:cs="Arial"/>
                <w:color w:val="000000"/>
                <w:sz w:val="20"/>
                <w:lang w:eastAsia="en-AU"/>
              </w:rPr>
            </w:pPr>
            <w:r w:rsidRPr="008D43BC">
              <w:rPr>
                <w:rFonts w:eastAsia="Times New Roman" w:cs="Arial"/>
                <w:color w:val="000000"/>
                <w:sz w:val="20"/>
                <w:lang w:eastAsia="en-AU"/>
              </w:rPr>
              <w:t>No</w:t>
            </w:r>
          </w:p>
        </w:tc>
        <w:tc>
          <w:tcPr>
            <w:tcW w:w="1417" w:type="dxa"/>
            <w:tcBorders>
              <w:left w:val="single" w:sz="4" w:space="0" w:color="auto"/>
            </w:tcBorders>
            <w:noWrap/>
            <w:vAlign w:val="center"/>
          </w:tcPr>
          <w:p w14:paraId="666D348A" w14:textId="018235F7" w:rsidR="008D43BC" w:rsidRPr="008D43BC" w:rsidRDefault="008D43BC" w:rsidP="008D43BC">
            <w:pPr>
              <w:spacing w:before="0"/>
              <w:jc w:val="center"/>
              <w:rPr>
                <w:rFonts w:eastAsia="Times New Roman" w:cs="Arial"/>
                <w:color w:val="000000"/>
                <w:sz w:val="20"/>
                <w:lang w:eastAsia="en-AU"/>
              </w:rPr>
            </w:pPr>
            <w:r w:rsidRPr="004B49AD">
              <w:rPr>
                <w:rFonts w:cs="Arial"/>
                <w:color w:val="000000"/>
                <w:sz w:val="20"/>
                <w:szCs w:val="20"/>
              </w:rPr>
              <w:t>862</w:t>
            </w:r>
          </w:p>
        </w:tc>
        <w:tc>
          <w:tcPr>
            <w:tcW w:w="1418" w:type="dxa"/>
            <w:noWrap/>
            <w:vAlign w:val="center"/>
          </w:tcPr>
          <w:p w14:paraId="068590FE" w14:textId="5B79D2D7" w:rsidR="008D43BC" w:rsidRPr="008D43BC" w:rsidRDefault="008D43BC" w:rsidP="008D43BC">
            <w:pPr>
              <w:spacing w:before="0"/>
              <w:jc w:val="center"/>
              <w:rPr>
                <w:rFonts w:eastAsia="Times New Roman" w:cs="Arial"/>
                <w:color w:val="000000"/>
                <w:sz w:val="20"/>
                <w:lang w:eastAsia="en-AU"/>
              </w:rPr>
            </w:pPr>
            <w:r w:rsidRPr="004B49AD">
              <w:rPr>
                <w:rFonts w:cs="Arial"/>
                <w:color w:val="000000"/>
                <w:sz w:val="20"/>
                <w:szCs w:val="20"/>
              </w:rPr>
              <w:t>79.4</w:t>
            </w:r>
          </w:p>
        </w:tc>
      </w:tr>
      <w:tr w:rsidR="008D43BC" w:rsidRPr="008D43BC" w14:paraId="3CFCAFDD" w14:textId="77777777" w:rsidTr="00C77890">
        <w:trPr>
          <w:trHeight w:val="301"/>
        </w:trPr>
        <w:tc>
          <w:tcPr>
            <w:tcW w:w="3686" w:type="dxa"/>
            <w:vMerge/>
            <w:noWrap/>
            <w:vAlign w:val="center"/>
          </w:tcPr>
          <w:p w14:paraId="2CF47E5E" w14:textId="77777777" w:rsidR="008D43BC" w:rsidRPr="008D43BC" w:rsidRDefault="008D43BC" w:rsidP="008D43BC">
            <w:pPr>
              <w:spacing w:before="0"/>
              <w:rPr>
                <w:rFonts w:eastAsia="Times New Roman" w:cs="Arial"/>
                <w:color w:val="000000"/>
                <w:sz w:val="20"/>
                <w:lang w:eastAsia="en-AU"/>
              </w:rPr>
            </w:pPr>
          </w:p>
        </w:tc>
        <w:tc>
          <w:tcPr>
            <w:tcW w:w="3827" w:type="dxa"/>
            <w:tcBorders>
              <w:right w:val="single" w:sz="4" w:space="0" w:color="auto"/>
            </w:tcBorders>
            <w:noWrap/>
            <w:vAlign w:val="center"/>
            <w:hideMark/>
          </w:tcPr>
          <w:p w14:paraId="3AA0A3A1" w14:textId="77777777" w:rsidR="008D43BC" w:rsidRPr="008D43BC" w:rsidRDefault="008D43BC" w:rsidP="008D43BC">
            <w:pPr>
              <w:spacing w:before="0"/>
              <w:rPr>
                <w:rFonts w:eastAsia="Times New Roman" w:cs="Arial"/>
                <w:color w:val="000000"/>
                <w:sz w:val="20"/>
                <w:lang w:eastAsia="en-AU"/>
              </w:rPr>
            </w:pPr>
            <w:r w:rsidRPr="008D43BC">
              <w:rPr>
                <w:rFonts w:eastAsia="Times New Roman" w:cs="Arial"/>
                <w:color w:val="000000"/>
                <w:sz w:val="20"/>
                <w:lang w:eastAsia="en-AU"/>
              </w:rPr>
              <w:t xml:space="preserve">Yes </w:t>
            </w:r>
          </w:p>
        </w:tc>
        <w:tc>
          <w:tcPr>
            <w:tcW w:w="1417" w:type="dxa"/>
            <w:tcBorders>
              <w:left w:val="single" w:sz="4" w:space="0" w:color="auto"/>
            </w:tcBorders>
            <w:noWrap/>
            <w:vAlign w:val="center"/>
          </w:tcPr>
          <w:p w14:paraId="3FB23C44" w14:textId="263F839A" w:rsidR="008D43BC" w:rsidRPr="008D43BC" w:rsidRDefault="008D43BC" w:rsidP="008D43BC">
            <w:pPr>
              <w:spacing w:before="0"/>
              <w:jc w:val="center"/>
              <w:rPr>
                <w:rFonts w:eastAsia="Times New Roman" w:cs="Arial"/>
                <w:color w:val="000000"/>
                <w:sz w:val="20"/>
                <w:lang w:eastAsia="en-AU"/>
              </w:rPr>
            </w:pPr>
            <w:r w:rsidRPr="004B49AD">
              <w:rPr>
                <w:rFonts w:cs="Arial"/>
                <w:color w:val="000000"/>
                <w:sz w:val="20"/>
                <w:szCs w:val="20"/>
              </w:rPr>
              <w:t>224</w:t>
            </w:r>
          </w:p>
        </w:tc>
        <w:tc>
          <w:tcPr>
            <w:tcW w:w="1418" w:type="dxa"/>
            <w:noWrap/>
            <w:vAlign w:val="center"/>
          </w:tcPr>
          <w:p w14:paraId="33BEE24F" w14:textId="42B15363" w:rsidR="008D43BC" w:rsidRPr="008D43BC" w:rsidRDefault="008D43BC" w:rsidP="008D43BC">
            <w:pPr>
              <w:spacing w:before="0"/>
              <w:jc w:val="center"/>
              <w:rPr>
                <w:rFonts w:eastAsia="Times New Roman" w:cs="Arial"/>
                <w:color w:val="000000"/>
                <w:sz w:val="20"/>
                <w:lang w:eastAsia="en-AU"/>
              </w:rPr>
            </w:pPr>
            <w:r w:rsidRPr="004B49AD">
              <w:rPr>
                <w:rFonts w:cs="Arial"/>
                <w:color w:val="000000"/>
                <w:sz w:val="20"/>
                <w:szCs w:val="20"/>
              </w:rPr>
              <w:t>20.6</w:t>
            </w:r>
          </w:p>
        </w:tc>
      </w:tr>
    </w:tbl>
    <w:p w14:paraId="05723B04" w14:textId="50621FCC" w:rsidR="00BA4D1A" w:rsidRPr="008D43BC" w:rsidRDefault="00BA4D1A" w:rsidP="00073C51">
      <w:pPr>
        <w:pStyle w:val="Caption"/>
        <w:jc w:val="right"/>
        <w:rPr>
          <w:b w:val="0"/>
          <w:i/>
          <w:sz w:val="20"/>
        </w:rPr>
      </w:pPr>
      <w:r w:rsidRPr="008D43BC">
        <w:rPr>
          <w:b w:val="0"/>
          <w:i/>
          <w:sz w:val="20"/>
        </w:rPr>
        <w:t>(n=</w:t>
      </w:r>
      <w:r w:rsidR="007156BF" w:rsidRPr="008D43BC">
        <w:rPr>
          <w:b w:val="0"/>
          <w:i/>
          <w:sz w:val="20"/>
        </w:rPr>
        <w:t>1,</w:t>
      </w:r>
      <w:r w:rsidR="008D43BC" w:rsidRPr="008D43BC">
        <w:rPr>
          <w:b w:val="0"/>
          <w:i/>
          <w:sz w:val="20"/>
        </w:rPr>
        <w:t>087</w:t>
      </w:r>
      <w:r w:rsidRPr="008D43BC">
        <w:rPr>
          <w:b w:val="0"/>
          <w:i/>
          <w:sz w:val="20"/>
        </w:rPr>
        <w:t>)</w:t>
      </w:r>
    </w:p>
    <w:p w14:paraId="3FDFBD69" w14:textId="77777777" w:rsidR="00BA4D1A" w:rsidRPr="00645223" w:rsidRDefault="00BA4D1A" w:rsidP="00DB7460">
      <w:pPr>
        <w:pStyle w:val="Caption"/>
        <w:rPr>
          <w:highlight w:val="yellow"/>
        </w:rPr>
      </w:pPr>
    </w:p>
    <w:p w14:paraId="7C9E8C1A" w14:textId="6EF0544C" w:rsidR="00DB7460" w:rsidRPr="00462B82" w:rsidRDefault="00DB7460" w:rsidP="00DB7460">
      <w:pPr>
        <w:pStyle w:val="Caption"/>
      </w:pPr>
      <w:bookmarkStart w:id="169" w:name="_Toc64039051"/>
      <w:bookmarkStart w:id="170" w:name="_Toc68002782"/>
      <w:r w:rsidRPr="00462B82">
        <w:t xml:space="preserve">Table </w:t>
      </w:r>
      <w:r w:rsidR="0025182B" w:rsidRPr="00462B82">
        <w:rPr>
          <w:noProof/>
        </w:rPr>
        <w:fldChar w:fldCharType="begin"/>
      </w:r>
      <w:r w:rsidR="0025182B" w:rsidRPr="00462B82">
        <w:rPr>
          <w:noProof/>
        </w:rPr>
        <w:instrText xml:space="preserve"> SEQ Table \* ARABIC </w:instrText>
      </w:r>
      <w:r w:rsidR="0025182B" w:rsidRPr="00462B82">
        <w:rPr>
          <w:noProof/>
        </w:rPr>
        <w:fldChar w:fldCharType="separate"/>
      </w:r>
      <w:r w:rsidR="00A13177">
        <w:rPr>
          <w:noProof/>
        </w:rPr>
        <w:t>18</w:t>
      </w:r>
      <w:r w:rsidR="0025182B" w:rsidRPr="00462B82">
        <w:rPr>
          <w:noProof/>
        </w:rPr>
        <w:fldChar w:fldCharType="end"/>
      </w:r>
      <w:r w:rsidRPr="00462B82">
        <w:t xml:space="preserve">: </w:t>
      </w:r>
      <w:r w:rsidR="00F35229" w:rsidRPr="00462B82">
        <w:t>2020 AGPT NRS</w:t>
      </w:r>
      <w:r w:rsidRPr="00462B82">
        <w:t xml:space="preserve"> item frequencies – choice of RTO</w:t>
      </w:r>
      <w:bookmarkEnd w:id="169"/>
      <w:bookmarkEnd w:id="170"/>
      <w:r w:rsidRPr="00462B82">
        <w:t xml:space="preserve"> </w:t>
      </w:r>
    </w:p>
    <w:tbl>
      <w:tblPr>
        <w:tblStyle w:val="TableGrid"/>
        <w:tblW w:w="10348" w:type="dxa"/>
        <w:tblInd w:w="-5" w:type="dxa"/>
        <w:tblBorders>
          <w:insideV w:val="none" w:sz="0" w:space="0" w:color="auto"/>
        </w:tblBorders>
        <w:tblLook w:val="04A0" w:firstRow="1" w:lastRow="0" w:firstColumn="1" w:lastColumn="0" w:noHBand="0" w:noVBand="1"/>
        <w:tblCaption w:val="Table 18"/>
        <w:tblDescription w:val="Table 18 lists the responses given by registrars in the 2020 AGPT NRS to questions about their choice of RTO. The table contains four heading columns: 1. Item, 2. Response options, 3. N, and 4. %. &#10;"/>
      </w:tblPr>
      <w:tblGrid>
        <w:gridCol w:w="3686"/>
        <w:gridCol w:w="3827"/>
        <w:gridCol w:w="1417"/>
        <w:gridCol w:w="1418"/>
      </w:tblGrid>
      <w:tr w:rsidR="00334640" w:rsidRPr="00462B82" w14:paraId="2F44B8D7" w14:textId="77777777" w:rsidTr="00334640">
        <w:trPr>
          <w:trHeight w:val="318"/>
          <w:tblHeader/>
        </w:trPr>
        <w:tc>
          <w:tcPr>
            <w:tcW w:w="3686" w:type="dxa"/>
            <w:shd w:val="clear" w:color="auto" w:fill="592C5F" w:themeFill="accent1"/>
            <w:vAlign w:val="center"/>
          </w:tcPr>
          <w:p w14:paraId="6EC7AFFF" w14:textId="77777777" w:rsidR="00334640" w:rsidRPr="00462B82" w:rsidRDefault="00334640" w:rsidP="00334640">
            <w:pPr>
              <w:spacing w:before="0"/>
              <w:rPr>
                <w:rFonts w:cs="Arial"/>
                <w:sz w:val="20"/>
              </w:rPr>
            </w:pPr>
            <w:r w:rsidRPr="00462B82">
              <w:rPr>
                <w:rFonts w:cs="Arial"/>
                <w:b/>
                <w:color w:val="FFFFFF" w:themeColor="background1"/>
                <w:sz w:val="20"/>
              </w:rPr>
              <w:t>Item</w:t>
            </w:r>
          </w:p>
        </w:tc>
        <w:tc>
          <w:tcPr>
            <w:tcW w:w="3827" w:type="dxa"/>
            <w:tcBorders>
              <w:right w:val="single" w:sz="4" w:space="0" w:color="auto"/>
            </w:tcBorders>
            <w:shd w:val="clear" w:color="auto" w:fill="592C5F" w:themeFill="accent1"/>
            <w:vAlign w:val="center"/>
          </w:tcPr>
          <w:p w14:paraId="7DB7C411" w14:textId="77777777" w:rsidR="00334640" w:rsidRPr="00462B82" w:rsidRDefault="00334640" w:rsidP="00334640">
            <w:pPr>
              <w:spacing w:before="0"/>
              <w:rPr>
                <w:rFonts w:cs="Arial"/>
                <w:color w:val="000000"/>
                <w:sz w:val="20"/>
              </w:rPr>
            </w:pPr>
            <w:r w:rsidRPr="00462B82">
              <w:rPr>
                <w:rFonts w:cs="Arial"/>
                <w:b/>
                <w:color w:val="FFFFFF" w:themeColor="background1"/>
                <w:sz w:val="20"/>
              </w:rPr>
              <w:t>Response options</w:t>
            </w:r>
          </w:p>
        </w:tc>
        <w:tc>
          <w:tcPr>
            <w:tcW w:w="1417" w:type="dxa"/>
            <w:tcBorders>
              <w:left w:val="single" w:sz="4" w:space="0" w:color="auto"/>
            </w:tcBorders>
            <w:shd w:val="clear" w:color="auto" w:fill="592C5F" w:themeFill="accent1"/>
            <w:vAlign w:val="center"/>
          </w:tcPr>
          <w:p w14:paraId="0DE9B8E3" w14:textId="77777777" w:rsidR="00334640" w:rsidRPr="00462B82" w:rsidRDefault="00334640" w:rsidP="00334640">
            <w:pPr>
              <w:spacing w:before="0"/>
              <w:jc w:val="center"/>
              <w:rPr>
                <w:rFonts w:cs="Arial"/>
                <w:sz w:val="20"/>
              </w:rPr>
            </w:pPr>
            <w:r w:rsidRPr="00462B82">
              <w:rPr>
                <w:rFonts w:cs="Arial"/>
                <w:b/>
                <w:color w:val="FFFFFF" w:themeColor="background1"/>
                <w:sz w:val="20"/>
              </w:rPr>
              <w:t>N</w:t>
            </w:r>
          </w:p>
        </w:tc>
        <w:tc>
          <w:tcPr>
            <w:tcW w:w="1418" w:type="dxa"/>
            <w:shd w:val="clear" w:color="auto" w:fill="592C5F" w:themeFill="accent1"/>
            <w:vAlign w:val="center"/>
          </w:tcPr>
          <w:p w14:paraId="5A66A7EB" w14:textId="5A3006E3" w:rsidR="00334640" w:rsidRPr="00462B82" w:rsidRDefault="00A4070A" w:rsidP="00334640">
            <w:pPr>
              <w:spacing w:before="0"/>
              <w:jc w:val="center"/>
              <w:rPr>
                <w:rFonts w:cs="Arial"/>
                <w:b/>
                <w:color w:val="FFFFFF" w:themeColor="background1"/>
                <w:sz w:val="20"/>
              </w:rPr>
            </w:pPr>
            <w:r w:rsidRPr="00462B82">
              <w:rPr>
                <w:rFonts w:cs="Arial"/>
                <w:b/>
                <w:color w:val="FFFFFF" w:themeColor="background1"/>
                <w:sz w:val="20"/>
              </w:rPr>
              <w:t>%</w:t>
            </w:r>
          </w:p>
        </w:tc>
      </w:tr>
      <w:tr w:rsidR="00462B82" w:rsidRPr="00462B82" w14:paraId="02F01836" w14:textId="77777777" w:rsidTr="00462B82">
        <w:trPr>
          <w:trHeight w:val="301"/>
        </w:trPr>
        <w:tc>
          <w:tcPr>
            <w:tcW w:w="3686" w:type="dxa"/>
            <w:vMerge w:val="restart"/>
            <w:shd w:val="clear" w:color="auto" w:fill="D9D9D9" w:themeFill="background1" w:themeFillShade="D9"/>
            <w:noWrap/>
            <w:vAlign w:val="center"/>
            <w:hideMark/>
          </w:tcPr>
          <w:p w14:paraId="7A73DB1B" w14:textId="7C65504C" w:rsidR="00462B82" w:rsidRPr="00462B82" w:rsidRDefault="00462B82" w:rsidP="00462B82">
            <w:pPr>
              <w:spacing w:before="0"/>
              <w:rPr>
                <w:rFonts w:eastAsia="Times New Roman" w:cs="Arial"/>
                <w:sz w:val="20"/>
                <w:lang w:eastAsia="en-AU"/>
              </w:rPr>
            </w:pPr>
            <w:r w:rsidRPr="00462B82">
              <w:rPr>
                <w:rFonts w:cs="Arial"/>
                <w:sz w:val="20"/>
              </w:rPr>
              <w:t xml:space="preserve">What were the main reasons you chose your RTO as your training provider? </w:t>
            </w:r>
          </w:p>
        </w:tc>
        <w:tc>
          <w:tcPr>
            <w:tcW w:w="3827" w:type="dxa"/>
            <w:tcBorders>
              <w:right w:val="single" w:sz="4" w:space="0" w:color="auto"/>
            </w:tcBorders>
            <w:shd w:val="clear" w:color="auto" w:fill="D9D9D9" w:themeFill="background1" w:themeFillShade="D9"/>
            <w:noWrap/>
            <w:vAlign w:val="center"/>
            <w:hideMark/>
          </w:tcPr>
          <w:p w14:paraId="49A99431" w14:textId="6A4644F7" w:rsidR="00462B82" w:rsidRPr="00462B82" w:rsidRDefault="00462B82" w:rsidP="00462B82">
            <w:pPr>
              <w:spacing w:before="0"/>
              <w:rPr>
                <w:rFonts w:eastAsia="Times New Roman" w:cs="Arial"/>
                <w:sz w:val="20"/>
                <w:lang w:eastAsia="en-AU"/>
              </w:rPr>
            </w:pPr>
            <w:r w:rsidRPr="004B49AD">
              <w:rPr>
                <w:rFonts w:cs="Arial"/>
                <w:sz w:val="20"/>
                <w:szCs w:val="20"/>
              </w:rPr>
              <w:t>Location</w:t>
            </w:r>
          </w:p>
        </w:tc>
        <w:tc>
          <w:tcPr>
            <w:tcW w:w="1417" w:type="dxa"/>
            <w:tcBorders>
              <w:left w:val="single" w:sz="4" w:space="0" w:color="auto"/>
            </w:tcBorders>
            <w:shd w:val="clear" w:color="auto" w:fill="D9D9D9" w:themeFill="background1" w:themeFillShade="D9"/>
            <w:noWrap/>
            <w:vAlign w:val="center"/>
          </w:tcPr>
          <w:p w14:paraId="09A6FF89" w14:textId="77BE5139" w:rsidR="00462B82" w:rsidRPr="00462B82" w:rsidRDefault="00462B82" w:rsidP="00462B82">
            <w:pPr>
              <w:spacing w:before="0"/>
              <w:jc w:val="center"/>
              <w:rPr>
                <w:rFonts w:eastAsia="Times New Roman" w:cs="Arial"/>
                <w:sz w:val="20"/>
                <w:lang w:eastAsia="en-AU"/>
              </w:rPr>
            </w:pPr>
            <w:r w:rsidRPr="004B49AD">
              <w:rPr>
                <w:rFonts w:cs="Arial"/>
                <w:sz w:val="20"/>
                <w:szCs w:val="20"/>
              </w:rPr>
              <w:t>825</w:t>
            </w:r>
          </w:p>
        </w:tc>
        <w:tc>
          <w:tcPr>
            <w:tcW w:w="1418" w:type="dxa"/>
            <w:shd w:val="clear" w:color="auto" w:fill="D9D9D9" w:themeFill="background1" w:themeFillShade="D9"/>
            <w:noWrap/>
            <w:vAlign w:val="center"/>
          </w:tcPr>
          <w:p w14:paraId="66A5D52D" w14:textId="156519E3" w:rsidR="00462B82" w:rsidRPr="00462B82" w:rsidRDefault="00462B82" w:rsidP="00462B82">
            <w:pPr>
              <w:spacing w:before="0"/>
              <w:jc w:val="center"/>
              <w:rPr>
                <w:rFonts w:eastAsia="Times New Roman" w:cs="Arial"/>
                <w:sz w:val="20"/>
                <w:lang w:eastAsia="en-AU"/>
              </w:rPr>
            </w:pPr>
            <w:r w:rsidRPr="004B49AD">
              <w:rPr>
                <w:rFonts w:cs="Arial"/>
                <w:sz w:val="20"/>
                <w:szCs w:val="20"/>
              </w:rPr>
              <w:t>76.2</w:t>
            </w:r>
          </w:p>
        </w:tc>
      </w:tr>
      <w:tr w:rsidR="00462B82" w:rsidRPr="00462B82" w14:paraId="32F8F604" w14:textId="77777777" w:rsidTr="00462B82">
        <w:trPr>
          <w:trHeight w:val="301"/>
        </w:trPr>
        <w:tc>
          <w:tcPr>
            <w:tcW w:w="3686" w:type="dxa"/>
            <w:vMerge/>
            <w:shd w:val="clear" w:color="auto" w:fill="D9D9D9" w:themeFill="background1" w:themeFillShade="D9"/>
            <w:noWrap/>
            <w:vAlign w:val="center"/>
          </w:tcPr>
          <w:p w14:paraId="4FDD8291"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7FE6E24B" w14:textId="358AC0F2" w:rsidR="00462B82" w:rsidRPr="00462B82" w:rsidRDefault="00462B82" w:rsidP="00462B82">
            <w:pPr>
              <w:spacing w:before="0"/>
              <w:rPr>
                <w:rFonts w:eastAsia="Times New Roman" w:cs="Arial"/>
                <w:sz w:val="20"/>
                <w:lang w:eastAsia="en-AU"/>
              </w:rPr>
            </w:pPr>
            <w:r w:rsidRPr="004B49AD">
              <w:rPr>
                <w:rFonts w:cs="Arial"/>
                <w:sz w:val="20"/>
                <w:szCs w:val="20"/>
              </w:rPr>
              <w:t>Training opportunities</w:t>
            </w:r>
          </w:p>
        </w:tc>
        <w:tc>
          <w:tcPr>
            <w:tcW w:w="1417" w:type="dxa"/>
            <w:tcBorders>
              <w:left w:val="single" w:sz="4" w:space="0" w:color="auto"/>
            </w:tcBorders>
            <w:shd w:val="clear" w:color="auto" w:fill="D9D9D9" w:themeFill="background1" w:themeFillShade="D9"/>
            <w:noWrap/>
            <w:vAlign w:val="center"/>
          </w:tcPr>
          <w:p w14:paraId="5784647C" w14:textId="535DB99A" w:rsidR="00462B82" w:rsidRPr="00462B82" w:rsidRDefault="00462B82" w:rsidP="00462B82">
            <w:pPr>
              <w:spacing w:before="0"/>
              <w:jc w:val="center"/>
              <w:rPr>
                <w:rFonts w:eastAsia="Times New Roman" w:cs="Arial"/>
                <w:sz w:val="20"/>
                <w:lang w:eastAsia="en-AU"/>
              </w:rPr>
            </w:pPr>
            <w:r w:rsidRPr="004B49AD">
              <w:rPr>
                <w:rFonts w:cs="Arial"/>
                <w:sz w:val="20"/>
                <w:szCs w:val="20"/>
              </w:rPr>
              <w:t>290</w:t>
            </w:r>
          </w:p>
        </w:tc>
        <w:tc>
          <w:tcPr>
            <w:tcW w:w="1418" w:type="dxa"/>
            <w:shd w:val="clear" w:color="auto" w:fill="D9D9D9" w:themeFill="background1" w:themeFillShade="D9"/>
            <w:noWrap/>
            <w:vAlign w:val="center"/>
          </w:tcPr>
          <w:p w14:paraId="0D0FD206" w14:textId="4C8FDEDD" w:rsidR="00462B82" w:rsidRPr="00462B82" w:rsidRDefault="00462B82" w:rsidP="00462B82">
            <w:pPr>
              <w:spacing w:before="0"/>
              <w:jc w:val="center"/>
              <w:rPr>
                <w:rFonts w:eastAsia="Times New Roman" w:cs="Arial"/>
                <w:sz w:val="20"/>
                <w:lang w:eastAsia="en-AU"/>
              </w:rPr>
            </w:pPr>
            <w:r w:rsidRPr="004B49AD">
              <w:rPr>
                <w:rFonts w:cs="Arial"/>
                <w:sz w:val="20"/>
                <w:szCs w:val="20"/>
              </w:rPr>
              <w:t>26.8</w:t>
            </w:r>
          </w:p>
        </w:tc>
      </w:tr>
      <w:tr w:rsidR="00462B82" w:rsidRPr="00462B82" w14:paraId="03041F9E" w14:textId="77777777" w:rsidTr="00462B82">
        <w:trPr>
          <w:trHeight w:val="301"/>
        </w:trPr>
        <w:tc>
          <w:tcPr>
            <w:tcW w:w="3686" w:type="dxa"/>
            <w:vMerge/>
            <w:shd w:val="clear" w:color="auto" w:fill="D9D9D9" w:themeFill="background1" w:themeFillShade="D9"/>
            <w:noWrap/>
            <w:vAlign w:val="center"/>
          </w:tcPr>
          <w:p w14:paraId="1402B605"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470DAAFE" w14:textId="2C6579D7" w:rsidR="00462B82" w:rsidRPr="00462B82" w:rsidRDefault="00462B82" w:rsidP="00462B82">
            <w:pPr>
              <w:spacing w:before="0"/>
              <w:rPr>
                <w:rFonts w:eastAsia="Times New Roman" w:cs="Arial"/>
                <w:sz w:val="20"/>
                <w:lang w:eastAsia="en-AU"/>
              </w:rPr>
            </w:pPr>
            <w:r w:rsidRPr="004B49AD">
              <w:rPr>
                <w:rFonts w:cs="Arial"/>
                <w:sz w:val="20"/>
                <w:szCs w:val="20"/>
              </w:rPr>
              <w:t>Family/partner support</w:t>
            </w:r>
          </w:p>
        </w:tc>
        <w:tc>
          <w:tcPr>
            <w:tcW w:w="1417" w:type="dxa"/>
            <w:tcBorders>
              <w:left w:val="single" w:sz="4" w:space="0" w:color="auto"/>
            </w:tcBorders>
            <w:shd w:val="clear" w:color="auto" w:fill="D9D9D9" w:themeFill="background1" w:themeFillShade="D9"/>
            <w:noWrap/>
            <w:vAlign w:val="center"/>
          </w:tcPr>
          <w:p w14:paraId="7265AF8E" w14:textId="3D43F19A" w:rsidR="00462B82" w:rsidRPr="00462B82" w:rsidRDefault="00462B82" w:rsidP="00462B82">
            <w:pPr>
              <w:spacing w:before="0"/>
              <w:jc w:val="center"/>
              <w:rPr>
                <w:rFonts w:eastAsia="Times New Roman" w:cs="Arial"/>
                <w:sz w:val="20"/>
                <w:lang w:eastAsia="en-AU"/>
              </w:rPr>
            </w:pPr>
            <w:r w:rsidRPr="004B49AD">
              <w:rPr>
                <w:rFonts w:cs="Arial"/>
                <w:sz w:val="20"/>
                <w:szCs w:val="20"/>
              </w:rPr>
              <w:t>260</w:t>
            </w:r>
          </w:p>
        </w:tc>
        <w:tc>
          <w:tcPr>
            <w:tcW w:w="1418" w:type="dxa"/>
            <w:shd w:val="clear" w:color="auto" w:fill="D9D9D9" w:themeFill="background1" w:themeFillShade="D9"/>
            <w:noWrap/>
            <w:vAlign w:val="center"/>
          </w:tcPr>
          <w:p w14:paraId="420CE042" w14:textId="048C53C4" w:rsidR="00462B82" w:rsidRPr="00462B82" w:rsidRDefault="00462B82" w:rsidP="00462B82">
            <w:pPr>
              <w:spacing w:before="0"/>
              <w:jc w:val="center"/>
              <w:rPr>
                <w:rFonts w:eastAsia="Times New Roman" w:cs="Arial"/>
                <w:sz w:val="20"/>
                <w:lang w:eastAsia="en-AU"/>
              </w:rPr>
            </w:pPr>
            <w:r w:rsidRPr="004B49AD">
              <w:rPr>
                <w:rFonts w:cs="Arial"/>
                <w:sz w:val="20"/>
                <w:szCs w:val="20"/>
              </w:rPr>
              <w:t>24.0</w:t>
            </w:r>
          </w:p>
        </w:tc>
      </w:tr>
      <w:tr w:rsidR="00462B82" w:rsidRPr="00462B82" w14:paraId="0B264DAF" w14:textId="77777777" w:rsidTr="00462B82">
        <w:trPr>
          <w:trHeight w:val="301"/>
        </w:trPr>
        <w:tc>
          <w:tcPr>
            <w:tcW w:w="3686" w:type="dxa"/>
            <w:vMerge/>
            <w:shd w:val="clear" w:color="auto" w:fill="D9D9D9" w:themeFill="background1" w:themeFillShade="D9"/>
            <w:noWrap/>
            <w:vAlign w:val="center"/>
          </w:tcPr>
          <w:p w14:paraId="503DA97E"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689C3059" w14:textId="3B09EB7E" w:rsidR="00462B82" w:rsidRPr="00462B82" w:rsidRDefault="00462B82" w:rsidP="00462B82">
            <w:pPr>
              <w:spacing w:before="0"/>
              <w:rPr>
                <w:rFonts w:eastAsia="Times New Roman" w:cs="Arial"/>
                <w:sz w:val="20"/>
                <w:lang w:eastAsia="en-AU"/>
              </w:rPr>
            </w:pPr>
            <w:r w:rsidRPr="004B49AD">
              <w:rPr>
                <w:rFonts w:cs="Arial"/>
                <w:sz w:val="20"/>
                <w:szCs w:val="20"/>
              </w:rPr>
              <w:t>Reputation of the RTO</w:t>
            </w:r>
          </w:p>
        </w:tc>
        <w:tc>
          <w:tcPr>
            <w:tcW w:w="1417" w:type="dxa"/>
            <w:tcBorders>
              <w:left w:val="single" w:sz="4" w:space="0" w:color="auto"/>
            </w:tcBorders>
            <w:shd w:val="clear" w:color="auto" w:fill="D9D9D9" w:themeFill="background1" w:themeFillShade="D9"/>
            <w:noWrap/>
            <w:vAlign w:val="center"/>
          </w:tcPr>
          <w:p w14:paraId="4AF7B48D" w14:textId="1970C623" w:rsidR="00462B82" w:rsidRPr="00462B82" w:rsidRDefault="00462B82" w:rsidP="00462B82">
            <w:pPr>
              <w:spacing w:before="0"/>
              <w:jc w:val="center"/>
              <w:rPr>
                <w:rFonts w:eastAsia="Times New Roman" w:cs="Arial"/>
                <w:sz w:val="20"/>
                <w:lang w:eastAsia="en-AU"/>
              </w:rPr>
            </w:pPr>
            <w:r w:rsidRPr="004B49AD">
              <w:rPr>
                <w:rFonts w:cs="Arial"/>
                <w:sz w:val="20"/>
                <w:szCs w:val="20"/>
              </w:rPr>
              <w:t>164</w:t>
            </w:r>
          </w:p>
        </w:tc>
        <w:tc>
          <w:tcPr>
            <w:tcW w:w="1418" w:type="dxa"/>
            <w:shd w:val="clear" w:color="auto" w:fill="D9D9D9" w:themeFill="background1" w:themeFillShade="D9"/>
            <w:noWrap/>
            <w:vAlign w:val="center"/>
          </w:tcPr>
          <w:p w14:paraId="1BD6667B" w14:textId="0465410E" w:rsidR="00462B82" w:rsidRPr="00462B82" w:rsidRDefault="00462B82" w:rsidP="00462B82">
            <w:pPr>
              <w:spacing w:before="0"/>
              <w:jc w:val="center"/>
              <w:rPr>
                <w:rFonts w:eastAsia="Times New Roman" w:cs="Arial"/>
                <w:sz w:val="20"/>
                <w:lang w:eastAsia="en-AU"/>
              </w:rPr>
            </w:pPr>
            <w:r w:rsidRPr="004B49AD">
              <w:rPr>
                <w:rFonts w:cs="Arial"/>
                <w:sz w:val="20"/>
                <w:szCs w:val="20"/>
              </w:rPr>
              <w:t>15.2</w:t>
            </w:r>
          </w:p>
        </w:tc>
      </w:tr>
      <w:tr w:rsidR="00462B82" w:rsidRPr="00462B82" w14:paraId="4D55A019" w14:textId="77777777" w:rsidTr="00462B82">
        <w:trPr>
          <w:trHeight w:val="300"/>
        </w:trPr>
        <w:tc>
          <w:tcPr>
            <w:tcW w:w="3686" w:type="dxa"/>
            <w:vMerge/>
            <w:shd w:val="clear" w:color="auto" w:fill="D9D9D9" w:themeFill="background1" w:themeFillShade="D9"/>
            <w:noWrap/>
            <w:vAlign w:val="center"/>
          </w:tcPr>
          <w:p w14:paraId="577EF39C"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3C549AFD" w14:textId="1646603C" w:rsidR="00462B82" w:rsidRPr="00462B82" w:rsidRDefault="00462B82" w:rsidP="00462B82">
            <w:pPr>
              <w:spacing w:before="0"/>
              <w:rPr>
                <w:rFonts w:eastAsia="Times New Roman" w:cs="Arial"/>
                <w:sz w:val="20"/>
                <w:lang w:eastAsia="en-AU"/>
              </w:rPr>
            </w:pPr>
            <w:r w:rsidRPr="004B49AD">
              <w:rPr>
                <w:rFonts w:cs="Arial"/>
                <w:sz w:val="20"/>
                <w:szCs w:val="20"/>
              </w:rPr>
              <w:t>Lifestyle</w:t>
            </w:r>
          </w:p>
        </w:tc>
        <w:tc>
          <w:tcPr>
            <w:tcW w:w="1417" w:type="dxa"/>
            <w:tcBorders>
              <w:left w:val="single" w:sz="4" w:space="0" w:color="auto"/>
            </w:tcBorders>
            <w:shd w:val="clear" w:color="auto" w:fill="D9D9D9" w:themeFill="background1" w:themeFillShade="D9"/>
            <w:noWrap/>
            <w:vAlign w:val="center"/>
          </w:tcPr>
          <w:p w14:paraId="14CAA44B" w14:textId="5803FE83" w:rsidR="00462B82" w:rsidRPr="00462B82" w:rsidRDefault="00462B82" w:rsidP="00462B82">
            <w:pPr>
              <w:spacing w:before="0"/>
              <w:jc w:val="center"/>
              <w:rPr>
                <w:rFonts w:eastAsia="Times New Roman" w:cs="Arial"/>
                <w:sz w:val="20"/>
                <w:lang w:eastAsia="en-AU"/>
              </w:rPr>
            </w:pPr>
            <w:r w:rsidRPr="004B49AD">
              <w:rPr>
                <w:rFonts w:cs="Arial"/>
                <w:sz w:val="20"/>
                <w:szCs w:val="20"/>
              </w:rPr>
              <w:t>161</w:t>
            </w:r>
          </w:p>
        </w:tc>
        <w:tc>
          <w:tcPr>
            <w:tcW w:w="1418" w:type="dxa"/>
            <w:shd w:val="clear" w:color="auto" w:fill="D9D9D9" w:themeFill="background1" w:themeFillShade="D9"/>
            <w:noWrap/>
            <w:vAlign w:val="center"/>
          </w:tcPr>
          <w:p w14:paraId="3D0D968E" w14:textId="77AD4CF1" w:rsidR="00462B82" w:rsidRPr="00462B82" w:rsidRDefault="00462B82" w:rsidP="00462B82">
            <w:pPr>
              <w:spacing w:before="0"/>
              <w:jc w:val="center"/>
              <w:rPr>
                <w:rFonts w:eastAsia="Times New Roman" w:cs="Arial"/>
                <w:sz w:val="20"/>
                <w:lang w:eastAsia="en-AU"/>
              </w:rPr>
            </w:pPr>
            <w:r w:rsidRPr="004B49AD">
              <w:rPr>
                <w:rFonts w:cs="Arial"/>
                <w:sz w:val="20"/>
                <w:szCs w:val="20"/>
              </w:rPr>
              <w:t>14.9</w:t>
            </w:r>
          </w:p>
        </w:tc>
      </w:tr>
      <w:tr w:rsidR="00462B82" w:rsidRPr="00462B82" w14:paraId="6B62F312" w14:textId="77777777" w:rsidTr="00462B82">
        <w:trPr>
          <w:trHeight w:val="301"/>
        </w:trPr>
        <w:tc>
          <w:tcPr>
            <w:tcW w:w="3686" w:type="dxa"/>
            <w:vMerge/>
            <w:shd w:val="clear" w:color="auto" w:fill="D9D9D9" w:themeFill="background1" w:themeFillShade="D9"/>
            <w:noWrap/>
            <w:vAlign w:val="center"/>
          </w:tcPr>
          <w:p w14:paraId="68EBC91A"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388EEB79" w14:textId="06E2AEA4" w:rsidR="00462B82" w:rsidRPr="00462B82" w:rsidRDefault="00462B82" w:rsidP="00462B82">
            <w:pPr>
              <w:spacing w:before="0"/>
              <w:rPr>
                <w:rFonts w:eastAsia="Times New Roman" w:cs="Arial"/>
                <w:sz w:val="20"/>
                <w:lang w:eastAsia="en-AU"/>
              </w:rPr>
            </w:pPr>
            <w:r w:rsidRPr="004B49AD">
              <w:rPr>
                <w:rFonts w:cs="Arial"/>
                <w:sz w:val="20"/>
                <w:szCs w:val="20"/>
              </w:rPr>
              <w:t>Recommended by peers</w:t>
            </w:r>
          </w:p>
        </w:tc>
        <w:tc>
          <w:tcPr>
            <w:tcW w:w="1417" w:type="dxa"/>
            <w:tcBorders>
              <w:left w:val="single" w:sz="4" w:space="0" w:color="auto"/>
            </w:tcBorders>
            <w:shd w:val="clear" w:color="auto" w:fill="D9D9D9" w:themeFill="background1" w:themeFillShade="D9"/>
            <w:noWrap/>
            <w:vAlign w:val="center"/>
          </w:tcPr>
          <w:p w14:paraId="5DEC528D" w14:textId="12792696" w:rsidR="00462B82" w:rsidRPr="00462B82" w:rsidRDefault="00462B82" w:rsidP="00462B82">
            <w:pPr>
              <w:spacing w:before="0"/>
              <w:jc w:val="center"/>
              <w:rPr>
                <w:rFonts w:eastAsia="Times New Roman" w:cs="Arial"/>
                <w:sz w:val="20"/>
                <w:lang w:eastAsia="en-AU"/>
              </w:rPr>
            </w:pPr>
            <w:r w:rsidRPr="004B49AD">
              <w:rPr>
                <w:rFonts w:cs="Arial"/>
                <w:sz w:val="20"/>
                <w:szCs w:val="20"/>
              </w:rPr>
              <w:t>98</w:t>
            </w:r>
          </w:p>
        </w:tc>
        <w:tc>
          <w:tcPr>
            <w:tcW w:w="1418" w:type="dxa"/>
            <w:shd w:val="clear" w:color="auto" w:fill="D9D9D9" w:themeFill="background1" w:themeFillShade="D9"/>
            <w:noWrap/>
            <w:vAlign w:val="center"/>
          </w:tcPr>
          <w:p w14:paraId="4E27E402" w14:textId="6C9D73EA" w:rsidR="00462B82" w:rsidRPr="00462B82" w:rsidRDefault="00462B82" w:rsidP="00462B82">
            <w:pPr>
              <w:spacing w:before="0"/>
              <w:jc w:val="center"/>
              <w:rPr>
                <w:rFonts w:eastAsia="Times New Roman" w:cs="Arial"/>
                <w:sz w:val="20"/>
                <w:lang w:eastAsia="en-AU"/>
              </w:rPr>
            </w:pPr>
            <w:r w:rsidRPr="004B49AD">
              <w:rPr>
                <w:rFonts w:cs="Arial"/>
                <w:sz w:val="20"/>
                <w:szCs w:val="20"/>
              </w:rPr>
              <w:t>9.1</w:t>
            </w:r>
          </w:p>
        </w:tc>
      </w:tr>
      <w:tr w:rsidR="00462B82" w:rsidRPr="00462B82" w14:paraId="563AA6BF" w14:textId="77777777" w:rsidTr="00462B82">
        <w:trPr>
          <w:trHeight w:val="301"/>
        </w:trPr>
        <w:tc>
          <w:tcPr>
            <w:tcW w:w="3686" w:type="dxa"/>
            <w:vMerge/>
            <w:shd w:val="clear" w:color="auto" w:fill="D9D9D9" w:themeFill="background1" w:themeFillShade="D9"/>
            <w:noWrap/>
            <w:vAlign w:val="center"/>
          </w:tcPr>
          <w:p w14:paraId="4E13EB48"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tcPr>
          <w:p w14:paraId="6D35F8CD" w14:textId="609AD07F" w:rsidR="00462B82" w:rsidRPr="00462B82" w:rsidRDefault="00462B82" w:rsidP="00462B82">
            <w:pPr>
              <w:spacing w:before="0"/>
              <w:rPr>
                <w:rFonts w:cs="Arial"/>
                <w:sz w:val="20"/>
              </w:rPr>
            </w:pPr>
            <w:r w:rsidRPr="004B49AD">
              <w:rPr>
                <w:rFonts w:cs="Arial"/>
                <w:sz w:val="20"/>
                <w:szCs w:val="20"/>
              </w:rPr>
              <w:t>Career links with region</w:t>
            </w:r>
          </w:p>
        </w:tc>
        <w:tc>
          <w:tcPr>
            <w:tcW w:w="1417" w:type="dxa"/>
            <w:tcBorders>
              <w:left w:val="single" w:sz="4" w:space="0" w:color="auto"/>
            </w:tcBorders>
            <w:shd w:val="clear" w:color="auto" w:fill="D9D9D9" w:themeFill="background1" w:themeFillShade="D9"/>
            <w:noWrap/>
            <w:vAlign w:val="center"/>
          </w:tcPr>
          <w:p w14:paraId="4A96D3E6" w14:textId="5DD7761E" w:rsidR="00462B82" w:rsidRPr="00462B82" w:rsidRDefault="00462B82" w:rsidP="00462B82">
            <w:pPr>
              <w:spacing w:before="0"/>
              <w:jc w:val="center"/>
              <w:rPr>
                <w:rFonts w:eastAsia="Times New Roman" w:cs="Arial"/>
                <w:sz w:val="20"/>
                <w:lang w:eastAsia="en-AU"/>
              </w:rPr>
            </w:pPr>
            <w:r w:rsidRPr="004B49AD">
              <w:rPr>
                <w:rFonts w:cs="Arial"/>
                <w:sz w:val="20"/>
                <w:szCs w:val="20"/>
              </w:rPr>
              <w:t>56</w:t>
            </w:r>
          </w:p>
        </w:tc>
        <w:tc>
          <w:tcPr>
            <w:tcW w:w="1418" w:type="dxa"/>
            <w:shd w:val="clear" w:color="auto" w:fill="D9D9D9" w:themeFill="background1" w:themeFillShade="D9"/>
            <w:noWrap/>
            <w:vAlign w:val="center"/>
          </w:tcPr>
          <w:p w14:paraId="174BE91C" w14:textId="10A8382C" w:rsidR="00462B82" w:rsidRPr="00462B82" w:rsidRDefault="00462B82" w:rsidP="00462B82">
            <w:pPr>
              <w:spacing w:before="0"/>
              <w:jc w:val="center"/>
              <w:rPr>
                <w:rFonts w:eastAsia="Times New Roman" w:cs="Arial"/>
                <w:sz w:val="20"/>
                <w:lang w:eastAsia="en-AU"/>
              </w:rPr>
            </w:pPr>
            <w:r w:rsidRPr="004B49AD">
              <w:rPr>
                <w:rFonts w:cs="Arial"/>
                <w:sz w:val="20"/>
                <w:szCs w:val="20"/>
              </w:rPr>
              <w:t>5.2</w:t>
            </w:r>
          </w:p>
        </w:tc>
      </w:tr>
      <w:tr w:rsidR="00462B82" w:rsidRPr="00462B82" w14:paraId="20031A79" w14:textId="77777777" w:rsidTr="00462B82">
        <w:trPr>
          <w:trHeight w:val="301"/>
        </w:trPr>
        <w:tc>
          <w:tcPr>
            <w:tcW w:w="3686" w:type="dxa"/>
            <w:vMerge/>
            <w:shd w:val="clear" w:color="auto" w:fill="D9D9D9" w:themeFill="background1" w:themeFillShade="D9"/>
            <w:noWrap/>
            <w:vAlign w:val="center"/>
          </w:tcPr>
          <w:p w14:paraId="231BC37B"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7B271435" w14:textId="26157A38" w:rsidR="00462B82" w:rsidRPr="00462B82" w:rsidRDefault="00462B82" w:rsidP="00462B82">
            <w:pPr>
              <w:spacing w:before="0"/>
              <w:rPr>
                <w:rFonts w:eastAsia="Times New Roman" w:cs="Arial"/>
                <w:sz w:val="20"/>
                <w:lang w:eastAsia="en-AU"/>
              </w:rPr>
            </w:pPr>
            <w:r w:rsidRPr="004B49AD">
              <w:rPr>
                <w:rFonts w:cs="Arial"/>
                <w:sz w:val="20"/>
                <w:szCs w:val="20"/>
              </w:rPr>
              <w:t>Only RTO operating in state or region</w:t>
            </w:r>
          </w:p>
        </w:tc>
        <w:tc>
          <w:tcPr>
            <w:tcW w:w="1417" w:type="dxa"/>
            <w:tcBorders>
              <w:left w:val="single" w:sz="4" w:space="0" w:color="auto"/>
            </w:tcBorders>
            <w:shd w:val="clear" w:color="auto" w:fill="D9D9D9" w:themeFill="background1" w:themeFillShade="D9"/>
            <w:noWrap/>
            <w:vAlign w:val="center"/>
          </w:tcPr>
          <w:p w14:paraId="253F1CE2" w14:textId="524CDA95" w:rsidR="00462B82" w:rsidRPr="00462B82" w:rsidRDefault="00462B82" w:rsidP="00462B82">
            <w:pPr>
              <w:spacing w:before="0"/>
              <w:jc w:val="center"/>
              <w:rPr>
                <w:rFonts w:eastAsia="Times New Roman" w:cs="Arial"/>
                <w:sz w:val="20"/>
                <w:lang w:eastAsia="en-AU"/>
              </w:rPr>
            </w:pPr>
            <w:r w:rsidRPr="004B49AD">
              <w:rPr>
                <w:rFonts w:cs="Arial"/>
                <w:sz w:val="20"/>
                <w:szCs w:val="20"/>
              </w:rPr>
              <w:t>49</w:t>
            </w:r>
          </w:p>
        </w:tc>
        <w:tc>
          <w:tcPr>
            <w:tcW w:w="1418" w:type="dxa"/>
            <w:shd w:val="clear" w:color="auto" w:fill="D9D9D9" w:themeFill="background1" w:themeFillShade="D9"/>
            <w:noWrap/>
            <w:vAlign w:val="center"/>
          </w:tcPr>
          <w:p w14:paraId="0143C5AC" w14:textId="58C9D239" w:rsidR="00462B82" w:rsidRPr="00462B82" w:rsidRDefault="00462B82" w:rsidP="00462B82">
            <w:pPr>
              <w:spacing w:before="0"/>
              <w:jc w:val="center"/>
              <w:rPr>
                <w:rFonts w:eastAsia="Times New Roman" w:cs="Arial"/>
                <w:sz w:val="20"/>
                <w:lang w:eastAsia="en-AU"/>
              </w:rPr>
            </w:pPr>
            <w:r w:rsidRPr="004B49AD">
              <w:rPr>
                <w:rFonts w:cs="Arial"/>
                <w:sz w:val="20"/>
                <w:szCs w:val="20"/>
              </w:rPr>
              <w:t>4.5</w:t>
            </w:r>
          </w:p>
        </w:tc>
      </w:tr>
      <w:tr w:rsidR="00462B82" w:rsidRPr="00462B82" w14:paraId="6A616370" w14:textId="77777777" w:rsidTr="00462B82">
        <w:trPr>
          <w:trHeight w:val="301"/>
        </w:trPr>
        <w:tc>
          <w:tcPr>
            <w:tcW w:w="3686" w:type="dxa"/>
            <w:vMerge/>
            <w:shd w:val="clear" w:color="auto" w:fill="D9D9D9" w:themeFill="background1" w:themeFillShade="D9"/>
            <w:noWrap/>
            <w:vAlign w:val="center"/>
          </w:tcPr>
          <w:p w14:paraId="321B5645"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5DC970E4" w14:textId="4D6CEEC9" w:rsidR="00462B82" w:rsidRPr="00462B82" w:rsidRDefault="00462B82" w:rsidP="00462B82">
            <w:pPr>
              <w:spacing w:before="0"/>
              <w:rPr>
                <w:rFonts w:eastAsia="Times New Roman" w:cs="Arial"/>
                <w:sz w:val="20"/>
                <w:lang w:eastAsia="en-AU"/>
              </w:rPr>
            </w:pPr>
            <w:r w:rsidRPr="004B49AD">
              <w:rPr>
                <w:rFonts w:cs="Arial"/>
                <w:sz w:val="20"/>
                <w:szCs w:val="20"/>
              </w:rPr>
              <w:t>Did not have a choice over RTO</w:t>
            </w:r>
          </w:p>
        </w:tc>
        <w:tc>
          <w:tcPr>
            <w:tcW w:w="1417" w:type="dxa"/>
            <w:tcBorders>
              <w:left w:val="single" w:sz="4" w:space="0" w:color="auto"/>
            </w:tcBorders>
            <w:shd w:val="clear" w:color="auto" w:fill="D9D9D9" w:themeFill="background1" w:themeFillShade="D9"/>
            <w:noWrap/>
            <w:vAlign w:val="center"/>
          </w:tcPr>
          <w:p w14:paraId="13FCB887" w14:textId="330A3B0A" w:rsidR="00462B82" w:rsidRPr="00462B82" w:rsidRDefault="00462B82" w:rsidP="00462B82">
            <w:pPr>
              <w:spacing w:before="0"/>
              <w:jc w:val="center"/>
              <w:rPr>
                <w:rFonts w:eastAsia="Times New Roman" w:cs="Arial"/>
                <w:sz w:val="20"/>
                <w:lang w:eastAsia="en-AU"/>
              </w:rPr>
            </w:pPr>
            <w:r w:rsidRPr="004B49AD">
              <w:rPr>
                <w:rFonts w:cs="Arial"/>
                <w:sz w:val="20"/>
                <w:szCs w:val="20"/>
              </w:rPr>
              <w:t>24</w:t>
            </w:r>
          </w:p>
        </w:tc>
        <w:tc>
          <w:tcPr>
            <w:tcW w:w="1418" w:type="dxa"/>
            <w:shd w:val="clear" w:color="auto" w:fill="D9D9D9" w:themeFill="background1" w:themeFillShade="D9"/>
            <w:noWrap/>
            <w:vAlign w:val="center"/>
          </w:tcPr>
          <w:p w14:paraId="613FDF2B" w14:textId="7A9C3DCA" w:rsidR="00462B82" w:rsidRPr="00462B82" w:rsidRDefault="00462B82" w:rsidP="00462B82">
            <w:pPr>
              <w:spacing w:before="0"/>
              <w:jc w:val="center"/>
              <w:rPr>
                <w:rFonts w:eastAsia="Times New Roman" w:cs="Arial"/>
                <w:sz w:val="20"/>
                <w:lang w:eastAsia="en-AU"/>
              </w:rPr>
            </w:pPr>
            <w:r w:rsidRPr="004B49AD">
              <w:rPr>
                <w:rFonts w:cs="Arial"/>
                <w:sz w:val="20"/>
                <w:szCs w:val="20"/>
              </w:rPr>
              <w:t>2.2</w:t>
            </w:r>
          </w:p>
        </w:tc>
      </w:tr>
      <w:tr w:rsidR="00462B82" w:rsidRPr="00462B82" w14:paraId="491D6E0D" w14:textId="77777777" w:rsidTr="00462B82">
        <w:trPr>
          <w:trHeight w:val="301"/>
        </w:trPr>
        <w:tc>
          <w:tcPr>
            <w:tcW w:w="3686" w:type="dxa"/>
            <w:vMerge/>
            <w:shd w:val="clear" w:color="auto" w:fill="D9D9D9" w:themeFill="background1" w:themeFillShade="D9"/>
            <w:noWrap/>
            <w:vAlign w:val="center"/>
          </w:tcPr>
          <w:p w14:paraId="3530B254"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283616E9" w14:textId="7F27B8F5" w:rsidR="00462B82" w:rsidRPr="00462B82" w:rsidRDefault="00462B82" w:rsidP="00462B82">
            <w:pPr>
              <w:spacing w:before="0"/>
              <w:rPr>
                <w:rFonts w:eastAsia="Times New Roman" w:cs="Arial"/>
                <w:sz w:val="20"/>
                <w:lang w:eastAsia="en-AU"/>
              </w:rPr>
            </w:pPr>
            <w:r w:rsidRPr="004B49AD">
              <w:rPr>
                <w:rFonts w:cs="Arial"/>
                <w:sz w:val="20"/>
                <w:szCs w:val="20"/>
              </w:rPr>
              <w:t>Other</w:t>
            </w:r>
          </w:p>
        </w:tc>
        <w:tc>
          <w:tcPr>
            <w:tcW w:w="1417" w:type="dxa"/>
            <w:tcBorders>
              <w:left w:val="single" w:sz="4" w:space="0" w:color="auto"/>
            </w:tcBorders>
            <w:shd w:val="clear" w:color="auto" w:fill="D9D9D9" w:themeFill="background1" w:themeFillShade="D9"/>
            <w:noWrap/>
            <w:vAlign w:val="center"/>
          </w:tcPr>
          <w:p w14:paraId="3E19ACAE" w14:textId="71283AE7" w:rsidR="00462B82" w:rsidRPr="00462B82" w:rsidRDefault="00462B82" w:rsidP="00462B82">
            <w:pPr>
              <w:spacing w:before="0"/>
              <w:jc w:val="center"/>
              <w:rPr>
                <w:rFonts w:eastAsia="Times New Roman" w:cs="Arial"/>
                <w:sz w:val="20"/>
                <w:lang w:eastAsia="en-AU"/>
              </w:rPr>
            </w:pPr>
            <w:r w:rsidRPr="004B49AD">
              <w:rPr>
                <w:rFonts w:cs="Arial"/>
                <w:sz w:val="20"/>
                <w:szCs w:val="20"/>
              </w:rPr>
              <w:t>15</w:t>
            </w:r>
          </w:p>
        </w:tc>
        <w:tc>
          <w:tcPr>
            <w:tcW w:w="1418" w:type="dxa"/>
            <w:shd w:val="clear" w:color="auto" w:fill="D9D9D9" w:themeFill="background1" w:themeFillShade="D9"/>
            <w:noWrap/>
            <w:vAlign w:val="center"/>
          </w:tcPr>
          <w:p w14:paraId="7A026659" w14:textId="15B65063" w:rsidR="00462B82" w:rsidRPr="00462B82" w:rsidRDefault="00462B82" w:rsidP="00462B82">
            <w:pPr>
              <w:spacing w:before="0"/>
              <w:jc w:val="center"/>
              <w:rPr>
                <w:rFonts w:eastAsia="Times New Roman" w:cs="Arial"/>
                <w:sz w:val="20"/>
                <w:lang w:eastAsia="en-AU"/>
              </w:rPr>
            </w:pPr>
            <w:r w:rsidRPr="004B49AD">
              <w:rPr>
                <w:rFonts w:cs="Arial"/>
                <w:sz w:val="20"/>
                <w:szCs w:val="20"/>
              </w:rPr>
              <w:t>1.4</w:t>
            </w:r>
          </w:p>
        </w:tc>
      </w:tr>
      <w:tr w:rsidR="00462B82" w:rsidRPr="00462B82" w14:paraId="398183B2" w14:textId="77777777" w:rsidTr="00462B82">
        <w:trPr>
          <w:trHeight w:val="301"/>
        </w:trPr>
        <w:tc>
          <w:tcPr>
            <w:tcW w:w="3686" w:type="dxa"/>
            <w:vMerge/>
            <w:shd w:val="clear" w:color="auto" w:fill="D9D9D9" w:themeFill="background1" w:themeFillShade="D9"/>
            <w:noWrap/>
            <w:vAlign w:val="center"/>
          </w:tcPr>
          <w:p w14:paraId="0913BD2C"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554CE94B" w14:textId="55F70293" w:rsidR="00462B82" w:rsidRPr="00462B82" w:rsidRDefault="00462B82" w:rsidP="00462B82">
            <w:pPr>
              <w:spacing w:before="0"/>
              <w:rPr>
                <w:rFonts w:eastAsia="Times New Roman" w:cs="Arial"/>
                <w:sz w:val="20"/>
                <w:lang w:eastAsia="en-AU"/>
              </w:rPr>
            </w:pPr>
            <w:r w:rsidRPr="004B49AD">
              <w:rPr>
                <w:rFonts w:cs="Arial"/>
                <w:sz w:val="20"/>
                <w:szCs w:val="20"/>
              </w:rPr>
              <w:t>Through selection process</w:t>
            </w:r>
          </w:p>
        </w:tc>
        <w:tc>
          <w:tcPr>
            <w:tcW w:w="1417" w:type="dxa"/>
            <w:tcBorders>
              <w:left w:val="single" w:sz="4" w:space="0" w:color="auto"/>
            </w:tcBorders>
            <w:shd w:val="clear" w:color="auto" w:fill="D9D9D9" w:themeFill="background1" w:themeFillShade="D9"/>
            <w:noWrap/>
            <w:vAlign w:val="center"/>
          </w:tcPr>
          <w:p w14:paraId="029ED7D0" w14:textId="408E81DB" w:rsidR="00462B82" w:rsidRPr="00462B82" w:rsidRDefault="00462B82" w:rsidP="00462B82">
            <w:pPr>
              <w:spacing w:before="0"/>
              <w:jc w:val="center"/>
              <w:rPr>
                <w:rFonts w:eastAsia="Times New Roman" w:cs="Arial"/>
                <w:sz w:val="20"/>
                <w:lang w:eastAsia="en-AU"/>
              </w:rPr>
            </w:pPr>
            <w:r w:rsidRPr="004B49AD">
              <w:rPr>
                <w:rFonts w:cs="Arial"/>
                <w:sz w:val="20"/>
                <w:szCs w:val="20"/>
              </w:rPr>
              <w:t>5</w:t>
            </w:r>
          </w:p>
        </w:tc>
        <w:tc>
          <w:tcPr>
            <w:tcW w:w="1418" w:type="dxa"/>
            <w:shd w:val="clear" w:color="auto" w:fill="D9D9D9" w:themeFill="background1" w:themeFillShade="D9"/>
            <w:noWrap/>
            <w:vAlign w:val="center"/>
          </w:tcPr>
          <w:p w14:paraId="22C9F9D1" w14:textId="29C979AB" w:rsidR="00462B82" w:rsidRPr="00462B82" w:rsidRDefault="00462B82" w:rsidP="00462B82">
            <w:pPr>
              <w:spacing w:before="0"/>
              <w:jc w:val="center"/>
              <w:rPr>
                <w:rFonts w:eastAsia="Times New Roman" w:cs="Arial"/>
                <w:sz w:val="20"/>
                <w:lang w:eastAsia="en-AU"/>
              </w:rPr>
            </w:pPr>
            <w:r w:rsidRPr="004B49AD">
              <w:rPr>
                <w:rFonts w:cs="Arial"/>
                <w:sz w:val="20"/>
                <w:szCs w:val="20"/>
              </w:rPr>
              <w:t>0.5</w:t>
            </w:r>
          </w:p>
        </w:tc>
      </w:tr>
      <w:tr w:rsidR="00462B82" w:rsidRPr="00462B82" w14:paraId="0D8A990B" w14:textId="77777777" w:rsidTr="00462B82">
        <w:trPr>
          <w:trHeight w:val="301"/>
        </w:trPr>
        <w:tc>
          <w:tcPr>
            <w:tcW w:w="3686" w:type="dxa"/>
            <w:vMerge/>
            <w:shd w:val="clear" w:color="auto" w:fill="D9D9D9" w:themeFill="background1" w:themeFillShade="D9"/>
            <w:noWrap/>
            <w:vAlign w:val="center"/>
          </w:tcPr>
          <w:p w14:paraId="38A61A0F" w14:textId="77777777" w:rsidR="00462B82" w:rsidRPr="00462B82" w:rsidRDefault="00462B82" w:rsidP="00462B82">
            <w:pPr>
              <w:spacing w:before="0"/>
              <w:rPr>
                <w:rFonts w:eastAsia="Times New Roman" w:cs="Arial"/>
                <w:sz w:val="20"/>
                <w:lang w:eastAsia="en-AU"/>
              </w:rPr>
            </w:pPr>
          </w:p>
        </w:tc>
        <w:tc>
          <w:tcPr>
            <w:tcW w:w="3827" w:type="dxa"/>
            <w:tcBorders>
              <w:right w:val="single" w:sz="4" w:space="0" w:color="auto"/>
            </w:tcBorders>
            <w:shd w:val="clear" w:color="auto" w:fill="D9D9D9" w:themeFill="background1" w:themeFillShade="D9"/>
            <w:noWrap/>
            <w:vAlign w:val="center"/>
            <w:hideMark/>
          </w:tcPr>
          <w:p w14:paraId="5742757C" w14:textId="21143651" w:rsidR="00462B82" w:rsidRPr="00462B82" w:rsidRDefault="00462B82" w:rsidP="00462B82">
            <w:pPr>
              <w:spacing w:before="0"/>
              <w:rPr>
                <w:rFonts w:eastAsia="Times New Roman" w:cs="Arial"/>
                <w:sz w:val="20"/>
                <w:lang w:eastAsia="en-AU"/>
              </w:rPr>
            </w:pPr>
            <w:r w:rsidRPr="004B49AD">
              <w:rPr>
                <w:rFonts w:cs="Arial"/>
                <w:sz w:val="20"/>
                <w:szCs w:val="20"/>
              </w:rPr>
              <w:t>ADF</w:t>
            </w:r>
          </w:p>
        </w:tc>
        <w:tc>
          <w:tcPr>
            <w:tcW w:w="1417" w:type="dxa"/>
            <w:tcBorders>
              <w:left w:val="single" w:sz="4" w:space="0" w:color="auto"/>
            </w:tcBorders>
            <w:shd w:val="clear" w:color="auto" w:fill="D9D9D9" w:themeFill="background1" w:themeFillShade="D9"/>
            <w:noWrap/>
            <w:vAlign w:val="center"/>
          </w:tcPr>
          <w:p w14:paraId="2BA1ED31" w14:textId="4E6EF604" w:rsidR="00462B82" w:rsidRPr="00462B82" w:rsidRDefault="00462B82" w:rsidP="00462B82">
            <w:pPr>
              <w:spacing w:before="0"/>
              <w:jc w:val="center"/>
              <w:rPr>
                <w:rFonts w:eastAsia="Times New Roman" w:cs="Arial"/>
                <w:sz w:val="20"/>
                <w:lang w:eastAsia="en-AU"/>
              </w:rPr>
            </w:pPr>
            <w:r w:rsidRPr="004B49AD">
              <w:rPr>
                <w:rFonts w:cs="Arial"/>
                <w:sz w:val="20"/>
                <w:szCs w:val="20"/>
              </w:rPr>
              <w:t>4</w:t>
            </w:r>
          </w:p>
        </w:tc>
        <w:tc>
          <w:tcPr>
            <w:tcW w:w="1418" w:type="dxa"/>
            <w:shd w:val="clear" w:color="auto" w:fill="D9D9D9" w:themeFill="background1" w:themeFillShade="D9"/>
            <w:noWrap/>
            <w:vAlign w:val="center"/>
          </w:tcPr>
          <w:p w14:paraId="7E152DCA" w14:textId="7DB10B15" w:rsidR="00462B82" w:rsidRPr="00462B82" w:rsidRDefault="00462B82" w:rsidP="00462B82">
            <w:pPr>
              <w:spacing w:before="0"/>
              <w:jc w:val="center"/>
              <w:rPr>
                <w:rFonts w:eastAsia="Times New Roman" w:cs="Arial"/>
                <w:sz w:val="20"/>
                <w:lang w:eastAsia="en-AU"/>
              </w:rPr>
            </w:pPr>
            <w:r w:rsidRPr="004B49AD">
              <w:rPr>
                <w:rFonts w:cs="Arial"/>
                <w:sz w:val="20"/>
                <w:szCs w:val="20"/>
              </w:rPr>
              <w:t>0.4</w:t>
            </w:r>
          </w:p>
        </w:tc>
      </w:tr>
    </w:tbl>
    <w:p w14:paraId="720209E8" w14:textId="44F936FE" w:rsidR="00BA4D1A" w:rsidRPr="00462B82" w:rsidRDefault="00BA4D1A" w:rsidP="00073C51">
      <w:pPr>
        <w:pStyle w:val="Caption"/>
        <w:jc w:val="right"/>
        <w:rPr>
          <w:b w:val="0"/>
          <w:i/>
          <w:sz w:val="20"/>
        </w:rPr>
      </w:pPr>
      <w:bookmarkStart w:id="171" w:name="_Ref510702533"/>
      <w:r w:rsidRPr="00462B82">
        <w:rPr>
          <w:b w:val="0"/>
          <w:i/>
          <w:sz w:val="20"/>
        </w:rPr>
        <w:t>(n=</w:t>
      </w:r>
      <w:r w:rsidR="007156BF" w:rsidRPr="00462B82">
        <w:rPr>
          <w:b w:val="0"/>
          <w:i/>
          <w:sz w:val="20"/>
        </w:rPr>
        <w:t>1,</w:t>
      </w:r>
      <w:r w:rsidR="00462B82" w:rsidRPr="00462B82">
        <w:rPr>
          <w:b w:val="0"/>
          <w:i/>
          <w:sz w:val="20"/>
        </w:rPr>
        <w:t>082</w:t>
      </w:r>
      <w:r w:rsidRPr="00462B82">
        <w:rPr>
          <w:b w:val="0"/>
          <w:i/>
          <w:sz w:val="20"/>
        </w:rPr>
        <w:t>)</w:t>
      </w:r>
    </w:p>
    <w:p w14:paraId="54E1B48A" w14:textId="7C516D37" w:rsidR="00DB7460" w:rsidRPr="004C2EC6" w:rsidRDefault="00DB7460" w:rsidP="00DB7460">
      <w:pPr>
        <w:pStyle w:val="Caption"/>
      </w:pPr>
      <w:bookmarkStart w:id="172" w:name="_Ref30598476"/>
      <w:bookmarkStart w:id="173" w:name="_Ref36042710"/>
      <w:bookmarkStart w:id="174" w:name="_Toc64039052"/>
      <w:bookmarkStart w:id="175" w:name="_Toc68002783"/>
      <w:r w:rsidRPr="004C2EC6">
        <w:t xml:space="preserve">Table </w:t>
      </w:r>
      <w:r w:rsidR="0025182B" w:rsidRPr="004C2EC6">
        <w:rPr>
          <w:noProof/>
        </w:rPr>
        <w:fldChar w:fldCharType="begin"/>
      </w:r>
      <w:r w:rsidR="0025182B" w:rsidRPr="004C2EC6">
        <w:rPr>
          <w:noProof/>
        </w:rPr>
        <w:instrText xml:space="preserve"> SEQ Table \* ARABIC </w:instrText>
      </w:r>
      <w:r w:rsidR="0025182B" w:rsidRPr="004C2EC6">
        <w:rPr>
          <w:noProof/>
        </w:rPr>
        <w:fldChar w:fldCharType="separate"/>
      </w:r>
      <w:r w:rsidR="00A13177">
        <w:rPr>
          <w:noProof/>
        </w:rPr>
        <w:t>19</w:t>
      </w:r>
      <w:r w:rsidR="0025182B" w:rsidRPr="004C2EC6">
        <w:rPr>
          <w:noProof/>
        </w:rPr>
        <w:fldChar w:fldCharType="end"/>
      </w:r>
      <w:bookmarkEnd w:id="171"/>
      <w:bookmarkEnd w:id="172"/>
      <w:bookmarkEnd w:id="173"/>
      <w:r w:rsidRPr="004C2EC6">
        <w:t xml:space="preserve">: </w:t>
      </w:r>
      <w:r w:rsidR="00F35229" w:rsidRPr="004C2EC6">
        <w:t>2020 AGPT NRS</w:t>
      </w:r>
      <w:r w:rsidRPr="004C2EC6">
        <w:t xml:space="preserve"> item frequencies – registrars</w:t>
      </w:r>
      <w:r w:rsidR="00BA4D1A" w:rsidRPr="004C2EC6">
        <w:t>’</w:t>
      </w:r>
      <w:r w:rsidRPr="004C2EC6">
        <w:t xml:space="preserve"> future plans</w:t>
      </w:r>
      <w:bookmarkEnd w:id="174"/>
      <w:bookmarkEnd w:id="175"/>
    </w:p>
    <w:tbl>
      <w:tblPr>
        <w:tblStyle w:val="TableGrid"/>
        <w:tblW w:w="10348" w:type="dxa"/>
        <w:tblInd w:w="-5" w:type="dxa"/>
        <w:tblLook w:val="04A0" w:firstRow="1" w:lastRow="0" w:firstColumn="1" w:lastColumn="0" w:noHBand="0" w:noVBand="1"/>
        <w:tblCaption w:val="Table 19"/>
        <w:tblDescription w:val="Table 19 lists the responses given by registrars in the 2020 AGPT NRS to questions about their future plans. The table contains four heading columns: 1. Item, 2. Response options, 3. N, and 4. %. &#10;"/>
      </w:tblPr>
      <w:tblGrid>
        <w:gridCol w:w="3686"/>
        <w:gridCol w:w="3827"/>
        <w:gridCol w:w="1417"/>
        <w:gridCol w:w="1418"/>
      </w:tblGrid>
      <w:tr w:rsidR="00334640" w:rsidRPr="004C2EC6" w14:paraId="3F8B1C5F" w14:textId="77777777" w:rsidTr="00334640">
        <w:trPr>
          <w:trHeight w:val="301"/>
          <w:tblHeader/>
        </w:trPr>
        <w:tc>
          <w:tcPr>
            <w:tcW w:w="3686" w:type="dxa"/>
            <w:tcBorders>
              <w:left w:val="single" w:sz="4" w:space="0" w:color="auto"/>
              <w:right w:val="nil"/>
            </w:tcBorders>
            <w:shd w:val="clear" w:color="auto" w:fill="592C5F" w:themeFill="accent1"/>
            <w:vAlign w:val="center"/>
          </w:tcPr>
          <w:p w14:paraId="2E52129C" w14:textId="77777777" w:rsidR="00334640" w:rsidRPr="004C2EC6" w:rsidRDefault="00334640" w:rsidP="00334640">
            <w:pPr>
              <w:spacing w:before="0"/>
              <w:rPr>
                <w:rFonts w:cs="Arial"/>
                <w:sz w:val="20"/>
              </w:rPr>
            </w:pPr>
            <w:r w:rsidRPr="004C2EC6">
              <w:rPr>
                <w:rFonts w:cs="Arial"/>
                <w:b/>
                <w:color w:val="FFFFFF" w:themeColor="background1"/>
                <w:sz w:val="20"/>
              </w:rPr>
              <w:t>Item</w:t>
            </w:r>
          </w:p>
        </w:tc>
        <w:tc>
          <w:tcPr>
            <w:tcW w:w="3827" w:type="dxa"/>
            <w:tcBorders>
              <w:left w:val="nil"/>
              <w:right w:val="single" w:sz="4" w:space="0" w:color="auto"/>
            </w:tcBorders>
            <w:shd w:val="clear" w:color="auto" w:fill="592C5F" w:themeFill="accent1"/>
            <w:vAlign w:val="center"/>
          </w:tcPr>
          <w:p w14:paraId="1DA0BF6B" w14:textId="77777777" w:rsidR="00334640" w:rsidRPr="004C2EC6" w:rsidRDefault="00334640" w:rsidP="00334640">
            <w:pPr>
              <w:spacing w:before="0"/>
              <w:rPr>
                <w:rFonts w:cs="Arial"/>
                <w:color w:val="000000"/>
                <w:sz w:val="20"/>
              </w:rPr>
            </w:pPr>
            <w:r w:rsidRPr="004C2EC6">
              <w:rPr>
                <w:rFonts w:cs="Arial"/>
                <w:b/>
                <w:color w:val="FFFFFF" w:themeColor="background1"/>
                <w:sz w:val="20"/>
              </w:rPr>
              <w:t>Response options</w:t>
            </w:r>
          </w:p>
        </w:tc>
        <w:tc>
          <w:tcPr>
            <w:tcW w:w="1417" w:type="dxa"/>
            <w:tcBorders>
              <w:left w:val="single" w:sz="4" w:space="0" w:color="auto"/>
              <w:right w:val="nil"/>
            </w:tcBorders>
            <w:shd w:val="clear" w:color="auto" w:fill="592C5F" w:themeFill="accent1"/>
            <w:vAlign w:val="center"/>
          </w:tcPr>
          <w:p w14:paraId="3ADC300E" w14:textId="77777777" w:rsidR="00334640" w:rsidRPr="004C2EC6" w:rsidRDefault="00334640" w:rsidP="00334640">
            <w:pPr>
              <w:spacing w:before="0"/>
              <w:jc w:val="center"/>
              <w:rPr>
                <w:rFonts w:cs="Arial"/>
                <w:sz w:val="20"/>
              </w:rPr>
            </w:pPr>
            <w:r w:rsidRPr="004C2EC6">
              <w:rPr>
                <w:rFonts w:cs="Arial"/>
                <w:b/>
                <w:color w:val="FFFFFF" w:themeColor="background1"/>
                <w:sz w:val="20"/>
              </w:rPr>
              <w:t>N</w:t>
            </w:r>
          </w:p>
        </w:tc>
        <w:tc>
          <w:tcPr>
            <w:tcW w:w="1418" w:type="dxa"/>
            <w:tcBorders>
              <w:left w:val="nil"/>
            </w:tcBorders>
            <w:shd w:val="clear" w:color="auto" w:fill="592C5F" w:themeFill="accent1"/>
            <w:vAlign w:val="center"/>
          </w:tcPr>
          <w:p w14:paraId="2C2C6E2A" w14:textId="22EADBBE" w:rsidR="00334640" w:rsidRPr="004C2EC6" w:rsidRDefault="00A4070A" w:rsidP="00334640">
            <w:pPr>
              <w:spacing w:before="0"/>
              <w:jc w:val="center"/>
              <w:rPr>
                <w:rFonts w:cs="Arial"/>
                <w:b/>
                <w:color w:val="FFFFFF" w:themeColor="background1"/>
                <w:sz w:val="20"/>
              </w:rPr>
            </w:pPr>
            <w:r w:rsidRPr="004C2EC6">
              <w:rPr>
                <w:rFonts w:cs="Arial"/>
                <w:b/>
                <w:color w:val="FFFFFF" w:themeColor="background1"/>
                <w:sz w:val="20"/>
              </w:rPr>
              <w:t>%</w:t>
            </w:r>
          </w:p>
        </w:tc>
      </w:tr>
      <w:tr w:rsidR="004C2EC6" w:rsidRPr="004C2EC6" w14:paraId="6BD5B880" w14:textId="77777777" w:rsidTr="00C77890">
        <w:trPr>
          <w:trHeight w:val="301"/>
        </w:trPr>
        <w:tc>
          <w:tcPr>
            <w:tcW w:w="3686" w:type="dxa"/>
            <w:vMerge w:val="restart"/>
            <w:shd w:val="clear" w:color="auto" w:fill="D9D9D9" w:themeFill="background1" w:themeFillShade="D9"/>
            <w:noWrap/>
            <w:vAlign w:val="center"/>
            <w:hideMark/>
          </w:tcPr>
          <w:p w14:paraId="56CC3D8E" w14:textId="77777777" w:rsidR="004C2EC6" w:rsidRPr="004C2EC6" w:rsidRDefault="004C2EC6" w:rsidP="004C2EC6">
            <w:pPr>
              <w:spacing w:before="0"/>
              <w:rPr>
                <w:rFonts w:eastAsia="Times New Roman" w:cs="Arial"/>
                <w:color w:val="000000"/>
                <w:sz w:val="20"/>
                <w:lang w:eastAsia="en-AU"/>
              </w:rPr>
            </w:pPr>
            <w:r w:rsidRPr="004C2EC6">
              <w:rPr>
                <w:rFonts w:cs="Arial"/>
                <w:sz w:val="20"/>
              </w:rPr>
              <w:t>Within the next five years, you would like to be…</w:t>
            </w:r>
          </w:p>
        </w:tc>
        <w:tc>
          <w:tcPr>
            <w:tcW w:w="3827" w:type="dxa"/>
            <w:shd w:val="clear" w:color="auto" w:fill="D9D9D9" w:themeFill="background1" w:themeFillShade="D9"/>
            <w:noWrap/>
            <w:vAlign w:val="center"/>
            <w:hideMark/>
          </w:tcPr>
          <w:p w14:paraId="746250A4" w14:textId="77777777" w:rsidR="004C2EC6" w:rsidRPr="004C2EC6" w:rsidRDefault="004C2EC6" w:rsidP="004C2EC6">
            <w:pPr>
              <w:spacing w:before="0"/>
              <w:rPr>
                <w:rFonts w:eastAsia="Times New Roman" w:cs="Arial"/>
                <w:color w:val="000000"/>
                <w:sz w:val="20"/>
                <w:lang w:eastAsia="en-AU"/>
              </w:rPr>
            </w:pPr>
            <w:r w:rsidRPr="004C2EC6">
              <w:rPr>
                <w:rFonts w:cs="Arial"/>
                <w:sz w:val="20"/>
              </w:rPr>
              <w:t>Would like to be supervising medical students.</w:t>
            </w:r>
          </w:p>
        </w:tc>
        <w:tc>
          <w:tcPr>
            <w:tcW w:w="1417" w:type="dxa"/>
            <w:tcBorders>
              <w:right w:val="nil"/>
            </w:tcBorders>
            <w:shd w:val="clear" w:color="auto" w:fill="D9D9D9" w:themeFill="background1" w:themeFillShade="D9"/>
            <w:noWrap/>
            <w:vAlign w:val="center"/>
          </w:tcPr>
          <w:p w14:paraId="7ABC9E88" w14:textId="00540544"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681</w:t>
            </w:r>
          </w:p>
        </w:tc>
        <w:tc>
          <w:tcPr>
            <w:tcW w:w="1418" w:type="dxa"/>
            <w:tcBorders>
              <w:left w:val="nil"/>
            </w:tcBorders>
            <w:shd w:val="clear" w:color="auto" w:fill="D9D9D9" w:themeFill="background1" w:themeFillShade="D9"/>
            <w:noWrap/>
            <w:vAlign w:val="center"/>
          </w:tcPr>
          <w:p w14:paraId="311ACA75" w14:textId="1E0302C8"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62.1</w:t>
            </w:r>
          </w:p>
        </w:tc>
      </w:tr>
      <w:tr w:rsidR="004C2EC6" w:rsidRPr="004C2EC6" w14:paraId="4CE0BB57" w14:textId="77777777" w:rsidTr="00C77890">
        <w:trPr>
          <w:trHeight w:val="301"/>
        </w:trPr>
        <w:tc>
          <w:tcPr>
            <w:tcW w:w="3686" w:type="dxa"/>
            <w:vMerge/>
            <w:shd w:val="clear" w:color="auto" w:fill="D9D9D9" w:themeFill="background1" w:themeFillShade="D9"/>
            <w:noWrap/>
            <w:vAlign w:val="center"/>
          </w:tcPr>
          <w:p w14:paraId="01140A14" w14:textId="77777777" w:rsidR="004C2EC6" w:rsidRPr="004C2EC6" w:rsidRDefault="004C2EC6" w:rsidP="004C2EC6">
            <w:pPr>
              <w:spacing w:before="0"/>
              <w:rPr>
                <w:rFonts w:eastAsia="Times New Roman" w:cs="Arial"/>
                <w:color w:val="000000"/>
                <w:sz w:val="20"/>
                <w:lang w:eastAsia="en-AU"/>
              </w:rPr>
            </w:pPr>
          </w:p>
        </w:tc>
        <w:tc>
          <w:tcPr>
            <w:tcW w:w="3827" w:type="dxa"/>
            <w:shd w:val="clear" w:color="auto" w:fill="D9D9D9" w:themeFill="background1" w:themeFillShade="D9"/>
            <w:noWrap/>
            <w:vAlign w:val="center"/>
            <w:hideMark/>
          </w:tcPr>
          <w:p w14:paraId="78D3533D" w14:textId="77777777" w:rsidR="004C2EC6" w:rsidRPr="004C2EC6" w:rsidRDefault="004C2EC6" w:rsidP="004C2EC6">
            <w:pPr>
              <w:spacing w:before="0"/>
              <w:rPr>
                <w:rFonts w:eastAsia="Times New Roman" w:cs="Arial"/>
                <w:color w:val="000000"/>
                <w:sz w:val="20"/>
                <w:lang w:eastAsia="en-AU"/>
              </w:rPr>
            </w:pPr>
            <w:r w:rsidRPr="004C2EC6">
              <w:rPr>
                <w:rFonts w:cs="Arial"/>
                <w:sz w:val="20"/>
              </w:rPr>
              <w:t>Would like to be supervising registrars.</w:t>
            </w:r>
          </w:p>
        </w:tc>
        <w:tc>
          <w:tcPr>
            <w:tcW w:w="1417" w:type="dxa"/>
            <w:tcBorders>
              <w:right w:val="nil"/>
            </w:tcBorders>
            <w:shd w:val="clear" w:color="auto" w:fill="D9D9D9" w:themeFill="background1" w:themeFillShade="D9"/>
            <w:noWrap/>
            <w:vAlign w:val="center"/>
          </w:tcPr>
          <w:p w14:paraId="5E2D5148" w14:textId="6C25595E"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583</w:t>
            </w:r>
          </w:p>
        </w:tc>
        <w:tc>
          <w:tcPr>
            <w:tcW w:w="1418" w:type="dxa"/>
            <w:tcBorders>
              <w:left w:val="nil"/>
            </w:tcBorders>
            <w:shd w:val="clear" w:color="auto" w:fill="D9D9D9" w:themeFill="background1" w:themeFillShade="D9"/>
            <w:noWrap/>
            <w:vAlign w:val="center"/>
          </w:tcPr>
          <w:p w14:paraId="0B9421C8" w14:textId="1DAE8AE1"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53.2</w:t>
            </w:r>
          </w:p>
        </w:tc>
      </w:tr>
      <w:tr w:rsidR="004C2EC6" w:rsidRPr="004C2EC6" w14:paraId="55BB03E5" w14:textId="77777777" w:rsidTr="00C77890">
        <w:trPr>
          <w:trHeight w:val="301"/>
        </w:trPr>
        <w:tc>
          <w:tcPr>
            <w:tcW w:w="3686" w:type="dxa"/>
            <w:vMerge/>
            <w:shd w:val="clear" w:color="auto" w:fill="D9D9D9" w:themeFill="background1" w:themeFillShade="D9"/>
            <w:noWrap/>
            <w:vAlign w:val="center"/>
          </w:tcPr>
          <w:p w14:paraId="647FCF98" w14:textId="77777777" w:rsidR="004C2EC6" w:rsidRPr="004C2EC6" w:rsidRDefault="004C2EC6" w:rsidP="004C2EC6">
            <w:pPr>
              <w:spacing w:before="0"/>
              <w:rPr>
                <w:rFonts w:eastAsia="Times New Roman" w:cs="Arial"/>
                <w:color w:val="000000"/>
                <w:sz w:val="20"/>
                <w:lang w:eastAsia="en-AU"/>
              </w:rPr>
            </w:pPr>
          </w:p>
        </w:tc>
        <w:tc>
          <w:tcPr>
            <w:tcW w:w="3827" w:type="dxa"/>
            <w:shd w:val="clear" w:color="auto" w:fill="D9D9D9" w:themeFill="background1" w:themeFillShade="D9"/>
            <w:noWrap/>
            <w:vAlign w:val="center"/>
            <w:hideMark/>
          </w:tcPr>
          <w:p w14:paraId="164BF601" w14:textId="77777777" w:rsidR="004C2EC6" w:rsidRPr="004C2EC6" w:rsidRDefault="004C2EC6" w:rsidP="004C2EC6">
            <w:pPr>
              <w:spacing w:before="0"/>
              <w:rPr>
                <w:rFonts w:eastAsia="Times New Roman" w:cs="Arial"/>
                <w:color w:val="000000"/>
                <w:sz w:val="20"/>
                <w:lang w:eastAsia="en-AU"/>
              </w:rPr>
            </w:pPr>
            <w:r w:rsidRPr="004C2EC6">
              <w:rPr>
                <w:rFonts w:cs="Arial"/>
                <w:sz w:val="20"/>
              </w:rPr>
              <w:t>Would like to be a medical educator.</w:t>
            </w:r>
          </w:p>
        </w:tc>
        <w:tc>
          <w:tcPr>
            <w:tcW w:w="1417" w:type="dxa"/>
            <w:tcBorders>
              <w:right w:val="nil"/>
            </w:tcBorders>
            <w:shd w:val="clear" w:color="auto" w:fill="D9D9D9" w:themeFill="background1" w:themeFillShade="D9"/>
            <w:noWrap/>
            <w:vAlign w:val="center"/>
          </w:tcPr>
          <w:p w14:paraId="7B293A88" w14:textId="7E141EA2"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333</w:t>
            </w:r>
          </w:p>
        </w:tc>
        <w:tc>
          <w:tcPr>
            <w:tcW w:w="1418" w:type="dxa"/>
            <w:tcBorders>
              <w:left w:val="nil"/>
            </w:tcBorders>
            <w:shd w:val="clear" w:color="auto" w:fill="D9D9D9" w:themeFill="background1" w:themeFillShade="D9"/>
            <w:noWrap/>
            <w:vAlign w:val="center"/>
          </w:tcPr>
          <w:p w14:paraId="77B7801E" w14:textId="788D3F67"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30.4</w:t>
            </w:r>
          </w:p>
        </w:tc>
      </w:tr>
      <w:tr w:rsidR="004C2EC6" w:rsidRPr="004C2EC6" w14:paraId="302141C1" w14:textId="77777777" w:rsidTr="00C77890">
        <w:trPr>
          <w:trHeight w:val="301"/>
        </w:trPr>
        <w:tc>
          <w:tcPr>
            <w:tcW w:w="3686" w:type="dxa"/>
            <w:vMerge/>
            <w:shd w:val="clear" w:color="auto" w:fill="D9D9D9" w:themeFill="background1" w:themeFillShade="D9"/>
            <w:noWrap/>
            <w:vAlign w:val="center"/>
          </w:tcPr>
          <w:p w14:paraId="029151EB" w14:textId="77777777" w:rsidR="004C2EC6" w:rsidRPr="004C2EC6" w:rsidRDefault="004C2EC6" w:rsidP="004C2EC6">
            <w:pPr>
              <w:spacing w:before="0"/>
              <w:rPr>
                <w:rFonts w:eastAsia="Times New Roman" w:cs="Arial"/>
                <w:color w:val="000000"/>
                <w:sz w:val="20"/>
                <w:lang w:eastAsia="en-AU"/>
              </w:rPr>
            </w:pPr>
          </w:p>
        </w:tc>
        <w:tc>
          <w:tcPr>
            <w:tcW w:w="3827" w:type="dxa"/>
            <w:shd w:val="clear" w:color="auto" w:fill="D9D9D9" w:themeFill="background1" w:themeFillShade="D9"/>
            <w:noWrap/>
            <w:vAlign w:val="center"/>
            <w:hideMark/>
          </w:tcPr>
          <w:p w14:paraId="1C00632A" w14:textId="77777777" w:rsidR="004C2EC6" w:rsidRPr="004C2EC6" w:rsidRDefault="004C2EC6" w:rsidP="004C2EC6">
            <w:pPr>
              <w:spacing w:before="0"/>
              <w:rPr>
                <w:rFonts w:eastAsia="Times New Roman" w:cs="Arial"/>
                <w:color w:val="000000"/>
                <w:sz w:val="20"/>
                <w:lang w:eastAsia="en-AU"/>
              </w:rPr>
            </w:pPr>
            <w:r w:rsidRPr="004C2EC6">
              <w:rPr>
                <w:rFonts w:cs="Arial"/>
                <w:sz w:val="20"/>
              </w:rPr>
              <w:t xml:space="preserve">Would not like to be involved in doctor training. </w:t>
            </w:r>
          </w:p>
        </w:tc>
        <w:tc>
          <w:tcPr>
            <w:tcW w:w="1417" w:type="dxa"/>
            <w:tcBorders>
              <w:right w:val="nil"/>
            </w:tcBorders>
            <w:shd w:val="clear" w:color="auto" w:fill="D9D9D9" w:themeFill="background1" w:themeFillShade="D9"/>
            <w:noWrap/>
            <w:vAlign w:val="center"/>
          </w:tcPr>
          <w:p w14:paraId="55E8FDFA" w14:textId="3F6464E2"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218</w:t>
            </w:r>
          </w:p>
        </w:tc>
        <w:tc>
          <w:tcPr>
            <w:tcW w:w="1418" w:type="dxa"/>
            <w:tcBorders>
              <w:left w:val="nil"/>
            </w:tcBorders>
            <w:shd w:val="clear" w:color="auto" w:fill="D9D9D9" w:themeFill="background1" w:themeFillShade="D9"/>
            <w:noWrap/>
            <w:vAlign w:val="center"/>
          </w:tcPr>
          <w:p w14:paraId="666447BE" w14:textId="5C524D70"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19.9</w:t>
            </w:r>
          </w:p>
        </w:tc>
      </w:tr>
      <w:tr w:rsidR="004C2EC6" w:rsidRPr="004C2EC6" w14:paraId="1E802241" w14:textId="77777777" w:rsidTr="00C77890">
        <w:trPr>
          <w:trHeight w:val="301"/>
        </w:trPr>
        <w:tc>
          <w:tcPr>
            <w:tcW w:w="3686" w:type="dxa"/>
            <w:vMerge w:val="restart"/>
            <w:noWrap/>
            <w:vAlign w:val="center"/>
            <w:hideMark/>
          </w:tcPr>
          <w:p w14:paraId="06E45B04" w14:textId="77777777"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In five years, you would like</w:t>
            </w:r>
          </w:p>
        </w:tc>
        <w:tc>
          <w:tcPr>
            <w:tcW w:w="3827" w:type="dxa"/>
            <w:noWrap/>
            <w:vAlign w:val="center"/>
            <w:hideMark/>
          </w:tcPr>
          <w:p w14:paraId="01844A06" w14:textId="6EB1332A"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to be</w:t>
            </w:r>
            <w:r w:rsidRPr="004C2EC6">
              <w:rPr>
                <w:rFonts w:cs="Arial"/>
                <w:sz w:val="20"/>
              </w:rPr>
              <w:t xml:space="preserve"> working full time as a private GP. </w:t>
            </w:r>
          </w:p>
        </w:tc>
        <w:tc>
          <w:tcPr>
            <w:tcW w:w="1417" w:type="dxa"/>
            <w:tcBorders>
              <w:right w:val="nil"/>
            </w:tcBorders>
            <w:noWrap/>
            <w:vAlign w:val="center"/>
          </w:tcPr>
          <w:p w14:paraId="4B188A0B" w14:textId="65E7C6A0"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408</w:t>
            </w:r>
          </w:p>
        </w:tc>
        <w:tc>
          <w:tcPr>
            <w:tcW w:w="1418" w:type="dxa"/>
            <w:tcBorders>
              <w:left w:val="nil"/>
            </w:tcBorders>
            <w:noWrap/>
            <w:vAlign w:val="center"/>
          </w:tcPr>
          <w:p w14:paraId="077494E1" w14:textId="13BEFDFE"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37.6</w:t>
            </w:r>
          </w:p>
        </w:tc>
      </w:tr>
      <w:tr w:rsidR="004C2EC6" w:rsidRPr="004C2EC6" w14:paraId="5DFAD81B" w14:textId="77777777" w:rsidTr="00C77890">
        <w:trPr>
          <w:trHeight w:val="301"/>
        </w:trPr>
        <w:tc>
          <w:tcPr>
            <w:tcW w:w="3686" w:type="dxa"/>
            <w:vMerge/>
            <w:noWrap/>
            <w:vAlign w:val="center"/>
          </w:tcPr>
          <w:p w14:paraId="34AED907"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hideMark/>
          </w:tcPr>
          <w:p w14:paraId="32C8AAF9" w14:textId="77777777"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to be</w:t>
            </w:r>
            <w:r w:rsidRPr="004C2EC6">
              <w:rPr>
                <w:rFonts w:cs="Arial"/>
                <w:sz w:val="20"/>
              </w:rPr>
              <w:t xml:space="preserve"> working part-time as a private GP. </w:t>
            </w:r>
          </w:p>
        </w:tc>
        <w:tc>
          <w:tcPr>
            <w:tcW w:w="1417" w:type="dxa"/>
            <w:tcBorders>
              <w:right w:val="nil"/>
            </w:tcBorders>
            <w:noWrap/>
            <w:vAlign w:val="center"/>
          </w:tcPr>
          <w:p w14:paraId="5753EC98" w14:textId="1F963556"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582</w:t>
            </w:r>
          </w:p>
        </w:tc>
        <w:tc>
          <w:tcPr>
            <w:tcW w:w="1418" w:type="dxa"/>
            <w:tcBorders>
              <w:left w:val="nil"/>
            </w:tcBorders>
            <w:noWrap/>
            <w:vAlign w:val="center"/>
          </w:tcPr>
          <w:p w14:paraId="49A870C3" w14:textId="7753E380"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53.7</w:t>
            </w:r>
          </w:p>
        </w:tc>
      </w:tr>
      <w:tr w:rsidR="004C2EC6" w:rsidRPr="004C2EC6" w14:paraId="56432139" w14:textId="77777777" w:rsidTr="00C77890">
        <w:trPr>
          <w:trHeight w:val="301"/>
        </w:trPr>
        <w:tc>
          <w:tcPr>
            <w:tcW w:w="3686" w:type="dxa"/>
            <w:vMerge/>
            <w:noWrap/>
            <w:vAlign w:val="center"/>
          </w:tcPr>
          <w:p w14:paraId="7B4179E4"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tcPr>
          <w:p w14:paraId="19EE2A39" w14:textId="77777777" w:rsidR="004C2EC6" w:rsidRPr="004C2EC6" w:rsidRDefault="004C2EC6" w:rsidP="004C2EC6">
            <w:pPr>
              <w:spacing w:before="0"/>
              <w:rPr>
                <w:rFonts w:eastAsia="Times New Roman" w:cs="Arial"/>
                <w:sz w:val="20"/>
                <w:lang w:eastAsia="en-AU"/>
              </w:rPr>
            </w:pPr>
            <w:r w:rsidRPr="004C2EC6">
              <w:rPr>
                <w:rFonts w:cs="Arial"/>
                <w:sz w:val="20"/>
                <w:szCs w:val="18"/>
              </w:rPr>
              <w:t>to own your own practice</w:t>
            </w:r>
          </w:p>
        </w:tc>
        <w:tc>
          <w:tcPr>
            <w:tcW w:w="1417" w:type="dxa"/>
            <w:tcBorders>
              <w:right w:val="nil"/>
            </w:tcBorders>
            <w:noWrap/>
            <w:vAlign w:val="center"/>
          </w:tcPr>
          <w:p w14:paraId="60D69310" w14:textId="6715A7AB"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152</w:t>
            </w:r>
          </w:p>
        </w:tc>
        <w:tc>
          <w:tcPr>
            <w:tcW w:w="1418" w:type="dxa"/>
            <w:tcBorders>
              <w:left w:val="nil"/>
            </w:tcBorders>
            <w:noWrap/>
            <w:vAlign w:val="center"/>
          </w:tcPr>
          <w:p w14:paraId="22D4BC28" w14:textId="6B91A9C1"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14.0</w:t>
            </w:r>
          </w:p>
        </w:tc>
      </w:tr>
      <w:tr w:rsidR="004C2EC6" w:rsidRPr="004C2EC6" w14:paraId="7F056AE1" w14:textId="77777777" w:rsidTr="00C77890">
        <w:trPr>
          <w:trHeight w:val="301"/>
        </w:trPr>
        <w:tc>
          <w:tcPr>
            <w:tcW w:w="3686" w:type="dxa"/>
            <w:vMerge/>
            <w:noWrap/>
            <w:vAlign w:val="center"/>
          </w:tcPr>
          <w:p w14:paraId="685E679D"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tcPr>
          <w:p w14:paraId="08B9DF0F" w14:textId="77777777" w:rsidR="004C2EC6" w:rsidRPr="004C2EC6" w:rsidRDefault="004C2EC6" w:rsidP="004C2EC6">
            <w:pPr>
              <w:spacing w:before="0"/>
              <w:rPr>
                <w:rFonts w:eastAsia="Times New Roman" w:cs="Arial"/>
                <w:sz w:val="20"/>
                <w:lang w:eastAsia="en-AU"/>
              </w:rPr>
            </w:pPr>
            <w:r w:rsidRPr="004C2EC6">
              <w:rPr>
                <w:rFonts w:cs="Arial"/>
                <w:sz w:val="20"/>
                <w:szCs w:val="18"/>
              </w:rPr>
              <w:t>to purchase or buy into an existing practice</w:t>
            </w:r>
          </w:p>
        </w:tc>
        <w:tc>
          <w:tcPr>
            <w:tcW w:w="1417" w:type="dxa"/>
            <w:tcBorders>
              <w:right w:val="nil"/>
            </w:tcBorders>
            <w:noWrap/>
            <w:vAlign w:val="center"/>
          </w:tcPr>
          <w:p w14:paraId="5DAF00F0" w14:textId="3E62E46C"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198</w:t>
            </w:r>
          </w:p>
        </w:tc>
        <w:tc>
          <w:tcPr>
            <w:tcW w:w="1418" w:type="dxa"/>
            <w:tcBorders>
              <w:left w:val="nil"/>
            </w:tcBorders>
            <w:noWrap/>
            <w:vAlign w:val="center"/>
          </w:tcPr>
          <w:p w14:paraId="1DC3E3C3" w14:textId="09233B70"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18.3</w:t>
            </w:r>
          </w:p>
        </w:tc>
      </w:tr>
      <w:tr w:rsidR="004C2EC6" w:rsidRPr="004C2EC6" w14:paraId="0FFB18D3" w14:textId="77777777" w:rsidTr="00C77890">
        <w:trPr>
          <w:trHeight w:val="301"/>
        </w:trPr>
        <w:tc>
          <w:tcPr>
            <w:tcW w:w="3686" w:type="dxa"/>
            <w:vMerge/>
            <w:noWrap/>
            <w:vAlign w:val="center"/>
          </w:tcPr>
          <w:p w14:paraId="0DE23F0A"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tcPr>
          <w:p w14:paraId="3B991B81" w14:textId="77777777" w:rsidR="004C2EC6" w:rsidRPr="004C2EC6" w:rsidRDefault="004C2EC6" w:rsidP="004C2EC6">
            <w:pPr>
              <w:spacing w:before="0"/>
              <w:rPr>
                <w:rFonts w:eastAsia="Times New Roman" w:cs="Arial"/>
                <w:sz w:val="20"/>
                <w:lang w:eastAsia="en-AU"/>
              </w:rPr>
            </w:pPr>
            <w:r w:rsidRPr="004C2EC6">
              <w:rPr>
                <w:rFonts w:cs="Arial"/>
                <w:sz w:val="20"/>
                <w:szCs w:val="18"/>
              </w:rPr>
              <w:t>to be working in Aboriginal Health</w:t>
            </w:r>
          </w:p>
        </w:tc>
        <w:tc>
          <w:tcPr>
            <w:tcW w:w="1417" w:type="dxa"/>
            <w:tcBorders>
              <w:right w:val="nil"/>
            </w:tcBorders>
            <w:noWrap/>
            <w:vAlign w:val="center"/>
          </w:tcPr>
          <w:p w14:paraId="7BC0F887" w14:textId="2A698C75"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174</w:t>
            </w:r>
          </w:p>
        </w:tc>
        <w:tc>
          <w:tcPr>
            <w:tcW w:w="1418" w:type="dxa"/>
            <w:tcBorders>
              <w:left w:val="nil"/>
            </w:tcBorders>
            <w:noWrap/>
            <w:vAlign w:val="center"/>
          </w:tcPr>
          <w:p w14:paraId="350B5CFD" w14:textId="717194F1"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16.1</w:t>
            </w:r>
          </w:p>
        </w:tc>
      </w:tr>
      <w:tr w:rsidR="004C2EC6" w:rsidRPr="004C2EC6" w14:paraId="4A3C3062" w14:textId="77777777" w:rsidTr="00C77890">
        <w:trPr>
          <w:trHeight w:val="301"/>
        </w:trPr>
        <w:tc>
          <w:tcPr>
            <w:tcW w:w="3686" w:type="dxa"/>
            <w:vMerge/>
            <w:noWrap/>
            <w:vAlign w:val="center"/>
          </w:tcPr>
          <w:p w14:paraId="2EF411FF"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tcPr>
          <w:p w14:paraId="64633814" w14:textId="77777777" w:rsidR="004C2EC6" w:rsidRPr="004C2EC6" w:rsidRDefault="004C2EC6" w:rsidP="004C2EC6">
            <w:pPr>
              <w:spacing w:before="0"/>
              <w:rPr>
                <w:rFonts w:eastAsia="Times New Roman" w:cs="Arial"/>
                <w:sz w:val="20"/>
                <w:lang w:eastAsia="en-AU"/>
              </w:rPr>
            </w:pPr>
            <w:r w:rsidRPr="004C2EC6">
              <w:rPr>
                <w:rFonts w:cs="Arial"/>
                <w:sz w:val="20"/>
                <w:szCs w:val="18"/>
              </w:rPr>
              <w:t>to be working as a GP in another setting</w:t>
            </w:r>
          </w:p>
        </w:tc>
        <w:tc>
          <w:tcPr>
            <w:tcW w:w="1417" w:type="dxa"/>
            <w:tcBorders>
              <w:right w:val="nil"/>
            </w:tcBorders>
            <w:noWrap/>
            <w:vAlign w:val="center"/>
          </w:tcPr>
          <w:p w14:paraId="4D6B4C4E" w14:textId="16FD17B5"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207</w:t>
            </w:r>
          </w:p>
        </w:tc>
        <w:tc>
          <w:tcPr>
            <w:tcW w:w="1418" w:type="dxa"/>
            <w:tcBorders>
              <w:left w:val="nil"/>
            </w:tcBorders>
            <w:noWrap/>
            <w:vAlign w:val="center"/>
          </w:tcPr>
          <w:p w14:paraId="285B1B89" w14:textId="2BFE8C4C"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19.1</w:t>
            </w:r>
          </w:p>
        </w:tc>
      </w:tr>
      <w:tr w:rsidR="004C2EC6" w:rsidRPr="004C2EC6" w14:paraId="1B0F3502" w14:textId="77777777" w:rsidTr="00C77890">
        <w:trPr>
          <w:trHeight w:val="301"/>
        </w:trPr>
        <w:tc>
          <w:tcPr>
            <w:tcW w:w="3686" w:type="dxa"/>
            <w:vMerge/>
            <w:noWrap/>
            <w:vAlign w:val="center"/>
          </w:tcPr>
          <w:p w14:paraId="021902BC"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tcPr>
          <w:p w14:paraId="148AA5B0" w14:textId="77777777" w:rsidR="004C2EC6" w:rsidRPr="004C2EC6" w:rsidRDefault="004C2EC6" w:rsidP="004C2EC6">
            <w:pPr>
              <w:spacing w:before="0"/>
              <w:rPr>
                <w:rFonts w:eastAsia="Times New Roman" w:cs="Arial"/>
                <w:sz w:val="20"/>
                <w:lang w:eastAsia="en-AU"/>
              </w:rPr>
            </w:pPr>
            <w:r w:rsidRPr="004C2EC6">
              <w:rPr>
                <w:rFonts w:cs="Arial"/>
                <w:sz w:val="20"/>
                <w:szCs w:val="18"/>
              </w:rPr>
              <w:t>to be working in a rural or remote location</w:t>
            </w:r>
          </w:p>
        </w:tc>
        <w:tc>
          <w:tcPr>
            <w:tcW w:w="1417" w:type="dxa"/>
            <w:tcBorders>
              <w:right w:val="nil"/>
            </w:tcBorders>
            <w:noWrap/>
            <w:vAlign w:val="center"/>
          </w:tcPr>
          <w:p w14:paraId="26031E0B" w14:textId="6A47DB4E"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269</w:t>
            </w:r>
          </w:p>
        </w:tc>
        <w:tc>
          <w:tcPr>
            <w:tcW w:w="1418" w:type="dxa"/>
            <w:tcBorders>
              <w:left w:val="nil"/>
            </w:tcBorders>
            <w:noWrap/>
            <w:vAlign w:val="center"/>
          </w:tcPr>
          <w:p w14:paraId="60A452F4" w14:textId="6668DC91"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24.8</w:t>
            </w:r>
          </w:p>
        </w:tc>
      </w:tr>
      <w:tr w:rsidR="004C2EC6" w:rsidRPr="004C2EC6" w14:paraId="6FFD39C6" w14:textId="77777777" w:rsidTr="00C77890">
        <w:trPr>
          <w:trHeight w:val="301"/>
        </w:trPr>
        <w:tc>
          <w:tcPr>
            <w:tcW w:w="3686" w:type="dxa"/>
            <w:vMerge/>
            <w:noWrap/>
            <w:vAlign w:val="center"/>
          </w:tcPr>
          <w:p w14:paraId="4A20C7CC"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tcPr>
          <w:p w14:paraId="669DB24D" w14:textId="70DD748F" w:rsidR="004C2EC6" w:rsidRPr="004C2EC6" w:rsidRDefault="004C2EC6" w:rsidP="004C2EC6">
            <w:pPr>
              <w:spacing w:before="0"/>
              <w:rPr>
                <w:rFonts w:cs="Arial"/>
                <w:sz w:val="20"/>
                <w:szCs w:val="18"/>
              </w:rPr>
            </w:pPr>
            <w:r w:rsidRPr="004C2EC6">
              <w:rPr>
                <w:rFonts w:cs="Arial"/>
                <w:sz w:val="20"/>
                <w:szCs w:val="18"/>
              </w:rPr>
              <w:t>to be working as a Rural Generalist</w:t>
            </w:r>
          </w:p>
        </w:tc>
        <w:tc>
          <w:tcPr>
            <w:tcW w:w="1417" w:type="dxa"/>
            <w:tcBorders>
              <w:right w:val="nil"/>
            </w:tcBorders>
            <w:noWrap/>
            <w:vAlign w:val="center"/>
          </w:tcPr>
          <w:p w14:paraId="4ACE21F8" w14:textId="35DD2271"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182</w:t>
            </w:r>
          </w:p>
        </w:tc>
        <w:tc>
          <w:tcPr>
            <w:tcW w:w="1418" w:type="dxa"/>
            <w:tcBorders>
              <w:left w:val="nil"/>
            </w:tcBorders>
            <w:noWrap/>
            <w:vAlign w:val="center"/>
          </w:tcPr>
          <w:p w14:paraId="60F9F372" w14:textId="73C1EA3B"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16.8</w:t>
            </w:r>
          </w:p>
        </w:tc>
      </w:tr>
      <w:tr w:rsidR="004C2EC6" w:rsidRPr="004C2EC6" w14:paraId="0C912696" w14:textId="77777777" w:rsidTr="00C77890">
        <w:trPr>
          <w:trHeight w:val="301"/>
        </w:trPr>
        <w:tc>
          <w:tcPr>
            <w:tcW w:w="3686" w:type="dxa"/>
            <w:vMerge/>
            <w:noWrap/>
            <w:vAlign w:val="center"/>
          </w:tcPr>
          <w:p w14:paraId="548773C9"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tcPr>
          <w:p w14:paraId="6B71D5F6" w14:textId="07AF2BE2" w:rsidR="004C2EC6" w:rsidRPr="004C2EC6" w:rsidRDefault="004C2EC6" w:rsidP="004C2EC6">
            <w:pPr>
              <w:spacing w:before="0"/>
              <w:rPr>
                <w:rFonts w:cs="Arial"/>
                <w:sz w:val="20"/>
                <w:szCs w:val="18"/>
              </w:rPr>
            </w:pPr>
            <w:r w:rsidRPr="004C2EC6">
              <w:rPr>
                <w:rFonts w:cs="Arial"/>
                <w:sz w:val="20"/>
                <w:szCs w:val="18"/>
              </w:rPr>
              <w:t>to be not working as a GP</w:t>
            </w:r>
          </w:p>
        </w:tc>
        <w:tc>
          <w:tcPr>
            <w:tcW w:w="1417" w:type="dxa"/>
            <w:tcBorders>
              <w:right w:val="nil"/>
            </w:tcBorders>
            <w:noWrap/>
            <w:vAlign w:val="center"/>
          </w:tcPr>
          <w:p w14:paraId="092A2672" w14:textId="664BFFBA"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56</w:t>
            </w:r>
          </w:p>
        </w:tc>
        <w:tc>
          <w:tcPr>
            <w:tcW w:w="1418" w:type="dxa"/>
            <w:tcBorders>
              <w:left w:val="nil"/>
            </w:tcBorders>
            <w:noWrap/>
            <w:vAlign w:val="center"/>
          </w:tcPr>
          <w:p w14:paraId="3111A26E" w14:textId="474E8A0B"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5.2</w:t>
            </w:r>
          </w:p>
        </w:tc>
      </w:tr>
      <w:tr w:rsidR="004C2EC6" w:rsidRPr="004C2EC6" w14:paraId="765FB338" w14:textId="77777777" w:rsidTr="00C77890">
        <w:trPr>
          <w:trHeight w:val="301"/>
        </w:trPr>
        <w:tc>
          <w:tcPr>
            <w:tcW w:w="3686" w:type="dxa"/>
            <w:vMerge/>
            <w:noWrap/>
            <w:vAlign w:val="center"/>
          </w:tcPr>
          <w:p w14:paraId="31714374"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tcPr>
          <w:p w14:paraId="613575AE" w14:textId="4721EA1F" w:rsidR="004C2EC6" w:rsidRPr="004C2EC6" w:rsidRDefault="004C2EC6" w:rsidP="004C2EC6">
            <w:pPr>
              <w:spacing w:before="0"/>
              <w:rPr>
                <w:rFonts w:eastAsia="Times New Roman" w:cs="Arial"/>
                <w:sz w:val="20"/>
                <w:lang w:eastAsia="en-AU"/>
              </w:rPr>
            </w:pPr>
            <w:r w:rsidRPr="004C2EC6">
              <w:rPr>
                <w:rFonts w:eastAsia="Times New Roman" w:cs="Arial"/>
                <w:sz w:val="20"/>
                <w:lang w:eastAsia="en-AU"/>
              </w:rPr>
              <w:t>other</w:t>
            </w:r>
          </w:p>
        </w:tc>
        <w:tc>
          <w:tcPr>
            <w:tcW w:w="1417" w:type="dxa"/>
            <w:tcBorders>
              <w:right w:val="nil"/>
            </w:tcBorders>
            <w:noWrap/>
            <w:vAlign w:val="center"/>
          </w:tcPr>
          <w:p w14:paraId="5AF08B6C" w14:textId="22F5CC16"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75</w:t>
            </w:r>
          </w:p>
        </w:tc>
        <w:tc>
          <w:tcPr>
            <w:tcW w:w="1418" w:type="dxa"/>
            <w:tcBorders>
              <w:left w:val="nil"/>
            </w:tcBorders>
            <w:noWrap/>
            <w:vAlign w:val="center"/>
          </w:tcPr>
          <w:p w14:paraId="592187B3" w14:textId="5097D496" w:rsidR="004C2EC6" w:rsidRPr="004C2EC6" w:rsidRDefault="004C2EC6" w:rsidP="004C2EC6">
            <w:pPr>
              <w:spacing w:before="0"/>
              <w:jc w:val="center"/>
              <w:rPr>
                <w:rFonts w:eastAsia="Times New Roman" w:cs="Arial"/>
                <w:color w:val="000000"/>
                <w:sz w:val="20"/>
                <w:szCs w:val="20"/>
                <w:lang w:eastAsia="en-AU"/>
              </w:rPr>
            </w:pPr>
            <w:r w:rsidRPr="004C2EC6">
              <w:rPr>
                <w:rFonts w:cs="Arial"/>
                <w:color w:val="000000"/>
                <w:sz w:val="20"/>
                <w:szCs w:val="20"/>
              </w:rPr>
              <w:t>6.9</w:t>
            </w:r>
          </w:p>
        </w:tc>
      </w:tr>
      <w:tr w:rsidR="004C2EC6" w:rsidRPr="004C2EC6" w14:paraId="0D200155" w14:textId="77777777" w:rsidTr="00C77890">
        <w:trPr>
          <w:trHeight w:val="301"/>
        </w:trPr>
        <w:tc>
          <w:tcPr>
            <w:tcW w:w="3686" w:type="dxa"/>
            <w:vMerge w:val="restart"/>
            <w:shd w:val="clear" w:color="auto" w:fill="D9D9D9" w:themeFill="background1" w:themeFillShade="D9"/>
            <w:noWrap/>
            <w:vAlign w:val="center"/>
            <w:hideMark/>
          </w:tcPr>
          <w:p w14:paraId="506B5956" w14:textId="77777777"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Did you move to the current region to undertake the AGPT program?</w:t>
            </w:r>
          </w:p>
        </w:tc>
        <w:tc>
          <w:tcPr>
            <w:tcW w:w="3827" w:type="dxa"/>
            <w:shd w:val="clear" w:color="auto" w:fill="D9D9D9" w:themeFill="background1" w:themeFillShade="D9"/>
            <w:noWrap/>
            <w:vAlign w:val="center"/>
            <w:hideMark/>
          </w:tcPr>
          <w:p w14:paraId="414F2AF5" w14:textId="77777777"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No</w:t>
            </w:r>
          </w:p>
        </w:tc>
        <w:tc>
          <w:tcPr>
            <w:tcW w:w="1417" w:type="dxa"/>
            <w:tcBorders>
              <w:right w:val="nil"/>
            </w:tcBorders>
            <w:shd w:val="clear" w:color="auto" w:fill="D9D9D9" w:themeFill="background1" w:themeFillShade="D9"/>
            <w:noWrap/>
            <w:vAlign w:val="center"/>
          </w:tcPr>
          <w:p w14:paraId="152FD65E" w14:textId="0C416CCD"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582</w:t>
            </w:r>
          </w:p>
        </w:tc>
        <w:tc>
          <w:tcPr>
            <w:tcW w:w="1418" w:type="dxa"/>
            <w:tcBorders>
              <w:left w:val="nil"/>
            </w:tcBorders>
            <w:shd w:val="clear" w:color="auto" w:fill="D9D9D9" w:themeFill="background1" w:themeFillShade="D9"/>
            <w:noWrap/>
            <w:vAlign w:val="center"/>
          </w:tcPr>
          <w:p w14:paraId="673F940F" w14:textId="30A2F382"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53.6</w:t>
            </w:r>
          </w:p>
        </w:tc>
      </w:tr>
      <w:tr w:rsidR="004C2EC6" w:rsidRPr="004C2EC6" w14:paraId="24CDE083" w14:textId="77777777" w:rsidTr="00C77890">
        <w:trPr>
          <w:trHeight w:val="301"/>
        </w:trPr>
        <w:tc>
          <w:tcPr>
            <w:tcW w:w="3686" w:type="dxa"/>
            <w:vMerge/>
            <w:shd w:val="clear" w:color="auto" w:fill="D9D9D9" w:themeFill="background1" w:themeFillShade="D9"/>
            <w:noWrap/>
            <w:vAlign w:val="center"/>
            <w:hideMark/>
          </w:tcPr>
          <w:p w14:paraId="1FDFD35A" w14:textId="77777777" w:rsidR="004C2EC6" w:rsidRPr="004C2EC6" w:rsidRDefault="004C2EC6" w:rsidP="004C2EC6">
            <w:pPr>
              <w:spacing w:before="0"/>
              <w:rPr>
                <w:rFonts w:eastAsia="Times New Roman" w:cs="Arial"/>
                <w:color w:val="000000"/>
                <w:sz w:val="20"/>
                <w:lang w:eastAsia="en-AU"/>
              </w:rPr>
            </w:pPr>
          </w:p>
        </w:tc>
        <w:tc>
          <w:tcPr>
            <w:tcW w:w="3827" w:type="dxa"/>
            <w:shd w:val="clear" w:color="auto" w:fill="D9D9D9" w:themeFill="background1" w:themeFillShade="D9"/>
            <w:noWrap/>
            <w:vAlign w:val="center"/>
            <w:hideMark/>
          </w:tcPr>
          <w:p w14:paraId="68BBE362" w14:textId="77777777"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Yes</w:t>
            </w:r>
          </w:p>
        </w:tc>
        <w:tc>
          <w:tcPr>
            <w:tcW w:w="1417" w:type="dxa"/>
            <w:tcBorders>
              <w:right w:val="nil"/>
            </w:tcBorders>
            <w:shd w:val="clear" w:color="auto" w:fill="D9D9D9" w:themeFill="background1" w:themeFillShade="D9"/>
            <w:noWrap/>
            <w:vAlign w:val="center"/>
          </w:tcPr>
          <w:p w14:paraId="0B0F0F94" w14:textId="15196C66"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503</w:t>
            </w:r>
          </w:p>
        </w:tc>
        <w:tc>
          <w:tcPr>
            <w:tcW w:w="1418" w:type="dxa"/>
            <w:tcBorders>
              <w:left w:val="nil"/>
            </w:tcBorders>
            <w:shd w:val="clear" w:color="auto" w:fill="D9D9D9" w:themeFill="background1" w:themeFillShade="D9"/>
            <w:noWrap/>
            <w:vAlign w:val="center"/>
          </w:tcPr>
          <w:p w14:paraId="5BD56699" w14:textId="3DFCF2AD"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46.4</w:t>
            </w:r>
          </w:p>
        </w:tc>
      </w:tr>
      <w:tr w:rsidR="004C2EC6" w:rsidRPr="004C2EC6" w14:paraId="6F2C8824" w14:textId="77777777" w:rsidTr="00C77890">
        <w:trPr>
          <w:trHeight w:val="301"/>
        </w:trPr>
        <w:tc>
          <w:tcPr>
            <w:tcW w:w="3686" w:type="dxa"/>
            <w:vMerge w:val="restart"/>
            <w:noWrap/>
            <w:vAlign w:val="center"/>
          </w:tcPr>
          <w:p w14:paraId="092ACEC5" w14:textId="77777777" w:rsidR="004C2EC6" w:rsidRPr="004C2EC6" w:rsidRDefault="004C2EC6" w:rsidP="004C2EC6">
            <w:pPr>
              <w:spacing w:before="0"/>
              <w:rPr>
                <w:rFonts w:eastAsia="Times New Roman" w:cs="Arial"/>
                <w:i/>
                <w:color w:val="000000"/>
                <w:sz w:val="20"/>
                <w:lang w:eastAsia="en-AU"/>
              </w:rPr>
            </w:pPr>
            <w:r w:rsidRPr="004C2EC6">
              <w:rPr>
                <w:rFonts w:cs="Arial"/>
                <w:sz w:val="20"/>
              </w:rPr>
              <w:t>Do you intend to stay in this region after completing the AGPT program?</w:t>
            </w:r>
          </w:p>
        </w:tc>
        <w:tc>
          <w:tcPr>
            <w:tcW w:w="3827" w:type="dxa"/>
            <w:noWrap/>
            <w:vAlign w:val="center"/>
            <w:hideMark/>
          </w:tcPr>
          <w:p w14:paraId="4A4B127D" w14:textId="77777777"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No</w:t>
            </w:r>
          </w:p>
        </w:tc>
        <w:tc>
          <w:tcPr>
            <w:tcW w:w="1417" w:type="dxa"/>
            <w:tcBorders>
              <w:right w:val="nil"/>
            </w:tcBorders>
            <w:noWrap/>
            <w:vAlign w:val="center"/>
          </w:tcPr>
          <w:p w14:paraId="3D1124B8" w14:textId="1E900BCF"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179</w:t>
            </w:r>
          </w:p>
        </w:tc>
        <w:tc>
          <w:tcPr>
            <w:tcW w:w="1418" w:type="dxa"/>
            <w:tcBorders>
              <w:left w:val="nil"/>
            </w:tcBorders>
            <w:noWrap/>
            <w:vAlign w:val="center"/>
          </w:tcPr>
          <w:p w14:paraId="55BA827B" w14:textId="4957E1D2"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16.4</w:t>
            </w:r>
          </w:p>
        </w:tc>
      </w:tr>
      <w:tr w:rsidR="004C2EC6" w:rsidRPr="004C2EC6" w14:paraId="6FC11D3E" w14:textId="77777777" w:rsidTr="00C77890">
        <w:trPr>
          <w:trHeight w:val="301"/>
        </w:trPr>
        <w:tc>
          <w:tcPr>
            <w:tcW w:w="3686" w:type="dxa"/>
            <w:vMerge/>
            <w:noWrap/>
            <w:vAlign w:val="center"/>
          </w:tcPr>
          <w:p w14:paraId="1A6FB6A8"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hideMark/>
          </w:tcPr>
          <w:p w14:paraId="4ABEFBF6" w14:textId="77777777"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Yes</w:t>
            </w:r>
          </w:p>
        </w:tc>
        <w:tc>
          <w:tcPr>
            <w:tcW w:w="1417" w:type="dxa"/>
            <w:tcBorders>
              <w:right w:val="nil"/>
            </w:tcBorders>
            <w:noWrap/>
            <w:vAlign w:val="center"/>
          </w:tcPr>
          <w:p w14:paraId="1BD4D74C" w14:textId="18477930"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600</w:t>
            </w:r>
          </w:p>
        </w:tc>
        <w:tc>
          <w:tcPr>
            <w:tcW w:w="1418" w:type="dxa"/>
            <w:tcBorders>
              <w:left w:val="nil"/>
            </w:tcBorders>
            <w:noWrap/>
            <w:vAlign w:val="center"/>
          </w:tcPr>
          <w:p w14:paraId="4F544AA9" w14:textId="5A227C08"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55.0</w:t>
            </w:r>
          </w:p>
        </w:tc>
      </w:tr>
      <w:tr w:rsidR="004C2EC6" w:rsidRPr="004C2EC6" w14:paraId="170E4F43" w14:textId="77777777" w:rsidTr="00C77890">
        <w:trPr>
          <w:trHeight w:val="301"/>
        </w:trPr>
        <w:tc>
          <w:tcPr>
            <w:tcW w:w="3686" w:type="dxa"/>
            <w:vMerge/>
            <w:noWrap/>
            <w:vAlign w:val="center"/>
          </w:tcPr>
          <w:p w14:paraId="5E8BCA49" w14:textId="77777777" w:rsidR="004C2EC6" w:rsidRPr="004C2EC6" w:rsidRDefault="004C2EC6" w:rsidP="004C2EC6">
            <w:pPr>
              <w:spacing w:before="0"/>
              <w:rPr>
                <w:rFonts w:eastAsia="Times New Roman" w:cs="Arial"/>
                <w:color w:val="000000"/>
                <w:sz w:val="20"/>
                <w:lang w:eastAsia="en-AU"/>
              </w:rPr>
            </w:pPr>
          </w:p>
        </w:tc>
        <w:tc>
          <w:tcPr>
            <w:tcW w:w="3827" w:type="dxa"/>
            <w:noWrap/>
            <w:vAlign w:val="center"/>
            <w:hideMark/>
          </w:tcPr>
          <w:p w14:paraId="33DC289D" w14:textId="77777777" w:rsidR="004C2EC6" w:rsidRPr="004C2EC6" w:rsidRDefault="004C2EC6" w:rsidP="004C2EC6">
            <w:pPr>
              <w:spacing w:before="0"/>
              <w:rPr>
                <w:rFonts w:eastAsia="Times New Roman" w:cs="Arial"/>
                <w:color w:val="000000"/>
                <w:sz w:val="20"/>
                <w:lang w:eastAsia="en-AU"/>
              </w:rPr>
            </w:pPr>
            <w:r w:rsidRPr="004C2EC6">
              <w:rPr>
                <w:rFonts w:eastAsia="Times New Roman" w:cs="Arial"/>
                <w:color w:val="000000"/>
                <w:sz w:val="20"/>
                <w:lang w:eastAsia="en-AU"/>
              </w:rPr>
              <w:t>Unsure</w:t>
            </w:r>
          </w:p>
        </w:tc>
        <w:tc>
          <w:tcPr>
            <w:tcW w:w="1417" w:type="dxa"/>
            <w:tcBorders>
              <w:right w:val="nil"/>
            </w:tcBorders>
            <w:noWrap/>
            <w:vAlign w:val="center"/>
          </w:tcPr>
          <w:p w14:paraId="200EDD90" w14:textId="307A4AD5"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312</w:t>
            </w:r>
          </w:p>
        </w:tc>
        <w:tc>
          <w:tcPr>
            <w:tcW w:w="1418" w:type="dxa"/>
            <w:tcBorders>
              <w:left w:val="nil"/>
            </w:tcBorders>
            <w:noWrap/>
            <w:vAlign w:val="center"/>
          </w:tcPr>
          <w:p w14:paraId="75569E92" w14:textId="2B19BF44" w:rsidR="004C2EC6" w:rsidRPr="004C2EC6" w:rsidRDefault="004C2EC6" w:rsidP="004C2EC6">
            <w:pPr>
              <w:spacing w:before="0"/>
              <w:jc w:val="center"/>
              <w:rPr>
                <w:rFonts w:eastAsia="Times New Roman" w:cs="Arial"/>
                <w:sz w:val="20"/>
                <w:szCs w:val="20"/>
                <w:lang w:eastAsia="en-AU"/>
              </w:rPr>
            </w:pPr>
            <w:r w:rsidRPr="004C2EC6">
              <w:rPr>
                <w:rFonts w:cs="Arial"/>
                <w:color w:val="000000"/>
                <w:sz w:val="20"/>
                <w:szCs w:val="20"/>
              </w:rPr>
              <w:t>28.6</w:t>
            </w:r>
          </w:p>
        </w:tc>
      </w:tr>
    </w:tbl>
    <w:p w14:paraId="437C3C16" w14:textId="6B6A5AF6" w:rsidR="00334640" w:rsidRPr="004C2EC6" w:rsidRDefault="00BA4D1A" w:rsidP="00073C51">
      <w:pPr>
        <w:jc w:val="right"/>
        <w:rPr>
          <w:i/>
          <w:sz w:val="20"/>
        </w:rPr>
      </w:pPr>
      <w:r w:rsidRPr="004C2EC6">
        <w:rPr>
          <w:i/>
          <w:sz w:val="20"/>
        </w:rPr>
        <w:t>(n=</w:t>
      </w:r>
      <w:r w:rsidR="007156BF" w:rsidRPr="004C2EC6">
        <w:rPr>
          <w:i/>
          <w:sz w:val="20"/>
        </w:rPr>
        <w:t>1,</w:t>
      </w:r>
      <w:r w:rsidR="004C2EC6">
        <w:rPr>
          <w:i/>
          <w:sz w:val="20"/>
        </w:rPr>
        <w:t>096</w:t>
      </w:r>
      <w:r w:rsidRPr="004C2EC6">
        <w:rPr>
          <w:i/>
          <w:sz w:val="20"/>
        </w:rPr>
        <w:t>)</w:t>
      </w:r>
    </w:p>
    <w:p w14:paraId="210607DE" w14:textId="12C3CC6E" w:rsidR="001F42CE" w:rsidRPr="00645223" w:rsidRDefault="008B6D10" w:rsidP="008B6D10">
      <w:pPr>
        <w:tabs>
          <w:tab w:val="left" w:pos="1591"/>
        </w:tabs>
        <w:rPr>
          <w:highlight w:val="yellow"/>
        </w:rPr>
        <w:sectPr w:rsidR="001F42CE" w:rsidRPr="00645223" w:rsidSect="008A1E40">
          <w:headerReference w:type="even" r:id="rId25"/>
          <w:headerReference w:type="default" r:id="rId26"/>
          <w:footerReference w:type="default" r:id="rId27"/>
          <w:headerReference w:type="first" r:id="rId28"/>
          <w:pgSz w:w="11906" w:h="16838"/>
          <w:pgMar w:top="720" w:right="720" w:bottom="720" w:left="720" w:header="180" w:footer="708" w:gutter="0"/>
          <w:cols w:space="708"/>
          <w:docGrid w:linePitch="360"/>
        </w:sectPr>
      </w:pPr>
      <w:r w:rsidRPr="004B49AD">
        <w:tab/>
      </w:r>
    </w:p>
    <w:p w14:paraId="55D13A5D" w14:textId="65B863BA" w:rsidR="00612D31" w:rsidRPr="008B6570" w:rsidRDefault="00612D31" w:rsidP="001B436A">
      <w:pPr>
        <w:pStyle w:val="Heading1"/>
      </w:pPr>
      <w:bookmarkStart w:id="176" w:name="_Appendix_B:_2016"/>
      <w:bookmarkStart w:id="177" w:name="_Ref475633633"/>
      <w:bookmarkStart w:id="178" w:name="_Toc63957024"/>
      <w:bookmarkStart w:id="179" w:name="_Toc64036338"/>
      <w:bookmarkStart w:id="180" w:name="_Toc68002750"/>
      <w:bookmarkEnd w:id="176"/>
      <w:r w:rsidRPr="008B6570">
        <w:lastRenderedPageBreak/>
        <w:t xml:space="preserve">Appendix </w:t>
      </w:r>
      <w:r w:rsidR="001B436A" w:rsidRPr="008B6570">
        <w:t>D</w:t>
      </w:r>
      <w:r w:rsidRPr="008B6570">
        <w:t xml:space="preserve">: </w:t>
      </w:r>
      <w:r w:rsidR="00F35229" w:rsidRPr="008B6570">
        <w:t>2020 AGPT NRS</w:t>
      </w:r>
      <w:r w:rsidRPr="008B6570">
        <w:t xml:space="preserve"> Instrument</w:t>
      </w:r>
      <w:bookmarkEnd w:id="177"/>
      <w:bookmarkEnd w:id="178"/>
      <w:bookmarkEnd w:id="179"/>
      <w:bookmarkEnd w:id="180"/>
    </w:p>
    <w:p w14:paraId="2D0CE28F" w14:textId="77777777" w:rsidR="00F84F53" w:rsidRPr="008B6570" w:rsidRDefault="00F84F53" w:rsidP="008B6D10">
      <w:pPr>
        <w:pStyle w:val="Bordertext"/>
        <w:pBdr>
          <w:right w:val="single" w:sz="4" w:space="9" w:color="auto"/>
        </w:pBdr>
        <w:rPr>
          <w:sz w:val="20"/>
        </w:rPr>
      </w:pPr>
      <w:r w:rsidRPr="008B6570">
        <w:rPr>
          <w:sz w:val="20"/>
        </w:rPr>
        <w:t>Introductory text</w:t>
      </w:r>
    </w:p>
    <w:p w14:paraId="625C56C6" w14:textId="60BFD07D" w:rsidR="00F84F53" w:rsidRPr="008B6570" w:rsidRDefault="00F84F53" w:rsidP="008B6D10">
      <w:pPr>
        <w:pBdr>
          <w:top w:val="single" w:sz="4" w:space="1" w:color="auto"/>
          <w:left w:val="single" w:sz="4" w:space="4" w:color="auto"/>
          <w:bottom w:val="single" w:sz="4" w:space="1" w:color="auto"/>
          <w:right w:val="single" w:sz="4" w:space="9" w:color="auto"/>
        </w:pBdr>
        <w:shd w:val="clear" w:color="auto" w:fill="D9D9D9" w:themeFill="background1" w:themeFillShade="D9"/>
        <w:rPr>
          <w:sz w:val="20"/>
        </w:rPr>
      </w:pPr>
      <w:r w:rsidRPr="008B6570">
        <w:rPr>
          <w:sz w:val="20"/>
        </w:rPr>
        <w:t xml:space="preserve">The Department of Health has engaged the Australian Council for Educational Research (ACER), an independent and not-for-profit research organisation, to conduct the </w:t>
      </w:r>
      <w:r w:rsidR="0010357D" w:rsidRPr="008B6570">
        <w:rPr>
          <w:sz w:val="20"/>
        </w:rPr>
        <w:t>20</w:t>
      </w:r>
      <w:r w:rsidR="00C80E91" w:rsidRPr="008B6570">
        <w:rPr>
          <w:rFonts w:cs="Arial"/>
          <w:sz w:val="20"/>
        </w:rPr>
        <w:t>20</w:t>
      </w:r>
      <w:r w:rsidRPr="008B6570">
        <w:rPr>
          <w:sz w:val="20"/>
        </w:rPr>
        <w:t xml:space="preserve"> Australian General Practice Training</w:t>
      </w:r>
      <w:r w:rsidR="00653F29" w:rsidRPr="008B6570">
        <w:rPr>
          <w:sz w:val="20"/>
        </w:rPr>
        <w:t xml:space="preserve"> National</w:t>
      </w:r>
      <w:r w:rsidRPr="008B6570">
        <w:rPr>
          <w:sz w:val="20"/>
        </w:rPr>
        <w:t xml:space="preserve"> Registrar Survey. The survey results enable the Department of Health to monitor the performance of the program and to help bring emerging issues to the attention of the Department of Health and other GP training stakeholders.</w:t>
      </w:r>
    </w:p>
    <w:p w14:paraId="0B79C712" w14:textId="6B19DF01" w:rsidR="00F84F53" w:rsidRPr="008B6570" w:rsidRDefault="00F84F53" w:rsidP="008B6D10">
      <w:pPr>
        <w:pBdr>
          <w:top w:val="single" w:sz="4" w:space="1" w:color="auto"/>
          <w:left w:val="single" w:sz="4" w:space="4" w:color="auto"/>
          <w:bottom w:val="single" w:sz="4" w:space="1" w:color="auto"/>
          <w:right w:val="single" w:sz="4" w:space="9" w:color="auto"/>
        </w:pBdr>
        <w:shd w:val="clear" w:color="auto" w:fill="D9D9D9" w:themeFill="background1" w:themeFillShade="D9"/>
        <w:rPr>
          <w:rFonts w:cs="Arial"/>
          <w:sz w:val="20"/>
        </w:rPr>
      </w:pPr>
      <w:r w:rsidRPr="008B6570">
        <w:rPr>
          <w:rFonts w:cs="Arial"/>
          <w:sz w:val="20"/>
        </w:rPr>
        <w:t xml:space="preserve">Please take </w:t>
      </w:r>
      <w:r w:rsidR="0010357D" w:rsidRPr="008B6570">
        <w:rPr>
          <w:rFonts w:cs="Arial"/>
          <w:sz w:val="20"/>
        </w:rPr>
        <w:t>10</w:t>
      </w:r>
      <w:r w:rsidRPr="008B6570">
        <w:rPr>
          <w:rFonts w:cs="Arial"/>
          <w:sz w:val="20"/>
        </w:rPr>
        <w:t xml:space="preserve"> minutes to tell us about your experience as a general practice registrar in Semester </w:t>
      </w:r>
      <w:r w:rsidR="00FA7C83" w:rsidRPr="008B6570">
        <w:rPr>
          <w:rFonts w:cs="Arial"/>
          <w:sz w:val="20"/>
        </w:rPr>
        <w:t>One</w:t>
      </w:r>
      <w:r w:rsidRPr="008B6570">
        <w:rPr>
          <w:rFonts w:cs="Arial"/>
          <w:sz w:val="20"/>
        </w:rPr>
        <w:t xml:space="preserve">, </w:t>
      </w:r>
      <w:r w:rsidR="0010357D" w:rsidRPr="008B6570">
        <w:rPr>
          <w:rFonts w:cs="Arial"/>
          <w:sz w:val="20"/>
        </w:rPr>
        <w:t>20</w:t>
      </w:r>
      <w:r w:rsidR="00255738" w:rsidRPr="008B6570">
        <w:rPr>
          <w:rFonts w:cs="Arial"/>
          <w:sz w:val="20"/>
        </w:rPr>
        <w:t>20</w:t>
      </w:r>
      <w:r w:rsidRPr="008B6570">
        <w:rPr>
          <w:rFonts w:cs="Arial"/>
          <w:sz w:val="20"/>
        </w:rPr>
        <w:t xml:space="preserve"> by clicking on the ‘Next’ button below. Your responses help the Department of Health</w:t>
      </w:r>
      <w:r w:rsidR="0010357D" w:rsidRPr="008B6570">
        <w:rPr>
          <w:rFonts w:cs="Arial"/>
          <w:sz w:val="20"/>
        </w:rPr>
        <w:t>, RTOs and Colleges improve</w:t>
      </w:r>
      <w:r w:rsidRPr="008B6570">
        <w:rPr>
          <w:rFonts w:cs="Arial"/>
          <w:sz w:val="20"/>
        </w:rPr>
        <w:t xml:space="preserve"> your and other registrars’ experience in the Australian General Practice Training (AGPT) program.</w:t>
      </w:r>
    </w:p>
    <w:p w14:paraId="59D6A88C" w14:textId="1AEB21AB" w:rsidR="00F84F53" w:rsidRPr="008B6570" w:rsidRDefault="0010357D" w:rsidP="008B6D10">
      <w:pPr>
        <w:pBdr>
          <w:top w:val="single" w:sz="4" w:space="1" w:color="auto"/>
          <w:left w:val="single" w:sz="4" w:space="4" w:color="auto"/>
          <w:bottom w:val="single" w:sz="4" w:space="1" w:color="auto"/>
          <w:right w:val="single" w:sz="4" w:space="9" w:color="auto"/>
        </w:pBdr>
        <w:shd w:val="clear" w:color="auto" w:fill="D9D9D9" w:themeFill="background1" w:themeFillShade="D9"/>
        <w:rPr>
          <w:rFonts w:cs="Arial"/>
          <w:sz w:val="20"/>
        </w:rPr>
      </w:pPr>
      <w:r w:rsidRPr="008B6570">
        <w:rPr>
          <w:rFonts w:cs="Arial"/>
          <w:sz w:val="20"/>
        </w:rPr>
        <w:t xml:space="preserve">Your involvement is voluntary and you are free to withdraw consent at any time. Your response is </w:t>
      </w:r>
      <w:r w:rsidR="00C538BF" w:rsidRPr="008B6570">
        <w:rPr>
          <w:rFonts w:cs="Arial"/>
          <w:sz w:val="20"/>
        </w:rPr>
        <w:t>private</w:t>
      </w:r>
      <w:r w:rsidRPr="008B6570">
        <w:rPr>
          <w:rFonts w:cs="Arial"/>
          <w:sz w:val="20"/>
        </w:rPr>
        <w:t xml:space="preserve">, confidential and will be treated according to any applicable law. This survey is run in accordance with the ACT Health Human Research Ethics Committee ethics approval process. </w:t>
      </w:r>
    </w:p>
    <w:p w14:paraId="58FCBF5E" w14:textId="6B0ABEA0" w:rsidR="00F84F53" w:rsidRPr="008B6570" w:rsidRDefault="00F84F53" w:rsidP="008B6D10">
      <w:pPr>
        <w:pBdr>
          <w:top w:val="single" w:sz="4" w:space="1" w:color="auto"/>
          <w:left w:val="single" w:sz="4" w:space="4" w:color="auto"/>
          <w:bottom w:val="single" w:sz="4" w:space="1" w:color="auto"/>
          <w:right w:val="single" w:sz="4" w:space="9" w:color="auto"/>
        </w:pBdr>
        <w:shd w:val="clear" w:color="auto" w:fill="D9D9D9" w:themeFill="background1" w:themeFillShade="D9"/>
        <w:rPr>
          <w:rFonts w:cs="Arial"/>
          <w:sz w:val="20"/>
        </w:rPr>
      </w:pPr>
      <w:r w:rsidRPr="008B6570">
        <w:rPr>
          <w:rFonts w:cs="Arial"/>
          <w:sz w:val="20"/>
        </w:rPr>
        <w:t>We encourage you to participate in the</w:t>
      </w:r>
      <w:r w:rsidR="0010357D" w:rsidRPr="008B6570">
        <w:rPr>
          <w:rFonts w:cs="Arial"/>
          <w:sz w:val="20"/>
        </w:rPr>
        <w:t xml:space="preserve"> 20</w:t>
      </w:r>
      <w:r w:rsidR="00C80E91" w:rsidRPr="008B6570">
        <w:rPr>
          <w:rFonts w:cs="Arial"/>
          <w:sz w:val="20"/>
        </w:rPr>
        <w:t>20</w:t>
      </w:r>
      <w:r w:rsidRPr="008B6570">
        <w:rPr>
          <w:rFonts w:cs="Arial"/>
          <w:sz w:val="20"/>
        </w:rPr>
        <w:t xml:space="preserve"> Australian General Practice Training </w:t>
      </w:r>
      <w:r w:rsidR="00653F29" w:rsidRPr="008B6570">
        <w:rPr>
          <w:rFonts w:cs="Arial"/>
          <w:sz w:val="20"/>
        </w:rPr>
        <w:t xml:space="preserve">National </w:t>
      </w:r>
      <w:r w:rsidRPr="008B6570">
        <w:rPr>
          <w:rFonts w:cs="Arial"/>
          <w:sz w:val="20"/>
        </w:rPr>
        <w:t>Registrar Survey.</w:t>
      </w:r>
    </w:p>
    <w:tbl>
      <w:tblPr>
        <w:tblStyle w:val="TableGrid"/>
        <w:tblW w:w="14039" w:type="dxa"/>
        <w:tblInd w:w="-147" w:type="dxa"/>
        <w:tblLook w:val="04A0" w:firstRow="1" w:lastRow="0" w:firstColumn="1" w:lastColumn="0" w:noHBand="0" w:noVBand="1"/>
        <w:tblDescription w:val="This table lists the questions included in the 2020 AGPT NRS instrument. The table contains three heading columns: 1. Question, 2. Item, and 3. Response options. "/>
      </w:tblPr>
      <w:tblGrid>
        <w:gridCol w:w="5529"/>
        <w:gridCol w:w="4394"/>
        <w:gridCol w:w="4116"/>
      </w:tblGrid>
      <w:tr w:rsidR="003272D6" w:rsidRPr="00645223" w14:paraId="41B28C55" w14:textId="77777777" w:rsidTr="00D65AEA">
        <w:trPr>
          <w:cantSplit/>
          <w:trHeight w:val="300"/>
          <w:tblHeader/>
        </w:trPr>
        <w:tc>
          <w:tcPr>
            <w:tcW w:w="5529" w:type="dxa"/>
            <w:tcBorders>
              <w:left w:val="single" w:sz="4" w:space="0" w:color="auto"/>
              <w:right w:val="nil"/>
            </w:tcBorders>
            <w:shd w:val="clear" w:color="auto" w:fill="592C5F" w:themeFill="accent1"/>
            <w:vAlign w:val="center"/>
          </w:tcPr>
          <w:p w14:paraId="25BF7CD9" w14:textId="77777777" w:rsidR="003272D6" w:rsidRPr="008B6570" w:rsidRDefault="003272D6" w:rsidP="001B558F">
            <w:pPr>
              <w:spacing w:before="0" w:line="264" w:lineRule="auto"/>
              <w:rPr>
                <w:rFonts w:cs="Arial"/>
                <w:sz w:val="20"/>
              </w:rPr>
            </w:pPr>
            <w:r w:rsidRPr="008B6570">
              <w:rPr>
                <w:rFonts w:cs="Arial"/>
                <w:b/>
                <w:color w:val="FFFFFF" w:themeColor="background1"/>
                <w:sz w:val="20"/>
              </w:rPr>
              <w:t>Question</w:t>
            </w:r>
          </w:p>
        </w:tc>
        <w:tc>
          <w:tcPr>
            <w:tcW w:w="4394" w:type="dxa"/>
            <w:tcBorders>
              <w:left w:val="nil"/>
              <w:right w:val="nil"/>
            </w:tcBorders>
            <w:shd w:val="clear" w:color="auto" w:fill="592C5F" w:themeFill="accent1"/>
            <w:vAlign w:val="center"/>
          </w:tcPr>
          <w:p w14:paraId="3E2551B8" w14:textId="77777777" w:rsidR="003272D6" w:rsidRPr="008B6570" w:rsidRDefault="003272D6" w:rsidP="001B558F">
            <w:pPr>
              <w:spacing w:before="0" w:line="264" w:lineRule="auto"/>
              <w:rPr>
                <w:rFonts w:cs="Arial"/>
                <w:color w:val="000000"/>
                <w:sz w:val="20"/>
              </w:rPr>
            </w:pPr>
            <w:r w:rsidRPr="008B6570">
              <w:rPr>
                <w:rFonts w:cs="Arial"/>
                <w:b/>
                <w:color w:val="FFFFFF" w:themeColor="background1"/>
                <w:sz w:val="20"/>
              </w:rPr>
              <w:t>Item</w:t>
            </w:r>
          </w:p>
        </w:tc>
        <w:tc>
          <w:tcPr>
            <w:tcW w:w="4116" w:type="dxa"/>
            <w:tcBorders>
              <w:left w:val="nil"/>
            </w:tcBorders>
            <w:shd w:val="clear" w:color="auto" w:fill="592C5F" w:themeFill="accent1"/>
            <w:vAlign w:val="center"/>
          </w:tcPr>
          <w:p w14:paraId="38BCE539" w14:textId="77777777" w:rsidR="003272D6" w:rsidRPr="008B6570" w:rsidRDefault="003272D6" w:rsidP="001B558F">
            <w:pPr>
              <w:spacing w:before="0" w:line="264" w:lineRule="auto"/>
              <w:rPr>
                <w:rFonts w:cs="Arial"/>
                <w:sz w:val="20"/>
              </w:rPr>
            </w:pPr>
            <w:r w:rsidRPr="008B6570">
              <w:rPr>
                <w:rFonts w:cs="Arial"/>
                <w:b/>
                <w:color w:val="FFFFFF" w:themeColor="background1"/>
                <w:sz w:val="20"/>
              </w:rPr>
              <w:t>Response options</w:t>
            </w:r>
          </w:p>
        </w:tc>
      </w:tr>
      <w:tr w:rsidR="00BE2B45" w:rsidRPr="00645223" w14:paraId="130EE661" w14:textId="77777777" w:rsidTr="00D65AEA">
        <w:trPr>
          <w:cantSplit/>
          <w:trHeight w:val="300"/>
        </w:trPr>
        <w:tc>
          <w:tcPr>
            <w:tcW w:w="5529" w:type="dxa"/>
            <w:tcBorders>
              <w:right w:val="nil"/>
            </w:tcBorders>
            <w:hideMark/>
          </w:tcPr>
          <w:p w14:paraId="19906007" w14:textId="4927F339" w:rsidR="00C74CF0" w:rsidRPr="008B6570" w:rsidRDefault="00BE2B45" w:rsidP="00C74CF0">
            <w:pPr>
              <w:spacing w:before="0"/>
              <w:rPr>
                <w:rFonts w:cs="Arial"/>
                <w:sz w:val="20"/>
              </w:rPr>
            </w:pPr>
            <w:r w:rsidRPr="008B6570">
              <w:rPr>
                <w:rFonts w:cs="Arial"/>
                <w:color w:val="000000"/>
                <w:sz w:val="20"/>
              </w:rPr>
              <w:t xml:space="preserve">Which regional training organisation (RTO) delivered your GP training in </w:t>
            </w:r>
            <w:r w:rsidRPr="008B6570">
              <w:rPr>
                <w:rFonts w:cs="Arial"/>
                <w:b/>
                <w:bCs/>
                <w:color w:val="000000"/>
                <w:sz w:val="20"/>
              </w:rPr>
              <w:t xml:space="preserve">Semester One, </w:t>
            </w:r>
            <w:r w:rsidR="001B558F" w:rsidRPr="008B6570">
              <w:rPr>
                <w:rFonts w:cs="Arial"/>
                <w:b/>
                <w:bCs/>
                <w:color w:val="000000"/>
                <w:sz w:val="20"/>
              </w:rPr>
              <w:t>20</w:t>
            </w:r>
            <w:r w:rsidR="00C80E91" w:rsidRPr="008B6570">
              <w:rPr>
                <w:rFonts w:cs="Arial"/>
                <w:b/>
                <w:sz w:val="20"/>
                <w:szCs w:val="20"/>
              </w:rPr>
              <w:t>20</w:t>
            </w:r>
            <w:r w:rsidRPr="008B6570">
              <w:rPr>
                <w:rFonts w:cs="Arial"/>
                <w:color w:val="000000"/>
                <w:sz w:val="20"/>
              </w:rPr>
              <w:t>?</w:t>
            </w:r>
          </w:p>
          <w:p w14:paraId="5778F5A2" w14:textId="35333046" w:rsidR="00BE2B45" w:rsidRPr="008B6570" w:rsidRDefault="00BE2B45" w:rsidP="001B558F">
            <w:pPr>
              <w:tabs>
                <w:tab w:val="left" w:pos="1273"/>
              </w:tabs>
              <w:spacing w:before="0" w:line="264" w:lineRule="auto"/>
              <w:rPr>
                <w:rFonts w:cs="Arial"/>
                <w:sz w:val="20"/>
              </w:rPr>
            </w:pPr>
          </w:p>
        </w:tc>
        <w:tc>
          <w:tcPr>
            <w:tcW w:w="4394" w:type="dxa"/>
            <w:tcBorders>
              <w:left w:val="nil"/>
              <w:right w:val="nil"/>
            </w:tcBorders>
            <w:vAlign w:val="center"/>
            <w:hideMark/>
          </w:tcPr>
          <w:p w14:paraId="52C0B84B" w14:textId="77777777" w:rsidR="00BE2B45" w:rsidRPr="008B6570" w:rsidRDefault="00BE2B45" w:rsidP="001B558F">
            <w:pPr>
              <w:spacing w:before="0" w:line="264" w:lineRule="auto"/>
              <w:rPr>
                <w:rFonts w:cs="Arial"/>
                <w:color w:val="000000"/>
                <w:sz w:val="20"/>
              </w:rPr>
            </w:pPr>
            <w:r w:rsidRPr="008B6570">
              <w:rPr>
                <w:rFonts w:cs="Arial"/>
                <w:color w:val="000000"/>
                <w:sz w:val="20"/>
              </w:rPr>
              <w:t>-</w:t>
            </w:r>
          </w:p>
        </w:tc>
        <w:tc>
          <w:tcPr>
            <w:tcW w:w="4116" w:type="dxa"/>
            <w:tcBorders>
              <w:left w:val="nil"/>
            </w:tcBorders>
            <w:vAlign w:val="center"/>
            <w:hideMark/>
          </w:tcPr>
          <w:p w14:paraId="466B0796" w14:textId="13D6A79B" w:rsidR="00BE2B45" w:rsidRPr="008B6570" w:rsidRDefault="00BE2B45" w:rsidP="001B558F">
            <w:pPr>
              <w:spacing w:before="0" w:line="264" w:lineRule="auto"/>
              <w:rPr>
                <w:rFonts w:cs="Arial"/>
                <w:color w:val="000000"/>
                <w:sz w:val="20"/>
              </w:rPr>
            </w:pPr>
            <w:r w:rsidRPr="008B6570">
              <w:rPr>
                <w:rFonts w:cs="Arial"/>
                <w:color w:val="000000"/>
                <w:sz w:val="20"/>
              </w:rPr>
              <w:t>Eastern Victoria GP Training</w:t>
            </w:r>
            <w:r w:rsidRPr="008B6570">
              <w:rPr>
                <w:rFonts w:cs="Arial"/>
                <w:color w:val="000000"/>
                <w:sz w:val="20"/>
              </w:rPr>
              <w:br/>
              <w:t>General Practice Training Queensland</w:t>
            </w:r>
            <w:r w:rsidRPr="008B6570">
              <w:rPr>
                <w:rFonts w:cs="Arial"/>
                <w:color w:val="000000"/>
                <w:sz w:val="20"/>
              </w:rPr>
              <w:br/>
              <w:t>Gen</w:t>
            </w:r>
            <w:r w:rsidR="001B558F" w:rsidRPr="008B6570">
              <w:rPr>
                <w:rFonts w:cs="Arial"/>
                <w:color w:val="000000"/>
                <w:sz w:val="20"/>
              </w:rPr>
              <w:t>eral Practice Training Tasmania</w:t>
            </w:r>
            <w:r w:rsidRPr="008B6570">
              <w:rPr>
                <w:rFonts w:cs="Arial"/>
                <w:color w:val="000000"/>
                <w:sz w:val="20"/>
              </w:rPr>
              <w:br/>
              <w:t>GP Synergy</w:t>
            </w:r>
            <w:r w:rsidRPr="008B6570">
              <w:rPr>
                <w:rFonts w:cs="Arial"/>
                <w:color w:val="000000"/>
                <w:sz w:val="20"/>
              </w:rPr>
              <w:br/>
              <w:t>GPEx</w:t>
            </w:r>
            <w:r w:rsidR="001B558F" w:rsidRPr="008B6570">
              <w:rPr>
                <w:rFonts w:cs="Arial"/>
                <w:color w:val="000000"/>
                <w:sz w:val="20"/>
              </w:rPr>
              <w:br/>
              <w:t>JCU General Practice Training</w:t>
            </w:r>
            <w:r w:rsidRPr="008B6570">
              <w:rPr>
                <w:rFonts w:cs="Arial"/>
                <w:color w:val="000000"/>
                <w:sz w:val="20"/>
              </w:rPr>
              <w:br/>
              <w:t xml:space="preserve">Murray City Country Coast GP Training </w:t>
            </w:r>
            <w:r w:rsidRPr="008B6570">
              <w:rPr>
                <w:rFonts w:cs="Arial"/>
                <w:color w:val="000000"/>
                <w:sz w:val="20"/>
              </w:rPr>
              <w:br/>
              <w:t>Northern Territory General Practice Education</w:t>
            </w:r>
            <w:r w:rsidRPr="008B6570">
              <w:rPr>
                <w:rFonts w:cs="Arial"/>
                <w:color w:val="000000"/>
                <w:sz w:val="20"/>
              </w:rPr>
              <w:br/>
              <w:t>Western Australian General Practice Education Training</w:t>
            </w:r>
          </w:p>
        </w:tc>
      </w:tr>
      <w:tr w:rsidR="00BE2B45" w:rsidRPr="00645223" w14:paraId="2782EAC8" w14:textId="77777777" w:rsidTr="00D65AEA">
        <w:trPr>
          <w:cantSplit/>
          <w:trHeight w:val="300"/>
        </w:trPr>
        <w:tc>
          <w:tcPr>
            <w:tcW w:w="5529" w:type="dxa"/>
            <w:tcBorders>
              <w:right w:val="nil"/>
            </w:tcBorders>
            <w:shd w:val="clear" w:color="auto" w:fill="D9D9D9" w:themeFill="background1" w:themeFillShade="D9"/>
            <w:hideMark/>
          </w:tcPr>
          <w:p w14:paraId="3DA8C565" w14:textId="1138AE04" w:rsidR="00BE2B45" w:rsidRPr="00196542" w:rsidRDefault="00BE2B45" w:rsidP="00C80E91">
            <w:pPr>
              <w:spacing w:before="0" w:line="264" w:lineRule="auto"/>
              <w:rPr>
                <w:rFonts w:cs="Arial"/>
                <w:color w:val="000000"/>
                <w:sz w:val="20"/>
              </w:rPr>
            </w:pPr>
            <w:r w:rsidRPr="00196542">
              <w:rPr>
                <w:rFonts w:cs="Arial"/>
                <w:color w:val="000000"/>
                <w:sz w:val="20"/>
              </w:rPr>
              <w:t xml:space="preserve">&lt;IF RTO=GP Synergy&gt;In which training region was your GP training delivered in </w:t>
            </w:r>
            <w:r w:rsidRPr="00196542">
              <w:rPr>
                <w:rFonts w:cs="Arial"/>
                <w:b/>
                <w:bCs/>
                <w:color w:val="000000"/>
                <w:sz w:val="20"/>
              </w:rPr>
              <w:t xml:space="preserve">Semester One, </w:t>
            </w:r>
            <w:r w:rsidR="001B558F" w:rsidRPr="00196542">
              <w:rPr>
                <w:rFonts w:cs="Arial"/>
                <w:b/>
                <w:bCs/>
                <w:color w:val="000000"/>
                <w:sz w:val="20"/>
              </w:rPr>
              <w:t>20</w:t>
            </w:r>
            <w:r w:rsidR="00C80E91" w:rsidRPr="00196542">
              <w:rPr>
                <w:rFonts w:cs="Arial"/>
                <w:b/>
                <w:bCs/>
                <w:color w:val="000000"/>
                <w:sz w:val="20"/>
              </w:rPr>
              <w:t>20</w:t>
            </w:r>
            <w:r w:rsidRPr="00196542">
              <w:rPr>
                <w:rFonts w:cs="Arial"/>
                <w:color w:val="000000"/>
                <w:sz w:val="20"/>
              </w:rPr>
              <w:t>?</w:t>
            </w:r>
          </w:p>
        </w:tc>
        <w:tc>
          <w:tcPr>
            <w:tcW w:w="4394" w:type="dxa"/>
            <w:tcBorders>
              <w:left w:val="nil"/>
              <w:right w:val="nil"/>
            </w:tcBorders>
            <w:shd w:val="clear" w:color="auto" w:fill="D9D9D9" w:themeFill="background1" w:themeFillShade="D9"/>
            <w:vAlign w:val="center"/>
            <w:hideMark/>
          </w:tcPr>
          <w:p w14:paraId="0EA98956"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shd w:val="clear" w:color="auto" w:fill="D9D9D9" w:themeFill="background1" w:themeFillShade="D9"/>
            <w:vAlign w:val="center"/>
            <w:hideMark/>
          </w:tcPr>
          <w:p w14:paraId="19067353" w14:textId="77777777" w:rsidR="00BE2B45" w:rsidRPr="00196542" w:rsidRDefault="00BE2B45" w:rsidP="001B558F">
            <w:pPr>
              <w:spacing w:before="0" w:line="264" w:lineRule="auto"/>
              <w:rPr>
                <w:rFonts w:cs="Arial"/>
                <w:color w:val="000000"/>
                <w:sz w:val="20"/>
              </w:rPr>
            </w:pPr>
            <w:r w:rsidRPr="00196542">
              <w:rPr>
                <w:rFonts w:cs="Arial"/>
                <w:color w:val="000000"/>
                <w:sz w:val="20"/>
              </w:rPr>
              <w:t>North Eastern NSW</w:t>
            </w:r>
            <w:r w:rsidRPr="00196542">
              <w:rPr>
                <w:rFonts w:cs="Arial"/>
                <w:color w:val="000000"/>
                <w:sz w:val="20"/>
              </w:rPr>
              <w:br/>
              <w:t>Lower Eastern NSW</w:t>
            </w:r>
            <w:r w:rsidRPr="00196542">
              <w:rPr>
                <w:rFonts w:cs="Arial"/>
                <w:color w:val="000000"/>
                <w:sz w:val="20"/>
              </w:rPr>
              <w:br/>
              <w:t>Western NSW</w:t>
            </w:r>
          </w:p>
        </w:tc>
      </w:tr>
      <w:tr w:rsidR="00BE2B45" w:rsidRPr="00645223" w14:paraId="0117EDDF" w14:textId="77777777" w:rsidTr="00B44689">
        <w:trPr>
          <w:cantSplit/>
          <w:trHeight w:val="300"/>
        </w:trPr>
        <w:tc>
          <w:tcPr>
            <w:tcW w:w="5529" w:type="dxa"/>
            <w:vMerge w:val="restart"/>
            <w:tcBorders>
              <w:right w:val="nil"/>
            </w:tcBorders>
            <w:hideMark/>
          </w:tcPr>
          <w:p w14:paraId="6475B3E6" w14:textId="77777777" w:rsidR="00BE2B45" w:rsidRPr="00196542" w:rsidRDefault="00BE2B45" w:rsidP="001B558F">
            <w:pPr>
              <w:spacing w:before="0" w:line="264" w:lineRule="auto"/>
              <w:rPr>
                <w:rFonts w:cs="Arial"/>
                <w:color w:val="000000"/>
                <w:sz w:val="20"/>
              </w:rPr>
            </w:pPr>
            <w:r w:rsidRPr="00196542">
              <w:rPr>
                <w:rFonts w:cs="Arial"/>
                <w:color w:val="000000"/>
                <w:sz w:val="20"/>
              </w:rPr>
              <w:t xml:space="preserve">Which fellowship </w:t>
            </w:r>
            <w:r w:rsidRPr="00196542">
              <w:rPr>
                <w:rFonts w:cs="Arial"/>
                <w:sz w:val="20"/>
              </w:rPr>
              <w:t xml:space="preserve">are you currently working towards? </w:t>
            </w:r>
            <w:r w:rsidRPr="00196542">
              <w:rPr>
                <w:rFonts w:cs="Arial"/>
                <w:sz w:val="20"/>
              </w:rPr>
              <w:br/>
            </w:r>
            <w:r w:rsidRPr="00196542">
              <w:rPr>
                <w:rFonts w:cs="Arial"/>
                <w:sz w:val="20"/>
              </w:rPr>
              <w:br/>
            </w:r>
            <w:r w:rsidRPr="00196542">
              <w:rPr>
                <w:rFonts w:cs="Arial"/>
                <w:i/>
                <w:iCs/>
                <w:sz w:val="20"/>
              </w:rPr>
              <w:t xml:space="preserve">If you are undertaking a dual or triple fellowship, please select all that apply. </w:t>
            </w:r>
          </w:p>
        </w:tc>
        <w:tc>
          <w:tcPr>
            <w:tcW w:w="4394" w:type="dxa"/>
            <w:tcBorders>
              <w:left w:val="nil"/>
              <w:right w:val="nil"/>
            </w:tcBorders>
            <w:vAlign w:val="center"/>
            <w:hideMark/>
          </w:tcPr>
          <w:p w14:paraId="12837612" w14:textId="77777777" w:rsidR="00BE2B45" w:rsidRPr="00196542" w:rsidRDefault="00BE2B45" w:rsidP="001B558F">
            <w:pPr>
              <w:spacing w:before="0" w:line="264" w:lineRule="auto"/>
              <w:rPr>
                <w:rFonts w:cs="Arial"/>
                <w:color w:val="000000"/>
                <w:sz w:val="20"/>
              </w:rPr>
            </w:pPr>
            <w:r w:rsidRPr="00196542">
              <w:rPr>
                <w:rFonts w:cs="Arial"/>
                <w:color w:val="000000"/>
                <w:sz w:val="20"/>
              </w:rPr>
              <w:t>FRACGP</w:t>
            </w:r>
          </w:p>
        </w:tc>
        <w:tc>
          <w:tcPr>
            <w:tcW w:w="4116" w:type="dxa"/>
            <w:vMerge w:val="restart"/>
            <w:tcBorders>
              <w:left w:val="nil"/>
            </w:tcBorders>
            <w:hideMark/>
          </w:tcPr>
          <w:p w14:paraId="58553926" w14:textId="77777777" w:rsidR="00BE2B45" w:rsidRPr="00196542" w:rsidRDefault="00BE2B45" w:rsidP="001B558F">
            <w:pPr>
              <w:spacing w:before="0" w:line="264" w:lineRule="auto"/>
              <w:rPr>
                <w:rFonts w:cs="Arial"/>
                <w:color w:val="000000"/>
                <w:sz w:val="20"/>
              </w:rPr>
            </w:pPr>
            <w:r w:rsidRPr="00196542">
              <w:rPr>
                <w:rFonts w:cs="Arial"/>
                <w:color w:val="000000"/>
                <w:sz w:val="20"/>
              </w:rPr>
              <w:t>Not selected</w:t>
            </w:r>
          </w:p>
          <w:p w14:paraId="587E51E0" w14:textId="3A944526" w:rsidR="00BE2B45" w:rsidRPr="00196542" w:rsidRDefault="00BE2B45" w:rsidP="00B44689">
            <w:pPr>
              <w:tabs>
                <w:tab w:val="left" w:pos="1423"/>
              </w:tabs>
              <w:spacing w:before="0" w:line="264" w:lineRule="auto"/>
              <w:rPr>
                <w:rFonts w:cs="Arial"/>
                <w:color w:val="000000"/>
                <w:sz w:val="20"/>
              </w:rPr>
            </w:pPr>
            <w:r w:rsidRPr="00196542">
              <w:rPr>
                <w:rFonts w:cs="Arial"/>
                <w:color w:val="000000"/>
                <w:sz w:val="20"/>
              </w:rPr>
              <w:t>Selected</w:t>
            </w:r>
            <w:r w:rsidR="00B44689" w:rsidRPr="00196542">
              <w:rPr>
                <w:rFonts w:cs="Arial"/>
                <w:color w:val="000000"/>
                <w:sz w:val="20"/>
              </w:rPr>
              <w:tab/>
            </w:r>
          </w:p>
        </w:tc>
      </w:tr>
      <w:tr w:rsidR="00BE2B45" w:rsidRPr="00645223" w14:paraId="64765263" w14:textId="77777777" w:rsidTr="00D65AEA">
        <w:trPr>
          <w:cantSplit/>
          <w:trHeight w:val="300"/>
        </w:trPr>
        <w:tc>
          <w:tcPr>
            <w:tcW w:w="5529" w:type="dxa"/>
            <w:vMerge/>
            <w:tcBorders>
              <w:right w:val="nil"/>
            </w:tcBorders>
            <w:hideMark/>
          </w:tcPr>
          <w:p w14:paraId="0E0D4248"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2DB47576" w14:textId="77777777" w:rsidR="00BE2B45" w:rsidRPr="00196542" w:rsidRDefault="00BE2B45" w:rsidP="001B558F">
            <w:pPr>
              <w:spacing w:before="0" w:line="264" w:lineRule="auto"/>
              <w:rPr>
                <w:rFonts w:cs="Arial"/>
                <w:color w:val="000000"/>
                <w:sz w:val="20"/>
              </w:rPr>
            </w:pPr>
            <w:r w:rsidRPr="00196542">
              <w:rPr>
                <w:rFonts w:cs="Arial"/>
                <w:color w:val="000000"/>
                <w:sz w:val="20"/>
              </w:rPr>
              <w:t>FACRRM</w:t>
            </w:r>
          </w:p>
        </w:tc>
        <w:tc>
          <w:tcPr>
            <w:tcW w:w="4116" w:type="dxa"/>
            <w:vMerge/>
            <w:tcBorders>
              <w:left w:val="nil"/>
            </w:tcBorders>
            <w:vAlign w:val="center"/>
            <w:hideMark/>
          </w:tcPr>
          <w:p w14:paraId="7F0B02C6" w14:textId="77777777" w:rsidR="00BE2B45" w:rsidRPr="00196542" w:rsidRDefault="00BE2B45" w:rsidP="001B558F">
            <w:pPr>
              <w:spacing w:before="0" w:line="264" w:lineRule="auto"/>
              <w:rPr>
                <w:rFonts w:cs="Arial"/>
                <w:color w:val="000000"/>
                <w:sz w:val="20"/>
              </w:rPr>
            </w:pPr>
          </w:p>
        </w:tc>
      </w:tr>
      <w:tr w:rsidR="00BE2B45" w:rsidRPr="00645223" w14:paraId="3C6DD8E7" w14:textId="77777777" w:rsidTr="00D65AEA">
        <w:trPr>
          <w:cantSplit/>
          <w:trHeight w:val="300"/>
        </w:trPr>
        <w:tc>
          <w:tcPr>
            <w:tcW w:w="5529" w:type="dxa"/>
            <w:vMerge/>
            <w:tcBorders>
              <w:right w:val="nil"/>
            </w:tcBorders>
            <w:hideMark/>
          </w:tcPr>
          <w:p w14:paraId="2A438A24"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7C174950" w14:textId="77777777" w:rsidR="00BE2B45" w:rsidRPr="00196542" w:rsidRDefault="00BE2B45" w:rsidP="001B558F">
            <w:pPr>
              <w:spacing w:before="0" w:line="264" w:lineRule="auto"/>
              <w:rPr>
                <w:rFonts w:cs="Arial"/>
                <w:color w:val="000000"/>
                <w:sz w:val="20"/>
              </w:rPr>
            </w:pPr>
            <w:r w:rsidRPr="00196542">
              <w:rPr>
                <w:rFonts w:cs="Arial"/>
                <w:color w:val="000000"/>
                <w:sz w:val="20"/>
              </w:rPr>
              <w:t>FARGP</w:t>
            </w:r>
          </w:p>
        </w:tc>
        <w:tc>
          <w:tcPr>
            <w:tcW w:w="4116" w:type="dxa"/>
            <w:vMerge/>
            <w:tcBorders>
              <w:left w:val="nil"/>
              <w:bottom w:val="nil"/>
            </w:tcBorders>
            <w:vAlign w:val="center"/>
            <w:hideMark/>
          </w:tcPr>
          <w:p w14:paraId="246471C8" w14:textId="77777777" w:rsidR="00BE2B45" w:rsidRPr="00196542" w:rsidRDefault="00BE2B45" w:rsidP="001B558F">
            <w:pPr>
              <w:spacing w:before="0" w:line="264" w:lineRule="auto"/>
              <w:rPr>
                <w:rFonts w:cs="Arial"/>
                <w:color w:val="000000"/>
                <w:sz w:val="20"/>
              </w:rPr>
            </w:pPr>
          </w:p>
        </w:tc>
      </w:tr>
      <w:tr w:rsidR="00BE2B45" w:rsidRPr="00645223" w14:paraId="7B09D5E8" w14:textId="77777777" w:rsidTr="00D65AEA">
        <w:trPr>
          <w:cantSplit/>
          <w:trHeight w:val="300"/>
        </w:trPr>
        <w:tc>
          <w:tcPr>
            <w:tcW w:w="5529" w:type="dxa"/>
            <w:vMerge/>
            <w:tcBorders>
              <w:right w:val="nil"/>
            </w:tcBorders>
            <w:hideMark/>
          </w:tcPr>
          <w:p w14:paraId="5D26E830"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38A66436" w14:textId="77777777" w:rsidR="00BE2B45" w:rsidRPr="00196542" w:rsidRDefault="00BE2B45" w:rsidP="001B558F">
            <w:pPr>
              <w:spacing w:before="0" w:line="264" w:lineRule="auto"/>
              <w:rPr>
                <w:rFonts w:cs="Arial"/>
                <w:color w:val="000000"/>
                <w:sz w:val="20"/>
              </w:rPr>
            </w:pPr>
            <w:r w:rsidRPr="00196542">
              <w:rPr>
                <w:rFonts w:cs="Arial"/>
                <w:color w:val="000000"/>
                <w:sz w:val="20"/>
              </w:rPr>
              <w:t>Other (please specify)</w:t>
            </w:r>
          </w:p>
        </w:tc>
        <w:tc>
          <w:tcPr>
            <w:tcW w:w="4116" w:type="dxa"/>
            <w:tcBorders>
              <w:top w:val="nil"/>
              <w:left w:val="nil"/>
            </w:tcBorders>
            <w:vAlign w:val="center"/>
            <w:hideMark/>
          </w:tcPr>
          <w:p w14:paraId="625F3F3C" w14:textId="77777777" w:rsidR="00BE2B45" w:rsidRPr="00196542" w:rsidRDefault="00BE2B45" w:rsidP="001B558F">
            <w:pPr>
              <w:spacing w:before="0" w:line="264" w:lineRule="auto"/>
              <w:rPr>
                <w:rFonts w:cs="Arial"/>
                <w:color w:val="000000"/>
                <w:sz w:val="20"/>
              </w:rPr>
            </w:pPr>
            <w:r w:rsidRPr="00196542">
              <w:rPr>
                <w:rFonts w:cs="Arial"/>
                <w:color w:val="000000"/>
                <w:sz w:val="20"/>
              </w:rPr>
              <w:t>OPEN RESPONSE</w:t>
            </w:r>
          </w:p>
        </w:tc>
      </w:tr>
      <w:tr w:rsidR="00BE2B45" w:rsidRPr="00645223" w14:paraId="3DD76591" w14:textId="77777777" w:rsidTr="00D65AEA">
        <w:trPr>
          <w:cantSplit/>
          <w:trHeight w:val="300"/>
        </w:trPr>
        <w:tc>
          <w:tcPr>
            <w:tcW w:w="5529" w:type="dxa"/>
            <w:tcBorders>
              <w:right w:val="nil"/>
            </w:tcBorders>
            <w:shd w:val="clear" w:color="auto" w:fill="D9D9D9" w:themeFill="background1" w:themeFillShade="D9"/>
            <w:hideMark/>
          </w:tcPr>
          <w:p w14:paraId="436021D0" w14:textId="0C066733" w:rsidR="00BE2B45" w:rsidRPr="00196542" w:rsidRDefault="00BE2B45" w:rsidP="00C80E91">
            <w:pPr>
              <w:spacing w:before="0" w:line="264" w:lineRule="auto"/>
              <w:rPr>
                <w:rFonts w:cs="Arial"/>
                <w:color w:val="000000"/>
                <w:sz w:val="20"/>
              </w:rPr>
            </w:pPr>
            <w:r w:rsidRPr="00196542">
              <w:rPr>
                <w:rFonts w:cs="Arial"/>
                <w:color w:val="000000"/>
                <w:sz w:val="20"/>
              </w:rPr>
              <w:lastRenderedPageBreak/>
              <w:t xml:space="preserve">At what full time equivalent (FTE) load were you employed during </w:t>
            </w:r>
            <w:r w:rsidRPr="00196542">
              <w:rPr>
                <w:rFonts w:cs="Arial"/>
                <w:b/>
                <w:bCs/>
                <w:color w:val="000000"/>
                <w:sz w:val="20"/>
              </w:rPr>
              <w:t xml:space="preserve">Semester One, </w:t>
            </w:r>
            <w:r w:rsidR="001B558F" w:rsidRPr="00196542">
              <w:rPr>
                <w:rFonts w:cs="Arial"/>
                <w:b/>
                <w:bCs/>
                <w:color w:val="000000"/>
                <w:sz w:val="20"/>
              </w:rPr>
              <w:t>20</w:t>
            </w:r>
            <w:r w:rsidR="00C80E91" w:rsidRPr="00196542">
              <w:rPr>
                <w:rFonts w:cs="Arial"/>
                <w:b/>
                <w:bCs/>
                <w:color w:val="000000"/>
                <w:sz w:val="20"/>
              </w:rPr>
              <w:t>20</w:t>
            </w:r>
            <w:r w:rsidRPr="00196542">
              <w:rPr>
                <w:rFonts w:cs="Arial"/>
                <w:color w:val="000000"/>
                <w:sz w:val="20"/>
              </w:rPr>
              <w:t>?</w:t>
            </w:r>
            <w:r w:rsidRPr="00196542">
              <w:rPr>
                <w:rFonts w:cs="Arial"/>
                <w:color w:val="000000"/>
                <w:sz w:val="20"/>
              </w:rPr>
              <w:br/>
            </w:r>
            <w:r w:rsidRPr="00196542">
              <w:rPr>
                <w:rFonts w:cs="Arial"/>
                <w:color w:val="000000"/>
                <w:sz w:val="20"/>
              </w:rPr>
              <w:br/>
            </w:r>
            <w:r w:rsidRPr="00196542">
              <w:rPr>
                <w:rFonts w:cs="Arial"/>
                <w:i/>
                <w:iCs/>
                <w:sz w:val="20"/>
              </w:rPr>
              <w:t xml:space="preserve">1.0 FTE is equivalent to 38 hours per week, i.e. 0.2 = 1 day. </w:t>
            </w:r>
          </w:p>
        </w:tc>
        <w:tc>
          <w:tcPr>
            <w:tcW w:w="4394" w:type="dxa"/>
            <w:tcBorders>
              <w:left w:val="nil"/>
              <w:right w:val="nil"/>
            </w:tcBorders>
            <w:shd w:val="clear" w:color="auto" w:fill="D9D9D9" w:themeFill="background1" w:themeFillShade="D9"/>
            <w:vAlign w:val="center"/>
            <w:hideMark/>
          </w:tcPr>
          <w:p w14:paraId="59FDFE34"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shd w:val="clear" w:color="auto" w:fill="D9D9D9" w:themeFill="background1" w:themeFillShade="D9"/>
            <w:vAlign w:val="center"/>
            <w:hideMark/>
          </w:tcPr>
          <w:p w14:paraId="000E0256" w14:textId="77777777" w:rsidR="00BE2B45" w:rsidRPr="00196542" w:rsidRDefault="00BE2B45" w:rsidP="001B558F">
            <w:pPr>
              <w:spacing w:before="0" w:line="264" w:lineRule="auto"/>
              <w:rPr>
                <w:rFonts w:cs="Arial"/>
                <w:color w:val="000000"/>
                <w:sz w:val="20"/>
              </w:rPr>
            </w:pPr>
            <w:r w:rsidRPr="00196542">
              <w:rPr>
                <w:rFonts w:cs="Arial"/>
                <w:color w:val="000000"/>
                <w:sz w:val="20"/>
              </w:rPr>
              <w:t xml:space="preserve">0.0 to 0.2 </w:t>
            </w:r>
          </w:p>
          <w:p w14:paraId="347C50DE" w14:textId="77777777" w:rsidR="00BE2B45" w:rsidRPr="00196542" w:rsidRDefault="00BE2B45" w:rsidP="001B558F">
            <w:pPr>
              <w:spacing w:before="0" w:line="264" w:lineRule="auto"/>
              <w:rPr>
                <w:rFonts w:cs="Arial"/>
                <w:color w:val="000000"/>
                <w:sz w:val="20"/>
              </w:rPr>
            </w:pPr>
            <w:r w:rsidRPr="00196542">
              <w:rPr>
                <w:rFonts w:cs="Arial"/>
                <w:color w:val="000000"/>
                <w:sz w:val="20"/>
              </w:rPr>
              <w:t>0.3 to 0.4</w:t>
            </w:r>
          </w:p>
          <w:p w14:paraId="20373443" w14:textId="77777777" w:rsidR="00BE2B45" w:rsidRPr="00196542" w:rsidRDefault="00BE2B45" w:rsidP="001B558F">
            <w:pPr>
              <w:spacing w:before="0" w:line="264" w:lineRule="auto"/>
              <w:rPr>
                <w:rFonts w:cs="Arial"/>
                <w:color w:val="000000"/>
                <w:sz w:val="20"/>
              </w:rPr>
            </w:pPr>
            <w:r w:rsidRPr="00196542">
              <w:rPr>
                <w:rFonts w:cs="Arial"/>
                <w:color w:val="000000"/>
                <w:sz w:val="20"/>
              </w:rPr>
              <w:t xml:space="preserve">0.5 to 0.6 </w:t>
            </w:r>
          </w:p>
          <w:p w14:paraId="00DCA6C4" w14:textId="77777777" w:rsidR="00BE2B45" w:rsidRPr="00196542" w:rsidRDefault="00BE2B45" w:rsidP="001B558F">
            <w:pPr>
              <w:spacing w:before="0" w:line="264" w:lineRule="auto"/>
              <w:rPr>
                <w:rFonts w:cs="Arial"/>
                <w:color w:val="000000"/>
                <w:sz w:val="20"/>
              </w:rPr>
            </w:pPr>
            <w:r w:rsidRPr="00196542">
              <w:rPr>
                <w:rFonts w:cs="Arial"/>
                <w:color w:val="000000"/>
                <w:sz w:val="20"/>
              </w:rPr>
              <w:t>0.7 to 0.8</w:t>
            </w:r>
          </w:p>
          <w:p w14:paraId="2BF65810" w14:textId="77777777" w:rsidR="00BE2B45" w:rsidRPr="00196542" w:rsidRDefault="00BE2B45" w:rsidP="001B558F">
            <w:pPr>
              <w:spacing w:before="0" w:line="264" w:lineRule="auto"/>
              <w:rPr>
                <w:rFonts w:cs="Arial"/>
                <w:color w:val="000000"/>
                <w:sz w:val="20"/>
              </w:rPr>
            </w:pPr>
            <w:r w:rsidRPr="00196542">
              <w:rPr>
                <w:rFonts w:cs="Arial"/>
                <w:color w:val="000000"/>
                <w:sz w:val="20"/>
              </w:rPr>
              <w:t>0.9 to 1.0</w:t>
            </w:r>
          </w:p>
          <w:p w14:paraId="249D33C2" w14:textId="77777777" w:rsidR="00BE2B45" w:rsidRPr="00196542" w:rsidRDefault="00BE2B45" w:rsidP="001B558F">
            <w:pPr>
              <w:spacing w:before="0" w:line="264" w:lineRule="auto"/>
              <w:rPr>
                <w:rFonts w:cs="Arial"/>
                <w:color w:val="000000"/>
                <w:sz w:val="20"/>
              </w:rPr>
            </w:pPr>
            <w:r w:rsidRPr="00196542">
              <w:rPr>
                <w:rFonts w:cs="Arial"/>
                <w:color w:val="000000"/>
                <w:sz w:val="20"/>
              </w:rPr>
              <w:t>I was on extended leave from the training program (e.g. parental, sabbatical, long service) for the whole semester</w:t>
            </w:r>
          </w:p>
        </w:tc>
      </w:tr>
      <w:tr w:rsidR="00BE2B45" w:rsidRPr="00645223" w14:paraId="6E17DF8F" w14:textId="77777777" w:rsidTr="00D65AEA">
        <w:trPr>
          <w:cantSplit/>
          <w:trHeight w:val="300"/>
        </w:trPr>
        <w:tc>
          <w:tcPr>
            <w:tcW w:w="5529" w:type="dxa"/>
            <w:tcBorders>
              <w:right w:val="nil"/>
            </w:tcBorders>
            <w:hideMark/>
          </w:tcPr>
          <w:p w14:paraId="0B6043D5" w14:textId="77777777" w:rsidR="00BE2B45" w:rsidRPr="00196542" w:rsidRDefault="00BE2B45" w:rsidP="001B558F">
            <w:pPr>
              <w:spacing w:before="0" w:line="264" w:lineRule="auto"/>
              <w:rPr>
                <w:rFonts w:cs="Arial"/>
                <w:color w:val="000000"/>
                <w:sz w:val="20"/>
              </w:rPr>
            </w:pPr>
            <w:r w:rsidRPr="00196542">
              <w:rPr>
                <w:rFonts w:cs="Arial"/>
                <w:color w:val="000000"/>
                <w:sz w:val="20"/>
              </w:rPr>
              <w:t>&lt;IF ON EXTENDED LEAVE FOR WHOLE SEMESTER&gt;Thank you for taking the time to participate in the Australian General Practice Training National Registrar Survey (AGPT NRS). You are not required to respond this year.</w:t>
            </w:r>
            <w:r w:rsidRPr="00196542">
              <w:rPr>
                <w:rFonts w:cs="Arial"/>
                <w:color w:val="000000"/>
                <w:sz w:val="20"/>
              </w:rPr>
              <w:br/>
            </w:r>
            <w:r w:rsidRPr="00196542">
              <w:rPr>
                <w:rFonts w:cs="Arial"/>
                <w:color w:val="000000"/>
                <w:sz w:val="20"/>
              </w:rPr>
              <w:br/>
              <w:t xml:space="preserve">Please press </w:t>
            </w:r>
            <w:r w:rsidRPr="00196542">
              <w:rPr>
                <w:rFonts w:cs="Arial"/>
                <w:i/>
                <w:iCs/>
                <w:color w:val="000000"/>
                <w:sz w:val="20"/>
              </w:rPr>
              <w:t>Next</w:t>
            </w:r>
            <w:r w:rsidRPr="00196542">
              <w:rPr>
                <w:rFonts w:cs="Arial"/>
                <w:color w:val="000000"/>
                <w:sz w:val="20"/>
              </w:rPr>
              <w:t xml:space="preserve"> to finalise your input.</w:t>
            </w:r>
          </w:p>
        </w:tc>
        <w:tc>
          <w:tcPr>
            <w:tcW w:w="4394" w:type="dxa"/>
            <w:tcBorders>
              <w:left w:val="nil"/>
              <w:right w:val="nil"/>
            </w:tcBorders>
            <w:vAlign w:val="center"/>
            <w:hideMark/>
          </w:tcPr>
          <w:p w14:paraId="0716FD93"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vAlign w:val="center"/>
            <w:hideMark/>
          </w:tcPr>
          <w:p w14:paraId="180AB6EA" w14:textId="77777777" w:rsidR="00BE2B45" w:rsidRPr="00196542" w:rsidRDefault="00BE2B45" w:rsidP="001B558F">
            <w:pPr>
              <w:spacing w:before="0" w:line="264" w:lineRule="auto"/>
              <w:rPr>
                <w:rFonts w:cs="Arial"/>
                <w:i/>
                <w:iCs/>
                <w:color w:val="000000"/>
                <w:sz w:val="20"/>
              </w:rPr>
            </w:pPr>
            <w:r w:rsidRPr="00196542">
              <w:rPr>
                <w:rFonts w:cs="Arial"/>
                <w:i/>
                <w:iCs/>
                <w:color w:val="000000"/>
                <w:sz w:val="20"/>
              </w:rPr>
              <w:t xml:space="preserve">Note that the survey will be terminated here. </w:t>
            </w:r>
          </w:p>
        </w:tc>
      </w:tr>
      <w:tr w:rsidR="00BE2B45" w:rsidRPr="00645223" w14:paraId="723DECEA" w14:textId="77777777" w:rsidTr="00D65AEA">
        <w:trPr>
          <w:cantSplit/>
          <w:trHeight w:val="300"/>
        </w:trPr>
        <w:tc>
          <w:tcPr>
            <w:tcW w:w="5529" w:type="dxa"/>
            <w:tcBorders>
              <w:right w:val="nil"/>
            </w:tcBorders>
            <w:shd w:val="clear" w:color="auto" w:fill="D9D9D9" w:themeFill="background1" w:themeFillShade="D9"/>
            <w:hideMark/>
          </w:tcPr>
          <w:p w14:paraId="24E865C4" w14:textId="67AF4D02" w:rsidR="00BE2B45" w:rsidRPr="00196542" w:rsidRDefault="00BE2B45" w:rsidP="00C80E91">
            <w:pPr>
              <w:spacing w:before="0" w:line="264" w:lineRule="auto"/>
              <w:rPr>
                <w:rFonts w:cs="Arial"/>
                <w:color w:val="000000"/>
                <w:sz w:val="20"/>
              </w:rPr>
            </w:pPr>
            <w:r w:rsidRPr="00196542">
              <w:rPr>
                <w:rFonts w:cs="Arial"/>
                <w:color w:val="000000"/>
                <w:sz w:val="20"/>
              </w:rPr>
              <w:t xml:space="preserve">If you were training in a hospital during </w:t>
            </w:r>
            <w:r w:rsidRPr="00196542">
              <w:rPr>
                <w:rFonts w:cs="Arial"/>
                <w:b/>
                <w:bCs/>
                <w:color w:val="000000"/>
                <w:sz w:val="20"/>
              </w:rPr>
              <w:t xml:space="preserve">Semester One, </w:t>
            </w:r>
            <w:r w:rsidR="001B558F" w:rsidRPr="00196542">
              <w:rPr>
                <w:rFonts w:cs="Arial"/>
                <w:b/>
                <w:bCs/>
                <w:color w:val="000000"/>
                <w:sz w:val="20"/>
              </w:rPr>
              <w:t>20</w:t>
            </w:r>
            <w:r w:rsidR="00C80E91" w:rsidRPr="00196542">
              <w:rPr>
                <w:rFonts w:cs="Arial"/>
                <w:b/>
                <w:bCs/>
                <w:color w:val="000000"/>
                <w:sz w:val="20"/>
              </w:rPr>
              <w:t>20</w:t>
            </w:r>
            <w:r w:rsidRPr="00196542">
              <w:rPr>
                <w:rFonts w:cs="Arial"/>
                <w:color w:val="000000"/>
                <w:sz w:val="20"/>
              </w:rPr>
              <w:t>, which of the following terms were you undertaking?</w:t>
            </w:r>
          </w:p>
        </w:tc>
        <w:tc>
          <w:tcPr>
            <w:tcW w:w="4394" w:type="dxa"/>
            <w:tcBorders>
              <w:left w:val="nil"/>
              <w:right w:val="nil"/>
            </w:tcBorders>
            <w:shd w:val="clear" w:color="auto" w:fill="D9D9D9" w:themeFill="background1" w:themeFillShade="D9"/>
            <w:vAlign w:val="center"/>
            <w:hideMark/>
          </w:tcPr>
          <w:p w14:paraId="0294CA94"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shd w:val="clear" w:color="auto" w:fill="D9D9D9" w:themeFill="background1" w:themeFillShade="D9"/>
            <w:vAlign w:val="center"/>
            <w:hideMark/>
          </w:tcPr>
          <w:p w14:paraId="212C2FFD" w14:textId="77777777" w:rsidR="00BE2B45" w:rsidRPr="00196542" w:rsidRDefault="00BE2B45" w:rsidP="001B558F">
            <w:pPr>
              <w:spacing w:before="0" w:line="264" w:lineRule="auto"/>
              <w:rPr>
                <w:rFonts w:cs="Arial"/>
                <w:color w:val="000000"/>
                <w:sz w:val="20"/>
              </w:rPr>
            </w:pPr>
            <w:r w:rsidRPr="00196542">
              <w:rPr>
                <w:rFonts w:cs="Arial"/>
                <w:color w:val="000000"/>
                <w:sz w:val="20"/>
              </w:rPr>
              <w:t>Hospital intern (PGY1)</w:t>
            </w:r>
          </w:p>
          <w:p w14:paraId="3739B46F" w14:textId="77777777" w:rsidR="00BE2B45" w:rsidRPr="00196542" w:rsidRDefault="00BE2B45" w:rsidP="001B558F">
            <w:pPr>
              <w:spacing w:before="0" w:line="264" w:lineRule="auto"/>
              <w:rPr>
                <w:rFonts w:cs="Arial"/>
                <w:color w:val="000000"/>
                <w:sz w:val="20"/>
              </w:rPr>
            </w:pPr>
            <w:r w:rsidRPr="00196542">
              <w:rPr>
                <w:rFonts w:cs="Arial"/>
                <w:color w:val="000000"/>
                <w:sz w:val="20"/>
              </w:rPr>
              <w:t>Hospital resident (PGY2+)</w:t>
            </w:r>
          </w:p>
          <w:p w14:paraId="3BCBE7A8" w14:textId="77777777" w:rsidR="00BE2B45" w:rsidRPr="00196542" w:rsidRDefault="00BE2B45" w:rsidP="001B558F">
            <w:pPr>
              <w:spacing w:before="0" w:line="264" w:lineRule="auto"/>
              <w:rPr>
                <w:rFonts w:cs="Arial"/>
                <w:color w:val="000000"/>
                <w:sz w:val="20"/>
              </w:rPr>
            </w:pPr>
            <w:r w:rsidRPr="00196542">
              <w:rPr>
                <w:rFonts w:cs="Arial"/>
                <w:color w:val="000000"/>
                <w:sz w:val="20"/>
              </w:rPr>
              <w:t>Hospital based extended skills training</w:t>
            </w:r>
          </w:p>
          <w:p w14:paraId="1882F000" w14:textId="77777777" w:rsidR="00BE2B45" w:rsidRPr="00196542" w:rsidRDefault="00BE2B45" w:rsidP="001B558F">
            <w:pPr>
              <w:spacing w:before="0" w:line="264" w:lineRule="auto"/>
              <w:rPr>
                <w:rFonts w:cs="Arial"/>
                <w:color w:val="000000"/>
                <w:sz w:val="20"/>
              </w:rPr>
            </w:pPr>
            <w:r w:rsidRPr="00196542">
              <w:rPr>
                <w:rFonts w:cs="Arial"/>
                <w:color w:val="000000"/>
                <w:sz w:val="20"/>
              </w:rPr>
              <w:t>I was not undertaking training in a hospital</w:t>
            </w:r>
          </w:p>
        </w:tc>
      </w:tr>
      <w:tr w:rsidR="00BE2B45" w:rsidRPr="00645223" w14:paraId="2ACB1BCB" w14:textId="77777777" w:rsidTr="00D65AEA">
        <w:trPr>
          <w:cantSplit/>
          <w:trHeight w:val="300"/>
        </w:trPr>
        <w:tc>
          <w:tcPr>
            <w:tcW w:w="5529" w:type="dxa"/>
            <w:tcBorders>
              <w:right w:val="nil"/>
            </w:tcBorders>
            <w:hideMark/>
          </w:tcPr>
          <w:p w14:paraId="4CB6C0B2" w14:textId="77777777" w:rsidR="00BE2B45" w:rsidRPr="00196542" w:rsidRDefault="00BE2B45" w:rsidP="001B558F">
            <w:pPr>
              <w:spacing w:before="0" w:line="264" w:lineRule="auto"/>
              <w:rPr>
                <w:rFonts w:cs="Arial"/>
                <w:color w:val="000000"/>
                <w:sz w:val="20"/>
              </w:rPr>
            </w:pPr>
            <w:r w:rsidRPr="00196542">
              <w:rPr>
                <w:rFonts w:cs="Arial"/>
                <w:color w:val="000000"/>
                <w:sz w:val="20"/>
              </w:rPr>
              <w:t>&lt;IF PGY1&gt;Thank you for taking the time to participate in the Australian General Practice Training National Registrar Survey (AGPT NRS). You are not required to respond this year.</w:t>
            </w:r>
            <w:r w:rsidRPr="00196542">
              <w:rPr>
                <w:rFonts w:cs="Arial"/>
                <w:color w:val="000000"/>
                <w:sz w:val="20"/>
              </w:rPr>
              <w:br/>
            </w:r>
            <w:r w:rsidRPr="00196542">
              <w:rPr>
                <w:rFonts w:cs="Arial"/>
                <w:color w:val="000000"/>
                <w:sz w:val="20"/>
              </w:rPr>
              <w:br/>
              <w:t xml:space="preserve">Please press </w:t>
            </w:r>
            <w:r w:rsidRPr="00196542">
              <w:rPr>
                <w:rFonts w:cs="Arial"/>
                <w:i/>
                <w:iCs/>
                <w:color w:val="000000"/>
                <w:sz w:val="20"/>
              </w:rPr>
              <w:t>Next</w:t>
            </w:r>
            <w:r w:rsidRPr="00196542">
              <w:rPr>
                <w:rFonts w:cs="Arial"/>
                <w:color w:val="000000"/>
                <w:sz w:val="20"/>
              </w:rPr>
              <w:t xml:space="preserve"> to finalise your input.</w:t>
            </w:r>
          </w:p>
        </w:tc>
        <w:tc>
          <w:tcPr>
            <w:tcW w:w="4394" w:type="dxa"/>
            <w:tcBorders>
              <w:left w:val="nil"/>
              <w:right w:val="nil"/>
            </w:tcBorders>
            <w:vAlign w:val="center"/>
            <w:hideMark/>
          </w:tcPr>
          <w:p w14:paraId="1A0B57E4"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vAlign w:val="center"/>
            <w:hideMark/>
          </w:tcPr>
          <w:p w14:paraId="40377688" w14:textId="77777777" w:rsidR="00BE2B45" w:rsidRPr="00196542" w:rsidRDefault="00BE2B45" w:rsidP="001B558F">
            <w:pPr>
              <w:spacing w:before="0" w:line="264" w:lineRule="auto"/>
              <w:rPr>
                <w:rFonts w:cs="Arial"/>
                <w:i/>
                <w:iCs/>
                <w:color w:val="000000"/>
                <w:sz w:val="20"/>
              </w:rPr>
            </w:pPr>
            <w:r w:rsidRPr="00196542">
              <w:rPr>
                <w:rFonts w:cs="Arial"/>
                <w:i/>
                <w:iCs/>
                <w:color w:val="000000"/>
                <w:sz w:val="20"/>
              </w:rPr>
              <w:t xml:space="preserve">Note that the survey will be terminated here. </w:t>
            </w:r>
          </w:p>
        </w:tc>
      </w:tr>
      <w:tr w:rsidR="00BE2B45" w:rsidRPr="00645223" w14:paraId="08A834A7" w14:textId="77777777" w:rsidTr="00D65AEA">
        <w:trPr>
          <w:cantSplit/>
          <w:trHeight w:val="300"/>
        </w:trPr>
        <w:tc>
          <w:tcPr>
            <w:tcW w:w="5529" w:type="dxa"/>
            <w:tcBorders>
              <w:right w:val="nil"/>
            </w:tcBorders>
            <w:shd w:val="clear" w:color="auto" w:fill="D9D9D9" w:themeFill="background1" w:themeFillShade="D9"/>
            <w:hideMark/>
          </w:tcPr>
          <w:p w14:paraId="4CF61329" w14:textId="68FF2AF0" w:rsidR="00BE2B45" w:rsidRPr="00196542" w:rsidRDefault="00BE2B45" w:rsidP="00C80E91">
            <w:pPr>
              <w:spacing w:before="0" w:line="264" w:lineRule="auto"/>
              <w:rPr>
                <w:rFonts w:cs="Arial"/>
                <w:color w:val="000000"/>
                <w:sz w:val="20"/>
              </w:rPr>
            </w:pPr>
            <w:r w:rsidRPr="00196542">
              <w:rPr>
                <w:rFonts w:cs="Arial"/>
                <w:color w:val="000000"/>
                <w:sz w:val="20"/>
              </w:rPr>
              <w:t xml:space="preserve">In how many training facilities were you employed during </w:t>
            </w:r>
            <w:r w:rsidRPr="00196542">
              <w:rPr>
                <w:rFonts w:cs="Arial"/>
                <w:b/>
                <w:bCs/>
                <w:color w:val="000000"/>
                <w:sz w:val="20"/>
              </w:rPr>
              <w:t xml:space="preserve">Semester One, </w:t>
            </w:r>
            <w:r w:rsidR="001B558F" w:rsidRPr="00196542">
              <w:rPr>
                <w:rFonts w:cs="Arial"/>
                <w:b/>
                <w:bCs/>
                <w:color w:val="000000"/>
                <w:sz w:val="20"/>
              </w:rPr>
              <w:t>20</w:t>
            </w:r>
            <w:r w:rsidR="00C80E91" w:rsidRPr="00196542">
              <w:rPr>
                <w:rFonts w:cs="Arial"/>
                <w:b/>
                <w:bCs/>
                <w:color w:val="000000"/>
                <w:sz w:val="20"/>
              </w:rPr>
              <w:t>20</w:t>
            </w:r>
            <w:r w:rsidRPr="00196542">
              <w:rPr>
                <w:rFonts w:cs="Arial"/>
                <w:color w:val="000000"/>
                <w:sz w:val="20"/>
              </w:rPr>
              <w:t>?</w:t>
            </w:r>
          </w:p>
        </w:tc>
        <w:tc>
          <w:tcPr>
            <w:tcW w:w="4394" w:type="dxa"/>
            <w:tcBorders>
              <w:left w:val="nil"/>
              <w:right w:val="nil"/>
            </w:tcBorders>
            <w:shd w:val="clear" w:color="auto" w:fill="D9D9D9" w:themeFill="background1" w:themeFillShade="D9"/>
            <w:vAlign w:val="center"/>
            <w:hideMark/>
          </w:tcPr>
          <w:p w14:paraId="1749F2A0"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shd w:val="clear" w:color="auto" w:fill="D9D9D9" w:themeFill="background1" w:themeFillShade="D9"/>
            <w:vAlign w:val="center"/>
            <w:hideMark/>
          </w:tcPr>
          <w:p w14:paraId="0AED98BA" w14:textId="77777777" w:rsidR="00BE2B45" w:rsidRPr="00196542" w:rsidRDefault="00BE2B45" w:rsidP="001B558F">
            <w:pPr>
              <w:spacing w:before="0" w:line="264" w:lineRule="auto"/>
              <w:rPr>
                <w:rFonts w:cs="Arial"/>
                <w:color w:val="000000"/>
                <w:sz w:val="20"/>
              </w:rPr>
            </w:pPr>
            <w:r w:rsidRPr="00196542">
              <w:rPr>
                <w:rFonts w:cs="Arial"/>
                <w:color w:val="000000"/>
                <w:sz w:val="20"/>
              </w:rPr>
              <w:t xml:space="preserve">One </w:t>
            </w:r>
          </w:p>
          <w:p w14:paraId="5808DEAD" w14:textId="77777777" w:rsidR="00BE2B45" w:rsidRPr="00196542" w:rsidRDefault="00BE2B45" w:rsidP="001B558F">
            <w:pPr>
              <w:spacing w:before="0" w:line="264" w:lineRule="auto"/>
              <w:rPr>
                <w:rFonts w:cs="Arial"/>
                <w:color w:val="000000"/>
                <w:sz w:val="20"/>
              </w:rPr>
            </w:pPr>
            <w:r w:rsidRPr="00196542">
              <w:rPr>
                <w:rFonts w:cs="Arial"/>
                <w:color w:val="000000"/>
                <w:sz w:val="20"/>
              </w:rPr>
              <w:t>Two</w:t>
            </w:r>
          </w:p>
          <w:p w14:paraId="67537B25" w14:textId="77777777" w:rsidR="00BE2B45" w:rsidRPr="00196542" w:rsidRDefault="00BE2B45" w:rsidP="001B558F">
            <w:pPr>
              <w:spacing w:before="0" w:line="264" w:lineRule="auto"/>
              <w:rPr>
                <w:rFonts w:cs="Arial"/>
                <w:color w:val="000000"/>
                <w:sz w:val="20"/>
              </w:rPr>
            </w:pPr>
            <w:r w:rsidRPr="00196542">
              <w:rPr>
                <w:rFonts w:cs="Arial"/>
                <w:color w:val="000000"/>
                <w:sz w:val="20"/>
              </w:rPr>
              <w:t>Three or more</w:t>
            </w:r>
          </w:p>
        </w:tc>
      </w:tr>
      <w:tr w:rsidR="00BE2B45" w:rsidRPr="00645223" w14:paraId="6E2144E2" w14:textId="77777777" w:rsidTr="00B44689">
        <w:trPr>
          <w:cantSplit/>
          <w:trHeight w:val="300"/>
        </w:trPr>
        <w:tc>
          <w:tcPr>
            <w:tcW w:w="5529" w:type="dxa"/>
            <w:tcBorders>
              <w:right w:val="nil"/>
            </w:tcBorders>
            <w:hideMark/>
          </w:tcPr>
          <w:p w14:paraId="37F8A7F6" w14:textId="6A88FA40" w:rsidR="00BE2B45" w:rsidRPr="00196542" w:rsidRDefault="00BE2B45" w:rsidP="00C80E91">
            <w:pPr>
              <w:spacing w:before="0" w:line="264" w:lineRule="auto"/>
              <w:rPr>
                <w:rFonts w:cs="Arial"/>
                <w:color w:val="000000"/>
                <w:sz w:val="20"/>
              </w:rPr>
            </w:pPr>
            <w:r w:rsidRPr="00196542">
              <w:rPr>
                <w:rFonts w:cs="Arial"/>
                <w:color w:val="000000"/>
                <w:sz w:val="20"/>
              </w:rPr>
              <w:t xml:space="preserve">&lt;IF ONE&gt;What is the postcode of the GP training facility where you were employed during </w:t>
            </w:r>
            <w:r w:rsidRPr="00196542">
              <w:rPr>
                <w:rFonts w:cs="Arial"/>
                <w:b/>
                <w:bCs/>
                <w:color w:val="000000"/>
                <w:sz w:val="20"/>
              </w:rPr>
              <w:t xml:space="preserve">Semester One, </w:t>
            </w:r>
            <w:r w:rsidR="005A0975" w:rsidRPr="00196542">
              <w:rPr>
                <w:rFonts w:cs="Arial"/>
                <w:b/>
                <w:bCs/>
                <w:color w:val="000000"/>
                <w:sz w:val="20"/>
              </w:rPr>
              <w:t>20</w:t>
            </w:r>
            <w:r w:rsidR="00C80E91" w:rsidRPr="00196542">
              <w:rPr>
                <w:rFonts w:cs="Arial"/>
                <w:b/>
                <w:bCs/>
                <w:color w:val="000000"/>
                <w:sz w:val="20"/>
              </w:rPr>
              <w:t>20</w:t>
            </w:r>
            <w:r w:rsidRPr="00196542">
              <w:rPr>
                <w:rFonts w:cs="Arial"/>
                <w:color w:val="000000"/>
                <w:sz w:val="20"/>
              </w:rPr>
              <w:t>?</w:t>
            </w:r>
          </w:p>
        </w:tc>
        <w:tc>
          <w:tcPr>
            <w:tcW w:w="4394" w:type="dxa"/>
            <w:tcBorders>
              <w:left w:val="nil"/>
              <w:right w:val="nil"/>
            </w:tcBorders>
            <w:vAlign w:val="center"/>
            <w:hideMark/>
          </w:tcPr>
          <w:p w14:paraId="5950522C"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hideMark/>
          </w:tcPr>
          <w:p w14:paraId="796D3899" w14:textId="77777777" w:rsidR="00BE2B45" w:rsidRPr="00196542" w:rsidRDefault="00BE2B45" w:rsidP="001B558F">
            <w:pPr>
              <w:spacing w:before="0" w:line="264" w:lineRule="auto"/>
              <w:rPr>
                <w:rFonts w:cs="Arial"/>
                <w:color w:val="000000"/>
                <w:sz w:val="20"/>
              </w:rPr>
            </w:pPr>
            <w:r w:rsidRPr="00196542">
              <w:rPr>
                <w:rFonts w:cs="Arial"/>
                <w:color w:val="000000"/>
                <w:sz w:val="20"/>
              </w:rPr>
              <w:t>NUMERICAL RESPONSE</w:t>
            </w:r>
          </w:p>
        </w:tc>
      </w:tr>
      <w:tr w:rsidR="00BE2B45" w:rsidRPr="00645223" w14:paraId="043AC877" w14:textId="77777777" w:rsidTr="00B44689">
        <w:trPr>
          <w:cantSplit/>
          <w:trHeight w:val="300"/>
        </w:trPr>
        <w:tc>
          <w:tcPr>
            <w:tcW w:w="5529" w:type="dxa"/>
            <w:tcBorders>
              <w:right w:val="nil"/>
            </w:tcBorders>
            <w:shd w:val="clear" w:color="auto" w:fill="D9D9D9" w:themeFill="background1" w:themeFillShade="D9"/>
            <w:hideMark/>
          </w:tcPr>
          <w:p w14:paraId="0D5C8352" w14:textId="2A745584" w:rsidR="00BE2B45" w:rsidRPr="00196542" w:rsidRDefault="00BE2B45" w:rsidP="00C80E91">
            <w:pPr>
              <w:spacing w:before="0" w:line="264" w:lineRule="auto"/>
              <w:rPr>
                <w:rFonts w:cs="Arial"/>
                <w:color w:val="000000"/>
                <w:sz w:val="20"/>
              </w:rPr>
            </w:pPr>
            <w:r w:rsidRPr="00196542">
              <w:rPr>
                <w:rFonts w:cs="Arial"/>
                <w:color w:val="000000"/>
                <w:sz w:val="20"/>
              </w:rPr>
              <w:t xml:space="preserve">&lt;IF MORE THAN ONE&gt; What is the postcode of the GP training facility where you were employed for the most time during </w:t>
            </w:r>
            <w:r w:rsidRPr="00196542">
              <w:rPr>
                <w:rFonts w:cs="Arial"/>
                <w:b/>
                <w:bCs/>
                <w:color w:val="000000"/>
                <w:sz w:val="20"/>
              </w:rPr>
              <w:t xml:space="preserve">Semester One, </w:t>
            </w:r>
            <w:r w:rsidR="001B558F" w:rsidRPr="00196542">
              <w:rPr>
                <w:rFonts w:cs="Arial"/>
                <w:b/>
                <w:bCs/>
                <w:color w:val="000000"/>
                <w:sz w:val="20"/>
              </w:rPr>
              <w:t>20</w:t>
            </w:r>
            <w:r w:rsidR="00C80E91" w:rsidRPr="00196542">
              <w:rPr>
                <w:rFonts w:cs="Arial"/>
                <w:b/>
                <w:bCs/>
                <w:color w:val="000000"/>
                <w:sz w:val="20"/>
              </w:rPr>
              <w:t>20</w:t>
            </w:r>
            <w:r w:rsidRPr="00196542">
              <w:rPr>
                <w:rFonts w:cs="Arial"/>
                <w:color w:val="000000"/>
                <w:sz w:val="20"/>
              </w:rPr>
              <w:t xml:space="preserve">? </w:t>
            </w:r>
          </w:p>
        </w:tc>
        <w:tc>
          <w:tcPr>
            <w:tcW w:w="4394" w:type="dxa"/>
            <w:tcBorders>
              <w:left w:val="nil"/>
              <w:right w:val="nil"/>
            </w:tcBorders>
            <w:shd w:val="clear" w:color="auto" w:fill="D9D9D9" w:themeFill="background1" w:themeFillShade="D9"/>
            <w:vAlign w:val="center"/>
            <w:hideMark/>
          </w:tcPr>
          <w:p w14:paraId="3126A5F3"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shd w:val="clear" w:color="auto" w:fill="D9D9D9" w:themeFill="background1" w:themeFillShade="D9"/>
            <w:hideMark/>
          </w:tcPr>
          <w:p w14:paraId="32B927DB" w14:textId="77777777" w:rsidR="00BE2B45" w:rsidRPr="00196542" w:rsidRDefault="00BE2B45" w:rsidP="001B558F">
            <w:pPr>
              <w:spacing w:before="0" w:line="264" w:lineRule="auto"/>
              <w:rPr>
                <w:rFonts w:cs="Arial"/>
                <w:color w:val="000000"/>
                <w:sz w:val="20"/>
              </w:rPr>
            </w:pPr>
            <w:r w:rsidRPr="00196542">
              <w:rPr>
                <w:rFonts w:cs="Arial"/>
                <w:color w:val="000000"/>
                <w:sz w:val="20"/>
              </w:rPr>
              <w:t>NUMERICAL RESPONSE</w:t>
            </w:r>
          </w:p>
        </w:tc>
      </w:tr>
      <w:tr w:rsidR="00BE2B45" w:rsidRPr="00645223" w14:paraId="02547CA8" w14:textId="77777777" w:rsidTr="00B44689">
        <w:trPr>
          <w:cantSplit/>
          <w:trHeight w:val="300"/>
        </w:trPr>
        <w:tc>
          <w:tcPr>
            <w:tcW w:w="5529" w:type="dxa"/>
            <w:vMerge w:val="restart"/>
            <w:tcBorders>
              <w:right w:val="nil"/>
            </w:tcBorders>
            <w:hideMark/>
          </w:tcPr>
          <w:p w14:paraId="5E2930C8" w14:textId="1177245C" w:rsidR="00BE2B45" w:rsidRPr="00196542" w:rsidRDefault="00BE2B45" w:rsidP="00C80E91">
            <w:pPr>
              <w:spacing w:before="0" w:line="264" w:lineRule="auto"/>
              <w:rPr>
                <w:rFonts w:cs="Arial"/>
                <w:color w:val="000000"/>
                <w:sz w:val="20"/>
              </w:rPr>
            </w:pPr>
            <w:r w:rsidRPr="00196542">
              <w:rPr>
                <w:rFonts w:cs="Arial"/>
                <w:color w:val="000000"/>
                <w:sz w:val="20"/>
              </w:rPr>
              <w:lastRenderedPageBreak/>
              <w:t xml:space="preserve">What training were you undertaking during </w:t>
            </w:r>
            <w:r w:rsidRPr="00196542">
              <w:rPr>
                <w:rFonts w:cs="Arial"/>
                <w:b/>
                <w:bCs/>
                <w:color w:val="000000"/>
                <w:sz w:val="20"/>
              </w:rPr>
              <w:t xml:space="preserve">Semester One, </w:t>
            </w:r>
            <w:r w:rsidR="005A0975" w:rsidRPr="00196542">
              <w:rPr>
                <w:rFonts w:cs="Arial"/>
                <w:b/>
                <w:bCs/>
                <w:color w:val="000000"/>
                <w:sz w:val="20"/>
              </w:rPr>
              <w:t>20</w:t>
            </w:r>
            <w:r w:rsidR="00C80E91" w:rsidRPr="00196542">
              <w:rPr>
                <w:rFonts w:cs="Arial"/>
                <w:b/>
                <w:bCs/>
                <w:color w:val="000000"/>
                <w:sz w:val="20"/>
              </w:rPr>
              <w:t>20</w:t>
            </w:r>
            <w:r w:rsidRPr="00196542">
              <w:rPr>
                <w:rFonts w:cs="Arial"/>
                <w:color w:val="000000"/>
                <w:sz w:val="20"/>
              </w:rPr>
              <w:t>?</w:t>
            </w:r>
            <w:r w:rsidRPr="00196542">
              <w:rPr>
                <w:rFonts w:cs="Arial"/>
                <w:color w:val="000000"/>
                <w:sz w:val="20"/>
              </w:rPr>
              <w:br/>
            </w:r>
            <w:r w:rsidRPr="00196542">
              <w:rPr>
                <w:rFonts w:cs="Arial"/>
                <w:i/>
                <w:iCs/>
                <w:color w:val="000000"/>
                <w:sz w:val="20"/>
              </w:rPr>
              <w:br/>
              <w:t xml:space="preserve">Please select all that apply.  </w:t>
            </w:r>
          </w:p>
        </w:tc>
        <w:tc>
          <w:tcPr>
            <w:tcW w:w="4394" w:type="dxa"/>
            <w:tcBorders>
              <w:left w:val="nil"/>
              <w:right w:val="nil"/>
            </w:tcBorders>
            <w:vAlign w:val="center"/>
            <w:hideMark/>
          </w:tcPr>
          <w:p w14:paraId="6D41414B" w14:textId="77777777" w:rsidR="00BE2B45" w:rsidRPr="00196542" w:rsidRDefault="00BE2B45" w:rsidP="001B558F">
            <w:pPr>
              <w:spacing w:before="0" w:line="264" w:lineRule="auto"/>
              <w:rPr>
                <w:rFonts w:cs="Arial"/>
                <w:color w:val="000000"/>
                <w:sz w:val="20"/>
              </w:rPr>
            </w:pPr>
            <w:r w:rsidRPr="00196542">
              <w:rPr>
                <w:rFonts w:cs="Arial"/>
                <w:color w:val="000000"/>
                <w:sz w:val="20"/>
              </w:rPr>
              <w:t>GPT1 Term</w:t>
            </w:r>
          </w:p>
        </w:tc>
        <w:tc>
          <w:tcPr>
            <w:tcW w:w="4116" w:type="dxa"/>
            <w:vMerge w:val="restart"/>
            <w:tcBorders>
              <w:left w:val="nil"/>
            </w:tcBorders>
            <w:hideMark/>
          </w:tcPr>
          <w:p w14:paraId="7B72D5E0" w14:textId="77777777" w:rsidR="00BE2B45" w:rsidRPr="00196542" w:rsidRDefault="00BE2B45" w:rsidP="001B558F">
            <w:pPr>
              <w:spacing w:before="0" w:line="264" w:lineRule="auto"/>
              <w:rPr>
                <w:rFonts w:cs="Arial"/>
                <w:color w:val="000000"/>
                <w:sz w:val="20"/>
              </w:rPr>
            </w:pPr>
            <w:r w:rsidRPr="00196542">
              <w:rPr>
                <w:rFonts w:cs="Arial"/>
                <w:color w:val="000000"/>
                <w:sz w:val="20"/>
              </w:rPr>
              <w:t>Not selected</w:t>
            </w:r>
          </w:p>
          <w:p w14:paraId="7F83E77C" w14:textId="77777777" w:rsidR="00BE2B45" w:rsidRPr="00196542" w:rsidRDefault="00BE2B45" w:rsidP="001B558F">
            <w:pPr>
              <w:spacing w:before="0" w:line="264" w:lineRule="auto"/>
              <w:rPr>
                <w:rFonts w:cs="Arial"/>
                <w:color w:val="000000"/>
                <w:sz w:val="20"/>
              </w:rPr>
            </w:pPr>
            <w:r w:rsidRPr="00196542">
              <w:rPr>
                <w:rFonts w:cs="Arial"/>
                <w:color w:val="000000"/>
                <w:sz w:val="20"/>
              </w:rPr>
              <w:t>Selected</w:t>
            </w:r>
          </w:p>
        </w:tc>
      </w:tr>
      <w:tr w:rsidR="00BE2B45" w:rsidRPr="00645223" w14:paraId="7784099A" w14:textId="77777777" w:rsidTr="00D65AEA">
        <w:trPr>
          <w:cantSplit/>
          <w:trHeight w:val="300"/>
        </w:trPr>
        <w:tc>
          <w:tcPr>
            <w:tcW w:w="5529" w:type="dxa"/>
            <w:vMerge/>
            <w:tcBorders>
              <w:right w:val="nil"/>
            </w:tcBorders>
            <w:hideMark/>
          </w:tcPr>
          <w:p w14:paraId="7E3EEF33"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4F6B843F" w14:textId="77777777" w:rsidR="00BE2B45" w:rsidRPr="00196542" w:rsidRDefault="00BE2B45" w:rsidP="001B558F">
            <w:pPr>
              <w:spacing w:before="0" w:line="264" w:lineRule="auto"/>
              <w:rPr>
                <w:rFonts w:cs="Arial"/>
                <w:color w:val="000000"/>
                <w:sz w:val="20"/>
              </w:rPr>
            </w:pPr>
            <w:r w:rsidRPr="00196542">
              <w:rPr>
                <w:rFonts w:cs="Arial"/>
                <w:color w:val="000000"/>
                <w:sz w:val="20"/>
              </w:rPr>
              <w:t>GPT2 Term</w:t>
            </w:r>
          </w:p>
        </w:tc>
        <w:tc>
          <w:tcPr>
            <w:tcW w:w="4116" w:type="dxa"/>
            <w:vMerge/>
            <w:tcBorders>
              <w:left w:val="nil"/>
            </w:tcBorders>
            <w:vAlign w:val="center"/>
          </w:tcPr>
          <w:p w14:paraId="6ABD3415" w14:textId="77777777" w:rsidR="00BE2B45" w:rsidRPr="00196542" w:rsidRDefault="00BE2B45" w:rsidP="001B558F">
            <w:pPr>
              <w:spacing w:before="0" w:line="264" w:lineRule="auto"/>
              <w:rPr>
                <w:rFonts w:cs="Arial"/>
                <w:color w:val="000000"/>
                <w:sz w:val="20"/>
              </w:rPr>
            </w:pPr>
          </w:p>
        </w:tc>
      </w:tr>
      <w:tr w:rsidR="00BE2B45" w:rsidRPr="00645223" w14:paraId="4A98EC60" w14:textId="77777777" w:rsidTr="00D65AEA">
        <w:trPr>
          <w:cantSplit/>
          <w:trHeight w:val="300"/>
        </w:trPr>
        <w:tc>
          <w:tcPr>
            <w:tcW w:w="5529" w:type="dxa"/>
            <w:vMerge/>
            <w:tcBorders>
              <w:right w:val="nil"/>
            </w:tcBorders>
            <w:hideMark/>
          </w:tcPr>
          <w:p w14:paraId="1F716271"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5BDA4884" w14:textId="77777777" w:rsidR="00BE2B45" w:rsidRPr="00196542" w:rsidRDefault="00BE2B45" w:rsidP="001B558F">
            <w:pPr>
              <w:spacing w:before="0" w:line="264" w:lineRule="auto"/>
              <w:rPr>
                <w:rFonts w:cs="Arial"/>
                <w:color w:val="000000"/>
                <w:sz w:val="20"/>
              </w:rPr>
            </w:pPr>
            <w:r w:rsidRPr="00196542">
              <w:rPr>
                <w:rFonts w:cs="Arial"/>
                <w:color w:val="000000"/>
                <w:sz w:val="20"/>
              </w:rPr>
              <w:t>GPT3 Term</w:t>
            </w:r>
          </w:p>
        </w:tc>
        <w:tc>
          <w:tcPr>
            <w:tcW w:w="4116" w:type="dxa"/>
            <w:vMerge/>
            <w:tcBorders>
              <w:left w:val="nil"/>
            </w:tcBorders>
            <w:vAlign w:val="center"/>
          </w:tcPr>
          <w:p w14:paraId="601CC405" w14:textId="77777777" w:rsidR="00BE2B45" w:rsidRPr="00196542" w:rsidRDefault="00BE2B45" w:rsidP="001B558F">
            <w:pPr>
              <w:spacing w:before="0" w:line="264" w:lineRule="auto"/>
              <w:rPr>
                <w:rFonts w:cs="Arial"/>
                <w:color w:val="000000"/>
                <w:sz w:val="20"/>
              </w:rPr>
            </w:pPr>
          </w:p>
        </w:tc>
      </w:tr>
      <w:tr w:rsidR="00BE2B45" w:rsidRPr="00645223" w14:paraId="686BBA24" w14:textId="77777777" w:rsidTr="00D65AEA">
        <w:trPr>
          <w:cantSplit/>
          <w:trHeight w:val="300"/>
        </w:trPr>
        <w:tc>
          <w:tcPr>
            <w:tcW w:w="5529" w:type="dxa"/>
            <w:vMerge/>
            <w:tcBorders>
              <w:right w:val="nil"/>
            </w:tcBorders>
            <w:hideMark/>
          </w:tcPr>
          <w:p w14:paraId="67B102AD"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0CC0A4F5" w14:textId="77777777" w:rsidR="00BE2B45" w:rsidRPr="00196542" w:rsidRDefault="00BE2B45" w:rsidP="001B558F">
            <w:pPr>
              <w:spacing w:before="0" w:line="264" w:lineRule="auto"/>
              <w:rPr>
                <w:rFonts w:cs="Arial"/>
                <w:color w:val="000000"/>
                <w:sz w:val="20"/>
              </w:rPr>
            </w:pPr>
            <w:r w:rsidRPr="00196542">
              <w:rPr>
                <w:rFonts w:cs="Arial"/>
                <w:color w:val="000000"/>
                <w:sz w:val="20"/>
              </w:rPr>
              <w:t>PRRT1</w:t>
            </w:r>
          </w:p>
        </w:tc>
        <w:tc>
          <w:tcPr>
            <w:tcW w:w="4116" w:type="dxa"/>
            <w:vMerge/>
            <w:tcBorders>
              <w:left w:val="nil"/>
            </w:tcBorders>
            <w:vAlign w:val="center"/>
          </w:tcPr>
          <w:p w14:paraId="5584F304" w14:textId="77777777" w:rsidR="00BE2B45" w:rsidRPr="00196542" w:rsidRDefault="00BE2B45" w:rsidP="001B558F">
            <w:pPr>
              <w:spacing w:before="0" w:line="264" w:lineRule="auto"/>
              <w:rPr>
                <w:rFonts w:cs="Arial"/>
                <w:color w:val="000000"/>
                <w:sz w:val="20"/>
              </w:rPr>
            </w:pPr>
          </w:p>
        </w:tc>
      </w:tr>
      <w:tr w:rsidR="00BE2B45" w:rsidRPr="00645223" w14:paraId="21D9E458" w14:textId="77777777" w:rsidTr="00D65AEA">
        <w:trPr>
          <w:cantSplit/>
          <w:trHeight w:val="300"/>
        </w:trPr>
        <w:tc>
          <w:tcPr>
            <w:tcW w:w="5529" w:type="dxa"/>
            <w:vMerge/>
            <w:tcBorders>
              <w:right w:val="nil"/>
            </w:tcBorders>
            <w:hideMark/>
          </w:tcPr>
          <w:p w14:paraId="07D0E12E"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735B5CFA" w14:textId="77777777" w:rsidR="00BE2B45" w:rsidRPr="00196542" w:rsidRDefault="00BE2B45" w:rsidP="001B558F">
            <w:pPr>
              <w:spacing w:before="0" w:line="264" w:lineRule="auto"/>
              <w:rPr>
                <w:rFonts w:cs="Arial"/>
                <w:color w:val="000000"/>
                <w:sz w:val="20"/>
              </w:rPr>
            </w:pPr>
            <w:r w:rsidRPr="00196542">
              <w:rPr>
                <w:rFonts w:cs="Arial"/>
                <w:color w:val="000000"/>
                <w:sz w:val="20"/>
              </w:rPr>
              <w:t>PRRT2</w:t>
            </w:r>
          </w:p>
        </w:tc>
        <w:tc>
          <w:tcPr>
            <w:tcW w:w="4116" w:type="dxa"/>
            <w:vMerge/>
            <w:tcBorders>
              <w:left w:val="nil"/>
            </w:tcBorders>
            <w:vAlign w:val="center"/>
          </w:tcPr>
          <w:p w14:paraId="130AD6AA" w14:textId="77777777" w:rsidR="00BE2B45" w:rsidRPr="00196542" w:rsidRDefault="00BE2B45" w:rsidP="001B558F">
            <w:pPr>
              <w:spacing w:before="0" w:line="264" w:lineRule="auto"/>
              <w:rPr>
                <w:rFonts w:cs="Arial"/>
                <w:color w:val="000000"/>
                <w:sz w:val="20"/>
              </w:rPr>
            </w:pPr>
          </w:p>
        </w:tc>
      </w:tr>
      <w:tr w:rsidR="00BE2B45" w:rsidRPr="00645223" w14:paraId="349518BC" w14:textId="77777777" w:rsidTr="00D65AEA">
        <w:trPr>
          <w:cantSplit/>
          <w:trHeight w:val="300"/>
        </w:trPr>
        <w:tc>
          <w:tcPr>
            <w:tcW w:w="5529" w:type="dxa"/>
            <w:vMerge/>
            <w:tcBorders>
              <w:right w:val="nil"/>
            </w:tcBorders>
            <w:hideMark/>
          </w:tcPr>
          <w:p w14:paraId="3F19BA5E"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590F7D0A" w14:textId="77777777" w:rsidR="00BE2B45" w:rsidRPr="00196542" w:rsidRDefault="00BE2B45" w:rsidP="001B558F">
            <w:pPr>
              <w:spacing w:before="0" w:line="264" w:lineRule="auto"/>
              <w:rPr>
                <w:rFonts w:cs="Arial"/>
                <w:color w:val="000000"/>
                <w:sz w:val="20"/>
              </w:rPr>
            </w:pPr>
            <w:r w:rsidRPr="00196542">
              <w:rPr>
                <w:rFonts w:cs="Arial"/>
                <w:color w:val="000000"/>
                <w:sz w:val="20"/>
              </w:rPr>
              <w:t>PRRT3</w:t>
            </w:r>
          </w:p>
        </w:tc>
        <w:tc>
          <w:tcPr>
            <w:tcW w:w="4116" w:type="dxa"/>
            <w:vMerge/>
            <w:tcBorders>
              <w:left w:val="nil"/>
            </w:tcBorders>
            <w:vAlign w:val="center"/>
          </w:tcPr>
          <w:p w14:paraId="423CE11E" w14:textId="77777777" w:rsidR="00BE2B45" w:rsidRPr="00196542" w:rsidRDefault="00BE2B45" w:rsidP="001B558F">
            <w:pPr>
              <w:spacing w:before="0" w:line="264" w:lineRule="auto"/>
              <w:rPr>
                <w:rFonts w:cs="Arial"/>
                <w:color w:val="000000"/>
                <w:sz w:val="20"/>
              </w:rPr>
            </w:pPr>
          </w:p>
        </w:tc>
      </w:tr>
      <w:tr w:rsidR="00BE2B45" w:rsidRPr="00645223" w14:paraId="610BBFC2" w14:textId="77777777" w:rsidTr="00D65AEA">
        <w:trPr>
          <w:cantSplit/>
          <w:trHeight w:val="300"/>
        </w:trPr>
        <w:tc>
          <w:tcPr>
            <w:tcW w:w="5529" w:type="dxa"/>
            <w:vMerge/>
            <w:tcBorders>
              <w:right w:val="nil"/>
            </w:tcBorders>
            <w:hideMark/>
          </w:tcPr>
          <w:p w14:paraId="56E2C028"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53F2B2E5" w14:textId="77777777" w:rsidR="00BE2B45" w:rsidRPr="00196542" w:rsidRDefault="00BE2B45" w:rsidP="001B558F">
            <w:pPr>
              <w:spacing w:before="0" w:line="264" w:lineRule="auto"/>
              <w:rPr>
                <w:rFonts w:cs="Arial"/>
                <w:color w:val="000000"/>
                <w:sz w:val="20"/>
              </w:rPr>
            </w:pPr>
            <w:r w:rsidRPr="00196542">
              <w:rPr>
                <w:rFonts w:cs="Arial"/>
                <w:color w:val="000000"/>
                <w:sz w:val="20"/>
              </w:rPr>
              <w:t>PRRT4</w:t>
            </w:r>
          </w:p>
        </w:tc>
        <w:tc>
          <w:tcPr>
            <w:tcW w:w="4116" w:type="dxa"/>
            <w:vMerge/>
            <w:tcBorders>
              <w:left w:val="nil"/>
            </w:tcBorders>
            <w:vAlign w:val="center"/>
          </w:tcPr>
          <w:p w14:paraId="20C5D868" w14:textId="77777777" w:rsidR="00BE2B45" w:rsidRPr="00196542" w:rsidRDefault="00BE2B45" w:rsidP="001B558F">
            <w:pPr>
              <w:spacing w:before="0" w:line="264" w:lineRule="auto"/>
              <w:rPr>
                <w:rFonts w:cs="Arial"/>
                <w:color w:val="000000"/>
                <w:sz w:val="20"/>
              </w:rPr>
            </w:pPr>
          </w:p>
        </w:tc>
      </w:tr>
      <w:tr w:rsidR="00BE2B45" w:rsidRPr="00645223" w14:paraId="0A5DD034" w14:textId="77777777" w:rsidTr="00D65AEA">
        <w:trPr>
          <w:cantSplit/>
          <w:trHeight w:val="300"/>
        </w:trPr>
        <w:tc>
          <w:tcPr>
            <w:tcW w:w="5529" w:type="dxa"/>
            <w:vMerge/>
            <w:tcBorders>
              <w:right w:val="nil"/>
            </w:tcBorders>
            <w:hideMark/>
          </w:tcPr>
          <w:p w14:paraId="1AC8553D"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127ABDE2" w14:textId="77777777" w:rsidR="00BE2B45" w:rsidRPr="00196542" w:rsidRDefault="00BE2B45" w:rsidP="001B558F">
            <w:pPr>
              <w:spacing w:before="0" w:line="264" w:lineRule="auto"/>
              <w:rPr>
                <w:rFonts w:cs="Arial"/>
                <w:color w:val="000000"/>
                <w:sz w:val="20"/>
              </w:rPr>
            </w:pPr>
            <w:r w:rsidRPr="00196542">
              <w:rPr>
                <w:rFonts w:cs="Arial"/>
                <w:color w:val="000000"/>
                <w:sz w:val="20"/>
              </w:rPr>
              <w:t>Extended Skills</w:t>
            </w:r>
          </w:p>
        </w:tc>
        <w:tc>
          <w:tcPr>
            <w:tcW w:w="4116" w:type="dxa"/>
            <w:vMerge/>
            <w:tcBorders>
              <w:left w:val="nil"/>
            </w:tcBorders>
            <w:vAlign w:val="center"/>
          </w:tcPr>
          <w:p w14:paraId="09D34DD6" w14:textId="77777777" w:rsidR="00BE2B45" w:rsidRPr="00196542" w:rsidRDefault="00BE2B45" w:rsidP="001B558F">
            <w:pPr>
              <w:spacing w:before="0" w:line="264" w:lineRule="auto"/>
              <w:rPr>
                <w:rFonts w:cs="Arial"/>
                <w:color w:val="000000"/>
                <w:sz w:val="20"/>
              </w:rPr>
            </w:pPr>
          </w:p>
        </w:tc>
      </w:tr>
      <w:tr w:rsidR="00BE2B45" w:rsidRPr="00645223" w14:paraId="282F0AFA" w14:textId="77777777" w:rsidTr="00D65AEA">
        <w:trPr>
          <w:cantSplit/>
          <w:trHeight w:val="300"/>
        </w:trPr>
        <w:tc>
          <w:tcPr>
            <w:tcW w:w="5529" w:type="dxa"/>
            <w:vMerge/>
            <w:tcBorders>
              <w:right w:val="nil"/>
            </w:tcBorders>
            <w:hideMark/>
          </w:tcPr>
          <w:p w14:paraId="4C091CFA"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14A9849B" w14:textId="77777777" w:rsidR="00BE2B45" w:rsidRPr="00196542" w:rsidRDefault="00BE2B45" w:rsidP="001B558F">
            <w:pPr>
              <w:spacing w:before="0" w:line="264" w:lineRule="auto"/>
              <w:rPr>
                <w:rFonts w:cs="Arial"/>
                <w:color w:val="000000"/>
                <w:sz w:val="20"/>
              </w:rPr>
            </w:pPr>
            <w:r w:rsidRPr="00196542">
              <w:rPr>
                <w:rFonts w:cs="Arial"/>
                <w:color w:val="000000"/>
                <w:sz w:val="20"/>
              </w:rPr>
              <w:t>Advanced Rural Skills Training (ARST)</w:t>
            </w:r>
          </w:p>
        </w:tc>
        <w:tc>
          <w:tcPr>
            <w:tcW w:w="4116" w:type="dxa"/>
            <w:vMerge/>
            <w:tcBorders>
              <w:left w:val="nil"/>
            </w:tcBorders>
            <w:vAlign w:val="center"/>
          </w:tcPr>
          <w:p w14:paraId="4650E35C" w14:textId="77777777" w:rsidR="00BE2B45" w:rsidRPr="00196542" w:rsidRDefault="00BE2B45" w:rsidP="001B558F">
            <w:pPr>
              <w:spacing w:before="0" w:line="264" w:lineRule="auto"/>
              <w:rPr>
                <w:rFonts w:cs="Arial"/>
                <w:color w:val="000000"/>
                <w:sz w:val="20"/>
              </w:rPr>
            </w:pPr>
          </w:p>
        </w:tc>
      </w:tr>
      <w:tr w:rsidR="00BE2B45" w:rsidRPr="00645223" w14:paraId="4C0E151F" w14:textId="77777777" w:rsidTr="00D65AEA">
        <w:trPr>
          <w:cantSplit/>
          <w:trHeight w:val="300"/>
        </w:trPr>
        <w:tc>
          <w:tcPr>
            <w:tcW w:w="5529" w:type="dxa"/>
            <w:vMerge/>
            <w:tcBorders>
              <w:right w:val="nil"/>
            </w:tcBorders>
            <w:hideMark/>
          </w:tcPr>
          <w:p w14:paraId="2FC4E865"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301440C9" w14:textId="77777777" w:rsidR="00BE2B45" w:rsidRPr="00196542" w:rsidRDefault="00BE2B45" w:rsidP="001B558F">
            <w:pPr>
              <w:spacing w:before="0" w:line="264" w:lineRule="auto"/>
              <w:rPr>
                <w:rFonts w:cs="Arial"/>
                <w:color w:val="000000"/>
                <w:sz w:val="20"/>
              </w:rPr>
            </w:pPr>
            <w:r w:rsidRPr="00196542">
              <w:rPr>
                <w:rFonts w:cs="Arial"/>
                <w:color w:val="000000"/>
                <w:sz w:val="20"/>
              </w:rPr>
              <w:t>Advanced Specialised Training (AST)</w:t>
            </w:r>
          </w:p>
        </w:tc>
        <w:tc>
          <w:tcPr>
            <w:tcW w:w="4116" w:type="dxa"/>
            <w:vMerge/>
            <w:tcBorders>
              <w:left w:val="nil"/>
            </w:tcBorders>
            <w:vAlign w:val="center"/>
          </w:tcPr>
          <w:p w14:paraId="14062D8C" w14:textId="77777777" w:rsidR="00BE2B45" w:rsidRPr="00196542" w:rsidRDefault="00BE2B45" w:rsidP="001B558F">
            <w:pPr>
              <w:spacing w:before="0" w:line="264" w:lineRule="auto"/>
              <w:rPr>
                <w:rFonts w:cs="Arial"/>
                <w:color w:val="000000"/>
                <w:sz w:val="20"/>
              </w:rPr>
            </w:pPr>
          </w:p>
        </w:tc>
      </w:tr>
      <w:tr w:rsidR="00BE2B45" w:rsidRPr="00645223" w14:paraId="4616B1CE" w14:textId="77777777" w:rsidTr="00D65AEA">
        <w:trPr>
          <w:cantSplit/>
          <w:trHeight w:val="300"/>
        </w:trPr>
        <w:tc>
          <w:tcPr>
            <w:tcW w:w="5529" w:type="dxa"/>
            <w:vMerge/>
            <w:tcBorders>
              <w:right w:val="nil"/>
            </w:tcBorders>
            <w:hideMark/>
          </w:tcPr>
          <w:p w14:paraId="534D281E"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5208E947" w14:textId="77777777" w:rsidR="00BE2B45" w:rsidRPr="00196542" w:rsidRDefault="00BE2B45" w:rsidP="001B558F">
            <w:pPr>
              <w:spacing w:before="0" w:line="264" w:lineRule="auto"/>
              <w:rPr>
                <w:rFonts w:cs="Arial"/>
                <w:color w:val="000000"/>
                <w:sz w:val="20"/>
              </w:rPr>
            </w:pPr>
            <w:r w:rsidRPr="00196542">
              <w:rPr>
                <w:rFonts w:cs="Arial"/>
                <w:color w:val="000000"/>
                <w:sz w:val="20"/>
              </w:rPr>
              <w:t>Academic post</w:t>
            </w:r>
          </w:p>
        </w:tc>
        <w:tc>
          <w:tcPr>
            <w:tcW w:w="4116" w:type="dxa"/>
            <w:vMerge/>
            <w:tcBorders>
              <w:left w:val="nil"/>
              <w:bottom w:val="nil"/>
            </w:tcBorders>
            <w:vAlign w:val="center"/>
          </w:tcPr>
          <w:p w14:paraId="3AEA3597" w14:textId="77777777" w:rsidR="00BE2B45" w:rsidRPr="00196542" w:rsidRDefault="00BE2B45" w:rsidP="001B558F">
            <w:pPr>
              <w:spacing w:before="0" w:line="264" w:lineRule="auto"/>
              <w:rPr>
                <w:rFonts w:cs="Arial"/>
                <w:color w:val="000000"/>
                <w:sz w:val="20"/>
              </w:rPr>
            </w:pPr>
          </w:p>
        </w:tc>
      </w:tr>
      <w:tr w:rsidR="00BE2B45" w:rsidRPr="00645223" w14:paraId="12BBFC2F" w14:textId="77777777" w:rsidTr="00D65AEA">
        <w:trPr>
          <w:cantSplit/>
          <w:trHeight w:val="300"/>
        </w:trPr>
        <w:tc>
          <w:tcPr>
            <w:tcW w:w="5529" w:type="dxa"/>
            <w:vMerge/>
            <w:tcBorders>
              <w:right w:val="nil"/>
            </w:tcBorders>
            <w:hideMark/>
          </w:tcPr>
          <w:p w14:paraId="6FAFFE68"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vAlign w:val="center"/>
            <w:hideMark/>
          </w:tcPr>
          <w:p w14:paraId="4DBFBC10" w14:textId="77777777" w:rsidR="00BE2B45" w:rsidRPr="00196542" w:rsidRDefault="00BE2B45" w:rsidP="001B558F">
            <w:pPr>
              <w:spacing w:before="0" w:line="264" w:lineRule="auto"/>
              <w:rPr>
                <w:rFonts w:cs="Arial"/>
                <w:color w:val="000000"/>
                <w:sz w:val="20"/>
              </w:rPr>
            </w:pPr>
            <w:r w:rsidRPr="00196542">
              <w:rPr>
                <w:rFonts w:cs="Arial"/>
                <w:color w:val="000000"/>
                <w:sz w:val="20"/>
              </w:rPr>
              <w:t>Other  (please specify)</w:t>
            </w:r>
          </w:p>
        </w:tc>
        <w:tc>
          <w:tcPr>
            <w:tcW w:w="4116" w:type="dxa"/>
            <w:tcBorders>
              <w:top w:val="nil"/>
              <w:left w:val="nil"/>
              <w:bottom w:val="single" w:sz="4" w:space="0" w:color="auto"/>
            </w:tcBorders>
            <w:vAlign w:val="center"/>
            <w:hideMark/>
          </w:tcPr>
          <w:p w14:paraId="4F9E9B63" w14:textId="77777777" w:rsidR="00BE2B45" w:rsidRPr="00196542" w:rsidRDefault="00BE2B45" w:rsidP="001B558F">
            <w:pPr>
              <w:spacing w:before="0" w:line="264" w:lineRule="auto"/>
              <w:rPr>
                <w:rFonts w:cs="Arial"/>
                <w:color w:val="000000"/>
                <w:sz w:val="20"/>
              </w:rPr>
            </w:pPr>
            <w:r w:rsidRPr="00196542">
              <w:rPr>
                <w:rFonts w:cs="Arial"/>
                <w:color w:val="000000"/>
                <w:sz w:val="20"/>
              </w:rPr>
              <w:t>OPEN RESPONSE</w:t>
            </w:r>
          </w:p>
        </w:tc>
      </w:tr>
      <w:tr w:rsidR="00BE2B45" w:rsidRPr="00645223" w14:paraId="5C8EFBFD" w14:textId="77777777" w:rsidTr="00B44689">
        <w:trPr>
          <w:cantSplit/>
          <w:trHeight w:val="300"/>
        </w:trPr>
        <w:tc>
          <w:tcPr>
            <w:tcW w:w="5529" w:type="dxa"/>
            <w:vMerge w:val="restart"/>
            <w:tcBorders>
              <w:right w:val="nil"/>
            </w:tcBorders>
            <w:shd w:val="clear" w:color="auto" w:fill="D9D9D9" w:themeFill="background1" w:themeFillShade="D9"/>
            <w:hideMark/>
          </w:tcPr>
          <w:p w14:paraId="50C65B09" w14:textId="77777777" w:rsidR="00BE2B45" w:rsidRPr="00196542" w:rsidRDefault="00BE2B45" w:rsidP="001B558F">
            <w:pPr>
              <w:spacing w:before="0" w:line="264" w:lineRule="auto"/>
              <w:rPr>
                <w:rFonts w:cs="Arial"/>
                <w:color w:val="000000"/>
                <w:sz w:val="20"/>
              </w:rPr>
            </w:pPr>
            <w:r w:rsidRPr="00196542">
              <w:rPr>
                <w:rFonts w:cs="Arial"/>
                <w:color w:val="000000"/>
                <w:sz w:val="20"/>
              </w:rPr>
              <w:t>Did you complete any of the following terms prior to commencing the Australian General Practice Training (AGPT) program?</w:t>
            </w:r>
          </w:p>
        </w:tc>
        <w:tc>
          <w:tcPr>
            <w:tcW w:w="4394" w:type="dxa"/>
            <w:tcBorders>
              <w:left w:val="nil"/>
              <w:right w:val="nil"/>
            </w:tcBorders>
            <w:shd w:val="clear" w:color="auto" w:fill="D9D9D9" w:themeFill="background1" w:themeFillShade="D9"/>
            <w:vAlign w:val="center"/>
            <w:hideMark/>
          </w:tcPr>
          <w:p w14:paraId="649F3871" w14:textId="77777777" w:rsidR="00BE2B45" w:rsidRPr="00196542" w:rsidRDefault="00BE2B45" w:rsidP="001B558F">
            <w:pPr>
              <w:spacing w:before="0" w:line="264" w:lineRule="auto"/>
              <w:rPr>
                <w:rFonts w:cs="Arial"/>
                <w:color w:val="000000"/>
                <w:sz w:val="20"/>
              </w:rPr>
            </w:pPr>
            <w:r w:rsidRPr="00196542">
              <w:rPr>
                <w:rFonts w:cs="Arial"/>
                <w:color w:val="000000"/>
                <w:sz w:val="20"/>
              </w:rPr>
              <w:t>Prevocational General Practice Placements Program (PGPPP)</w:t>
            </w:r>
          </w:p>
        </w:tc>
        <w:tc>
          <w:tcPr>
            <w:tcW w:w="4116" w:type="dxa"/>
            <w:vMerge w:val="restart"/>
            <w:tcBorders>
              <w:left w:val="nil"/>
            </w:tcBorders>
            <w:shd w:val="clear" w:color="auto" w:fill="D9D9D9" w:themeFill="background1" w:themeFillShade="D9"/>
            <w:hideMark/>
          </w:tcPr>
          <w:p w14:paraId="4B452E87" w14:textId="77777777" w:rsidR="00BE2B45" w:rsidRPr="00196542" w:rsidRDefault="00BE2B45" w:rsidP="001B558F">
            <w:pPr>
              <w:spacing w:before="0" w:line="264" w:lineRule="auto"/>
              <w:rPr>
                <w:rFonts w:cs="Arial"/>
                <w:color w:val="000000"/>
                <w:sz w:val="20"/>
              </w:rPr>
            </w:pPr>
            <w:r w:rsidRPr="00196542">
              <w:rPr>
                <w:rFonts w:cs="Arial"/>
                <w:color w:val="000000"/>
                <w:sz w:val="20"/>
              </w:rPr>
              <w:t>No</w:t>
            </w:r>
          </w:p>
          <w:p w14:paraId="3816C4F7" w14:textId="77777777" w:rsidR="00BE2B45" w:rsidRPr="00196542" w:rsidRDefault="00BE2B45" w:rsidP="001B558F">
            <w:pPr>
              <w:spacing w:before="0" w:line="264" w:lineRule="auto"/>
              <w:rPr>
                <w:rFonts w:cs="Arial"/>
                <w:color w:val="000000"/>
                <w:sz w:val="20"/>
              </w:rPr>
            </w:pPr>
            <w:r w:rsidRPr="00196542">
              <w:rPr>
                <w:rFonts w:cs="Arial"/>
                <w:color w:val="000000"/>
                <w:sz w:val="20"/>
              </w:rPr>
              <w:t>Yes</w:t>
            </w:r>
          </w:p>
        </w:tc>
      </w:tr>
      <w:tr w:rsidR="00BE2B45" w:rsidRPr="00645223" w14:paraId="7783FA7D" w14:textId="77777777" w:rsidTr="00D65AEA">
        <w:trPr>
          <w:cantSplit/>
          <w:trHeight w:val="300"/>
        </w:trPr>
        <w:tc>
          <w:tcPr>
            <w:tcW w:w="5529" w:type="dxa"/>
            <w:vMerge/>
            <w:tcBorders>
              <w:right w:val="nil"/>
            </w:tcBorders>
            <w:hideMark/>
          </w:tcPr>
          <w:p w14:paraId="746604F4"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08D90200" w14:textId="77777777" w:rsidR="00BE2B45" w:rsidRPr="00196542" w:rsidRDefault="00BE2B45" w:rsidP="001B558F">
            <w:pPr>
              <w:spacing w:before="0" w:line="264" w:lineRule="auto"/>
              <w:rPr>
                <w:rFonts w:cs="Arial"/>
                <w:color w:val="000000"/>
                <w:sz w:val="20"/>
              </w:rPr>
            </w:pPr>
            <w:r w:rsidRPr="00196542">
              <w:rPr>
                <w:rFonts w:cs="Arial"/>
                <w:color w:val="000000"/>
                <w:sz w:val="20"/>
              </w:rPr>
              <w:t>First Wave Scholarship (GP placement in the undergraduate years)</w:t>
            </w:r>
          </w:p>
        </w:tc>
        <w:tc>
          <w:tcPr>
            <w:tcW w:w="4116" w:type="dxa"/>
            <w:vMerge/>
            <w:tcBorders>
              <w:left w:val="nil"/>
            </w:tcBorders>
            <w:vAlign w:val="center"/>
          </w:tcPr>
          <w:p w14:paraId="082E6922" w14:textId="77777777" w:rsidR="00BE2B45" w:rsidRPr="00645223" w:rsidRDefault="00BE2B45" w:rsidP="001B558F">
            <w:pPr>
              <w:spacing w:before="0" w:line="264" w:lineRule="auto"/>
              <w:rPr>
                <w:rFonts w:cs="Arial"/>
                <w:color w:val="000000"/>
                <w:sz w:val="20"/>
                <w:highlight w:val="yellow"/>
              </w:rPr>
            </w:pPr>
          </w:p>
        </w:tc>
      </w:tr>
      <w:tr w:rsidR="00BE2B45" w:rsidRPr="00645223" w14:paraId="72C4286A" w14:textId="77777777" w:rsidTr="00D65AEA">
        <w:trPr>
          <w:cantSplit/>
          <w:trHeight w:val="300"/>
        </w:trPr>
        <w:tc>
          <w:tcPr>
            <w:tcW w:w="5529" w:type="dxa"/>
            <w:vMerge/>
            <w:tcBorders>
              <w:right w:val="nil"/>
            </w:tcBorders>
            <w:hideMark/>
          </w:tcPr>
          <w:p w14:paraId="1D2D9602"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78E0834B" w14:textId="31A4BC70" w:rsidR="00BE2B45" w:rsidRPr="00196542" w:rsidRDefault="00BE2B45" w:rsidP="00D65AEA">
            <w:pPr>
              <w:spacing w:before="0" w:line="264" w:lineRule="auto"/>
              <w:rPr>
                <w:rFonts w:cs="Arial"/>
                <w:color w:val="000000"/>
                <w:sz w:val="20"/>
              </w:rPr>
            </w:pPr>
            <w:r w:rsidRPr="00196542">
              <w:rPr>
                <w:rFonts w:cs="Arial"/>
                <w:color w:val="000000"/>
                <w:sz w:val="20"/>
              </w:rPr>
              <w:t xml:space="preserve">Rural </w:t>
            </w:r>
            <w:r w:rsidR="00D65AEA" w:rsidRPr="00196542">
              <w:rPr>
                <w:rFonts w:cs="Arial"/>
                <w:color w:val="000000"/>
                <w:sz w:val="20"/>
              </w:rPr>
              <w:t>Clinical School</w:t>
            </w:r>
          </w:p>
        </w:tc>
        <w:tc>
          <w:tcPr>
            <w:tcW w:w="4116" w:type="dxa"/>
            <w:vMerge/>
            <w:tcBorders>
              <w:left w:val="nil"/>
            </w:tcBorders>
            <w:vAlign w:val="center"/>
          </w:tcPr>
          <w:p w14:paraId="5819D9C4" w14:textId="77777777" w:rsidR="00BE2B45" w:rsidRPr="00645223" w:rsidRDefault="00BE2B45" w:rsidP="001B558F">
            <w:pPr>
              <w:spacing w:before="0" w:line="264" w:lineRule="auto"/>
              <w:rPr>
                <w:rFonts w:cs="Arial"/>
                <w:color w:val="000000"/>
                <w:sz w:val="20"/>
                <w:highlight w:val="yellow"/>
              </w:rPr>
            </w:pPr>
          </w:p>
        </w:tc>
      </w:tr>
      <w:tr w:rsidR="00BE2B45" w:rsidRPr="00645223" w14:paraId="7C9F2858" w14:textId="77777777" w:rsidTr="00D65AEA">
        <w:trPr>
          <w:cantSplit/>
          <w:trHeight w:val="300"/>
        </w:trPr>
        <w:tc>
          <w:tcPr>
            <w:tcW w:w="5529" w:type="dxa"/>
            <w:vMerge/>
            <w:tcBorders>
              <w:right w:val="nil"/>
            </w:tcBorders>
            <w:hideMark/>
          </w:tcPr>
          <w:p w14:paraId="6A4F6025"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02284C2E" w14:textId="77777777" w:rsidR="00BE2B45" w:rsidRPr="00196542" w:rsidRDefault="00BE2B45" w:rsidP="001B558F">
            <w:pPr>
              <w:spacing w:before="0" w:line="264" w:lineRule="auto"/>
              <w:rPr>
                <w:rFonts w:cs="Arial"/>
                <w:color w:val="000000"/>
                <w:sz w:val="20"/>
              </w:rPr>
            </w:pPr>
            <w:r w:rsidRPr="00196542">
              <w:rPr>
                <w:rFonts w:cs="Arial"/>
                <w:color w:val="000000"/>
                <w:sz w:val="20"/>
              </w:rPr>
              <w:t>Commonwealth Medical Internships</w:t>
            </w:r>
          </w:p>
        </w:tc>
        <w:tc>
          <w:tcPr>
            <w:tcW w:w="4116" w:type="dxa"/>
            <w:vMerge/>
            <w:tcBorders>
              <w:left w:val="nil"/>
            </w:tcBorders>
            <w:vAlign w:val="center"/>
          </w:tcPr>
          <w:p w14:paraId="5EFF20EE" w14:textId="77777777" w:rsidR="00BE2B45" w:rsidRPr="00645223" w:rsidRDefault="00BE2B45" w:rsidP="001B558F">
            <w:pPr>
              <w:spacing w:before="0" w:line="264" w:lineRule="auto"/>
              <w:rPr>
                <w:rFonts w:cs="Arial"/>
                <w:color w:val="000000"/>
                <w:sz w:val="20"/>
                <w:highlight w:val="yellow"/>
              </w:rPr>
            </w:pPr>
          </w:p>
        </w:tc>
      </w:tr>
      <w:tr w:rsidR="00BE2B45" w:rsidRPr="00645223" w14:paraId="16B3FE22" w14:textId="77777777" w:rsidTr="00D65AEA">
        <w:trPr>
          <w:cantSplit/>
          <w:trHeight w:val="300"/>
        </w:trPr>
        <w:tc>
          <w:tcPr>
            <w:tcW w:w="5529" w:type="dxa"/>
            <w:vMerge/>
            <w:tcBorders>
              <w:right w:val="nil"/>
            </w:tcBorders>
            <w:hideMark/>
          </w:tcPr>
          <w:p w14:paraId="00DBBFAB"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0954B4CD" w14:textId="77777777" w:rsidR="00BE2B45" w:rsidRPr="00196542" w:rsidRDefault="00BE2B45" w:rsidP="001B558F">
            <w:pPr>
              <w:spacing w:before="0" w:line="264" w:lineRule="auto"/>
              <w:rPr>
                <w:rFonts w:cs="Arial"/>
                <w:color w:val="000000"/>
                <w:sz w:val="20"/>
              </w:rPr>
            </w:pPr>
            <w:r w:rsidRPr="00196542">
              <w:rPr>
                <w:rFonts w:cs="Arial"/>
                <w:color w:val="000000"/>
                <w:sz w:val="20"/>
              </w:rPr>
              <w:t>Bonded Medical Placements (BMP) Scheme</w:t>
            </w:r>
          </w:p>
        </w:tc>
        <w:tc>
          <w:tcPr>
            <w:tcW w:w="4116" w:type="dxa"/>
            <w:vMerge/>
            <w:tcBorders>
              <w:left w:val="nil"/>
            </w:tcBorders>
            <w:vAlign w:val="center"/>
          </w:tcPr>
          <w:p w14:paraId="11A8E05D" w14:textId="77777777" w:rsidR="00BE2B45" w:rsidRPr="00645223" w:rsidRDefault="00BE2B45" w:rsidP="001B558F">
            <w:pPr>
              <w:spacing w:before="0" w:line="264" w:lineRule="auto"/>
              <w:rPr>
                <w:rFonts w:cs="Arial"/>
                <w:color w:val="000000"/>
                <w:sz w:val="20"/>
                <w:highlight w:val="yellow"/>
              </w:rPr>
            </w:pPr>
          </w:p>
        </w:tc>
      </w:tr>
      <w:tr w:rsidR="00BE2B45" w:rsidRPr="00645223" w14:paraId="22714C96" w14:textId="77777777" w:rsidTr="00D65AEA">
        <w:trPr>
          <w:cantSplit/>
          <w:trHeight w:val="300"/>
        </w:trPr>
        <w:tc>
          <w:tcPr>
            <w:tcW w:w="5529" w:type="dxa"/>
            <w:vMerge/>
            <w:tcBorders>
              <w:right w:val="nil"/>
            </w:tcBorders>
            <w:hideMark/>
          </w:tcPr>
          <w:p w14:paraId="12290BE0"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4BB93DF8" w14:textId="77777777" w:rsidR="00BE2B45" w:rsidRPr="00196542" w:rsidRDefault="00BE2B45" w:rsidP="001B558F">
            <w:pPr>
              <w:spacing w:before="0" w:line="264" w:lineRule="auto"/>
              <w:rPr>
                <w:rFonts w:cs="Arial"/>
                <w:color w:val="000000"/>
                <w:sz w:val="20"/>
              </w:rPr>
            </w:pPr>
            <w:r w:rsidRPr="00196542">
              <w:rPr>
                <w:rFonts w:cs="Arial"/>
                <w:color w:val="000000"/>
                <w:sz w:val="20"/>
              </w:rPr>
              <w:t>Medical Rural Bonded Scholarship (MRBS) Scheme</w:t>
            </w:r>
          </w:p>
        </w:tc>
        <w:tc>
          <w:tcPr>
            <w:tcW w:w="4116" w:type="dxa"/>
            <w:vMerge/>
            <w:tcBorders>
              <w:left w:val="nil"/>
            </w:tcBorders>
            <w:vAlign w:val="center"/>
          </w:tcPr>
          <w:p w14:paraId="1C8B2E06" w14:textId="77777777" w:rsidR="00BE2B45" w:rsidRPr="00645223" w:rsidRDefault="00BE2B45" w:rsidP="001B558F">
            <w:pPr>
              <w:spacing w:before="0" w:line="264" w:lineRule="auto"/>
              <w:rPr>
                <w:rFonts w:cs="Arial"/>
                <w:color w:val="000000"/>
                <w:sz w:val="20"/>
                <w:highlight w:val="yellow"/>
              </w:rPr>
            </w:pPr>
          </w:p>
        </w:tc>
      </w:tr>
      <w:tr w:rsidR="00BE2B45" w:rsidRPr="00645223" w14:paraId="4F2070BA" w14:textId="77777777" w:rsidTr="00D65AEA">
        <w:trPr>
          <w:cantSplit/>
          <w:trHeight w:val="300"/>
        </w:trPr>
        <w:tc>
          <w:tcPr>
            <w:tcW w:w="5529" w:type="dxa"/>
            <w:vMerge/>
            <w:tcBorders>
              <w:right w:val="nil"/>
            </w:tcBorders>
            <w:hideMark/>
          </w:tcPr>
          <w:p w14:paraId="6F93D701"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15AC2A44" w14:textId="77777777" w:rsidR="00BE2B45" w:rsidRPr="00196542" w:rsidRDefault="00BE2B45" w:rsidP="001B558F">
            <w:pPr>
              <w:spacing w:before="0" w:line="264" w:lineRule="auto"/>
              <w:rPr>
                <w:rFonts w:cs="Arial"/>
                <w:color w:val="000000"/>
                <w:sz w:val="20"/>
              </w:rPr>
            </w:pPr>
            <w:r w:rsidRPr="00196542">
              <w:rPr>
                <w:rFonts w:cs="Arial"/>
                <w:color w:val="000000"/>
                <w:sz w:val="20"/>
              </w:rPr>
              <w:t>Rural Australia Medical Undergraduate Scholarship (RAMUS)</w:t>
            </w:r>
          </w:p>
        </w:tc>
        <w:tc>
          <w:tcPr>
            <w:tcW w:w="4116" w:type="dxa"/>
            <w:vMerge/>
            <w:tcBorders>
              <w:left w:val="nil"/>
            </w:tcBorders>
            <w:vAlign w:val="center"/>
          </w:tcPr>
          <w:p w14:paraId="08DE3192" w14:textId="77777777" w:rsidR="00BE2B45" w:rsidRPr="00645223" w:rsidRDefault="00BE2B45" w:rsidP="001B558F">
            <w:pPr>
              <w:spacing w:before="0" w:line="264" w:lineRule="auto"/>
              <w:rPr>
                <w:rFonts w:cs="Arial"/>
                <w:color w:val="000000"/>
                <w:sz w:val="20"/>
                <w:highlight w:val="yellow"/>
              </w:rPr>
            </w:pPr>
          </w:p>
        </w:tc>
      </w:tr>
      <w:tr w:rsidR="00BE2B45" w:rsidRPr="00645223" w14:paraId="550ACF5E" w14:textId="77777777" w:rsidTr="00D65AEA">
        <w:trPr>
          <w:cantSplit/>
          <w:trHeight w:val="300"/>
        </w:trPr>
        <w:tc>
          <w:tcPr>
            <w:tcW w:w="5529" w:type="dxa"/>
            <w:vMerge/>
            <w:tcBorders>
              <w:right w:val="nil"/>
            </w:tcBorders>
            <w:hideMark/>
          </w:tcPr>
          <w:p w14:paraId="2A915C60"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25918952" w14:textId="77777777" w:rsidR="00BE2B45" w:rsidRPr="00196542" w:rsidRDefault="00BE2B45" w:rsidP="001B558F">
            <w:pPr>
              <w:spacing w:before="0" w:line="264" w:lineRule="auto"/>
              <w:rPr>
                <w:rFonts w:cs="Arial"/>
                <w:color w:val="000000"/>
                <w:sz w:val="20"/>
              </w:rPr>
            </w:pPr>
            <w:r w:rsidRPr="00196542">
              <w:rPr>
                <w:rFonts w:cs="Arial"/>
                <w:color w:val="000000"/>
                <w:sz w:val="20"/>
              </w:rPr>
              <w:t>John Flynn Placement program</w:t>
            </w:r>
          </w:p>
        </w:tc>
        <w:tc>
          <w:tcPr>
            <w:tcW w:w="4116" w:type="dxa"/>
            <w:vMerge/>
            <w:tcBorders>
              <w:left w:val="nil"/>
            </w:tcBorders>
            <w:vAlign w:val="center"/>
          </w:tcPr>
          <w:p w14:paraId="5B4DDC57" w14:textId="77777777" w:rsidR="00BE2B45" w:rsidRPr="00645223" w:rsidRDefault="00BE2B45" w:rsidP="001B558F">
            <w:pPr>
              <w:spacing w:before="0" w:line="264" w:lineRule="auto"/>
              <w:rPr>
                <w:rFonts w:cs="Arial"/>
                <w:color w:val="000000"/>
                <w:sz w:val="20"/>
                <w:highlight w:val="yellow"/>
              </w:rPr>
            </w:pPr>
          </w:p>
        </w:tc>
      </w:tr>
      <w:tr w:rsidR="00BE2B45" w:rsidRPr="00645223" w14:paraId="383DB166" w14:textId="77777777" w:rsidTr="00D65AEA">
        <w:trPr>
          <w:cantSplit/>
          <w:trHeight w:val="300"/>
        </w:trPr>
        <w:tc>
          <w:tcPr>
            <w:tcW w:w="5529" w:type="dxa"/>
            <w:vMerge/>
            <w:tcBorders>
              <w:right w:val="nil"/>
            </w:tcBorders>
            <w:hideMark/>
          </w:tcPr>
          <w:p w14:paraId="1AC23A38"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28402D7E" w14:textId="77777777" w:rsidR="00BE2B45" w:rsidRPr="00196542" w:rsidRDefault="00BE2B45" w:rsidP="001B558F">
            <w:pPr>
              <w:spacing w:before="0" w:line="264" w:lineRule="auto"/>
              <w:rPr>
                <w:rFonts w:cs="Arial"/>
                <w:color w:val="000000"/>
                <w:sz w:val="20"/>
              </w:rPr>
            </w:pPr>
            <w:r w:rsidRPr="00196542">
              <w:rPr>
                <w:rFonts w:cs="Arial"/>
                <w:color w:val="000000"/>
                <w:sz w:val="20"/>
              </w:rPr>
              <w:t>State rural generalist programs</w:t>
            </w:r>
          </w:p>
        </w:tc>
        <w:tc>
          <w:tcPr>
            <w:tcW w:w="4116" w:type="dxa"/>
            <w:vMerge/>
            <w:tcBorders>
              <w:left w:val="nil"/>
            </w:tcBorders>
            <w:vAlign w:val="center"/>
          </w:tcPr>
          <w:p w14:paraId="411E08A0" w14:textId="77777777" w:rsidR="00BE2B45" w:rsidRPr="00645223" w:rsidRDefault="00BE2B45" w:rsidP="001B558F">
            <w:pPr>
              <w:spacing w:before="0" w:line="264" w:lineRule="auto"/>
              <w:rPr>
                <w:rFonts w:cs="Arial"/>
                <w:color w:val="000000"/>
                <w:sz w:val="20"/>
                <w:highlight w:val="yellow"/>
              </w:rPr>
            </w:pPr>
          </w:p>
        </w:tc>
      </w:tr>
      <w:tr w:rsidR="00BE2B45" w:rsidRPr="00645223" w14:paraId="5D248552" w14:textId="77777777" w:rsidTr="00D65AEA">
        <w:trPr>
          <w:cantSplit/>
          <w:trHeight w:val="300"/>
        </w:trPr>
        <w:tc>
          <w:tcPr>
            <w:tcW w:w="5529" w:type="dxa"/>
            <w:vMerge/>
            <w:tcBorders>
              <w:right w:val="nil"/>
            </w:tcBorders>
            <w:hideMark/>
          </w:tcPr>
          <w:p w14:paraId="31CB76A3"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65932A39" w14:textId="77777777" w:rsidR="00BE2B45" w:rsidRPr="00196542" w:rsidRDefault="00BE2B45" w:rsidP="001B558F">
            <w:pPr>
              <w:spacing w:before="0" w:line="264" w:lineRule="auto"/>
              <w:rPr>
                <w:rFonts w:cs="Arial"/>
                <w:color w:val="000000"/>
                <w:sz w:val="20"/>
              </w:rPr>
            </w:pPr>
            <w:r w:rsidRPr="00196542">
              <w:rPr>
                <w:rFonts w:cs="Arial"/>
                <w:color w:val="000000"/>
                <w:sz w:val="20"/>
              </w:rPr>
              <w:t>Remote Vocational Training Scheme</w:t>
            </w:r>
          </w:p>
        </w:tc>
        <w:tc>
          <w:tcPr>
            <w:tcW w:w="4116" w:type="dxa"/>
            <w:vMerge/>
            <w:tcBorders>
              <w:left w:val="nil"/>
            </w:tcBorders>
            <w:vAlign w:val="center"/>
          </w:tcPr>
          <w:p w14:paraId="59C7B2D5" w14:textId="77777777" w:rsidR="00BE2B45" w:rsidRPr="00645223" w:rsidRDefault="00BE2B45" w:rsidP="001B558F">
            <w:pPr>
              <w:spacing w:before="0" w:line="264" w:lineRule="auto"/>
              <w:rPr>
                <w:rFonts w:cs="Arial"/>
                <w:color w:val="000000"/>
                <w:sz w:val="20"/>
                <w:highlight w:val="yellow"/>
              </w:rPr>
            </w:pPr>
          </w:p>
        </w:tc>
      </w:tr>
      <w:tr w:rsidR="00BE2B45" w:rsidRPr="00645223" w14:paraId="3A2AD145" w14:textId="77777777" w:rsidTr="00D65AEA">
        <w:trPr>
          <w:cantSplit/>
          <w:trHeight w:val="300"/>
        </w:trPr>
        <w:tc>
          <w:tcPr>
            <w:tcW w:w="5529" w:type="dxa"/>
            <w:vMerge/>
            <w:tcBorders>
              <w:right w:val="nil"/>
            </w:tcBorders>
            <w:hideMark/>
          </w:tcPr>
          <w:p w14:paraId="5D1B82DD"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03783D98" w14:textId="77777777" w:rsidR="00BE2B45" w:rsidRPr="00196542" w:rsidRDefault="00BE2B45" w:rsidP="001B558F">
            <w:pPr>
              <w:spacing w:before="0" w:line="264" w:lineRule="auto"/>
              <w:rPr>
                <w:rFonts w:cs="Arial"/>
                <w:color w:val="000000"/>
                <w:sz w:val="20"/>
                <w:szCs w:val="20"/>
              </w:rPr>
            </w:pPr>
            <w:r w:rsidRPr="00196542">
              <w:rPr>
                <w:rFonts w:cs="Arial"/>
                <w:color w:val="000000"/>
                <w:sz w:val="20"/>
                <w:szCs w:val="20"/>
              </w:rPr>
              <w:t>HECS Reimbursement Scheme</w:t>
            </w:r>
          </w:p>
        </w:tc>
        <w:tc>
          <w:tcPr>
            <w:tcW w:w="4116" w:type="dxa"/>
            <w:vMerge/>
            <w:tcBorders>
              <w:left w:val="nil"/>
            </w:tcBorders>
            <w:vAlign w:val="center"/>
          </w:tcPr>
          <w:p w14:paraId="36DF9383" w14:textId="77777777" w:rsidR="00BE2B45" w:rsidRPr="00645223" w:rsidRDefault="00BE2B45" w:rsidP="001B558F">
            <w:pPr>
              <w:spacing w:before="0" w:line="264" w:lineRule="auto"/>
              <w:rPr>
                <w:rFonts w:cs="Arial"/>
                <w:color w:val="000000"/>
                <w:sz w:val="20"/>
                <w:highlight w:val="yellow"/>
              </w:rPr>
            </w:pPr>
          </w:p>
        </w:tc>
      </w:tr>
      <w:tr w:rsidR="00D65AEA" w:rsidRPr="00645223" w14:paraId="0AB04A88" w14:textId="77777777" w:rsidTr="00D65AEA">
        <w:trPr>
          <w:cantSplit/>
          <w:trHeight w:val="300"/>
        </w:trPr>
        <w:tc>
          <w:tcPr>
            <w:tcW w:w="5529" w:type="dxa"/>
            <w:vMerge/>
            <w:tcBorders>
              <w:right w:val="nil"/>
            </w:tcBorders>
          </w:tcPr>
          <w:p w14:paraId="73D76E79" w14:textId="77777777" w:rsidR="00D65AEA" w:rsidRPr="00645223" w:rsidRDefault="00D65AEA" w:rsidP="00D65AEA">
            <w:pPr>
              <w:spacing w:before="0"/>
              <w:rPr>
                <w:rFonts w:cs="Arial"/>
                <w:color w:val="000000"/>
                <w:sz w:val="20"/>
                <w:highlight w:val="yellow"/>
              </w:rPr>
            </w:pPr>
          </w:p>
        </w:tc>
        <w:tc>
          <w:tcPr>
            <w:tcW w:w="4394" w:type="dxa"/>
            <w:tcBorders>
              <w:left w:val="nil"/>
              <w:right w:val="nil"/>
            </w:tcBorders>
            <w:shd w:val="clear" w:color="auto" w:fill="D9D9D9" w:themeFill="background1" w:themeFillShade="D9"/>
            <w:vAlign w:val="center"/>
          </w:tcPr>
          <w:p w14:paraId="2AB61504" w14:textId="25542963" w:rsidR="00D65AEA" w:rsidRPr="00196542" w:rsidRDefault="00D65AEA" w:rsidP="00D65AEA">
            <w:pPr>
              <w:spacing w:before="0"/>
              <w:rPr>
                <w:rFonts w:cs="Arial"/>
                <w:color w:val="000000"/>
                <w:sz w:val="20"/>
                <w:szCs w:val="20"/>
              </w:rPr>
            </w:pPr>
            <w:r w:rsidRPr="00196542">
              <w:rPr>
                <w:rFonts w:cs="Arial"/>
                <w:color w:val="000000"/>
                <w:sz w:val="20"/>
                <w:szCs w:val="20"/>
              </w:rPr>
              <w:t>RACGP Practice Experience Program (PEP)</w:t>
            </w:r>
          </w:p>
        </w:tc>
        <w:tc>
          <w:tcPr>
            <w:tcW w:w="4116" w:type="dxa"/>
            <w:vMerge/>
            <w:tcBorders>
              <w:left w:val="nil"/>
            </w:tcBorders>
            <w:vAlign w:val="center"/>
          </w:tcPr>
          <w:p w14:paraId="2650F413" w14:textId="77777777" w:rsidR="00D65AEA" w:rsidRPr="00645223" w:rsidRDefault="00D65AEA" w:rsidP="00D65AEA">
            <w:pPr>
              <w:spacing w:before="0"/>
              <w:rPr>
                <w:rFonts w:cs="Arial"/>
                <w:color w:val="000000"/>
                <w:sz w:val="20"/>
                <w:highlight w:val="yellow"/>
              </w:rPr>
            </w:pPr>
          </w:p>
        </w:tc>
      </w:tr>
      <w:tr w:rsidR="00D65AEA" w:rsidRPr="00645223" w14:paraId="1B8870AC" w14:textId="77777777" w:rsidTr="00D65AEA">
        <w:trPr>
          <w:cantSplit/>
          <w:trHeight w:val="300"/>
        </w:trPr>
        <w:tc>
          <w:tcPr>
            <w:tcW w:w="5529" w:type="dxa"/>
            <w:vMerge/>
            <w:tcBorders>
              <w:right w:val="nil"/>
            </w:tcBorders>
          </w:tcPr>
          <w:p w14:paraId="2827FDC7" w14:textId="77777777" w:rsidR="00D65AEA" w:rsidRPr="00645223" w:rsidRDefault="00D65AEA" w:rsidP="00D65AEA">
            <w:pPr>
              <w:spacing w:before="0"/>
              <w:rPr>
                <w:rFonts w:cs="Arial"/>
                <w:color w:val="000000"/>
                <w:sz w:val="20"/>
                <w:highlight w:val="yellow"/>
              </w:rPr>
            </w:pPr>
          </w:p>
        </w:tc>
        <w:tc>
          <w:tcPr>
            <w:tcW w:w="4394" w:type="dxa"/>
            <w:tcBorders>
              <w:left w:val="nil"/>
              <w:right w:val="nil"/>
            </w:tcBorders>
            <w:shd w:val="clear" w:color="auto" w:fill="D9D9D9" w:themeFill="background1" w:themeFillShade="D9"/>
            <w:vAlign w:val="center"/>
          </w:tcPr>
          <w:p w14:paraId="213F81E1" w14:textId="28C4884B" w:rsidR="00D65AEA" w:rsidRPr="00196542" w:rsidRDefault="00D65AEA" w:rsidP="00D65AEA">
            <w:pPr>
              <w:spacing w:before="0"/>
              <w:rPr>
                <w:rFonts w:cs="Arial"/>
                <w:color w:val="000000"/>
                <w:sz w:val="20"/>
                <w:szCs w:val="20"/>
              </w:rPr>
            </w:pPr>
            <w:r w:rsidRPr="00196542">
              <w:rPr>
                <w:rFonts w:cs="Arial"/>
                <w:color w:val="000000"/>
                <w:sz w:val="20"/>
                <w:szCs w:val="20"/>
              </w:rPr>
              <w:t>ACRRM Independent Pathway</w:t>
            </w:r>
          </w:p>
        </w:tc>
        <w:tc>
          <w:tcPr>
            <w:tcW w:w="4116" w:type="dxa"/>
            <w:vMerge/>
            <w:tcBorders>
              <w:left w:val="nil"/>
            </w:tcBorders>
            <w:vAlign w:val="center"/>
          </w:tcPr>
          <w:p w14:paraId="1C664C43" w14:textId="77777777" w:rsidR="00D65AEA" w:rsidRPr="00645223" w:rsidRDefault="00D65AEA" w:rsidP="00D65AEA">
            <w:pPr>
              <w:spacing w:before="0"/>
              <w:rPr>
                <w:rFonts w:cs="Arial"/>
                <w:color w:val="000000"/>
                <w:sz w:val="20"/>
                <w:highlight w:val="yellow"/>
              </w:rPr>
            </w:pPr>
          </w:p>
        </w:tc>
      </w:tr>
      <w:tr w:rsidR="00D65AEA" w:rsidRPr="00645223" w14:paraId="3B447944" w14:textId="77777777" w:rsidTr="00D65AEA">
        <w:trPr>
          <w:cantSplit/>
          <w:trHeight w:val="300"/>
        </w:trPr>
        <w:tc>
          <w:tcPr>
            <w:tcW w:w="5529" w:type="dxa"/>
            <w:vMerge/>
            <w:tcBorders>
              <w:right w:val="nil"/>
            </w:tcBorders>
          </w:tcPr>
          <w:p w14:paraId="73ACF214" w14:textId="77777777" w:rsidR="00D65AEA" w:rsidRPr="00645223" w:rsidRDefault="00D65AEA" w:rsidP="00D65AEA">
            <w:pPr>
              <w:spacing w:before="0"/>
              <w:rPr>
                <w:rFonts w:cs="Arial"/>
                <w:color w:val="000000"/>
                <w:sz w:val="20"/>
                <w:highlight w:val="yellow"/>
              </w:rPr>
            </w:pPr>
          </w:p>
        </w:tc>
        <w:tc>
          <w:tcPr>
            <w:tcW w:w="4394" w:type="dxa"/>
            <w:tcBorders>
              <w:left w:val="nil"/>
              <w:right w:val="nil"/>
            </w:tcBorders>
            <w:shd w:val="clear" w:color="auto" w:fill="D9D9D9" w:themeFill="background1" w:themeFillShade="D9"/>
            <w:vAlign w:val="center"/>
          </w:tcPr>
          <w:p w14:paraId="4CCFD563" w14:textId="16AD6A1C" w:rsidR="00D65AEA" w:rsidRPr="00196542" w:rsidRDefault="00D65AEA" w:rsidP="00D65AEA">
            <w:pPr>
              <w:spacing w:before="0"/>
              <w:rPr>
                <w:rFonts w:cs="Arial"/>
                <w:color w:val="000000"/>
                <w:sz w:val="20"/>
                <w:szCs w:val="20"/>
              </w:rPr>
            </w:pPr>
            <w:r w:rsidRPr="00196542">
              <w:rPr>
                <w:rFonts w:cs="Arial"/>
                <w:color w:val="000000"/>
                <w:sz w:val="20"/>
                <w:szCs w:val="20"/>
              </w:rPr>
              <w:t>More Doctors for Rural Australia Program</w:t>
            </w:r>
          </w:p>
        </w:tc>
        <w:tc>
          <w:tcPr>
            <w:tcW w:w="4116" w:type="dxa"/>
            <w:vMerge/>
            <w:tcBorders>
              <w:left w:val="nil"/>
            </w:tcBorders>
            <w:vAlign w:val="center"/>
          </w:tcPr>
          <w:p w14:paraId="5C3A1500" w14:textId="77777777" w:rsidR="00D65AEA" w:rsidRPr="00645223" w:rsidRDefault="00D65AEA" w:rsidP="00D65AEA">
            <w:pPr>
              <w:spacing w:before="0"/>
              <w:rPr>
                <w:rFonts w:cs="Arial"/>
                <w:color w:val="000000"/>
                <w:sz w:val="20"/>
                <w:highlight w:val="yellow"/>
              </w:rPr>
            </w:pPr>
          </w:p>
        </w:tc>
      </w:tr>
      <w:tr w:rsidR="00BE2B45" w:rsidRPr="00645223" w14:paraId="4550C501" w14:textId="77777777" w:rsidTr="00D65AEA">
        <w:trPr>
          <w:cantSplit/>
          <w:trHeight w:val="300"/>
        </w:trPr>
        <w:tc>
          <w:tcPr>
            <w:tcW w:w="5529" w:type="dxa"/>
            <w:vMerge/>
            <w:tcBorders>
              <w:right w:val="nil"/>
            </w:tcBorders>
            <w:hideMark/>
          </w:tcPr>
          <w:p w14:paraId="17AB2540"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1BC0D248" w14:textId="77777777" w:rsidR="00BE2B45" w:rsidRPr="00196542" w:rsidRDefault="00BE2B45" w:rsidP="001B558F">
            <w:pPr>
              <w:spacing w:before="0" w:line="264" w:lineRule="auto"/>
              <w:rPr>
                <w:rFonts w:cs="Arial"/>
                <w:color w:val="000000"/>
                <w:sz w:val="20"/>
                <w:szCs w:val="20"/>
              </w:rPr>
            </w:pPr>
            <w:r w:rsidRPr="00196542">
              <w:rPr>
                <w:rFonts w:cs="Arial"/>
                <w:color w:val="000000"/>
                <w:sz w:val="20"/>
                <w:szCs w:val="20"/>
              </w:rPr>
              <w:t>Community Residency Placement (WA)</w:t>
            </w:r>
          </w:p>
        </w:tc>
        <w:tc>
          <w:tcPr>
            <w:tcW w:w="4116" w:type="dxa"/>
            <w:vMerge/>
            <w:tcBorders>
              <w:left w:val="nil"/>
            </w:tcBorders>
            <w:vAlign w:val="center"/>
          </w:tcPr>
          <w:p w14:paraId="4F4FD951" w14:textId="77777777" w:rsidR="00BE2B45" w:rsidRPr="00645223" w:rsidRDefault="00BE2B45" w:rsidP="001B558F">
            <w:pPr>
              <w:spacing w:before="0" w:line="264" w:lineRule="auto"/>
              <w:rPr>
                <w:rFonts w:cs="Arial"/>
                <w:color w:val="000000"/>
                <w:sz w:val="20"/>
                <w:highlight w:val="yellow"/>
              </w:rPr>
            </w:pPr>
          </w:p>
        </w:tc>
      </w:tr>
      <w:tr w:rsidR="00BE2B45" w:rsidRPr="00645223" w14:paraId="71346BE6" w14:textId="77777777" w:rsidTr="00D65AEA">
        <w:trPr>
          <w:cantSplit/>
          <w:trHeight w:val="300"/>
        </w:trPr>
        <w:tc>
          <w:tcPr>
            <w:tcW w:w="5529" w:type="dxa"/>
            <w:vMerge/>
            <w:tcBorders>
              <w:right w:val="nil"/>
            </w:tcBorders>
            <w:hideMark/>
          </w:tcPr>
          <w:p w14:paraId="46A28344"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6392A19D" w14:textId="77777777" w:rsidR="00BE2B45" w:rsidRPr="00196542" w:rsidRDefault="00BE2B45" w:rsidP="001B558F">
            <w:pPr>
              <w:spacing w:before="0" w:line="264" w:lineRule="auto"/>
              <w:rPr>
                <w:rFonts w:cs="Arial"/>
                <w:color w:val="000000"/>
                <w:sz w:val="20"/>
              </w:rPr>
            </w:pPr>
            <w:r w:rsidRPr="00196542">
              <w:rPr>
                <w:rFonts w:cs="Arial"/>
                <w:color w:val="000000"/>
                <w:sz w:val="20"/>
              </w:rPr>
              <w:t>Training towards any other fellowship</w:t>
            </w:r>
          </w:p>
        </w:tc>
        <w:tc>
          <w:tcPr>
            <w:tcW w:w="4116" w:type="dxa"/>
            <w:vMerge/>
            <w:tcBorders>
              <w:left w:val="nil"/>
              <w:bottom w:val="single" w:sz="4" w:space="0" w:color="auto"/>
            </w:tcBorders>
            <w:vAlign w:val="center"/>
          </w:tcPr>
          <w:p w14:paraId="0B4F030B" w14:textId="77777777" w:rsidR="00BE2B45" w:rsidRPr="00645223" w:rsidRDefault="00BE2B45" w:rsidP="001B558F">
            <w:pPr>
              <w:spacing w:before="0" w:line="264" w:lineRule="auto"/>
              <w:rPr>
                <w:rFonts w:cs="Arial"/>
                <w:color w:val="000000"/>
                <w:sz w:val="20"/>
                <w:highlight w:val="yellow"/>
              </w:rPr>
            </w:pPr>
          </w:p>
        </w:tc>
      </w:tr>
      <w:tr w:rsidR="00BE2B45" w:rsidRPr="00645223" w14:paraId="0F97C856" w14:textId="77777777" w:rsidTr="00B44689">
        <w:trPr>
          <w:cantSplit/>
          <w:trHeight w:val="300"/>
        </w:trPr>
        <w:tc>
          <w:tcPr>
            <w:tcW w:w="5529" w:type="dxa"/>
            <w:vMerge w:val="restart"/>
            <w:tcBorders>
              <w:right w:val="nil"/>
            </w:tcBorders>
            <w:hideMark/>
          </w:tcPr>
          <w:p w14:paraId="031C4B86" w14:textId="52710168" w:rsidR="00BE2B45" w:rsidRPr="00196542" w:rsidRDefault="00BE2B45" w:rsidP="00C80E91">
            <w:pPr>
              <w:spacing w:before="0" w:line="264" w:lineRule="auto"/>
              <w:rPr>
                <w:rFonts w:cs="Arial"/>
                <w:color w:val="000000"/>
                <w:sz w:val="20"/>
              </w:rPr>
            </w:pPr>
            <w:r w:rsidRPr="00196542">
              <w:rPr>
                <w:rFonts w:cs="Arial"/>
                <w:color w:val="000000"/>
                <w:sz w:val="20"/>
              </w:rPr>
              <w:t xml:space="preserve">&lt;IF YES TO AST (6h), EXTENDED SKILLS (6e), OR ARST (6f)&gt; </w:t>
            </w:r>
            <w:r w:rsidRPr="00196542">
              <w:rPr>
                <w:rFonts w:cs="Arial"/>
                <w:color w:val="000000"/>
                <w:sz w:val="20"/>
              </w:rPr>
              <w:br/>
              <w:t xml:space="preserve">Were you training in any of the following areas of Extended Skills (FRACGP), Advanced Specialised Training (FACRRM) or Advanced Rural Skills Training (FARGP) during </w:t>
            </w:r>
            <w:r w:rsidRPr="00196542">
              <w:rPr>
                <w:rFonts w:cs="Arial"/>
                <w:b/>
                <w:bCs/>
                <w:color w:val="000000"/>
                <w:sz w:val="20"/>
              </w:rPr>
              <w:t xml:space="preserve">Semester One, </w:t>
            </w:r>
            <w:r w:rsidR="00D65AEA" w:rsidRPr="00196542">
              <w:rPr>
                <w:rFonts w:cs="Arial"/>
                <w:b/>
                <w:bCs/>
                <w:color w:val="000000"/>
                <w:sz w:val="20"/>
              </w:rPr>
              <w:t>20</w:t>
            </w:r>
            <w:r w:rsidR="00C80E91" w:rsidRPr="00196542">
              <w:rPr>
                <w:rFonts w:cs="Arial"/>
                <w:b/>
                <w:bCs/>
                <w:color w:val="000000"/>
                <w:sz w:val="20"/>
              </w:rPr>
              <w:t>20</w:t>
            </w:r>
            <w:r w:rsidRPr="00196542">
              <w:rPr>
                <w:rFonts w:cs="Arial"/>
                <w:color w:val="000000"/>
                <w:sz w:val="20"/>
              </w:rPr>
              <w:t xml:space="preserve">? </w:t>
            </w:r>
            <w:r w:rsidRPr="00196542">
              <w:rPr>
                <w:rFonts w:cs="Arial"/>
                <w:color w:val="000000"/>
                <w:sz w:val="20"/>
              </w:rPr>
              <w:br/>
            </w:r>
            <w:r w:rsidRPr="00196542">
              <w:rPr>
                <w:rFonts w:cs="Arial"/>
                <w:i/>
                <w:iCs/>
                <w:color w:val="000000"/>
                <w:sz w:val="20"/>
              </w:rPr>
              <w:br/>
              <w:t xml:space="preserve">Please select all that apply. </w:t>
            </w:r>
          </w:p>
        </w:tc>
        <w:tc>
          <w:tcPr>
            <w:tcW w:w="4394" w:type="dxa"/>
            <w:tcBorders>
              <w:left w:val="nil"/>
              <w:right w:val="nil"/>
            </w:tcBorders>
            <w:vAlign w:val="center"/>
            <w:hideMark/>
          </w:tcPr>
          <w:p w14:paraId="6F89F59F" w14:textId="77777777" w:rsidR="00BE2B45" w:rsidRPr="00196542" w:rsidRDefault="00BE2B45" w:rsidP="001B558F">
            <w:pPr>
              <w:spacing w:before="0" w:line="264" w:lineRule="auto"/>
              <w:rPr>
                <w:rFonts w:cs="Arial"/>
                <w:color w:val="000000"/>
                <w:sz w:val="20"/>
              </w:rPr>
            </w:pPr>
            <w:r w:rsidRPr="00196542">
              <w:rPr>
                <w:rFonts w:cs="Arial"/>
                <w:color w:val="000000"/>
                <w:sz w:val="20"/>
              </w:rPr>
              <w:t>Aboriginal and Torres Strait Islander Health</w:t>
            </w:r>
          </w:p>
        </w:tc>
        <w:tc>
          <w:tcPr>
            <w:tcW w:w="4116" w:type="dxa"/>
            <w:vMerge w:val="restart"/>
            <w:tcBorders>
              <w:left w:val="nil"/>
            </w:tcBorders>
            <w:hideMark/>
          </w:tcPr>
          <w:p w14:paraId="1AA0B978" w14:textId="77777777" w:rsidR="00BE2B45" w:rsidRPr="00196542" w:rsidRDefault="00BE2B45" w:rsidP="001B558F">
            <w:pPr>
              <w:spacing w:before="0" w:line="264" w:lineRule="auto"/>
              <w:rPr>
                <w:rFonts w:cs="Arial"/>
                <w:color w:val="000000"/>
                <w:sz w:val="20"/>
              </w:rPr>
            </w:pPr>
            <w:r w:rsidRPr="00196542">
              <w:rPr>
                <w:rFonts w:cs="Arial"/>
                <w:color w:val="000000"/>
                <w:sz w:val="20"/>
              </w:rPr>
              <w:t>Not selected</w:t>
            </w:r>
          </w:p>
          <w:p w14:paraId="22F7FFF2" w14:textId="77777777" w:rsidR="00BE2B45" w:rsidRPr="00196542" w:rsidRDefault="00BE2B45" w:rsidP="001B558F">
            <w:pPr>
              <w:spacing w:before="0" w:line="264" w:lineRule="auto"/>
              <w:rPr>
                <w:rFonts w:cs="Arial"/>
                <w:color w:val="000000"/>
                <w:sz w:val="20"/>
              </w:rPr>
            </w:pPr>
            <w:r w:rsidRPr="00196542">
              <w:rPr>
                <w:rFonts w:cs="Arial"/>
                <w:color w:val="000000"/>
                <w:sz w:val="20"/>
              </w:rPr>
              <w:t>Selected</w:t>
            </w:r>
          </w:p>
          <w:p w14:paraId="1F22A81B" w14:textId="77777777" w:rsidR="00BE2B45" w:rsidRPr="00196542" w:rsidRDefault="00BE2B45" w:rsidP="001B558F">
            <w:pPr>
              <w:spacing w:before="0" w:line="264" w:lineRule="auto"/>
              <w:rPr>
                <w:rFonts w:cs="Arial"/>
                <w:color w:val="000000"/>
                <w:sz w:val="20"/>
              </w:rPr>
            </w:pPr>
          </w:p>
        </w:tc>
      </w:tr>
      <w:tr w:rsidR="00BE2B45" w:rsidRPr="00645223" w14:paraId="2ED82776" w14:textId="77777777" w:rsidTr="00D65AEA">
        <w:trPr>
          <w:cantSplit/>
          <w:trHeight w:val="300"/>
        </w:trPr>
        <w:tc>
          <w:tcPr>
            <w:tcW w:w="5529" w:type="dxa"/>
            <w:vMerge/>
            <w:tcBorders>
              <w:right w:val="nil"/>
            </w:tcBorders>
            <w:hideMark/>
          </w:tcPr>
          <w:p w14:paraId="4CED4B61"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4671B4A9" w14:textId="77777777" w:rsidR="00BE2B45" w:rsidRPr="00196542" w:rsidRDefault="00BE2B45" w:rsidP="001B558F">
            <w:pPr>
              <w:spacing w:before="0" w:line="264" w:lineRule="auto"/>
              <w:rPr>
                <w:rFonts w:cs="Arial"/>
                <w:color w:val="000000"/>
                <w:sz w:val="20"/>
              </w:rPr>
            </w:pPr>
            <w:r w:rsidRPr="00196542">
              <w:rPr>
                <w:rFonts w:cs="Arial"/>
                <w:color w:val="000000"/>
                <w:sz w:val="20"/>
              </w:rPr>
              <w:t>Academic practice</w:t>
            </w:r>
          </w:p>
        </w:tc>
        <w:tc>
          <w:tcPr>
            <w:tcW w:w="4116" w:type="dxa"/>
            <w:vMerge/>
            <w:tcBorders>
              <w:left w:val="nil"/>
            </w:tcBorders>
            <w:vAlign w:val="center"/>
          </w:tcPr>
          <w:p w14:paraId="132C8ADE" w14:textId="77777777" w:rsidR="00BE2B45" w:rsidRPr="00645223" w:rsidRDefault="00BE2B45" w:rsidP="001B558F">
            <w:pPr>
              <w:spacing w:before="0" w:line="264" w:lineRule="auto"/>
              <w:rPr>
                <w:rFonts w:cs="Arial"/>
                <w:color w:val="000000"/>
                <w:sz w:val="20"/>
                <w:highlight w:val="yellow"/>
              </w:rPr>
            </w:pPr>
          </w:p>
        </w:tc>
      </w:tr>
      <w:tr w:rsidR="00BE2B45" w:rsidRPr="00645223" w14:paraId="411A42A7" w14:textId="77777777" w:rsidTr="00D65AEA">
        <w:trPr>
          <w:cantSplit/>
          <w:trHeight w:val="300"/>
        </w:trPr>
        <w:tc>
          <w:tcPr>
            <w:tcW w:w="5529" w:type="dxa"/>
            <w:vMerge/>
            <w:tcBorders>
              <w:right w:val="nil"/>
            </w:tcBorders>
            <w:hideMark/>
          </w:tcPr>
          <w:p w14:paraId="356EB847"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73A05089" w14:textId="77777777" w:rsidR="00BE2B45" w:rsidRPr="00196542" w:rsidRDefault="00BE2B45" w:rsidP="001B558F">
            <w:pPr>
              <w:spacing w:before="0" w:line="264" w:lineRule="auto"/>
              <w:rPr>
                <w:rFonts w:cs="Arial"/>
                <w:color w:val="000000"/>
                <w:sz w:val="20"/>
              </w:rPr>
            </w:pPr>
            <w:r w:rsidRPr="00196542">
              <w:rPr>
                <w:rFonts w:cs="Arial"/>
                <w:color w:val="000000"/>
                <w:sz w:val="20"/>
              </w:rPr>
              <w:t>Adult Internal Medicine</w:t>
            </w:r>
          </w:p>
        </w:tc>
        <w:tc>
          <w:tcPr>
            <w:tcW w:w="4116" w:type="dxa"/>
            <w:vMerge/>
            <w:tcBorders>
              <w:left w:val="nil"/>
            </w:tcBorders>
            <w:vAlign w:val="center"/>
          </w:tcPr>
          <w:p w14:paraId="683E8251" w14:textId="77777777" w:rsidR="00BE2B45" w:rsidRPr="00645223" w:rsidRDefault="00BE2B45" w:rsidP="001B558F">
            <w:pPr>
              <w:spacing w:before="0" w:line="264" w:lineRule="auto"/>
              <w:rPr>
                <w:rFonts w:cs="Arial"/>
                <w:color w:val="000000"/>
                <w:sz w:val="20"/>
                <w:highlight w:val="yellow"/>
              </w:rPr>
            </w:pPr>
          </w:p>
        </w:tc>
      </w:tr>
      <w:tr w:rsidR="00BE2B45" w:rsidRPr="00645223" w14:paraId="2CF7A94D" w14:textId="77777777" w:rsidTr="00D65AEA">
        <w:trPr>
          <w:cantSplit/>
          <w:trHeight w:val="300"/>
        </w:trPr>
        <w:tc>
          <w:tcPr>
            <w:tcW w:w="5529" w:type="dxa"/>
            <w:vMerge/>
            <w:tcBorders>
              <w:right w:val="nil"/>
            </w:tcBorders>
            <w:hideMark/>
          </w:tcPr>
          <w:p w14:paraId="277BE9B8"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57C204A5" w14:textId="77777777" w:rsidR="00BE2B45" w:rsidRPr="00196542" w:rsidRDefault="00BE2B45" w:rsidP="001B558F">
            <w:pPr>
              <w:spacing w:before="0" w:line="264" w:lineRule="auto"/>
              <w:rPr>
                <w:rFonts w:cs="Arial"/>
                <w:color w:val="000000"/>
                <w:sz w:val="20"/>
              </w:rPr>
            </w:pPr>
            <w:r w:rsidRPr="00196542">
              <w:rPr>
                <w:rFonts w:cs="Arial"/>
                <w:color w:val="000000"/>
                <w:sz w:val="20"/>
              </w:rPr>
              <w:t>Anaesthetics</w:t>
            </w:r>
          </w:p>
        </w:tc>
        <w:tc>
          <w:tcPr>
            <w:tcW w:w="4116" w:type="dxa"/>
            <w:vMerge/>
            <w:tcBorders>
              <w:left w:val="nil"/>
            </w:tcBorders>
            <w:vAlign w:val="center"/>
          </w:tcPr>
          <w:p w14:paraId="49390EC0" w14:textId="77777777" w:rsidR="00BE2B45" w:rsidRPr="00645223" w:rsidRDefault="00BE2B45" w:rsidP="001B558F">
            <w:pPr>
              <w:spacing w:before="0" w:line="264" w:lineRule="auto"/>
              <w:rPr>
                <w:rFonts w:cs="Arial"/>
                <w:color w:val="000000"/>
                <w:sz w:val="20"/>
                <w:highlight w:val="yellow"/>
              </w:rPr>
            </w:pPr>
          </w:p>
        </w:tc>
      </w:tr>
      <w:tr w:rsidR="00BE2B45" w:rsidRPr="00645223" w14:paraId="67F55775" w14:textId="77777777" w:rsidTr="00D65AEA">
        <w:trPr>
          <w:cantSplit/>
          <w:trHeight w:val="300"/>
        </w:trPr>
        <w:tc>
          <w:tcPr>
            <w:tcW w:w="5529" w:type="dxa"/>
            <w:vMerge/>
            <w:tcBorders>
              <w:right w:val="nil"/>
            </w:tcBorders>
            <w:hideMark/>
          </w:tcPr>
          <w:p w14:paraId="3426C8BD"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4EEFC55D" w14:textId="77777777" w:rsidR="00BE2B45" w:rsidRPr="00196542" w:rsidRDefault="00BE2B45" w:rsidP="001B558F">
            <w:pPr>
              <w:spacing w:before="0" w:line="264" w:lineRule="auto"/>
              <w:rPr>
                <w:rFonts w:cs="Arial"/>
                <w:color w:val="000000"/>
                <w:sz w:val="20"/>
              </w:rPr>
            </w:pPr>
            <w:r w:rsidRPr="00196542">
              <w:rPr>
                <w:rFonts w:cs="Arial"/>
                <w:color w:val="000000"/>
                <w:sz w:val="20"/>
              </w:rPr>
              <w:t>Dermatology</w:t>
            </w:r>
          </w:p>
        </w:tc>
        <w:tc>
          <w:tcPr>
            <w:tcW w:w="4116" w:type="dxa"/>
            <w:vMerge/>
            <w:tcBorders>
              <w:left w:val="nil"/>
            </w:tcBorders>
            <w:vAlign w:val="center"/>
          </w:tcPr>
          <w:p w14:paraId="5F735E4B" w14:textId="77777777" w:rsidR="00BE2B45" w:rsidRPr="00645223" w:rsidRDefault="00BE2B45" w:rsidP="001B558F">
            <w:pPr>
              <w:spacing w:before="0" w:line="264" w:lineRule="auto"/>
              <w:rPr>
                <w:rFonts w:cs="Arial"/>
                <w:color w:val="000000"/>
                <w:sz w:val="20"/>
                <w:highlight w:val="yellow"/>
              </w:rPr>
            </w:pPr>
          </w:p>
        </w:tc>
      </w:tr>
      <w:tr w:rsidR="00BE2B45" w:rsidRPr="00645223" w14:paraId="0607298D" w14:textId="77777777" w:rsidTr="00D65AEA">
        <w:trPr>
          <w:cantSplit/>
          <w:trHeight w:val="300"/>
        </w:trPr>
        <w:tc>
          <w:tcPr>
            <w:tcW w:w="5529" w:type="dxa"/>
            <w:vMerge/>
            <w:tcBorders>
              <w:right w:val="nil"/>
            </w:tcBorders>
            <w:hideMark/>
          </w:tcPr>
          <w:p w14:paraId="4A291924"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25B65AAA" w14:textId="77777777" w:rsidR="00BE2B45" w:rsidRPr="00196542" w:rsidRDefault="00BE2B45" w:rsidP="001B558F">
            <w:pPr>
              <w:spacing w:before="0" w:line="264" w:lineRule="auto"/>
              <w:rPr>
                <w:rFonts w:cs="Arial"/>
                <w:color w:val="000000"/>
                <w:sz w:val="20"/>
              </w:rPr>
            </w:pPr>
            <w:r w:rsidRPr="00196542">
              <w:rPr>
                <w:rFonts w:cs="Arial"/>
                <w:color w:val="000000"/>
                <w:sz w:val="20"/>
              </w:rPr>
              <w:t>Emergency Medicine</w:t>
            </w:r>
          </w:p>
        </w:tc>
        <w:tc>
          <w:tcPr>
            <w:tcW w:w="4116" w:type="dxa"/>
            <w:vMerge/>
            <w:tcBorders>
              <w:left w:val="nil"/>
            </w:tcBorders>
            <w:vAlign w:val="center"/>
          </w:tcPr>
          <w:p w14:paraId="5FC0E467" w14:textId="77777777" w:rsidR="00BE2B45" w:rsidRPr="00645223" w:rsidRDefault="00BE2B45" w:rsidP="001B558F">
            <w:pPr>
              <w:spacing w:before="0" w:line="264" w:lineRule="auto"/>
              <w:rPr>
                <w:rFonts w:cs="Arial"/>
                <w:color w:val="000000"/>
                <w:sz w:val="20"/>
                <w:highlight w:val="yellow"/>
              </w:rPr>
            </w:pPr>
          </w:p>
        </w:tc>
      </w:tr>
      <w:tr w:rsidR="00BE2B45" w:rsidRPr="00645223" w14:paraId="2132B819" w14:textId="77777777" w:rsidTr="00D65AEA">
        <w:trPr>
          <w:cantSplit/>
          <w:trHeight w:val="300"/>
        </w:trPr>
        <w:tc>
          <w:tcPr>
            <w:tcW w:w="5529" w:type="dxa"/>
            <w:vMerge/>
            <w:tcBorders>
              <w:right w:val="nil"/>
            </w:tcBorders>
            <w:hideMark/>
          </w:tcPr>
          <w:p w14:paraId="5BD1A970"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155E15C4" w14:textId="77777777" w:rsidR="00BE2B45" w:rsidRPr="00196542" w:rsidRDefault="00BE2B45" w:rsidP="001B558F">
            <w:pPr>
              <w:spacing w:before="0" w:line="264" w:lineRule="auto"/>
              <w:rPr>
                <w:rFonts w:cs="Arial"/>
                <w:color w:val="000000"/>
                <w:sz w:val="20"/>
              </w:rPr>
            </w:pPr>
            <w:r w:rsidRPr="00196542">
              <w:rPr>
                <w:rFonts w:cs="Arial"/>
                <w:color w:val="000000"/>
                <w:sz w:val="20"/>
              </w:rPr>
              <w:t>Medical Education</w:t>
            </w:r>
          </w:p>
        </w:tc>
        <w:tc>
          <w:tcPr>
            <w:tcW w:w="4116" w:type="dxa"/>
            <w:vMerge/>
            <w:tcBorders>
              <w:left w:val="nil"/>
            </w:tcBorders>
            <w:vAlign w:val="center"/>
          </w:tcPr>
          <w:p w14:paraId="5575BF24" w14:textId="77777777" w:rsidR="00BE2B45" w:rsidRPr="00645223" w:rsidRDefault="00BE2B45" w:rsidP="001B558F">
            <w:pPr>
              <w:spacing w:before="0" w:line="264" w:lineRule="auto"/>
              <w:rPr>
                <w:rFonts w:cs="Arial"/>
                <w:color w:val="000000"/>
                <w:sz w:val="20"/>
                <w:highlight w:val="yellow"/>
              </w:rPr>
            </w:pPr>
          </w:p>
        </w:tc>
      </w:tr>
      <w:tr w:rsidR="00BE2B45" w:rsidRPr="00645223" w14:paraId="7EA911C6" w14:textId="77777777" w:rsidTr="00D65AEA">
        <w:trPr>
          <w:cantSplit/>
          <w:trHeight w:val="300"/>
        </w:trPr>
        <w:tc>
          <w:tcPr>
            <w:tcW w:w="5529" w:type="dxa"/>
            <w:vMerge/>
            <w:tcBorders>
              <w:right w:val="nil"/>
            </w:tcBorders>
            <w:hideMark/>
          </w:tcPr>
          <w:p w14:paraId="31CD5FC3"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2EDF9D06" w14:textId="77777777" w:rsidR="00BE2B45" w:rsidRPr="00196542" w:rsidRDefault="00BE2B45" w:rsidP="001B558F">
            <w:pPr>
              <w:spacing w:before="0" w:line="264" w:lineRule="auto"/>
              <w:rPr>
                <w:rFonts w:cs="Arial"/>
                <w:color w:val="000000"/>
                <w:sz w:val="20"/>
              </w:rPr>
            </w:pPr>
            <w:r w:rsidRPr="00196542">
              <w:rPr>
                <w:rFonts w:cs="Arial"/>
                <w:color w:val="000000"/>
                <w:sz w:val="20"/>
              </w:rPr>
              <w:t>Men’s Health</w:t>
            </w:r>
          </w:p>
        </w:tc>
        <w:tc>
          <w:tcPr>
            <w:tcW w:w="4116" w:type="dxa"/>
            <w:vMerge/>
            <w:tcBorders>
              <w:left w:val="nil"/>
            </w:tcBorders>
            <w:vAlign w:val="center"/>
          </w:tcPr>
          <w:p w14:paraId="5397B935" w14:textId="77777777" w:rsidR="00BE2B45" w:rsidRPr="00645223" w:rsidRDefault="00BE2B45" w:rsidP="001B558F">
            <w:pPr>
              <w:spacing w:before="0" w:line="264" w:lineRule="auto"/>
              <w:rPr>
                <w:rFonts w:cs="Arial"/>
                <w:color w:val="000000"/>
                <w:sz w:val="20"/>
                <w:highlight w:val="yellow"/>
              </w:rPr>
            </w:pPr>
          </w:p>
        </w:tc>
      </w:tr>
      <w:tr w:rsidR="00BE2B45" w:rsidRPr="00645223" w14:paraId="4F2A6928" w14:textId="77777777" w:rsidTr="00D65AEA">
        <w:trPr>
          <w:cantSplit/>
          <w:trHeight w:val="300"/>
        </w:trPr>
        <w:tc>
          <w:tcPr>
            <w:tcW w:w="5529" w:type="dxa"/>
            <w:vMerge/>
            <w:tcBorders>
              <w:right w:val="nil"/>
            </w:tcBorders>
            <w:hideMark/>
          </w:tcPr>
          <w:p w14:paraId="371BCBDF"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4068F610" w14:textId="77777777" w:rsidR="00BE2B45" w:rsidRPr="00196542" w:rsidRDefault="00BE2B45" w:rsidP="001B558F">
            <w:pPr>
              <w:spacing w:before="0" w:line="264" w:lineRule="auto"/>
              <w:rPr>
                <w:rFonts w:cs="Arial"/>
                <w:color w:val="000000"/>
                <w:sz w:val="20"/>
              </w:rPr>
            </w:pPr>
            <w:r w:rsidRPr="00196542">
              <w:rPr>
                <w:rFonts w:cs="Arial"/>
                <w:color w:val="000000"/>
                <w:sz w:val="20"/>
              </w:rPr>
              <w:t>Mental Health</w:t>
            </w:r>
          </w:p>
        </w:tc>
        <w:tc>
          <w:tcPr>
            <w:tcW w:w="4116" w:type="dxa"/>
            <w:vMerge/>
            <w:tcBorders>
              <w:left w:val="nil"/>
            </w:tcBorders>
            <w:vAlign w:val="center"/>
          </w:tcPr>
          <w:p w14:paraId="15B4ABAB" w14:textId="77777777" w:rsidR="00BE2B45" w:rsidRPr="00645223" w:rsidRDefault="00BE2B45" w:rsidP="001B558F">
            <w:pPr>
              <w:spacing w:before="0" w:line="264" w:lineRule="auto"/>
              <w:rPr>
                <w:rFonts w:cs="Arial"/>
                <w:color w:val="000000"/>
                <w:sz w:val="20"/>
                <w:highlight w:val="yellow"/>
              </w:rPr>
            </w:pPr>
          </w:p>
        </w:tc>
      </w:tr>
      <w:tr w:rsidR="00BE2B45" w:rsidRPr="00645223" w14:paraId="0A8D6C1E" w14:textId="77777777" w:rsidTr="00D65AEA">
        <w:trPr>
          <w:cantSplit/>
          <w:trHeight w:val="300"/>
        </w:trPr>
        <w:tc>
          <w:tcPr>
            <w:tcW w:w="5529" w:type="dxa"/>
            <w:vMerge/>
            <w:tcBorders>
              <w:right w:val="nil"/>
            </w:tcBorders>
            <w:hideMark/>
          </w:tcPr>
          <w:p w14:paraId="2910F98D"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0B425DC8" w14:textId="77777777" w:rsidR="00BE2B45" w:rsidRPr="00196542" w:rsidRDefault="00BE2B45" w:rsidP="001B558F">
            <w:pPr>
              <w:spacing w:before="0" w:line="264" w:lineRule="auto"/>
              <w:rPr>
                <w:rFonts w:cs="Arial"/>
                <w:color w:val="000000"/>
                <w:sz w:val="20"/>
              </w:rPr>
            </w:pPr>
            <w:r w:rsidRPr="00196542">
              <w:rPr>
                <w:rFonts w:cs="Arial"/>
                <w:color w:val="000000"/>
                <w:sz w:val="20"/>
              </w:rPr>
              <w:t>Obstetrics and Gynaecology</w:t>
            </w:r>
          </w:p>
        </w:tc>
        <w:tc>
          <w:tcPr>
            <w:tcW w:w="4116" w:type="dxa"/>
            <w:vMerge/>
            <w:tcBorders>
              <w:left w:val="nil"/>
            </w:tcBorders>
            <w:vAlign w:val="center"/>
          </w:tcPr>
          <w:p w14:paraId="0C14870B" w14:textId="77777777" w:rsidR="00BE2B45" w:rsidRPr="00645223" w:rsidRDefault="00BE2B45" w:rsidP="001B558F">
            <w:pPr>
              <w:spacing w:before="0" w:line="264" w:lineRule="auto"/>
              <w:rPr>
                <w:rFonts w:cs="Arial"/>
                <w:color w:val="000000"/>
                <w:sz w:val="20"/>
                <w:highlight w:val="yellow"/>
              </w:rPr>
            </w:pPr>
          </w:p>
        </w:tc>
      </w:tr>
      <w:tr w:rsidR="00BE2B45" w:rsidRPr="00645223" w14:paraId="68E8B3FD" w14:textId="77777777" w:rsidTr="00D65AEA">
        <w:trPr>
          <w:cantSplit/>
          <w:trHeight w:val="300"/>
        </w:trPr>
        <w:tc>
          <w:tcPr>
            <w:tcW w:w="5529" w:type="dxa"/>
            <w:vMerge/>
            <w:tcBorders>
              <w:right w:val="nil"/>
            </w:tcBorders>
            <w:hideMark/>
          </w:tcPr>
          <w:p w14:paraId="6E797A6F"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455AF5BA" w14:textId="77777777" w:rsidR="00BE2B45" w:rsidRPr="00196542" w:rsidRDefault="00BE2B45" w:rsidP="001B558F">
            <w:pPr>
              <w:spacing w:before="0" w:line="264" w:lineRule="auto"/>
              <w:rPr>
                <w:rFonts w:cs="Arial"/>
                <w:color w:val="000000"/>
                <w:sz w:val="20"/>
              </w:rPr>
            </w:pPr>
            <w:r w:rsidRPr="00196542">
              <w:rPr>
                <w:rFonts w:cs="Arial"/>
                <w:color w:val="000000"/>
                <w:sz w:val="20"/>
              </w:rPr>
              <w:t>Paediatrics</w:t>
            </w:r>
          </w:p>
        </w:tc>
        <w:tc>
          <w:tcPr>
            <w:tcW w:w="4116" w:type="dxa"/>
            <w:vMerge/>
            <w:tcBorders>
              <w:left w:val="nil"/>
            </w:tcBorders>
            <w:vAlign w:val="center"/>
          </w:tcPr>
          <w:p w14:paraId="4D91AEB8" w14:textId="77777777" w:rsidR="00BE2B45" w:rsidRPr="00645223" w:rsidRDefault="00BE2B45" w:rsidP="001B558F">
            <w:pPr>
              <w:spacing w:before="0" w:line="264" w:lineRule="auto"/>
              <w:rPr>
                <w:rFonts w:cs="Arial"/>
                <w:color w:val="000000"/>
                <w:sz w:val="20"/>
                <w:highlight w:val="yellow"/>
              </w:rPr>
            </w:pPr>
          </w:p>
        </w:tc>
      </w:tr>
      <w:tr w:rsidR="00BE2B45" w:rsidRPr="00645223" w14:paraId="7037DECE" w14:textId="77777777" w:rsidTr="00D65AEA">
        <w:trPr>
          <w:cantSplit/>
          <w:trHeight w:val="300"/>
        </w:trPr>
        <w:tc>
          <w:tcPr>
            <w:tcW w:w="5529" w:type="dxa"/>
            <w:vMerge/>
            <w:tcBorders>
              <w:right w:val="nil"/>
            </w:tcBorders>
            <w:hideMark/>
          </w:tcPr>
          <w:p w14:paraId="424DE75F"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41B20805" w14:textId="77777777" w:rsidR="00BE2B45" w:rsidRPr="00196542" w:rsidRDefault="00BE2B45" w:rsidP="001B558F">
            <w:pPr>
              <w:spacing w:before="0" w:line="264" w:lineRule="auto"/>
              <w:rPr>
                <w:rFonts w:cs="Arial"/>
                <w:color w:val="000000"/>
                <w:sz w:val="20"/>
              </w:rPr>
            </w:pPr>
            <w:r w:rsidRPr="00196542">
              <w:rPr>
                <w:rFonts w:cs="Arial"/>
                <w:color w:val="000000"/>
                <w:sz w:val="20"/>
              </w:rPr>
              <w:t>Palliative Care</w:t>
            </w:r>
          </w:p>
        </w:tc>
        <w:tc>
          <w:tcPr>
            <w:tcW w:w="4116" w:type="dxa"/>
            <w:vMerge/>
            <w:tcBorders>
              <w:left w:val="nil"/>
            </w:tcBorders>
            <w:vAlign w:val="center"/>
          </w:tcPr>
          <w:p w14:paraId="65EA7FDB" w14:textId="77777777" w:rsidR="00BE2B45" w:rsidRPr="00196542" w:rsidRDefault="00BE2B45" w:rsidP="001B558F">
            <w:pPr>
              <w:spacing w:before="0" w:line="264" w:lineRule="auto"/>
              <w:rPr>
                <w:rFonts w:cs="Arial"/>
                <w:color w:val="000000"/>
                <w:sz w:val="20"/>
              </w:rPr>
            </w:pPr>
          </w:p>
        </w:tc>
      </w:tr>
      <w:tr w:rsidR="00BE2B45" w:rsidRPr="00645223" w14:paraId="5B8D81AC" w14:textId="77777777" w:rsidTr="00D65AEA">
        <w:trPr>
          <w:cantSplit/>
          <w:trHeight w:val="300"/>
        </w:trPr>
        <w:tc>
          <w:tcPr>
            <w:tcW w:w="5529" w:type="dxa"/>
            <w:vMerge/>
            <w:tcBorders>
              <w:right w:val="nil"/>
            </w:tcBorders>
            <w:hideMark/>
          </w:tcPr>
          <w:p w14:paraId="2A6B7468"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775D7F16" w14:textId="77777777" w:rsidR="00BE2B45" w:rsidRPr="00196542" w:rsidRDefault="00BE2B45" w:rsidP="001B558F">
            <w:pPr>
              <w:spacing w:before="0" w:line="264" w:lineRule="auto"/>
              <w:rPr>
                <w:rFonts w:cs="Arial"/>
                <w:color w:val="000000"/>
                <w:sz w:val="20"/>
              </w:rPr>
            </w:pPr>
            <w:r w:rsidRPr="00196542">
              <w:rPr>
                <w:rFonts w:cs="Arial"/>
                <w:color w:val="000000"/>
                <w:sz w:val="20"/>
              </w:rPr>
              <w:t>Population Health</w:t>
            </w:r>
          </w:p>
        </w:tc>
        <w:tc>
          <w:tcPr>
            <w:tcW w:w="4116" w:type="dxa"/>
            <w:vMerge/>
            <w:tcBorders>
              <w:left w:val="nil"/>
            </w:tcBorders>
            <w:vAlign w:val="center"/>
            <w:hideMark/>
          </w:tcPr>
          <w:p w14:paraId="58E16FDE" w14:textId="77777777" w:rsidR="00BE2B45" w:rsidRPr="00196542" w:rsidRDefault="00BE2B45" w:rsidP="001B558F">
            <w:pPr>
              <w:spacing w:before="0" w:line="264" w:lineRule="auto"/>
              <w:rPr>
                <w:rFonts w:cs="Arial"/>
                <w:color w:val="000000"/>
                <w:sz w:val="20"/>
              </w:rPr>
            </w:pPr>
          </w:p>
        </w:tc>
      </w:tr>
      <w:tr w:rsidR="00BE2B45" w:rsidRPr="00645223" w14:paraId="054CF875" w14:textId="77777777" w:rsidTr="00D65AEA">
        <w:trPr>
          <w:cantSplit/>
          <w:trHeight w:val="300"/>
        </w:trPr>
        <w:tc>
          <w:tcPr>
            <w:tcW w:w="5529" w:type="dxa"/>
            <w:vMerge/>
            <w:tcBorders>
              <w:right w:val="nil"/>
            </w:tcBorders>
            <w:hideMark/>
          </w:tcPr>
          <w:p w14:paraId="5EB47E25"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4D584967" w14:textId="77777777" w:rsidR="00BE2B45" w:rsidRPr="00196542" w:rsidRDefault="00BE2B45" w:rsidP="001B558F">
            <w:pPr>
              <w:spacing w:before="0" w:line="264" w:lineRule="auto"/>
              <w:rPr>
                <w:rFonts w:cs="Arial"/>
                <w:color w:val="000000"/>
                <w:sz w:val="20"/>
              </w:rPr>
            </w:pPr>
            <w:r w:rsidRPr="00196542">
              <w:rPr>
                <w:rFonts w:cs="Arial"/>
                <w:color w:val="000000"/>
                <w:sz w:val="20"/>
              </w:rPr>
              <w:t>Remote Medicine</w:t>
            </w:r>
          </w:p>
        </w:tc>
        <w:tc>
          <w:tcPr>
            <w:tcW w:w="4116" w:type="dxa"/>
            <w:vMerge/>
            <w:tcBorders>
              <w:left w:val="nil"/>
            </w:tcBorders>
            <w:vAlign w:val="center"/>
            <w:hideMark/>
          </w:tcPr>
          <w:p w14:paraId="4F04C6D7" w14:textId="77777777" w:rsidR="00BE2B45" w:rsidRPr="00196542" w:rsidRDefault="00BE2B45" w:rsidP="001B558F">
            <w:pPr>
              <w:spacing w:before="0" w:line="264" w:lineRule="auto"/>
              <w:rPr>
                <w:rFonts w:cs="Arial"/>
                <w:color w:val="000000"/>
                <w:sz w:val="20"/>
              </w:rPr>
            </w:pPr>
          </w:p>
        </w:tc>
      </w:tr>
      <w:tr w:rsidR="00BE2B45" w:rsidRPr="00645223" w14:paraId="7F9A6050" w14:textId="77777777" w:rsidTr="00D65AEA">
        <w:trPr>
          <w:cantSplit/>
          <w:trHeight w:val="300"/>
        </w:trPr>
        <w:tc>
          <w:tcPr>
            <w:tcW w:w="5529" w:type="dxa"/>
            <w:vMerge/>
            <w:tcBorders>
              <w:right w:val="nil"/>
            </w:tcBorders>
            <w:hideMark/>
          </w:tcPr>
          <w:p w14:paraId="74E44584"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744BCED0" w14:textId="77777777" w:rsidR="00BE2B45" w:rsidRPr="00196542" w:rsidRDefault="00BE2B45" w:rsidP="001B558F">
            <w:pPr>
              <w:spacing w:before="0" w:line="264" w:lineRule="auto"/>
              <w:rPr>
                <w:rFonts w:cs="Arial"/>
                <w:color w:val="000000"/>
                <w:sz w:val="20"/>
              </w:rPr>
            </w:pPr>
            <w:r w:rsidRPr="00196542">
              <w:rPr>
                <w:rFonts w:cs="Arial"/>
                <w:color w:val="000000"/>
                <w:sz w:val="20"/>
              </w:rPr>
              <w:t>Skin Cancer Medicine</w:t>
            </w:r>
          </w:p>
        </w:tc>
        <w:tc>
          <w:tcPr>
            <w:tcW w:w="4116" w:type="dxa"/>
            <w:vMerge/>
            <w:tcBorders>
              <w:left w:val="nil"/>
            </w:tcBorders>
            <w:vAlign w:val="center"/>
            <w:hideMark/>
          </w:tcPr>
          <w:p w14:paraId="1B49F721" w14:textId="77777777" w:rsidR="00BE2B45" w:rsidRPr="00196542" w:rsidRDefault="00BE2B45" w:rsidP="001B558F">
            <w:pPr>
              <w:spacing w:before="0" w:line="264" w:lineRule="auto"/>
              <w:rPr>
                <w:rFonts w:cs="Arial"/>
                <w:color w:val="000000"/>
                <w:sz w:val="20"/>
              </w:rPr>
            </w:pPr>
          </w:p>
        </w:tc>
      </w:tr>
      <w:tr w:rsidR="00BE2B45" w:rsidRPr="00645223" w14:paraId="4F4B4243" w14:textId="77777777" w:rsidTr="00D65AEA">
        <w:trPr>
          <w:cantSplit/>
          <w:trHeight w:val="300"/>
        </w:trPr>
        <w:tc>
          <w:tcPr>
            <w:tcW w:w="5529" w:type="dxa"/>
            <w:vMerge/>
            <w:tcBorders>
              <w:right w:val="nil"/>
            </w:tcBorders>
            <w:hideMark/>
          </w:tcPr>
          <w:p w14:paraId="606DC729"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6E7E5186" w14:textId="77777777" w:rsidR="00BE2B45" w:rsidRPr="00196542" w:rsidRDefault="00BE2B45" w:rsidP="001B558F">
            <w:pPr>
              <w:spacing w:before="0" w:line="264" w:lineRule="auto"/>
              <w:rPr>
                <w:rFonts w:cs="Arial"/>
                <w:color w:val="000000"/>
                <w:sz w:val="20"/>
              </w:rPr>
            </w:pPr>
            <w:r w:rsidRPr="00196542">
              <w:rPr>
                <w:rFonts w:cs="Arial"/>
                <w:color w:val="000000"/>
                <w:sz w:val="20"/>
              </w:rPr>
              <w:t>Small Town Rural General Practice (STRGP)</w:t>
            </w:r>
          </w:p>
        </w:tc>
        <w:tc>
          <w:tcPr>
            <w:tcW w:w="4116" w:type="dxa"/>
            <w:vMerge/>
            <w:tcBorders>
              <w:left w:val="nil"/>
            </w:tcBorders>
            <w:vAlign w:val="center"/>
            <w:hideMark/>
          </w:tcPr>
          <w:p w14:paraId="7F0A7584" w14:textId="77777777" w:rsidR="00BE2B45" w:rsidRPr="00196542" w:rsidRDefault="00BE2B45" w:rsidP="001B558F">
            <w:pPr>
              <w:spacing w:before="0" w:line="264" w:lineRule="auto"/>
              <w:rPr>
                <w:rFonts w:cs="Arial"/>
                <w:color w:val="000000"/>
                <w:sz w:val="20"/>
              </w:rPr>
            </w:pPr>
          </w:p>
        </w:tc>
      </w:tr>
      <w:tr w:rsidR="00BE2B45" w:rsidRPr="00645223" w14:paraId="41B90A9C" w14:textId="77777777" w:rsidTr="00D65AEA">
        <w:trPr>
          <w:cantSplit/>
          <w:trHeight w:val="300"/>
        </w:trPr>
        <w:tc>
          <w:tcPr>
            <w:tcW w:w="5529" w:type="dxa"/>
            <w:vMerge/>
            <w:tcBorders>
              <w:right w:val="nil"/>
            </w:tcBorders>
            <w:hideMark/>
          </w:tcPr>
          <w:p w14:paraId="1539E12E"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68805735" w14:textId="77777777" w:rsidR="00BE2B45" w:rsidRPr="00196542" w:rsidRDefault="00BE2B45" w:rsidP="001B558F">
            <w:pPr>
              <w:spacing w:before="0" w:line="264" w:lineRule="auto"/>
              <w:rPr>
                <w:rFonts w:cs="Arial"/>
                <w:color w:val="000000"/>
                <w:sz w:val="20"/>
              </w:rPr>
            </w:pPr>
            <w:r w:rsidRPr="00196542">
              <w:rPr>
                <w:rFonts w:cs="Arial"/>
                <w:color w:val="000000"/>
                <w:sz w:val="20"/>
              </w:rPr>
              <w:t>Surgery</w:t>
            </w:r>
          </w:p>
        </w:tc>
        <w:tc>
          <w:tcPr>
            <w:tcW w:w="4116" w:type="dxa"/>
            <w:vMerge/>
            <w:tcBorders>
              <w:left w:val="nil"/>
            </w:tcBorders>
            <w:vAlign w:val="center"/>
            <w:hideMark/>
          </w:tcPr>
          <w:p w14:paraId="1E9E809F" w14:textId="77777777" w:rsidR="00BE2B45" w:rsidRPr="00196542" w:rsidRDefault="00BE2B45" w:rsidP="001B558F">
            <w:pPr>
              <w:spacing w:before="0" w:line="264" w:lineRule="auto"/>
              <w:rPr>
                <w:rFonts w:cs="Arial"/>
                <w:color w:val="000000"/>
                <w:sz w:val="20"/>
              </w:rPr>
            </w:pPr>
          </w:p>
        </w:tc>
      </w:tr>
      <w:tr w:rsidR="00BE2B45" w:rsidRPr="00645223" w14:paraId="22B85DD9" w14:textId="77777777" w:rsidTr="00D65AEA">
        <w:trPr>
          <w:cantSplit/>
          <w:trHeight w:val="300"/>
        </w:trPr>
        <w:tc>
          <w:tcPr>
            <w:tcW w:w="5529" w:type="dxa"/>
            <w:vMerge/>
            <w:tcBorders>
              <w:right w:val="nil"/>
            </w:tcBorders>
            <w:hideMark/>
          </w:tcPr>
          <w:p w14:paraId="72D8DB02"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0456E1DA" w14:textId="77777777" w:rsidR="00BE2B45" w:rsidRPr="00196542" w:rsidRDefault="00BE2B45" w:rsidP="001B558F">
            <w:pPr>
              <w:spacing w:before="0" w:line="264" w:lineRule="auto"/>
              <w:rPr>
                <w:rFonts w:cs="Arial"/>
                <w:color w:val="000000"/>
                <w:sz w:val="20"/>
              </w:rPr>
            </w:pPr>
            <w:r w:rsidRPr="00196542">
              <w:rPr>
                <w:rFonts w:cs="Arial"/>
                <w:color w:val="000000"/>
                <w:sz w:val="20"/>
              </w:rPr>
              <w:t>Women’s Health</w:t>
            </w:r>
          </w:p>
        </w:tc>
        <w:tc>
          <w:tcPr>
            <w:tcW w:w="4116" w:type="dxa"/>
            <w:vMerge/>
            <w:tcBorders>
              <w:left w:val="nil"/>
              <w:bottom w:val="nil"/>
            </w:tcBorders>
            <w:vAlign w:val="center"/>
            <w:hideMark/>
          </w:tcPr>
          <w:p w14:paraId="14232112" w14:textId="77777777" w:rsidR="00BE2B45" w:rsidRPr="00196542" w:rsidRDefault="00BE2B45" w:rsidP="001B558F">
            <w:pPr>
              <w:spacing w:before="0" w:line="264" w:lineRule="auto"/>
              <w:rPr>
                <w:rFonts w:cs="Arial"/>
                <w:color w:val="000000"/>
                <w:sz w:val="20"/>
              </w:rPr>
            </w:pPr>
          </w:p>
        </w:tc>
      </w:tr>
      <w:tr w:rsidR="00BE2B45" w:rsidRPr="00645223" w14:paraId="21D9B494" w14:textId="77777777" w:rsidTr="00D65AEA">
        <w:trPr>
          <w:cantSplit/>
          <w:trHeight w:val="300"/>
        </w:trPr>
        <w:tc>
          <w:tcPr>
            <w:tcW w:w="5529" w:type="dxa"/>
            <w:vMerge/>
            <w:tcBorders>
              <w:right w:val="nil"/>
            </w:tcBorders>
            <w:hideMark/>
          </w:tcPr>
          <w:p w14:paraId="15F50B0D"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74B5B48E" w14:textId="77777777" w:rsidR="00BE2B45" w:rsidRPr="00196542" w:rsidRDefault="00BE2B45" w:rsidP="001B558F">
            <w:pPr>
              <w:spacing w:before="0" w:line="264" w:lineRule="auto"/>
              <w:rPr>
                <w:rFonts w:cs="Arial"/>
                <w:color w:val="000000"/>
                <w:sz w:val="20"/>
              </w:rPr>
            </w:pPr>
            <w:r w:rsidRPr="00196542">
              <w:rPr>
                <w:rFonts w:cs="Arial"/>
                <w:color w:val="000000"/>
                <w:sz w:val="20"/>
              </w:rPr>
              <w:t>Other (please specify)</w:t>
            </w:r>
          </w:p>
        </w:tc>
        <w:tc>
          <w:tcPr>
            <w:tcW w:w="4116" w:type="dxa"/>
            <w:tcBorders>
              <w:top w:val="nil"/>
              <w:left w:val="nil"/>
            </w:tcBorders>
            <w:vAlign w:val="center"/>
            <w:hideMark/>
          </w:tcPr>
          <w:p w14:paraId="79DCACAF" w14:textId="77777777" w:rsidR="00BE2B45" w:rsidRPr="00196542" w:rsidRDefault="00BE2B45" w:rsidP="001B558F">
            <w:pPr>
              <w:spacing w:before="0" w:line="264" w:lineRule="auto"/>
              <w:rPr>
                <w:rFonts w:cs="Arial"/>
                <w:color w:val="000000"/>
                <w:sz w:val="20"/>
              </w:rPr>
            </w:pPr>
            <w:r w:rsidRPr="00196542">
              <w:rPr>
                <w:rFonts w:cs="Arial"/>
                <w:color w:val="000000"/>
                <w:sz w:val="20"/>
              </w:rPr>
              <w:t>OPEN RESPONSE</w:t>
            </w:r>
          </w:p>
        </w:tc>
      </w:tr>
      <w:tr w:rsidR="00BE2B45" w:rsidRPr="00645223" w14:paraId="29E60B1A" w14:textId="77777777" w:rsidTr="00D65AEA">
        <w:trPr>
          <w:cantSplit/>
          <w:trHeight w:val="300"/>
        </w:trPr>
        <w:tc>
          <w:tcPr>
            <w:tcW w:w="5529" w:type="dxa"/>
            <w:tcBorders>
              <w:right w:val="nil"/>
            </w:tcBorders>
            <w:shd w:val="clear" w:color="auto" w:fill="D9D9D9" w:themeFill="background1" w:themeFillShade="D9"/>
            <w:hideMark/>
          </w:tcPr>
          <w:p w14:paraId="37F1671C" w14:textId="77777777" w:rsidR="00BE2B45" w:rsidRPr="00196542" w:rsidRDefault="00BE2B45" w:rsidP="001B558F">
            <w:pPr>
              <w:spacing w:before="0" w:line="264" w:lineRule="auto"/>
              <w:rPr>
                <w:rFonts w:cs="Arial"/>
                <w:color w:val="000000"/>
                <w:sz w:val="20"/>
              </w:rPr>
            </w:pPr>
            <w:r w:rsidRPr="00196542">
              <w:rPr>
                <w:rFonts w:cs="Arial"/>
                <w:color w:val="000000"/>
                <w:sz w:val="20"/>
              </w:rPr>
              <w:t>Are you currently training on the rural or general pathway?</w:t>
            </w:r>
          </w:p>
        </w:tc>
        <w:tc>
          <w:tcPr>
            <w:tcW w:w="4394" w:type="dxa"/>
            <w:tcBorders>
              <w:left w:val="nil"/>
              <w:right w:val="nil"/>
            </w:tcBorders>
            <w:shd w:val="clear" w:color="auto" w:fill="D9D9D9" w:themeFill="background1" w:themeFillShade="D9"/>
            <w:vAlign w:val="center"/>
            <w:hideMark/>
          </w:tcPr>
          <w:p w14:paraId="430D72BD"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shd w:val="clear" w:color="auto" w:fill="D9D9D9" w:themeFill="background1" w:themeFillShade="D9"/>
            <w:vAlign w:val="center"/>
            <w:hideMark/>
          </w:tcPr>
          <w:p w14:paraId="75F7A721" w14:textId="77777777" w:rsidR="00BE2B45" w:rsidRPr="00196542" w:rsidRDefault="00BE2B45" w:rsidP="001B558F">
            <w:pPr>
              <w:spacing w:before="0" w:line="264" w:lineRule="auto"/>
              <w:rPr>
                <w:rFonts w:cs="Arial"/>
                <w:color w:val="000000"/>
                <w:sz w:val="20"/>
              </w:rPr>
            </w:pPr>
            <w:r w:rsidRPr="00196542">
              <w:rPr>
                <w:rFonts w:cs="Arial"/>
                <w:color w:val="000000"/>
                <w:sz w:val="20"/>
              </w:rPr>
              <w:t>Rural pathway</w:t>
            </w:r>
          </w:p>
          <w:p w14:paraId="38D3A176" w14:textId="77777777" w:rsidR="00BE2B45" w:rsidRPr="00196542" w:rsidRDefault="00BE2B45" w:rsidP="001B558F">
            <w:pPr>
              <w:spacing w:before="0" w:line="264" w:lineRule="auto"/>
              <w:rPr>
                <w:rFonts w:cs="Arial"/>
                <w:color w:val="000000"/>
                <w:sz w:val="20"/>
              </w:rPr>
            </w:pPr>
            <w:r w:rsidRPr="00196542">
              <w:rPr>
                <w:rFonts w:cs="Arial"/>
                <w:color w:val="000000"/>
                <w:sz w:val="20"/>
              </w:rPr>
              <w:t>General pathway</w:t>
            </w:r>
          </w:p>
        </w:tc>
      </w:tr>
      <w:tr w:rsidR="00BE2B45" w:rsidRPr="00645223" w14:paraId="47CA3CE8" w14:textId="77777777" w:rsidTr="00D65AEA">
        <w:trPr>
          <w:cantSplit/>
          <w:trHeight w:val="300"/>
        </w:trPr>
        <w:tc>
          <w:tcPr>
            <w:tcW w:w="5529" w:type="dxa"/>
            <w:tcBorders>
              <w:right w:val="nil"/>
            </w:tcBorders>
            <w:hideMark/>
          </w:tcPr>
          <w:p w14:paraId="7944B91C" w14:textId="77777777" w:rsidR="00BE2B45" w:rsidRPr="00196542" w:rsidRDefault="00BE2B45" w:rsidP="001B558F">
            <w:pPr>
              <w:spacing w:before="0" w:line="264" w:lineRule="auto"/>
              <w:rPr>
                <w:rFonts w:cs="Arial"/>
                <w:color w:val="000000"/>
                <w:sz w:val="20"/>
              </w:rPr>
            </w:pPr>
            <w:r w:rsidRPr="00196542">
              <w:rPr>
                <w:rFonts w:cs="Arial"/>
                <w:color w:val="000000"/>
                <w:sz w:val="20"/>
              </w:rPr>
              <w:t>&lt;IF RURAL&gt; What have been the best aspects of training on the rural pathway?</w:t>
            </w:r>
          </w:p>
        </w:tc>
        <w:tc>
          <w:tcPr>
            <w:tcW w:w="4394" w:type="dxa"/>
            <w:tcBorders>
              <w:left w:val="nil"/>
              <w:right w:val="nil"/>
            </w:tcBorders>
            <w:vAlign w:val="center"/>
            <w:hideMark/>
          </w:tcPr>
          <w:p w14:paraId="5C7E711D"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vAlign w:val="center"/>
            <w:hideMark/>
          </w:tcPr>
          <w:p w14:paraId="79C64ECE" w14:textId="77777777" w:rsidR="00BE2B45" w:rsidRPr="00196542" w:rsidRDefault="00BE2B45" w:rsidP="001B558F">
            <w:pPr>
              <w:spacing w:before="0" w:line="264" w:lineRule="auto"/>
              <w:rPr>
                <w:rFonts w:cs="Arial"/>
                <w:color w:val="000000"/>
                <w:sz w:val="20"/>
              </w:rPr>
            </w:pPr>
            <w:r w:rsidRPr="00196542">
              <w:rPr>
                <w:rFonts w:cs="Arial"/>
                <w:color w:val="000000"/>
                <w:sz w:val="20"/>
              </w:rPr>
              <w:t>OPEN RESPONSE</w:t>
            </w:r>
          </w:p>
        </w:tc>
      </w:tr>
      <w:tr w:rsidR="00BE2B45" w:rsidRPr="00645223" w14:paraId="65F8F7AE" w14:textId="77777777" w:rsidTr="00D65AEA">
        <w:trPr>
          <w:cantSplit/>
          <w:trHeight w:val="300"/>
        </w:trPr>
        <w:tc>
          <w:tcPr>
            <w:tcW w:w="5529" w:type="dxa"/>
            <w:tcBorders>
              <w:right w:val="nil"/>
            </w:tcBorders>
            <w:shd w:val="clear" w:color="auto" w:fill="D9D9D9" w:themeFill="background1" w:themeFillShade="D9"/>
            <w:hideMark/>
          </w:tcPr>
          <w:p w14:paraId="348F64BA" w14:textId="77777777" w:rsidR="00BE2B45" w:rsidRPr="00196542" w:rsidRDefault="00BE2B45" w:rsidP="001B558F">
            <w:pPr>
              <w:spacing w:before="0" w:line="264" w:lineRule="auto"/>
              <w:rPr>
                <w:rFonts w:cs="Arial"/>
                <w:color w:val="000000"/>
                <w:sz w:val="20"/>
              </w:rPr>
            </w:pPr>
            <w:r w:rsidRPr="00196542">
              <w:rPr>
                <w:rFonts w:cs="Arial"/>
                <w:color w:val="000000"/>
                <w:sz w:val="20"/>
              </w:rPr>
              <w:t>&lt;IF RURAL&gt; What aspects of your experience training on the rural pathway are most in need of improvement?</w:t>
            </w:r>
          </w:p>
        </w:tc>
        <w:tc>
          <w:tcPr>
            <w:tcW w:w="4394" w:type="dxa"/>
            <w:tcBorders>
              <w:left w:val="nil"/>
              <w:right w:val="nil"/>
            </w:tcBorders>
            <w:shd w:val="clear" w:color="auto" w:fill="D9D9D9" w:themeFill="background1" w:themeFillShade="D9"/>
            <w:vAlign w:val="center"/>
            <w:hideMark/>
          </w:tcPr>
          <w:p w14:paraId="7C18023E" w14:textId="77777777" w:rsidR="00BE2B45" w:rsidRPr="00196542" w:rsidRDefault="00BE2B45" w:rsidP="001B558F">
            <w:pPr>
              <w:spacing w:before="0" w:line="264" w:lineRule="auto"/>
              <w:rPr>
                <w:rFonts w:cs="Arial"/>
                <w:color w:val="000000"/>
                <w:sz w:val="20"/>
              </w:rPr>
            </w:pPr>
            <w:r w:rsidRPr="00196542">
              <w:rPr>
                <w:rFonts w:cs="Arial"/>
                <w:color w:val="000000"/>
                <w:sz w:val="20"/>
              </w:rPr>
              <w:t>-</w:t>
            </w:r>
          </w:p>
        </w:tc>
        <w:tc>
          <w:tcPr>
            <w:tcW w:w="4116" w:type="dxa"/>
            <w:tcBorders>
              <w:left w:val="nil"/>
            </w:tcBorders>
            <w:shd w:val="clear" w:color="auto" w:fill="D9D9D9" w:themeFill="background1" w:themeFillShade="D9"/>
            <w:vAlign w:val="center"/>
            <w:hideMark/>
          </w:tcPr>
          <w:p w14:paraId="401AFA16" w14:textId="77777777" w:rsidR="00BE2B45" w:rsidRPr="00196542" w:rsidRDefault="00BE2B45" w:rsidP="001B558F">
            <w:pPr>
              <w:spacing w:before="0" w:line="264" w:lineRule="auto"/>
              <w:rPr>
                <w:rFonts w:cs="Arial"/>
                <w:color w:val="000000"/>
                <w:sz w:val="20"/>
              </w:rPr>
            </w:pPr>
            <w:r w:rsidRPr="00196542">
              <w:rPr>
                <w:rFonts w:cs="Arial"/>
                <w:color w:val="000000"/>
                <w:sz w:val="20"/>
              </w:rPr>
              <w:t>OPEN RESPONSE</w:t>
            </w:r>
          </w:p>
        </w:tc>
      </w:tr>
      <w:tr w:rsidR="00D65AEA" w:rsidRPr="00645223" w14:paraId="5C2BA7DA" w14:textId="77777777" w:rsidTr="00B44689">
        <w:trPr>
          <w:cantSplit/>
          <w:trHeight w:val="300"/>
        </w:trPr>
        <w:tc>
          <w:tcPr>
            <w:tcW w:w="14039" w:type="dxa"/>
            <w:gridSpan w:val="3"/>
            <w:hideMark/>
          </w:tcPr>
          <w:p w14:paraId="0F9EDA5C" w14:textId="1CAA9A9D" w:rsidR="00D65AEA" w:rsidRPr="00645223" w:rsidRDefault="00D65AEA" w:rsidP="00C80E91">
            <w:pPr>
              <w:spacing w:before="0" w:line="264" w:lineRule="auto"/>
              <w:rPr>
                <w:rFonts w:cs="Arial"/>
                <w:color w:val="000000"/>
                <w:sz w:val="20"/>
                <w:highlight w:val="yellow"/>
              </w:rPr>
            </w:pPr>
            <w:r w:rsidRPr="00196542">
              <w:rPr>
                <w:rFonts w:cs="Arial"/>
                <w:color w:val="000000"/>
                <w:sz w:val="20"/>
              </w:rPr>
              <w:lastRenderedPageBreak/>
              <w:t xml:space="preserve">Please note that unless otherwise stated, all questions referring to </w:t>
            </w:r>
            <w:r w:rsidRPr="00196542">
              <w:rPr>
                <w:rFonts w:cs="Arial"/>
                <w:i/>
                <w:color w:val="000000"/>
                <w:sz w:val="20"/>
              </w:rPr>
              <w:t>'your RTO'</w:t>
            </w:r>
            <w:r w:rsidRPr="00196542">
              <w:rPr>
                <w:rFonts w:cs="Arial"/>
                <w:color w:val="000000"/>
                <w:sz w:val="20"/>
              </w:rPr>
              <w:t xml:space="preserve"> relate to &lt;INSERT RTO NAME&gt;.</w:t>
            </w:r>
            <w:r w:rsidRPr="00196542">
              <w:rPr>
                <w:rFonts w:cs="Arial"/>
                <w:color w:val="000000"/>
                <w:sz w:val="20"/>
              </w:rPr>
              <w:br/>
              <w:t xml:space="preserve"> </w:t>
            </w:r>
            <w:r w:rsidRPr="00196542">
              <w:rPr>
                <w:rFonts w:cs="Arial"/>
                <w:color w:val="000000"/>
                <w:sz w:val="20"/>
              </w:rPr>
              <w:br/>
              <w:t xml:space="preserve">All questions referring to </w:t>
            </w:r>
            <w:r w:rsidRPr="00196542">
              <w:rPr>
                <w:rFonts w:cs="Arial"/>
                <w:i/>
                <w:color w:val="000000"/>
                <w:sz w:val="20"/>
              </w:rPr>
              <w:t>'your training facility'</w:t>
            </w:r>
            <w:r w:rsidRPr="00196542">
              <w:rPr>
                <w:rFonts w:cs="Arial"/>
                <w:color w:val="000000"/>
                <w:sz w:val="20"/>
              </w:rPr>
              <w:t xml:space="preserve"> relate to the </w:t>
            </w:r>
            <w:r w:rsidRPr="00196542">
              <w:rPr>
                <w:rFonts w:cs="Arial"/>
                <w:color w:val="000000"/>
                <w:sz w:val="20"/>
                <w:u w:val="single"/>
              </w:rPr>
              <w:t>main</w:t>
            </w:r>
            <w:r w:rsidRPr="00196542">
              <w:rPr>
                <w:rFonts w:cs="Arial"/>
                <w:color w:val="000000"/>
                <w:sz w:val="20"/>
              </w:rPr>
              <w:t xml:space="preserve"> practice, hospital or academic post where you were assigned in </w:t>
            </w:r>
            <w:r w:rsidRPr="00196542">
              <w:rPr>
                <w:rFonts w:cs="Arial"/>
                <w:bCs/>
                <w:color w:val="000000"/>
                <w:sz w:val="20"/>
                <w:u w:val="single"/>
              </w:rPr>
              <w:t>Semester One, 20</w:t>
            </w:r>
            <w:r w:rsidR="00C80E91" w:rsidRPr="00196542">
              <w:rPr>
                <w:rFonts w:cs="Arial"/>
                <w:bCs/>
                <w:color w:val="000000"/>
                <w:sz w:val="20"/>
                <w:u w:val="single"/>
              </w:rPr>
              <w:t>20</w:t>
            </w:r>
            <w:r w:rsidRPr="00196542">
              <w:rPr>
                <w:rFonts w:cs="Arial"/>
                <w:color w:val="000000"/>
                <w:sz w:val="20"/>
              </w:rPr>
              <w:t>.</w:t>
            </w:r>
            <w:r w:rsidRPr="00196542">
              <w:rPr>
                <w:rFonts w:cs="Arial"/>
                <w:color w:val="000000"/>
                <w:sz w:val="20"/>
              </w:rPr>
              <w:br/>
              <w:t xml:space="preserve"> </w:t>
            </w:r>
            <w:r w:rsidRPr="00196542">
              <w:rPr>
                <w:rFonts w:cs="Arial"/>
                <w:color w:val="000000"/>
                <w:sz w:val="20"/>
              </w:rPr>
              <w:br/>
              <w:t>The following questions ask about your satisfaction with your RTO, training facility and College, and your overall satisfaction.</w:t>
            </w:r>
          </w:p>
        </w:tc>
      </w:tr>
      <w:tr w:rsidR="00BE2B45" w:rsidRPr="00645223" w14:paraId="4EF54720" w14:textId="77777777" w:rsidTr="00B44689">
        <w:trPr>
          <w:cantSplit/>
          <w:trHeight w:val="300"/>
        </w:trPr>
        <w:tc>
          <w:tcPr>
            <w:tcW w:w="5529" w:type="dxa"/>
            <w:vMerge w:val="restart"/>
            <w:tcBorders>
              <w:right w:val="nil"/>
            </w:tcBorders>
            <w:shd w:val="clear" w:color="auto" w:fill="D9D9D9" w:themeFill="background1" w:themeFillShade="D9"/>
            <w:hideMark/>
          </w:tcPr>
          <w:p w14:paraId="11D34B63" w14:textId="172F0273" w:rsidR="00BE2B45" w:rsidRPr="00196542" w:rsidRDefault="00BE2B45" w:rsidP="00C80E91">
            <w:pPr>
              <w:spacing w:before="0" w:line="264" w:lineRule="auto"/>
              <w:rPr>
                <w:rFonts w:cs="Arial"/>
                <w:color w:val="000000"/>
                <w:sz w:val="20"/>
              </w:rPr>
            </w:pPr>
            <w:r w:rsidRPr="00196542">
              <w:rPr>
                <w:rFonts w:cs="Arial"/>
                <w:color w:val="000000"/>
                <w:sz w:val="20"/>
              </w:rPr>
              <w:t xml:space="preserve">How would you rate your satisfaction with the following aspects of </w:t>
            </w:r>
            <w:r w:rsidRPr="00196542">
              <w:rPr>
                <w:rFonts w:cs="Arial"/>
                <w:b/>
                <w:bCs/>
                <w:color w:val="000000"/>
                <w:sz w:val="20"/>
              </w:rPr>
              <w:t xml:space="preserve">your RTO </w:t>
            </w:r>
            <w:r w:rsidRPr="00196542">
              <w:rPr>
                <w:rFonts w:cs="Arial"/>
                <w:color w:val="000000"/>
                <w:sz w:val="20"/>
              </w:rPr>
              <w:t xml:space="preserve">in </w:t>
            </w:r>
            <w:r w:rsidRPr="00196542">
              <w:rPr>
                <w:rFonts w:cs="Arial"/>
                <w:b/>
                <w:bCs/>
                <w:color w:val="000000"/>
                <w:sz w:val="20"/>
              </w:rPr>
              <w:t xml:space="preserve">Semester One, </w:t>
            </w:r>
            <w:r w:rsidR="005A0975" w:rsidRPr="00196542">
              <w:rPr>
                <w:rFonts w:cs="Arial"/>
                <w:b/>
                <w:bCs/>
                <w:color w:val="000000"/>
                <w:sz w:val="20"/>
              </w:rPr>
              <w:t>20</w:t>
            </w:r>
            <w:r w:rsidR="00C80E91" w:rsidRPr="00196542">
              <w:rPr>
                <w:rFonts w:cs="Arial"/>
                <w:b/>
                <w:bCs/>
                <w:color w:val="000000"/>
                <w:sz w:val="20"/>
              </w:rPr>
              <w:t>20</w:t>
            </w:r>
            <w:r w:rsidRPr="00196542">
              <w:rPr>
                <w:rFonts w:cs="Arial"/>
                <w:color w:val="000000"/>
                <w:sz w:val="20"/>
              </w:rPr>
              <w:t>?</w:t>
            </w:r>
            <w:r w:rsidRPr="00196542">
              <w:rPr>
                <w:rFonts w:cs="Arial"/>
                <w:color w:val="000000"/>
                <w:sz w:val="20"/>
              </w:rPr>
              <w:br/>
            </w:r>
            <w:r w:rsidRPr="00196542">
              <w:rPr>
                <w:rFonts w:cs="Arial"/>
                <w:color w:val="000000"/>
                <w:sz w:val="20"/>
              </w:rPr>
              <w:br/>
            </w:r>
            <w:r w:rsidRPr="00196542">
              <w:rPr>
                <w:rFonts w:cs="Arial"/>
                <w:i/>
                <w:iCs/>
                <w:color w:val="000000"/>
                <w:sz w:val="20"/>
              </w:rPr>
              <w:t>If any of the following statements do not apply, please leave blank.</w:t>
            </w:r>
          </w:p>
        </w:tc>
        <w:tc>
          <w:tcPr>
            <w:tcW w:w="4394" w:type="dxa"/>
            <w:tcBorders>
              <w:left w:val="nil"/>
              <w:right w:val="nil"/>
            </w:tcBorders>
            <w:shd w:val="clear" w:color="auto" w:fill="D9D9D9" w:themeFill="background1" w:themeFillShade="D9"/>
            <w:vAlign w:val="center"/>
            <w:hideMark/>
          </w:tcPr>
          <w:p w14:paraId="71FFCBBC" w14:textId="77777777" w:rsidR="00BE2B45" w:rsidRPr="00196542" w:rsidRDefault="00BE2B45" w:rsidP="001B558F">
            <w:pPr>
              <w:spacing w:before="0" w:line="264" w:lineRule="auto"/>
              <w:rPr>
                <w:rFonts w:cs="Arial"/>
                <w:color w:val="000000"/>
                <w:sz w:val="20"/>
              </w:rPr>
            </w:pPr>
            <w:r w:rsidRPr="00196542">
              <w:rPr>
                <w:rFonts w:cs="Arial"/>
                <w:color w:val="000000"/>
                <w:sz w:val="20"/>
              </w:rPr>
              <w:t>Quality of overall training and education experience</w:t>
            </w:r>
          </w:p>
        </w:tc>
        <w:tc>
          <w:tcPr>
            <w:tcW w:w="4116" w:type="dxa"/>
            <w:vMerge w:val="restart"/>
            <w:tcBorders>
              <w:left w:val="nil"/>
            </w:tcBorders>
            <w:shd w:val="clear" w:color="auto" w:fill="D9D9D9" w:themeFill="background1" w:themeFillShade="D9"/>
            <w:hideMark/>
          </w:tcPr>
          <w:p w14:paraId="7D37E307" w14:textId="77777777" w:rsidR="00BE2B45" w:rsidRPr="00196542" w:rsidRDefault="00BE2B45" w:rsidP="001B558F">
            <w:pPr>
              <w:spacing w:before="0" w:line="264" w:lineRule="auto"/>
              <w:rPr>
                <w:rFonts w:cs="Arial"/>
                <w:color w:val="000000"/>
                <w:sz w:val="20"/>
              </w:rPr>
            </w:pPr>
            <w:r w:rsidRPr="00196542">
              <w:rPr>
                <w:rFonts w:cs="Arial"/>
                <w:color w:val="000000"/>
                <w:sz w:val="20"/>
              </w:rPr>
              <w:t xml:space="preserve">1 Very dissatisfied </w:t>
            </w:r>
          </w:p>
          <w:p w14:paraId="640D8DEF" w14:textId="77777777" w:rsidR="00BE2B45" w:rsidRPr="00196542" w:rsidRDefault="00BE2B45" w:rsidP="001B558F">
            <w:pPr>
              <w:spacing w:before="0" w:line="264" w:lineRule="auto"/>
              <w:rPr>
                <w:rFonts w:cs="Arial"/>
                <w:color w:val="000000"/>
                <w:sz w:val="20"/>
              </w:rPr>
            </w:pPr>
            <w:r w:rsidRPr="00196542">
              <w:rPr>
                <w:rFonts w:cs="Arial"/>
                <w:color w:val="000000"/>
                <w:sz w:val="20"/>
              </w:rPr>
              <w:t>2</w:t>
            </w:r>
          </w:p>
          <w:p w14:paraId="770AF68B" w14:textId="77777777" w:rsidR="00BE2B45" w:rsidRPr="00196542" w:rsidRDefault="00BE2B45" w:rsidP="001B558F">
            <w:pPr>
              <w:spacing w:before="0" w:line="264" w:lineRule="auto"/>
              <w:rPr>
                <w:rFonts w:cs="Arial"/>
                <w:color w:val="000000"/>
                <w:sz w:val="20"/>
              </w:rPr>
            </w:pPr>
            <w:r w:rsidRPr="00196542">
              <w:rPr>
                <w:rFonts w:cs="Arial"/>
                <w:color w:val="000000"/>
                <w:sz w:val="20"/>
              </w:rPr>
              <w:t>3</w:t>
            </w:r>
          </w:p>
          <w:p w14:paraId="7AA121D6" w14:textId="77777777" w:rsidR="00BE2B45" w:rsidRPr="00196542" w:rsidRDefault="00BE2B45" w:rsidP="001B558F">
            <w:pPr>
              <w:spacing w:before="0" w:line="264" w:lineRule="auto"/>
              <w:rPr>
                <w:rFonts w:cs="Arial"/>
                <w:color w:val="000000"/>
                <w:sz w:val="20"/>
              </w:rPr>
            </w:pPr>
            <w:r w:rsidRPr="00196542">
              <w:rPr>
                <w:rFonts w:cs="Arial"/>
                <w:color w:val="000000"/>
                <w:sz w:val="20"/>
              </w:rPr>
              <w:t>4</w:t>
            </w:r>
          </w:p>
          <w:p w14:paraId="129C0BF3" w14:textId="77777777" w:rsidR="00BE2B45" w:rsidRPr="00196542" w:rsidRDefault="00BE2B45" w:rsidP="001B558F">
            <w:pPr>
              <w:spacing w:before="0" w:line="264" w:lineRule="auto"/>
              <w:rPr>
                <w:rFonts w:cs="Arial"/>
                <w:color w:val="000000"/>
                <w:sz w:val="20"/>
              </w:rPr>
            </w:pPr>
            <w:r w:rsidRPr="00196542">
              <w:rPr>
                <w:rFonts w:cs="Arial"/>
                <w:color w:val="000000"/>
                <w:sz w:val="20"/>
              </w:rPr>
              <w:t>5 Very satisfied</w:t>
            </w:r>
          </w:p>
          <w:p w14:paraId="078330D6" w14:textId="77777777" w:rsidR="00BE2B45" w:rsidRPr="00196542" w:rsidRDefault="00BE2B45" w:rsidP="001B558F">
            <w:pPr>
              <w:spacing w:before="0" w:line="264" w:lineRule="auto"/>
              <w:rPr>
                <w:rFonts w:cs="Arial"/>
                <w:color w:val="000000"/>
                <w:sz w:val="20"/>
              </w:rPr>
            </w:pPr>
          </w:p>
        </w:tc>
      </w:tr>
      <w:tr w:rsidR="00BE2B45" w:rsidRPr="00645223" w14:paraId="72175A9B" w14:textId="77777777" w:rsidTr="00D65AEA">
        <w:trPr>
          <w:cantSplit/>
          <w:trHeight w:val="300"/>
        </w:trPr>
        <w:tc>
          <w:tcPr>
            <w:tcW w:w="5529" w:type="dxa"/>
            <w:vMerge/>
            <w:tcBorders>
              <w:right w:val="nil"/>
            </w:tcBorders>
            <w:hideMark/>
          </w:tcPr>
          <w:p w14:paraId="32B6781C"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1D2A89B7" w14:textId="77777777" w:rsidR="00BE2B45" w:rsidRPr="00196542" w:rsidRDefault="00BE2B45" w:rsidP="001B558F">
            <w:pPr>
              <w:spacing w:before="0" w:line="264" w:lineRule="auto"/>
              <w:rPr>
                <w:rFonts w:cs="Arial"/>
                <w:color w:val="000000"/>
                <w:sz w:val="20"/>
              </w:rPr>
            </w:pPr>
            <w:r w:rsidRPr="00196542">
              <w:rPr>
                <w:rFonts w:cs="Arial"/>
                <w:color w:val="000000"/>
                <w:sz w:val="20"/>
              </w:rPr>
              <w:t>Quality of training advice</w:t>
            </w:r>
          </w:p>
        </w:tc>
        <w:tc>
          <w:tcPr>
            <w:tcW w:w="4116" w:type="dxa"/>
            <w:vMerge/>
            <w:tcBorders>
              <w:left w:val="nil"/>
            </w:tcBorders>
            <w:vAlign w:val="center"/>
            <w:hideMark/>
          </w:tcPr>
          <w:p w14:paraId="03F1E629" w14:textId="77777777" w:rsidR="00BE2B45" w:rsidRPr="00645223" w:rsidRDefault="00BE2B45" w:rsidP="001B558F">
            <w:pPr>
              <w:spacing w:before="0" w:line="264" w:lineRule="auto"/>
              <w:rPr>
                <w:rFonts w:cs="Arial"/>
                <w:color w:val="000000"/>
                <w:sz w:val="20"/>
                <w:highlight w:val="yellow"/>
              </w:rPr>
            </w:pPr>
          </w:p>
        </w:tc>
      </w:tr>
      <w:tr w:rsidR="00BE2B45" w:rsidRPr="00645223" w14:paraId="70A17036" w14:textId="77777777" w:rsidTr="00D65AEA">
        <w:trPr>
          <w:cantSplit/>
          <w:trHeight w:val="300"/>
        </w:trPr>
        <w:tc>
          <w:tcPr>
            <w:tcW w:w="5529" w:type="dxa"/>
            <w:vMerge/>
            <w:tcBorders>
              <w:right w:val="nil"/>
            </w:tcBorders>
            <w:hideMark/>
          </w:tcPr>
          <w:p w14:paraId="04FBD07E"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4B7A1FB4" w14:textId="77777777" w:rsidR="00BE2B45" w:rsidRPr="00196542" w:rsidRDefault="00BE2B45" w:rsidP="001B558F">
            <w:pPr>
              <w:spacing w:before="0" w:line="264" w:lineRule="auto"/>
              <w:rPr>
                <w:rFonts w:cs="Arial"/>
                <w:color w:val="000000"/>
                <w:sz w:val="20"/>
              </w:rPr>
            </w:pPr>
            <w:r w:rsidRPr="00196542">
              <w:rPr>
                <w:rFonts w:cs="Arial"/>
                <w:color w:val="000000"/>
                <w:sz w:val="20"/>
              </w:rPr>
              <w:t>Induction/orientation provided</w:t>
            </w:r>
          </w:p>
        </w:tc>
        <w:tc>
          <w:tcPr>
            <w:tcW w:w="4116" w:type="dxa"/>
            <w:vMerge/>
            <w:tcBorders>
              <w:left w:val="nil"/>
            </w:tcBorders>
            <w:vAlign w:val="center"/>
            <w:hideMark/>
          </w:tcPr>
          <w:p w14:paraId="271F237E" w14:textId="77777777" w:rsidR="00BE2B45" w:rsidRPr="00645223" w:rsidRDefault="00BE2B45" w:rsidP="001B558F">
            <w:pPr>
              <w:spacing w:before="0" w:line="264" w:lineRule="auto"/>
              <w:rPr>
                <w:rFonts w:cs="Arial"/>
                <w:color w:val="000000"/>
                <w:sz w:val="20"/>
                <w:highlight w:val="yellow"/>
              </w:rPr>
            </w:pPr>
          </w:p>
        </w:tc>
      </w:tr>
      <w:tr w:rsidR="00BE2B45" w:rsidRPr="00645223" w14:paraId="6BD4D3B7" w14:textId="77777777" w:rsidTr="00D65AEA">
        <w:trPr>
          <w:cantSplit/>
          <w:trHeight w:val="300"/>
        </w:trPr>
        <w:tc>
          <w:tcPr>
            <w:tcW w:w="5529" w:type="dxa"/>
            <w:vMerge/>
            <w:tcBorders>
              <w:right w:val="nil"/>
            </w:tcBorders>
            <w:hideMark/>
          </w:tcPr>
          <w:p w14:paraId="7C5AC6D8"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418B36CB" w14:textId="77777777" w:rsidR="00BE2B45" w:rsidRPr="00196542" w:rsidRDefault="00BE2B45" w:rsidP="001B558F">
            <w:pPr>
              <w:spacing w:before="0" w:line="264" w:lineRule="auto"/>
              <w:rPr>
                <w:rFonts w:cs="Arial"/>
                <w:color w:val="000000"/>
                <w:sz w:val="20"/>
              </w:rPr>
            </w:pPr>
            <w:r w:rsidRPr="00196542">
              <w:rPr>
                <w:rFonts w:cs="Arial"/>
                <w:color w:val="000000"/>
                <w:sz w:val="20"/>
              </w:rPr>
              <w:t>Feedback on your training progress</w:t>
            </w:r>
          </w:p>
        </w:tc>
        <w:tc>
          <w:tcPr>
            <w:tcW w:w="4116" w:type="dxa"/>
            <w:vMerge/>
            <w:tcBorders>
              <w:left w:val="nil"/>
            </w:tcBorders>
            <w:vAlign w:val="center"/>
            <w:hideMark/>
          </w:tcPr>
          <w:p w14:paraId="14C1D9FF" w14:textId="77777777" w:rsidR="00BE2B45" w:rsidRPr="00645223" w:rsidRDefault="00BE2B45" w:rsidP="001B558F">
            <w:pPr>
              <w:spacing w:before="0" w:line="264" w:lineRule="auto"/>
              <w:rPr>
                <w:rFonts w:cs="Arial"/>
                <w:color w:val="000000"/>
                <w:sz w:val="20"/>
                <w:highlight w:val="yellow"/>
              </w:rPr>
            </w:pPr>
          </w:p>
        </w:tc>
      </w:tr>
      <w:tr w:rsidR="00BE2B45" w:rsidRPr="00645223" w14:paraId="7916C4BC" w14:textId="77777777" w:rsidTr="00D65AEA">
        <w:trPr>
          <w:cantSplit/>
          <w:trHeight w:val="300"/>
        </w:trPr>
        <w:tc>
          <w:tcPr>
            <w:tcW w:w="5529" w:type="dxa"/>
            <w:vMerge/>
            <w:tcBorders>
              <w:right w:val="nil"/>
            </w:tcBorders>
            <w:hideMark/>
          </w:tcPr>
          <w:p w14:paraId="5ECB09A4"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2E3DC3A7" w14:textId="77777777" w:rsidR="00BE2B45" w:rsidRPr="00196542" w:rsidRDefault="00BE2B45" w:rsidP="001B558F">
            <w:pPr>
              <w:spacing w:before="0" w:line="264" w:lineRule="auto"/>
              <w:rPr>
                <w:rFonts w:cs="Arial"/>
                <w:color w:val="000000"/>
                <w:sz w:val="20"/>
              </w:rPr>
            </w:pPr>
            <w:r w:rsidRPr="00196542">
              <w:rPr>
                <w:rFonts w:cs="Arial"/>
                <w:color w:val="000000"/>
                <w:sz w:val="20"/>
              </w:rPr>
              <w:t>Workshops provided</w:t>
            </w:r>
          </w:p>
        </w:tc>
        <w:tc>
          <w:tcPr>
            <w:tcW w:w="4116" w:type="dxa"/>
            <w:vMerge/>
            <w:tcBorders>
              <w:left w:val="nil"/>
            </w:tcBorders>
            <w:vAlign w:val="center"/>
            <w:hideMark/>
          </w:tcPr>
          <w:p w14:paraId="1287A6CD" w14:textId="77777777" w:rsidR="00BE2B45" w:rsidRPr="00645223" w:rsidRDefault="00BE2B45" w:rsidP="001B558F">
            <w:pPr>
              <w:spacing w:before="0" w:line="264" w:lineRule="auto"/>
              <w:rPr>
                <w:rFonts w:cs="Arial"/>
                <w:color w:val="000000"/>
                <w:sz w:val="20"/>
                <w:highlight w:val="yellow"/>
              </w:rPr>
            </w:pPr>
          </w:p>
        </w:tc>
      </w:tr>
      <w:tr w:rsidR="00BE2B45" w:rsidRPr="00645223" w14:paraId="379BBBDF" w14:textId="77777777" w:rsidTr="00D65AEA">
        <w:trPr>
          <w:cantSplit/>
          <w:trHeight w:val="300"/>
        </w:trPr>
        <w:tc>
          <w:tcPr>
            <w:tcW w:w="5529" w:type="dxa"/>
            <w:vMerge/>
            <w:tcBorders>
              <w:right w:val="nil"/>
            </w:tcBorders>
            <w:hideMark/>
          </w:tcPr>
          <w:p w14:paraId="79865E53" w14:textId="77777777" w:rsidR="00BE2B45" w:rsidRPr="00196542"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32DD8413" w14:textId="77777777" w:rsidR="00BE2B45" w:rsidRPr="00196542" w:rsidRDefault="00BE2B45" w:rsidP="001B558F">
            <w:pPr>
              <w:spacing w:before="0" w:line="264" w:lineRule="auto"/>
              <w:rPr>
                <w:rFonts w:cs="Arial"/>
                <w:color w:val="000000"/>
                <w:sz w:val="20"/>
              </w:rPr>
            </w:pPr>
            <w:r w:rsidRPr="00196542">
              <w:rPr>
                <w:rFonts w:cs="Arial"/>
                <w:color w:val="000000"/>
                <w:sz w:val="20"/>
              </w:rPr>
              <w:t>Training and education resources available</w:t>
            </w:r>
          </w:p>
        </w:tc>
        <w:tc>
          <w:tcPr>
            <w:tcW w:w="4116" w:type="dxa"/>
            <w:vMerge/>
            <w:tcBorders>
              <w:left w:val="nil"/>
            </w:tcBorders>
            <w:vAlign w:val="center"/>
            <w:hideMark/>
          </w:tcPr>
          <w:p w14:paraId="7720925C" w14:textId="77777777" w:rsidR="00BE2B45" w:rsidRPr="00645223" w:rsidRDefault="00BE2B45" w:rsidP="001B558F">
            <w:pPr>
              <w:spacing w:before="0" w:line="264" w:lineRule="auto"/>
              <w:rPr>
                <w:rFonts w:cs="Arial"/>
                <w:color w:val="000000"/>
                <w:sz w:val="20"/>
                <w:highlight w:val="yellow"/>
              </w:rPr>
            </w:pPr>
          </w:p>
        </w:tc>
      </w:tr>
      <w:tr w:rsidR="00BE2B45" w:rsidRPr="00645223" w14:paraId="4E252480" w14:textId="77777777" w:rsidTr="00D65AEA">
        <w:trPr>
          <w:cantSplit/>
          <w:trHeight w:val="300"/>
        </w:trPr>
        <w:tc>
          <w:tcPr>
            <w:tcW w:w="5529" w:type="dxa"/>
            <w:vMerge/>
            <w:tcBorders>
              <w:right w:val="nil"/>
            </w:tcBorders>
            <w:hideMark/>
          </w:tcPr>
          <w:p w14:paraId="6C833BF1"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019F75E7" w14:textId="77777777" w:rsidR="00BE2B45" w:rsidRPr="00196542" w:rsidRDefault="00BE2B45" w:rsidP="001B558F">
            <w:pPr>
              <w:spacing w:before="0" w:line="264" w:lineRule="auto"/>
              <w:rPr>
                <w:rFonts w:cs="Arial"/>
                <w:color w:val="000000"/>
                <w:sz w:val="20"/>
              </w:rPr>
            </w:pPr>
            <w:r w:rsidRPr="00196542">
              <w:rPr>
                <w:rFonts w:cs="Arial"/>
                <w:color w:val="000000"/>
                <w:sz w:val="20"/>
              </w:rPr>
              <w:t>&lt;IF COLLEGE=ACRRM&gt; Support to meet ACRRM training requirements</w:t>
            </w:r>
          </w:p>
        </w:tc>
        <w:tc>
          <w:tcPr>
            <w:tcW w:w="4116" w:type="dxa"/>
            <w:vMerge/>
            <w:tcBorders>
              <w:left w:val="nil"/>
            </w:tcBorders>
            <w:vAlign w:val="center"/>
            <w:hideMark/>
          </w:tcPr>
          <w:p w14:paraId="5D7AE161" w14:textId="77777777" w:rsidR="00BE2B45" w:rsidRPr="00645223" w:rsidRDefault="00BE2B45" w:rsidP="001B558F">
            <w:pPr>
              <w:spacing w:before="0" w:line="264" w:lineRule="auto"/>
              <w:rPr>
                <w:rFonts w:cs="Arial"/>
                <w:color w:val="000000"/>
                <w:sz w:val="20"/>
                <w:highlight w:val="yellow"/>
              </w:rPr>
            </w:pPr>
          </w:p>
        </w:tc>
      </w:tr>
      <w:tr w:rsidR="00BE2B45" w:rsidRPr="00645223" w14:paraId="48B933D3" w14:textId="77777777" w:rsidTr="00D65AEA">
        <w:trPr>
          <w:cantSplit/>
          <w:trHeight w:val="300"/>
        </w:trPr>
        <w:tc>
          <w:tcPr>
            <w:tcW w:w="5529" w:type="dxa"/>
            <w:vMerge/>
            <w:tcBorders>
              <w:right w:val="nil"/>
            </w:tcBorders>
            <w:hideMark/>
          </w:tcPr>
          <w:p w14:paraId="01F614C6"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5887B457" w14:textId="77777777" w:rsidR="00BE2B45" w:rsidRPr="00196542" w:rsidRDefault="00BE2B45" w:rsidP="001B558F">
            <w:pPr>
              <w:spacing w:before="0" w:line="264" w:lineRule="auto"/>
              <w:rPr>
                <w:rFonts w:cs="Arial"/>
                <w:color w:val="000000"/>
                <w:sz w:val="20"/>
              </w:rPr>
            </w:pPr>
            <w:r w:rsidRPr="00196542">
              <w:rPr>
                <w:rFonts w:cs="Arial"/>
                <w:color w:val="000000"/>
                <w:sz w:val="20"/>
              </w:rPr>
              <w:t>&lt;IF COLLEGE=RACGP&gt; Support to meet RACGP training requirements</w:t>
            </w:r>
          </w:p>
        </w:tc>
        <w:tc>
          <w:tcPr>
            <w:tcW w:w="4116" w:type="dxa"/>
            <w:vMerge/>
            <w:tcBorders>
              <w:left w:val="nil"/>
            </w:tcBorders>
            <w:vAlign w:val="center"/>
            <w:hideMark/>
          </w:tcPr>
          <w:p w14:paraId="691E413A" w14:textId="77777777" w:rsidR="00BE2B45" w:rsidRPr="00645223" w:rsidRDefault="00BE2B45" w:rsidP="001B558F">
            <w:pPr>
              <w:spacing w:before="0" w:line="264" w:lineRule="auto"/>
              <w:rPr>
                <w:rFonts w:cs="Arial"/>
                <w:color w:val="000000"/>
                <w:sz w:val="20"/>
                <w:highlight w:val="yellow"/>
              </w:rPr>
            </w:pPr>
          </w:p>
        </w:tc>
      </w:tr>
      <w:tr w:rsidR="00BE2B45" w:rsidRPr="00645223" w14:paraId="661266AA" w14:textId="77777777" w:rsidTr="00D65AEA">
        <w:trPr>
          <w:cantSplit/>
          <w:trHeight w:val="300"/>
        </w:trPr>
        <w:tc>
          <w:tcPr>
            <w:tcW w:w="5529" w:type="dxa"/>
            <w:vMerge/>
            <w:tcBorders>
              <w:right w:val="nil"/>
            </w:tcBorders>
            <w:hideMark/>
          </w:tcPr>
          <w:p w14:paraId="0405F2C2"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733EAC6E" w14:textId="77777777" w:rsidR="00BE2B45" w:rsidRPr="00196542" w:rsidRDefault="00BE2B45" w:rsidP="001B558F">
            <w:pPr>
              <w:spacing w:before="0" w:line="264" w:lineRule="auto"/>
              <w:rPr>
                <w:rFonts w:cs="Arial"/>
                <w:color w:val="000000"/>
                <w:sz w:val="20"/>
              </w:rPr>
            </w:pPr>
            <w:r w:rsidRPr="00196542">
              <w:rPr>
                <w:rFonts w:cs="Arial"/>
                <w:color w:val="000000"/>
                <w:sz w:val="20"/>
              </w:rPr>
              <w:t>Support for examination and assessments</w:t>
            </w:r>
          </w:p>
        </w:tc>
        <w:tc>
          <w:tcPr>
            <w:tcW w:w="4116" w:type="dxa"/>
            <w:vMerge/>
            <w:tcBorders>
              <w:left w:val="nil"/>
            </w:tcBorders>
            <w:vAlign w:val="center"/>
            <w:hideMark/>
          </w:tcPr>
          <w:p w14:paraId="4669DB64" w14:textId="77777777" w:rsidR="00BE2B45" w:rsidRPr="00645223" w:rsidRDefault="00BE2B45" w:rsidP="001B558F">
            <w:pPr>
              <w:spacing w:before="0" w:line="264" w:lineRule="auto"/>
              <w:rPr>
                <w:rFonts w:cs="Arial"/>
                <w:color w:val="000000"/>
                <w:sz w:val="20"/>
                <w:highlight w:val="yellow"/>
              </w:rPr>
            </w:pPr>
          </w:p>
        </w:tc>
      </w:tr>
      <w:tr w:rsidR="00BE2B45" w:rsidRPr="00645223" w14:paraId="3C34BADA" w14:textId="77777777" w:rsidTr="00B44689">
        <w:trPr>
          <w:cantSplit/>
          <w:trHeight w:val="300"/>
        </w:trPr>
        <w:tc>
          <w:tcPr>
            <w:tcW w:w="5529" w:type="dxa"/>
            <w:vMerge w:val="restart"/>
            <w:tcBorders>
              <w:right w:val="nil"/>
            </w:tcBorders>
            <w:hideMark/>
          </w:tcPr>
          <w:p w14:paraId="6AF971B4" w14:textId="2223E338" w:rsidR="00BE2B45" w:rsidRPr="000748B6" w:rsidRDefault="00BE2B45" w:rsidP="00C80E91">
            <w:pPr>
              <w:spacing w:before="0" w:line="264" w:lineRule="auto"/>
              <w:rPr>
                <w:rFonts w:cs="Arial"/>
                <w:color w:val="000000"/>
                <w:sz w:val="20"/>
              </w:rPr>
            </w:pPr>
            <w:r w:rsidRPr="000748B6">
              <w:rPr>
                <w:rFonts w:cs="Arial"/>
                <w:color w:val="000000"/>
                <w:sz w:val="20"/>
              </w:rPr>
              <w:t xml:space="preserve">How would you rate your satisfaction with the following aspects of </w:t>
            </w:r>
            <w:r w:rsidRPr="000748B6">
              <w:rPr>
                <w:rFonts w:cs="Arial"/>
                <w:b/>
                <w:bCs/>
                <w:color w:val="000000"/>
                <w:sz w:val="20"/>
              </w:rPr>
              <w:t>your training facility</w:t>
            </w:r>
            <w:r w:rsidRPr="000748B6">
              <w:rPr>
                <w:rFonts w:cs="Arial"/>
                <w:color w:val="000000"/>
                <w:sz w:val="20"/>
              </w:rPr>
              <w:t xml:space="preserve"> (e.g. your practice, your hospital) in </w:t>
            </w:r>
            <w:r w:rsidRPr="000748B6">
              <w:rPr>
                <w:rFonts w:cs="Arial"/>
                <w:b/>
                <w:bCs/>
                <w:color w:val="000000"/>
                <w:sz w:val="20"/>
              </w:rPr>
              <w:t xml:space="preserve">Semester One, </w:t>
            </w:r>
            <w:r w:rsidR="00D65AEA" w:rsidRPr="000748B6">
              <w:rPr>
                <w:rFonts w:cs="Arial"/>
                <w:b/>
                <w:bCs/>
                <w:color w:val="000000"/>
                <w:sz w:val="20"/>
              </w:rPr>
              <w:t>20</w:t>
            </w:r>
            <w:r w:rsidR="00C80E91" w:rsidRPr="000748B6">
              <w:rPr>
                <w:rFonts w:cs="Arial"/>
                <w:b/>
                <w:bCs/>
                <w:color w:val="000000"/>
                <w:sz w:val="20"/>
              </w:rPr>
              <w:t>20</w:t>
            </w:r>
            <w:r w:rsidRPr="000748B6">
              <w:rPr>
                <w:rFonts w:cs="Arial"/>
                <w:color w:val="000000"/>
                <w:sz w:val="20"/>
              </w:rPr>
              <w:t>?</w:t>
            </w:r>
            <w:r w:rsidRPr="000748B6">
              <w:rPr>
                <w:rFonts w:cs="Arial"/>
                <w:color w:val="000000"/>
                <w:sz w:val="20"/>
              </w:rPr>
              <w:br/>
            </w:r>
            <w:r w:rsidRPr="000748B6">
              <w:rPr>
                <w:rFonts w:cs="Arial"/>
                <w:color w:val="000000"/>
                <w:sz w:val="20"/>
              </w:rPr>
              <w:br/>
            </w:r>
            <w:r w:rsidRPr="000748B6">
              <w:rPr>
                <w:rFonts w:cs="Arial"/>
                <w:i/>
                <w:iCs/>
                <w:color w:val="000000"/>
                <w:sz w:val="20"/>
              </w:rPr>
              <w:t>If any of the following statements do not apply, please leave blank.</w:t>
            </w:r>
          </w:p>
        </w:tc>
        <w:tc>
          <w:tcPr>
            <w:tcW w:w="4394" w:type="dxa"/>
            <w:tcBorders>
              <w:left w:val="nil"/>
              <w:right w:val="nil"/>
            </w:tcBorders>
            <w:vAlign w:val="center"/>
            <w:hideMark/>
          </w:tcPr>
          <w:p w14:paraId="7E8C0072" w14:textId="77777777" w:rsidR="00BE2B45" w:rsidRPr="000748B6" w:rsidRDefault="00BE2B45" w:rsidP="001B558F">
            <w:pPr>
              <w:spacing w:before="0" w:line="264" w:lineRule="auto"/>
              <w:rPr>
                <w:rFonts w:cs="Arial"/>
                <w:color w:val="000000"/>
                <w:sz w:val="20"/>
              </w:rPr>
            </w:pPr>
            <w:r w:rsidRPr="000748B6">
              <w:rPr>
                <w:rFonts w:cs="Arial"/>
                <w:color w:val="000000"/>
                <w:sz w:val="20"/>
              </w:rPr>
              <w:t>Quality of overall training and education experience</w:t>
            </w:r>
          </w:p>
        </w:tc>
        <w:tc>
          <w:tcPr>
            <w:tcW w:w="4116" w:type="dxa"/>
            <w:vMerge w:val="restart"/>
            <w:tcBorders>
              <w:left w:val="nil"/>
            </w:tcBorders>
            <w:hideMark/>
          </w:tcPr>
          <w:p w14:paraId="5BFA1192" w14:textId="77777777" w:rsidR="00BE2B45" w:rsidRPr="000748B6" w:rsidRDefault="00BE2B45" w:rsidP="001B558F">
            <w:pPr>
              <w:spacing w:before="0" w:line="264" w:lineRule="auto"/>
              <w:rPr>
                <w:rFonts w:cs="Arial"/>
                <w:color w:val="000000"/>
                <w:sz w:val="20"/>
              </w:rPr>
            </w:pPr>
            <w:r w:rsidRPr="000748B6">
              <w:rPr>
                <w:rFonts w:cs="Arial"/>
                <w:color w:val="000000"/>
                <w:sz w:val="20"/>
              </w:rPr>
              <w:t xml:space="preserve">1 Very dissatisfied </w:t>
            </w:r>
          </w:p>
          <w:p w14:paraId="2380E722" w14:textId="77777777" w:rsidR="00BE2B45" w:rsidRPr="000748B6" w:rsidRDefault="00BE2B45" w:rsidP="001B558F">
            <w:pPr>
              <w:spacing w:before="0" w:line="264" w:lineRule="auto"/>
              <w:rPr>
                <w:rFonts w:cs="Arial"/>
                <w:color w:val="000000"/>
                <w:sz w:val="20"/>
              </w:rPr>
            </w:pPr>
            <w:r w:rsidRPr="000748B6">
              <w:rPr>
                <w:rFonts w:cs="Arial"/>
                <w:color w:val="000000"/>
                <w:sz w:val="20"/>
              </w:rPr>
              <w:t>2</w:t>
            </w:r>
          </w:p>
          <w:p w14:paraId="232FB5B5" w14:textId="77777777" w:rsidR="00BE2B45" w:rsidRPr="000748B6" w:rsidRDefault="00BE2B45" w:rsidP="001B558F">
            <w:pPr>
              <w:spacing w:before="0" w:line="264" w:lineRule="auto"/>
              <w:rPr>
                <w:rFonts w:cs="Arial"/>
                <w:color w:val="000000"/>
                <w:sz w:val="20"/>
              </w:rPr>
            </w:pPr>
            <w:r w:rsidRPr="000748B6">
              <w:rPr>
                <w:rFonts w:cs="Arial"/>
                <w:color w:val="000000"/>
                <w:sz w:val="20"/>
              </w:rPr>
              <w:t>3</w:t>
            </w:r>
          </w:p>
          <w:p w14:paraId="785A96A0" w14:textId="77777777" w:rsidR="00BE2B45" w:rsidRPr="000748B6" w:rsidRDefault="00BE2B45" w:rsidP="001B558F">
            <w:pPr>
              <w:spacing w:before="0" w:line="264" w:lineRule="auto"/>
              <w:rPr>
                <w:rFonts w:cs="Arial"/>
                <w:color w:val="000000"/>
                <w:sz w:val="20"/>
              </w:rPr>
            </w:pPr>
            <w:r w:rsidRPr="000748B6">
              <w:rPr>
                <w:rFonts w:cs="Arial"/>
                <w:color w:val="000000"/>
                <w:sz w:val="20"/>
              </w:rPr>
              <w:t>4</w:t>
            </w:r>
          </w:p>
          <w:p w14:paraId="465168F8" w14:textId="77777777" w:rsidR="00BE2B45" w:rsidRPr="000748B6" w:rsidRDefault="00BE2B45" w:rsidP="001B558F">
            <w:pPr>
              <w:spacing w:before="0" w:line="264" w:lineRule="auto"/>
              <w:rPr>
                <w:rFonts w:cs="Arial"/>
                <w:color w:val="000000"/>
                <w:sz w:val="20"/>
              </w:rPr>
            </w:pPr>
            <w:r w:rsidRPr="000748B6">
              <w:rPr>
                <w:rFonts w:cs="Arial"/>
                <w:color w:val="000000"/>
                <w:sz w:val="20"/>
              </w:rPr>
              <w:t>5 Very satisfied</w:t>
            </w:r>
          </w:p>
        </w:tc>
      </w:tr>
      <w:tr w:rsidR="00BE2B45" w:rsidRPr="00645223" w14:paraId="7B9C25AF" w14:textId="77777777" w:rsidTr="00B44689">
        <w:trPr>
          <w:cantSplit/>
          <w:trHeight w:val="300"/>
        </w:trPr>
        <w:tc>
          <w:tcPr>
            <w:tcW w:w="5529" w:type="dxa"/>
            <w:vMerge/>
            <w:tcBorders>
              <w:right w:val="nil"/>
            </w:tcBorders>
            <w:hideMark/>
          </w:tcPr>
          <w:p w14:paraId="4DF0FEFB"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3172CF75" w14:textId="77777777" w:rsidR="00BE2B45" w:rsidRPr="000748B6" w:rsidRDefault="00BE2B45" w:rsidP="001B558F">
            <w:pPr>
              <w:spacing w:before="0" w:line="264" w:lineRule="auto"/>
              <w:rPr>
                <w:rFonts w:cs="Arial"/>
                <w:color w:val="000000"/>
                <w:sz w:val="20"/>
              </w:rPr>
            </w:pPr>
            <w:r w:rsidRPr="000748B6">
              <w:rPr>
                <w:rFonts w:cs="Arial"/>
                <w:color w:val="000000"/>
                <w:sz w:val="20"/>
              </w:rPr>
              <w:t>Quality of supervision</w:t>
            </w:r>
          </w:p>
        </w:tc>
        <w:tc>
          <w:tcPr>
            <w:tcW w:w="4116" w:type="dxa"/>
            <w:vMerge/>
            <w:tcBorders>
              <w:left w:val="nil"/>
            </w:tcBorders>
            <w:hideMark/>
          </w:tcPr>
          <w:p w14:paraId="1C8D810A" w14:textId="77777777" w:rsidR="00BE2B45" w:rsidRPr="00645223" w:rsidRDefault="00BE2B45" w:rsidP="001B558F">
            <w:pPr>
              <w:spacing w:before="0" w:line="264" w:lineRule="auto"/>
              <w:rPr>
                <w:rFonts w:cs="Arial"/>
                <w:color w:val="000000"/>
                <w:sz w:val="20"/>
                <w:highlight w:val="yellow"/>
              </w:rPr>
            </w:pPr>
          </w:p>
        </w:tc>
      </w:tr>
      <w:tr w:rsidR="00BE2B45" w:rsidRPr="00645223" w14:paraId="5837D79C" w14:textId="77777777" w:rsidTr="00B44689">
        <w:trPr>
          <w:cantSplit/>
          <w:trHeight w:val="300"/>
        </w:trPr>
        <w:tc>
          <w:tcPr>
            <w:tcW w:w="5529" w:type="dxa"/>
            <w:vMerge/>
            <w:tcBorders>
              <w:right w:val="nil"/>
            </w:tcBorders>
            <w:hideMark/>
          </w:tcPr>
          <w:p w14:paraId="305EAE99"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3B5CFF85" w14:textId="77777777" w:rsidR="00BE2B45" w:rsidRPr="000748B6" w:rsidRDefault="00BE2B45" w:rsidP="001B558F">
            <w:pPr>
              <w:spacing w:before="0" w:line="264" w:lineRule="auto"/>
              <w:rPr>
                <w:rFonts w:cs="Arial"/>
                <w:color w:val="000000"/>
                <w:sz w:val="20"/>
              </w:rPr>
            </w:pPr>
            <w:r w:rsidRPr="000748B6">
              <w:rPr>
                <w:rFonts w:cs="Arial"/>
                <w:color w:val="000000"/>
                <w:sz w:val="20"/>
              </w:rPr>
              <w:t>Clinical work</w:t>
            </w:r>
          </w:p>
        </w:tc>
        <w:tc>
          <w:tcPr>
            <w:tcW w:w="4116" w:type="dxa"/>
            <w:vMerge/>
            <w:tcBorders>
              <w:left w:val="nil"/>
            </w:tcBorders>
            <w:hideMark/>
          </w:tcPr>
          <w:p w14:paraId="79C36648" w14:textId="77777777" w:rsidR="00BE2B45" w:rsidRPr="00645223" w:rsidRDefault="00BE2B45" w:rsidP="001B558F">
            <w:pPr>
              <w:spacing w:before="0" w:line="264" w:lineRule="auto"/>
              <w:rPr>
                <w:rFonts w:cs="Arial"/>
                <w:color w:val="000000"/>
                <w:sz w:val="20"/>
                <w:highlight w:val="yellow"/>
              </w:rPr>
            </w:pPr>
          </w:p>
        </w:tc>
      </w:tr>
      <w:tr w:rsidR="00BE2B45" w:rsidRPr="00645223" w14:paraId="387CDC52" w14:textId="77777777" w:rsidTr="00B44689">
        <w:trPr>
          <w:cantSplit/>
          <w:trHeight w:val="300"/>
        </w:trPr>
        <w:tc>
          <w:tcPr>
            <w:tcW w:w="5529" w:type="dxa"/>
            <w:vMerge/>
            <w:tcBorders>
              <w:right w:val="nil"/>
            </w:tcBorders>
            <w:hideMark/>
          </w:tcPr>
          <w:p w14:paraId="71575476"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3E501613" w14:textId="77777777" w:rsidR="00BE2B45" w:rsidRPr="000748B6" w:rsidRDefault="00BE2B45" w:rsidP="001B558F">
            <w:pPr>
              <w:spacing w:before="0" w:line="264" w:lineRule="auto"/>
              <w:rPr>
                <w:rFonts w:cs="Arial"/>
                <w:color w:val="000000"/>
                <w:sz w:val="20"/>
              </w:rPr>
            </w:pPr>
            <w:r w:rsidRPr="000748B6">
              <w:rPr>
                <w:rFonts w:cs="Arial"/>
                <w:color w:val="000000"/>
                <w:sz w:val="20"/>
              </w:rPr>
              <w:t>Number of patients or presentations</w:t>
            </w:r>
          </w:p>
        </w:tc>
        <w:tc>
          <w:tcPr>
            <w:tcW w:w="4116" w:type="dxa"/>
            <w:vMerge/>
            <w:tcBorders>
              <w:left w:val="nil"/>
            </w:tcBorders>
            <w:hideMark/>
          </w:tcPr>
          <w:p w14:paraId="216B9D43" w14:textId="77777777" w:rsidR="00BE2B45" w:rsidRPr="00645223" w:rsidRDefault="00BE2B45" w:rsidP="001B558F">
            <w:pPr>
              <w:spacing w:before="0" w:line="264" w:lineRule="auto"/>
              <w:rPr>
                <w:rFonts w:cs="Arial"/>
                <w:color w:val="000000"/>
                <w:sz w:val="20"/>
                <w:highlight w:val="yellow"/>
              </w:rPr>
            </w:pPr>
          </w:p>
        </w:tc>
      </w:tr>
      <w:tr w:rsidR="00BE2B45" w:rsidRPr="00645223" w14:paraId="3B22293B" w14:textId="77777777" w:rsidTr="00B44689">
        <w:trPr>
          <w:cantSplit/>
          <w:trHeight w:val="300"/>
        </w:trPr>
        <w:tc>
          <w:tcPr>
            <w:tcW w:w="5529" w:type="dxa"/>
            <w:vMerge/>
            <w:tcBorders>
              <w:right w:val="nil"/>
            </w:tcBorders>
            <w:hideMark/>
          </w:tcPr>
          <w:p w14:paraId="291D0C7C"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5A74AA97" w14:textId="77777777" w:rsidR="00BE2B45" w:rsidRPr="000748B6" w:rsidRDefault="00BE2B45" w:rsidP="001B558F">
            <w:pPr>
              <w:spacing w:before="0" w:line="264" w:lineRule="auto"/>
              <w:rPr>
                <w:rFonts w:cs="Arial"/>
                <w:color w:val="000000"/>
                <w:sz w:val="20"/>
              </w:rPr>
            </w:pPr>
            <w:r w:rsidRPr="000748B6">
              <w:rPr>
                <w:rFonts w:cs="Arial"/>
                <w:color w:val="000000"/>
                <w:sz w:val="20"/>
              </w:rPr>
              <w:t>Diversity of patients or presentations</w:t>
            </w:r>
          </w:p>
        </w:tc>
        <w:tc>
          <w:tcPr>
            <w:tcW w:w="4116" w:type="dxa"/>
            <w:vMerge/>
            <w:tcBorders>
              <w:left w:val="nil"/>
            </w:tcBorders>
            <w:hideMark/>
          </w:tcPr>
          <w:p w14:paraId="48C14FE0" w14:textId="77777777" w:rsidR="00BE2B45" w:rsidRPr="00645223" w:rsidRDefault="00BE2B45" w:rsidP="001B558F">
            <w:pPr>
              <w:spacing w:before="0" w:line="264" w:lineRule="auto"/>
              <w:rPr>
                <w:rFonts w:cs="Arial"/>
                <w:color w:val="000000"/>
                <w:sz w:val="20"/>
                <w:highlight w:val="yellow"/>
              </w:rPr>
            </w:pPr>
          </w:p>
        </w:tc>
      </w:tr>
      <w:tr w:rsidR="00BE2B45" w:rsidRPr="00645223" w14:paraId="7A12C5D7" w14:textId="77777777" w:rsidTr="00B44689">
        <w:trPr>
          <w:cantSplit/>
          <w:trHeight w:val="300"/>
        </w:trPr>
        <w:tc>
          <w:tcPr>
            <w:tcW w:w="5529" w:type="dxa"/>
            <w:vMerge/>
            <w:tcBorders>
              <w:right w:val="nil"/>
            </w:tcBorders>
            <w:hideMark/>
          </w:tcPr>
          <w:p w14:paraId="289482A5"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6464AEFC" w14:textId="77777777" w:rsidR="00BE2B45" w:rsidRPr="000748B6" w:rsidRDefault="00BE2B45" w:rsidP="001B558F">
            <w:pPr>
              <w:spacing w:before="0" w:line="264" w:lineRule="auto"/>
              <w:rPr>
                <w:rFonts w:cs="Arial"/>
                <w:color w:val="000000"/>
                <w:sz w:val="20"/>
              </w:rPr>
            </w:pPr>
            <w:r w:rsidRPr="000748B6">
              <w:rPr>
                <w:rFonts w:cs="Arial"/>
                <w:color w:val="000000"/>
                <w:sz w:val="20"/>
              </w:rPr>
              <w:t>Level of workplace responsibility</w:t>
            </w:r>
          </w:p>
        </w:tc>
        <w:tc>
          <w:tcPr>
            <w:tcW w:w="4116" w:type="dxa"/>
            <w:vMerge/>
            <w:tcBorders>
              <w:left w:val="nil"/>
            </w:tcBorders>
            <w:hideMark/>
          </w:tcPr>
          <w:p w14:paraId="0599D87C" w14:textId="77777777" w:rsidR="00BE2B45" w:rsidRPr="00645223" w:rsidRDefault="00BE2B45" w:rsidP="001B558F">
            <w:pPr>
              <w:spacing w:before="0" w:line="264" w:lineRule="auto"/>
              <w:rPr>
                <w:rFonts w:cs="Arial"/>
                <w:color w:val="000000"/>
                <w:sz w:val="20"/>
                <w:highlight w:val="yellow"/>
              </w:rPr>
            </w:pPr>
          </w:p>
        </w:tc>
      </w:tr>
      <w:tr w:rsidR="00BE2B45" w:rsidRPr="00645223" w14:paraId="7DBB8B2F" w14:textId="77777777" w:rsidTr="00B44689">
        <w:trPr>
          <w:cantSplit/>
          <w:trHeight w:val="300"/>
        </w:trPr>
        <w:tc>
          <w:tcPr>
            <w:tcW w:w="5529" w:type="dxa"/>
            <w:vMerge/>
            <w:tcBorders>
              <w:right w:val="nil"/>
            </w:tcBorders>
            <w:hideMark/>
          </w:tcPr>
          <w:p w14:paraId="3D3CBD2B"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5E320265" w14:textId="77777777" w:rsidR="00BE2B45" w:rsidRPr="000748B6" w:rsidRDefault="00BE2B45" w:rsidP="001B558F">
            <w:pPr>
              <w:spacing w:before="0" w:line="264" w:lineRule="auto"/>
              <w:rPr>
                <w:rFonts w:cs="Arial"/>
                <w:color w:val="000000"/>
                <w:sz w:val="20"/>
              </w:rPr>
            </w:pPr>
            <w:r w:rsidRPr="000748B6">
              <w:rPr>
                <w:rFonts w:cs="Arial"/>
                <w:color w:val="000000"/>
                <w:sz w:val="20"/>
              </w:rPr>
              <w:t>Induction/orientation provided</w:t>
            </w:r>
          </w:p>
        </w:tc>
        <w:tc>
          <w:tcPr>
            <w:tcW w:w="4116" w:type="dxa"/>
            <w:vMerge/>
            <w:tcBorders>
              <w:left w:val="nil"/>
            </w:tcBorders>
            <w:hideMark/>
          </w:tcPr>
          <w:p w14:paraId="3F92CC7C" w14:textId="77777777" w:rsidR="00BE2B45" w:rsidRPr="00645223" w:rsidRDefault="00BE2B45" w:rsidP="001B558F">
            <w:pPr>
              <w:spacing w:before="0" w:line="264" w:lineRule="auto"/>
              <w:rPr>
                <w:rFonts w:cs="Arial"/>
                <w:color w:val="000000"/>
                <w:sz w:val="20"/>
                <w:highlight w:val="yellow"/>
              </w:rPr>
            </w:pPr>
          </w:p>
        </w:tc>
      </w:tr>
      <w:tr w:rsidR="00BE2B45" w:rsidRPr="00645223" w14:paraId="48423847" w14:textId="77777777" w:rsidTr="00B44689">
        <w:trPr>
          <w:cantSplit/>
          <w:trHeight w:val="300"/>
        </w:trPr>
        <w:tc>
          <w:tcPr>
            <w:tcW w:w="5529" w:type="dxa"/>
            <w:vMerge/>
            <w:tcBorders>
              <w:right w:val="nil"/>
            </w:tcBorders>
            <w:hideMark/>
          </w:tcPr>
          <w:p w14:paraId="1ED7779F"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4B14D7D1" w14:textId="77777777" w:rsidR="00BE2B45" w:rsidRPr="000748B6" w:rsidRDefault="00BE2B45" w:rsidP="001B558F">
            <w:pPr>
              <w:spacing w:before="0" w:line="264" w:lineRule="auto"/>
              <w:rPr>
                <w:rFonts w:cs="Arial"/>
                <w:color w:val="000000"/>
                <w:sz w:val="20"/>
              </w:rPr>
            </w:pPr>
            <w:r w:rsidRPr="000748B6">
              <w:rPr>
                <w:rFonts w:cs="Arial"/>
                <w:color w:val="000000"/>
                <w:sz w:val="20"/>
              </w:rPr>
              <w:t>Feedback on your training progress</w:t>
            </w:r>
          </w:p>
        </w:tc>
        <w:tc>
          <w:tcPr>
            <w:tcW w:w="4116" w:type="dxa"/>
            <w:vMerge/>
            <w:tcBorders>
              <w:left w:val="nil"/>
            </w:tcBorders>
            <w:hideMark/>
          </w:tcPr>
          <w:p w14:paraId="79A84A95" w14:textId="77777777" w:rsidR="00BE2B45" w:rsidRPr="00645223" w:rsidRDefault="00BE2B45" w:rsidP="001B558F">
            <w:pPr>
              <w:spacing w:before="0" w:line="264" w:lineRule="auto"/>
              <w:rPr>
                <w:rFonts w:cs="Arial"/>
                <w:color w:val="000000"/>
                <w:sz w:val="20"/>
                <w:highlight w:val="yellow"/>
              </w:rPr>
            </w:pPr>
          </w:p>
        </w:tc>
      </w:tr>
      <w:tr w:rsidR="00BE2B45" w:rsidRPr="00645223" w14:paraId="5F010CE3" w14:textId="77777777" w:rsidTr="00B44689">
        <w:trPr>
          <w:cantSplit/>
          <w:trHeight w:val="300"/>
        </w:trPr>
        <w:tc>
          <w:tcPr>
            <w:tcW w:w="5529" w:type="dxa"/>
            <w:vMerge/>
            <w:tcBorders>
              <w:right w:val="nil"/>
            </w:tcBorders>
            <w:hideMark/>
          </w:tcPr>
          <w:p w14:paraId="2F75E944"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598297A4" w14:textId="77777777" w:rsidR="00BE2B45" w:rsidRPr="000748B6" w:rsidRDefault="00BE2B45" w:rsidP="001B558F">
            <w:pPr>
              <w:spacing w:before="0" w:line="264" w:lineRule="auto"/>
              <w:rPr>
                <w:rFonts w:cs="Arial"/>
                <w:color w:val="000000"/>
                <w:sz w:val="20"/>
              </w:rPr>
            </w:pPr>
            <w:r w:rsidRPr="000748B6">
              <w:rPr>
                <w:rFonts w:cs="Arial"/>
                <w:color w:val="000000"/>
                <w:sz w:val="20"/>
              </w:rPr>
              <w:t>Training and education resources available</w:t>
            </w:r>
          </w:p>
        </w:tc>
        <w:tc>
          <w:tcPr>
            <w:tcW w:w="4116" w:type="dxa"/>
            <w:vMerge/>
            <w:tcBorders>
              <w:left w:val="nil"/>
            </w:tcBorders>
            <w:hideMark/>
          </w:tcPr>
          <w:p w14:paraId="0200426D" w14:textId="77777777" w:rsidR="00BE2B45" w:rsidRPr="00645223" w:rsidRDefault="00BE2B45" w:rsidP="001B558F">
            <w:pPr>
              <w:spacing w:before="0" w:line="264" w:lineRule="auto"/>
              <w:rPr>
                <w:rFonts w:cs="Arial"/>
                <w:color w:val="000000"/>
                <w:sz w:val="20"/>
                <w:highlight w:val="yellow"/>
              </w:rPr>
            </w:pPr>
          </w:p>
        </w:tc>
      </w:tr>
      <w:tr w:rsidR="00BE2B45" w:rsidRPr="00645223" w14:paraId="6F03A7FB" w14:textId="77777777" w:rsidTr="00B44689">
        <w:trPr>
          <w:cantSplit/>
          <w:trHeight w:val="300"/>
        </w:trPr>
        <w:tc>
          <w:tcPr>
            <w:tcW w:w="5529" w:type="dxa"/>
            <w:vMerge/>
            <w:tcBorders>
              <w:right w:val="nil"/>
            </w:tcBorders>
            <w:hideMark/>
          </w:tcPr>
          <w:p w14:paraId="465850A3"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451A4479" w14:textId="77777777" w:rsidR="00BE2B45" w:rsidRPr="000748B6" w:rsidRDefault="00BE2B45" w:rsidP="001B558F">
            <w:pPr>
              <w:spacing w:before="0" w:line="264" w:lineRule="auto"/>
              <w:rPr>
                <w:rFonts w:cs="Arial"/>
                <w:color w:val="000000"/>
                <w:sz w:val="20"/>
              </w:rPr>
            </w:pPr>
            <w:r w:rsidRPr="000748B6">
              <w:rPr>
                <w:rFonts w:cs="Arial"/>
                <w:color w:val="000000"/>
                <w:sz w:val="20"/>
              </w:rPr>
              <w:t>Location</w:t>
            </w:r>
          </w:p>
        </w:tc>
        <w:tc>
          <w:tcPr>
            <w:tcW w:w="4116" w:type="dxa"/>
            <w:vMerge/>
            <w:tcBorders>
              <w:left w:val="nil"/>
            </w:tcBorders>
            <w:hideMark/>
          </w:tcPr>
          <w:p w14:paraId="1BC1A5D5" w14:textId="77777777" w:rsidR="00BE2B45" w:rsidRPr="00645223" w:rsidRDefault="00BE2B45" w:rsidP="001B558F">
            <w:pPr>
              <w:spacing w:before="0" w:line="264" w:lineRule="auto"/>
              <w:rPr>
                <w:rFonts w:cs="Arial"/>
                <w:color w:val="000000"/>
                <w:sz w:val="20"/>
                <w:highlight w:val="yellow"/>
              </w:rPr>
            </w:pPr>
          </w:p>
        </w:tc>
      </w:tr>
      <w:tr w:rsidR="00BE2B45" w:rsidRPr="00645223" w14:paraId="784FA240" w14:textId="77777777" w:rsidTr="00B44689">
        <w:trPr>
          <w:cantSplit/>
          <w:trHeight w:val="300"/>
        </w:trPr>
        <w:tc>
          <w:tcPr>
            <w:tcW w:w="5529" w:type="dxa"/>
            <w:vMerge/>
            <w:tcBorders>
              <w:right w:val="nil"/>
            </w:tcBorders>
            <w:hideMark/>
          </w:tcPr>
          <w:p w14:paraId="7A502C96"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vAlign w:val="center"/>
            <w:hideMark/>
          </w:tcPr>
          <w:p w14:paraId="70CB5F9D" w14:textId="77777777" w:rsidR="00BE2B45" w:rsidRPr="000748B6" w:rsidRDefault="00BE2B45" w:rsidP="001B558F">
            <w:pPr>
              <w:spacing w:before="0" w:line="264" w:lineRule="auto"/>
              <w:rPr>
                <w:rFonts w:cs="Arial"/>
                <w:color w:val="000000"/>
                <w:sz w:val="20"/>
              </w:rPr>
            </w:pPr>
            <w:r w:rsidRPr="000748B6">
              <w:rPr>
                <w:rFonts w:cs="Arial"/>
                <w:color w:val="000000"/>
                <w:sz w:val="20"/>
              </w:rPr>
              <w:t>Terms and conditions of employment at your training facility</w:t>
            </w:r>
          </w:p>
        </w:tc>
        <w:tc>
          <w:tcPr>
            <w:tcW w:w="4116" w:type="dxa"/>
            <w:vMerge/>
            <w:tcBorders>
              <w:left w:val="nil"/>
            </w:tcBorders>
            <w:hideMark/>
          </w:tcPr>
          <w:p w14:paraId="4520043E" w14:textId="77777777" w:rsidR="00BE2B45" w:rsidRPr="00645223" w:rsidRDefault="00BE2B45" w:rsidP="001B558F">
            <w:pPr>
              <w:spacing w:before="0" w:line="264" w:lineRule="auto"/>
              <w:rPr>
                <w:rFonts w:cs="Arial"/>
                <w:color w:val="000000"/>
                <w:sz w:val="20"/>
                <w:highlight w:val="yellow"/>
              </w:rPr>
            </w:pPr>
          </w:p>
        </w:tc>
      </w:tr>
      <w:tr w:rsidR="00BE2B45" w:rsidRPr="00645223" w14:paraId="407E08F8" w14:textId="77777777" w:rsidTr="00B44689">
        <w:trPr>
          <w:cantSplit/>
          <w:trHeight w:val="300"/>
        </w:trPr>
        <w:tc>
          <w:tcPr>
            <w:tcW w:w="5529" w:type="dxa"/>
            <w:vMerge w:val="restart"/>
            <w:tcBorders>
              <w:right w:val="nil"/>
            </w:tcBorders>
            <w:shd w:val="clear" w:color="auto" w:fill="D9D9D9" w:themeFill="background1" w:themeFillShade="D9"/>
            <w:hideMark/>
          </w:tcPr>
          <w:p w14:paraId="22106863" w14:textId="77777777" w:rsidR="00BE2B45" w:rsidRPr="000748B6" w:rsidRDefault="00BE2B45" w:rsidP="001B558F">
            <w:pPr>
              <w:spacing w:before="0" w:line="264" w:lineRule="auto"/>
              <w:rPr>
                <w:rFonts w:cs="Arial"/>
                <w:color w:val="000000"/>
                <w:sz w:val="20"/>
              </w:rPr>
            </w:pPr>
            <w:r w:rsidRPr="000748B6">
              <w:rPr>
                <w:rFonts w:cs="Arial"/>
                <w:color w:val="000000"/>
                <w:sz w:val="20"/>
              </w:rPr>
              <w:lastRenderedPageBreak/>
              <w:t>&lt;IF COLLEGE=ACRRM&gt;</w:t>
            </w:r>
            <w:r w:rsidRPr="000748B6">
              <w:rPr>
                <w:rFonts w:cs="Arial"/>
                <w:color w:val="000000"/>
                <w:sz w:val="20"/>
              </w:rPr>
              <w:br/>
              <w:t xml:space="preserve">Thinking about your experience with </w:t>
            </w:r>
            <w:r w:rsidRPr="000748B6">
              <w:rPr>
                <w:rFonts w:cs="Arial"/>
                <w:b/>
                <w:bCs/>
                <w:sz w:val="20"/>
              </w:rPr>
              <w:t>ACRRM</w:t>
            </w:r>
            <w:r w:rsidRPr="000748B6">
              <w:rPr>
                <w:rFonts w:cs="Arial"/>
                <w:sz w:val="20"/>
              </w:rPr>
              <w:t xml:space="preserve">, how would you rate your satisfaction with: </w:t>
            </w:r>
          </w:p>
        </w:tc>
        <w:tc>
          <w:tcPr>
            <w:tcW w:w="4394" w:type="dxa"/>
            <w:tcBorders>
              <w:left w:val="nil"/>
              <w:right w:val="nil"/>
            </w:tcBorders>
            <w:shd w:val="clear" w:color="auto" w:fill="D9D9D9" w:themeFill="background1" w:themeFillShade="D9"/>
            <w:vAlign w:val="center"/>
            <w:hideMark/>
          </w:tcPr>
          <w:p w14:paraId="6A81709C" w14:textId="77777777" w:rsidR="00BE2B45" w:rsidRPr="000748B6" w:rsidRDefault="00BE2B45" w:rsidP="001B558F">
            <w:pPr>
              <w:spacing w:before="0" w:line="264" w:lineRule="auto"/>
              <w:rPr>
                <w:rFonts w:cs="Arial"/>
                <w:color w:val="000000"/>
                <w:sz w:val="20"/>
              </w:rPr>
            </w:pPr>
            <w:r w:rsidRPr="000748B6">
              <w:rPr>
                <w:rFonts w:cs="Arial"/>
                <w:color w:val="000000"/>
                <w:sz w:val="20"/>
              </w:rPr>
              <w:t>assessment?</w:t>
            </w:r>
          </w:p>
        </w:tc>
        <w:tc>
          <w:tcPr>
            <w:tcW w:w="4116" w:type="dxa"/>
            <w:vMerge w:val="restart"/>
            <w:tcBorders>
              <w:left w:val="nil"/>
            </w:tcBorders>
            <w:shd w:val="clear" w:color="auto" w:fill="D9D9D9" w:themeFill="background1" w:themeFillShade="D9"/>
            <w:hideMark/>
          </w:tcPr>
          <w:p w14:paraId="02C9F7ED" w14:textId="77777777" w:rsidR="00BE2B45" w:rsidRPr="000748B6" w:rsidRDefault="00BE2B45" w:rsidP="001B558F">
            <w:pPr>
              <w:spacing w:before="0" w:line="264" w:lineRule="auto"/>
              <w:rPr>
                <w:rFonts w:cs="Arial"/>
                <w:color w:val="000000"/>
                <w:sz w:val="20"/>
              </w:rPr>
            </w:pPr>
            <w:r w:rsidRPr="000748B6">
              <w:rPr>
                <w:rFonts w:cs="Arial"/>
                <w:color w:val="000000"/>
                <w:sz w:val="20"/>
              </w:rPr>
              <w:t xml:space="preserve">1 Very dissatisfied </w:t>
            </w:r>
          </w:p>
          <w:p w14:paraId="1938FE1D" w14:textId="77777777" w:rsidR="00BE2B45" w:rsidRPr="000748B6" w:rsidRDefault="00BE2B45" w:rsidP="001B558F">
            <w:pPr>
              <w:spacing w:before="0" w:line="264" w:lineRule="auto"/>
              <w:rPr>
                <w:rFonts w:cs="Arial"/>
                <w:color w:val="000000"/>
                <w:sz w:val="20"/>
              </w:rPr>
            </w:pPr>
            <w:r w:rsidRPr="000748B6">
              <w:rPr>
                <w:rFonts w:cs="Arial"/>
                <w:color w:val="000000"/>
                <w:sz w:val="20"/>
              </w:rPr>
              <w:t>2</w:t>
            </w:r>
          </w:p>
          <w:p w14:paraId="3A796F29" w14:textId="77777777" w:rsidR="00BE2B45" w:rsidRPr="000748B6" w:rsidRDefault="00BE2B45" w:rsidP="001B558F">
            <w:pPr>
              <w:spacing w:before="0" w:line="264" w:lineRule="auto"/>
              <w:rPr>
                <w:rFonts w:cs="Arial"/>
                <w:color w:val="000000"/>
                <w:sz w:val="20"/>
              </w:rPr>
            </w:pPr>
            <w:r w:rsidRPr="000748B6">
              <w:rPr>
                <w:rFonts w:cs="Arial"/>
                <w:color w:val="000000"/>
                <w:sz w:val="20"/>
              </w:rPr>
              <w:t>3</w:t>
            </w:r>
          </w:p>
          <w:p w14:paraId="5FAA5375" w14:textId="77777777" w:rsidR="00BE2B45" w:rsidRPr="000748B6" w:rsidRDefault="00BE2B45" w:rsidP="001B558F">
            <w:pPr>
              <w:spacing w:before="0" w:line="264" w:lineRule="auto"/>
              <w:rPr>
                <w:rFonts w:cs="Arial"/>
                <w:color w:val="000000"/>
                <w:sz w:val="20"/>
              </w:rPr>
            </w:pPr>
            <w:r w:rsidRPr="000748B6">
              <w:rPr>
                <w:rFonts w:cs="Arial"/>
                <w:color w:val="000000"/>
                <w:sz w:val="20"/>
              </w:rPr>
              <w:t>4</w:t>
            </w:r>
          </w:p>
          <w:p w14:paraId="60585F79" w14:textId="77777777" w:rsidR="00BE2B45" w:rsidRDefault="00BE2B45" w:rsidP="001B558F">
            <w:pPr>
              <w:spacing w:before="0" w:line="264" w:lineRule="auto"/>
              <w:rPr>
                <w:rFonts w:cs="Arial"/>
                <w:color w:val="000000"/>
                <w:sz w:val="20"/>
              </w:rPr>
            </w:pPr>
            <w:r w:rsidRPr="000748B6">
              <w:rPr>
                <w:rFonts w:cs="Arial"/>
                <w:color w:val="000000"/>
                <w:sz w:val="20"/>
              </w:rPr>
              <w:t>5 Very satisfied</w:t>
            </w:r>
          </w:p>
          <w:p w14:paraId="245087FF" w14:textId="2B787CEC" w:rsidR="004C2979" w:rsidRPr="000748B6" w:rsidRDefault="004C2979" w:rsidP="001B558F">
            <w:pPr>
              <w:spacing w:before="0" w:line="264" w:lineRule="auto"/>
              <w:rPr>
                <w:rFonts w:cs="Arial"/>
                <w:color w:val="000000"/>
                <w:sz w:val="20"/>
              </w:rPr>
            </w:pPr>
            <w:r>
              <w:rPr>
                <w:rFonts w:cs="Arial"/>
                <w:color w:val="000000"/>
                <w:sz w:val="20"/>
              </w:rPr>
              <w:t>Not applicable</w:t>
            </w:r>
          </w:p>
        </w:tc>
      </w:tr>
      <w:tr w:rsidR="00BE2B45" w:rsidRPr="00645223" w14:paraId="3B670728" w14:textId="77777777" w:rsidTr="00B44689">
        <w:trPr>
          <w:cantSplit/>
          <w:trHeight w:val="300"/>
        </w:trPr>
        <w:tc>
          <w:tcPr>
            <w:tcW w:w="5529" w:type="dxa"/>
            <w:vMerge/>
            <w:tcBorders>
              <w:right w:val="nil"/>
            </w:tcBorders>
            <w:shd w:val="clear" w:color="auto" w:fill="D9D9D9" w:themeFill="background1" w:themeFillShade="D9"/>
            <w:hideMark/>
          </w:tcPr>
          <w:p w14:paraId="3E2AE8F0" w14:textId="77777777" w:rsidR="00BE2B45" w:rsidRPr="000748B6"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0F3706AC" w14:textId="77777777" w:rsidR="00BE2B45" w:rsidRPr="000748B6" w:rsidRDefault="00BE2B45" w:rsidP="001B558F">
            <w:pPr>
              <w:spacing w:before="0" w:line="264" w:lineRule="auto"/>
              <w:rPr>
                <w:rFonts w:cs="Arial"/>
                <w:color w:val="000000"/>
                <w:sz w:val="20"/>
              </w:rPr>
            </w:pPr>
            <w:r w:rsidRPr="000748B6">
              <w:rPr>
                <w:rFonts w:cs="Arial"/>
                <w:color w:val="000000"/>
                <w:sz w:val="20"/>
              </w:rPr>
              <w:t>curriculum?</w:t>
            </w:r>
          </w:p>
        </w:tc>
        <w:tc>
          <w:tcPr>
            <w:tcW w:w="4116" w:type="dxa"/>
            <w:vMerge/>
            <w:tcBorders>
              <w:left w:val="nil"/>
            </w:tcBorders>
            <w:shd w:val="clear" w:color="auto" w:fill="D9D9D9" w:themeFill="background1" w:themeFillShade="D9"/>
            <w:hideMark/>
          </w:tcPr>
          <w:p w14:paraId="4D07B2E6" w14:textId="77777777" w:rsidR="00BE2B45" w:rsidRPr="000748B6" w:rsidRDefault="00BE2B45" w:rsidP="001B558F">
            <w:pPr>
              <w:spacing w:before="0" w:line="264" w:lineRule="auto"/>
              <w:rPr>
                <w:rFonts w:cs="Arial"/>
                <w:color w:val="000000"/>
                <w:sz w:val="20"/>
              </w:rPr>
            </w:pPr>
          </w:p>
        </w:tc>
      </w:tr>
      <w:tr w:rsidR="00BE2B45" w:rsidRPr="00645223" w14:paraId="365703D4" w14:textId="77777777" w:rsidTr="00B44689">
        <w:trPr>
          <w:cantSplit/>
          <w:trHeight w:val="300"/>
        </w:trPr>
        <w:tc>
          <w:tcPr>
            <w:tcW w:w="5529" w:type="dxa"/>
            <w:vMerge/>
            <w:tcBorders>
              <w:right w:val="nil"/>
            </w:tcBorders>
            <w:shd w:val="clear" w:color="auto" w:fill="D9D9D9" w:themeFill="background1" w:themeFillShade="D9"/>
            <w:hideMark/>
          </w:tcPr>
          <w:p w14:paraId="7A8A6F0E" w14:textId="77777777" w:rsidR="00BE2B45" w:rsidRPr="000748B6"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2BD37103" w14:textId="77777777" w:rsidR="00BE2B45" w:rsidRPr="000748B6" w:rsidRDefault="00BE2B45" w:rsidP="001B558F">
            <w:pPr>
              <w:spacing w:before="0" w:line="264" w:lineRule="auto"/>
              <w:rPr>
                <w:rFonts w:cs="Arial"/>
                <w:color w:val="000000"/>
                <w:sz w:val="20"/>
              </w:rPr>
            </w:pPr>
            <w:r w:rsidRPr="000748B6">
              <w:rPr>
                <w:rFonts w:cs="Arial"/>
                <w:color w:val="000000"/>
                <w:sz w:val="20"/>
              </w:rPr>
              <w:t>communication?</w:t>
            </w:r>
          </w:p>
        </w:tc>
        <w:tc>
          <w:tcPr>
            <w:tcW w:w="4116" w:type="dxa"/>
            <w:vMerge/>
            <w:tcBorders>
              <w:left w:val="nil"/>
            </w:tcBorders>
            <w:shd w:val="clear" w:color="auto" w:fill="D9D9D9" w:themeFill="background1" w:themeFillShade="D9"/>
            <w:hideMark/>
          </w:tcPr>
          <w:p w14:paraId="69A33C8E" w14:textId="77777777" w:rsidR="00BE2B45" w:rsidRPr="000748B6" w:rsidRDefault="00BE2B45" w:rsidP="001B558F">
            <w:pPr>
              <w:spacing w:before="0" w:line="264" w:lineRule="auto"/>
              <w:rPr>
                <w:rFonts w:cs="Arial"/>
                <w:color w:val="000000"/>
                <w:sz w:val="20"/>
              </w:rPr>
            </w:pPr>
          </w:p>
        </w:tc>
      </w:tr>
      <w:tr w:rsidR="00BE2B45" w:rsidRPr="00645223" w14:paraId="50CE8B04" w14:textId="77777777" w:rsidTr="00B44689">
        <w:trPr>
          <w:cantSplit/>
          <w:trHeight w:val="300"/>
        </w:trPr>
        <w:tc>
          <w:tcPr>
            <w:tcW w:w="5529" w:type="dxa"/>
            <w:vMerge/>
            <w:tcBorders>
              <w:right w:val="nil"/>
            </w:tcBorders>
            <w:shd w:val="clear" w:color="auto" w:fill="D9D9D9" w:themeFill="background1" w:themeFillShade="D9"/>
            <w:hideMark/>
          </w:tcPr>
          <w:p w14:paraId="433AB99A" w14:textId="77777777" w:rsidR="00BE2B45" w:rsidRPr="000748B6"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3EEF1DC4" w14:textId="77777777" w:rsidR="00BE2B45" w:rsidRPr="000748B6" w:rsidRDefault="00BE2B45" w:rsidP="001B558F">
            <w:pPr>
              <w:spacing w:before="0" w:line="264" w:lineRule="auto"/>
              <w:rPr>
                <w:rFonts w:cs="Arial"/>
                <w:color w:val="000000"/>
                <w:sz w:val="20"/>
              </w:rPr>
            </w:pPr>
            <w:r w:rsidRPr="000748B6">
              <w:rPr>
                <w:rFonts w:cs="Arial"/>
                <w:color w:val="000000"/>
                <w:sz w:val="20"/>
              </w:rPr>
              <w:t>the support they provide to you?</w:t>
            </w:r>
          </w:p>
        </w:tc>
        <w:tc>
          <w:tcPr>
            <w:tcW w:w="4116" w:type="dxa"/>
            <w:vMerge/>
            <w:tcBorders>
              <w:left w:val="nil"/>
            </w:tcBorders>
            <w:shd w:val="clear" w:color="auto" w:fill="D9D9D9" w:themeFill="background1" w:themeFillShade="D9"/>
            <w:hideMark/>
          </w:tcPr>
          <w:p w14:paraId="7655B35A" w14:textId="77777777" w:rsidR="00BE2B45" w:rsidRPr="000748B6" w:rsidRDefault="00BE2B45" w:rsidP="001B558F">
            <w:pPr>
              <w:spacing w:before="0" w:line="264" w:lineRule="auto"/>
              <w:rPr>
                <w:rFonts w:cs="Arial"/>
                <w:color w:val="000000"/>
                <w:sz w:val="20"/>
              </w:rPr>
            </w:pPr>
          </w:p>
        </w:tc>
      </w:tr>
      <w:tr w:rsidR="00BE2B45" w:rsidRPr="00645223" w14:paraId="54C468B6" w14:textId="77777777" w:rsidTr="00B44689">
        <w:trPr>
          <w:cantSplit/>
          <w:trHeight w:val="300"/>
        </w:trPr>
        <w:tc>
          <w:tcPr>
            <w:tcW w:w="5529" w:type="dxa"/>
            <w:vMerge w:val="restart"/>
            <w:tcBorders>
              <w:right w:val="nil"/>
            </w:tcBorders>
            <w:shd w:val="clear" w:color="auto" w:fill="auto"/>
            <w:hideMark/>
          </w:tcPr>
          <w:p w14:paraId="1EB7F418" w14:textId="77777777" w:rsidR="00BE2B45" w:rsidRPr="000748B6" w:rsidRDefault="00BE2B45" w:rsidP="001B558F">
            <w:pPr>
              <w:spacing w:before="0" w:line="264" w:lineRule="auto"/>
              <w:rPr>
                <w:rFonts w:cs="Arial"/>
                <w:color w:val="000000"/>
                <w:sz w:val="20"/>
              </w:rPr>
            </w:pPr>
            <w:r w:rsidRPr="000748B6">
              <w:rPr>
                <w:rFonts w:cs="Arial"/>
                <w:color w:val="000000"/>
                <w:sz w:val="20"/>
              </w:rPr>
              <w:t>&lt;IF COLLEGE= RACGP&gt;</w:t>
            </w:r>
            <w:r w:rsidRPr="000748B6">
              <w:rPr>
                <w:rFonts w:cs="Arial"/>
                <w:color w:val="000000"/>
                <w:sz w:val="20"/>
              </w:rPr>
              <w:br/>
              <w:t xml:space="preserve">Thinking about your experience with </w:t>
            </w:r>
            <w:r w:rsidRPr="000748B6">
              <w:rPr>
                <w:rFonts w:cs="Arial"/>
                <w:b/>
                <w:bCs/>
                <w:sz w:val="20"/>
              </w:rPr>
              <w:t>RACGP</w:t>
            </w:r>
            <w:r w:rsidRPr="000748B6">
              <w:rPr>
                <w:rFonts w:cs="Arial"/>
                <w:sz w:val="20"/>
              </w:rPr>
              <w:t xml:space="preserve">, how would you rate your satisfaction with: </w:t>
            </w:r>
          </w:p>
        </w:tc>
        <w:tc>
          <w:tcPr>
            <w:tcW w:w="4394" w:type="dxa"/>
            <w:tcBorders>
              <w:left w:val="nil"/>
              <w:right w:val="nil"/>
            </w:tcBorders>
            <w:shd w:val="clear" w:color="auto" w:fill="auto"/>
            <w:vAlign w:val="center"/>
            <w:hideMark/>
          </w:tcPr>
          <w:p w14:paraId="121BF5D1" w14:textId="77777777" w:rsidR="00BE2B45" w:rsidRPr="000748B6" w:rsidRDefault="00BE2B45" w:rsidP="001B558F">
            <w:pPr>
              <w:spacing w:before="0" w:line="264" w:lineRule="auto"/>
              <w:rPr>
                <w:rFonts w:cs="Arial"/>
                <w:color w:val="000000"/>
                <w:sz w:val="20"/>
              </w:rPr>
            </w:pPr>
            <w:r w:rsidRPr="000748B6">
              <w:rPr>
                <w:rFonts w:cs="Arial"/>
                <w:color w:val="000000"/>
                <w:sz w:val="20"/>
              </w:rPr>
              <w:t>assessment?</w:t>
            </w:r>
          </w:p>
        </w:tc>
        <w:tc>
          <w:tcPr>
            <w:tcW w:w="4116" w:type="dxa"/>
            <w:vMerge w:val="restart"/>
            <w:tcBorders>
              <w:left w:val="nil"/>
            </w:tcBorders>
            <w:shd w:val="clear" w:color="auto" w:fill="auto"/>
            <w:hideMark/>
          </w:tcPr>
          <w:p w14:paraId="55B21623" w14:textId="77777777" w:rsidR="00BE2B45" w:rsidRPr="000748B6" w:rsidRDefault="00BE2B45" w:rsidP="001B558F">
            <w:pPr>
              <w:spacing w:before="0" w:line="264" w:lineRule="auto"/>
              <w:rPr>
                <w:rFonts w:cs="Arial"/>
                <w:color w:val="000000"/>
                <w:sz w:val="20"/>
              </w:rPr>
            </w:pPr>
            <w:r w:rsidRPr="000748B6">
              <w:rPr>
                <w:rFonts w:cs="Arial"/>
                <w:color w:val="000000"/>
                <w:sz w:val="20"/>
              </w:rPr>
              <w:t xml:space="preserve">1 Very dissatisfied </w:t>
            </w:r>
          </w:p>
          <w:p w14:paraId="2C0813EF" w14:textId="77777777" w:rsidR="00BE2B45" w:rsidRPr="000748B6" w:rsidRDefault="00BE2B45" w:rsidP="001B558F">
            <w:pPr>
              <w:spacing w:before="0" w:line="264" w:lineRule="auto"/>
              <w:rPr>
                <w:rFonts w:cs="Arial"/>
                <w:color w:val="000000"/>
                <w:sz w:val="20"/>
              </w:rPr>
            </w:pPr>
            <w:r w:rsidRPr="000748B6">
              <w:rPr>
                <w:rFonts w:cs="Arial"/>
                <w:color w:val="000000"/>
                <w:sz w:val="20"/>
              </w:rPr>
              <w:t>2</w:t>
            </w:r>
          </w:p>
          <w:p w14:paraId="4CF17BC9" w14:textId="77777777" w:rsidR="00BE2B45" w:rsidRPr="000748B6" w:rsidRDefault="00BE2B45" w:rsidP="001B558F">
            <w:pPr>
              <w:spacing w:before="0" w:line="264" w:lineRule="auto"/>
              <w:rPr>
                <w:rFonts w:cs="Arial"/>
                <w:color w:val="000000"/>
                <w:sz w:val="20"/>
              </w:rPr>
            </w:pPr>
            <w:r w:rsidRPr="000748B6">
              <w:rPr>
                <w:rFonts w:cs="Arial"/>
                <w:color w:val="000000"/>
                <w:sz w:val="20"/>
              </w:rPr>
              <w:t>3</w:t>
            </w:r>
          </w:p>
          <w:p w14:paraId="67269E31" w14:textId="77777777" w:rsidR="00BE2B45" w:rsidRPr="000748B6" w:rsidRDefault="00BE2B45" w:rsidP="001B558F">
            <w:pPr>
              <w:spacing w:before="0" w:line="264" w:lineRule="auto"/>
              <w:rPr>
                <w:rFonts w:cs="Arial"/>
                <w:color w:val="000000"/>
                <w:sz w:val="20"/>
              </w:rPr>
            </w:pPr>
            <w:r w:rsidRPr="000748B6">
              <w:rPr>
                <w:rFonts w:cs="Arial"/>
                <w:color w:val="000000"/>
                <w:sz w:val="20"/>
              </w:rPr>
              <w:t>4</w:t>
            </w:r>
          </w:p>
          <w:p w14:paraId="0ACACD5F" w14:textId="77777777" w:rsidR="00BE2B45" w:rsidRDefault="00BE2B45" w:rsidP="001B558F">
            <w:pPr>
              <w:spacing w:before="0" w:line="264" w:lineRule="auto"/>
              <w:rPr>
                <w:rFonts w:cs="Arial"/>
                <w:color w:val="000000"/>
                <w:sz w:val="20"/>
              </w:rPr>
            </w:pPr>
            <w:r w:rsidRPr="000748B6">
              <w:rPr>
                <w:rFonts w:cs="Arial"/>
                <w:color w:val="000000"/>
                <w:sz w:val="20"/>
              </w:rPr>
              <w:t>5 Very satisfied</w:t>
            </w:r>
          </w:p>
          <w:p w14:paraId="4F8FA547" w14:textId="06901801" w:rsidR="004C2979" w:rsidRPr="000748B6" w:rsidRDefault="004C2979" w:rsidP="001B558F">
            <w:pPr>
              <w:spacing w:before="0" w:line="264" w:lineRule="auto"/>
              <w:rPr>
                <w:rFonts w:cs="Arial"/>
                <w:color w:val="000000"/>
                <w:sz w:val="20"/>
              </w:rPr>
            </w:pPr>
            <w:r>
              <w:rPr>
                <w:rFonts w:cs="Arial"/>
                <w:color w:val="000000"/>
                <w:sz w:val="20"/>
              </w:rPr>
              <w:t>Not applicable</w:t>
            </w:r>
          </w:p>
        </w:tc>
      </w:tr>
      <w:tr w:rsidR="00BE2B45" w:rsidRPr="00645223" w14:paraId="26D358CF" w14:textId="77777777" w:rsidTr="00D65AEA">
        <w:trPr>
          <w:cantSplit/>
          <w:trHeight w:val="300"/>
        </w:trPr>
        <w:tc>
          <w:tcPr>
            <w:tcW w:w="5529" w:type="dxa"/>
            <w:vMerge/>
            <w:tcBorders>
              <w:right w:val="nil"/>
            </w:tcBorders>
            <w:hideMark/>
          </w:tcPr>
          <w:p w14:paraId="0DF1F8BE" w14:textId="77777777" w:rsidR="00BE2B45" w:rsidRPr="000748B6" w:rsidRDefault="00BE2B45" w:rsidP="001B558F">
            <w:pPr>
              <w:spacing w:before="0" w:line="264" w:lineRule="auto"/>
              <w:rPr>
                <w:rFonts w:cs="Arial"/>
                <w:color w:val="000000"/>
                <w:sz w:val="20"/>
              </w:rPr>
            </w:pPr>
          </w:p>
        </w:tc>
        <w:tc>
          <w:tcPr>
            <w:tcW w:w="4394" w:type="dxa"/>
            <w:tcBorders>
              <w:left w:val="nil"/>
              <w:right w:val="nil"/>
            </w:tcBorders>
            <w:shd w:val="clear" w:color="auto" w:fill="auto"/>
            <w:vAlign w:val="center"/>
            <w:hideMark/>
          </w:tcPr>
          <w:p w14:paraId="16E056B6" w14:textId="77777777" w:rsidR="00BE2B45" w:rsidRPr="000748B6" w:rsidRDefault="00BE2B45" w:rsidP="001B558F">
            <w:pPr>
              <w:spacing w:before="0" w:line="264" w:lineRule="auto"/>
              <w:rPr>
                <w:rFonts w:cs="Arial"/>
                <w:color w:val="000000"/>
                <w:sz w:val="20"/>
              </w:rPr>
            </w:pPr>
            <w:r w:rsidRPr="000748B6">
              <w:rPr>
                <w:rFonts w:cs="Arial"/>
                <w:color w:val="000000"/>
                <w:sz w:val="20"/>
              </w:rPr>
              <w:t>curriculum?</w:t>
            </w:r>
          </w:p>
        </w:tc>
        <w:tc>
          <w:tcPr>
            <w:tcW w:w="4116" w:type="dxa"/>
            <w:vMerge/>
            <w:tcBorders>
              <w:left w:val="nil"/>
            </w:tcBorders>
            <w:vAlign w:val="center"/>
            <w:hideMark/>
          </w:tcPr>
          <w:p w14:paraId="376B34BF" w14:textId="77777777" w:rsidR="00BE2B45" w:rsidRPr="00645223" w:rsidRDefault="00BE2B45" w:rsidP="001B558F">
            <w:pPr>
              <w:spacing w:before="0" w:line="264" w:lineRule="auto"/>
              <w:rPr>
                <w:rFonts w:cs="Arial"/>
                <w:color w:val="000000"/>
                <w:sz w:val="20"/>
                <w:highlight w:val="yellow"/>
              </w:rPr>
            </w:pPr>
          </w:p>
        </w:tc>
      </w:tr>
      <w:tr w:rsidR="00BE2B45" w:rsidRPr="00645223" w14:paraId="0A941E48" w14:textId="77777777" w:rsidTr="00D65AEA">
        <w:trPr>
          <w:cantSplit/>
          <w:trHeight w:val="300"/>
        </w:trPr>
        <w:tc>
          <w:tcPr>
            <w:tcW w:w="5529" w:type="dxa"/>
            <w:vMerge/>
            <w:tcBorders>
              <w:right w:val="nil"/>
            </w:tcBorders>
            <w:hideMark/>
          </w:tcPr>
          <w:p w14:paraId="1502B360" w14:textId="77777777" w:rsidR="00BE2B45" w:rsidRPr="000748B6" w:rsidRDefault="00BE2B45" w:rsidP="001B558F">
            <w:pPr>
              <w:spacing w:before="0" w:line="264" w:lineRule="auto"/>
              <w:rPr>
                <w:rFonts w:cs="Arial"/>
                <w:color w:val="000000"/>
                <w:sz w:val="20"/>
              </w:rPr>
            </w:pPr>
          </w:p>
        </w:tc>
        <w:tc>
          <w:tcPr>
            <w:tcW w:w="4394" w:type="dxa"/>
            <w:tcBorders>
              <w:left w:val="nil"/>
              <w:right w:val="nil"/>
            </w:tcBorders>
            <w:shd w:val="clear" w:color="auto" w:fill="auto"/>
            <w:vAlign w:val="center"/>
            <w:hideMark/>
          </w:tcPr>
          <w:p w14:paraId="23A829DE" w14:textId="77777777" w:rsidR="00BE2B45" w:rsidRPr="000748B6" w:rsidRDefault="00BE2B45" w:rsidP="001B558F">
            <w:pPr>
              <w:spacing w:before="0" w:line="264" w:lineRule="auto"/>
              <w:rPr>
                <w:rFonts w:cs="Arial"/>
                <w:color w:val="000000"/>
                <w:sz w:val="20"/>
              </w:rPr>
            </w:pPr>
            <w:r w:rsidRPr="000748B6">
              <w:rPr>
                <w:rFonts w:cs="Arial"/>
                <w:color w:val="000000"/>
                <w:sz w:val="20"/>
              </w:rPr>
              <w:t>communication?</w:t>
            </w:r>
          </w:p>
        </w:tc>
        <w:tc>
          <w:tcPr>
            <w:tcW w:w="4116" w:type="dxa"/>
            <w:vMerge/>
            <w:tcBorders>
              <w:left w:val="nil"/>
            </w:tcBorders>
            <w:vAlign w:val="center"/>
            <w:hideMark/>
          </w:tcPr>
          <w:p w14:paraId="055AE1C6" w14:textId="77777777" w:rsidR="00BE2B45" w:rsidRPr="00645223" w:rsidRDefault="00BE2B45" w:rsidP="001B558F">
            <w:pPr>
              <w:spacing w:before="0" w:line="264" w:lineRule="auto"/>
              <w:rPr>
                <w:rFonts w:cs="Arial"/>
                <w:color w:val="000000"/>
                <w:sz w:val="20"/>
                <w:highlight w:val="yellow"/>
              </w:rPr>
            </w:pPr>
          </w:p>
        </w:tc>
      </w:tr>
      <w:tr w:rsidR="00BE2B45" w:rsidRPr="00645223" w14:paraId="01681FA6" w14:textId="77777777" w:rsidTr="00D65AEA">
        <w:trPr>
          <w:cantSplit/>
          <w:trHeight w:val="300"/>
        </w:trPr>
        <w:tc>
          <w:tcPr>
            <w:tcW w:w="5529" w:type="dxa"/>
            <w:vMerge/>
            <w:tcBorders>
              <w:right w:val="nil"/>
            </w:tcBorders>
            <w:hideMark/>
          </w:tcPr>
          <w:p w14:paraId="6F5A7038"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vAlign w:val="center"/>
            <w:hideMark/>
          </w:tcPr>
          <w:p w14:paraId="7B8FF9CB" w14:textId="77777777" w:rsidR="00BE2B45" w:rsidRPr="00645223" w:rsidRDefault="00BE2B45" w:rsidP="001B558F">
            <w:pPr>
              <w:spacing w:before="0" w:line="264" w:lineRule="auto"/>
              <w:rPr>
                <w:rFonts w:cs="Arial"/>
                <w:color w:val="000000"/>
                <w:sz w:val="20"/>
                <w:highlight w:val="yellow"/>
              </w:rPr>
            </w:pPr>
            <w:r w:rsidRPr="000748B6">
              <w:rPr>
                <w:rFonts w:cs="Arial"/>
                <w:color w:val="000000"/>
                <w:sz w:val="20"/>
              </w:rPr>
              <w:t>the support they provide to you?</w:t>
            </w:r>
          </w:p>
        </w:tc>
        <w:tc>
          <w:tcPr>
            <w:tcW w:w="4116" w:type="dxa"/>
            <w:vMerge/>
            <w:tcBorders>
              <w:left w:val="nil"/>
            </w:tcBorders>
            <w:vAlign w:val="center"/>
            <w:hideMark/>
          </w:tcPr>
          <w:p w14:paraId="5D6EDED9" w14:textId="77777777" w:rsidR="00BE2B45" w:rsidRPr="00645223" w:rsidRDefault="00BE2B45" w:rsidP="001B558F">
            <w:pPr>
              <w:spacing w:before="0" w:line="264" w:lineRule="auto"/>
              <w:rPr>
                <w:rFonts w:cs="Arial"/>
                <w:color w:val="000000"/>
                <w:sz w:val="20"/>
                <w:highlight w:val="yellow"/>
              </w:rPr>
            </w:pPr>
          </w:p>
        </w:tc>
      </w:tr>
      <w:tr w:rsidR="00BE2B45" w:rsidRPr="00645223" w14:paraId="6B4A4EE5" w14:textId="77777777" w:rsidTr="00B44689">
        <w:trPr>
          <w:cantSplit/>
          <w:trHeight w:val="415"/>
        </w:trPr>
        <w:tc>
          <w:tcPr>
            <w:tcW w:w="5529" w:type="dxa"/>
            <w:vMerge w:val="restart"/>
            <w:tcBorders>
              <w:right w:val="nil"/>
            </w:tcBorders>
            <w:shd w:val="clear" w:color="auto" w:fill="D9D9D9" w:themeFill="background1" w:themeFillShade="D9"/>
            <w:hideMark/>
          </w:tcPr>
          <w:p w14:paraId="1292DD9A" w14:textId="77777777" w:rsidR="00BE2B45" w:rsidRPr="000748B6" w:rsidRDefault="00BE2B45" w:rsidP="001B558F">
            <w:pPr>
              <w:spacing w:before="0" w:line="264" w:lineRule="auto"/>
              <w:rPr>
                <w:rFonts w:cs="Arial"/>
                <w:color w:val="000000"/>
                <w:sz w:val="20"/>
              </w:rPr>
            </w:pPr>
            <w:r w:rsidRPr="000748B6">
              <w:rPr>
                <w:rFonts w:cs="Arial"/>
                <w:color w:val="000000"/>
                <w:sz w:val="20"/>
              </w:rPr>
              <w:t>Thinking about all of your AGPT training to date, overall how satisfied are you with each of the following?</w:t>
            </w:r>
          </w:p>
        </w:tc>
        <w:tc>
          <w:tcPr>
            <w:tcW w:w="4394" w:type="dxa"/>
            <w:tcBorders>
              <w:left w:val="nil"/>
              <w:right w:val="nil"/>
            </w:tcBorders>
            <w:shd w:val="clear" w:color="auto" w:fill="D9D9D9" w:themeFill="background1" w:themeFillShade="D9"/>
            <w:vAlign w:val="center"/>
            <w:hideMark/>
          </w:tcPr>
          <w:p w14:paraId="274C1C90" w14:textId="77777777" w:rsidR="00BE2B45" w:rsidRPr="000748B6" w:rsidRDefault="00BE2B45" w:rsidP="001B558F">
            <w:pPr>
              <w:spacing w:before="0" w:line="264" w:lineRule="auto"/>
              <w:rPr>
                <w:rFonts w:cs="Arial"/>
                <w:color w:val="000000"/>
                <w:sz w:val="20"/>
              </w:rPr>
            </w:pPr>
            <w:r w:rsidRPr="000748B6">
              <w:rPr>
                <w:rFonts w:cs="Arial"/>
                <w:color w:val="000000"/>
                <w:sz w:val="20"/>
              </w:rPr>
              <w:t>Administration</w:t>
            </w:r>
          </w:p>
        </w:tc>
        <w:tc>
          <w:tcPr>
            <w:tcW w:w="4116" w:type="dxa"/>
            <w:vMerge w:val="restart"/>
            <w:tcBorders>
              <w:left w:val="nil"/>
            </w:tcBorders>
            <w:shd w:val="clear" w:color="auto" w:fill="D9D9D9" w:themeFill="background1" w:themeFillShade="D9"/>
            <w:hideMark/>
          </w:tcPr>
          <w:p w14:paraId="2DF08775" w14:textId="77777777" w:rsidR="00BE2B45" w:rsidRPr="000748B6" w:rsidRDefault="00BE2B45" w:rsidP="001B558F">
            <w:pPr>
              <w:spacing w:before="0" w:line="264" w:lineRule="auto"/>
              <w:rPr>
                <w:rFonts w:cs="Arial"/>
                <w:color w:val="000000"/>
                <w:sz w:val="20"/>
              </w:rPr>
            </w:pPr>
            <w:r w:rsidRPr="000748B6">
              <w:rPr>
                <w:rFonts w:cs="Arial"/>
                <w:color w:val="000000"/>
                <w:sz w:val="20"/>
              </w:rPr>
              <w:t xml:space="preserve">1 Very dissatisfied </w:t>
            </w:r>
          </w:p>
          <w:p w14:paraId="7F896C1A" w14:textId="77777777" w:rsidR="00BE2B45" w:rsidRPr="000748B6" w:rsidRDefault="00BE2B45" w:rsidP="001B558F">
            <w:pPr>
              <w:spacing w:before="0" w:line="264" w:lineRule="auto"/>
              <w:rPr>
                <w:rFonts w:cs="Arial"/>
                <w:color w:val="000000"/>
                <w:sz w:val="20"/>
              </w:rPr>
            </w:pPr>
            <w:r w:rsidRPr="000748B6">
              <w:rPr>
                <w:rFonts w:cs="Arial"/>
                <w:color w:val="000000"/>
                <w:sz w:val="20"/>
              </w:rPr>
              <w:t>2</w:t>
            </w:r>
          </w:p>
          <w:p w14:paraId="56052CC6" w14:textId="77777777" w:rsidR="00BE2B45" w:rsidRPr="000748B6" w:rsidRDefault="00BE2B45" w:rsidP="001B558F">
            <w:pPr>
              <w:spacing w:before="0" w:line="264" w:lineRule="auto"/>
              <w:rPr>
                <w:rFonts w:cs="Arial"/>
                <w:color w:val="000000"/>
                <w:sz w:val="20"/>
              </w:rPr>
            </w:pPr>
            <w:r w:rsidRPr="000748B6">
              <w:rPr>
                <w:rFonts w:cs="Arial"/>
                <w:color w:val="000000"/>
                <w:sz w:val="20"/>
              </w:rPr>
              <w:t>3</w:t>
            </w:r>
          </w:p>
          <w:p w14:paraId="1F938BD0" w14:textId="77777777" w:rsidR="00BE2B45" w:rsidRPr="000748B6" w:rsidRDefault="00BE2B45" w:rsidP="001B558F">
            <w:pPr>
              <w:spacing w:before="0" w:line="264" w:lineRule="auto"/>
              <w:rPr>
                <w:rFonts w:cs="Arial"/>
                <w:color w:val="000000"/>
                <w:sz w:val="20"/>
              </w:rPr>
            </w:pPr>
            <w:r w:rsidRPr="000748B6">
              <w:rPr>
                <w:rFonts w:cs="Arial"/>
                <w:color w:val="000000"/>
                <w:sz w:val="20"/>
              </w:rPr>
              <w:t>4</w:t>
            </w:r>
          </w:p>
          <w:p w14:paraId="7A6762E8" w14:textId="77777777" w:rsidR="00BE2B45" w:rsidRPr="000748B6" w:rsidRDefault="00BE2B45" w:rsidP="001B558F">
            <w:pPr>
              <w:spacing w:before="0" w:line="264" w:lineRule="auto"/>
              <w:rPr>
                <w:rFonts w:cs="Arial"/>
                <w:color w:val="000000"/>
                <w:sz w:val="20"/>
              </w:rPr>
            </w:pPr>
            <w:r w:rsidRPr="000748B6">
              <w:rPr>
                <w:rFonts w:cs="Arial"/>
                <w:color w:val="000000"/>
                <w:sz w:val="20"/>
              </w:rPr>
              <w:t>5 Very satisfied</w:t>
            </w:r>
          </w:p>
        </w:tc>
      </w:tr>
      <w:tr w:rsidR="00BE2B45" w:rsidRPr="00645223" w14:paraId="60731346" w14:textId="77777777" w:rsidTr="00B44689">
        <w:trPr>
          <w:cantSplit/>
          <w:trHeight w:val="415"/>
        </w:trPr>
        <w:tc>
          <w:tcPr>
            <w:tcW w:w="5529" w:type="dxa"/>
            <w:vMerge/>
            <w:tcBorders>
              <w:right w:val="nil"/>
            </w:tcBorders>
            <w:hideMark/>
          </w:tcPr>
          <w:p w14:paraId="1CC1A7B2"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4C4B1EEC" w14:textId="77777777" w:rsidR="00BE2B45" w:rsidRPr="000748B6" w:rsidRDefault="00BE2B45" w:rsidP="001B558F">
            <w:pPr>
              <w:spacing w:before="0" w:line="264" w:lineRule="auto"/>
              <w:rPr>
                <w:rFonts w:cs="Arial"/>
                <w:color w:val="000000"/>
                <w:sz w:val="20"/>
              </w:rPr>
            </w:pPr>
            <w:r w:rsidRPr="000748B6">
              <w:rPr>
                <w:rFonts w:cs="Arial"/>
                <w:color w:val="000000"/>
                <w:sz w:val="20"/>
              </w:rPr>
              <w:t>Education and training</w:t>
            </w:r>
          </w:p>
        </w:tc>
        <w:tc>
          <w:tcPr>
            <w:tcW w:w="4116" w:type="dxa"/>
            <w:vMerge/>
            <w:tcBorders>
              <w:left w:val="nil"/>
            </w:tcBorders>
            <w:hideMark/>
          </w:tcPr>
          <w:p w14:paraId="78EE139B" w14:textId="77777777" w:rsidR="00BE2B45" w:rsidRPr="00645223" w:rsidRDefault="00BE2B45" w:rsidP="001B558F">
            <w:pPr>
              <w:spacing w:before="0" w:line="264" w:lineRule="auto"/>
              <w:rPr>
                <w:rFonts w:cs="Arial"/>
                <w:color w:val="000000"/>
                <w:sz w:val="20"/>
                <w:highlight w:val="yellow"/>
              </w:rPr>
            </w:pPr>
          </w:p>
        </w:tc>
      </w:tr>
      <w:tr w:rsidR="00BE2B45" w:rsidRPr="00645223" w14:paraId="029AD7BF" w14:textId="77777777" w:rsidTr="00B44689">
        <w:trPr>
          <w:cantSplit/>
          <w:trHeight w:val="415"/>
        </w:trPr>
        <w:tc>
          <w:tcPr>
            <w:tcW w:w="5529" w:type="dxa"/>
            <w:vMerge/>
            <w:tcBorders>
              <w:right w:val="nil"/>
            </w:tcBorders>
            <w:hideMark/>
          </w:tcPr>
          <w:p w14:paraId="39B748E9"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4774DC60" w14:textId="77777777" w:rsidR="00BE2B45" w:rsidRPr="000748B6" w:rsidRDefault="00BE2B45" w:rsidP="001B558F">
            <w:pPr>
              <w:spacing w:before="0" w:line="264" w:lineRule="auto"/>
              <w:rPr>
                <w:rFonts w:cs="Arial"/>
                <w:color w:val="000000"/>
                <w:sz w:val="20"/>
              </w:rPr>
            </w:pPr>
            <w:r w:rsidRPr="000748B6">
              <w:rPr>
                <w:rFonts w:cs="Arial"/>
                <w:color w:val="000000"/>
                <w:sz w:val="20"/>
              </w:rPr>
              <w:t>Support</w:t>
            </w:r>
          </w:p>
        </w:tc>
        <w:tc>
          <w:tcPr>
            <w:tcW w:w="4116" w:type="dxa"/>
            <w:vMerge/>
            <w:tcBorders>
              <w:left w:val="nil"/>
            </w:tcBorders>
            <w:hideMark/>
          </w:tcPr>
          <w:p w14:paraId="69371E86" w14:textId="77777777" w:rsidR="00BE2B45" w:rsidRPr="00645223" w:rsidRDefault="00BE2B45" w:rsidP="001B558F">
            <w:pPr>
              <w:spacing w:before="0" w:line="264" w:lineRule="auto"/>
              <w:rPr>
                <w:rFonts w:cs="Arial"/>
                <w:color w:val="000000"/>
                <w:sz w:val="20"/>
                <w:highlight w:val="yellow"/>
              </w:rPr>
            </w:pPr>
          </w:p>
        </w:tc>
      </w:tr>
      <w:tr w:rsidR="00BE2B45" w:rsidRPr="00645223" w14:paraId="77D39B6E" w14:textId="77777777" w:rsidTr="00B44689">
        <w:trPr>
          <w:cantSplit/>
          <w:trHeight w:val="300"/>
        </w:trPr>
        <w:tc>
          <w:tcPr>
            <w:tcW w:w="5529" w:type="dxa"/>
            <w:tcBorders>
              <w:right w:val="nil"/>
            </w:tcBorders>
            <w:shd w:val="clear" w:color="auto" w:fill="auto"/>
            <w:hideMark/>
          </w:tcPr>
          <w:p w14:paraId="09535E6E" w14:textId="77777777" w:rsidR="00BE2B45" w:rsidRPr="000748B6" w:rsidRDefault="00BE2B45" w:rsidP="001B558F">
            <w:pPr>
              <w:spacing w:before="0" w:line="264" w:lineRule="auto"/>
              <w:rPr>
                <w:rFonts w:cs="Arial"/>
                <w:color w:val="000000"/>
                <w:sz w:val="20"/>
              </w:rPr>
            </w:pPr>
            <w:r w:rsidRPr="000748B6">
              <w:rPr>
                <w:rFonts w:cs="Arial"/>
                <w:color w:val="000000"/>
                <w:sz w:val="20"/>
              </w:rPr>
              <w:t>Given your overall experience with your training, what have been the best aspects of your experience?</w:t>
            </w:r>
          </w:p>
        </w:tc>
        <w:tc>
          <w:tcPr>
            <w:tcW w:w="4394" w:type="dxa"/>
            <w:tcBorders>
              <w:left w:val="nil"/>
              <w:right w:val="nil"/>
            </w:tcBorders>
            <w:shd w:val="clear" w:color="auto" w:fill="auto"/>
            <w:vAlign w:val="center"/>
            <w:hideMark/>
          </w:tcPr>
          <w:p w14:paraId="5E5A6399" w14:textId="77777777" w:rsidR="00BE2B45" w:rsidRPr="000748B6" w:rsidRDefault="00BE2B45" w:rsidP="001B558F">
            <w:pPr>
              <w:spacing w:before="0" w:line="264" w:lineRule="auto"/>
              <w:rPr>
                <w:rFonts w:cs="Arial"/>
                <w:color w:val="000000"/>
                <w:sz w:val="20"/>
              </w:rPr>
            </w:pPr>
            <w:r w:rsidRPr="000748B6">
              <w:rPr>
                <w:rFonts w:cs="Arial"/>
                <w:color w:val="000000"/>
                <w:sz w:val="20"/>
              </w:rPr>
              <w:t>-</w:t>
            </w:r>
          </w:p>
        </w:tc>
        <w:tc>
          <w:tcPr>
            <w:tcW w:w="4116" w:type="dxa"/>
            <w:tcBorders>
              <w:left w:val="nil"/>
            </w:tcBorders>
            <w:shd w:val="clear" w:color="auto" w:fill="auto"/>
            <w:hideMark/>
          </w:tcPr>
          <w:p w14:paraId="4CABD9E9" w14:textId="77777777" w:rsidR="00BE2B45" w:rsidRPr="000748B6" w:rsidRDefault="00BE2B45" w:rsidP="001B558F">
            <w:pPr>
              <w:spacing w:before="0" w:line="264" w:lineRule="auto"/>
              <w:rPr>
                <w:rFonts w:cs="Arial"/>
                <w:color w:val="000000"/>
                <w:sz w:val="20"/>
              </w:rPr>
            </w:pPr>
            <w:r w:rsidRPr="000748B6">
              <w:rPr>
                <w:rFonts w:cs="Arial"/>
                <w:color w:val="000000"/>
                <w:sz w:val="20"/>
              </w:rPr>
              <w:t>OPEN RESPONSE</w:t>
            </w:r>
          </w:p>
        </w:tc>
      </w:tr>
      <w:tr w:rsidR="00BE2B45" w:rsidRPr="00645223" w14:paraId="50AB6086" w14:textId="77777777" w:rsidTr="00B44689">
        <w:trPr>
          <w:cantSplit/>
          <w:trHeight w:val="300"/>
        </w:trPr>
        <w:tc>
          <w:tcPr>
            <w:tcW w:w="5529" w:type="dxa"/>
            <w:tcBorders>
              <w:right w:val="nil"/>
            </w:tcBorders>
            <w:shd w:val="clear" w:color="auto" w:fill="D9D9D9" w:themeFill="background1" w:themeFillShade="D9"/>
            <w:hideMark/>
          </w:tcPr>
          <w:p w14:paraId="0BFEB85C" w14:textId="77777777" w:rsidR="00BE2B45" w:rsidRPr="000748B6" w:rsidRDefault="00BE2B45" w:rsidP="001B558F">
            <w:pPr>
              <w:spacing w:before="0" w:line="264" w:lineRule="auto"/>
              <w:rPr>
                <w:rFonts w:cs="Arial"/>
                <w:color w:val="000000"/>
                <w:sz w:val="20"/>
              </w:rPr>
            </w:pPr>
            <w:r w:rsidRPr="000748B6">
              <w:rPr>
                <w:rFonts w:cs="Arial"/>
                <w:color w:val="000000"/>
                <w:sz w:val="20"/>
              </w:rPr>
              <w:t>Given your overall experience with your training, what aspects of your experience are most in need of improvement?</w:t>
            </w:r>
          </w:p>
        </w:tc>
        <w:tc>
          <w:tcPr>
            <w:tcW w:w="4394" w:type="dxa"/>
            <w:tcBorders>
              <w:left w:val="nil"/>
              <w:right w:val="nil"/>
            </w:tcBorders>
            <w:shd w:val="clear" w:color="auto" w:fill="D9D9D9" w:themeFill="background1" w:themeFillShade="D9"/>
            <w:vAlign w:val="center"/>
            <w:hideMark/>
          </w:tcPr>
          <w:p w14:paraId="45F35C64" w14:textId="77777777" w:rsidR="00BE2B45" w:rsidRPr="000748B6" w:rsidRDefault="00BE2B45" w:rsidP="001B558F">
            <w:pPr>
              <w:spacing w:before="0" w:line="264" w:lineRule="auto"/>
              <w:rPr>
                <w:rFonts w:cs="Arial"/>
                <w:color w:val="000000"/>
                <w:sz w:val="20"/>
              </w:rPr>
            </w:pPr>
            <w:r w:rsidRPr="000748B6">
              <w:rPr>
                <w:rFonts w:cs="Arial"/>
                <w:color w:val="000000"/>
                <w:sz w:val="20"/>
              </w:rPr>
              <w:t>-</w:t>
            </w:r>
          </w:p>
        </w:tc>
        <w:tc>
          <w:tcPr>
            <w:tcW w:w="4116" w:type="dxa"/>
            <w:tcBorders>
              <w:left w:val="nil"/>
            </w:tcBorders>
            <w:shd w:val="clear" w:color="auto" w:fill="D9D9D9" w:themeFill="background1" w:themeFillShade="D9"/>
            <w:hideMark/>
          </w:tcPr>
          <w:p w14:paraId="242C404C" w14:textId="77777777" w:rsidR="00BE2B45" w:rsidRPr="000748B6" w:rsidRDefault="00BE2B45" w:rsidP="001B558F">
            <w:pPr>
              <w:spacing w:before="0" w:line="264" w:lineRule="auto"/>
              <w:rPr>
                <w:rFonts w:cs="Arial"/>
                <w:color w:val="000000"/>
                <w:sz w:val="20"/>
              </w:rPr>
            </w:pPr>
            <w:r w:rsidRPr="000748B6">
              <w:rPr>
                <w:rFonts w:cs="Arial"/>
                <w:color w:val="000000"/>
                <w:sz w:val="20"/>
              </w:rPr>
              <w:t>OPEN RESPONSE</w:t>
            </w:r>
          </w:p>
        </w:tc>
      </w:tr>
      <w:tr w:rsidR="00B44689" w:rsidRPr="00645223" w14:paraId="2D2A4227" w14:textId="77777777" w:rsidTr="00B44689">
        <w:trPr>
          <w:cantSplit/>
          <w:trHeight w:val="300"/>
        </w:trPr>
        <w:tc>
          <w:tcPr>
            <w:tcW w:w="14039" w:type="dxa"/>
            <w:gridSpan w:val="3"/>
            <w:shd w:val="clear" w:color="auto" w:fill="auto"/>
            <w:hideMark/>
          </w:tcPr>
          <w:p w14:paraId="34409894" w14:textId="3C2CB4E4" w:rsidR="00B44689" w:rsidRPr="000748B6" w:rsidRDefault="00B44689" w:rsidP="001B558F">
            <w:pPr>
              <w:spacing w:before="0" w:line="264" w:lineRule="auto"/>
              <w:rPr>
                <w:rFonts w:cs="Arial"/>
                <w:color w:val="000000"/>
                <w:sz w:val="20"/>
              </w:rPr>
            </w:pPr>
            <w:r w:rsidRPr="000748B6">
              <w:rPr>
                <w:rFonts w:cs="Arial"/>
                <w:color w:val="000000"/>
                <w:sz w:val="20"/>
              </w:rPr>
              <w:t xml:space="preserve">The following questions ask about your RTO's complaints and grievance process. </w:t>
            </w:r>
          </w:p>
        </w:tc>
      </w:tr>
      <w:tr w:rsidR="00BE2B45" w:rsidRPr="00645223" w14:paraId="50E9B3A2" w14:textId="77777777" w:rsidTr="00D65AEA">
        <w:trPr>
          <w:cantSplit/>
          <w:trHeight w:val="300"/>
        </w:trPr>
        <w:tc>
          <w:tcPr>
            <w:tcW w:w="5529" w:type="dxa"/>
            <w:tcBorders>
              <w:right w:val="nil"/>
            </w:tcBorders>
            <w:shd w:val="clear" w:color="auto" w:fill="D9D9D9" w:themeFill="background1" w:themeFillShade="D9"/>
            <w:hideMark/>
          </w:tcPr>
          <w:p w14:paraId="4938AA95" w14:textId="77777777" w:rsidR="00BE2B45" w:rsidRPr="000748B6" w:rsidRDefault="00BE2B45" w:rsidP="001B558F">
            <w:pPr>
              <w:spacing w:before="0" w:line="264" w:lineRule="auto"/>
              <w:rPr>
                <w:rFonts w:cs="Arial"/>
                <w:color w:val="000000"/>
                <w:sz w:val="20"/>
              </w:rPr>
            </w:pPr>
            <w:r w:rsidRPr="000748B6">
              <w:rPr>
                <w:rFonts w:cs="Arial"/>
                <w:color w:val="000000"/>
                <w:sz w:val="20"/>
              </w:rPr>
              <w:t>Are you familiar with your RTO's formal complaints and/or grievance process?</w:t>
            </w:r>
          </w:p>
        </w:tc>
        <w:tc>
          <w:tcPr>
            <w:tcW w:w="4394" w:type="dxa"/>
            <w:tcBorders>
              <w:left w:val="nil"/>
              <w:right w:val="nil"/>
            </w:tcBorders>
            <w:shd w:val="clear" w:color="auto" w:fill="D9D9D9" w:themeFill="background1" w:themeFillShade="D9"/>
            <w:vAlign w:val="center"/>
            <w:hideMark/>
          </w:tcPr>
          <w:p w14:paraId="1DF4FCDC" w14:textId="77777777" w:rsidR="00BE2B45" w:rsidRPr="000748B6" w:rsidRDefault="00BE2B45" w:rsidP="001B558F">
            <w:pPr>
              <w:spacing w:before="0" w:line="264" w:lineRule="auto"/>
              <w:rPr>
                <w:rFonts w:cs="Arial"/>
                <w:color w:val="000000"/>
                <w:sz w:val="20"/>
              </w:rPr>
            </w:pPr>
            <w:r w:rsidRPr="000748B6">
              <w:rPr>
                <w:rFonts w:cs="Arial"/>
                <w:color w:val="000000"/>
                <w:sz w:val="20"/>
              </w:rPr>
              <w:t>-</w:t>
            </w:r>
          </w:p>
        </w:tc>
        <w:tc>
          <w:tcPr>
            <w:tcW w:w="4116" w:type="dxa"/>
            <w:tcBorders>
              <w:left w:val="nil"/>
            </w:tcBorders>
            <w:shd w:val="clear" w:color="auto" w:fill="D9D9D9" w:themeFill="background1" w:themeFillShade="D9"/>
            <w:vAlign w:val="center"/>
            <w:hideMark/>
          </w:tcPr>
          <w:p w14:paraId="5A953885" w14:textId="77777777" w:rsidR="00BE2B45" w:rsidRPr="000748B6" w:rsidRDefault="00BE2B45" w:rsidP="001B558F">
            <w:pPr>
              <w:spacing w:before="0" w:line="264" w:lineRule="auto"/>
              <w:rPr>
                <w:rFonts w:cs="Arial"/>
                <w:color w:val="000000"/>
                <w:sz w:val="20"/>
              </w:rPr>
            </w:pPr>
            <w:r w:rsidRPr="000748B6">
              <w:rPr>
                <w:rFonts w:cs="Arial"/>
                <w:color w:val="000000"/>
                <w:sz w:val="20"/>
              </w:rPr>
              <w:t>No</w:t>
            </w:r>
          </w:p>
          <w:p w14:paraId="29A633CA" w14:textId="77777777" w:rsidR="00BE2B45" w:rsidRPr="000748B6" w:rsidRDefault="00BE2B45" w:rsidP="001B558F">
            <w:pPr>
              <w:spacing w:before="0" w:line="264" w:lineRule="auto"/>
              <w:rPr>
                <w:rFonts w:cs="Arial"/>
                <w:color w:val="000000"/>
                <w:sz w:val="20"/>
              </w:rPr>
            </w:pPr>
            <w:r w:rsidRPr="000748B6">
              <w:rPr>
                <w:rFonts w:cs="Arial"/>
                <w:color w:val="000000"/>
                <w:sz w:val="20"/>
              </w:rPr>
              <w:t>Yes</w:t>
            </w:r>
          </w:p>
          <w:p w14:paraId="681D8E51" w14:textId="77777777" w:rsidR="00BE2B45" w:rsidRPr="000748B6" w:rsidRDefault="00BE2B45" w:rsidP="001B558F">
            <w:pPr>
              <w:spacing w:before="0" w:line="264" w:lineRule="auto"/>
              <w:rPr>
                <w:rFonts w:cs="Arial"/>
                <w:color w:val="000000"/>
                <w:sz w:val="20"/>
              </w:rPr>
            </w:pPr>
            <w:r w:rsidRPr="000748B6">
              <w:rPr>
                <w:rFonts w:cs="Arial"/>
                <w:color w:val="000000"/>
                <w:sz w:val="20"/>
              </w:rPr>
              <w:t>Unaware process exists</w:t>
            </w:r>
          </w:p>
        </w:tc>
      </w:tr>
      <w:tr w:rsidR="00BE2B45" w:rsidRPr="00645223" w14:paraId="5688228A" w14:textId="77777777" w:rsidTr="00D65AEA">
        <w:trPr>
          <w:cantSplit/>
          <w:trHeight w:val="300"/>
        </w:trPr>
        <w:tc>
          <w:tcPr>
            <w:tcW w:w="5529" w:type="dxa"/>
            <w:tcBorders>
              <w:right w:val="nil"/>
            </w:tcBorders>
            <w:shd w:val="clear" w:color="auto" w:fill="auto"/>
            <w:hideMark/>
          </w:tcPr>
          <w:p w14:paraId="309D3182" w14:textId="77777777" w:rsidR="00BE2B45" w:rsidRPr="000748B6" w:rsidRDefault="00BE2B45" w:rsidP="001B558F">
            <w:pPr>
              <w:spacing w:before="0" w:line="264" w:lineRule="auto"/>
              <w:rPr>
                <w:rFonts w:cs="Arial"/>
                <w:color w:val="000000"/>
                <w:sz w:val="20"/>
              </w:rPr>
            </w:pPr>
            <w:r w:rsidRPr="000748B6">
              <w:rPr>
                <w:rFonts w:cs="Arial"/>
                <w:color w:val="000000"/>
                <w:sz w:val="20"/>
              </w:rPr>
              <w:t>Could you readily access your RTO's formal complaints and/or grievance process if needed?</w:t>
            </w:r>
          </w:p>
        </w:tc>
        <w:tc>
          <w:tcPr>
            <w:tcW w:w="4394" w:type="dxa"/>
            <w:tcBorders>
              <w:left w:val="nil"/>
              <w:right w:val="nil"/>
            </w:tcBorders>
            <w:shd w:val="clear" w:color="auto" w:fill="auto"/>
            <w:vAlign w:val="center"/>
            <w:hideMark/>
          </w:tcPr>
          <w:p w14:paraId="19811209" w14:textId="77777777" w:rsidR="00BE2B45" w:rsidRPr="000748B6" w:rsidRDefault="00BE2B45" w:rsidP="001B558F">
            <w:pPr>
              <w:spacing w:before="0" w:line="264" w:lineRule="auto"/>
              <w:rPr>
                <w:rFonts w:cs="Arial"/>
                <w:color w:val="000000"/>
                <w:sz w:val="20"/>
              </w:rPr>
            </w:pPr>
            <w:r w:rsidRPr="000748B6">
              <w:rPr>
                <w:rFonts w:cs="Arial"/>
                <w:color w:val="000000"/>
                <w:sz w:val="20"/>
              </w:rPr>
              <w:t>-</w:t>
            </w:r>
          </w:p>
        </w:tc>
        <w:tc>
          <w:tcPr>
            <w:tcW w:w="4116" w:type="dxa"/>
            <w:tcBorders>
              <w:left w:val="nil"/>
            </w:tcBorders>
            <w:shd w:val="clear" w:color="auto" w:fill="auto"/>
            <w:vAlign w:val="center"/>
            <w:hideMark/>
          </w:tcPr>
          <w:p w14:paraId="079D9387" w14:textId="77777777" w:rsidR="00BE2B45" w:rsidRPr="000748B6" w:rsidRDefault="00BE2B45" w:rsidP="001B558F">
            <w:pPr>
              <w:spacing w:before="0" w:line="264" w:lineRule="auto"/>
              <w:rPr>
                <w:rFonts w:cs="Arial"/>
                <w:color w:val="000000"/>
                <w:sz w:val="20"/>
              </w:rPr>
            </w:pPr>
            <w:r w:rsidRPr="000748B6">
              <w:rPr>
                <w:rFonts w:cs="Arial"/>
                <w:color w:val="000000"/>
                <w:sz w:val="20"/>
              </w:rPr>
              <w:t>No</w:t>
            </w:r>
          </w:p>
          <w:p w14:paraId="4331549F" w14:textId="77777777" w:rsidR="00BE2B45" w:rsidRPr="000748B6" w:rsidRDefault="00BE2B45" w:rsidP="001B558F">
            <w:pPr>
              <w:spacing w:before="0" w:line="264" w:lineRule="auto"/>
              <w:rPr>
                <w:rFonts w:cs="Arial"/>
                <w:color w:val="000000"/>
                <w:sz w:val="20"/>
              </w:rPr>
            </w:pPr>
            <w:r w:rsidRPr="000748B6">
              <w:rPr>
                <w:rFonts w:cs="Arial"/>
                <w:color w:val="000000"/>
                <w:sz w:val="20"/>
              </w:rPr>
              <w:t>Yes</w:t>
            </w:r>
          </w:p>
        </w:tc>
      </w:tr>
      <w:tr w:rsidR="00BE2B45" w:rsidRPr="00645223" w14:paraId="76407087" w14:textId="77777777" w:rsidTr="00D65AEA">
        <w:trPr>
          <w:cantSplit/>
          <w:trHeight w:val="300"/>
        </w:trPr>
        <w:tc>
          <w:tcPr>
            <w:tcW w:w="5529" w:type="dxa"/>
            <w:tcBorders>
              <w:right w:val="nil"/>
            </w:tcBorders>
            <w:shd w:val="clear" w:color="auto" w:fill="D9D9D9" w:themeFill="background1" w:themeFillShade="D9"/>
            <w:hideMark/>
          </w:tcPr>
          <w:p w14:paraId="3FA1EC9D" w14:textId="77777777" w:rsidR="00BE2B45" w:rsidRPr="000748B6" w:rsidRDefault="00BE2B45" w:rsidP="001B558F">
            <w:pPr>
              <w:spacing w:before="0" w:line="264" w:lineRule="auto"/>
              <w:rPr>
                <w:rFonts w:cs="Arial"/>
                <w:color w:val="000000"/>
                <w:sz w:val="20"/>
              </w:rPr>
            </w:pPr>
            <w:r w:rsidRPr="000748B6">
              <w:rPr>
                <w:rFonts w:cs="Arial"/>
                <w:color w:val="000000"/>
                <w:sz w:val="20"/>
              </w:rPr>
              <w:t>Have you ever made a formal written complaint relating to your training on the AGPT Program?</w:t>
            </w:r>
          </w:p>
        </w:tc>
        <w:tc>
          <w:tcPr>
            <w:tcW w:w="4394" w:type="dxa"/>
            <w:tcBorders>
              <w:left w:val="nil"/>
              <w:right w:val="nil"/>
            </w:tcBorders>
            <w:shd w:val="clear" w:color="auto" w:fill="D9D9D9" w:themeFill="background1" w:themeFillShade="D9"/>
            <w:vAlign w:val="center"/>
            <w:hideMark/>
          </w:tcPr>
          <w:p w14:paraId="41FF0CC4" w14:textId="77777777" w:rsidR="00BE2B45" w:rsidRPr="000748B6" w:rsidRDefault="00BE2B45" w:rsidP="001B558F">
            <w:pPr>
              <w:spacing w:before="0" w:line="264" w:lineRule="auto"/>
              <w:rPr>
                <w:rFonts w:cs="Arial"/>
                <w:color w:val="000000"/>
                <w:sz w:val="20"/>
              </w:rPr>
            </w:pPr>
            <w:r w:rsidRPr="000748B6">
              <w:rPr>
                <w:rFonts w:cs="Arial"/>
                <w:color w:val="000000"/>
                <w:sz w:val="20"/>
              </w:rPr>
              <w:t>-</w:t>
            </w:r>
          </w:p>
        </w:tc>
        <w:tc>
          <w:tcPr>
            <w:tcW w:w="4116" w:type="dxa"/>
            <w:tcBorders>
              <w:left w:val="nil"/>
            </w:tcBorders>
            <w:shd w:val="clear" w:color="auto" w:fill="D9D9D9" w:themeFill="background1" w:themeFillShade="D9"/>
            <w:vAlign w:val="center"/>
            <w:hideMark/>
          </w:tcPr>
          <w:p w14:paraId="70998AD9" w14:textId="77777777" w:rsidR="00BE2B45" w:rsidRPr="000748B6" w:rsidRDefault="00BE2B45" w:rsidP="001B558F">
            <w:pPr>
              <w:spacing w:before="0" w:line="264" w:lineRule="auto"/>
              <w:rPr>
                <w:rFonts w:cs="Arial"/>
                <w:color w:val="000000"/>
                <w:sz w:val="20"/>
              </w:rPr>
            </w:pPr>
            <w:r w:rsidRPr="000748B6">
              <w:rPr>
                <w:rFonts w:cs="Arial"/>
                <w:color w:val="000000"/>
                <w:sz w:val="20"/>
              </w:rPr>
              <w:t>No</w:t>
            </w:r>
          </w:p>
          <w:p w14:paraId="4D70AA41" w14:textId="77777777" w:rsidR="00BE2B45" w:rsidRPr="000748B6" w:rsidRDefault="00BE2B45" w:rsidP="001B558F">
            <w:pPr>
              <w:spacing w:before="0" w:line="264" w:lineRule="auto"/>
              <w:rPr>
                <w:rFonts w:cs="Arial"/>
                <w:color w:val="000000"/>
                <w:sz w:val="20"/>
              </w:rPr>
            </w:pPr>
            <w:r w:rsidRPr="000748B6">
              <w:rPr>
                <w:rFonts w:cs="Arial"/>
                <w:color w:val="000000"/>
                <w:sz w:val="20"/>
              </w:rPr>
              <w:t>Yes</w:t>
            </w:r>
          </w:p>
        </w:tc>
      </w:tr>
      <w:tr w:rsidR="00BE2B45" w:rsidRPr="00645223" w14:paraId="7B1914FB" w14:textId="77777777" w:rsidTr="00D65AEA">
        <w:trPr>
          <w:cantSplit/>
          <w:trHeight w:val="300"/>
        </w:trPr>
        <w:tc>
          <w:tcPr>
            <w:tcW w:w="5529" w:type="dxa"/>
            <w:tcBorders>
              <w:right w:val="nil"/>
            </w:tcBorders>
            <w:shd w:val="clear" w:color="auto" w:fill="auto"/>
            <w:hideMark/>
          </w:tcPr>
          <w:p w14:paraId="6A041D82" w14:textId="77777777" w:rsidR="00BE2B45" w:rsidRDefault="00BE2B45" w:rsidP="001B558F">
            <w:pPr>
              <w:spacing w:before="0" w:line="264" w:lineRule="auto"/>
              <w:rPr>
                <w:rFonts w:cs="Arial"/>
                <w:color w:val="000000"/>
                <w:sz w:val="20"/>
              </w:rPr>
            </w:pPr>
            <w:r w:rsidRPr="000748B6">
              <w:rPr>
                <w:rFonts w:cs="Arial"/>
                <w:color w:val="000000"/>
                <w:sz w:val="20"/>
              </w:rPr>
              <w:lastRenderedPageBreak/>
              <w:t>Thinking about all of your AGPT training to date, have you experienced an adverse event or incident?</w:t>
            </w:r>
          </w:p>
          <w:p w14:paraId="016A0EE1" w14:textId="77777777" w:rsidR="006F361E" w:rsidRPr="006F361E" w:rsidRDefault="006F361E" w:rsidP="006F361E">
            <w:pPr>
              <w:spacing w:before="0"/>
              <w:rPr>
                <w:rFonts w:cs="Arial"/>
                <w:color w:val="000000"/>
                <w:sz w:val="20"/>
              </w:rPr>
            </w:pPr>
            <w:r w:rsidRPr="006F361E">
              <w:rPr>
                <w:rFonts w:cs="Arial"/>
                <w:color w:val="000000"/>
                <w:sz w:val="20"/>
              </w:rPr>
              <w:t>&lt;HELP TEXT&gt;</w:t>
            </w:r>
          </w:p>
          <w:p w14:paraId="2129E0FB" w14:textId="5CC9711A" w:rsidR="000748B6" w:rsidRPr="000748B6" w:rsidRDefault="006F361E" w:rsidP="006F361E">
            <w:pPr>
              <w:spacing w:before="0" w:line="264" w:lineRule="auto"/>
              <w:rPr>
                <w:rFonts w:cs="Arial"/>
                <w:color w:val="000000"/>
                <w:sz w:val="20"/>
              </w:rPr>
            </w:pPr>
            <w:r w:rsidRPr="006F361E">
              <w:rPr>
                <w:rFonts w:cs="Arial"/>
                <w:color w:val="000000"/>
                <w:sz w:val="20"/>
              </w:rPr>
              <w:t>An adverse event or incident is one that creates disruption, danger or risk resulting in a negative consequence, injury or undesired outcome for registrars, patients, training practice or RTO staff.</w:t>
            </w:r>
          </w:p>
        </w:tc>
        <w:tc>
          <w:tcPr>
            <w:tcW w:w="4394" w:type="dxa"/>
            <w:tcBorders>
              <w:left w:val="nil"/>
              <w:right w:val="nil"/>
            </w:tcBorders>
            <w:shd w:val="clear" w:color="auto" w:fill="auto"/>
            <w:vAlign w:val="center"/>
            <w:hideMark/>
          </w:tcPr>
          <w:p w14:paraId="5EA8D36D" w14:textId="77777777" w:rsidR="00BE2B45" w:rsidRPr="000748B6" w:rsidRDefault="00BE2B45" w:rsidP="001B558F">
            <w:pPr>
              <w:spacing w:before="0" w:line="264" w:lineRule="auto"/>
              <w:rPr>
                <w:rFonts w:cs="Arial"/>
                <w:color w:val="000000"/>
                <w:sz w:val="20"/>
              </w:rPr>
            </w:pPr>
            <w:r w:rsidRPr="000748B6">
              <w:rPr>
                <w:rFonts w:cs="Arial"/>
                <w:color w:val="000000"/>
                <w:sz w:val="20"/>
              </w:rPr>
              <w:t>-</w:t>
            </w:r>
          </w:p>
        </w:tc>
        <w:tc>
          <w:tcPr>
            <w:tcW w:w="4116" w:type="dxa"/>
            <w:tcBorders>
              <w:left w:val="nil"/>
            </w:tcBorders>
            <w:shd w:val="clear" w:color="auto" w:fill="auto"/>
            <w:vAlign w:val="center"/>
            <w:hideMark/>
          </w:tcPr>
          <w:p w14:paraId="0DC3D910" w14:textId="77777777" w:rsidR="00BE2B45" w:rsidRPr="000748B6" w:rsidRDefault="00BE2B45" w:rsidP="001B558F">
            <w:pPr>
              <w:spacing w:before="0" w:line="264" w:lineRule="auto"/>
              <w:rPr>
                <w:rFonts w:cs="Arial"/>
                <w:color w:val="000000"/>
                <w:sz w:val="20"/>
              </w:rPr>
            </w:pPr>
            <w:r w:rsidRPr="000748B6">
              <w:rPr>
                <w:rFonts w:cs="Arial"/>
                <w:color w:val="000000"/>
                <w:sz w:val="20"/>
              </w:rPr>
              <w:t>No</w:t>
            </w:r>
          </w:p>
          <w:p w14:paraId="2D6AF3D6" w14:textId="77777777" w:rsidR="00BE2B45" w:rsidRPr="000748B6" w:rsidRDefault="00BE2B45" w:rsidP="001B558F">
            <w:pPr>
              <w:spacing w:before="0" w:line="264" w:lineRule="auto"/>
              <w:rPr>
                <w:rFonts w:cs="Arial"/>
                <w:color w:val="000000"/>
                <w:sz w:val="20"/>
              </w:rPr>
            </w:pPr>
            <w:r w:rsidRPr="000748B6">
              <w:rPr>
                <w:rFonts w:cs="Arial"/>
                <w:color w:val="000000"/>
                <w:sz w:val="20"/>
              </w:rPr>
              <w:t>Yes</w:t>
            </w:r>
          </w:p>
        </w:tc>
      </w:tr>
      <w:tr w:rsidR="00BE2B45" w:rsidRPr="00645223" w14:paraId="4B677A26" w14:textId="77777777" w:rsidTr="00B44689">
        <w:trPr>
          <w:cantSplit/>
          <w:trHeight w:val="300"/>
        </w:trPr>
        <w:tc>
          <w:tcPr>
            <w:tcW w:w="5529" w:type="dxa"/>
            <w:vMerge w:val="restart"/>
            <w:tcBorders>
              <w:right w:val="nil"/>
            </w:tcBorders>
            <w:shd w:val="clear" w:color="auto" w:fill="D9D9D9" w:themeFill="background1" w:themeFillShade="D9"/>
            <w:hideMark/>
          </w:tcPr>
          <w:p w14:paraId="0C46E2E3" w14:textId="77777777" w:rsidR="00BE2B45" w:rsidRPr="006F361E" w:rsidRDefault="00BE2B45" w:rsidP="001B558F">
            <w:pPr>
              <w:spacing w:before="0" w:line="264" w:lineRule="auto"/>
              <w:rPr>
                <w:rFonts w:cs="Arial"/>
                <w:color w:val="000000"/>
                <w:sz w:val="20"/>
              </w:rPr>
            </w:pPr>
            <w:r w:rsidRPr="006F361E">
              <w:rPr>
                <w:rFonts w:cs="Arial"/>
                <w:color w:val="000000"/>
                <w:sz w:val="20"/>
              </w:rPr>
              <w:t>&lt;IF YES&gt; From which of the following sources did you seek assistance or support to cope with the adverse event or incident?</w:t>
            </w:r>
            <w:r w:rsidRPr="006F361E">
              <w:rPr>
                <w:rFonts w:cs="Arial"/>
                <w:color w:val="000000"/>
                <w:sz w:val="20"/>
              </w:rPr>
              <w:br/>
            </w:r>
            <w:r w:rsidRPr="006F361E">
              <w:rPr>
                <w:rFonts w:cs="Arial"/>
                <w:color w:val="000000"/>
                <w:sz w:val="20"/>
              </w:rPr>
              <w:br/>
            </w:r>
            <w:r w:rsidRPr="006F361E">
              <w:rPr>
                <w:rFonts w:cs="Arial"/>
                <w:i/>
                <w:iCs/>
                <w:color w:val="000000"/>
                <w:sz w:val="20"/>
              </w:rPr>
              <w:t xml:space="preserve">Please select all that apply. </w:t>
            </w:r>
          </w:p>
        </w:tc>
        <w:tc>
          <w:tcPr>
            <w:tcW w:w="4394" w:type="dxa"/>
            <w:tcBorders>
              <w:left w:val="nil"/>
              <w:right w:val="nil"/>
            </w:tcBorders>
            <w:shd w:val="clear" w:color="auto" w:fill="D9D9D9" w:themeFill="background1" w:themeFillShade="D9"/>
            <w:vAlign w:val="center"/>
            <w:hideMark/>
          </w:tcPr>
          <w:p w14:paraId="167AE221" w14:textId="77777777" w:rsidR="00BE2B45" w:rsidRPr="006F361E" w:rsidRDefault="00BE2B45" w:rsidP="001B558F">
            <w:pPr>
              <w:spacing w:before="0" w:line="264" w:lineRule="auto"/>
              <w:rPr>
                <w:rFonts w:cs="Arial"/>
                <w:color w:val="000000"/>
                <w:sz w:val="20"/>
              </w:rPr>
            </w:pPr>
            <w:r w:rsidRPr="006F361E">
              <w:rPr>
                <w:rFonts w:cs="Arial"/>
                <w:color w:val="000000"/>
                <w:sz w:val="20"/>
              </w:rPr>
              <w:t>RTO</w:t>
            </w:r>
          </w:p>
        </w:tc>
        <w:tc>
          <w:tcPr>
            <w:tcW w:w="4116" w:type="dxa"/>
            <w:vMerge w:val="restart"/>
            <w:tcBorders>
              <w:left w:val="nil"/>
            </w:tcBorders>
            <w:shd w:val="clear" w:color="auto" w:fill="D9D9D9" w:themeFill="background1" w:themeFillShade="D9"/>
            <w:hideMark/>
          </w:tcPr>
          <w:p w14:paraId="0341C04B" w14:textId="77777777" w:rsidR="00BE2B45" w:rsidRPr="006F361E" w:rsidRDefault="00BE2B45" w:rsidP="001B558F">
            <w:pPr>
              <w:spacing w:before="0" w:line="264" w:lineRule="auto"/>
              <w:rPr>
                <w:rFonts w:cs="Arial"/>
                <w:color w:val="000000"/>
                <w:sz w:val="20"/>
              </w:rPr>
            </w:pPr>
            <w:r w:rsidRPr="006F361E">
              <w:rPr>
                <w:rFonts w:cs="Arial"/>
                <w:color w:val="000000"/>
                <w:sz w:val="20"/>
              </w:rPr>
              <w:t>Not selected</w:t>
            </w:r>
          </w:p>
          <w:p w14:paraId="0C7AA87C" w14:textId="77777777" w:rsidR="00BE2B45" w:rsidRPr="006F361E" w:rsidRDefault="00BE2B45" w:rsidP="001B558F">
            <w:pPr>
              <w:spacing w:before="0" w:line="264" w:lineRule="auto"/>
              <w:rPr>
                <w:rFonts w:cs="Arial"/>
                <w:color w:val="000000"/>
                <w:sz w:val="20"/>
              </w:rPr>
            </w:pPr>
            <w:r w:rsidRPr="006F361E">
              <w:rPr>
                <w:rFonts w:cs="Arial"/>
                <w:color w:val="000000"/>
                <w:sz w:val="20"/>
              </w:rPr>
              <w:t>Selected</w:t>
            </w:r>
          </w:p>
          <w:p w14:paraId="589E491B" w14:textId="77777777" w:rsidR="00BE2B45" w:rsidRPr="006F361E" w:rsidRDefault="00BE2B45" w:rsidP="001B558F">
            <w:pPr>
              <w:spacing w:before="0" w:line="264" w:lineRule="auto"/>
              <w:rPr>
                <w:rFonts w:cs="Arial"/>
                <w:color w:val="000000"/>
                <w:sz w:val="20"/>
              </w:rPr>
            </w:pPr>
          </w:p>
        </w:tc>
      </w:tr>
      <w:tr w:rsidR="00BE2B45" w:rsidRPr="00645223" w14:paraId="0D68969C" w14:textId="77777777" w:rsidTr="00D65AEA">
        <w:trPr>
          <w:cantSplit/>
          <w:trHeight w:val="300"/>
        </w:trPr>
        <w:tc>
          <w:tcPr>
            <w:tcW w:w="5529" w:type="dxa"/>
            <w:vMerge/>
            <w:tcBorders>
              <w:right w:val="nil"/>
            </w:tcBorders>
            <w:shd w:val="clear" w:color="auto" w:fill="D9D9D9" w:themeFill="background1" w:themeFillShade="D9"/>
            <w:hideMark/>
          </w:tcPr>
          <w:p w14:paraId="5BC5DD31" w14:textId="77777777" w:rsidR="00BE2B45" w:rsidRPr="006F361E"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50C39563" w14:textId="77777777" w:rsidR="00BE2B45" w:rsidRPr="006F361E" w:rsidRDefault="00BE2B45" w:rsidP="001B558F">
            <w:pPr>
              <w:spacing w:before="0" w:line="264" w:lineRule="auto"/>
              <w:rPr>
                <w:rFonts w:cs="Arial"/>
                <w:color w:val="000000"/>
                <w:sz w:val="20"/>
              </w:rPr>
            </w:pPr>
            <w:r w:rsidRPr="006F361E">
              <w:rPr>
                <w:rFonts w:cs="Arial"/>
                <w:color w:val="000000"/>
                <w:sz w:val="20"/>
              </w:rPr>
              <w:t>Your training facility</w:t>
            </w:r>
          </w:p>
        </w:tc>
        <w:tc>
          <w:tcPr>
            <w:tcW w:w="4116" w:type="dxa"/>
            <w:vMerge/>
            <w:tcBorders>
              <w:left w:val="nil"/>
            </w:tcBorders>
            <w:shd w:val="clear" w:color="auto" w:fill="D9D9D9" w:themeFill="background1" w:themeFillShade="D9"/>
            <w:vAlign w:val="center"/>
            <w:hideMark/>
          </w:tcPr>
          <w:p w14:paraId="7A46E914" w14:textId="77777777" w:rsidR="00BE2B45" w:rsidRPr="006F361E" w:rsidRDefault="00BE2B45" w:rsidP="001B558F">
            <w:pPr>
              <w:spacing w:before="0" w:line="264" w:lineRule="auto"/>
              <w:rPr>
                <w:rFonts w:cs="Arial"/>
                <w:color w:val="000000"/>
                <w:sz w:val="20"/>
              </w:rPr>
            </w:pPr>
          </w:p>
        </w:tc>
      </w:tr>
      <w:tr w:rsidR="00BE2B45" w:rsidRPr="00645223" w14:paraId="744BE844" w14:textId="77777777" w:rsidTr="00D65AEA">
        <w:trPr>
          <w:cantSplit/>
          <w:trHeight w:val="300"/>
        </w:trPr>
        <w:tc>
          <w:tcPr>
            <w:tcW w:w="5529" w:type="dxa"/>
            <w:vMerge/>
            <w:tcBorders>
              <w:right w:val="nil"/>
            </w:tcBorders>
            <w:shd w:val="clear" w:color="auto" w:fill="D9D9D9" w:themeFill="background1" w:themeFillShade="D9"/>
            <w:hideMark/>
          </w:tcPr>
          <w:p w14:paraId="00669958" w14:textId="77777777" w:rsidR="00BE2B45" w:rsidRPr="006F361E"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7B15810F" w14:textId="77777777" w:rsidR="00BE2B45" w:rsidRPr="006F361E" w:rsidRDefault="00BE2B45" w:rsidP="001B558F">
            <w:pPr>
              <w:spacing w:before="0" w:line="264" w:lineRule="auto"/>
              <w:rPr>
                <w:rFonts w:cs="Arial"/>
                <w:color w:val="000000"/>
                <w:sz w:val="20"/>
              </w:rPr>
            </w:pPr>
            <w:r w:rsidRPr="006F361E">
              <w:rPr>
                <w:rFonts w:cs="Arial"/>
                <w:color w:val="000000"/>
                <w:sz w:val="20"/>
              </w:rPr>
              <w:t>General Practice Registrars Australia (GPRA)</w:t>
            </w:r>
          </w:p>
        </w:tc>
        <w:tc>
          <w:tcPr>
            <w:tcW w:w="4116" w:type="dxa"/>
            <w:vMerge/>
            <w:tcBorders>
              <w:left w:val="nil"/>
            </w:tcBorders>
            <w:shd w:val="clear" w:color="auto" w:fill="D9D9D9" w:themeFill="background1" w:themeFillShade="D9"/>
            <w:vAlign w:val="center"/>
            <w:hideMark/>
          </w:tcPr>
          <w:p w14:paraId="03051038" w14:textId="77777777" w:rsidR="00BE2B45" w:rsidRPr="006F361E" w:rsidRDefault="00BE2B45" w:rsidP="001B558F">
            <w:pPr>
              <w:spacing w:before="0" w:line="264" w:lineRule="auto"/>
              <w:rPr>
                <w:rFonts w:cs="Arial"/>
                <w:color w:val="000000"/>
                <w:sz w:val="20"/>
              </w:rPr>
            </w:pPr>
          </w:p>
        </w:tc>
      </w:tr>
      <w:tr w:rsidR="00BE2B45" w:rsidRPr="00645223" w14:paraId="044E81AF" w14:textId="77777777" w:rsidTr="00D65AEA">
        <w:trPr>
          <w:cantSplit/>
          <w:trHeight w:val="300"/>
        </w:trPr>
        <w:tc>
          <w:tcPr>
            <w:tcW w:w="5529" w:type="dxa"/>
            <w:vMerge/>
            <w:tcBorders>
              <w:right w:val="nil"/>
            </w:tcBorders>
            <w:shd w:val="clear" w:color="auto" w:fill="D9D9D9" w:themeFill="background1" w:themeFillShade="D9"/>
            <w:hideMark/>
          </w:tcPr>
          <w:p w14:paraId="1F1A7431" w14:textId="77777777" w:rsidR="00BE2B45" w:rsidRPr="006F361E"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54E82D2D" w14:textId="77777777" w:rsidR="00BE2B45" w:rsidRPr="006F361E" w:rsidRDefault="00BE2B45" w:rsidP="001B558F">
            <w:pPr>
              <w:spacing w:before="0" w:line="264" w:lineRule="auto"/>
              <w:rPr>
                <w:rFonts w:cs="Arial"/>
                <w:color w:val="000000"/>
                <w:sz w:val="20"/>
              </w:rPr>
            </w:pPr>
            <w:r w:rsidRPr="006F361E">
              <w:rPr>
                <w:rFonts w:cs="Arial"/>
                <w:color w:val="000000"/>
                <w:sz w:val="20"/>
              </w:rPr>
              <w:t>Did not seek assistance or support</w:t>
            </w:r>
          </w:p>
        </w:tc>
        <w:tc>
          <w:tcPr>
            <w:tcW w:w="4116" w:type="dxa"/>
            <w:vMerge/>
            <w:tcBorders>
              <w:left w:val="nil"/>
              <w:bottom w:val="nil"/>
            </w:tcBorders>
            <w:shd w:val="clear" w:color="auto" w:fill="D9D9D9" w:themeFill="background1" w:themeFillShade="D9"/>
            <w:vAlign w:val="center"/>
            <w:hideMark/>
          </w:tcPr>
          <w:p w14:paraId="6A1A0C15" w14:textId="77777777" w:rsidR="00BE2B45" w:rsidRPr="006F361E" w:rsidRDefault="00BE2B45" w:rsidP="001B558F">
            <w:pPr>
              <w:spacing w:before="0" w:line="264" w:lineRule="auto"/>
              <w:rPr>
                <w:rFonts w:cs="Arial"/>
                <w:color w:val="000000"/>
                <w:sz w:val="20"/>
              </w:rPr>
            </w:pPr>
          </w:p>
        </w:tc>
      </w:tr>
      <w:tr w:rsidR="00BE2B45" w:rsidRPr="00645223" w14:paraId="4A8751DB" w14:textId="77777777" w:rsidTr="00D65AEA">
        <w:trPr>
          <w:cantSplit/>
          <w:trHeight w:val="300"/>
        </w:trPr>
        <w:tc>
          <w:tcPr>
            <w:tcW w:w="5529" w:type="dxa"/>
            <w:vMerge/>
            <w:tcBorders>
              <w:right w:val="nil"/>
            </w:tcBorders>
            <w:shd w:val="clear" w:color="auto" w:fill="D9D9D9" w:themeFill="background1" w:themeFillShade="D9"/>
            <w:hideMark/>
          </w:tcPr>
          <w:p w14:paraId="52D1DA4F" w14:textId="77777777" w:rsidR="00BE2B45" w:rsidRPr="006F361E"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57B0EA54" w14:textId="77777777" w:rsidR="00BE2B45" w:rsidRPr="006F361E" w:rsidRDefault="00BE2B45" w:rsidP="001B558F">
            <w:pPr>
              <w:spacing w:before="0" w:line="264" w:lineRule="auto"/>
              <w:rPr>
                <w:rFonts w:cs="Arial"/>
                <w:color w:val="000000"/>
                <w:sz w:val="20"/>
              </w:rPr>
            </w:pPr>
            <w:r w:rsidRPr="006F361E">
              <w:rPr>
                <w:rFonts w:cs="Arial"/>
                <w:color w:val="000000"/>
                <w:sz w:val="20"/>
              </w:rPr>
              <w:t>Other (please specify)</w:t>
            </w:r>
          </w:p>
        </w:tc>
        <w:tc>
          <w:tcPr>
            <w:tcW w:w="4116" w:type="dxa"/>
            <w:tcBorders>
              <w:top w:val="nil"/>
              <w:left w:val="nil"/>
            </w:tcBorders>
            <w:shd w:val="clear" w:color="auto" w:fill="D9D9D9" w:themeFill="background1" w:themeFillShade="D9"/>
            <w:vAlign w:val="center"/>
            <w:hideMark/>
          </w:tcPr>
          <w:p w14:paraId="391A8C5B" w14:textId="77777777" w:rsidR="00BE2B45" w:rsidRPr="006F361E" w:rsidRDefault="00BE2B45" w:rsidP="001B558F">
            <w:pPr>
              <w:spacing w:before="0" w:line="264" w:lineRule="auto"/>
              <w:rPr>
                <w:rFonts w:cs="Arial"/>
                <w:color w:val="000000"/>
                <w:sz w:val="20"/>
              </w:rPr>
            </w:pPr>
            <w:r w:rsidRPr="006F361E">
              <w:rPr>
                <w:rFonts w:cs="Arial"/>
                <w:color w:val="000000"/>
                <w:sz w:val="20"/>
              </w:rPr>
              <w:t>OPEN RESPONSE</w:t>
            </w:r>
          </w:p>
        </w:tc>
      </w:tr>
      <w:tr w:rsidR="00BE2B45" w:rsidRPr="00645223" w14:paraId="50083BF2" w14:textId="77777777" w:rsidTr="00B44689">
        <w:trPr>
          <w:cantSplit/>
          <w:trHeight w:val="300"/>
        </w:trPr>
        <w:tc>
          <w:tcPr>
            <w:tcW w:w="5529" w:type="dxa"/>
            <w:tcBorders>
              <w:right w:val="nil"/>
            </w:tcBorders>
            <w:shd w:val="clear" w:color="auto" w:fill="auto"/>
            <w:hideMark/>
          </w:tcPr>
          <w:p w14:paraId="445C0D62" w14:textId="77777777" w:rsidR="00BE2B45" w:rsidRPr="006F361E" w:rsidRDefault="00BE2B45" w:rsidP="001B558F">
            <w:pPr>
              <w:spacing w:before="0" w:line="264" w:lineRule="auto"/>
              <w:rPr>
                <w:rFonts w:cs="Arial"/>
                <w:color w:val="000000"/>
                <w:sz w:val="20"/>
              </w:rPr>
            </w:pPr>
            <w:r w:rsidRPr="006F361E">
              <w:rPr>
                <w:rFonts w:cs="Arial"/>
                <w:color w:val="000000"/>
                <w:sz w:val="20"/>
              </w:rPr>
              <w:t>&lt;IF RTO&gt; How would you rate your satisfaction with the assistance or support your RTO provided during or after an adverse event or incident?</w:t>
            </w:r>
          </w:p>
        </w:tc>
        <w:tc>
          <w:tcPr>
            <w:tcW w:w="4394" w:type="dxa"/>
            <w:tcBorders>
              <w:left w:val="nil"/>
              <w:right w:val="nil"/>
            </w:tcBorders>
            <w:shd w:val="clear" w:color="auto" w:fill="auto"/>
            <w:vAlign w:val="center"/>
            <w:hideMark/>
          </w:tcPr>
          <w:p w14:paraId="1A7A45BD" w14:textId="77777777" w:rsidR="00BE2B45" w:rsidRPr="006F361E" w:rsidRDefault="00BE2B45" w:rsidP="001B558F">
            <w:pPr>
              <w:spacing w:before="0" w:line="264" w:lineRule="auto"/>
              <w:rPr>
                <w:rFonts w:cs="Arial"/>
                <w:color w:val="000000"/>
                <w:sz w:val="20"/>
              </w:rPr>
            </w:pPr>
            <w:r w:rsidRPr="006F361E">
              <w:rPr>
                <w:rFonts w:cs="Arial"/>
                <w:color w:val="000000"/>
                <w:sz w:val="20"/>
              </w:rPr>
              <w:t>-</w:t>
            </w:r>
          </w:p>
        </w:tc>
        <w:tc>
          <w:tcPr>
            <w:tcW w:w="4116" w:type="dxa"/>
            <w:tcBorders>
              <w:left w:val="nil"/>
            </w:tcBorders>
            <w:shd w:val="clear" w:color="auto" w:fill="auto"/>
            <w:hideMark/>
          </w:tcPr>
          <w:p w14:paraId="5FD23508" w14:textId="77777777" w:rsidR="00BE2B45" w:rsidRPr="006F361E" w:rsidRDefault="00BE2B45" w:rsidP="001B558F">
            <w:pPr>
              <w:spacing w:before="0" w:line="264" w:lineRule="auto"/>
              <w:rPr>
                <w:rFonts w:cs="Arial"/>
                <w:color w:val="000000"/>
                <w:sz w:val="20"/>
              </w:rPr>
            </w:pPr>
            <w:r w:rsidRPr="006F361E">
              <w:rPr>
                <w:rFonts w:cs="Arial"/>
                <w:color w:val="000000"/>
                <w:sz w:val="20"/>
              </w:rPr>
              <w:t xml:space="preserve">1 Very dissatisfied </w:t>
            </w:r>
          </w:p>
          <w:p w14:paraId="1E4957CA" w14:textId="77777777" w:rsidR="00BE2B45" w:rsidRPr="006F361E" w:rsidRDefault="00BE2B45" w:rsidP="001B558F">
            <w:pPr>
              <w:spacing w:before="0" w:line="264" w:lineRule="auto"/>
              <w:rPr>
                <w:rFonts w:cs="Arial"/>
                <w:color w:val="000000"/>
                <w:sz w:val="20"/>
              </w:rPr>
            </w:pPr>
            <w:r w:rsidRPr="006F361E">
              <w:rPr>
                <w:rFonts w:cs="Arial"/>
                <w:color w:val="000000"/>
                <w:sz w:val="20"/>
              </w:rPr>
              <w:t>2</w:t>
            </w:r>
          </w:p>
          <w:p w14:paraId="7EB998BA" w14:textId="77777777" w:rsidR="00BE2B45" w:rsidRPr="006F361E" w:rsidRDefault="00BE2B45" w:rsidP="001B558F">
            <w:pPr>
              <w:spacing w:before="0" w:line="264" w:lineRule="auto"/>
              <w:rPr>
                <w:rFonts w:cs="Arial"/>
                <w:color w:val="000000"/>
                <w:sz w:val="20"/>
              </w:rPr>
            </w:pPr>
            <w:r w:rsidRPr="006F361E">
              <w:rPr>
                <w:rFonts w:cs="Arial"/>
                <w:color w:val="000000"/>
                <w:sz w:val="20"/>
              </w:rPr>
              <w:t>3</w:t>
            </w:r>
          </w:p>
          <w:p w14:paraId="31250830" w14:textId="77777777" w:rsidR="00BE2B45" w:rsidRPr="006F361E" w:rsidRDefault="00BE2B45" w:rsidP="001B558F">
            <w:pPr>
              <w:spacing w:before="0" w:line="264" w:lineRule="auto"/>
              <w:rPr>
                <w:rFonts w:cs="Arial"/>
                <w:color w:val="000000"/>
                <w:sz w:val="20"/>
              </w:rPr>
            </w:pPr>
            <w:r w:rsidRPr="006F361E">
              <w:rPr>
                <w:rFonts w:cs="Arial"/>
                <w:color w:val="000000"/>
                <w:sz w:val="20"/>
              </w:rPr>
              <w:t>4</w:t>
            </w:r>
          </w:p>
          <w:p w14:paraId="74B7F393" w14:textId="77777777" w:rsidR="00BE2B45" w:rsidRPr="006F361E" w:rsidRDefault="00BE2B45" w:rsidP="001B558F">
            <w:pPr>
              <w:spacing w:before="0" w:line="264" w:lineRule="auto"/>
              <w:rPr>
                <w:rFonts w:cs="Arial"/>
                <w:color w:val="000000"/>
                <w:sz w:val="20"/>
              </w:rPr>
            </w:pPr>
            <w:r w:rsidRPr="006F361E">
              <w:rPr>
                <w:rFonts w:cs="Arial"/>
                <w:color w:val="000000"/>
                <w:sz w:val="20"/>
              </w:rPr>
              <w:t>5 Very satisfied</w:t>
            </w:r>
          </w:p>
        </w:tc>
      </w:tr>
      <w:tr w:rsidR="00BE2B45" w:rsidRPr="00645223" w14:paraId="0BC3FDC5" w14:textId="77777777" w:rsidTr="00B44689">
        <w:trPr>
          <w:cantSplit/>
          <w:trHeight w:val="300"/>
        </w:trPr>
        <w:tc>
          <w:tcPr>
            <w:tcW w:w="5529" w:type="dxa"/>
            <w:tcBorders>
              <w:right w:val="nil"/>
            </w:tcBorders>
            <w:shd w:val="clear" w:color="auto" w:fill="D9D9D9" w:themeFill="background1" w:themeFillShade="D9"/>
            <w:hideMark/>
          </w:tcPr>
          <w:p w14:paraId="66F0A255" w14:textId="645B5E89" w:rsidR="00BE2B45" w:rsidRPr="006F361E" w:rsidRDefault="00D65AEA" w:rsidP="001B558F">
            <w:pPr>
              <w:spacing w:before="0" w:line="264" w:lineRule="auto"/>
              <w:rPr>
                <w:rFonts w:cs="Arial"/>
                <w:color w:val="000000"/>
                <w:sz w:val="20"/>
              </w:rPr>
            </w:pPr>
            <w:r w:rsidRPr="006F361E">
              <w:rPr>
                <w:rFonts w:cs="Arial"/>
                <w:color w:val="000000"/>
                <w:sz w:val="20"/>
              </w:rPr>
              <w:t>&lt;IF DISSATISFIED (</w:t>
            </w:r>
            <w:r w:rsidR="00BE2B45" w:rsidRPr="006F361E">
              <w:rPr>
                <w:rFonts w:cs="Arial"/>
                <w:color w:val="000000"/>
                <w:sz w:val="20"/>
              </w:rPr>
              <w:t>1, 2 OR 3)&gt; How could your RTO have supported you better during or after an adverse event or incident?</w:t>
            </w:r>
          </w:p>
        </w:tc>
        <w:tc>
          <w:tcPr>
            <w:tcW w:w="4394" w:type="dxa"/>
            <w:tcBorders>
              <w:left w:val="nil"/>
              <w:right w:val="nil"/>
            </w:tcBorders>
            <w:shd w:val="clear" w:color="auto" w:fill="D9D9D9" w:themeFill="background1" w:themeFillShade="D9"/>
            <w:vAlign w:val="center"/>
            <w:hideMark/>
          </w:tcPr>
          <w:p w14:paraId="3890748A" w14:textId="77777777" w:rsidR="00BE2B45" w:rsidRPr="006F361E" w:rsidRDefault="00BE2B45" w:rsidP="001B558F">
            <w:pPr>
              <w:spacing w:before="0" w:line="264" w:lineRule="auto"/>
              <w:rPr>
                <w:rFonts w:cs="Arial"/>
                <w:color w:val="000000"/>
                <w:sz w:val="20"/>
              </w:rPr>
            </w:pPr>
            <w:r w:rsidRPr="006F361E">
              <w:rPr>
                <w:rFonts w:cs="Arial"/>
                <w:color w:val="000000"/>
                <w:sz w:val="20"/>
              </w:rPr>
              <w:t>-</w:t>
            </w:r>
          </w:p>
        </w:tc>
        <w:tc>
          <w:tcPr>
            <w:tcW w:w="4116" w:type="dxa"/>
            <w:tcBorders>
              <w:left w:val="nil"/>
            </w:tcBorders>
            <w:shd w:val="clear" w:color="auto" w:fill="D9D9D9" w:themeFill="background1" w:themeFillShade="D9"/>
            <w:hideMark/>
          </w:tcPr>
          <w:p w14:paraId="18D3ADEC" w14:textId="77777777" w:rsidR="00BE2B45" w:rsidRPr="006F361E" w:rsidRDefault="00BE2B45" w:rsidP="001B558F">
            <w:pPr>
              <w:spacing w:before="0" w:line="264" w:lineRule="auto"/>
              <w:rPr>
                <w:rFonts w:cs="Arial"/>
                <w:color w:val="000000"/>
                <w:sz w:val="20"/>
              </w:rPr>
            </w:pPr>
            <w:r w:rsidRPr="006F361E">
              <w:rPr>
                <w:rFonts w:cs="Arial"/>
                <w:color w:val="000000"/>
                <w:sz w:val="20"/>
              </w:rPr>
              <w:t>OPEN RESPONSE</w:t>
            </w:r>
          </w:p>
        </w:tc>
      </w:tr>
      <w:tr w:rsidR="004C2979" w:rsidRPr="00645223" w14:paraId="4F992E51" w14:textId="77777777" w:rsidTr="00292DDC">
        <w:trPr>
          <w:cantSplit/>
          <w:trHeight w:val="300"/>
        </w:trPr>
        <w:tc>
          <w:tcPr>
            <w:tcW w:w="14039" w:type="dxa"/>
            <w:gridSpan w:val="3"/>
            <w:shd w:val="clear" w:color="auto" w:fill="auto"/>
          </w:tcPr>
          <w:p w14:paraId="2F9FC803" w14:textId="77777777" w:rsidR="000575BC" w:rsidRPr="000575BC" w:rsidRDefault="000575BC" w:rsidP="000575BC">
            <w:pPr>
              <w:spacing w:before="0"/>
              <w:rPr>
                <w:rFonts w:cs="Arial"/>
                <w:color w:val="000000"/>
                <w:sz w:val="20"/>
              </w:rPr>
            </w:pPr>
            <w:r w:rsidRPr="000575BC">
              <w:rPr>
                <w:rFonts w:cs="Arial"/>
                <w:color w:val="000000"/>
                <w:sz w:val="20"/>
              </w:rPr>
              <w:t>Please note that unless otherwise stated, all questions referring to 'your RTO' relate to &lt;your RTO&gt;</w:t>
            </w:r>
          </w:p>
          <w:p w14:paraId="1FC8E56C" w14:textId="77777777" w:rsidR="000575BC" w:rsidRPr="000575BC" w:rsidRDefault="000575BC" w:rsidP="000575BC">
            <w:pPr>
              <w:spacing w:before="0"/>
              <w:rPr>
                <w:rFonts w:cs="Arial"/>
                <w:color w:val="000000"/>
                <w:sz w:val="20"/>
              </w:rPr>
            </w:pPr>
          </w:p>
          <w:p w14:paraId="79161AE6" w14:textId="77777777" w:rsidR="000575BC" w:rsidRPr="000575BC" w:rsidRDefault="000575BC" w:rsidP="000575BC">
            <w:pPr>
              <w:spacing w:before="0"/>
              <w:rPr>
                <w:rFonts w:cs="Arial"/>
                <w:color w:val="000000"/>
                <w:sz w:val="20"/>
              </w:rPr>
            </w:pPr>
            <w:r w:rsidRPr="000575BC">
              <w:rPr>
                <w:rFonts w:cs="Arial"/>
                <w:color w:val="000000"/>
                <w:sz w:val="20"/>
              </w:rPr>
              <w:t>All questions referring to 'your training facility' relate to the main practice, hospital or academic post where you were assigned in Semester One, 2020.</w:t>
            </w:r>
          </w:p>
          <w:p w14:paraId="6012F25F" w14:textId="77777777" w:rsidR="000575BC" w:rsidRPr="000575BC" w:rsidRDefault="000575BC" w:rsidP="000575BC">
            <w:pPr>
              <w:spacing w:before="0"/>
              <w:rPr>
                <w:rFonts w:cs="Arial"/>
                <w:color w:val="000000"/>
                <w:sz w:val="20"/>
              </w:rPr>
            </w:pPr>
          </w:p>
          <w:p w14:paraId="72F5826B" w14:textId="51E91A6D" w:rsidR="004C2979" w:rsidRDefault="000575BC" w:rsidP="001B558F">
            <w:pPr>
              <w:spacing w:before="0"/>
              <w:rPr>
                <w:rFonts w:cs="Arial"/>
                <w:color w:val="000000"/>
                <w:sz w:val="20"/>
              </w:rPr>
            </w:pPr>
            <w:r w:rsidRPr="000575BC">
              <w:rPr>
                <w:rFonts w:cs="Arial"/>
                <w:color w:val="000000"/>
                <w:sz w:val="20"/>
              </w:rPr>
              <w:t>The following questions ask about the support and impact the COVID-19 pandemic has had on your GP training.</w:t>
            </w:r>
          </w:p>
        </w:tc>
      </w:tr>
      <w:tr w:rsidR="004C2979" w:rsidRPr="00645223" w14:paraId="60E5BF12" w14:textId="77777777" w:rsidTr="00B44689">
        <w:trPr>
          <w:cantSplit/>
          <w:trHeight w:val="300"/>
        </w:trPr>
        <w:tc>
          <w:tcPr>
            <w:tcW w:w="5529" w:type="dxa"/>
            <w:tcBorders>
              <w:right w:val="nil"/>
            </w:tcBorders>
            <w:shd w:val="clear" w:color="auto" w:fill="D9D9D9" w:themeFill="background1" w:themeFillShade="D9"/>
          </w:tcPr>
          <w:p w14:paraId="6715E537" w14:textId="2143F666" w:rsidR="004C2979" w:rsidRPr="006F361E" w:rsidRDefault="000575BC" w:rsidP="001B558F">
            <w:pPr>
              <w:spacing w:before="0"/>
              <w:rPr>
                <w:rFonts w:cs="Arial"/>
                <w:color w:val="000000"/>
                <w:sz w:val="20"/>
              </w:rPr>
            </w:pPr>
            <w:r w:rsidRPr="000575BC">
              <w:rPr>
                <w:rFonts w:cs="Arial"/>
                <w:color w:val="000000"/>
                <w:sz w:val="20"/>
              </w:rPr>
              <w:t>Did COVID-19 restrictions impact your plans to change RTO?</w:t>
            </w:r>
          </w:p>
        </w:tc>
        <w:tc>
          <w:tcPr>
            <w:tcW w:w="4394" w:type="dxa"/>
            <w:tcBorders>
              <w:left w:val="nil"/>
              <w:right w:val="nil"/>
            </w:tcBorders>
            <w:shd w:val="clear" w:color="auto" w:fill="D9D9D9" w:themeFill="background1" w:themeFillShade="D9"/>
            <w:vAlign w:val="center"/>
          </w:tcPr>
          <w:p w14:paraId="4E075183" w14:textId="31F53A4A" w:rsidR="004C2979" w:rsidRPr="006F361E" w:rsidRDefault="00292DDC" w:rsidP="001B558F">
            <w:pPr>
              <w:spacing w:before="0"/>
              <w:rPr>
                <w:rFonts w:cs="Arial"/>
                <w:color w:val="000000"/>
                <w:sz w:val="20"/>
              </w:rPr>
            </w:pPr>
            <w:r>
              <w:rPr>
                <w:rFonts w:cs="Arial"/>
                <w:color w:val="000000"/>
                <w:sz w:val="20"/>
              </w:rPr>
              <w:t>-</w:t>
            </w:r>
          </w:p>
        </w:tc>
        <w:tc>
          <w:tcPr>
            <w:tcW w:w="4116" w:type="dxa"/>
            <w:tcBorders>
              <w:left w:val="nil"/>
            </w:tcBorders>
            <w:shd w:val="clear" w:color="auto" w:fill="D9D9D9" w:themeFill="background1" w:themeFillShade="D9"/>
          </w:tcPr>
          <w:p w14:paraId="7A64FC31" w14:textId="6AA0DDF7" w:rsidR="00292DDC" w:rsidRDefault="000575BC" w:rsidP="001B558F">
            <w:pPr>
              <w:spacing w:before="0"/>
              <w:rPr>
                <w:rFonts w:cs="Arial"/>
                <w:color w:val="000000"/>
                <w:sz w:val="20"/>
              </w:rPr>
            </w:pPr>
            <w:r w:rsidRPr="000575BC">
              <w:rPr>
                <w:rFonts w:cs="Arial"/>
                <w:color w:val="000000"/>
                <w:sz w:val="20"/>
              </w:rPr>
              <w:t xml:space="preserve">No, I </w:t>
            </w:r>
            <w:r w:rsidR="00292DDC">
              <w:rPr>
                <w:rFonts w:cs="Arial"/>
                <w:color w:val="000000"/>
                <w:sz w:val="20"/>
              </w:rPr>
              <w:t>had not planned to change RTO</w:t>
            </w:r>
          </w:p>
          <w:p w14:paraId="21C58CE3" w14:textId="04DC5B09" w:rsidR="00292DDC" w:rsidRDefault="000575BC" w:rsidP="001B558F">
            <w:pPr>
              <w:spacing w:before="0"/>
              <w:rPr>
                <w:rFonts w:cs="Arial"/>
                <w:color w:val="000000"/>
                <w:sz w:val="20"/>
              </w:rPr>
            </w:pPr>
            <w:r w:rsidRPr="000575BC">
              <w:rPr>
                <w:rFonts w:cs="Arial"/>
                <w:color w:val="000000"/>
                <w:sz w:val="20"/>
              </w:rPr>
              <w:t>No, I had planned to cha</w:t>
            </w:r>
            <w:r w:rsidR="00292DDC">
              <w:rPr>
                <w:rFonts w:cs="Arial"/>
                <w:color w:val="000000"/>
                <w:sz w:val="20"/>
              </w:rPr>
              <w:t>nge RTO and was able to do so</w:t>
            </w:r>
          </w:p>
          <w:p w14:paraId="09CEE2F6" w14:textId="32BAB330" w:rsidR="004C2979" w:rsidRPr="006F361E" w:rsidRDefault="000575BC" w:rsidP="001B558F">
            <w:pPr>
              <w:spacing w:before="0"/>
              <w:rPr>
                <w:rFonts w:cs="Arial"/>
                <w:color w:val="000000"/>
                <w:sz w:val="20"/>
              </w:rPr>
            </w:pPr>
            <w:r w:rsidRPr="000575BC">
              <w:rPr>
                <w:rFonts w:cs="Arial"/>
                <w:color w:val="000000"/>
                <w:sz w:val="20"/>
              </w:rPr>
              <w:t>Yes, I had planned to change RTO and was unable to do so</w:t>
            </w:r>
          </w:p>
        </w:tc>
      </w:tr>
      <w:tr w:rsidR="009E3340" w:rsidRPr="00645223" w14:paraId="5613C3D7" w14:textId="77777777" w:rsidTr="00292DDC">
        <w:trPr>
          <w:cantSplit/>
          <w:trHeight w:val="300"/>
        </w:trPr>
        <w:tc>
          <w:tcPr>
            <w:tcW w:w="5529" w:type="dxa"/>
            <w:tcBorders>
              <w:right w:val="nil"/>
            </w:tcBorders>
            <w:shd w:val="clear" w:color="auto" w:fill="auto"/>
          </w:tcPr>
          <w:p w14:paraId="0226F259" w14:textId="360CB01B" w:rsidR="009E3340" w:rsidRPr="006F361E" w:rsidRDefault="00292DDC" w:rsidP="001B558F">
            <w:pPr>
              <w:spacing w:before="0"/>
              <w:rPr>
                <w:rFonts w:cs="Arial"/>
                <w:color w:val="000000"/>
                <w:sz w:val="20"/>
              </w:rPr>
            </w:pPr>
            <w:r w:rsidRPr="00292DDC">
              <w:rPr>
                <w:rFonts w:cs="Arial"/>
                <w:color w:val="000000"/>
                <w:sz w:val="20"/>
              </w:rPr>
              <w:lastRenderedPageBreak/>
              <w:t>Did COVID-19 restrictions impact your plans to change training practices?</w:t>
            </w:r>
          </w:p>
        </w:tc>
        <w:tc>
          <w:tcPr>
            <w:tcW w:w="4394" w:type="dxa"/>
            <w:tcBorders>
              <w:left w:val="nil"/>
              <w:right w:val="nil"/>
            </w:tcBorders>
            <w:shd w:val="clear" w:color="auto" w:fill="auto"/>
            <w:vAlign w:val="center"/>
          </w:tcPr>
          <w:p w14:paraId="2B2BEEB7" w14:textId="7F8E17C7" w:rsidR="009E3340" w:rsidRPr="006F361E" w:rsidRDefault="00292DDC" w:rsidP="001B558F">
            <w:pPr>
              <w:spacing w:before="0"/>
              <w:rPr>
                <w:rFonts w:cs="Arial"/>
                <w:color w:val="000000"/>
                <w:sz w:val="20"/>
              </w:rPr>
            </w:pPr>
            <w:r>
              <w:rPr>
                <w:rFonts w:cs="Arial"/>
                <w:color w:val="000000"/>
                <w:sz w:val="20"/>
              </w:rPr>
              <w:t>-</w:t>
            </w:r>
          </w:p>
        </w:tc>
        <w:tc>
          <w:tcPr>
            <w:tcW w:w="4116" w:type="dxa"/>
            <w:tcBorders>
              <w:left w:val="nil"/>
            </w:tcBorders>
            <w:shd w:val="clear" w:color="auto" w:fill="auto"/>
          </w:tcPr>
          <w:p w14:paraId="78F7B1C2" w14:textId="79E89141" w:rsidR="00292DDC" w:rsidRDefault="00292DDC" w:rsidP="001B558F">
            <w:pPr>
              <w:spacing w:before="0"/>
              <w:rPr>
                <w:rFonts w:cs="Arial"/>
                <w:color w:val="000000"/>
                <w:sz w:val="20"/>
              </w:rPr>
            </w:pPr>
            <w:r w:rsidRPr="00292DDC">
              <w:rPr>
                <w:rFonts w:cs="Arial"/>
                <w:color w:val="000000"/>
                <w:sz w:val="20"/>
              </w:rPr>
              <w:t>No, I had not planne</w:t>
            </w:r>
            <w:r>
              <w:rPr>
                <w:rFonts w:cs="Arial"/>
                <w:color w:val="000000"/>
                <w:sz w:val="20"/>
              </w:rPr>
              <w:t>d to change training practice</w:t>
            </w:r>
          </w:p>
          <w:p w14:paraId="1BBBD092" w14:textId="78F3D6E3" w:rsidR="00292DDC" w:rsidRDefault="00292DDC" w:rsidP="001B558F">
            <w:pPr>
              <w:spacing w:before="0"/>
              <w:rPr>
                <w:rFonts w:cs="Arial"/>
                <w:color w:val="000000"/>
                <w:sz w:val="20"/>
              </w:rPr>
            </w:pPr>
            <w:r w:rsidRPr="00292DDC">
              <w:rPr>
                <w:rFonts w:cs="Arial"/>
                <w:color w:val="000000"/>
                <w:sz w:val="20"/>
              </w:rPr>
              <w:t>No, I had planned to change training p</w:t>
            </w:r>
            <w:r>
              <w:rPr>
                <w:rFonts w:cs="Arial"/>
                <w:color w:val="000000"/>
                <w:sz w:val="20"/>
              </w:rPr>
              <w:t>ractice and was able to do so</w:t>
            </w:r>
          </w:p>
          <w:p w14:paraId="4F71A6AB" w14:textId="0F3D20B2" w:rsidR="009E3340" w:rsidRPr="006F361E" w:rsidRDefault="00292DDC" w:rsidP="001B558F">
            <w:pPr>
              <w:spacing w:before="0"/>
              <w:rPr>
                <w:rFonts w:cs="Arial"/>
                <w:color w:val="000000"/>
                <w:sz w:val="20"/>
              </w:rPr>
            </w:pPr>
            <w:r w:rsidRPr="00292DDC">
              <w:rPr>
                <w:rFonts w:cs="Arial"/>
                <w:color w:val="000000"/>
                <w:sz w:val="20"/>
              </w:rPr>
              <w:t>Yes, I had planned to change training practice and was unable to do so</w:t>
            </w:r>
          </w:p>
        </w:tc>
      </w:tr>
      <w:tr w:rsidR="00292DDC" w:rsidRPr="00645223" w14:paraId="7920433C" w14:textId="77777777" w:rsidTr="00F732D5">
        <w:trPr>
          <w:cantSplit/>
          <w:trHeight w:val="300"/>
        </w:trPr>
        <w:tc>
          <w:tcPr>
            <w:tcW w:w="5529" w:type="dxa"/>
            <w:vMerge w:val="restart"/>
            <w:tcBorders>
              <w:right w:val="nil"/>
            </w:tcBorders>
            <w:shd w:val="clear" w:color="auto" w:fill="D9D9D9" w:themeFill="background1" w:themeFillShade="D9"/>
          </w:tcPr>
          <w:p w14:paraId="4F4CE127" w14:textId="7D9CDD5C" w:rsidR="00292DDC" w:rsidRPr="006F361E" w:rsidRDefault="00292DDC" w:rsidP="00292DDC">
            <w:pPr>
              <w:spacing w:before="0"/>
              <w:rPr>
                <w:rFonts w:cs="Arial"/>
                <w:color w:val="000000"/>
                <w:sz w:val="20"/>
              </w:rPr>
            </w:pPr>
            <w:r w:rsidRPr="00292DDC">
              <w:rPr>
                <w:rFonts w:cs="Arial"/>
                <w:color w:val="000000"/>
                <w:sz w:val="20"/>
              </w:rPr>
              <w:t>How would you rate the impact of COVID-19 on each of these aspects of your GP training...</w:t>
            </w:r>
          </w:p>
        </w:tc>
        <w:tc>
          <w:tcPr>
            <w:tcW w:w="4394" w:type="dxa"/>
            <w:tcBorders>
              <w:left w:val="nil"/>
              <w:right w:val="nil"/>
            </w:tcBorders>
            <w:shd w:val="clear" w:color="auto" w:fill="D9D9D9" w:themeFill="background1" w:themeFillShade="D9"/>
          </w:tcPr>
          <w:p w14:paraId="53666B09" w14:textId="311ADB32" w:rsidR="00292DDC" w:rsidRPr="00292DDC" w:rsidRDefault="00292DDC" w:rsidP="00292DDC">
            <w:pPr>
              <w:spacing w:before="0"/>
              <w:rPr>
                <w:rFonts w:cs="Arial"/>
                <w:color w:val="000000"/>
                <w:sz w:val="20"/>
                <w:szCs w:val="20"/>
              </w:rPr>
            </w:pPr>
            <w:r w:rsidRPr="00292DDC">
              <w:rPr>
                <w:rFonts w:cs="Arial"/>
                <w:color w:val="000000"/>
                <w:sz w:val="20"/>
                <w:szCs w:val="20"/>
              </w:rPr>
              <w:t xml:space="preserve">Quality of overall training and education experience </w:t>
            </w:r>
          </w:p>
        </w:tc>
        <w:tc>
          <w:tcPr>
            <w:tcW w:w="4116" w:type="dxa"/>
            <w:vMerge w:val="restart"/>
            <w:tcBorders>
              <w:left w:val="nil"/>
            </w:tcBorders>
            <w:shd w:val="clear" w:color="auto" w:fill="D9D9D9" w:themeFill="background1" w:themeFillShade="D9"/>
          </w:tcPr>
          <w:p w14:paraId="006EABA7" w14:textId="72DF1557" w:rsidR="00292DDC" w:rsidRDefault="00292DDC" w:rsidP="00292DDC">
            <w:pPr>
              <w:spacing w:before="0"/>
              <w:rPr>
                <w:rFonts w:cs="Arial"/>
                <w:color w:val="000000"/>
                <w:sz w:val="20"/>
              </w:rPr>
            </w:pPr>
            <w:r>
              <w:rPr>
                <w:rFonts w:cs="Arial"/>
                <w:color w:val="000000"/>
                <w:sz w:val="20"/>
              </w:rPr>
              <w:t>1 Very negative impact</w:t>
            </w:r>
          </w:p>
          <w:p w14:paraId="464CD62D" w14:textId="77777777" w:rsidR="00292DDC" w:rsidRDefault="00292DDC" w:rsidP="00292DDC">
            <w:pPr>
              <w:spacing w:before="0"/>
              <w:rPr>
                <w:rFonts w:cs="Arial"/>
                <w:color w:val="000000"/>
                <w:sz w:val="20"/>
              </w:rPr>
            </w:pPr>
            <w:r>
              <w:rPr>
                <w:rFonts w:cs="Arial"/>
                <w:color w:val="000000"/>
                <w:sz w:val="20"/>
              </w:rPr>
              <w:t>2</w:t>
            </w:r>
          </w:p>
          <w:p w14:paraId="1A235F41" w14:textId="77777777" w:rsidR="00292DDC" w:rsidRDefault="00292DDC" w:rsidP="00292DDC">
            <w:pPr>
              <w:spacing w:before="0"/>
              <w:rPr>
                <w:rFonts w:cs="Arial"/>
                <w:color w:val="000000"/>
                <w:sz w:val="20"/>
              </w:rPr>
            </w:pPr>
            <w:r>
              <w:rPr>
                <w:rFonts w:cs="Arial"/>
                <w:color w:val="000000"/>
                <w:sz w:val="20"/>
              </w:rPr>
              <w:t>3</w:t>
            </w:r>
          </w:p>
          <w:p w14:paraId="4CB79313" w14:textId="77777777" w:rsidR="00292DDC" w:rsidRDefault="00292DDC" w:rsidP="00292DDC">
            <w:pPr>
              <w:spacing w:before="0"/>
              <w:rPr>
                <w:rFonts w:cs="Arial"/>
                <w:color w:val="000000"/>
                <w:sz w:val="20"/>
              </w:rPr>
            </w:pPr>
            <w:r>
              <w:rPr>
                <w:rFonts w:cs="Arial"/>
                <w:color w:val="000000"/>
                <w:sz w:val="20"/>
              </w:rPr>
              <w:t>4</w:t>
            </w:r>
          </w:p>
          <w:p w14:paraId="172C2925" w14:textId="77777777" w:rsidR="00292DDC" w:rsidRDefault="00292DDC" w:rsidP="00292DDC">
            <w:pPr>
              <w:spacing w:before="0"/>
              <w:rPr>
                <w:rFonts w:cs="Arial"/>
                <w:color w:val="000000"/>
                <w:sz w:val="20"/>
              </w:rPr>
            </w:pPr>
            <w:r>
              <w:rPr>
                <w:rFonts w:cs="Arial"/>
                <w:color w:val="000000"/>
                <w:sz w:val="20"/>
              </w:rPr>
              <w:t>5 Very positive impact</w:t>
            </w:r>
          </w:p>
          <w:p w14:paraId="3539C5A5" w14:textId="42766065" w:rsidR="00292DDC" w:rsidRPr="006F361E" w:rsidRDefault="00292DDC" w:rsidP="00292DDC">
            <w:pPr>
              <w:spacing w:before="0"/>
              <w:rPr>
                <w:rFonts w:cs="Arial"/>
                <w:color w:val="000000"/>
                <w:sz w:val="20"/>
              </w:rPr>
            </w:pPr>
            <w:r>
              <w:rPr>
                <w:rFonts w:cs="Arial"/>
                <w:color w:val="000000"/>
                <w:sz w:val="20"/>
              </w:rPr>
              <w:t>Unsure</w:t>
            </w:r>
          </w:p>
          <w:p w14:paraId="1B251841" w14:textId="73428D5C" w:rsidR="00292DDC" w:rsidRPr="006F361E" w:rsidRDefault="00292DDC" w:rsidP="00292DDC">
            <w:pPr>
              <w:spacing w:before="0"/>
              <w:rPr>
                <w:rFonts w:cs="Arial"/>
                <w:color w:val="000000"/>
                <w:sz w:val="20"/>
              </w:rPr>
            </w:pPr>
          </w:p>
        </w:tc>
      </w:tr>
      <w:tr w:rsidR="00292DDC" w:rsidRPr="00645223" w14:paraId="420A2125" w14:textId="77777777" w:rsidTr="00F732D5">
        <w:trPr>
          <w:cantSplit/>
          <w:trHeight w:val="300"/>
        </w:trPr>
        <w:tc>
          <w:tcPr>
            <w:tcW w:w="5529" w:type="dxa"/>
            <w:vMerge/>
            <w:tcBorders>
              <w:right w:val="nil"/>
            </w:tcBorders>
            <w:shd w:val="clear" w:color="auto" w:fill="D9D9D9" w:themeFill="background1" w:themeFillShade="D9"/>
          </w:tcPr>
          <w:p w14:paraId="65C05BE4" w14:textId="04602994" w:rsidR="00292DDC" w:rsidRPr="006F361E"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1F9226DA" w14:textId="6E57E7C0" w:rsidR="00292DDC" w:rsidRPr="00292DDC" w:rsidRDefault="00292DDC" w:rsidP="00292DDC">
            <w:pPr>
              <w:spacing w:before="0"/>
              <w:rPr>
                <w:rFonts w:cs="Arial"/>
                <w:color w:val="000000"/>
                <w:sz w:val="20"/>
                <w:szCs w:val="20"/>
              </w:rPr>
            </w:pPr>
            <w:r w:rsidRPr="00292DDC">
              <w:rPr>
                <w:rFonts w:cs="Arial"/>
                <w:color w:val="000000"/>
                <w:sz w:val="20"/>
                <w:szCs w:val="20"/>
              </w:rPr>
              <w:t xml:space="preserve">Quality of supervision </w:t>
            </w:r>
          </w:p>
        </w:tc>
        <w:tc>
          <w:tcPr>
            <w:tcW w:w="4116" w:type="dxa"/>
            <w:vMerge/>
            <w:tcBorders>
              <w:left w:val="nil"/>
            </w:tcBorders>
            <w:shd w:val="clear" w:color="auto" w:fill="D9D9D9" w:themeFill="background1" w:themeFillShade="D9"/>
          </w:tcPr>
          <w:p w14:paraId="44E937AF" w14:textId="7D6B4099" w:rsidR="00292DDC" w:rsidRPr="006F361E" w:rsidRDefault="00292DDC" w:rsidP="00292DDC">
            <w:pPr>
              <w:spacing w:before="0"/>
              <w:rPr>
                <w:rFonts w:cs="Arial"/>
                <w:color w:val="000000"/>
                <w:sz w:val="20"/>
              </w:rPr>
            </w:pPr>
          </w:p>
        </w:tc>
      </w:tr>
      <w:tr w:rsidR="00292DDC" w:rsidRPr="00645223" w14:paraId="01A90B7D" w14:textId="77777777" w:rsidTr="00F732D5">
        <w:trPr>
          <w:cantSplit/>
          <w:trHeight w:val="300"/>
        </w:trPr>
        <w:tc>
          <w:tcPr>
            <w:tcW w:w="5529" w:type="dxa"/>
            <w:vMerge/>
            <w:tcBorders>
              <w:right w:val="nil"/>
            </w:tcBorders>
            <w:shd w:val="clear" w:color="auto" w:fill="D9D9D9" w:themeFill="background1" w:themeFillShade="D9"/>
          </w:tcPr>
          <w:p w14:paraId="19A669DA" w14:textId="0835ABF8" w:rsidR="00292DDC" w:rsidRPr="006F361E"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203788C5" w14:textId="3D62A1BE" w:rsidR="00292DDC" w:rsidRPr="00292DDC" w:rsidRDefault="00292DDC" w:rsidP="00292DDC">
            <w:pPr>
              <w:spacing w:before="0"/>
              <w:rPr>
                <w:rFonts w:cs="Arial"/>
                <w:color w:val="000000"/>
                <w:sz w:val="20"/>
                <w:szCs w:val="20"/>
              </w:rPr>
            </w:pPr>
            <w:r w:rsidRPr="00292DDC">
              <w:rPr>
                <w:rFonts w:cs="Arial"/>
                <w:color w:val="000000"/>
                <w:sz w:val="20"/>
                <w:szCs w:val="20"/>
              </w:rPr>
              <w:t xml:space="preserve">Clinical work </w:t>
            </w:r>
          </w:p>
        </w:tc>
        <w:tc>
          <w:tcPr>
            <w:tcW w:w="4116" w:type="dxa"/>
            <w:vMerge/>
            <w:tcBorders>
              <w:left w:val="nil"/>
            </w:tcBorders>
            <w:shd w:val="clear" w:color="auto" w:fill="D9D9D9" w:themeFill="background1" w:themeFillShade="D9"/>
          </w:tcPr>
          <w:p w14:paraId="0D86A65E" w14:textId="0B9339EB" w:rsidR="00292DDC" w:rsidRPr="006F361E" w:rsidRDefault="00292DDC" w:rsidP="00292DDC">
            <w:pPr>
              <w:spacing w:before="0"/>
              <w:rPr>
                <w:rFonts w:cs="Arial"/>
                <w:color w:val="000000"/>
                <w:sz w:val="20"/>
              </w:rPr>
            </w:pPr>
          </w:p>
        </w:tc>
      </w:tr>
      <w:tr w:rsidR="00292DDC" w:rsidRPr="00645223" w14:paraId="17D17AD6" w14:textId="77777777" w:rsidTr="00F732D5">
        <w:trPr>
          <w:cantSplit/>
          <w:trHeight w:val="300"/>
        </w:trPr>
        <w:tc>
          <w:tcPr>
            <w:tcW w:w="5529" w:type="dxa"/>
            <w:vMerge/>
            <w:tcBorders>
              <w:right w:val="nil"/>
            </w:tcBorders>
            <w:shd w:val="clear" w:color="auto" w:fill="D9D9D9" w:themeFill="background1" w:themeFillShade="D9"/>
          </w:tcPr>
          <w:p w14:paraId="4D2A7BBF" w14:textId="2D76CF5D" w:rsidR="00292DDC" w:rsidRPr="006F361E"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71DA3736" w14:textId="0BE3CC92" w:rsidR="00292DDC" w:rsidRPr="00292DDC" w:rsidRDefault="00292DDC" w:rsidP="00292DDC">
            <w:pPr>
              <w:spacing w:before="0"/>
              <w:rPr>
                <w:rFonts w:cs="Arial"/>
                <w:color w:val="000000"/>
                <w:sz w:val="20"/>
                <w:szCs w:val="20"/>
              </w:rPr>
            </w:pPr>
            <w:r w:rsidRPr="00292DDC">
              <w:rPr>
                <w:rFonts w:cs="Arial"/>
                <w:color w:val="000000"/>
                <w:sz w:val="20"/>
                <w:szCs w:val="20"/>
              </w:rPr>
              <w:t xml:space="preserve">Number of patients or presentations </w:t>
            </w:r>
          </w:p>
        </w:tc>
        <w:tc>
          <w:tcPr>
            <w:tcW w:w="4116" w:type="dxa"/>
            <w:vMerge/>
            <w:tcBorders>
              <w:left w:val="nil"/>
            </w:tcBorders>
            <w:shd w:val="clear" w:color="auto" w:fill="D9D9D9" w:themeFill="background1" w:themeFillShade="D9"/>
          </w:tcPr>
          <w:p w14:paraId="5B84FC57" w14:textId="0696FDE1" w:rsidR="00292DDC" w:rsidRPr="006F361E" w:rsidRDefault="00292DDC" w:rsidP="00292DDC">
            <w:pPr>
              <w:spacing w:before="0"/>
              <w:rPr>
                <w:rFonts w:cs="Arial"/>
                <w:color w:val="000000"/>
                <w:sz w:val="20"/>
              </w:rPr>
            </w:pPr>
          </w:p>
        </w:tc>
      </w:tr>
      <w:tr w:rsidR="00292DDC" w:rsidRPr="00645223" w14:paraId="1CE708DC" w14:textId="77777777" w:rsidTr="00F732D5">
        <w:trPr>
          <w:cantSplit/>
          <w:trHeight w:val="300"/>
        </w:trPr>
        <w:tc>
          <w:tcPr>
            <w:tcW w:w="5529" w:type="dxa"/>
            <w:vMerge/>
            <w:tcBorders>
              <w:right w:val="nil"/>
            </w:tcBorders>
            <w:shd w:val="clear" w:color="auto" w:fill="D9D9D9" w:themeFill="background1" w:themeFillShade="D9"/>
          </w:tcPr>
          <w:p w14:paraId="5A62266D" w14:textId="25BD088B" w:rsidR="00292DDC" w:rsidRPr="006F361E"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026916C4" w14:textId="3D2BA8A6" w:rsidR="00292DDC" w:rsidRPr="00292DDC" w:rsidRDefault="00292DDC" w:rsidP="00292DDC">
            <w:pPr>
              <w:spacing w:before="0"/>
              <w:rPr>
                <w:rFonts w:cs="Arial"/>
                <w:color w:val="000000"/>
                <w:sz w:val="20"/>
                <w:szCs w:val="20"/>
              </w:rPr>
            </w:pPr>
            <w:r w:rsidRPr="00292DDC">
              <w:rPr>
                <w:rFonts w:cs="Arial"/>
                <w:color w:val="000000"/>
                <w:sz w:val="20"/>
                <w:szCs w:val="20"/>
              </w:rPr>
              <w:t xml:space="preserve">Diversity of patients or presentations </w:t>
            </w:r>
          </w:p>
        </w:tc>
        <w:tc>
          <w:tcPr>
            <w:tcW w:w="4116" w:type="dxa"/>
            <w:vMerge/>
            <w:tcBorders>
              <w:left w:val="nil"/>
            </w:tcBorders>
            <w:shd w:val="clear" w:color="auto" w:fill="D9D9D9" w:themeFill="background1" w:themeFillShade="D9"/>
          </w:tcPr>
          <w:p w14:paraId="149B17A6" w14:textId="13FD543B" w:rsidR="00292DDC" w:rsidRPr="006F361E" w:rsidRDefault="00292DDC" w:rsidP="00292DDC">
            <w:pPr>
              <w:spacing w:before="0"/>
              <w:rPr>
                <w:rFonts w:cs="Arial"/>
                <w:color w:val="000000"/>
                <w:sz w:val="20"/>
              </w:rPr>
            </w:pPr>
          </w:p>
        </w:tc>
      </w:tr>
      <w:tr w:rsidR="00292DDC" w:rsidRPr="00645223" w14:paraId="1718AAB7" w14:textId="77777777" w:rsidTr="00F732D5">
        <w:trPr>
          <w:cantSplit/>
          <w:trHeight w:val="300"/>
        </w:trPr>
        <w:tc>
          <w:tcPr>
            <w:tcW w:w="5529" w:type="dxa"/>
            <w:vMerge/>
            <w:tcBorders>
              <w:right w:val="nil"/>
            </w:tcBorders>
            <w:shd w:val="clear" w:color="auto" w:fill="D9D9D9" w:themeFill="background1" w:themeFillShade="D9"/>
          </w:tcPr>
          <w:p w14:paraId="664BAA53" w14:textId="3A5F0E31" w:rsidR="00292DDC" w:rsidRPr="006F361E"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7FD21A26" w14:textId="4EF1B734" w:rsidR="00292DDC" w:rsidRPr="00292DDC" w:rsidRDefault="00292DDC" w:rsidP="00292DDC">
            <w:pPr>
              <w:spacing w:before="0"/>
              <w:rPr>
                <w:rFonts w:cs="Arial"/>
                <w:color w:val="000000"/>
                <w:sz w:val="20"/>
                <w:szCs w:val="20"/>
              </w:rPr>
            </w:pPr>
            <w:r w:rsidRPr="00292DDC">
              <w:rPr>
                <w:rFonts w:cs="Arial"/>
                <w:color w:val="000000"/>
                <w:sz w:val="20"/>
                <w:szCs w:val="20"/>
              </w:rPr>
              <w:t>Induction/orientation provided</w:t>
            </w:r>
          </w:p>
        </w:tc>
        <w:tc>
          <w:tcPr>
            <w:tcW w:w="4116" w:type="dxa"/>
            <w:vMerge/>
            <w:tcBorders>
              <w:left w:val="nil"/>
            </w:tcBorders>
            <w:shd w:val="clear" w:color="auto" w:fill="D9D9D9" w:themeFill="background1" w:themeFillShade="D9"/>
          </w:tcPr>
          <w:p w14:paraId="3A422881" w14:textId="785965F5" w:rsidR="00292DDC" w:rsidRPr="006F361E" w:rsidRDefault="00292DDC" w:rsidP="00292DDC">
            <w:pPr>
              <w:spacing w:before="0"/>
              <w:rPr>
                <w:rFonts w:cs="Arial"/>
                <w:color w:val="000000"/>
                <w:sz w:val="20"/>
              </w:rPr>
            </w:pPr>
          </w:p>
        </w:tc>
      </w:tr>
      <w:tr w:rsidR="00292DDC" w:rsidRPr="00645223" w14:paraId="58FD489C" w14:textId="77777777" w:rsidTr="00F732D5">
        <w:trPr>
          <w:cantSplit/>
          <w:trHeight w:val="300"/>
        </w:trPr>
        <w:tc>
          <w:tcPr>
            <w:tcW w:w="5529" w:type="dxa"/>
            <w:vMerge/>
            <w:tcBorders>
              <w:right w:val="nil"/>
            </w:tcBorders>
            <w:shd w:val="clear" w:color="auto" w:fill="D9D9D9" w:themeFill="background1" w:themeFillShade="D9"/>
          </w:tcPr>
          <w:p w14:paraId="2859FDC2" w14:textId="6C3C708C" w:rsidR="00292DDC" w:rsidRPr="006F361E"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1F68B5B3" w14:textId="2A0E29FF" w:rsidR="00292DDC" w:rsidRPr="00292DDC" w:rsidRDefault="00292DDC" w:rsidP="00292DDC">
            <w:pPr>
              <w:spacing w:before="0"/>
              <w:rPr>
                <w:rFonts w:cs="Arial"/>
                <w:color w:val="000000"/>
                <w:sz w:val="20"/>
                <w:szCs w:val="20"/>
              </w:rPr>
            </w:pPr>
            <w:r w:rsidRPr="00292DDC">
              <w:rPr>
                <w:rFonts w:cs="Arial"/>
                <w:color w:val="000000"/>
                <w:sz w:val="20"/>
                <w:szCs w:val="20"/>
              </w:rPr>
              <w:t xml:space="preserve">Feedback on your training progress </w:t>
            </w:r>
          </w:p>
        </w:tc>
        <w:tc>
          <w:tcPr>
            <w:tcW w:w="4116" w:type="dxa"/>
            <w:vMerge/>
            <w:tcBorders>
              <w:left w:val="nil"/>
            </w:tcBorders>
            <w:shd w:val="clear" w:color="auto" w:fill="D9D9D9" w:themeFill="background1" w:themeFillShade="D9"/>
          </w:tcPr>
          <w:p w14:paraId="0F0F4CAD" w14:textId="2EC8D8B8" w:rsidR="00292DDC" w:rsidRPr="006F361E" w:rsidRDefault="00292DDC" w:rsidP="00292DDC">
            <w:pPr>
              <w:spacing w:before="0"/>
              <w:rPr>
                <w:rFonts w:cs="Arial"/>
                <w:color w:val="000000"/>
                <w:sz w:val="20"/>
              </w:rPr>
            </w:pPr>
          </w:p>
        </w:tc>
      </w:tr>
      <w:tr w:rsidR="00292DDC" w:rsidRPr="00645223" w14:paraId="6541EBF9" w14:textId="77777777" w:rsidTr="00F732D5">
        <w:trPr>
          <w:cantSplit/>
          <w:trHeight w:val="300"/>
        </w:trPr>
        <w:tc>
          <w:tcPr>
            <w:tcW w:w="5529" w:type="dxa"/>
            <w:vMerge/>
            <w:tcBorders>
              <w:right w:val="nil"/>
            </w:tcBorders>
            <w:shd w:val="clear" w:color="auto" w:fill="D9D9D9" w:themeFill="background1" w:themeFillShade="D9"/>
          </w:tcPr>
          <w:p w14:paraId="07D7789E" w14:textId="5FD23992" w:rsidR="00292DDC" w:rsidRPr="006F361E"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703B071C" w14:textId="7C6DE8E2" w:rsidR="00292DDC" w:rsidRPr="00292DDC" w:rsidRDefault="00292DDC" w:rsidP="00292DDC">
            <w:pPr>
              <w:spacing w:before="0"/>
              <w:rPr>
                <w:rFonts w:cs="Arial"/>
                <w:color w:val="000000"/>
                <w:sz w:val="20"/>
                <w:szCs w:val="20"/>
              </w:rPr>
            </w:pPr>
            <w:r w:rsidRPr="00292DDC">
              <w:rPr>
                <w:rFonts w:cs="Arial"/>
                <w:color w:val="000000"/>
                <w:sz w:val="20"/>
                <w:szCs w:val="20"/>
              </w:rPr>
              <w:t xml:space="preserve">Training and education resources available </w:t>
            </w:r>
          </w:p>
        </w:tc>
        <w:tc>
          <w:tcPr>
            <w:tcW w:w="4116" w:type="dxa"/>
            <w:vMerge/>
            <w:tcBorders>
              <w:left w:val="nil"/>
            </w:tcBorders>
            <w:shd w:val="clear" w:color="auto" w:fill="D9D9D9" w:themeFill="background1" w:themeFillShade="D9"/>
          </w:tcPr>
          <w:p w14:paraId="238CA27A" w14:textId="17A27EBA" w:rsidR="00292DDC" w:rsidRPr="006F361E" w:rsidRDefault="00292DDC" w:rsidP="00292DDC">
            <w:pPr>
              <w:spacing w:before="0"/>
              <w:rPr>
                <w:rFonts w:cs="Arial"/>
                <w:color w:val="000000"/>
                <w:sz w:val="20"/>
              </w:rPr>
            </w:pPr>
          </w:p>
        </w:tc>
      </w:tr>
      <w:tr w:rsidR="00292DDC" w:rsidRPr="00645223" w14:paraId="5F3AA05B" w14:textId="77777777" w:rsidTr="00F732D5">
        <w:trPr>
          <w:cantSplit/>
          <w:trHeight w:val="300"/>
        </w:trPr>
        <w:tc>
          <w:tcPr>
            <w:tcW w:w="5529" w:type="dxa"/>
            <w:vMerge/>
            <w:tcBorders>
              <w:right w:val="nil"/>
            </w:tcBorders>
            <w:shd w:val="clear" w:color="auto" w:fill="D9D9D9" w:themeFill="background1" w:themeFillShade="D9"/>
          </w:tcPr>
          <w:p w14:paraId="70E2570B" w14:textId="054FD3A0"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363224CD" w14:textId="1F8C30B9" w:rsidR="00292DDC" w:rsidRPr="00292DDC" w:rsidRDefault="00292DDC" w:rsidP="00292DDC">
            <w:pPr>
              <w:spacing w:before="0"/>
              <w:rPr>
                <w:rFonts w:cs="Arial"/>
                <w:color w:val="000000"/>
                <w:sz w:val="20"/>
                <w:szCs w:val="20"/>
              </w:rPr>
            </w:pPr>
            <w:r w:rsidRPr="00292DDC">
              <w:rPr>
                <w:rFonts w:cs="Arial"/>
                <w:color w:val="000000"/>
                <w:sz w:val="20"/>
                <w:szCs w:val="20"/>
              </w:rPr>
              <w:t xml:space="preserve">Location </w:t>
            </w:r>
          </w:p>
        </w:tc>
        <w:tc>
          <w:tcPr>
            <w:tcW w:w="4116" w:type="dxa"/>
            <w:vMerge/>
            <w:tcBorders>
              <w:left w:val="nil"/>
            </w:tcBorders>
            <w:shd w:val="clear" w:color="auto" w:fill="D9D9D9" w:themeFill="background1" w:themeFillShade="D9"/>
          </w:tcPr>
          <w:p w14:paraId="3CBAA437" w14:textId="4B8408AC" w:rsidR="00292DDC" w:rsidRDefault="00292DDC" w:rsidP="00292DDC">
            <w:pPr>
              <w:spacing w:before="0"/>
              <w:rPr>
                <w:rFonts w:cs="Arial"/>
                <w:color w:val="000000"/>
                <w:sz w:val="20"/>
              </w:rPr>
            </w:pPr>
          </w:p>
        </w:tc>
      </w:tr>
      <w:tr w:rsidR="00292DDC" w:rsidRPr="00645223" w14:paraId="177B5BB1" w14:textId="77777777" w:rsidTr="00F732D5">
        <w:trPr>
          <w:cantSplit/>
          <w:trHeight w:val="300"/>
        </w:trPr>
        <w:tc>
          <w:tcPr>
            <w:tcW w:w="5529" w:type="dxa"/>
            <w:vMerge/>
            <w:tcBorders>
              <w:right w:val="nil"/>
            </w:tcBorders>
            <w:shd w:val="clear" w:color="auto" w:fill="D9D9D9" w:themeFill="background1" w:themeFillShade="D9"/>
          </w:tcPr>
          <w:p w14:paraId="67269CBF" w14:textId="43541461"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4F58357C" w14:textId="6035DE2E" w:rsidR="00292DDC" w:rsidRPr="00292DDC" w:rsidRDefault="00292DDC" w:rsidP="00292DDC">
            <w:pPr>
              <w:spacing w:before="0"/>
              <w:rPr>
                <w:rFonts w:cs="Arial"/>
                <w:color w:val="000000"/>
                <w:sz w:val="20"/>
                <w:szCs w:val="20"/>
              </w:rPr>
            </w:pPr>
            <w:r w:rsidRPr="00292DDC">
              <w:rPr>
                <w:rFonts w:cs="Arial"/>
                <w:color w:val="000000"/>
                <w:sz w:val="20"/>
                <w:szCs w:val="20"/>
              </w:rPr>
              <w:t>Terms and conditions of employment</w:t>
            </w:r>
          </w:p>
        </w:tc>
        <w:tc>
          <w:tcPr>
            <w:tcW w:w="4116" w:type="dxa"/>
            <w:vMerge/>
            <w:tcBorders>
              <w:left w:val="nil"/>
            </w:tcBorders>
            <w:shd w:val="clear" w:color="auto" w:fill="D9D9D9" w:themeFill="background1" w:themeFillShade="D9"/>
          </w:tcPr>
          <w:p w14:paraId="0608B7AF" w14:textId="6A33F96D" w:rsidR="00292DDC" w:rsidRDefault="00292DDC" w:rsidP="00292DDC">
            <w:pPr>
              <w:spacing w:before="0"/>
              <w:rPr>
                <w:rFonts w:cs="Arial"/>
                <w:color w:val="000000"/>
                <w:sz w:val="20"/>
              </w:rPr>
            </w:pPr>
          </w:p>
        </w:tc>
      </w:tr>
      <w:tr w:rsidR="00292DDC" w:rsidRPr="00645223" w14:paraId="6D66AC6D" w14:textId="77777777" w:rsidTr="00F732D5">
        <w:trPr>
          <w:cantSplit/>
          <w:trHeight w:val="300"/>
        </w:trPr>
        <w:tc>
          <w:tcPr>
            <w:tcW w:w="5529" w:type="dxa"/>
            <w:vMerge/>
            <w:tcBorders>
              <w:right w:val="nil"/>
            </w:tcBorders>
            <w:shd w:val="clear" w:color="auto" w:fill="D9D9D9" w:themeFill="background1" w:themeFillShade="D9"/>
          </w:tcPr>
          <w:p w14:paraId="727941BB" w14:textId="31347E21"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30DB981F" w14:textId="0D9974AA" w:rsidR="00292DDC" w:rsidRPr="00292DDC" w:rsidRDefault="00292DDC" w:rsidP="00292DDC">
            <w:pPr>
              <w:spacing w:before="0"/>
              <w:rPr>
                <w:rFonts w:cs="Arial"/>
                <w:color w:val="000000"/>
                <w:sz w:val="20"/>
                <w:szCs w:val="20"/>
              </w:rPr>
            </w:pPr>
            <w:r w:rsidRPr="00292DDC">
              <w:rPr>
                <w:rFonts w:cs="Arial"/>
                <w:color w:val="000000"/>
                <w:sz w:val="20"/>
                <w:szCs w:val="20"/>
              </w:rPr>
              <w:t>Quality of training advice</w:t>
            </w:r>
          </w:p>
        </w:tc>
        <w:tc>
          <w:tcPr>
            <w:tcW w:w="4116" w:type="dxa"/>
            <w:vMerge/>
            <w:tcBorders>
              <w:left w:val="nil"/>
            </w:tcBorders>
            <w:shd w:val="clear" w:color="auto" w:fill="D9D9D9" w:themeFill="background1" w:themeFillShade="D9"/>
          </w:tcPr>
          <w:p w14:paraId="7367BA65" w14:textId="45C77CE6" w:rsidR="00292DDC" w:rsidRDefault="00292DDC" w:rsidP="00292DDC">
            <w:pPr>
              <w:spacing w:before="0"/>
              <w:rPr>
                <w:rFonts w:cs="Arial"/>
                <w:color w:val="000000"/>
                <w:sz w:val="20"/>
              </w:rPr>
            </w:pPr>
          </w:p>
        </w:tc>
      </w:tr>
      <w:tr w:rsidR="00292DDC" w:rsidRPr="00645223" w14:paraId="52F61A41" w14:textId="77777777" w:rsidTr="00F732D5">
        <w:trPr>
          <w:cantSplit/>
          <w:trHeight w:val="300"/>
        </w:trPr>
        <w:tc>
          <w:tcPr>
            <w:tcW w:w="5529" w:type="dxa"/>
            <w:vMerge/>
            <w:tcBorders>
              <w:right w:val="nil"/>
            </w:tcBorders>
            <w:shd w:val="clear" w:color="auto" w:fill="D9D9D9" w:themeFill="background1" w:themeFillShade="D9"/>
          </w:tcPr>
          <w:p w14:paraId="16F1B5A1" w14:textId="1C7F5B4A"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51D1A7D8" w14:textId="531D4B17" w:rsidR="00292DDC" w:rsidRPr="00292DDC" w:rsidRDefault="00292DDC" w:rsidP="00292DDC">
            <w:pPr>
              <w:spacing w:before="0"/>
              <w:rPr>
                <w:rFonts w:cs="Arial"/>
                <w:color w:val="000000"/>
                <w:sz w:val="20"/>
                <w:szCs w:val="20"/>
              </w:rPr>
            </w:pPr>
            <w:r w:rsidRPr="00292DDC">
              <w:rPr>
                <w:rFonts w:cs="Arial"/>
                <w:color w:val="000000"/>
                <w:sz w:val="20"/>
                <w:szCs w:val="20"/>
              </w:rPr>
              <w:t xml:space="preserve">Workshops provided </w:t>
            </w:r>
          </w:p>
        </w:tc>
        <w:tc>
          <w:tcPr>
            <w:tcW w:w="4116" w:type="dxa"/>
            <w:vMerge/>
            <w:tcBorders>
              <w:left w:val="nil"/>
            </w:tcBorders>
            <w:shd w:val="clear" w:color="auto" w:fill="D9D9D9" w:themeFill="background1" w:themeFillShade="D9"/>
          </w:tcPr>
          <w:p w14:paraId="7320F8CF" w14:textId="0BF42AEA" w:rsidR="00292DDC" w:rsidRDefault="00292DDC" w:rsidP="00292DDC">
            <w:pPr>
              <w:spacing w:before="0"/>
              <w:rPr>
                <w:rFonts w:cs="Arial"/>
                <w:color w:val="000000"/>
                <w:sz w:val="20"/>
              </w:rPr>
            </w:pPr>
          </w:p>
        </w:tc>
      </w:tr>
      <w:tr w:rsidR="00292DDC" w:rsidRPr="00645223" w14:paraId="565FBB7E" w14:textId="77777777" w:rsidTr="00F732D5">
        <w:trPr>
          <w:cantSplit/>
          <w:trHeight w:val="300"/>
        </w:trPr>
        <w:tc>
          <w:tcPr>
            <w:tcW w:w="5529" w:type="dxa"/>
            <w:vMerge/>
            <w:tcBorders>
              <w:right w:val="nil"/>
            </w:tcBorders>
            <w:shd w:val="clear" w:color="auto" w:fill="D9D9D9" w:themeFill="background1" w:themeFillShade="D9"/>
          </w:tcPr>
          <w:p w14:paraId="465A0F99" w14:textId="33E06218"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08152E36" w14:textId="25D68713" w:rsidR="00292DDC" w:rsidRPr="00292DDC" w:rsidRDefault="00292DDC" w:rsidP="00292DDC">
            <w:pPr>
              <w:spacing w:before="0"/>
              <w:rPr>
                <w:rFonts w:cs="Arial"/>
                <w:color w:val="000000"/>
                <w:sz w:val="20"/>
                <w:szCs w:val="20"/>
              </w:rPr>
            </w:pPr>
            <w:r w:rsidRPr="00292DDC">
              <w:rPr>
                <w:rFonts w:cs="Arial"/>
                <w:color w:val="000000"/>
                <w:sz w:val="20"/>
                <w:szCs w:val="20"/>
              </w:rPr>
              <w:t>Support to meet training requirements</w:t>
            </w:r>
          </w:p>
        </w:tc>
        <w:tc>
          <w:tcPr>
            <w:tcW w:w="4116" w:type="dxa"/>
            <w:vMerge/>
            <w:tcBorders>
              <w:left w:val="nil"/>
            </w:tcBorders>
            <w:shd w:val="clear" w:color="auto" w:fill="D9D9D9" w:themeFill="background1" w:themeFillShade="D9"/>
          </w:tcPr>
          <w:p w14:paraId="2F9A87FD" w14:textId="1376BD7D" w:rsidR="00292DDC" w:rsidRDefault="00292DDC" w:rsidP="00292DDC">
            <w:pPr>
              <w:spacing w:before="0"/>
              <w:rPr>
                <w:rFonts w:cs="Arial"/>
                <w:color w:val="000000"/>
                <w:sz w:val="20"/>
              </w:rPr>
            </w:pPr>
          </w:p>
        </w:tc>
      </w:tr>
      <w:tr w:rsidR="00292DDC" w:rsidRPr="00645223" w14:paraId="4143239E" w14:textId="77777777" w:rsidTr="00F732D5">
        <w:trPr>
          <w:cantSplit/>
          <w:trHeight w:val="300"/>
        </w:trPr>
        <w:tc>
          <w:tcPr>
            <w:tcW w:w="5529" w:type="dxa"/>
            <w:vMerge/>
            <w:tcBorders>
              <w:right w:val="nil"/>
            </w:tcBorders>
            <w:shd w:val="clear" w:color="auto" w:fill="D9D9D9" w:themeFill="background1" w:themeFillShade="D9"/>
          </w:tcPr>
          <w:p w14:paraId="31A8AEA9" w14:textId="31460B9A"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2F4153BA" w14:textId="3208B5F3" w:rsidR="00292DDC" w:rsidRPr="00292DDC" w:rsidRDefault="00292DDC" w:rsidP="00292DDC">
            <w:pPr>
              <w:spacing w:before="0"/>
              <w:rPr>
                <w:rFonts w:cs="Arial"/>
                <w:color w:val="000000"/>
                <w:sz w:val="20"/>
                <w:szCs w:val="20"/>
              </w:rPr>
            </w:pPr>
            <w:r w:rsidRPr="00292DDC">
              <w:rPr>
                <w:rFonts w:cs="Arial"/>
                <w:color w:val="000000"/>
                <w:sz w:val="20"/>
                <w:szCs w:val="20"/>
              </w:rPr>
              <w:t>Support for examination and assessments</w:t>
            </w:r>
          </w:p>
        </w:tc>
        <w:tc>
          <w:tcPr>
            <w:tcW w:w="4116" w:type="dxa"/>
            <w:vMerge/>
            <w:tcBorders>
              <w:left w:val="nil"/>
            </w:tcBorders>
            <w:shd w:val="clear" w:color="auto" w:fill="D9D9D9" w:themeFill="background1" w:themeFillShade="D9"/>
          </w:tcPr>
          <w:p w14:paraId="7835C13C" w14:textId="1AC2E061" w:rsidR="00292DDC" w:rsidRDefault="00292DDC" w:rsidP="00292DDC">
            <w:pPr>
              <w:spacing w:before="0"/>
              <w:rPr>
                <w:rFonts w:cs="Arial"/>
                <w:color w:val="000000"/>
                <w:sz w:val="20"/>
              </w:rPr>
            </w:pPr>
          </w:p>
        </w:tc>
      </w:tr>
      <w:tr w:rsidR="00292DDC" w:rsidRPr="00645223" w14:paraId="48D3B98A" w14:textId="77777777" w:rsidTr="00F732D5">
        <w:trPr>
          <w:cantSplit/>
          <w:trHeight w:val="300"/>
        </w:trPr>
        <w:tc>
          <w:tcPr>
            <w:tcW w:w="5529" w:type="dxa"/>
            <w:vMerge/>
            <w:tcBorders>
              <w:right w:val="nil"/>
            </w:tcBorders>
            <w:shd w:val="clear" w:color="auto" w:fill="D9D9D9" w:themeFill="background1" w:themeFillShade="D9"/>
          </w:tcPr>
          <w:p w14:paraId="47BA31F3" w14:textId="39B6E7A8"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4D1B110A" w14:textId="13390126" w:rsidR="00292DDC" w:rsidRPr="00292DDC" w:rsidRDefault="00292DDC" w:rsidP="00292DDC">
            <w:pPr>
              <w:spacing w:before="0"/>
              <w:rPr>
                <w:rFonts w:cs="Arial"/>
                <w:color w:val="000000"/>
                <w:sz w:val="20"/>
                <w:szCs w:val="20"/>
              </w:rPr>
            </w:pPr>
            <w:r w:rsidRPr="00292DDC">
              <w:rPr>
                <w:rFonts w:cs="Arial"/>
                <w:color w:val="000000"/>
                <w:sz w:val="20"/>
                <w:szCs w:val="20"/>
              </w:rPr>
              <w:t>Progression towards completing training requirements</w:t>
            </w:r>
          </w:p>
        </w:tc>
        <w:tc>
          <w:tcPr>
            <w:tcW w:w="4116" w:type="dxa"/>
            <w:vMerge/>
            <w:tcBorders>
              <w:left w:val="nil"/>
            </w:tcBorders>
            <w:shd w:val="clear" w:color="auto" w:fill="D9D9D9" w:themeFill="background1" w:themeFillShade="D9"/>
          </w:tcPr>
          <w:p w14:paraId="22699DB4" w14:textId="6AA9546B" w:rsidR="00292DDC" w:rsidRDefault="00292DDC" w:rsidP="00292DDC">
            <w:pPr>
              <w:spacing w:before="0"/>
              <w:rPr>
                <w:rFonts w:cs="Arial"/>
                <w:color w:val="000000"/>
                <w:sz w:val="20"/>
              </w:rPr>
            </w:pPr>
          </w:p>
        </w:tc>
      </w:tr>
      <w:tr w:rsidR="00292DDC" w:rsidRPr="00645223" w14:paraId="02E713D7" w14:textId="77777777" w:rsidTr="00F732D5">
        <w:trPr>
          <w:cantSplit/>
          <w:trHeight w:val="300"/>
        </w:trPr>
        <w:tc>
          <w:tcPr>
            <w:tcW w:w="5529" w:type="dxa"/>
            <w:vMerge/>
            <w:tcBorders>
              <w:right w:val="nil"/>
            </w:tcBorders>
            <w:shd w:val="clear" w:color="auto" w:fill="D9D9D9" w:themeFill="background1" w:themeFillShade="D9"/>
          </w:tcPr>
          <w:p w14:paraId="7D81B0FB" w14:textId="5EEC41A3"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736F82D1" w14:textId="0CEDC86E" w:rsidR="00292DDC" w:rsidRPr="00292DDC" w:rsidRDefault="00292DDC" w:rsidP="00292DDC">
            <w:pPr>
              <w:spacing w:before="0"/>
              <w:rPr>
                <w:rFonts w:cs="Arial"/>
                <w:color w:val="000000"/>
                <w:sz w:val="20"/>
                <w:szCs w:val="20"/>
              </w:rPr>
            </w:pPr>
            <w:r w:rsidRPr="00292DDC">
              <w:rPr>
                <w:rFonts w:cs="Arial"/>
                <w:color w:val="000000"/>
                <w:sz w:val="20"/>
                <w:szCs w:val="20"/>
              </w:rPr>
              <w:t>Online learning</w:t>
            </w:r>
          </w:p>
        </w:tc>
        <w:tc>
          <w:tcPr>
            <w:tcW w:w="4116" w:type="dxa"/>
            <w:vMerge/>
            <w:tcBorders>
              <w:left w:val="nil"/>
            </w:tcBorders>
            <w:shd w:val="clear" w:color="auto" w:fill="D9D9D9" w:themeFill="background1" w:themeFillShade="D9"/>
          </w:tcPr>
          <w:p w14:paraId="17FA9306" w14:textId="4D70E2FA" w:rsidR="00292DDC" w:rsidRDefault="00292DDC" w:rsidP="00292DDC">
            <w:pPr>
              <w:spacing w:before="0"/>
              <w:rPr>
                <w:rFonts w:cs="Arial"/>
                <w:color w:val="000000"/>
                <w:sz w:val="20"/>
              </w:rPr>
            </w:pPr>
          </w:p>
        </w:tc>
      </w:tr>
      <w:tr w:rsidR="00292DDC" w:rsidRPr="00645223" w14:paraId="1B315E69" w14:textId="77777777" w:rsidTr="00F732D5">
        <w:trPr>
          <w:cantSplit/>
          <w:trHeight w:val="300"/>
        </w:trPr>
        <w:tc>
          <w:tcPr>
            <w:tcW w:w="5529" w:type="dxa"/>
            <w:vMerge/>
            <w:tcBorders>
              <w:right w:val="nil"/>
            </w:tcBorders>
            <w:shd w:val="clear" w:color="auto" w:fill="D9D9D9" w:themeFill="background1" w:themeFillShade="D9"/>
          </w:tcPr>
          <w:p w14:paraId="65C95FA0" w14:textId="502B3460"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7966736F" w14:textId="192ECB3A" w:rsidR="00292DDC" w:rsidRPr="00292DDC" w:rsidRDefault="00292DDC" w:rsidP="00292DDC">
            <w:pPr>
              <w:spacing w:before="0"/>
              <w:rPr>
                <w:rFonts w:cs="Arial"/>
                <w:color w:val="000000"/>
                <w:sz w:val="20"/>
                <w:szCs w:val="20"/>
              </w:rPr>
            </w:pPr>
            <w:r w:rsidRPr="00292DDC">
              <w:rPr>
                <w:rFonts w:cs="Arial"/>
                <w:color w:val="000000"/>
                <w:sz w:val="20"/>
                <w:szCs w:val="20"/>
              </w:rPr>
              <w:t>Ability to collaborate with colleagues</w:t>
            </w:r>
          </w:p>
        </w:tc>
        <w:tc>
          <w:tcPr>
            <w:tcW w:w="4116" w:type="dxa"/>
            <w:vMerge/>
            <w:tcBorders>
              <w:left w:val="nil"/>
            </w:tcBorders>
            <w:shd w:val="clear" w:color="auto" w:fill="D9D9D9" w:themeFill="background1" w:themeFillShade="D9"/>
          </w:tcPr>
          <w:p w14:paraId="6A676242" w14:textId="19EB1015" w:rsidR="00292DDC" w:rsidRDefault="00292DDC" w:rsidP="00292DDC">
            <w:pPr>
              <w:spacing w:before="0"/>
              <w:rPr>
                <w:rFonts w:cs="Arial"/>
                <w:color w:val="000000"/>
                <w:sz w:val="20"/>
              </w:rPr>
            </w:pPr>
          </w:p>
        </w:tc>
      </w:tr>
      <w:tr w:rsidR="00292DDC" w:rsidRPr="00645223" w14:paraId="6FDC1FCC" w14:textId="77777777" w:rsidTr="00F732D5">
        <w:trPr>
          <w:cantSplit/>
          <w:trHeight w:val="300"/>
        </w:trPr>
        <w:tc>
          <w:tcPr>
            <w:tcW w:w="5529" w:type="dxa"/>
            <w:vMerge/>
            <w:tcBorders>
              <w:right w:val="nil"/>
            </w:tcBorders>
            <w:shd w:val="clear" w:color="auto" w:fill="D9D9D9" w:themeFill="background1" w:themeFillShade="D9"/>
          </w:tcPr>
          <w:p w14:paraId="4FFFB337" w14:textId="38738A8B" w:rsidR="00292DDC" w:rsidRDefault="00292DDC" w:rsidP="00292DDC">
            <w:pPr>
              <w:spacing w:before="0"/>
              <w:rPr>
                <w:rFonts w:cs="Arial"/>
                <w:color w:val="000000"/>
                <w:sz w:val="20"/>
              </w:rPr>
            </w:pPr>
          </w:p>
        </w:tc>
        <w:tc>
          <w:tcPr>
            <w:tcW w:w="4394" w:type="dxa"/>
            <w:tcBorders>
              <w:left w:val="nil"/>
              <w:right w:val="nil"/>
            </w:tcBorders>
            <w:shd w:val="clear" w:color="auto" w:fill="D9D9D9" w:themeFill="background1" w:themeFillShade="D9"/>
          </w:tcPr>
          <w:p w14:paraId="1F8B335A" w14:textId="33372A71" w:rsidR="00292DDC" w:rsidRPr="00292DDC" w:rsidRDefault="00292DDC" w:rsidP="00292DDC">
            <w:pPr>
              <w:spacing w:before="0"/>
              <w:rPr>
                <w:rFonts w:cs="Arial"/>
                <w:color w:val="000000"/>
                <w:sz w:val="20"/>
                <w:szCs w:val="20"/>
              </w:rPr>
            </w:pPr>
            <w:r w:rsidRPr="00292DDC">
              <w:rPr>
                <w:rFonts w:cs="Arial"/>
                <w:color w:val="000000"/>
                <w:sz w:val="20"/>
                <w:szCs w:val="20"/>
              </w:rPr>
              <w:t xml:space="preserve">Ability to collaborate with other registrars </w:t>
            </w:r>
          </w:p>
        </w:tc>
        <w:tc>
          <w:tcPr>
            <w:tcW w:w="4116" w:type="dxa"/>
            <w:vMerge/>
            <w:tcBorders>
              <w:left w:val="nil"/>
            </w:tcBorders>
            <w:shd w:val="clear" w:color="auto" w:fill="D9D9D9" w:themeFill="background1" w:themeFillShade="D9"/>
          </w:tcPr>
          <w:p w14:paraId="3A3DCC87" w14:textId="03BFDBC3" w:rsidR="00292DDC" w:rsidRDefault="00292DDC" w:rsidP="00292DDC">
            <w:pPr>
              <w:spacing w:before="0"/>
              <w:rPr>
                <w:rFonts w:cs="Arial"/>
                <w:color w:val="000000"/>
                <w:sz w:val="20"/>
              </w:rPr>
            </w:pPr>
          </w:p>
        </w:tc>
      </w:tr>
      <w:tr w:rsidR="00292DDC" w:rsidRPr="00645223" w14:paraId="3D5028DB" w14:textId="77777777" w:rsidTr="00F732D5">
        <w:trPr>
          <w:cantSplit/>
          <w:trHeight w:val="300"/>
        </w:trPr>
        <w:tc>
          <w:tcPr>
            <w:tcW w:w="5529" w:type="dxa"/>
            <w:tcBorders>
              <w:right w:val="nil"/>
            </w:tcBorders>
            <w:shd w:val="clear" w:color="auto" w:fill="auto"/>
            <w:vAlign w:val="center"/>
          </w:tcPr>
          <w:p w14:paraId="6ABCBD42" w14:textId="68FC4BCF" w:rsidR="00292DDC" w:rsidRDefault="00292DDC" w:rsidP="00292DDC">
            <w:pPr>
              <w:spacing w:before="0"/>
              <w:rPr>
                <w:rFonts w:cs="Arial"/>
                <w:color w:val="000000"/>
                <w:sz w:val="20"/>
              </w:rPr>
            </w:pPr>
            <w:r w:rsidRPr="00292DDC">
              <w:rPr>
                <w:rFonts w:cs="Arial"/>
                <w:color w:val="000000"/>
                <w:sz w:val="20"/>
              </w:rPr>
              <w:t>During the COVID-19 pandemic, what proportion of your patient consultations have been virtual / telehealth?</w:t>
            </w:r>
          </w:p>
        </w:tc>
        <w:tc>
          <w:tcPr>
            <w:tcW w:w="4394" w:type="dxa"/>
            <w:tcBorders>
              <w:left w:val="nil"/>
              <w:right w:val="nil"/>
            </w:tcBorders>
            <w:shd w:val="clear" w:color="auto" w:fill="auto"/>
            <w:vAlign w:val="center"/>
          </w:tcPr>
          <w:p w14:paraId="65B57965" w14:textId="5353289A" w:rsidR="00292DDC" w:rsidRPr="00292DDC" w:rsidRDefault="00292DDC" w:rsidP="00292DDC">
            <w:pPr>
              <w:spacing w:before="0"/>
              <w:rPr>
                <w:rFonts w:cs="Arial"/>
                <w:color w:val="000000"/>
                <w:sz w:val="20"/>
                <w:szCs w:val="20"/>
              </w:rPr>
            </w:pPr>
            <w:r>
              <w:rPr>
                <w:rFonts w:cs="Arial"/>
                <w:color w:val="000000"/>
                <w:sz w:val="20"/>
                <w:szCs w:val="20"/>
              </w:rPr>
              <w:t>-</w:t>
            </w:r>
          </w:p>
        </w:tc>
        <w:tc>
          <w:tcPr>
            <w:tcW w:w="4116" w:type="dxa"/>
            <w:tcBorders>
              <w:left w:val="nil"/>
            </w:tcBorders>
            <w:shd w:val="clear" w:color="auto" w:fill="auto"/>
            <w:vAlign w:val="center"/>
          </w:tcPr>
          <w:p w14:paraId="692FC81B" w14:textId="77777777" w:rsidR="00292DDC" w:rsidRDefault="00292DDC" w:rsidP="00292DDC">
            <w:pPr>
              <w:spacing w:before="0"/>
              <w:rPr>
                <w:rFonts w:cs="Arial"/>
                <w:color w:val="000000"/>
                <w:sz w:val="20"/>
              </w:rPr>
            </w:pPr>
            <w:r w:rsidRPr="00292DDC">
              <w:rPr>
                <w:rFonts w:cs="Arial"/>
                <w:color w:val="000000"/>
                <w:sz w:val="20"/>
              </w:rPr>
              <w:t>None</w:t>
            </w:r>
          </w:p>
          <w:p w14:paraId="1E87C8FE" w14:textId="77777777" w:rsidR="00292DDC" w:rsidRDefault="00292DDC" w:rsidP="00292DDC">
            <w:pPr>
              <w:spacing w:before="0"/>
              <w:rPr>
                <w:rFonts w:cs="Arial"/>
                <w:color w:val="000000"/>
                <w:sz w:val="20"/>
              </w:rPr>
            </w:pPr>
            <w:r w:rsidRPr="00292DDC">
              <w:rPr>
                <w:rFonts w:cs="Arial"/>
                <w:color w:val="000000"/>
                <w:sz w:val="20"/>
              </w:rPr>
              <w:t>A little (&lt; 20%)</w:t>
            </w:r>
          </w:p>
          <w:p w14:paraId="11FA965A" w14:textId="77777777" w:rsidR="00292DDC" w:rsidRDefault="00292DDC" w:rsidP="00292DDC">
            <w:pPr>
              <w:spacing w:before="0"/>
              <w:rPr>
                <w:rFonts w:cs="Arial"/>
                <w:color w:val="000000"/>
                <w:sz w:val="20"/>
              </w:rPr>
            </w:pPr>
            <w:r w:rsidRPr="00292DDC">
              <w:rPr>
                <w:rFonts w:cs="Arial"/>
                <w:color w:val="000000"/>
                <w:sz w:val="20"/>
              </w:rPr>
              <w:t>Some (20-50%)</w:t>
            </w:r>
          </w:p>
          <w:p w14:paraId="7DFF1185" w14:textId="7D7E8370" w:rsidR="00292DDC" w:rsidRDefault="00292DDC" w:rsidP="00292DDC">
            <w:pPr>
              <w:spacing w:before="0"/>
              <w:rPr>
                <w:rFonts w:cs="Arial"/>
                <w:color w:val="000000"/>
                <w:sz w:val="20"/>
              </w:rPr>
            </w:pPr>
            <w:r w:rsidRPr="00292DDC">
              <w:rPr>
                <w:rFonts w:cs="Arial"/>
                <w:color w:val="000000"/>
                <w:sz w:val="20"/>
              </w:rPr>
              <w:t>A lot (&gt; 50%)</w:t>
            </w:r>
          </w:p>
        </w:tc>
      </w:tr>
      <w:tr w:rsidR="00F732D5" w:rsidRPr="00645223" w14:paraId="340F593D" w14:textId="77777777" w:rsidTr="00F732D5">
        <w:trPr>
          <w:cantSplit/>
          <w:trHeight w:val="383"/>
        </w:trPr>
        <w:tc>
          <w:tcPr>
            <w:tcW w:w="5529" w:type="dxa"/>
            <w:vMerge w:val="restart"/>
            <w:tcBorders>
              <w:right w:val="nil"/>
            </w:tcBorders>
            <w:shd w:val="clear" w:color="auto" w:fill="D9D9D9" w:themeFill="background1" w:themeFillShade="D9"/>
            <w:vAlign w:val="center"/>
          </w:tcPr>
          <w:p w14:paraId="473C380B" w14:textId="33D84EDC" w:rsidR="00F732D5" w:rsidRDefault="00F732D5" w:rsidP="00F732D5">
            <w:pPr>
              <w:spacing w:before="0"/>
              <w:rPr>
                <w:rFonts w:cs="Arial"/>
                <w:color w:val="000000"/>
                <w:sz w:val="20"/>
              </w:rPr>
            </w:pPr>
            <w:r w:rsidRPr="00F732D5">
              <w:rPr>
                <w:rFonts w:cs="Arial"/>
                <w:color w:val="000000"/>
                <w:sz w:val="20"/>
              </w:rPr>
              <w:t xml:space="preserve">How would you rate the </w:t>
            </w:r>
            <w:r w:rsidRPr="00F732D5">
              <w:rPr>
                <w:rFonts w:cs="Arial"/>
                <w:b/>
                <w:color w:val="000000"/>
                <w:sz w:val="20"/>
              </w:rPr>
              <w:t>support</w:t>
            </w:r>
            <w:r w:rsidRPr="00F732D5">
              <w:rPr>
                <w:rFonts w:cs="Arial"/>
                <w:color w:val="000000"/>
                <w:sz w:val="20"/>
              </w:rPr>
              <w:t xml:space="preserve"> in the transition to telehealth consultations by your</w:t>
            </w:r>
            <w:r w:rsidR="00045271">
              <w:rPr>
                <w:rFonts w:cs="Arial"/>
                <w:color w:val="000000"/>
                <w:sz w:val="20"/>
              </w:rPr>
              <w:t>:</w:t>
            </w:r>
          </w:p>
        </w:tc>
        <w:tc>
          <w:tcPr>
            <w:tcW w:w="4394" w:type="dxa"/>
            <w:tcBorders>
              <w:left w:val="nil"/>
              <w:right w:val="nil"/>
            </w:tcBorders>
            <w:shd w:val="clear" w:color="auto" w:fill="D9D9D9" w:themeFill="background1" w:themeFillShade="D9"/>
            <w:vAlign w:val="center"/>
          </w:tcPr>
          <w:p w14:paraId="6C3ED9B5" w14:textId="047FD8B5" w:rsidR="00F732D5" w:rsidRPr="00F732D5" w:rsidRDefault="00F732D5" w:rsidP="00F732D5">
            <w:pPr>
              <w:spacing w:before="0"/>
              <w:rPr>
                <w:rFonts w:cs="Arial"/>
                <w:color w:val="000000"/>
                <w:sz w:val="20"/>
              </w:rPr>
            </w:pPr>
            <w:r w:rsidRPr="00F732D5">
              <w:rPr>
                <w:rFonts w:cs="Arial"/>
                <w:color w:val="000000"/>
                <w:sz w:val="20"/>
              </w:rPr>
              <w:t>RTO</w:t>
            </w:r>
          </w:p>
        </w:tc>
        <w:tc>
          <w:tcPr>
            <w:tcW w:w="4116" w:type="dxa"/>
            <w:vMerge w:val="restart"/>
            <w:tcBorders>
              <w:left w:val="nil"/>
            </w:tcBorders>
            <w:shd w:val="clear" w:color="auto" w:fill="D9D9D9" w:themeFill="background1" w:themeFillShade="D9"/>
            <w:vAlign w:val="center"/>
          </w:tcPr>
          <w:p w14:paraId="38854ADA" w14:textId="77777777" w:rsidR="00F732D5" w:rsidRPr="006F361E" w:rsidRDefault="00F732D5" w:rsidP="00F732D5">
            <w:pPr>
              <w:spacing w:before="0" w:line="264" w:lineRule="auto"/>
              <w:rPr>
                <w:rFonts w:cs="Arial"/>
                <w:color w:val="000000"/>
                <w:sz w:val="20"/>
              </w:rPr>
            </w:pPr>
            <w:r w:rsidRPr="006F361E">
              <w:rPr>
                <w:rFonts w:cs="Arial"/>
                <w:color w:val="000000"/>
                <w:sz w:val="20"/>
              </w:rPr>
              <w:t xml:space="preserve">1 Very dissatisfied </w:t>
            </w:r>
          </w:p>
          <w:p w14:paraId="6C955ABE" w14:textId="77777777" w:rsidR="00F732D5" w:rsidRPr="006F361E" w:rsidRDefault="00F732D5" w:rsidP="00F732D5">
            <w:pPr>
              <w:spacing w:before="0" w:line="264" w:lineRule="auto"/>
              <w:rPr>
                <w:rFonts w:cs="Arial"/>
                <w:color w:val="000000"/>
                <w:sz w:val="20"/>
              </w:rPr>
            </w:pPr>
            <w:r w:rsidRPr="006F361E">
              <w:rPr>
                <w:rFonts w:cs="Arial"/>
                <w:color w:val="000000"/>
                <w:sz w:val="20"/>
              </w:rPr>
              <w:lastRenderedPageBreak/>
              <w:t>2</w:t>
            </w:r>
          </w:p>
          <w:p w14:paraId="38C72B27" w14:textId="77777777" w:rsidR="00F732D5" w:rsidRPr="006F361E" w:rsidRDefault="00F732D5" w:rsidP="00F732D5">
            <w:pPr>
              <w:spacing w:before="0" w:line="264" w:lineRule="auto"/>
              <w:rPr>
                <w:rFonts w:cs="Arial"/>
                <w:color w:val="000000"/>
                <w:sz w:val="20"/>
              </w:rPr>
            </w:pPr>
            <w:r w:rsidRPr="006F361E">
              <w:rPr>
                <w:rFonts w:cs="Arial"/>
                <w:color w:val="000000"/>
                <w:sz w:val="20"/>
              </w:rPr>
              <w:t>3</w:t>
            </w:r>
          </w:p>
          <w:p w14:paraId="4BCF4205" w14:textId="77777777" w:rsidR="00F732D5" w:rsidRPr="006F361E" w:rsidRDefault="00F732D5" w:rsidP="00F732D5">
            <w:pPr>
              <w:spacing w:before="0" w:line="264" w:lineRule="auto"/>
              <w:rPr>
                <w:rFonts w:cs="Arial"/>
                <w:color w:val="000000"/>
                <w:sz w:val="20"/>
              </w:rPr>
            </w:pPr>
            <w:r w:rsidRPr="006F361E">
              <w:rPr>
                <w:rFonts w:cs="Arial"/>
                <w:color w:val="000000"/>
                <w:sz w:val="20"/>
              </w:rPr>
              <w:t>4</w:t>
            </w:r>
          </w:p>
          <w:p w14:paraId="4232DB2E" w14:textId="3EA1BBDD" w:rsidR="00F732D5" w:rsidRDefault="00F732D5" w:rsidP="00F732D5">
            <w:pPr>
              <w:spacing w:before="0"/>
              <w:rPr>
                <w:rFonts w:cs="Arial"/>
                <w:color w:val="000000"/>
                <w:sz w:val="20"/>
              </w:rPr>
            </w:pPr>
            <w:r w:rsidRPr="006F361E">
              <w:rPr>
                <w:rFonts w:cs="Arial"/>
                <w:color w:val="000000"/>
                <w:sz w:val="20"/>
              </w:rPr>
              <w:t>5 Very satisfied</w:t>
            </w:r>
          </w:p>
        </w:tc>
      </w:tr>
      <w:tr w:rsidR="00F732D5" w:rsidRPr="00645223" w14:paraId="03299761" w14:textId="77777777" w:rsidTr="00F732D5">
        <w:trPr>
          <w:cantSplit/>
          <w:trHeight w:val="431"/>
        </w:trPr>
        <w:tc>
          <w:tcPr>
            <w:tcW w:w="5529" w:type="dxa"/>
            <w:vMerge/>
            <w:tcBorders>
              <w:right w:val="nil"/>
            </w:tcBorders>
            <w:shd w:val="clear" w:color="auto" w:fill="D9D9D9" w:themeFill="background1" w:themeFillShade="D9"/>
            <w:vAlign w:val="center"/>
          </w:tcPr>
          <w:p w14:paraId="4BDF57B8" w14:textId="130D3158" w:rsidR="00F732D5" w:rsidRDefault="00F732D5" w:rsidP="00F732D5">
            <w:pPr>
              <w:spacing w:before="0"/>
              <w:rPr>
                <w:rFonts w:cs="Arial"/>
                <w:color w:val="000000"/>
                <w:sz w:val="20"/>
              </w:rPr>
            </w:pPr>
          </w:p>
        </w:tc>
        <w:tc>
          <w:tcPr>
            <w:tcW w:w="4394" w:type="dxa"/>
            <w:tcBorders>
              <w:left w:val="nil"/>
              <w:right w:val="nil"/>
            </w:tcBorders>
            <w:shd w:val="clear" w:color="auto" w:fill="D9D9D9" w:themeFill="background1" w:themeFillShade="D9"/>
            <w:vAlign w:val="center"/>
          </w:tcPr>
          <w:p w14:paraId="52351086" w14:textId="6351AB3E" w:rsidR="00F732D5" w:rsidRPr="00F732D5" w:rsidRDefault="00F732D5" w:rsidP="00F732D5">
            <w:pPr>
              <w:spacing w:before="0"/>
              <w:rPr>
                <w:rFonts w:cs="Arial"/>
                <w:color w:val="000000"/>
                <w:sz w:val="20"/>
              </w:rPr>
            </w:pPr>
            <w:r w:rsidRPr="00F732D5">
              <w:rPr>
                <w:rFonts w:cs="Arial"/>
                <w:color w:val="000000"/>
                <w:sz w:val="20"/>
              </w:rPr>
              <w:t>training facility</w:t>
            </w:r>
            <w:r w:rsidR="00045271">
              <w:rPr>
                <w:rFonts w:cs="Arial"/>
                <w:color w:val="000000"/>
                <w:sz w:val="20"/>
              </w:rPr>
              <w:t>?</w:t>
            </w:r>
          </w:p>
        </w:tc>
        <w:tc>
          <w:tcPr>
            <w:tcW w:w="4116" w:type="dxa"/>
            <w:vMerge/>
            <w:tcBorders>
              <w:left w:val="nil"/>
            </w:tcBorders>
            <w:shd w:val="clear" w:color="auto" w:fill="D9D9D9" w:themeFill="background1" w:themeFillShade="D9"/>
            <w:vAlign w:val="center"/>
          </w:tcPr>
          <w:p w14:paraId="58C7C6FC" w14:textId="0DBE49F5" w:rsidR="00F732D5" w:rsidRDefault="00F732D5" w:rsidP="00F732D5">
            <w:pPr>
              <w:spacing w:before="0"/>
              <w:rPr>
                <w:rFonts w:cs="Arial"/>
                <w:color w:val="000000"/>
                <w:sz w:val="20"/>
              </w:rPr>
            </w:pPr>
          </w:p>
        </w:tc>
      </w:tr>
      <w:tr w:rsidR="00F732D5" w:rsidRPr="00645223" w14:paraId="7A2D02DB" w14:textId="77777777" w:rsidTr="00F732D5">
        <w:trPr>
          <w:cantSplit/>
          <w:trHeight w:val="300"/>
        </w:trPr>
        <w:tc>
          <w:tcPr>
            <w:tcW w:w="5529" w:type="dxa"/>
            <w:vMerge/>
            <w:tcBorders>
              <w:right w:val="nil"/>
            </w:tcBorders>
            <w:shd w:val="clear" w:color="auto" w:fill="D9D9D9" w:themeFill="background1" w:themeFillShade="D9"/>
            <w:vAlign w:val="center"/>
          </w:tcPr>
          <w:p w14:paraId="6DA111F1" w14:textId="42DA8457" w:rsidR="00F732D5" w:rsidRDefault="00F732D5" w:rsidP="00F732D5">
            <w:pPr>
              <w:spacing w:before="0"/>
              <w:rPr>
                <w:rFonts w:cs="Arial"/>
                <w:color w:val="000000"/>
                <w:sz w:val="20"/>
              </w:rPr>
            </w:pPr>
          </w:p>
        </w:tc>
        <w:tc>
          <w:tcPr>
            <w:tcW w:w="4394" w:type="dxa"/>
            <w:tcBorders>
              <w:left w:val="nil"/>
              <w:right w:val="nil"/>
            </w:tcBorders>
            <w:shd w:val="clear" w:color="auto" w:fill="D9D9D9" w:themeFill="background1" w:themeFillShade="D9"/>
            <w:vAlign w:val="center"/>
          </w:tcPr>
          <w:p w14:paraId="573A431D" w14:textId="4794D5BB" w:rsidR="00F732D5" w:rsidRPr="00F732D5" w:rsidRDefault="00F732D5" w:rsidP="00F732D5">
            <w:pPr>
              <w:spacing w:before="0"/>
              <w:rPr>
                <w:rFonts w:cs="Arial"/>
                <w:color w:val="000000"/>
                <w:sz w:val="20"/>
              </w:rPr>
            </w:pPr>
            <w:r w:rsidRPr="00F732D5">
              <w:rPr>
                <w:rFonts w:cs="Arial"/>
                <w:color w:val="000000"/>
                <w:sz w:val="20"/>
              </w:rPr>
              <w:t>College</w:t>
            </w:r>
            <w:r w:rsidR="00045271">
              <w:rPr>
                <w:rFonts w:cs="Arial"/>
                <w:color w:val="000000"/>
                <w:sz w:val="20"/>
              </w:rPr>
              <w:t>?</w:t>
            </w:r>
          </w:p>
        </w:tc>
        <w:tc>
          <w:tcPr>
            <w:tcW w:w="4116" w:type="dxa"/>
            <w:vMerge/>
            <w:tcBorders>
              <w:left w:val="nil"/>
            </w:tcBorders>
            <w:shd w:val="clear" w:color="auto" w:fill="D9D9D9" w:themeFill="background1" w:themeFillShade="D9"/>
            <w:vAlign w:val="center"/>
          </w:tcPr>
          <w:p w14:paraId="712D83FA" w14:textId="50ACDF77" w:rsidR="00F732D5" w:rsidRDefault="00F732D5" w:rsidP="00F732D5">
            <w:pPr>
              <w:spacing w:before="0"/>
              <w:rPr>
                <w:rFonts w:cs="Arial"/>
                <w:color w:val="000000"/>
                <w:sz w:val="20"/>
              </w:rPr>
            </w:pPr>
          </w:p>
        </w:tc>
      </w:tr>
      <w:tr w:rsidR="00292DDC" w:rsidRPr="00645223" w14:paraId="6CC2DC0F" w14:textId="77777777" w:rsidTr="00292DDC">
        <w:trPr>
          <w:cantSplit/>
          <w:trHeight w:val="300"/>
        </w:trPr>
        <w:tc>
          <w:tcPr>
            <w:tcW w:w="5529" w:type="dxa"/>
            <w:tcBorders>
              <w:right w:val="nil"/>
            </w:tcBorders>
            <w:shd w:val="clear" w:color="auto" w:fill="D9D9D9" w:themeFill="background1" w:themeFillShade="D9"/>
            <w:vAlign w:val="center"/>
          </w:tcPr>
          <w:p w14:paraId="2BD38146" w14:textId="07DD6BE5" w:rsidR="00292DDC" w:rsidRPr="00F732D5" w:rsidRDefault="00F732D5" w:rsidP="00292DDC">
            <w:pPr>
              <w:spacing w:before="0"/>
              <w:rPr>
                <w:rFonts w:cs="Arial"/>
                <w:color w:val="000000"/>
                <w:sz w:val="20"/>
                <w:szCs w:val="20"/>
              </w:rPr>
            </w:pPr>
            <w:r w:rsidRPr="00F732D5">
              <w:rPr>
                <w:rFonts w:cs="Arial"/>
                <w:color w:val="000000"/>
                <w:sz w:val="20"/>
                <w:szCs w:val="20"/>
              </w:rPr>
              <w:t>Did you receive training in telehealth consultations?</w:t>
            </w:r>
          </w:p>
        </w:tc>
        <w:tc>
          <w:tcPr>
            <w:tcW w:w="4394" w:type="dxa"/>
            <w:tcBorders>
              <w:left w:val="nil"/>
              <w:right w:val="nil"/>
            </w:tcBorders>
            <w:shd w:val="clear" w:color="auto" w:fill="D9D9D9" w:themeFill="background1" w:themeFillShade="D9"/>
            <w:vAlign w:val="center"/>
          </w:tcPr>
          <w:p w14:paraId="6C131BB1" w14:textId="7FFA1D00" w:rsidR="00292DDC" w:rsidRPr="006F361E" w:rsidRDefault="00F732D5" w:rsidP="00292DDC">
            <w:pPr>
              <w:spacing w:before="0"/>
              <w:rPr>
                <w:rFonts w:cs="Arial"/>
                <w:color w:val="000000"/>
                <w:sz w:val="20"/>
              </w:rPr>
            </w:pPr>
            <w:r>
              <w:rPr>
                <w:rFonts w:cs="Arial"/>
                <w:color w:val="000000"/>
                <w:sz w:val="20"/>
              </w:rPr>
              <w:t>-</w:t>
            </w:r>
          </w:p>
        </w:tc>
        <w:tc>
          <w:tcPr>
            <w:tcW w:w="4116" w:type="dxa"/>
            <w:tcBorders>
              <w:left w:val="nil"/>
            </w:tcBorders>
            <w:shd w:val="clear" w:color="auto" w:fill="D9D9D9" w:themeFill="background1" w:themeFillShade="D9"/>
            <w:vAlign w:val="center"/>
          </w:tcPr>
          <w:p w14:paraId="3937981D" w14:textId="77777777" w:rsidR="00F732D5" w:rsidRDefault="00F732D5" w:rsidP="00292DDC">
            <w:pPr>
              <w:spacing w:before="0"/>
              <w:rPr>
                <w:rFonts w:cs="Arial"/>
                <w:color w:val="000000"/>
                <w:sz w:val="20"/>
              </w:rPr>
            </w:pPr>
            <w:r>
              <w:rPr>
                <w:rFonts w:cs="Arial"/>
                <w:color w:val="000000"/>
                <w:sz w:val="20"/>
              </w:rPr>
              <w:t>No</w:t>
            </w:r>
          </w:p>
          <w:p w14:paraId="341A3728" w14:textId="57C94EB6" w:rsidR="00292DDC" w:rsidRDefault="00F732D5" w:rsidP="00292DDC">
            <w:pPr>
              <w:spacing w:before="0"/>
              <w:rPr>
                <w:rFonts w:cs="Arial"/>
                <w:color w:val="000000"/>
                <w:sz w:val="20"/>
              </w:rPr>
            </w:pPr>
            <w:r>
              <w:rPr>
                <w:rFonts w:cs="Arial"/>
                <w:color w:val="000000"/>
                <w:sz w:val="20"/>
              </w:rPr>
              <w:t>Yes</w:t>
            </w:r>
          </w:p>
        </w:tc>
      </w:tr>
      <w:tr w:rsidR="00292DDC" w:rsidRPr="00645223" w14:paraId="2F3C82D8" w14:textId="77777777" w:rsidTr="00F732D5">
        <w:trPr>
          <w:cantSplit/>
          <w:trHeight w:val="300"/>
        </w:trPr>
        <w:tc>
          <w:tcPr>
            <w:tcW w:w="5529" w:type="dxa"/>
            <w:tcBorders>
              <w:right w:val="nil"/>
            </w:tcBorders>
            <w:shd w:val="clear" w:color="auto" w:fill="auto"/>
            <w:vAlign w:val="center"/>
          </w:tcPr>
          <w:p w14:paraId="0A81262F" w14:textId="11675258" w:rsidR="00292DDC" w:rsidRDefault="00F732D5" w:rsidP="00292DDC">
            <w:pPr>
              <w:spacing w:before="0"/>
              <w:rPr>
                <w:rFonts w:cs="Arial"/>
                <w:color w:val="000000"/>
                <w:sz w:val="20"/>
              </w:rPr>
            </w:pPr>
            <w:r w:rsidRPr="00F732D5">
              <w:rPr>
                <w:rFonts w:cs="Arial"/>
                <w:color w:val="000000"/>
                <w:sz w:val="20"/>
              </w:rPr>
              <w:t>&lt;IF YES&gt; How would you rate the training you received in telehealth consultations?</w:t>
            </w:r>
          </w:p>
        </w:tc>
        <w:tc>
          <w:tcPr>
            <w:tcW w:w="4394" w:type="dxa"/>
            <w:tcBorders>
              <w:left w:val="nil"/>
              <w:right w:val="nil"/>
            </w:tcBorders>
            <w:shd w:val="clear" w:color="auto" w:fill="auto"/>
            <w:vAlign w:val="center"/>
          </w:tcPr>
          <w:p w14:paraId="17A2A0EF" w14:textId="43CEA43A" w:rsidR="00292DDC" w:rsidRPr="006F361E" w:rsidRDefault="00F732D5" w:rsidP="00292DDC">
            <w:pPr>
              <w:spacing w:before="0"/>
              <w:rPr>
                <w:rFonts w:cs="Arial"/>
                <w:color w:val="000000"/>
                <w:sz w:val="20"/>
              </w:rPr>
            </w:pPr>
            <w:r>
              <w:rPr>
                <w:rFonts w:cs="Arial"/>
                <w:color w:val="000000"/>
                <w:sz w:val="20"/>
              </w:rPr>
              <w:t>-</w:t>
            </w:r>
          </w:p>
        </w:tc>
        <w:tc>
          <w:tcPr>
            <w:tcW w:w="4116" w:type="dxa"/>
            <w:tcBorders>
              <w:left w:val="nil"/>
            </w:tcBorders>
            <w:shd w:val="clear" w:color="auto" w:fill="auto"/>
            <w:vAlign w:val="center"/>
          </w:tcPr>
          <w:p w14:paraId="22E77E28" w14:textId="77777777" w:rsidR="00F732D5" w:rsidRPr="006F361E" w:rsidRDefault="00F732D5" w:rsidP="00F732D5">
            <w:pPr>
              <w:spacing w:before="0" w:line="264" w:lineRule="auto"/>
              <w:rPr>
                <w:rFonts w:cs="Arial"/>
                <w:color w:val="000000"/>
                <w:sz w:val="20"/>
              </w:rPr>
            </w:pPr>
            <w:r w:rsidRPr="006F361E">
              <w:rPr>
                <w:rFonts w:cs="Arial"/>
                <w:color w:val="000000"/>
                <w:sz w:val="20"/>
              </w:rPr>
              <w:t xml:space="preserve">1 Very dissatisfied </w:t>
            </w:r>
          </w:p>
          <w:p w14:paraId="25DF8B1E" w14:textId="77777777" w:rsidR="00F732D5" w:rsidRPr="006F361E" w:rsidRDefault="00F732D5" w:rsidP="00F732D5">
            <w:pPr>
              <w:spacing w:before="0" w:line="264" w:lineRule="auto"/>
              <w:rPr>
                <w:rFonts w:cs="Arial"/>
                <w:color w:val="000000"/>
                <w:sz w:val="20"/>
              </w:rPr>
            </w:pPr>
            <w:r w:rsidRPr="006F361E">
              <w:rPr>
                <w:rFonts w:cs="Arial"/>
                <w:color w:val="000000"/>
                <w:sz w:val="20"/>
              </w:rPr>
              <w:t>2</w:t>
            </w:r>
          </w:p>
          <w:p w14:paraId="0BE8B56C" w14:textId="77777777" w:rsidR="00F732D5" w:rsidRPr="006F361E" w:rsidRDefault="00F732D5" w:rsidP="00F732D5">
            <w:pPr>
              <w:spacing w:before="0" w:line="264" w:lineRule="auto"/>
              <w:rPr>
                <w:rFonts w:cs="Arial"/>
                <w:color w:val="000000"/>
                <w:sz w:val="20"/>
              </w:rPr>
            </w:pPr>
            <w:r w:rsidRPr="006F361E">
              <w:rPr>
                <w:rFonts w:cs="Arial"/>
                <w:color w:val="000000"/>
                <w:sz w:val="20"/>
              </w:rPr>
              <w:t>3</w:t>
            </w:r>
          </w:p>
          <w:p w14:paraId="7984BA8F" w14:textId="77777777" w:rsidR="00F732D5" w:rsidRPr="006F361E" w:rsidRDefault="00F732D5" w:rsidP="00F732D5">
            <w:pPr>
              <w:spacing w:before="0" w:line="264" w:lineRule="auto"/>
              <w:rPr>
                <w:rFonts w:cs="Arial"/>
                <w:color w:val="000000"/>
                <w:sz w:val="20"/>
              </w:rPr>
            </w:pPr>
            <w:r w:rsidRPr="006F361E">
              <w:rPr>
                <w:rFonts w:cs="Arial"/>
                <w:color w:val="000000"/>
                <w:sz w:val="20"/>
              </w:rPr>
              <w:t>4</w:t>
            </w:r>
          </w:p>
          <w:p w14:paraId="5504ABB8" w14:textId="73F60758" w:rsidR="00292DDC" w:rsidRDefault="00F732D5" w:rsidP="00F732D5">
            <w:pPr>
              <w:spacing w:before="0"/>
              <w:rPr>
                <w:rFonts w:cs="Arial"/>
                <w:color w:val="000000"/>
                <w:sz w:val="20"/>
              </w:rPr>
            </w:pPr>
            <w:r w:rsidRPr="006F361E">
              <w:rPr>
                <w:rFonts w:cs="Arial"/>
                <w:color w:val="000000"/>
                <w:sz w:val="20"/>
              </w:rPr>
              <w:t>5 Very satisfied</w:t>
            </w:r>
          </w:p>
        </w:tc>
      </w:tr>
      <w:tr w:rsidR="00F732D5" w:rsidRPr="00645223" w14:paraId="34327C2E" w14:textId="77777777" w:rsidTr="00F732D5">
        <w:trPr>
          <w:cantSplit/>
          <w:trHeight w:val="300"/>
        </w:trPr>
        <w:tc>
          <w:tcPr>
            <w:tcW w:w="5529" w:type="dxa"/>
            <w:vMerge w:val="restart"/>
            <w:tcBorders>
              <w:right w:val="nil"/>
            </w:tcBorders>
            <w:shd w:val="clear" w:color="auto" w:fill="D9D9D9" w:themeFill="background1" w:themeFillShade="D9"/>
            <w:vAlign w:val="center"/>
          </w:tcPr>
          <w:p w14:paraId="3F745982" w14:textId="0C56254B" w:rsidR="00F732D5" w:rsidRDefault="00F732D5" w:rsidP="00F732D5">
            <w:pPr>
              <w:spacing w:before="0"/>
              <w:rPr>
                <w:rFonts w:cs="Arial"/>
                <w:color w:val="000000"/>
                <w:sz w:val="20"/>
              </w:rPr>
            </w:pPr>
            <w:r w:rsidRPr="00F732D5">
              <w:rPr>
                <w:rFonts w:cs="Arial"/>
                <w:color w:val="000000"/>
                <w:sz w:val="20"/>
              </w:rPr>
              <w:t xml:space="preserve">Overall, how would you rate the </w:t>
            </w:r>
            <w:r w:rsidRPr="00F732D5">
              <w:rPr>
                <w:rFonts w:cs="Arial"/>
                <w:b/>
                <w:color w:val="000000"/>
                <w:sz w:val="20"/>
              </w:rPr>
              <w:t>support</w:t>
            </w:r>
            <w:r w:rsidRPr="00F732D5">
              <w:rPr>
                <w:rFonts w:cs="Arial"/>
                <w:color w:val="000000"/>
                <w:sz w:val="20"/>
              </w:rPr>
              <w:t xml:space="preserve"> for the delivery of GP training throughout the COVID-19 pandemic from your</w:t>
            </w:r>
            <w:r w:rsidR="00045271">
              <w:rPr>
                <w:rFonts w:cs="Arial"/>
                <w:color w:val="000000"/>
                <w:sz w:val="20"/>
              </w:rPr>
              <w:t>:</w:t>
            </w:r>
          </w:p>
        </w:tc>
        <w:tc>
          <w:tcPr>
            <w:tcW w:w="4394" w:type="dxa"/>
            <w:tcBorders>
              <w:left w:val="nil"/>
              <w:right w:val="nil"/>
            </w:tcBorders>
            <w:shd w:val="clear" w:color="auto" w:fill="D9D9D9" w:themeFill="background1" w:themeFillShade="D9"/>
          </w:tcPr>
          <w:p w14:paraId="6D9A9D2D" w14:textId="5FE159C7" w:rsidR="00F732D5" w:rsidRPr="00F732D5" w:rsidRDefault="00F732D5" w:rsidP="00F732D5">
            <w:pPr>
              <w:spacing w:before="0"/>
              <w:rPr>
                <w:rFonts w:cs="Arial"/>
                <w:color w:val="000000"/>
                <w:sz w:val="20"/>
                <w:szCs w:val="20"/>
              </w:rPr>
            </w:pPr>
            <w:r w:rsidRPr="00F732D5">
              <w:rPr>
                <w:rFonts w:cs="Arial"/>
                <w:color w:val="000000"/>
                <w:sz w:val="20"/>
                <w:szCs w:val="20"/>
              </w:rPr>
              <w:t>RTO</w:t>
            </w:r>
            <w:r w:rsidR="00045271">
              <w:rPr>
                <w:rFonts w:cs="Arial"/>
                <w:color w:val="000000"/>
                <w:sz w:val="20"/>
                <w:szCs w:val="20"/>
              </w:rPr>
              <w:t>?</w:t>
            </w:r>
          </w:p>
        </w:tc>
        <w:tc>
          <w:tcPr>
            <w:tcW w:w="4116" w:type="dxa"/>
            <w:vMerge w:val="restart"/>
            <w:tcBorders>
              <w:left w:val="nil"/>
            </w:tcBorders>
            <w:shd w:val="clear" w:color="auto" w:fill="D9D9D9" w:themeFill="background1" w:themeFillShade="D9"/>
            <w:vAlign w:val="center"/>
          </w:tcPr>
          <w:p w14:paraId="31541D66" w14:textId="77777777" w:rsidR="00F732D5" w:rsidRPr="006F361E" w:rsidRDefault="00F732D5" w:rsidP="00F732D5">
            <w:pPr>
              <w:spacing w:before="0" w:line="264" w:lineRule="auto"/>
              <w:rPr>
                <w:rFonts w:cs="Arial"/>
                <w:color w:val="000000"/>
                <w:sz w:val="20"/>
              </w:rPr>
            </w:pPr>
            <w:r w:rsidRPr="006F361E">
              <w:rPr>
                <w:rFonts w:cs="Arial"/>
                <w:color w:val="000000"/>
                <w:sz w:val="20"/>
              </w:rPr>
              <w:t xml:space="preserve">1 Very dissatisfied </w:t>
            </w:r>
          </w:p>
          <w:p w14:paraId="02F8996E" w14:textId="77777777" w:rsidR="00F732D5" w:rsidRPr="006F361E" w:rsidRDefault="00F732D5" w:rsidP="00F732D5">
            <w:pPr>
              <w:spacing w:before="0" w:line="264" w:lineRule="auto"/>
              <w:rPr>
                <w:rFonts w:cs="Arial"/>
                <w:color w:val="000000"/>
                <w:sz w:val="20"/>
              </w:rPr>
            </w:pPr>
            <w:r w:rsidRPr="006F361E">
              <w:rPr>
                <w:rFonts w:cs="Arial"/>
                <w:color w:val="000000"/>
                <w:sz w:val="20"/>
              </w:rPr>
              <w:t>2</w:t>
            </w:r>
          </w:p>
          <w:p w14:paraId="1622B1BF" w14:textId="77777777" w:rsidR="00F732D5" w:rsidRPr="006F361E" w:rsidRDefault="00F732D5" w:rsidP="00F732D5">
            <w:pPr>
              <w:spacing w:before="0" w:line="264" w:lineRule="auto"/>
              <w:rPr>
                <w:rFonts w:cs="Arial"/>
                <w:color w:val="000000"/>
                <w:sz w:val="20"/>
              </w:rPr>
            </w:pPr>
            <w:r w:rsidRPr="006F361E">
              <w:rPr>
                <w:rFonts w:cs="Arial"/>
                <w:color w:val="000000"/>
                <w:sz w:val="20"/>
              </w:rPr>
              <w:t>3</w:t>
            </w:r>
          </w:p>
          <w:p w14:paraId="4C099EA1" w14:textId="77777777" w:rsidR="00F732D5" w:rsidRPr="006F361E" w:rsidRDefault="00F732D5" w:rsidP="00F732D5">
            <w:pPr>
              <w:spacing w:before="0" w:line="264" w:lineRule="auto"/>
              <w:rPr>
                <w:rFonts w:cs="Arial"/>
                <w:color w:val="000000"/>
                <w:sz w:val="20"/>
              </w:rPr>
            </w:pPr>
            <w:r w:rsidRPr="006F361E">
              <w:rPr>
                <w:rFonts w:cs="Arial"/>
                <w:color w:val="000000"/>
                <w:sz w:val="20"/>
              </w:rPr>
              <w:t>4</w:t>
            </w:r>
          </w:p>
          <w:p w14:paraId="5F8CB617" w14:textId="62B0CC02" w:rsidR="00F732D5" w:rsidRDefault="00F732D5" w:rsidP="00F732D5">
            <w:pPr>
              <w:spacing w:before="0"/>
              <w:rPr>
                <w:rFonts w:cs="Arial"/>
                <w:color w:val="000000"/>
                <w:sz w:val="20"/>
              </w:rPr>
            </w:pPr>
            <w:r w:rsidRPr="006F361E">
              <w:rPr>
                <w:rFonts w:cs="Arial"/>
                <w:color w:val="000000"/>
                <w:sz w:val="20"/>
              </w:rPr>
              <w:t>5 Very satisfied</w:t>
            </w:r>
          </w:p>
        </w:tc>
      </w:tr>
      <w:tr w:rsidR="00F732D5" w:rsidRPr="00645223" w14:paraId="3F0E4C81" w14:textId="77777777" w:rsidTr="00F732D5">
        <w:trPr>
          <w:cantSplit/>
          <w:trHeight w:val="300"/>
        </w:trPr>
        <w:tc>
          <w:tcPr>
            <w:tcW w:w="5529" w:type="dxa"/>
            <w:vMerge/>
            <w:tcBorders>
              <w:right w:val="nil"/>
            </w:tcBorders>
            <w:shd w:val="clear" w:color="auto" w:fill="D9D9D9" w:themeFill="background1" w:themeFillShade="D9"/>
            <w:vAlign w:val="center"/>
          </w:tcPr>
          <w:p w14:paraId="35897391" w14:textId="3DFDBEF1" w:rsidR="00F732D5" w:rsidRDefault="00F732D5" w:rsidP="00F732D5">
            <w:pPr>
              <w:spacing w:before="0"/>
              <w:rPr>
                <w:rFonts w:cs="Arial"/>
                <w:color w:val="000000"/>
                <w:sz w:val="20"/>
              </w:rPr>
            </w:pPr>
          </w:p>
        </w:tc>
        <w:tc>
          <w:tcPr>
            <w:tcW w:w="4394" w:type="dxa"/>
            <w:tcBorders>
              <w:left w:val="nil"/>
              <w:right w:val="nil"/>
            </w:tcBorders>
            <w:shd w:val="clear" w:color="auto" w:fill="D9D9D9" w:themeFill="background1" w:themeFillShade="D9"/>
          </w:tcPr>
          <w:p w14:paraId="75234E8D" w14:textId="633E1596" w:rsidR="00F732D5" w:rsidRPr="00F732D5" w:rsidRDefault="00F732D5" w:rsidP="00F732D5">
            <w:pPr>
              <w:spacing w:before="0"/>
              <w:rPr>
                <w:rFonts w:cs="Arial"/>
                <w:color w:val="000000"/>
                <w:sz w:val="20"/>
                <w:szCs w:val="20"/>
              </w:rPr>
            </w:pPr>
            <w:r w:rsidRPr="00F732D5">
              <w:rPr>
                <w:rFonts w:cs="Arial"/>
                <w:color w:val="000000"/>
                <w:sz w:val="20"/>
                <w:szCs w:val="20"/>
              </w:rPr>
              <w:t>training facility</w:t>
            </w:r>
            <w:r w:rsidR="00045271">
              <w:rPr>
                <w:rFonts w:cs="Arial"/>
                <w:color w:val="000000"/>
                <w:sz w:val="20"/>
                <w:szCs w:val="20"/>
              </w:rPr>
              <w:t>?</w:t>
            </w:r>
          </w:p>
        </w:tc>
        <w:tc>
          <w:tcPr>
            <w:tcW w:w="4116" w:type="dxa"/>
            <w:vMerge/>
            <w:tcBorders>
              <w:left w:val="nil"/>
            </w:tcBorders>
            <w:shd w:val="clear" w:color="auto" w:fill="D9D9D9" w:themeFill="background1" w:themeFillShade="D9"/>
            <w:vAlign w:val="center"/>
          </w:tcPr>
          <w:p w14:paraId="66895EFF" w14:textId="6501DC21" w:rsidR="00F732D5" w:rsidRDefault="00F732D5" w:rsidP="00F732D5">
            <w:pPr>
              <w:spacing w:before="0"/>
              <w:rPr>
                <w:rFonts w:cs="Arial"/>
                <w:color w:val="000000"/>
                <w:sz w:val="20"/>
              </w:rPr>
            </w:pPr>
          </w:p>
        </w:tc>
      </w:tr>
      <w:tr w:rsidR="00F732D5" w:rsidRPr="00645223" w14:paraId="6BD134C9" w14:textId="77777777" w:rsidTr="00F732D5">
        <w:trPr>
          <w:cantSplit/>
          <w:trHeight w:val="300"/>
        </w:trPr>
        <w:tc>
          <w:tcPr>
            <w:tcW w:w="5529" w:type="dxa"/>
            <w:vMerge/>
            <w:tcBorders>
              <w:right w:val="nil"/>
            </w:tcBorders>
            <w:shd w:val="clear" w:color="auto" w:fill="D9D9D9" w:themeFill="background1" w:themeFillShade="D9"/>
            <w:vAlign w:val="center"/>
          </w:tcPr>
          <w:p w14:paraId="2299D1F9" w14:textId="76465860" w:rsidR="00F732D5" w:rsidRDefault="00F732D5" w:rsidP="00F732D5">
            <w:pPr>
              <w:spacing w:before="0"/>
              <w:rPr>
                <w:rFonts w:cs="Arial"/>
                <w:color w:val="000000"/>
                <w:sz w:val="20"/>
              </w:rPr>
            </w:pPr>
          </w:p>
        </w:tc>
        <w:tc>
          <w:tcPr>
            <w:tcW w:w="4394" w:type="dxa"/>
            <w:tcBorders>
              <w:left w:val="nil"/>
              <w:right w:val="nil"/>
            </w:tcBorders>
            <w:shd w:val="clear" w:color="auto" w:fill="D9D9D9" w:themeFill="background1" w:themeFillShade="D9"/>
          </w:tcPr>
          <w:p w14:paraId="02190086" w14:textId="25BC8A8C" w:rsidR="00F732D5" w:rsidRPr="00F732D5" w:rsidRDefault="00F732D5" w:rsidP="00045271">
            <w:pPr>
              <w:spacing w:before="0"/>
              <w:rPr>
                <w:rFonts w:cs="Arial"/>
                <w:color w:val="000000"/>
                <w:sz w:val="20"/>
                <w:szCs w:val="20"/>
              </w:rPr>
            </w:pPr>
            <w:r w:rsidRPr="00F732D5">
              <w:rPr>
                <w:rFonts w:cs="Arial"/>
                <w:color w:val="000000"/>
                <w:sz w:val="20"/>
                <w:szCs w:val="20"/>
              </w:rPr>
              <w:t>&lt;IF COLLEGE=ACRRM&gt; ACRRM</w:t>
            </w:r>
            <w:r w:rsidR="00045271">
              <w:rPr>
                <w:rFonts w:cs="Arial"/>
                <w:color w:val="000000"/>
                <w:sz w:val="20"/>
                <w:szCs w:val="20"/>
              </w:rPr>
              <w:t>?</w:t>
            </w:r>
          </w:p>
        </w:tc>
        <w:tc>
          <w:tcPr>
            <w:tcW w:w="4116" w:type="dxa"/>
            <w:vMerge/>
            <w:tcBorders>
              <w:left w:val="nil"/>
            </w:tcBorders>
            <w:shd w:val="clear" w:color="auto" w:fill="D9D9D9" w:themeFill="background1" w:themeFillShade="D9"/>
            <w:vAlign w:val="center"/>
          </w:tcPr>
          <w:p w14:paraId="1435B799" w14:textId="55AFC198" w:rsidR="00F732D5" w:rsidRDefault="00F732D5" w:rsidP="00F732D5">
            <w:pPr>
              <w:spacing w:before="0"/>
              <w:rPr>
                <w:rFonts w:cs="Arial"/>
                <w:color w:val="000000"/>
                <w:sz w:val="20"/>
              </w:rPr>
            </w:pPr>
          </w:p>
        </w:tc>
      </w:tr>
      <w:tr w:rsidR="00F732D5" w:rsidRPr="00645223" w14:paraId="27D677DB" w14:textId="77777777" w:rsidTr="00F732D5">
        <w:trPr>
          <w:cantSplit/>
          <w:trHeight w:val="300"/>
        </w:trPr>
        <w:tc>
          <w:tcPr>
            <w:tcW w:w="5529" w:type="dxa"/>
            <w:vMerge/>
            <w:tcBorders>
              <w:right w:val="nil"/>
            </w:tcBorders>
            <w:shd w:val="clear" w:color="auto" w:fill="D9D9D9" w:themeFill="background1" w:themeFillShade="D9"/>
            <w:vAlign w:val="center"/>
          </w:tcPr>
          <w:p w14:paraId="53E2E972" w14:textId="5218CD0D" w:rsidR="00F732D5" w:rsidRDefault="00F732D5" w:rsidP="00F732D5">
            <w:pPr>
              <w:spacing w:before="0"/>
              <w:rPr>
                <w:rFonts w:cs="Arial"/>
                <w:color w:val="000000"/>
                <w:sz w:val="20"/>
              </w:rPr>
            </w:pPr>
          </w:p>
        </w:tc>
        <w:tc>
          <w:tcPr>
            <w:tcW w:w="4394" w:type="dxa"/>
            <w:tcBorders>
              <w:left w:val="nil"/>
              <w:right w:val="nil"/>
            </w:tcBorders>
            <w:shd w:val="clear" w:color="auto" w:fill="D9D9D9" w:themeFill="background1" w:themeFillShade="D9"/>
          </w:tcPr>
          <w:p w14:paraId="43229FF1" w14:textId="1C2DD7CD" w:rsidR="00F732D5" w:rsidRPr="00F732D5" w:rsidRDefault="00F732D5" w:rsidP="00F732D5">
            <w:pPr>
              <w:spacing w:before="0"/>
              <w:rPr>
                <w:rFonts w:cs="Arial"/>
                <w:color w:val="000000"/>
                <w:sz w:val="20"/>
                <w:szCs w:val="20"/>
              </w:rPr>
            </w:pPr>
            <w:r w:rsidRPr="00F732D5">
              <w:rPr>
                <w:rFonts w:cs="Arial"/>
                <w:color w:val="000000"/>
                <w:sz w:val="20"/>
                <w:szCs w:val="20"/>
              </w:rPr>
              <w:t>&lt;IF CO</w:t>
            </w:r>
            <w:r w:rsidR="00045271">
              <w:rPr>
                <w:rFonts w:cs="Arial"/>
                <w:color w:val="000000"/>
                <w:sz w:val="20"/>
                <w:szCs w:val="20"/>
              </w:rPr>
              <w:t>LLEGE=RACGP&gt; RACGP?</w:t>
            </w:r>
          </w:p>
        </w:tc>
        <w:tc>
          <w:tcPr>
            <w:tcW w:w="4116" w:type="dxa"/>
            <w:vMerge/>
            <w:tcBorders>
              <w:left w:val="nil"/>
            </w:tcBorders>
            <w:shd w:val="clear" w:color="auto" w:fill="D9D9D9" w:themeFill="background1" w:themeFillShade="D9"/>
            <w:vAlign w:val="center"/>
          </w:tcPr>
          <w:p w14:paraId="225EBF1D" w14:textId="66C70A1F" w:rsidR="00F732D5" w:rsidRDefault="00F732D5" w:rsidP="00F732D5">
            <w:pPr>
              <w:spacing w:before="0"/>
              <w:rPr>
                <w:rFonts w:cs="Arial"/>
                <w:color w:val="000000"/>
                <w:sz w:val="20"/>
              </w:rPr>
            </w:pPr>
          </w:p>
        </w:tc>
      </w:tr>
      <w:tr w:rsidR="00F732D5" w:rsidRPr="00645223" w14:paraId="25126AB1" w14:textId="77777777" w:rsidTr="00F732D5">
        <w:trPr>
          <w:cantSplit/>
          <w:trHeight w:val="300"/>
        </w:trPr>
        <w:tc>
          <w:tcPr>
            <w:tcW w:w="5529" w:type="dxa"/>
            <w:vMerge w:val="restart"/>
            <w:tcBorders>
              <w:right w:val="nil"/>
            </w:tcBorders>
            <w:shd w:val="clear" w:color="auto" w:fill="auto"/>
            <w:vAlign w:val="center"/>
          </w:tcPr>
          <w:p w14:paraId="69C0C880" w14:textId="4D1BE3BE" w:rsidR="00F732D5" w:rsidRDefault="00F732D5" w:rsidP="00F732D5">
            <w:pPr>
              <w:spacing w:before="0"/>
              <w:rPr>
                <w:rFonts w:cs="Arial"/>
                <w:color w:val="000000"/>
                <w:sz w:val="20"/>
              </w:rPr>
            </w:pPr>
            <w:r w:rsidRPr="00F732D5">
              <w:rPr>
                <w:rFonts w:cs="Arial"/>
                <w:color w:val="000000"/>
                <w:sz w:val="20"/>
              </w:rPr>
              <w:t xml:space="preserve">Overall, how would you rate the </w:t>
            </w:r>
            <w:r w:rsidRPr="00F732D5">
              <w:rPr>
                <w:rFonts w:cs="Arial"/>
                <w:b/>
                <w:color w:val="000000"/>
                <w:sz w:val="20"/>
              </w:rPr>
              <w:t>communication</w:t>
            </w:r>
            <w:r w:rsidRPr="00F732D5">
              <w:rPr>
                <w:rFonts w:cs="Arial"/>
                <w:color w:val="000000"/>
                <w:sz w:val="20"/>
              </w:rPr>
              <w:t xml:space="preserve"> about your GP training throughout the COVID-19 pandemic from</w:t>
            </w:r>
            <w:r w:rsidR="00045271">
              <w:rPr>
                <w:rFonts w:cs="Arial"/>
                <w:color w:val="000000"/>
                <w:sz w:val="20"/>
              </w:rPr>
              <w:t>:</w:t>
            </w:r>
          </w:p>
        </w:tc>
        <w:tc>
          <w:tcPr>
            <w:tcW w:w="4394" w:type="dxa"/>
            <w:tcBorders>
              <w:left w:val="nil"/>
              <w:right w:val="nil"/>
            </w:tcBorders>
            <w:shd w:val="clear" w:color="auto" w:fill="auto"/>
          </w:tcPr>
          <w:p w14:paraId="23D8BC54" w14:textId="247C0A0F" w:rsidR="00F732D5" w:rsidRPr="00F732D5" w:rsidRDefault="00045271" w:rsidP="00F732D5">
            <w:pPr>
              <w:spacing w:before="0"/>
              <w:rPr>
                <w:rFonts w:cs="Arial"/>
                <w:color w:val="000000"/>
                <w:sz w:val="20"/>
                <w:szCs w:val="20"/>
              </w:rPr>
            </w:pPr>
            <w:r>
              <w:rPr>
                <w:rFonts w:cs="Arial"/>
                <w:color w:val="000000"/>
                <w:sz w:val="20"/>
                <w:szCs w:val="20"/>
              </w:rPr>
              <w:t xml:space="preserve">your </w:t>
            </w:r>
            <w:r w:rsidR="00F732D5" w:rsidRPr="00F732D5">
              <w:rPr>
                <w:rFonts w:cs="Arial"/>
                <w:color w:val="000000"/>
                <w:sz w:val="20"/>
                <w:szCs w:val="20"/>
              </w:rPr>
              <w:t>RTO</w:t>
            </w:r>
            <w:r>
              <w:rPr>
                <w:rFonts w:cs="Arial"/>
                <w:color w:val="000000"/>
                <w:sz w:val="20"/>
                <w:szCs w:val="20"/>
              </w:rPr>
              <w:t>?</w:t>
            </w:r>
          </w:p>
        </w:tc>
        <w:tc>
          <w:tcPr>
            <w:tcW w:w="4116" w:type="dxa"/>
            <w:vMerge w:val="restart"/>
            <w:tcBorders>
              <w:left w:val="nil"/>
            </w:tcBorders>
            <w:shd w:val="clear" w:color="auto" w:fill="auto"/>
            <w:vAlign w:val="center"/>
          </w:tcPr>
          <w:p w14:paraId="1E5D5EAE" w14:textId="77777777" w:rsidR="00F732D5" w:rsidRPr="006F361E" w:rsidRDefault="00F732D5" w:rsidP="00F732D5">
            <w:pPr>
              <w:spacing w:before="0" w:line="264" w:lineRule="auto"/>
              <w:rPr>
                <w:rFonts w:cs="Arial"/>
                <w:color w:val="000000"/>
                <w:sz w:val="20"/>
              </w:rPr>
            </w:pPr>
            <w:r w:rsidRPr="006F361E">
              <w:rPr>
                <w:rFonts w:cs="Arial"/>
                <w:color w:val="000000"/>
                <w:sz w:val="20"/>
              </w:rPr>
              <w:t xml:space="preserve">1 Very dissatisfied </w:t>
            </w:r>
          </w:p>
          <w:p w14:paraId="7F05FBE5" w14:textId="77777777" w:rsidR="00F732D5" w:rsidRPr="006F361E" w:rsidRDefault="00F732D5" w:rsidP="00F732D5">
            <w:pPr>
              <w:spacing w:before="0" w:line="264" w:lineRule="auto"/>
              <w:rPr>
                <w:rFonts w:cs="Arial"/>
                <w:color w:val="000000"/>
                <w:sz w:val="20"/>
              </w:rPr>
            </w:pPr>
            <w:r w:rsidRPr="006F361E">
              <w:rPr>
                <w:rFonts w:cs="Arial"/>
                <w:color w:val="000000"/>
                <w:sz w:val="20"/>
              </w:rPr>
              <w:t>2</w:t>
            </w:r>
          </w:p>
          <w:p w14:paraId="239D735C" w14:textId="77777777" w:rsidR="00F732D5" w:rsidRPr="006F361E" w:rsidRDefault="00F732D5" w:rsidP="00F732D5">
            <w:pPr>
              <w:spacing w:before="0" w:line="264" w:lineRule="auto"/>
              <w:rPr>
                <w:rFonts w:cs="Arial"/>
                <w:color w:val="000000"/>
                <w:sz w:val="20"/>
              </w:rPr>
            </w:pPr>
            <w:r w:rsidRPr="006F361E">
              <w:rPr>
                <w:rFonts w:cs="Arial"/>
                <w:color w:val="000000"/>
                <w:sz w:val="20"/>
              </w:rPr>
              <w:t>3</w:t>
            </w:r>
          </w:p>
          <w:p w14:paraId="6A5F4AF0" w14:textId="77777777" w:rsidR="00F732D5" w:rsidRPr="006F361E" w:rsidRDefault="00F732D5" w:rsidP="00F732D5">
            <w:pPr>
              <w:spacing w:before="0" w:line="264" w:lineRule="auto"/>
              <w:rPr>
                <w:rFonts w:cs="Arial"/>
                <w:color w:val="000000"/>
                <w:sz w:val="20"/>
              </w:rPr>
            </w:pPr>
            <w:r w:rsidRPr="006F361E">
              <w:rPr>
                <w:rFonts w:cs="Arial"/>
                <w:color w:val="000000"/>
                <w:sz w:val="20"/>
              </w:rPr>
              <w:t>4</w:t>
            </w:r>
          </w:p>
          <w:p w14:paraId="4CBDB696" w14:textId="64CAD411" w:rsidR="00F732D5" w:rsidRDefault="00F732D5" w:rsidP="00F732D5">
            <w:pPr>
              <w:spacing w:before="0"/>
              <w:rPr>
                <w:rFonts w:cs="Arial"/>
                <w:color w:val="000000"/>
                <w:sz w:val="20"/>
              </w:rPr>
            </w:pPr>
            <w:r w:rsidRPr="006F361E">
              <w:rPr>
                <w:rFonts w:cs="Arial"/>
                <w:color w:val="000000"/>
                <w:sz w:val="20"/>
              </w:rPr>
              <w:t>5 Very satisfied</w:t>
            </w:r>
          </w:p>
        </w:tc>
      </w:tr>
      <w:tr w:rsidR="00F732D5" w:rsidRPr="00645223" w14:paraId="196E0975" w14:textId="77777777" w:rsidTr="00F732D5">
        <w:trPr>
          <w:cantSplit/>
          <w:trHeight w:val="300"/>
        </w:trPr>
        <w:tc>
          <w:tcPr>
            <w:tcW w:w="5529" w:type="dxa"/>
            <w:vMerge/>
            <w:tcBorders>
              <w:right w:val="nil"/>
            </w:tcBorders>
            <w:shd w:val="clear" w:color="auto" w:fill="D9D9D9" w:themeFill="background1" w:themeFillShade="D9"/>
            <w:vAlign w:val="center"/>
          </w:tcPr>
          <w:p w14:paraId="4E93C5BE" w14:textId="1DCE5A97" w:rsidR="00F732D5" w:rsidRDefault="00F732D5" w:rsidP="00F732D5">
            <w:pPr>
              <w:spacing w:before="0"/>
              <w:rPr>
                <w:rFonts w:cs="Arial"/>
                <w:color w:val="000000"/>
                <w:sz w:val="20"/>
              </w:rPr>
            </w:pPr>
          </w:p>
        </w:tc>
        <w:tc>
          <w:tcPr>
            <w:tcW w:w="4394" w:type="dxa"/>
            <w:tcBorders>
              <w:left w:val="nil"/>
              <w:right w:val="nil"/>
            </w:tcBorders>
            <w:shd w:val="clear" w:color="auto" w:fill="auto"/>
          </w:tcPr>
          <w:p w14:paraId="1615E1C4" w14:textId="3DE39DC8" w:rsidR="00F732D5" w:rsidRPr="00F732D5" w:rsidRDefault="00045271" w:rsidP="00F732D5">
            <w:pPr>
              <w:spacing w:before="0"/>
              <w:rPr>
                <w:rFonts w:cs="Arial"/>
                <w:color w:val="000000"/>
                <w:sz w:val="20"/>
                <w:szCs w:val="20"/>
              </w:rPr>
            </w:pPr>
            <w:r>
              <w:rPr>
                <w:rFonts w:cs="Arial"/>
                <w:color w:val="000000"/>
                <w:sz w:val="20"/>
                <w:szCs w:val="20"/>
              </w:rPr>
              <w:t xml:space="preserve">your </w:t>
            </w:r>
            <w:r w:rsidR="00F732D5" w:rsidRPr="00F732D5">
              <w:rPr>
                <w:rFonts w:cs="Arial"/>
                <w:color w:val="000000"/>
                <w:sz w:val="20"/>
                <w:szCs w:val="20"/>
              </w:rPr>
              <w:t>training facility</w:t>
            </w:r>
            <w:r>
              <w:rPr>
                <w:rFonts w:cs="Arial"/>
                <w:color w:val="000000"/>
                <w:sz w:val="20"/>
                <w:szCs w:val="20"/>
              </w:rPr>
              <w:t>?</w:t>
            </w:r>
          </w:p>
        </w:tc>
        <w:tc>
          <w:tcPr>
            <w:tcW w:w="4116" w:type="dxa"/>
            <w:vMerge/>
            <w:tcBorders>
              <w:left w:val="nil"/>
            </w:tcBorders>
            <w:shd w:val="clear" w:color="auto" w:fill="D9D9D9" w:themeFill="background1" w:themeFillShade="D9"/>
            <w:vAlign w:val="center"/>
          </w:tcPr>
          <w:p w14:paraId="6082EA94" w14:textId="33C22A5A" w:rsidR="00F732D5" w:rsidRDefault="00F732D5" w:rsidP="00F732D5">
            <w:pPr>
              <w:spacing w:before="0"/>
              <w:rPr>
                <w:rFonts w:cs="Arial"/>
                <w:color w:val="000000"/>
                <w:sz w:val="20"/>
              </w:rPr>
            </w:pPr>
          </w:p>
        </w:tc>
      </w:tr>
      <w:tr w:rsidR="00F732D5" w:rsidRPr="00645223" w14:paraId="24A5D481" w14:textId="77777777" w:rsidTr="00F732D5">
        <w:trPr>
          <w:cantSplit/>
          <w:trHeight w:val="300"/>
        </w:trPr>
        <w:tc>
          <w:tcPr>
            <w:tcW w:w="5529" w:type="dxa"/>
            <w:vMerge/>
            <w:tcBorders>
              <w:right w:val="nil"/>
            </w:tcBorders>
            <w:shd w:val="clear" w:color="auto" w:fill="D9D9D9" w:themeFill="background1" w:themeFillShade="D9"/>
            <w:vAlign w:val="center"/>
          </w:tcPr>
          <w:p w14:paraId="2D6D913E" w14:textId="4143A637" w:rsidR="00F732D5" w:rsidRDefault="00F732D5" w:rsidP="00F732D5">
            <w:pPr>
              <w:spacing w:before="0"/>
              <w:rPr>
                <w:rFonts w:cs="Arial"/>
                <w:color w:val="000000"/>
                <w:sz w:val="20"/>
              </w:rPr>
            </w:pPr>
          </w:p>
        </w:tc>
        <w:tc>
          <w:tcPr>
            <w:tcW w:w="4394" w:type="dxa"/>
            <w:tcBorders>
              <w:left w:val="nil"/>
              <w:right w:val="nil"/>
            </w:tcBorders>
            <w:shd w:val="clear" w:color="auto" w:fill="auto"/>
          </w:tcPr>
          <w:p w14:paraId="5F69B2CA" w14:textId="6B278CB2" w:rsidR="00F732D5" w:rsidRPr="00F732D5" w:rsidRDefault="00F732D5" w:rsidP="00F732D5">
            <w:pPr>
              <w:spacing w:before="0"/>
              <w:rPr>
                <w:rFonts w:cs="Arial"/>
                <w:color w:val="000000"/>
                <w:sz w:val="20"/>
                <w:szCs w:val="20"/>
              </w:rPr>
            </w:pPr>
            <w:r w:rsidRPr="00F732D5">
              <w:rPr>
                <w:rFonts w:cs="Arial"/>
                <w:color w:val="000000"/>
                <w:sz w:val="20"/>
                <w:szCs w:val="20"/>
              </w:rPr>
              <w:t xml:space="preserve">&lt;IF COLLEGE=ACRRM&gt; ACRRM </w:t>
            </w:r>
          </w:p>
        </w:tc>
        <w:tc>
          <w:tcPr>
            <w:tcW w:w="4116" w:type="dxa"/>
            <w:vMerge/>
            <w:tcBorders>
              <w:left w:val="nil"/>
            </w:tcBorders>
            <w:shd w:val="clear" w:color="auto" w:fill="D9D9D9" w:themeFill="background1" w:themeFillShade="D9"/>
            <w:vAlign w:val="center"/>
          </w:tcPr>
          <w:p w14:paraId="74FCE338" w14:textId="1E2FE05B" w:rsidR="00F732D5" w:rsidRDefault="00F732D5" w:rsidP="00F732D5">
            <w:pPr>
              <w:spacing w:before="0"/>
              <w:rPr>
                <w:rFonts w:cs="Arial"/>
                <w:color w:val="000000"/>
                <w:sz w:val="20"/>
              </w:rPr>
            </w:pPr>
          </w:p>
        </w:tc>
      </w:tr>
      <w:tr w:rsidR="00F732D5" w:rsidRPr="00645223" w14:paraId="32CF1B83" w14:textId="77777777" w:rsidTr="00F732D5">
        <w:trPr>
          <w:cantSplit/>
          <w:trHeight w:val="300"/>
        </w:trPr>
        <w:tc>
          <w:tcPr>
            <w:tcW w:w="5529" w:type="dxa"/>
            <w:vMerge/>
            <w:tcBorders>
              <w:right w:val="nil"/>
            </w:tcBorders>
            <w:shd w:val="clear" w:color="auto" w:fill="D9D9D9" w:themeFill="background1" w:themeFillShade="D9"/>
            <w:vAlign w:val="center"/>
          </w:tcPr>
          <w:p w14:paraId="08D627C4" w14:textId="0908BC4B" w:rsidR="00F732D5" w:rsidRDefault="00F732D5" w:rsidP="00F732D5">
            <w:pPr>
              <w:spacing w:before="0"/>
              <w:rPr>
                <w:rFonts w:cs="Arial"/>
                <w:color w:val="000000"/>
                <w:sz w:val="20"/>
              </w:rPr>
            </w:pPr>
          </w:p>
        </w:tc>
        <w:tc>
          <w:tcPr>
            <w:tcW w:w="4394" w:type="dxa"/>
            <w:tcBorders>
              <w:left w:val="nil"/>
              <w:right w:val="nil"/>
            </w:tcBorders>
            <w:shd w:val="clear" w:color="auto" w:fill="auto"/>
          </w:tcPr>
          <w:p w14:paraId="1AC047F2" w14:textId="674D6F04" w:rsidR="00F732D5" w:rsidRPr="00F732D5" w:rsidRDefault="00F732D5" w:rsidP="00F732D5">
            <w:pPr>
              <w:spacing w:before="0"/>
              <w:rPr>
                <w:rFonts w:cs="Arial"/>
                <w:color w:val="000000"/>
                <w:sz w:val="20"/>
                <w:szCs w:val="20"/>
              </w:rPr>
            </w:pPr>
            <w:r w:rsidRPr="00F732D5">
              <w:rPr>
                <w:rFonts w:cs="Arial"/>
                <w:color w:val="000000"/>
                <w:sz w:val="20"/>
                <w:szCs w:val="20"/>
              </w:rPr>
              <w:t xml:space="preserve">&lt;IF COLLEGE=RACGP&gt; RACGP </w:t>
            </w:r>
          </w:p>
        </w:tc>
        <w:tc>
          <w:tcPr>
            <w:tcW w:w="4116" w:type="dxa"/>
            <w:vMerge/>
            <w:tcBorders>
              <w:left w:val="nil"/>
            </w:tcBorders>
            <w:shd w:val="clear" w:color="auto" w:fill="D9D9D9" w:themeFill="background1" w:themeFillShade="D9"/>
            <w:vAlign w:val="center"/>
          </w:tcPr>
          <w:p w14:paraId="5D94DC2A" w14:textId="10D92847" w:rsidR="00F732D5" w:rsidRDefault="00F732D5" w:rsidP="00F732D5">
            <w:pPr>
              <w:spacing w:before="0"/>
              <w:rPr>
                <w:rFonts w:cs="Arial"/>
                <w:color w:val="000000"/>
                <w:sz w:val="20"/>
              </w:rPr>
            </w:pPr>
          </w:p>
        </w:tc>
      </w:tr>
      <w:tr w:rsidR="00F732D5" w:rsidRPr="00645223" w14:paraId="4C474822" w14:textId="77777777" w:rsidTr="00292DDC">
        <w:trPr>
          <w:cantSplit/>
          <w:trHeight w:val="300"/>
        </w:trPr>
        <w:tc>
          <w:tcPr>
            <w:tcW w:w="5529" w:type="dxa"/>
            <w:tcBorders>
              <w:right w:val="nil"/>
            </w:tcBorders>
            <w:shd w:val="clear" w:color="auto" w:fill="D9D9D9" w:themeFill="background1" w:themeFillShade="D9"/>
            <w:vAlign w:val="center"/>
          </w:tcPr>
          <w:p w14:paraId="689A9F16" w14:textId="55508A8F" w:rsidR="00F732D5" w:rsidRDefault="00F732D5" w:rsidP="00292DDC">
            <w:pPr>
              <w:spacing w:before="0"/>
              <w:rPr>
                <w:rFonts w:cs="Arial"/>
                <w:color w:val="000000"/>
                <w:sz w:val="20"/>
              </w:rPr>
            </w:pPr>
            <w:r w:rsidRPr="00F732D5">
              <w:rPr>
                <w:rFonts w:cs="Arial"/>
                <w:color w:val="000000"/>
                <w:sz w:val="20"/>
              </w:rPr>
              <w:t>Thinking about your experience this year during the COVID-19 pandemic, how could your GP training have been improved?</w:t>
            </w:r>
          </w:p>
        </w:tc>
        <w:tc>
          <w:tcPr>
            <w:tcW w:w="4394" w:type="dxa"/>
            <w:tcBorders>
              <w:left w:val="nil"/>
              <w:right w:val="nil"/>
            </w:tcBorders>
            <w:shd w:val="clear" w:color="auto" w:fill="D9D9D9" w:themeFill="background1" w:themeFillShade="D9"/>
            <w:vAlign w:val="center"/>
          </w:tcPr>
          <w:p w14:paraId="0ED5F31A" w14:textId="4C24F000" w:rsidR="00F732D5" w:rsidRPr="006F361E" w:rsidRDefault="00F732D5" w:rsidP="00292DDC">
            <w:pPr>
              <w:spacing w:before="0"/>
              <w:rPr>
                <w:rFonts w:cs="Arial"/>
                <w:color w:val="000000"/>
                <w:sz w:val="20"/>
              </w:rPr>
            </w:pPr>
            <w:r>
              <w:rPr>
                <w:rFonts w:cs="Arial"/>
                <w:color w:val="000000"/>
                <w:sz w:val="20"/>
              </w:rPr>
              <w:t>-</w:t>
            </w:r>
          </w:p>
        </w:tc>
        <w:tc>
          <w:tcPr>
            <w:tcW w:w="4116" w:type="dxa"/>
            <w:tcBorders>
              <w:left w:val="nil"/>
            </w:tcBorders>
            <w:shd w:val="clear" w:color="auto" w:fill="D9D9D9" w:themeFill="background1" w:themeFillShade="D9"/>
            <w:vAlign w:val="center"/>
          </w:tcPr>
          <w:p w14:paraId="40DBD355" w14:textId="3867E2A6" w:rsidR="00F732D5" w:rsidRDefault="00F732D5" w:rsidP="00292DDC">
            <w:pPr>
              <w:spacing w:before="0"/>
              <w:rPr>
                <w:rFonts w:cs="Arial"/>
                <w:color w:val="000000"/>
                <w:sz w:val="20"/>
              </w:rPr>
            </w:pPr>
            <w:r>
              <w:rPr>
                <w:rFonts w:cs="Arial"/>
                <w:color w:val="000000"/>
                <w:sz w:val="20"/>
              </w:rPr>
              <w:t>OPEN RESPONSE</w:t>
            </w:r>
          </w:p>
        </w:tc>
      </w:tr>
      <w:tr w:rsidR="00D65AEA" w:rsidRPr="00645223" w14:paraId="424391E8" w14:textId="77777777" w:rsidTr="00B44689">
        <w:trPr>
          <w:cantSplit/>
          <w:trHeight w:val="300"/>
        </w:trPr>
        <w:tc>
          <w:tcPr>
            <w:tcW w:w="14039" w:type="dxa"/>
            <w:gridSpan w:val="3"/>
            <w:shd w:val="clear" w:color="auto" w:fill="auto"/>
            <w:hideMark/>
          </w:tcPr>
          <w:p w14:paraId="0F4AC3BB" w14:textId="3742E90B" w:rsidR="00D65AEA" w:rsidRPr="00645223" w:rsidRDefault="00D65AEA" w:rsidP="00C80E91">
            <w:pPr>
              <w:spacing w:before="0" w:line="264" w:lineRule="auto"/>
              <w:rPr>
                <w:rFonts w:cs="Arial"/>
                <w:color w:val="000000"/>
                <w:sz w:val="20"/>
                <w:highlight w:val="yellow"/>
              </w:rPr>
            </w:pPr>
            <w:r w:rsidRPr="004C2979">
              <w:rPr>
                <w:rFonts w:cs="Arial"/>
                <w:color w:val="000000"/>
                <w:sz w:val="20"/>
              </w:rPr>
              <w:t xml:space="preserve">Please note that unless otherwise stated, all questions referring to </w:t>
            </w:r>
            <w:r w:rsidRPr="004C2979">
              <w:rPr>
                <w:rFonts w:cs="Arial"/>
                <w:i/>
                <w:color w:val="000000"/>
                <w:sz w:val="20"/>
              </w:rPr>
              <w:t>'your RTO</w:t>
            </w:r>
            <w:r w:rsidRPr="004C2979">
              <w:rPr>
                <w:rFonts w:cs="Arial"/>
                <w:color w:val="000000"/>
                <w:sz w:val="20"/>
              </w:rPr>
              <w:t>' relate to &lt;YOUR RTO&gt;.</w:t>
            </w:r>
            <w:r w:rsidRPr="004C2979">
              <w:rPr>
                <w:rFonts w:cs="Arial"/>
                <w:color w:val="000000"/>
                <w:sz w:val="20"/>
              </w:rPr>
              <w:br/>
              <w:t xml:space="preserve"> </w:t>
            </w:r>
            <w:r w:rsidRPr="004C2979">
              <w:rPr>
                <w:rFonts w:cs="Arial"/>
                <w:color w:val="000000"/>
                <w:sz w:val="20"/>
              </w:rPr>
              <w:br/>
              <w:t xml:space="preserve">All questions referring to </w:t>
            </w:r>
            <w:r w:rsidRPr="004C2979">
              <w:rPr>
                <w:rFonts w:cs="Arial"/>
                <w:i/>
                <w:color w:val="000000"/>
                <w:sz w:val="20"/>
              </w:rPr>
              <w:t>'your training facility'</w:t>
            </w:r>
            <w:r w:rsidRPr="004C2979">
              <w:rPr>
                <w:rFonts w:cs="Arial"/>
                <w:color w:val="000000"/>
                <w:sz w:val="20"/>
              </w:rPr>
              <w:t xml:space="preserve"> relate to the </w:t>
            </w:r>
            <w:r w:rsidRPr="004C2979">
              <w:rPr>
                <w:rFonts w:cs="Arial"/>
                <w:color w:val="000000"/>
                <w:sz w:val="20"/>
                <w:u w:val="single"/>
              </w:rPr>
              <w:t>main</w:t>
            </w:r>
            <w:r w:rsidRPr="004C2979">
              <w:rPr>
                <w:rFonts w:cs="Arial"/>
                <w:color w:val="000000"/>
                <w:sz w:val="20"/>
              </w:rPr>
              <w:t xml:space="preserve"> practice, hospital or academic post where you were assigned in </w:t>
            </w:r>
            <w:r w:rsidRPr="004C2979">
              <w:rPr>
                <w:rFonts w:cs="Arial"/>
                <w:bCs/>
                <w:color w:val="000000"/>
                <w:sz w:val="20"/>
                <w:u w:val="single"/>
              </w:rPr>
              <w:t>Semester One, 20</w:t>
            </w:r>
            <w:r w:rsidR="00C80E91" w:rsidRPr="004C2979">
              <w:rPr>
                <w:rFonts w:cs="Arial"/>
                <w:bCs/>
                <w:color w:val="000000"/>
                <w:sz w:val="20"/>
                <w:u w:val="single"/>
              </w:rPr>
              <w:t>20</w:t>
            </w:r>
            <w:r w:rsidRPr="004C2979">
              <w:rPr>
                <w:rFonts w:cs="Arial"/>
                <w:color w:val="000000"/>
                <w:sz w:val="20"/>
              </w:rPr>
              <w:t>.</w:t>
            </w:r>
          </w:p>
        </w:tc>
      </w:tr>
      <w:tr w:rsidR="00BE2B45" w:rsidRPr="00645223" w14:paraId="6F24226A" w14:textId="77777777" w:rsidTr="00B44689">
        <w:trPr>
          <w:cantSplit/>
          <w:trHeight w:val="300"/>
        </w:trPr>
        <w:tc>
          <w:tcPr>
            <w:tcW w:w="5529" w:type="dxa"/>
            <w:vMerge w:val="restart"/>
            <w:tcBorders>
              <w:right w:val="nil"/>
            </w:tcBorders>
            <w:shd w:val="clear" w:color="auto" w:fill="D9D9D9" w:themeFill="background1" w:themeFillShade="D9"/>
            <w:hideMark/>
          </w:tcPr>
          <w:p w14:paraId="35415B3B" w14:textId="77777777" w:rsidR="00BE2B45" w:rsidRPr="004C2979" w:rsidRDefault="00BE2B45" w:rsidP="001B558F">
            <w:pPr>
              <w:spacing w:before="0" w:line="264" w:lineRule="auto"/>
              <w:rPr>
                <w:rFonts w:cs="Arial"/>
                <w:color w:val="000000"/>
                <w:sz w:val="20"/>
              </w:rPr>
            </w:pPr>
            <w:r w:rsidRPr="004C2979">
              <w:rPr>
                <w:rFonts w:cs="Arial"/>
                <w:color w:val="000000"/>
                <w:sz w:val="20"/>
              </w:rPr>
              <w:t>How would you rate your satisfaction with the health and wellbeing support provided to you by</w:t>
            </w:r>
          </w:p>
        </w:tc>
        <w:tc>
          <w:tcPr>
            <w:tcW w:w="4394" w:type="dxa"/>
            <w:tcBorders>
              <w:left w:val="nil"/>
              <w:right w:val="nil"/>
            </w:tcBorders>
            <w:shd w:val="clear" w:color="auto" w:fill="D9D9D9" w:themeFill="background1" w:themeFillShade="D9"/>
            <w:vAlign w:val="center"/>
            <w:hideMark/>
          </w:tcPr>
          <w:p w14:paraId="2755BA21"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your RTO? </w:t>
            </w:r>
          </w:p>
        </w:tc>
        <w:tc>
          <w:tcPr>
            <w:tcW w:w="4116" w:type="dxa"/>
            <w:vMerge w:val="restart"/>
            <w:tcBorders>
              <w:left w:val="nil"/>
            </w:tcBorders>
            <w:shd w:val="clear" w:color="auto" w:fill="D9D9D9" w:themeFill="background1" w:themeFillShade="D9"/>
            <w:hideMark/>
          </w:tcPr>
          <w:p w14:paraId="1ED259B5"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1 Very dissatisfied </w:t>
            </w:r>
          </w:p>
          <w:p w14:paraId="06C846CE" w14:textId="77777777" w:rsidR="00BE2B45" w:rsidRPr="004C2979" w:rsidRDefault="00BE2B45" w:rsidP="001B558F">
            <w:pPr>
              <w:spacing w:before="0" w:line="264" w:lineRule="auto"/>
              <w:rPr>
                <w:rFonts w:cs="Arial"/>
                <w:color w:val="000000"/>
                <w:sz w:val="20"/>
              </w:rPr>
            </w:pPr>
            <w:r w:rsidRPr="004C2979">
              <w:rPr>
                <w:rFonts w:cs="Arial"/>
                <w:color w:val="000000"/>
                <w:sz w:val="20"/>
              </w:rPr>
              <w:t>2</w:t>
            </w:r>
          </w:p>
          <w:p w14:paraId="4C50FC57" w14:textId="77777777" w:rsidR="00BE2B45" w:rsidRPr="004C2979" w:rsidRDefault="00BE2B45" w:rsidP="001B558F">
            <w:pPr>
              <w:spacing w:before="0" w:line="264" w:lineRule="auto"/>
              <w:rPr>
                <w:rFonts w:cs="Arial"/>
                <w:color w:val="000000"/>
                <w:sz w:val="20"/>
              </w:rPr>
            </w:pPr>
            <w:r w:rsidRPr="004C2979">
              <w:rPr>
                <w:rFonts w:cs="Arial"/>
                <w:color w:val="000000"/>
                <w:sz w:val="20"/>
              </w:rPr>
              <w:t>3</w:t>
            </w:r>
          </w:p>
          <w:p w14:paraId="59ED7596" w14:textId="77777777" w:rsidR="00BE2B45" w:rsidRPr="004C2979" w:rsidRDefault="00BE2B45" w:rsidP="001B558F">
            <w:pPr>
              <w:spacing w:before="0" w:line="264" w:lineRule="auto"/>
              <w:rPr>
                <w:rFonts w:cs="Arial"/>
                <w:color w:val="000000"/>
                <w:sz w:val="20"/>
              </w:rPr>
            </w:pPr>
            <w:r w:rsidRPr="004C2979">
              <w:rPr>
                <w:rFonts w:cs="Arial"/>
                <w:color w:val="000000"/>
                <w:sz w:val="20"/>
              </w:rPr>
              <w:t>4</w:t>
            </w:r>
          </w:p>
          <w:p w14:paraId="08A86B6C" w14:textId="77777777" w:rsidR="00BE2B45" w:rsidRPr="004C2979" w:rsidRDefault="00BE2B45" w:rsidP="001B558F">
            <w:pPr>
              <w:spacing w:before="0" w:line="264" w:lineRule="auto"/>
              <w:rPr>
                <w:rFonts w:cs="Arial"/>
                <w:color w:val="000000"/>
                <w:sz w:val="20"/>
              </w:rPr>
            </w:pPr>
            <w:r w:rsidRPr="004C2979">
              <w:rPr>
                <w:rFonts w:cs="Arial"/>
                <w:color w:val="000000"/>
                <w:sz w:val="20"/>
              </w:rPr>
              <w:t>5 Very satisfied</w:t>
            </w:r>
          </w:p>
          <w:p w14:paraId="05C4EF7C" w14:textId="1E7D96C3" w:rsidR="004C2979" w:rsidRPr="004C2979" w:rsidRDefault="004C2979" w:rsidP="001B558F">
            <w:pPr>
              <w:spacing w:before="0" w:line="264" w:lineRule="auto"/>
              <w:rPr>
                <w:rFonts w:cs="Arial"/>
                <w:color w:val="000000"/>
                <w:sz w:val="20"/>
              </w:rPr>
            </w:pPr>
            <w:r w:rsidRPr="004C2979">
              <w:rPr>
                <w:rFonts w:cs="Arial"/>
                <w:color w:val="000000"/>
                <w:sz w:val="20"/>
              </w:rPr>
              <w:t>Not applicable</w:t>
            </w:r>
          </w:p>
        </w:tc>
      </w:tr>
      <w:tr w:rsidR="00BE2B45" w:rsidRPr="00645223" w14:paraId="65FBEAD3" w14:textId="77777777" w:rsidTr="00B44689">
        <w:trPr>
          <w:cantSplit/>
          <w:trHeight w:val="300"/>
        </w:trPr>
        <w:tc>
          <w:tcPr>
            <w:tcW w:w="5529" w:type="dxa"/>
            <w:vMerge/>
            <w:tcBorders>
              <w:right w:val="nil"/>
            </w:tcBorders>
            <w:shd w:val="clear" w:color="auto" w:fill="auto"/>
            <w:hideMark/>
          </w:tcPr>
          <w:p w14:paraId="58492974"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09C8252E" w14:textId="77777777" w:rsidR="00BE2B45" w:rsidRPr="004C2979" w:rsidRDefault="00BE2B45" w:rsidP="001B558F">
            <w:pPr>
              <w:spacing w:before="0" w:line="264" w:lineRule="auto"/>
              <w:rPr>
                <w:rFonts w:cs="Arial"/>
                <w:color w:val="000000"/>
                <w:sz w:val="20"/>
              </w:rPr>
            </w:pPr>
            <w:r w:rsidRPr="004C2979">
              <w:rPr>
                <w:rFonts w:cs="Arial"/>
                <w:color w:val="000000"/>
                <w:sz w:val="20"/>
              </w:rPr>
              <w:t>your training facility?</w:t>
            </w:r>
          </w:p>
        </w:tc>
        <w:tc>
          <w:tcPr>
            <w:tcW w:w="4116" w:type="dxa"/>
            <w:vMerge/>
            <w:tcBorders>
              <w:left w:val="nil"/>
            </w:tcBorders>
            <w:shd w:val="clear" w:color="auto" w:fill="auto"/>
            <w:hideMark/>
          </w:tcPr>
          <w:p w14:paraId="5E47079D" w14:textId="77777777" w:rsidR="00BE2B45" w:rsidRPr="00645223" w:rsidRDefault="00BE2B45" w:rsidP="001B558F">
            <w:pPr>
              <w:spacing w:before="0" w:line="264" w:lineRule="auto"/>
              <w:rPr>
                <w:rFonts w:cs="Arial"/>
                <w:color w:val="000000"/>
                <w:sz w:val="20"/>
                <w:highlight w:val="yellow"/>
              </w:rPr>
            </w:pPr>
          </w:p>
        </w:tc>
      </w:tr>
      <w:tr w:rsidR="00BE2B45" w:rsidRPr="00645223" w14:paraId="4E1B3968" w14:textId="77777777" w:rsidTr="00B44689">
        <w:trPr>
          <w:cantSplit/>
          <w:trHeight w:val="300"/>
        </w:trPr>
        <w:tc>
          <w:tcPr>
            <w:tcW w:w="5529" w:type="dxa"/>
            <w:vMerge/>
            <w:tcBorders>
              <w:right w:val="nil"/>
            </w:tcBorders>
            <w:shd w:val="clear" w:color="auto" w:fill="auto"/>
            <w:hideMark/>
          </w:tcPr>
          <w:p w14:paraId="0C6C83DC"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3A0B5548" w14:textId="0A923BFA" w:rsidR="00BE2B45" w:rsidRPr="004C2979" w:rsidRDefault="00BE2B45" w:rsidP="001B558F">
            <w:pPr>
              <w:spacing w:before="0" w:line="264" w:lineRule="auto"/>
              <w:rPr>
                <w:rFonts w:cs="Arial"/>
                <w:color w:val="000000"/>
                <w:sz w:val="20"/>
              </w:rPr>
            </w:pPr>
            <w:r w:rsidRPr="004C2979">
              <w:rPr>
                <w:rFonts w:cs="Arial"/>
                <w:color w:val="000000"/>
                <w:sz w:val="20"/>
              </w:rPr>
              <w:t xml:space="preserve">&lt;IF COLLEGE=ACRRM&gt; </w:t>
            </w:r>
            <w:r w:rsidR="006F1E72" w:rsidRPr="004C2979">
              <w:rPr>
                <w:rFonts w:cs="Arial"/>
                <w:color w:val="000000"/>
                <w:sz w:val="20"/>
              </w:rPr>
              <w:t>ACRRM</w:t>
            </w:r>
            <w:r w:rsidRPr="004C2979">
              <w:rPr>
                <w:rFonts w:cs="Arial"/>
                <w:color w:val="000000"/>
                <w:sz w:val="20"/>
              </w:rPr>
              <w:t>?</w:t>
            </w:r>
          </w:p>
        </w:tc>
        <w:tc>
          <w:tcPr>
            <w:tcW w:w="4116" w:type="dxa"/>
            <w:vMerge/>
            <w:tcBorders>
              <w:left w:val="nil"/>
            </w:tcBorders>
            <w:shd w:val="clear" w:color="auto" w:fill="auto"/>
            <w:hideMark/>
          </w:tcPr>
          <w:p w14:paraId="5FD37423" w14:textId="77777777" w:rsidR="00BE2B45" w:rsidRPr="00645223" w:rsidRDefault="00BE2B45" w:rsidP="001B558F">
            <w:pPr>
              <w:spacing w:before="0" w:line="264" w:lineRule="auto"/>
              <w:rPr>
                <w:rFonts w:cs="Arial"/>
                <w:color w:val="000000"/>
                <w:sz w:val="20"/>
                <w:highlight w:val="yellow"/>
              </w:rPr>
            </w:pPr>
          </w:p>
        </w:tc>
      </w:tr>
      <w:tr w:rsidR="00BE2B45" w:rsidRPr="00645223" w14:paraId="6C4A8B21" w14:textId="77777777" w:rsidTr="00B44689">
        <w:trPr>
          <w:cantSplit/>
          <w:trHeight w:val="300"/>
        </w:trPr>
        <w:tc>
          <w:tcPr>
            <w:tcW w:w="5529" w:type="dxa"/>
            <w:vMerge/>
            <w:tcBorders>
              <w:right w:val="nil"/>
            </w:tcBorders>
            <w:shd w:val="clear" w:color="auto" w:fill="auto"/>
            <w:hideMark/>
          </w:tcPr>
          <w:p w14:paraId="05762AB2"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21508EF6" w14:textId="77777777" w:rsidR="00BE2B45" w:rsidRPr="004C2979" w:rsidRDefault="00BE2B45" w:rsidP="001B558F">
            <w:pPr>
              <w:spacing w:before="0" w:line="264" w:lineRule="auto"/>
              <w:rPr>
                <w:rFonts w:cs="Arial"/>
                <w:color w:val="000000"/>
                <w:sz w:val="20"/>
              </w:rPr>
            </w:pPr>
            <w:r w:rsidRPr="004C2979">
              <w:rPr>
                <w:rFonts w:cs="Arial"/>
                <w:color w:val="000000"/>
                <w:sz w:val="20"/>
              </w:rPr>
              <w:t>&lt;IF COLLEGE=RACGP&gt; RACGP?</w:t>
            </w:r>
          </w:p>
        </w:tc>
        <w:tc>
          <w:tcPr>
            <w:tcW w:w="4116" w:type="dxa"/>
            <w:vMerge/>
            <w:tcBorders>
              <w:left w:val="nil"/>
            </w:tcBorders>
            <w:shd w:val="clear" w:color="auto" w:fill="auto"/>
            <w:hideMark/>
          </w:tcPr>
          <w:p w14:paraId="2A8931DC" w14:textId="77777777" w:rsidR="00BE2B45" w:rsidRPr="00645223" w:rsidRDefault="00BE2B45" w:rsidP="001B558F">
            <w:pPr>
              <w:spacing w:before="0" w:line="264" w:lineRule="auto"/>
              <w:rPr>
                <w:rFonts w:cs="Arial"/>
                <w:color w:val="000000"/>
                <w:sz w:val="20"/>
                <w:highlight w:val="yellow"/>
              </w:rPr>
            </w:pPr>
          </w:p>
        </w:tc>
      </w:tr>
      <w:tr w:rsidR="00BE2B45" w:rsidRPr="00645223" w14:paraId="48640D39" w14:textId="77777777" w:rsidTr="00B44689">
        <w:trPr>
          <w:cantSplit/>
          <w:trHeight w:val="300"/>
        </w:trPr>
        <w:tc>
          <w:tcPr>
            <w:tcW w:w="5529" w:type="dxa"/>
            <w:vMerge/>
            <w:tcBorders>
              <w:right w:val="nil"/>
            </w:tcBorders>
            <w:shd w:val="clear" w:color="auto" w:fill="auto"/>
            <w:hideMark/>
          </w:tcPr>
          <w:p w14:paraId="02C85266"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5A0DCBA0" w14:textId="77777777" w:rsidR="00BE2B45" w:rsidRPr="004C2979" w:rsidRDefault="00BE2B45" w:rsidP="001B558F">
            <w:pPr>
              <w:spacing w:before="0" w:line="264" w:lineRule="auto"/>
              <w:rPr>
                <w:rFonts w:cs="Arial"/>
                <w:color w:val="000000"/>
                <w:sz w:val="20"/>
              </w:rPr>
            </w:pPr>
            <w:r w:rsidRPr="004C2979">
              <w:rPr>
                <w:rFonts w:cs="Arial"/>
                <w:color w:val="000000"/>
                <w:sz w:val="20"/>
              </w:rPr>
              <w:t>your GP Supervisor?</w:t>
            </w:r>
          </w:p>
        </w:tc>
        <w:tc>
          <w:tcPr>
            <w:tcW w:w="4116" w:type="dxa"/>
            <w:vMerge/>
            <w:tcBorders>
              <w:left w:val="nil"/>
            </w:tcBorders>
            <w:shd w:val="clear" w:color="auto" w:fill="auto"/>
            <w:hideMark/>
          </w:tcPr>
          <w:p w14:paraId="5E499849" w14:textId="77777777" w:rsidR="00BE2B45" w:rsidRPr="00645223" w:rsidRDefault="00BE2B45" w:rsidP="001B558F">
            <w:pPr>
              <w:spacing w:before="0" w:line="264" w:lineRule="auto"/>
              <w:rPr>
                <w:rFonts w:cs="Arial"/>
                <w:color w:val="000000"/>
                <w:sz w:val="20"/>
                <w:highlight w:val="yellow"/>
              </w:rPr>
            </w:pPr>
          </w:p>
        </w:tc>
      </w:tr>
      <w:tr w:rsidR="00BE2B45" w:rsidRPr="00645223" w14:paraId="51873C50" w14:textId="77777777" w:rsidTr="00B44689">
        <w:trPr>
          <w:cantSplit/>
          <w:trHeight w:val="300"/>
        </w:trPr>
        <w:tc>
          <w:tcPr>
            <w:tcW w:w="5529" w:type="dxa"/>
            <w:vMerge/>
            <w:tcBorders>
              <w:right w:val="nil"/>
            </w:tcBorders>
            <w:shd w:val="clear" w:color="auto" w:fill="auto"/>
            <w:hideMark/>
          </w:tcPr>
          <w:p w14:paraId="415C2257"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069E4D42" w14:textId="77777777" w:rsidR="00BE2B45" w:rsidRPr="004C2979" w:rsidRDefault="00BE2B45" w:rsidP="001B558F">
            <w:pPr>
              <w:spacing w:before="0" w:line="264" w:lineRule="auto"/>
              <w:rPr>
                <w:rFonts w:cs="Arial"/>
                <w:color w:val="000000"/>
                <w:sz w:val="20"/>
              </w:rPr>
            </w:pPr>
            <w:r w:rsidRPr="004C2979">
              <w:rPr>
                <w:rFonts w:cs="Arial"/>
                <w:color w:val="000000"/>
                <w:sz w:val="20"/>
              </w:rPr>
              <w:t>the General Practice Registrar Association (GPRA)?</w:t>
            </w:r>
          </w:p>
        </w:tc>
        <w:tc>
          <w:tcPr>
            <w:tcW w:w="4116" w:type="dxa"/>
            <w:vMerge/>
            <w:tcBorders>
              <w:left w:val="nil"/>
            </w:tcBorders>
            <w:shd w:val="clear" w:color="auto" w:fill="auto"/>
            <w:hideMark/>
          </w:tcPr>
          <w:p w14:paraId="020694CD" w14:textId="77777777" w:rsidR="00BE2B45" w:rsidRPr="00645223" w:rsidRDefault="00BE2B45" w:rsidP="001B558F">
            <w:pPr>
              <w:spacing w:before="0" w:line="264" w:lineRule="auto"/>
              <w:rPr>
                <w:rFonts w:cs="Arial"/>
                <w:color w:val="000000"/>
                <w:sz w:val="20"/>
                <w:highlight w:val="yellow"/>
              </w:rPr>
            </w:pPr>
          </w:p>
        </w:tc>
      </w:tr>
      <w:tr w:rsidR="00BE2B45" w:rsidRPr="00645223" w14:paraId="07511AC9" w14:textId="77777777" w:rsidTr="00B44689">
        <w:trPr>
          <w:cantSplit/>
          <w:trHeight w:val="300"/>
        </w:trPr>
        <w:tc>
          <w:tcPr>
            <w:tcW w:w="5529" w:type="dxa"/>
            <w:tcBorders>
              <w:right w:val="nil"/>
            </w:tcBorders>
            <w:shd w:val="clear" w:color="auto" w:fill="auto"/>
            <w:hideMark/>
          </w:tcPr>
          <w:p w14:paraId="4C21999D" w14:textId="77777777" w:rsidR="00BE2B45" w:rsidRPr="004C2979" w:rsidRDefault="00BE2B45" w:rsidP="001B558F">
            <w:pPr>
              <w:spacing w:before="0" w:line="264" w:lineRule="auto"/>
              <w:rPr>
                <w:rFonts w:cs="Arial"/>
                <w:color w:val="000000"/>
                <w:sz w:val="20"/>
              </w:rPr>
            </w:pPr>
            <w:r w:rsidRPr="004C2979">
              <w:rPr>
                <w:rFonts w:cs="Arial"/>
                <w:color w:val="000000"/>
                <w:sz w:val="20"/>
              </w:rPr>
              <w:t>Do you have your own independent GP?</w:t>
            </w:r>
          </w:p>
        </w:tc>
        <w:tc>
          <w:tcPr>
            <w:tcW w:w="4394" w:type="dxa"/>
            <w:tcBorders>
              <w:left w:val="nil"/>
              <w:right w:val="nil"/>
            </w:tcBorders>
            <w:shd w:val="clear" w:color="auto" w:fill="auto"/>
            <w:vAlign w:val="center"/>
            <w:hideMark/>
          </w:tcPr>
          <w:p w14:paraId="400EF0A1" w14:textId="77777777" w:rsidR="00BE2B45" w:rsidRPr="004C2979" w:rsidRDefault="00BE2B45" w:rsidP="001B558F">
            <w:pPr>
              <w:spacing w:before="0" w:line="264" w:lineRule="auto"/>
              <w:rPr>
                <w:rFonts w:cs="Arial"/>
                <w:color w:val="000000"/>
                <w:sz w:val="20"/>
              </w:rPr>
            </w:pPr>
            <w:r w:rsidRPr="004C2979">
              <w:rPr>
                <w:rFonts w:cs="Arial"/>
                <w:color w:val="000000"/>
                <w:sz w:val="20"/>
              </w:rPr>
              <w:t> </w:t>
            </w:r>
          </w:p>
        </w:tc>
        <w:tc>
          <w:tcPr>
            <w:tcW w:w="4116" w:type="dxa"/>
            <w:tcBorders>
              <w:left w:val="nil"/>
            </w:tcBorders>
            <w:shd w:val="clear" w:color="auto" w:fill="auto"/>
            <w:hideMark/>
          </w:tcPr>
          <w:p w14:paraId="18322D1A"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57F90567"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tc>
      </w:tr>
      <w:tr w:rsidR="00BE2B45" w:rsidRPr="00645223" w14:paraId="02C1302B" w14:textId="77777777" w:rsidTr="00B44689">
        <w:trPr>
          <w:cantSplit/>
          <w:trHeight w:val="300"/>
        </w:trPr>
        <w:tc>
          <w:tcPr>
            <w:tcW w:w="5529" w:type="dxa"/>
            <w:tcBorders>
              <w:right w:val="nil"/>
            </w:tcBorders>
            <w:shd w:val="clear" w:color="auto" w:fill="D9D9D9" w:themeFill="background1" w:themeFillShade="D9"/>
            <w:hideMark/>
          </w:tcPr>
          <w:p w14:paraId="4D7D46BE" w14:textId="77777777" w:rsidR="00BE2B45" w:rsidRPr="004C2979" w:rsidRDefault="00BE2B45" w:rsidP="001B558F">
            <w:pPr>
              <w:spacing w:before="0" w:line="264" w:lineRule="auto"/>
              <w:rPr>
                <w:rFonts w:cs="Arial"/>
                <w:color w:val="000000"/>
                <w:sz w:val="20"/>
              </w:rPr>
            </w:pPr>
            <w:r w:rsidRPr="004C2979">
              <w:rPr>
                <w:rFonts w:cs="Arial"/>
                <w:color w:val="000000"/>
                <w:sz w:val="20"/>
              </w:rPr>
              <w:t>Are you living away from your immediate family?</w:t>
            </w:r>
          </w:p>
        </w:tc>
        <w:tc>
          <w:tcPr>
            <w:tcW w:w="4394" w:type="dxa"/>
            <w:tcBorders>
              <w:left w:val="nil"/>
              <w:right w:val="nil"/>
            </w:tcBorders>
            <w:shd w:val="clear" w:color="auto" w:fill="D9D9D9" w:themeFill="background1" w:themeFillShade="D9"/>
            <w:vAlign w:val="center"/>
            <w:hideMark/>
          </w:tcPr>
          <w:p w14:paraId="5A0FC9ED" w14:textId="77777777" w:rsidR="00BE2B45" w:rsidRPr="004C2979" w:rsidRDefault="00BE2B45" w:rsidP="001B558F">
            <w:pPr>
              <w:spacing w:before="0" w:line="264" w:lineRule="auto"/>
              <w:rPr>
                <w:rFonts w:cs="Arial"/>
                <w:color w:val="000000"/>
                <w:sz w:val="20"/>
              </w:rPr>
            </w:pPr>
            <w:r w:rsidRPr="004C2979">
              <w:rPr>
                <w:rFonts w:cs="Arial"/>
                <w:color w:val="000000"/>
                <w:sz w:val="20"/>
              </w:rPr>
              <w:t> </w:t>
            </w:r>
          </w:p>
        </w:tc>
        <w:tc>
          <w:tcPr>
            <w:tcW w:w="4116" w:type="dxa"/>
            <w:tcBorders>
              <w:left w:val="nil"/>
            </w:tcBorders>
            <w:shd w:val="clear" w:color="auto" w:fill="D9D9D9" w:themeFill="background1" w:themeFillShade="D9"/>
            <w:hideMark/>
          </w:tcPr>
          <w:p w14:paraId="2AC2804F"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r w:rsidRPr="004C2979">
              <w:rPr>
                <w:rFonts w:cs="Arial"/>
                <w:color w:val="000000"/>
                <w:sz w:val="20"/>
              </w:rPr>
              <w:br/>
              <w:t>Yes</w:t>
            </w:r>
          </w:p>
        </w:tc>
      </w:tr>
      <w:tr w:rsidR="00BE2B45" w:rsidRPr="00645223" w14:paraId="4322B8D0" w14:textId="77777777" w:rsidTr="00B44689">
        <w:trPr>
          <w:cantSplit/>
          <w:trHeight w:val="300"/>
        </w:trPr>
        <w:tc>
          <w:tcPr>
            <w:tcW w:w="5529" w:type="dxa"/>
            <w:tcBorders>
              <w:right w:val="nil"/>
            </w:tcBorders>
            <w:shd w:val="clear" w:color="auto" w:fill="auto"/>
            <w:hideMark/>
          </w:tcPr>
          <w:p w14:paraId="48619073" w14:textId="77777777" w:rsidR="00BE2B45" w:rsidRPr="004C2979" w:rsidRDefault="00BE2B45" w:rsidP="001B558F">
            <w:pPr>
              <w:spacing w:before="0" w:line="264" w:lineRule="auto"/>
              <w:rPr>
                <w:rFonts w:cs="Arial"/>
                <w:color w:val="000000"/>
                <w:sz w:val="20"/>
              </w:rPr>
            </w:pPr>
            <w:r w:rsidRPr="004C2979">
              <w:rPr>
                <w:rFonts w:cs="Arial"/>
                <w:color w:val="000000"/>
                <w:sz w:val="20"/>
              </w:rPr>
              <w:t>How many dependents do you have (e.g. children, parents)?</w:t>
            </w:r>
          </w:p>
        </w:tc>
        <w:tc>
          <w:tcPr>
            <w:tcW w:w="4394" w:type="dxa"/>
            <w:tcBorders>
              <w:left w:val="nil"/>
              <w:right w:val="nil"/>
            </w:tcBorders>
            <w:shd w:val="clear" w:color="auto" w:fill="auto"/>
            <w:vAlign w:val="center"/>
            <w:hideMark/>
          </w:tcPr>
          <w:p w14:paraId="61EF79C6" w14:textId="77777777" w:rsidR="00BE2B45" w:rsidRPr="004C2979" w:rsidRDefault="00BE2B45" w:rsidP="001B558F">
            <w:pPr>
              <w:spacing w:before="0" w:line="264" w:lineRule="auto"/>
              <w:rPr>
                <w:rFonts w:cs="Arial"/>
                <w:color w:val="000000"/>
                <w:sz w:val="20"/>
              </w:rPr>
            </w:pPr>
            <w:r w:rsidRPr="004C2979">
              <w:rPr>
                <w:rFonts w:cs="Arial"/>
                <w:color w:val="000000"/>
                <w:sz w:val="20"/>
              </w:rPr>
              <w:t> </w:t>
            </w:r>
          </w:p>
        </w:tc>
        <w:tc>
          <w:tcPr>
            <w:tcW w:w="4116" w:type="dxa"/>
            <w:tcBorders>
              <w:left w:val="nil"/>
            </w:tcBorders>
            <w:shd w:val="clear" w:color="auto" w:fill="auto"/>
            <w:hideMark/>
          </w:tcPr>
          <w:p w14:paraId="3B1F8449" w14:textId="77777777" w:rsidR="00BE2B45" w:rsidRPr="004C2979" w:rsidRDefault="00BE2B45" w:rsidP="001B558F">
            <w:pPr>
              <w:spacing w:before="0" w:line="264" w:lineRule="auto"/>
              <w:rPr>
                <w:rFonts w:cs="Arial"/>
                <w:color w:val="000000"/>
                <w:sz w:val="20"/>
              </w:rPr>
            </w:pPr>
            <w:r w:rsidRPr="004C2979">
              <w:rPr>
                <w:rFonts w:cs="Arial"/>
                <w:color w:val="000000"/>
                <w:sz w:val="20"/>
              </w:rPr>
              <w:t>NUMERICAL RESPONSE</w:t>
            </w:r>
          </w:p>
        </w:tc>
      </w:tr>
      <w:tr w:rsidR="00BE2B45" w:rsidRPr="00645223" w14:paraId="594A6919" w14:textId="77777777" w:rsidTr="00B44689">
        <w:trPr>
          <w:cantSplit/>
          <w:trHeight w:val="300"/>
        </w:trPr>
        <w:tc>
          <w:tcPr>
            <w:tcW w:w="5529" w:type="dxa"/>
            <w:tcBorders>
              <w:right w:val="nil"/>
            </w:tcBorders>
            <w:shd w:val="clear" w:color="auto" w:fill="D9D9D9" w:themeFill="background1" w:themeFillShade="D9"/>
            <w:hideMark/>
          </w:tcPr>
          <w:p w14:paraId="2618EAAA" w14:textId="77777777" w:rsidR="00BE2B45" w:rsidRPr="004C2979" w:rsidRDefault="00BE2B45" w:rsidP="001B558F">
            <w:pPr>
              <w:spacing w:before="0" w:line="264" w:lineRule="auto"/>
              <w:rPr>
                <w:rFonts w:cs="Arial"/>
                <w:color w:val="000000"/>
                <w:sz w:val="20"/>
              </w:rPr>
            </w:pPr>
            <w:r w:rsidRPr="004C2979">
              <w:rPr>
                <w:rFonts w:cs="Arial"/>
                <w:color w:val="000000"/>
                <w:sz w:val="20"/>
              </w:rPr>
              <w:t>Did you move to the current region to undertake the AGPT program?</w:t>
            </w:r>
          </w:p>
        </w:tc>
        <w:tc>
          <w:tcPr>
            <w:tcW w:w="4394" w:type="dxa"/>
            <w:tcBorders>
              <w:left w:val="nil"/>
              <w:right w:val="nil"/>
            </w:tcBorders>
            <w:shd w:val="clear" w:color="auto" w:fill="D9D9D9" w:themeFill="background1" w:themeFillShade="D9"/>
            <w:vAlign w:val="center"/>
            <w:hideMark/>
          </w:tcPr>
          <w:p w14:paraId="24EF5333"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D9D9D9" w:themeFill="background1" w:themeFillShade="D9"/>
            <w:hideMark/>
          </w:tcPr>
          <w:p w14:paraId="0C57A465"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194A7A81"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tc>
      </w:tr>
      <w:tr w:rsidR="00BE2B45" w:rsidRPr="00645223" w14:paraId="47A7692B" w14:textId="77777777" w:rsidTr="00D65AEA">
        <w:trPr>
          <w:cantSplit/>
          <w:trHeight w:val="300"/>
        </w:trPr>
        <w:tc>
          <w:tcPr>
            <w:tcW w:w="5529" w:type="dxa"/>
            <w:tcBorders>
              <w:right w:val="nil"/>
            </w:tcBorders>
            <w:shd w:val="clear" w:color="auto" w:fill="auto"/>
            <w:hideMark/>
          </w:tcPr>
          <w:p w14:paraId="16AED3CE" w14:textId="66F2CC1F" w:rsidR="00BE2B45" w:rsidRPr="004C2979" w:rsidRDefault="00BE2B45" w:rsidP="001B558F">
            <w:pPr>
              <w:spacing w:before="0" w:line="264" w:lineRule="auto"/>
              <w:rPr>
                <w:rFonts w:cs="Arial"/>
                <w:color w:val="000000"/>
                <w:sz w:val="20"/>
              </w:rPr>
            </w:pPr>
            <w:r w:rsidRPr="004C2979">
              <w:rPr>
                <w:rFonts w:cs="Arial"/>
                <w:color w:val="000000"/>
                <w:sz w:val="20"/>
              </w:rPr>
              <w:t xml:space="preserve">Do you intend to stay in this region after completing the </w:t>
            </w:r>
            <w:r w:rsidR="00976054" w:rsidRPr="004C2979">
              <w:rPr>
                <w:rFonts w:cs="Arial"/>
                <w:color w:val="000000"/>
                <w:sz w:val="20"/>
              </w:rPr>
              <w:t>AGPT program</w:t>
            </w:r>
            <w:r w:rsidRPr="004C2979">
              <w:rPr>
                <w:rFonts w:cs="Arial"/>
                <w:color w:val="000000"/>
                <w:sz w:val="20"/>
              </w:rPr>
              <w:t>?</w:t>
            </w:r>
          </w:p>
        </w:tc>
        <w:tc>
          <w:tcPr>
            <w:tcW w:w="4394" w:type="dxa"/>
            <w:tcBorders>
              <w:left w:val="nil"/>
              <w:right w:val="nil"/>
            </w:tcBorders>
            <w:shd w:val="clear" w:color="auto" w:fill="auto"/>
            <w:vAlign w:val="center"/>
            <w:hideMark/>
          </w:tcPr>
          <w:p w14:paraId="4C0032A5" w14:textId="77777777" w:rsidR="00BE2B45" w:rsidRPr="004C2979" w:rsidRDefault="00BE2B45" w:rsidP="001B558F">
            <w:pPr>
              <w:spacing w:before="0" w:line="264" w:lineRule="auto"/>
              <w:rPr>
                <w:rFonts w:cs="Arial"/>
                <w:color w:val="000000"/>
                <w:sz w:val="20"/>
              </w:rPr>
            </w:pPr>
            <w:r w:rsidRPr="004C2979">
              <w:rPr>
                <w:rFonts w:cs="Arial"/>
                <w:color w:val="000000"/>
                <w:sz w:val="20"/>
              </w:rPr>
              <w:t> </w:t>
            </w:r>
          </w:p>
        </w:tc>
        <w:tc>
          <w:tcPr>
            <w:tcW w:w="4116" w:type="dxa"/>
            <w:tcBorders>
              <w:left w:val="nil"/>
            </w:tcBorders>
            <w:shd w:val="clear" w:color="auto" w:fill="auto"/>
            <w:vAlign w:val="center"/>
            <w:hideMark/>
          </w:tcPr>
          <w:p w14:paraId="3EA3AF3F"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2886CC6B"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p w14:paraId="565CF81E" w14:textId="77777777" w:rsidR="00BE2B45" w:rsidRPr="004C2979" w:rsidRDefault="00BE2B45" w:rsidP="001B558F">
            <w:pPr>
              <w:spacing w:before="0" w:line="264" w:lineRule="auto"/>
              <w:rPr>
                <w:rFonts w:cs="Arial"/>
                <w:color w:val="000000"/>
                <w:sz w:val="20"/>
              </w:rPr>
            </w:pPr>
            <w:r w:rsidRPr="004C2979">
              <w:rPr>
                <w:rFonts w:cs="Arial"/>
                <w:color w:val="000000"/>
                <w:sz w:val="20"/>
              </w:rPr>
              <w:t>Unsure</w:t>
            </w:r>
          </w:p>
        </w:tc>
      </w:tr>
      <w:tr w:rsidR="00B44689" w:rsidRPr="00645223" w14:paraId="0F0E6BBC" w14:textId="77777777" w:rsidTr="00B44689">
        <w:trPr>
          <w:cantSplit/>
          <w:trHeight w:val="300"/>
        </w:trPr>
        <w:tc>
          <w:tcPr>
            <w:tcW w:w="14039" w:type="dxa"/>
            <w:gridSpan w:val="3"/>
            <w:shd w:val="clear" w:color="auto" w:fill="D9D9D9" w:themeFill="background1" w:themeFillShade="D9"/>
            <w:hideMark/>
          </w:tcPr>
          <w:p w14:paraId="073172D1" w14:textId="4FC05568" w:rsidR="00B44689" w:rsidRPr="004C2979" w:rsidRDefault="00B44689" w:rsidP="001B558F">
            <w:pPr>
              <w:spacing w:before="0" w:line="264" w:lineRule="auto"/>
              <w:rPr>
                <w:rFonts w:cs="Arial"/>
                <w:color w:val="000000"/>
                <w:sz w:val="20"/>
              </w:rPr>
            </w:pPr>
            <w:r w:rsidRPr="004C2979">
              <w:rPr>
                <w:rFonts w:cs="Arial"/>
                <w:color w:val="000000"/>
                <w:sz w:val="20"/>
              </w:rPr>
              <w:t>The following questions ask about the training related to Aboriginal and Torres Strait Islander culture that you have received.</w:t>
            </w:r>
          </w:p>
        </w:tc>
      </w:tr>
      <w:tr w:rsidR="00BE2B45" w:rsidRPr="00645223" w14:paraId="164C6D63" w14:textId="77777777" w:rsidTr="00B44689">
        <w:trPr>
          <w:cantSplit/>
          <w:trHeight w:val="300"/>
        </w:trPr>
        <w:tc>
          <w:tcPr>
            <w:tcW w:w="5529" w:type="dxa"/>
            <w:tcBorders>
              <w:right w:val="nil"/>
            </w:tcBorders>
            <w:shd w:val="clear" w:color="auto" w:fill="auto"/>
            <w:hideMark/>
          </w:tcPr>
          <w:p w14:paraId="3747D16C" w14:textId="4B389953" w:rsidR="00BE2B45" w:rsidRPr="004C2979" w:rsidRDefault="00BE2B45" w:rsidP="00C80E91">
            <w:pPr>
              <w:spacing w:before="0" w:line="264" w:lineRule="auto"/>
              <w:rPr>
                <w:rFonts w:cs="Arial"/>
                <w:color w:val="000000"/>
                <w:sz w:val="20"/>
              </w:rPr>
            </w:pPr>
            <w:r w:rsidRPr="004C2979">
              <w:rPr>
                <w:rFonts w:cs="Arial"/>
                <w:color w:val="000000"/>
                <w:sz w:val="20"/>
              </w:rPr>
              <w:t xml:space="preserve">In </w:t>
            </w:r>
            <w:r w:rsidRPr="004C2979">
              <w:rPr>
                <w:rFonts w:cs="Arial"/>
                <w:b/>
                <w:bCs/>
                <w:color w:val="000000"/>
                <w:sz w:val="20"/>
              </w:rPr>
              <w:t xml:space="preserve">Semester One, </w:t>
            </w:r>
            <w:r w:rsidR="005A0975" w:rsidRPr="004C2979">
              <w:rPr>
                <w:rFonts w:cs="Arial"/>
                <w:b/>
                <w:bCs/>
                <w:color w:val="000000"/>
                <w:sz w:val="20"/>
              </w:rPr>
              <w:t>20</w:t>
            </w:r>
            <w:r w:rsidR="00C80E91" w:rsidRPr="004C2979">
              <w:rPr>
                <w:rFonts w:cs="Arial"/>
                <w:b/>
                <w:bCs/>
                <w:color w:val="000000"/>
                <w:sz w:val="20"/>
              </w:rPr>
              <w:t>20</w:t>
            </w:r>
            <w:r w:rsidRPr="004C2979">
              <w:rPr>
                <w:rFonts w:cs="Arial"/>
                <w:color w:val="000000"/>
                <w:sz w:val="20"/>
              </w:rPr>
              <w:t>, were you training in an Aboriginal health training post (e.g. an Aboriginal Medical Service or Aboriginal Community Controlled Health Service)?</w:t>
            </w:r>
          </w:p>
        </w:tc>
        <w:tc>
          <w:tcPr>
            <w:tcW w:w="4394" w:type="dxa"/>
            <w:tcBorders>
              <w:left w:val="nil"/>
              <w:right w:val="nil"/>
            </w:tcBorders>
            <w:shd w:val="clear" w:color="auto" w:fill="auto"/>
            <w:vAlign w:val="center"/>
            <w:hideMark/>
          </w:tcPr>
          <w:p w14:paraId="5939E76C"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auto"/>
            <w:hideMark/>
          </w:tcPr>
          <w:p w14:paraId="1D7011D3"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6F687B3B"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tc>
      </w:tr>
      <w:tr w:rsidR="00BE2B45" w:rsidRPr="00645223" w14:paraId="59B6EBD3" w14:textId="77777777" w:rsidTr="00B44689">
        <w:trPr>
          <w:cantSplit/>
          <w:trHeight w:val="300"/>
        </w:trPr>
        <w:tc>
          <w:tcPr>
            <w:tcW w:w="5529" w:type="dxa"/>
            <w:tcBorders>
              <w:right w:val="nil"/>
            </w:tcBorders>
            <w:shd w:val="clear" w:color="auto" w:fill="D9D9D9" w:themeFill="background1" w:themeFillShade="D9"/>
            <w:hideMark/>
          </w:tcPr>
          <w:p w14:paraId="0D0D389F" w14:textId="77777777" w:rsidR="00BE2B45" w:rsidRPr="004C2979" w:rsidRDefault="00BE2B45" w:rsidP="001B558F">
            <w:pPr>
              <w:spacing w:before="0" w:line="264" w:lineRule="auto"/>
              <w:rPr>
                <w:rFonts w:cs="Arial"/>
                <w:color w:val="000000"/>
                <w:sz w:val="20"/>
              </w:rPr>
            </w:pPr>
            <w:r w:rsidRPr="004C2979">
              <w:rPr>
                <w:rFonts w:cs="Arial"/>
                <w:color w:val="000000"/>
                <w:sz w:val="20"/>
              </w:rPr>
              <w:t>&lt;IF NO&gt; Have you completed or are you considering undertaking training in an Aboriginal health training post (e.g. an Aboriginal Medical Service or Aboriginal Community Controlled Health Service)?</w:t>
            </w:r>
          </w:p>
        </w:tc>
        <w:tc>
          <w:tcPr>
            <w:tcW w:w="4394" w:type="dxa"/>
            <w:tcBorders>
              <w:left w:val="nil"/>
              <w:right w:val="nil"/>
            </w:tcBorders>
            <w:shd w:val="clear" w:color="auto" w:fill="D9D9D9" w:themeFill="background1" w:themeFillShade="D9"/>
            <w:vAlign w:val="center"/>
            <w:hideMark/>
          </w:tcPr>
          <w:p w14:paraId="4F41F471"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D9D9D9" w:themeFill="background1" w:themeFillShade="D9"/>
            <w:hideMark/>
          </w:tcPr>
          <w:p w14:paraId="304B743C" w14:textId="77777777" w:rsidR="00BE2B45" w:rsidRPr="004C2979" w:rsidRDefault="00BE2B45" w:rsidP="001B558F">
            <w:pPr>
              <w:spacing w:before="0" w:line="264" w:lineRule="auto"/>
              <w:rPr>
                <w:rFonts w:cs="Arial"/>
                <w:color w:val="000000"/>
                <w:sz w:val="20"/>
              </w:rPr>
            </w:pPr>
            <w:r w:rsidRPr="004C2979">
              <w:rPr>
                <w:rFonts w:cs="Arial"/>
                <w:color w:val="000000"/>
                <w:sz w:val="20"/>
              </w:rPr>
              <w:t>I have already completed training</w:t>
            </w:r>
            <w:r w:rsidRPr="004C2979">
              <w:rPr>
                <w:rFonts w:cs="Arial"/>
                <w:color w:val="000000"/>
                <w:sz w:val="20"/>
              </w:rPr>
              <w:br/>
              <w:t>I am considering undertaking training</w:t>
            </w:r>
            <w:r w:rsidRPr="004C2979">
              <w:rPr>
                <w:rFonts w:cs="Arial"/>
                <w:color w:val="000000"/>
                <w:sz w:val="20"/>
              </w:rPr>
              <w:br/>
              <w:t>None of the above</w:t>
            </w:r>
          </w:p>
        </w:tc>
      </w:tr>
      <w:tr w:rsidR="00BE2B45" w:rsidRPr="00645223" w14:paraId="0C0F79A7" w14:textId="77777777" w:rsidTr="00B44689">
        <w:trPr>
          <w:cantSplit/>
          <w:trHeight w:val="300"/>
        </w:trPr>
        <w:tc>
          <w:tcPr>
            <w:tcW w:w="5529" w:type="dxa"/>
            <w:tcBorders>
              <w:right w:val="nil"/>
            </w:tcBorders>
            <w:shd w:val="clear" w:color="auto" w:fill="auto"/>
            <w:hideMark/>
          </w:tcPr>
          <w:p w14:paraId="5981E92C" w14:textId="77777777" w:rsidR="00BE2B45" w:rsidRPr="004C2979" w:rsidRDefault="00BE2B45" w:rsidP="001B558F">
            <w:pPr>
              <w:spacing w:before="0" w:line="264" w:lineRule="auto"/>
              <w:rPr>
                <w:rFonts w:cs="Arial"/>
                <w:color w:val="000000"/>
                <w:sz w:val="20"/>
              </w:rPr>
            </w:pPr>
            <w:r w:rsidRPr="004C2979">
              <w:rPr>
                <w:rFonts w:cs="Arial"/>
                <w:color w:val="000000"/>
                <w:sz w:val="20"/>
              </w:rPr>
              <w:t>Since commencing the AGPT program, have you had an orientation to Aboriginal and Torres Strait Islander health?</w:t>
            </w:r>
          </w:p>
        </w:tc>
        <w:tc>
          <w:tcPr>
            <w:tcW w:w="4394" w:type="dxa"/>
            <w:tcBorders>
              <w:left w:val="nil"/>
              <w:right w:val="nil"/>
            </w:tcBorders>
            <w:shd w:val="clear" w:color="auto" w:fill="auto"/>
            <w:vAlign w:val="center"/>
            <w:hideMark/>
          </w:tcPr>
          <w:p w14:paraId="67DB2FEC"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auto"/>
            <w:hideMark/>
          </w:tcPr>
          <w:p w14:paraId="5ECA6300"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1544D0EB"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tc>
      </w:tr>
      <w:tr w:rsidR="00BE2B45" w:rsidRPr="00645223" w14:paraId="7801DD65" w14:textId="77777777" w:rsidTr="00B44689">
        <w:trPr>
          <w:cantSplit/>
          <w:trHeight w:val="300"/>
        </w:trPr>
        <w:tc>
          <w:tcPr>
            <w:tcW w:w="5529" w:type="dxa"/>
            <w:tcBorders>
              <w:right w:val="nil"/>
            </w:tcBorders>
            <w:shd w:val="clear" w:color="auto" w:fill="D9D9D9" w:themeFill="background1" w:themeFillShade="D9"/>
            <w:hideMark/>
          </w:tcPr>
          <w:p w14:paraId="48BAAA93" w14:textId="77777777" w:rsidR="00BE2B45" w:rsidRPr="004C2979" w:rsidRDefault="00BE2B45" w:rsidP="001B558F">
            <w:pPr>
              <w:spacing w:before="0" w:line="264" w:lineRule="auto"/>
              <w:rPr>
                <w:rFonts w:cs="Arial"/>
                <w:color w:val="000000"/>
                <w:sz w:val="20"/>
              </w:rPr>
            </w:pPr>
            <w:r w:rsidRPr="004C2979">
              <w:rPr>
                <w:rFonts w:cs="Arial"/>
                <w:color w:val="000000"/>
                <w:sz w:val="20"/>
              </w:rPr>
              <w:t>Since commencing the AGPT program, have you had training in Aboriginal and Torres Strait Islander cultural safety?</w:t>
            </w:r>
          </w:p>
        </w:tc>
        <w:tc>
          <w:tcPr>
            <w:tcW w:w="4394" w:type="dxa"/>
            <w:tcBorders>
              <w:left w:val="nil"/>
              <w:right w:val="nil"/>
            </w:tcBorders>
            <w:shd w:val="clear" w:color="auto" w:fill="D9D9D9" w:themeFill="background1" w:themeFillShade="D9"/>
            <w:vAlign w:val="center"/>
            <w:hideMark/>
          </w:tcPr>
          <w:p w14:paraId="3C2E9801"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D9D9D9" w:themeFill="background1" w:themeFillShade="D9"/>
            <w:hideMark/>
          </w:tcPr>
          <w:p w14:paraId="628A2698"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68F772F4"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tc>
      </w:tr>
      <w:tr w:rsidR="00BE2B45" w:rsidRPr="00645223" w14:paraId="0ECDD2D7" w14:textId="77777777" w:rsidTr="00B44689">
        <w:trPr>
          <w:cantSplit/>
          <w:trHeight w:val="300"/>
        </w:trPr>
        <w:tc>
          <w:tcPr>
            <w:tcW w:w="5529" w:type="dxa"/>
            <w:tcBorders>
              <w:right w:val="nil"/>
            </w:tcBorders>
            <w:shd w:val="clear" w:color="auto" w:fill="auto"/>
            <w:hideMark/>
          </w:tcPr>
          <w:p w14:paraId="7A9754F6" w14:textId="77777777" w:rsidR="00BE2B45" w:rsidRPr="004C2979" w:rsidRDefault="00BE2B45" w:rsidP="001B558F">
            <w:pPr>
              <w:spacing w:before="0" w:line="264" w:lineRule="auto"/>
              <w:rPr>
                <w:rFonts w:cs="Arial"/>
                <w:color w:val="000000"/>
                <w:sz w:val="20"/>
              </w:rPr>
            </w:pPr>
            <w:r w:rsidRPr="004C2979">
              <w:rPr>
                <w:rFonts w:cs="Arial"/>
                <w:color w:val="000000"/>
                <w:sz w:val="20"/>
              </w:rPr>
              <w:t>&lt;IF CURRENTLY WORKING IN AN ABORIGINAL TRAINING POST&gt; Do you have access to a formal cultural mentor for support with issues relevant to Aboriginal and Torres Strait Islander people?</w:t>
            </w:r>
          </w:p>
        </w:tc>
        <w:tc>
          <w:tcPr>
            <w:tcW w:w="4394" w:type="dxa"/>
            <w:tcBorders>
              <w:left w:val="nil"/>
              <w:right w:val="nil"/>
            </w:tcBorders>
            <w:shd w:val="clear" w:color="auto" w:fill="auto"/>
            <w:vAlign w:val="center"/>
            <w:hideMark/>
          </w:tcPr>
          <w:p w14:paraId="1AA36984"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auto"/>
            <w:hideMark/>
          </w:tcPr>
          <w:p w14:paraId="0A13A215"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2E3DAACA"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tc>
      </w:tr>
      <w:tr w:rsidR="00BE2B45" w:rsidRPr="00645223" w14:paraId="61B22816" w14:textId="77777777" w:rsidTr="00B44689">
        <w:trPr>
          <w:cantSplit/>
          <w:trHeight w:val="300"/>
        </w:trPr>
        <w:tc>
          <w:tcPr>
            <w:tcW w:w="5529" w:type="dxa"/>
            <w:tcBorders>
              <w:right w:val="nil"/>
            </w:tcBorders>
            <w:shd w:val="clear" w:color="auto" w:fill="D9D9D9" w:themeFill="background1" w:themeFillShade="D9"/>
            <w:hideMark/>
          </w:tcPr>
          <w:p w14:paraId="091E3237" w14:textId="77777777" w:rsidR="00BE2B45" w:rsidRPr="004C2979" w:rsidRDefault="00BE2B45" w:rsidP="001B558F">
            <w:pPr>
              <w:spacing w:before="0" w:line="264" w:lineRule="auto"/>
              <w:rPr>
                <w:rFonts w:cs="Arial"/>
                <w:color w:val="000000"/>
                <w:sz w:val="20"/>
              </w:rPr>
            </w:pPr>
            <w:r w:rsidRPr="004C2979">
              <w:rPr>
                <w:rFonts w:cs="Arial"/>
                <w:color w:val="000000"/>
                <w:sz w:val="20"/>
              </w:rPr>
              <w:lastRenderedPageBreak/>
              <w:t>&lt;IF YES&gt; How satisfied are you with the guidance from this cultural mentor on Aboriginal and Torres Strait Islander cultural safety questions?</w:t>
            </w:r>
          </w:p>
        </w:tc>
        <w:tc>
          <w:tcPr>
            <w:tcW w:w="4394" w:type="dxa"/>
            <w:tcBorders>
              <w:left w:val="nil"/>
              <w:right w:val="nil"/>
            </w:tcBorders>
            <w:shd w:val="clear" w:color="auto" w:fill="D9D9D9" w:themeFill="background1" w:themeFillShade="D9"/>
            <w:vAlign w:val="center"/>
            <w:hideMark/>
          </w:tcPr>
          <w:p w14:paraId="66790C9E"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D9D9D9" w:themeFill="background1" w:themeFillShade="D9"/>
            <w:hideMark/>
          </w:tcPr>
          <w:p w14:paraId="4CE602C8"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1 Very dissatisfied </w:t>
            </w:r>
          </w:p>
          <w:p w14:paraId="2F059663" w14:textId="77777777" w:rsidR="00BE2B45" w:rsidRPr="004C2979" w:rsidRDefault="00BE2B45" w:rsidP="001B558F">
            <w:pPr>
              <w:spacing w:before="0" w:line="264" w:lineRule="auto"/>
              <w:rPr>
                <w:rFonts w:cs="Arial"/>
                <w:color w:val="000000"/>
                <w:sz w:val="20"/>
              </w:rPr>
            </w:pPr>
            <w:r w:rsidRPr="004C2979">
              <w:rPr>
                <w:rFonts w:cs="Arial"/>
                <w:color w:val="000000"/>
                <w:sz w:val="20"/>
              </w:rPr>
              <w:t>2</w:t>
            </w:r>
          </w:p>
          <w:p w14:paraId="046724BE" w14:textId="77777777" w:rsidR="00BE2B45" w:rsidRPr="004C2979" w:rsidRDefault="00BE2B45" w:rsidP="001B558F">
            <w:pPr>
              <w:spacing w:before="0" w:line="264" w:lineRule="auto"/>
              <w:rPr>
                <w:rFonts w:cs="Arial"/>
                <w:color w:val="000000"/>
                <w:sz w:val="20"/>
              </w:rPr>
            </w:pPr>
            <w:r w:rsidRPr="004C2979">
              <w:rPr>
                <w:rFonts w:cs="Arial"/>
                <w:color w:val="000000"/>
                <w:sz w:val="20"/>
              </w:rPr>
              <w:t>3</w:t>
            </w:r>
          </w:p>
          <w:p w14:paraId="03F93929" w14:textId="77777777" w:rsidR="00BE2B45" w:rsidRPr="004C2979" w:rsidRDefault="00BE2B45" w:rsidP="001B558F">
            <w:pPr>
              <w:spacing w:before="0" w:line="264" w:lineRule="auto"/>
              <w:rPr>
                <w:rFonts w:cs="Arial"/>
                <w:color w:val="000000"/>
                <w:sz w:val="20"/>
              </w:rPr>
            </w:pPr>
            <w:r w:rsidRPr="004C2979">
              <w:rPr>
                <w:rFonts w:cs="Arial"/>
                <w:color w:val="000000"/>
                <w:sz w:val="20"/>
              </w:rPr>
              <w:t>4</w:t>
            </w:r>
          </w:p>
          <w:p w14:paraId="0B128CD9" w14:textId="77777777" w:rsidR="00BE2B45" w:rsidRPr="004C2979" w:rsidRDefault="00BE2B45" w:rsidP="001B558F">
            <w:pPr>
              <w:spacing w:before="0" w:line="264" w:lineRule="auto"/>
              <w:rPr>
                <w:rFonts w:cs="Arial"/>
                <w:color w:val="000000"/>
                <w:sz w:val="20"/>
              </w:rPr>
            </w:pPr>
            <w:r w:rsidRPr="004C2979">
              <w:rPr>
                <w:rFonts w:cs="Arial"/>
                <w:color w:val="000000"/>
                <w:sz w:val="20"/>
              </w:rPr>
              <w:t>5 Very satisfied</w:t>
            </w:r>
          </w:p>
        </w:tc>
      </w:tr>
      <w:tr w:rsidR="00B44689" w:rsidRPr="00645223" w14:paraId="7820C59B" w14:textId="77777777" w:rsidTr="00B44689">
        <w:trPr>
          <w:cantSplit/>
          <w:trHeight w:val="300"/>
        </w:trPr>
        <w:tc>
          <w:tcPr>
            <w:tcW w:w="14039" w:type="dxa"/>
            <w:gridSpan w:val="3"/>
            <w:shd w:val="clear" w:color="auto" w:fill="auto"/>
            <w:hideMark/>
          </w:tcPr>
          <w:p w14:paraId="36550EAD" w14:textId="43E52334" w:rsidR="00B44689" w:rsidRPr="00645223" w:rsidRDefault="00B44689" w:rsidP="00C80E91">
            <w:pPr>
              <w:spacing w:before="0" w:line="264" w:lineRule="auto"/>
              <w:rPr>
                <w:rFonts w:cs="Arial"/>
                <w:color w:val="000000"/>
                <w:sz w:val="20"/>
                <w:highlight w:val="yellow"/>
              </w:rPr>
            </w:pPr>
            <w:r w:rsidRPr="004C2979">
              <w:rPr>
                <w:rFonts w:cs="Arial"/>
                <w:color w:val="000000"/>
                <w:sz w:val="20"/>
              </w:rPr>
              <w:t xml:space="preserve">Please note that unless otherwise stated, all questions referring to 'your RTO' relate to &lt;YOUR RTO&gt;. </w:t>
            </w:r>
            <w:r w:rsidRPr="004C2979">
              <w:rPr>
                <w:rFonts w:cs="Arial"/>
                <w:color w:val="000000"/>
                <w:sz w:val="20"/>
              </w:rPr>
              <w:br/>
            </w:r>
            <w:r w:rsidRPr="004C2979">
              <w:rPr>
                <w:rFonts w:cs="Arial"/>
                <w:color w:val="000000"/>
                <w:sz w:val="20"/>
              </w:rPr>
              <w:br/>
              <w:t xml:space="preserve">All questions referring to 'your training facility' relate to the main practice, hospital or academic post where you were assigned in </w:t>
            </w:r>
            <w:r w:rsidRPr="004C2979">
              <w:rPr>
                <w:rFonts w:cs="Arial"/>
                <w:b/>
                <w:bCs/>
                <w:color w:val="000000"/>
                <w:sz w:val="20"/>
              </w:rPr>
              <w:t>Semester One, 20</w:t>
            </w:r>
            <w:r w:rsidR="00C80E91" w:rsidRPr="004C2979">
              <w:rPr>
                <w:rFonts w:cs="Arial"/>
                <w:b/>
                <w:bCs/>
                <w:color w:val="000000"/>
                <w:sz w:val="20"/>
              </w:rPr>
              <w:t>20</w:t>
            </w:r>
            <w:r w:rsidRPr="004C2979">
              <w:rPr>
                <w:rFonts w:cs="Arial"/>
                <w:color w:val="000000"/>
                <w:sz w:val="20"/>
              </w:rPr>
              <w:t>.</w:t>
            </w:r>
            <w:r w:rsidRPr="004C2979">
              <w:rPr>
                <w:rFonts w:cs="Arial"/>
                <w:color w:val="000000"/>
                <w:sz w:val="20"/>
              </w:rPr>
              <w:br/>
            </w:r>
            <w:r w:rsidRPr="004C2979">
              <w:rPr>
                <w:rFonts w:cs="Arial"/>
                <w:color w:val="000000"/>
                <w:sz w:val="20"/>
              </w:rPr>
              <w:br/>
              <w:t>The following questions ask about your choice of specialisation, fellowship and RTO, and your future plans.</w:t>
            </w:r>
          </w:p>
        </w:tc>
      </w:tr>
      <w:tr w:rsidR="00BE2B45" w:rsidRPr="00645223" w14:paraId="7A121498" w14:textId="77777777" w:rsidTr="00B44689">
        <w:trPr>
          <w:cantSplit/>
          <w:trHeight w:val="300"/>
        </w:trPr>
        <w:tc>
          <w:tcPr>
            <w:tcW w:w="5529" w:type="dxa"/>
            <w:vMerge w:val="restart"/>
            <w:tcBorders>
              <w:right w:val="nil"/>
            </w:tcBorders>
            <w:shd w:val="clear" w:color="auto" w:fill="D9D9D9" w:themeFill="background1" w:themeFillShade="D9"/>
            <w:hideMark/>
          </w:tcPr>
          <w:p w14:paraId="1C49C572" w14:textId="77777777" w:rsidR="00BE2B45" w:rsidRPr="004C2979" w:rsidRDefault="00BE2B45" w:rsidP="001B558F">
            <w:pPr>
              <w:spacing w:before="0" w:line="264" w:lineRule="auto"/>
              <w:rPr>
                <w:rFonts w:cs="Arial"/>
                <w:color w:val="000000"/>
                <w:sz w:val="20"/>
              </w:rPr>
            </w:pPr>
            <w:r w:rsidRPr="004C2979">
              <w:rPr>
                <w:rFonts w:cs="Arial"/>
                <w:color w:val="000000"/>
                <w:sz w:val="20"/>
              </w:rPr>
              <w:t>When did you decide to become a specialist GP?</w:t>
            </w:r>
            <w:r w:rsidRPr="004C2979">
              <w:rPr>
                <w:rFonts w:cs="Arial"/>
                <w:color w:val="000000"/>
                <w:sz w:val="20"/>
              </w:rPr>
              <w:br/>
            </w:r>
            <w:r w:rsidRPr="004C2979">
              <w:rPr>
                <w:rFonts w:cs="Arial"/>
                <w:i/>
                <w:iCs/>
                <w:color w:val="000000"/>
                <w:sz w:val="20"/>
              </w:rPr>
              <w:br/>
              <w:t xml:space="preserve">Please select all that apply. </w:t>
            </w:r>
          </w:p>
        </w:tc>
        <w:tc>
          <w:tcPr>
            <w:tcW w:w="4394" w:type="dxa"/>
            <w:tcBorders>
              <w:left w:val="nil"/>
              <w:right w:val="nil"/>
            </w:tcBorders>
            <w:shd w:val="clear" w:color="auto" w:fill="D9D9D9" w:themeFill="background1" w:themeFillShade="D9"/>
            <w:vAlign w:val="center"/>
            <w:hideMark/>
          </w:tcPr>
          <w:p w14:paraId="55285CE3" w14:textId="77777777" w:rsidR="00BE2B45" w:rsidRPr="004C2979" w:rsidRDefault="00BE2B45" w:rsidP="001B558F">
            <w:pPr>
              <w:spacing w:before="0" w:line="264" w:lineRule="auto"/>
              <w:rPr>
                <w:rFonts w:cs="Arial"/>
                <w:color w:val="000000"/>
                <w:sz w:val="20"/>
              </w:rPr>
            </w:pPr>
            <w:r w:rsidRPr="004C2979">
              <w:rPr>
                <w:rFonts w:cs="Arial"/>
                <w:color w:val="000000"/>
                <w:sz w:val="20"/>
              </w:rPr>
              <w:t>While I was at school</w:t>
            </w:r>
          </w:p>
        </w:tc>
        <w:tc>
          <w:tcPr>
            <w:tcW w:w="4116" w:type="dxa"/>
            <w:vMerge w:val="restart"/>
            <w:tcBorders>
              <w:left w:val="nil"/>
            </w:tcBorders>
            <w:shd w:val="clear" w:color="auto" w:fill="D9D9D9" w:themeFill="background1" w:themeFillShade="D9"/>
            <w:hideMark/>
          </w:tcPr>
          <w:p w14:paraId="08804C55" w14:textId="77777777" w:rsidR="00BE2B45" w:rsidRPr="004C2979" w:rsidRDefault="00BE2B45" w:rsidP="001B558F">
            <w:pPr>
              <w:spacing w:before="0" w:line="264" w:lineRule="auto"/>
              <w:rPr>
                <w:rFonts w:cs="Arial"/>
                <w:color w:val="000000"/>
                <w:sz w:val="20"/>
              </w:rPr>
            </w:pPr>
            <w:r w:rsidRPr="004C2979">
              <w:rPr>
                <w:rFonts w:cs="Arial"/>
                <w:color w:val="000000"/>
                <w:sz w:val="20"/>
              </w:rPr>
              <w:t>Not selected</w:t>
            </w:r>
          </w:p>
          <w:p w14:paraId="3CFD0084" w14:textId="77777777" w:rsidR="00BE2B45" w:rsidRPr="004C2979" w:rsidRDefault="00BE2B45" w:rsidP="001B558F">
            <w:pPr>
              <w:spacing w:before="0" w:line="264" w:lineRule="auto"/>
              <w:rPr>
                <w:rFonts w:cs="Arial"/>
                <w:color w:val="000000"/>
                <w:sz w:val="20"/>
              </w:rPr>
            </w:pPr>
            <w:r w:rsidRPr="004C2979">
              <w:rPr>
                <w:rFonts w:cs="Arial"/>
                <w:color w:val="000000"/>
                <w:sz w:val="20"/>
              </w:rPr>
              <w:t>Selected</w:t>
            </w:r>
          </w:p>
          <w:p w14:paraId="5109A52A" w14:textId="77777777" w:rsidR="00BE2B45" w:rsidRPr="004C2979" w:rsidRDefault="00BE2B45" w:rsidP="001B558F">
            <w:pPr>
              <w:spacing w:before="0" w:line="264" w:lineRule="auto"/>
              <w:rPr>
                <w:rFonts w:cs="Arial"/>
                <w:color w:val="000000"/>
                <w:sz w:val="20"/>
              </w:rPr>
            </w:pPr>
          </w:p>
        </w:tc>
      </w:tr>
      <w:tr w:rsidR="00BE2B45" w:rsidRPr="00645223" w14:paraId="0F986883" w14:textId="77777777" w:rsidTr="00D65AEA">
        <w:trPr>
          <w:cantSplit/>
          <w:trHeight w:val="300"/>
        </w:trPr>
        <w:tc>
          <w:tcPr>
            <w:tcW w:w="5529" w:type="dxa"/>
            <w:vMerge/>
            <w:tcBorders>
              <w:right w:val="nil"/>
            </w:tcBorders>
            <w:shd w:val="clear" w:color="auto" w:fill="D9D9D9" w:themeFill="background1" w:themeFillShade="D9"/>
            <w:hideMark/>
          </w:tcPr>
          <w:p w14:paraId="22AD1158"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647F15D6" w14:textId="77777777" w:rsidR="00BE2B45" w:rsidRPr="004C2979" w:rsidRDefault="00BE2B45" w:rsidP="001B558F">
            <w:pPr>
              <w:spacing w:before="0" w:line="264" w:lineRule="auto"/>
              <w:rPr>
                <w:rFonts w:cs="Arial"/>
                <w:color w:val="000000"/>
                <w:sz w:val="20"/>
              </w:rPr>
            </w:pPr>
            <w:r w:rsidRPr="004C2979">
              <w:rPr>
                <w:rFonts w:cs="Arial"/>
                <w:color w:val="000000"/>
                <w:sz w:val="20"/>
              </w:rPr>
              <w:t>Early in my medical degree</w:t>
            </w:r>
          </w:p>
        </w:tc>
        <w:tc>
          <w:tcPr>
            <w:tcW w:w="4116" w:type="dxa"/>
            <w:vMerge/>
            <w:tcBorders>
              <w:left w:val="nil"/>
            </w:tcBorders>
            <w:shd w:val="clear" w:color="auto" w:fill="D9D9D9" w:themeFill="background1" w:themeFillShade="D9"/>
            <w:vAlign w:val="center"/>
            <w:hideMark/>
          </w:tcPr>
          <w:p w14:paraId="7A75ADC5" w14:textId="77777777" w:rsidR="00BE2B45" w:rsidRPr="004C2979" w:rsidRDefault="00BE2B45" w:rsidP="001B558F">
            <w:pPr>
              <w:spacing w:before="0" w:line="264" w:lineRule="auto"/>
              <w:rPr>
                <w:rFonts w:cs="Arial"/>
                <w:color w:val="000000"/>
                <w:sz w:val="20"/>
              </w:rPr>
            </w:pPr>
          </w:p>
        </w:tc>
      </w:tr>
      <w:tr w:rsidR="00BE2B45" w:rsidRPr="00645223" w14:paraId="3DF49EB4" w14:textId="77777777" w:rsidTr="00D65AEA">
        <w:trPr>
          <w:cantSplit/>
          <w:trHeight w:val="300"/>
        </w:trPr>
        <w:tc>
          <w:tcPr>
            <w:tcW w:w="5529" w:type="dxa"/>
            <w:vMerge/>
            <w:tcBorders>
              <w:right w:val="nil"/>
            </w:tcBorders>
            <w:shd w:val="clear" w:color="auto" w:fill="D9D9D9" w:themeFill="background1" w:themeFillShade="D9"/>
            <w:hideMark/>
          </w:tcPr>
          <w:p w14:paraId="64EE2C80"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202E0C35" w14:textId="77777777" w:rsidR="00BE2B45" w:rsidRPr="004C2979" w:rsidRDefault="00BE2B45" w:rsidP="001B558F">
            <w:pPr>
              <w:spacing w:before="0" w:line="264" w:lineRule="auto"/>
              <w:rPr>
                <w:rFonts w:cs="Arial"/>
                <w:color w:val="000000"/>
                <w:sz w:val="20"/>
              </w:rPr>
            </w:pPr>
            <w:r w:rsidRPr="004C2979">
              <w:rPr>
                <w:rFonts w:cs="Arial"/>
                <w:color w:val="000000"/>
                <w:sz w:val="20"/>
              </w:rPr>
              <w:t>Late in my medical degree</w:t>
            </w:r>
          </w:p>
        </w:tc>
        <w:tc>
          <w:tcPr>
            <w:tcW w:w="4116" w:type="dxa"/>
            <w:vMerge/>
            <w:tcBorders>
              <w:left w:val="nil"/>
            </w:tcBorders>
            <w:shd w:val="clear" w:color="auto" w:fill="D9D9D9" w:themeFill="background1" w:themeFillShade="D9"/>
            <w:vAlign w:val="center"/>
            <w:hideMark/>
          </w:tcPr>
          <w:p w14:paraId="219721B3" w14:textId="77777777" w:rsidR="00BE2B45" w:rsidRPr="004C2979" w:rsidRDefault="00BE2B45" w:rsidP="001B558F">
            <w:pPr>
              <w:spacing w:before="0" w:line="264" w:lineRule="auto"/>
              <w:rPr>
                <w:rFonts w:cs="Arial"/>
                <w:color w:val="000000"/>
                <w:sz w:val="20"/>
              </w:rPr>
            </w:pPr>
          </w:p>
        </w:tc>
      </w:tr>
      <w:tr w:rsidR="00BE2B45" w:rsidRPr="00645223" w14:paraId="448DF509" w14:textId="77777777" w:rsidTr="00D65AEA">
        <w:trPr>
          <w:cantSplit/>
          <w:trHeight w:val="300"/>
        </w:trPr>
        <w:tc>
          <w:tcPr>
            <w:tcW w:w="5529" w:type="dxa"/>
            <w:vMerge/>
            <w:tcBorders>
              <w:right w:val="nil"/>
            </w:tcBorders>
            <w:shd w:val="clear" w:color="auto" w:fill="D9D9D9" w:themeFill="background1" w:themeFillShade="D9"/>
            <w:hideMark/>
          </w:tcPr>
          <w:p w14:paraId="6C792E96"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7FFD3077" w14:textId="77777777" w:rsidR="00BE2B45" w:rsidRPr="004C2979" w:rsidRDefault="00BE2B45" w:rsidP="001B558F">
            <w:pPr>
              <w:spacing w:before="0" w:line="264" w:lineRule="auto"/>
              <w:rPr>
                <w:rFonts w:cs="Arial"/>
                <w:color w:val="000000"/>
                <w:sz w:val="20"/>
              </w:rPr>
            </w:pPr>
            <w:r w:rsidRPr="004C2979">
              <w:rPr>
                <w:rFonts w:cs="Arial"/>
                <w:color w:val="000000"/>
                <w:sz w:val="20"/>
              </w:rPr>
              <w:t>In my first year out of medical school</w:t>
            </w:r>
          </w:p>
        </w:tc>
        <w:tc>
          <w:tcPr>
            <w:tcW w:w="4116" w:type="dxa"/>
            <w:vMerge/>
            <w:tcBorders>
              <w:left w:val="nil"/>
            </w:tcBorders>
            <w:shd w:val="clear" w:color="auto" w:fill="D9D9D9" w:themeFill="background1" w:themeFillShade="D9"/>
            <w:vAlign w:val="center"/>
            <w:hideMark/>
          </w:tcPr>
          <w:p w14:paraId="2F394EBA" w14:textId="77777777" w:rsidR="00BE2B45" w:rsidRPr="004C2979" w:rsidRDefault="00BE2B45" w:rsidP="001B558F">
            <w:pPr>
              <w:spacing w:before="0" w:line="264" w:lineRule="auto"/>
              <w:rPr>
                <w:rFonts w:cs="Arial"/>
                <w:color w:val="000000"/>
                <w:sz w:val="20"/>
              </w:rPr>
            </w:pPr>
          </w:p>
        </w:tc>
      </w:tr>
      <w:tr w:rsidR="00BE2B45" w:rsidRPr="00645223" w14:paraId="1CFA0089" w14:textId="77777777" w:rsidTr="00D65AEA">
        <w:trPr>
          <w:cantSplit/>
          <w:trHeight w:val="300"/>
        </w:trPr>
        <w:tc>
          <w:tcPr>
            <w:tcW w:w="5529" w:type="dxa"/>
            <w:vMerge/>
            <w:tcBorders>
              <w:right w:val="nil"/>
            </w:tcBorders>
            <w:shd w:val="clear" w:color="auto" w:fill="D9D9D9" w:themeFill="background1" w:themeFillShade="D9"/>
            <w:hideMark/>
          </w:tcPr>
          <w:p w14:paraId="14FE2E58"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764491CC" w14:textId="77777777" w:rsidR="00BE2B45" w:rsidRPr="004C2979" w:rsidRDefault="00BE2B45" w:rsidP="001B558F">
            <w:pPr>
              <w:spacing w:before="0" w:line="264" w:lineRule="auto"/>
              <w:rPr>
                <w:rFonts w:cs="Arial"/>
                <w:color w:val="000000"/>
                <w:sz w:val="20"/>
              </w:rPr>
            </w:pPr>
            <w:r w:rsidRPr="004C2979">
              <w:rPr>
                <w:rFonts w:cs="Arial"/>
                <w:color w:val="000000"/>
                <w:sz w:val="20"/>
              </w:rPr>
              <w:t>More than one year out of medical school</w:t>
            </w:r>
          </w:p>
        </w:tc>
        <w:tc>
          <w:tcPr>
            <w:tcW w:w="4116" w:type="dxa"/>
            <w:vMerge/>
            <w:tcBorders>
              <w:left w:val="nil"/>
            </w:tcBorders>
            <w:shd w:val="clear" w:color="auto" w:fill="D9D9D9" w:themeFill="background1" w:themeFillShade="D9"/>
            <w:vAlign w:val="center"/>
            <w:hideMark/>
          </w:tcPr>
          <w:p w14:paraId="3F9A4947" w14:textId="77777777" w:rsidR="00BE2B45" w:rsidRPr="004C2979" w:rsidRDefault="00BE2B45" w:rsidP="001B558F">
            <w:pPr>
              <w:spacing w:before="0" w:line="264" w:lineRule="auto"/>
              <w:rPr>
                <w:rFonts w:cs="Arial"/>
                <w:color w:val="000000"/>
                <w:sz w:val="20"/>
              </w:rPr>
            </w:pPr>
          </w:p>
        </w:tc>
      </w:tr>
      <w:tr w:rsidR="00BE2B45" w:rsidRPr="00645223" w14:paraId="7B28149F" w14:textId="77777777" w:rsidTr="00D65AEA">
        <w:trPr>
          <w:cantSplit/>
          <w:trHeight w:val="300"/>
        </w:trPr>
        <w:tc>
          <w:tcPr>
            <w:tcW w:w="5529" w:type="dxa"/>
            <w:vMerge/>
            <w:tcBorders>
              <w:right w:val="nil"/>
            </w:tcBorders>
            <w:shd w:val="clear" w:color="auto" w:fill="D9D9D9" w:themeFill="background1" w:themeFillShade="D9"/>
            <w:hideMark/>
          </w:tcPr>
          <w:p w14:paraId="3DF35625"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3B3CA322" w14:textId="77777777" w:rsidR="00BE2B45" w:rsidRPr="004C2979" w:rsidRDefault="00BE2B45" w:rsidP="001B558F">
            <w:pPr>
              <w:spacing w:before="0" w:line="264" w:lineRule="auto"/>
              <w:rPr>
                <w:rFonts w:cs="Arial"/>
                <w:color w:val="000000"/>
                <w:sz w:val="20"/>
              </w:rPr>
            </w:pPr>
            <w:r w:rsidRPr="004C2979">
              <w:rPr>
                <w:rFonts w:cs="Arial"/>
                <w:color w:val="000000"/>
                <w:sz w:val="20"/>
              </w:rPr>
              <w:t>After trying another specialty</w:t>
            </w:r>
          </w:p>
        </w:tc>
        <w:tc>
          <w:tcPr>
            <w:tcW w:w="4116" w:type="dxa"/>
            <w:vMerge/>
            <w:tcBorders>
              <w:left w:val="nil"/>
              <w:bottom w:val="nil"/>
            </w:tcBorders>
            <w:shd w:val="clear" w:color="auto" w:fill="D9D9D9" w:themeFill="background1" w:themeFillShade="D9"/>
            <w:vAlign w:val="center"/>
            <w:hideMark/>
          </w:tcPr>
          <w:p w14:paraId="204B1317" w14:textId="77777777" w:rsidR="00BE2B45" w:rsidRPr="004C2979" w:rsidRDefault="00BE2B45" w:rsidP="001B558F">
            <w:pPr>
              <w:spacing w:before="0" w:line="264" w:lineRule="auto"/>
              <w:rPr>
                <w:rFonts w:cs="Arial"/>
                <w:color w:val="000000"/>
                <w:sz w:val="20"/>
              </w:rPr>
            </w:pPr>
          </w:p>
        </w:tc>
      </w:tr>
      <w:tr w:rsidR="00BE2B45" w:rsidRPr="00645223" w14:paraId="5434CDC0" w14:textId="77777777" w:rsidTr="00D65AEA">
        <w:trPr>
          <w:cantSplit/>
          <w:trHeight w:val="300"/>
        </w:trPr>
        <w:tc>
          <w:tcPr>
            <w:tcW w:w="5529" w:type="dxa"/>
            <w:vMerge/>
            <w:tcBorders>
              <w:right w:val="nil"/>
            </w:tcBorders>
            <w:shd w:val="clear" w:color="auto" w:fill="D9D9D9" w:themeFill="background1" w:themeFillShade="D9"/>
            <w:hideMark/>
          </w:tcPr>
          <w:p w14:paraId="4BAC0B9A"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2245E5E5" w14:textId="77777777" w:rsidR="00BE2B45" w:rsidRPr="004C2979" w:rsidRDefault="00BE2B45" w:rsidP="001B558F">
            <w:pPr>
              <w:spacing w:before="0" w:line="264" w:lineRule="auto"/>
              <w:rPr>
                <w:rFonts w:cs="Arial"/>
                <w:color w:val="000000"/>
                <w:sz w:val="20"/>
              </w:rPr>
            </w:pPr>
            <w:r w:rsidRPr="004C2979">
              <w:rPr>
                <w:rFonts w:cs="Arial"/>
                <w:color w:val="000000"/>
                <w:sz w:val="20"/>
              </w:rPr>
              <w:t>Other (please specify)</w:t>
            </w:r>
          </w:p>
        </w:tc>
        <w:tc>
          <w:tcPr>
            <w:tcW w:w="4116" w:type="dxa"/>
            <w:tcBorders>
              <w:top w:val="nil"/>
              <w:left w:val="nil"/>
            </w:tcBorders>
            <w:shd w:val="clear" w:color="auto" w:fill="D9D9D9" w:themeFill="background1" w:themeFillShade="D9"/>
            <w:vAlign w:val="center"/>
            <w:hideMark/>
          </w:tcPr>
          <w:p w14:paraId="6E913896" w14:textId="77777777" w:rsidR="00BE2B45" w:rsidRPr="004C2979" w:rsidRDefault="00BE2B45" w:rsidP="001B558F">
            <w:pPr>
              <w:spacing w:before="0" w:line="264" w:lineRule="auto"/>
              <w:rPr>
                <w:rFonts w:cs="Arial"/>
                <w:color w:val="000000"/>
                <w:sz w:val="20"/>
              </w:rPr>
            </w:pPr>
            <w:r w:rsidRPr="004C2979">
              <w:rPr>
                <w:rFonts w:cs="Arial"/>
                <w:color w:val="000000"/>
                <w:sz w:val="20"/>
              </w:rPr>
              <w:t>OPEN RESPONSE</w:t>
            </w:r>
          </w:p>
        </w:tc>
      </w:tr>
      <w:tr w:rsidR="00BE2B45" w:rsidRPr="00645223" w14:paraId="2BB2F458" w14:textId="77777777" w:rsidTr="00B44689">
        <w:trPr>
          <w:cantSplit/>
          <w:trHeight w:val="300"/>
        </w:trPr>
        <w:tc>
          <w:tcPr>
            <w:tcW w:w="5529" w:type="dxa"/>
            <w:vMerge w:val="restart"/>
            <w:tcBorders>
              <w:right w:val="nil"/>
            </w:tcBorders>
            <w:shd w:val="clear" w:color="auto" w:fill="auto"/>
            <w:hideMark/>
          </w:tcPr>
          <w:p w14:paraId="08C610F3" w14:textId="77777777" w:rsidR="00BE2B45" w:rsidRPr="004C2979" w:rsidRDefault="00BE2B45" w:rsidP="001B558F">
            <w:pPr>
              <w:spacing w:before="0" w:line="264" w:lineRule="auto"/>
              <w:rPr>
                <w:rFonts w:cs="Arial"/>
                <w:color w:val="000000"/>
                <w:sz w:val="20"/>
              </w:rPr>
            </w:pPr>
            <w:r w:rsidRPr="004C2979">
              <w:rPr>
                <w:rFonts w:cs="Arial"/>
                <w:color w:val="000000"/>
                <w:sz w:val="20"/>
              </w:rPr>
              <w:t>Why did you decide to become a specialist GP?</w:t>
            </w:r>
            <w:r w:rsidRPr="004C2979">
              <w:rPr>
                <w:rFonts w:cs="Arial"/>
                <w:color w:val="000000"/>
                <w:sz w:val="20"/>
              </w:rPr>
              <w:br/>
            </w:r>
            <w:r w:rsidRPr="004C2979">
              <w:rPr>
                <w:rFonts w:cs="Arial"/>
                <w:i/>
                <w:iCs/>
                <w:color w:val="000000"/>
                <w:sz w:val="20"/>
              </w:rPr>
              <w:br/>
              <w:t xml:space="preserve">Please select all that apply. </w:t>
            </w:r>
          </w:p>
        </w:tc>
        <w:tc>
          <w:tcPr>
            <w:tcW w:w="4394" w:type="dxa"/>
            <w:tcBorders>
              <w:left w:val="nil"/>
              <w:right w:val="nil"/>
            </w:tcBorders>
            <w:shd w:val="clear" w:color="auto" w:fill="auto"/>
            <w:vAlign w:val="center"/>
            <w:hideMark/>
          </w:tcPr>
          <w:p w14:paraId="3184F7B8" w14:textId="77777777" w:rsidR="00BE2B45" w:rsidRPr="004C2979" w:rsidRDefault="00BE2B45" w:rsidP="001B558F">
            <w:pPr>
              <w:spacing w:before="0" w:line="264" w:lineRule="auto"/>
              <w:rPr>
                <w:rFonts w:cs="Arial"/>
                <w:color w:val="000000"/>
                <w:sz w:val="20"/>
              </w:rPr>
            </w:pPr>
            <w:r w:rsidRPr="004C2979">
              <w:rPr>
                <w:rFonts w:cs="Arial"/>
                <w:color w:val="000000"/>
                <w:sz w:val="20"/>
              </w:rPr>
              <w:t>To build long-term relationships with patients</w:t>
            </w:r>
          </w:p>
        </w:tc>
        <w:tc>
          <w:tcPr>
            <w:tcW w:w="4116" w:type="dxa"/>
            <w:vMerge w:val="restart"/>
            <w:tcBorders>
              <w:left w:val="nil"/>
            </w:tcBorders>
            <w:shd w:val="clear" w:color="auto" w:fill="auto"/>
            <w:hideMark/>
          </w:tcPr>
          <w:p w14:paraId="55202595" w14:textId="77777777" w:rsidR="00BE2B45" w:rsidRPr="004C2979" w:rsidRDefault="00BE2B45" w:rsidP="001B558F">
            <w:pPr>
              <w:spacing w:before="0" w:line="264" w:lineRule="auto"/>
              <w:rPr>
                <w:rFonts w:cs="Arial"/>
                <w:color w:val="000000"/>
                <w:sz w:val="20"/>
              </w:rPr>
            </w:pPr>
            <w:r w:rsidRPr="004C2979">
              <w:rPr>
                <w:rFonts w:cs="Arial"/>
                <w:color w:val="000000"/>
                <w:sz w:val="20"/>
              </w:rPr>
              <w:t>Not selected</w:t>
            </w:r>
          </w:p>
          <w:p w14:paraId="4D4EB9DE" w14:textId="77777777" w:rsidR="00BE2B45" w:rsidRPr="004C2979" w:rsidRDefault="00BE2B45" w:rsidP="001B558F">
            <w:pPr>
              <w:spacing w:before="0" w:line="264" w:lineRule="auto"/>
              <w:rPr>
                <w:rFonts w:cs="Arial"/>
                <w:color w:val="000000"/>
                <w:sz w:val="20"/>
              </w:rPr>
            </w:pPr>
            <w:r w:rsidRPr="004C2979">
              <w:rPr>
                <w:rFonts w:cs="Arial"/>
                <w:color w:val="000000"/>
                <w:sz w:val="20"/>
              </w:rPr>
              <w:t>Selected</w:t>
            </w:r>
          </w:p>
          <w:p w14:paraId="603D5356" w14:textId="77777777" w:rsidR="00BE2B45" w:rsidRPr="004C2979" w:rsidRDefault="00BE2B45" w:rsidP="001B558F">
            <w:pPr>
              <w:spacing w:before="0" w:line="264" w:lineRule="auto"/>
              <w:rPr>
                <w:rFonts w:cs="Arial"/>
                <w:color w:val="000000"/>
                <w:sz w:val="20"/>
              </w:rPr>
            </w:pPr>
          </w:p>
        </w:tc>
      </w:tr>
      <w:tr w:rsidR="00BE2B45" w:rsidRPr="00645223" w14:paraId="6A9B85EA" w14:textId="77777777" w:rsidTr="00D65AEA">
        <w:trPr>
          <w:cantSplit/>
          <w:trHeight w:val="300"/>
        </w:trPr>
        <w:tc>
          <w:tcPr>
            <w:tcW w:w="5529" w:type="dxa"/>
            <w:vMerge/>
            <w:tcBorders>
              <w:right w:val="nil"/>
            </w:tcBorders>
            <w:shd w:val="clear" w:color="auto" w:fill="auto"/>
            <w:hideMark/>
          </w:tcPr>
          <w:p w14:paraId="0B548F3E"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vAlign w:val="center"/>
            <w:hideMark/>
          </w:tcPr>
          <w:p w14:paraId="4607E4A3" w14:textId="08B4B969" w:rsidR="00BE2B45" w:rsidRPr="004C2979" w:rsidRDefault="00BE2B45" w:rsidP="001B558F">
            <w:pPr>
              <w:spacing w:before="0" w:line="264" w:lineRule="auto"/>
              <w:rPr>
                <w:rFonts w:cs="Arial"/>
                <w:color w:val="000000"/>
                <w:sz w:val="20"/>
              </w:rPr>
            </w:pPr>
            <w:r w:rsidRPr="004C2979">
              <w:rPr>
                <w:rFonts w:cs="Arial"/>
                <w:color w:val="000000"/>
                <w:sz w:val="20"/>
              </w:rPr>
              <w:t>To also study sub-</w:t>
            </w:r>
            <w:r w:rsidR="004C2979" w:rsidRPr="004C2979">
              <w:rPr>
                <w:rFonts w:cs="Arial"/>
                <w:color w:val="000000"/>
                <w:sz w:val="20"/>
              </w:rPr>
              <w:t>speciali</w:t>
            </w:r>
            <w:r w:rsidR="00EE2626" w:rsidRPr="004C2979">
              <w:rPr>
                <w:rFonts w:cs="Arial"/>
                <w:color w:val="000000"/>
                <w:sz w:val="20"/>
              </w:rPr>
              <w:t>ties</w:t>
            </w:r>
            <w:r w:rsidRPr="004C2979">
              <w:rPr>
                <w:rFonts w:cs="Arial"/>
                <w:color w:val="000000"/>
                <w:sz w:val="20"/>
              </w:rPr>
              <w:t xml:space="preserve"> such as </w:t>
            </w:r>
            <w:r w:rsidR="00EE2626" w:rsidRPr="004C2979">
              <w:rPr>
                <w:rFonts w:cs="Arial"/>
                <w:color w:val="000000"/>
                <w:sz w:val="20"/>
              </w:rPr>
              <w:t>anaesthesia</w:t>
            </w:r>
            <w:r w:rsidRPr="004C2979">
              <w:rPr>
                <w:rFonts w:cs="Arial"/>
                <w:color w:val="000000"/>
                <w:sz w:val="20"/>
              </w:rPr>
              <w:t xml:space="preserve">, emergency medicine, paediatrics, obstetrics and </w:t>
            </w:r>
            <w:r w:rsidR="00EE2626" w:rsidRPr="004C2979">
              <w:rPr>
                <w:rFonts w:cs="Arial"/>
                <w:color w:val="000000"/>
                <w:sz w:val="20"/>
              </w:rPr>
              <w:t>gynaecology</w:t>
            </w:r>
          </w:p>
        </w:tc>
        <w:tc>
          <w:tcPr>
            <w:tcW w:w="4116" w:type="dxa"/>
            <w:vMerge/>
            <w:tcBorders>
              <w:left w:val="nil"/>
            </w:tcBorders>
            <w:shd w:val="clear" w:color="auto" w:fill="auto"/>
            <w:vAlign w:val="center"/>
            <w:hideMark/>
          </w:tcPr>
          <w:p w14:paraId="37DB1403" w14:textId="77777777" w:rsidR="00BE2B45" w:rsidRPr="00645223" w:rsidRDefault="00BE2B45" w:rsidP="001B558F">
            <w:pPr>
              <w:spacing w:before="0" w:line="264" w:lineRule="auto"/>
              <w:rPr>
                <w:rFonts w:cs="Arial"/>
                <w:color w:val="000000"/>
                <w:sz w:val="20"/>
                <w:highlight w:val="yellow"/>
              </w:rPr>
            </w:pPr>
          </w:p>
        </w:tc>
      </w:tr>
      <w:tr w:rsidR="00BE2B45" w:rsidRPr="00645223" w14:paraId="570F7780" w14:textId="77777777" w:rsidTr="00D65AEA">
        <w:trPr>
          <w:cantSplit/>
          <w:trHeight w:val="300"/>
        </w:trPr>
        <w:tc>
          <w:tcPr>
            <w:tcW w:w="5529" w:type="dxa"/>
            <w:vMerge/>
            <w:tcBorders>
              <w:right w:val="nil"/>
            </w:tcBorders>
            <w:shd w:val="clear" w:color="auto" w:fill="auto"/>
            <w:hideMark/>
          </w:tcPr>
          <w:p w14:paraId="6B6D3F24"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vAlign w:val="center"/>
            <w:hideMark/>
          </w:tcPr>
          <w:p w14:paraId="591C3FD0" w14:textId="77777777" w:rsidR="00BE2B45" w:rsidRPr="004C2979" w:rsidRDefault="00BE2B45" w:rsidP="001B558F">
            <w:pPr>
              <w:spacing w:before="0" w:line="264" w:lineRule="auto"/>
              <w:rPr>
                <w:rFonts w:cs="Arial"/>
                <w:color w:val="000000"/>
                <w:sz w:val="20"/>
              </w:rPr>
            </w:pPr>
            <w:r w:rsidRPr="004C2979">
              <w:rPr>
                <w:rFonts w:cs="Arial"/>
                <w:color w:val="000000"/>
                <w:sz w:val="20"/>
              </w:rPr>
              <w:t>The training program is fully funded by the Commonwealth Government</w:t>
            </w:r>
          </w:p>
        </w:tc>
        <w:tc>
          <w:tcPr>
            <w:tcW w:w="4116" w:type="dxa"/>
            <w:vMerge/>
            <w:tcBorders>
              <w:left w:val="nil"/>
            </w:tcBorders>
            <w:shd w:val="clear" w:color="auto" w:fill="auto"/>
            <w:vAlign w:val="center"/>
            <w:hideMark/>
          </w:tcPr>
          <w:p w14:paraId="2BC8F298" w14:textId="77777777" w:rsidR="00BE2B45" w:rsidRPr="00645223" w:rsidRDefault="00BE2B45" w:rsidP="001B558F">
            <w:pPr>
              <w:spacing w:before="0" w:line="264" w:lineRule="auto"/>
              <w:rPr>
                <w:rFonts w:cs="Arial"/>
                <w:color w:val="000000"/>
                <w:sz w:val="20"/>
                <w:highlight w:val="yellow"/>
              </w:rPr>
            </w:pPr>
          </w:p>
        </w:tc>
      </w:tr>
      <w:tr w:rsidR="00BE2B45" w:rsidRPr="00645223" w14:paraId="045C4BA4" w14:textId="77777777" w:rsidTr="00D65AEA">
        <w:trPr>
          <w:cantSplit/>
          <w:trHeight w:val="300"/>
        </w:trPr>
        <w:tc>
          <w:tcPr>
            <w:tcW w:w="5529" w:type="dxa"/>
            <w:vMerge/>
            <w:tcBorders>
              <w:right w:val="nil"/>
            </w:tcBorders>
            <w:shd w:val="clear" w:color="auto" w:fill="auto"/>
            <w:hideMark/>
          </w:tcPr>
          <w:p w14:paraId="076851E1"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vAlign w:val="center"/>
            <w:hideMark/>
          </w:tcPr>
          <w:p w14:paraId="4819D930" w14:textId="77777777" w:rsidR="00BE2B45" w:rsidRPr="004C2979" w:rsidRDefault="00BE2B45" w:rsidP="001B558F">
            <w:pPr>
              <w:spacing w:before="0" w:line="264" w:lineRule="auto"/>
              <w:rPr>
                <w:rFonts w:cs="Arial"/>
                <w:color w:val="000000"/>
                <w:sz w:val="20"/>
              </w:rPr>
            </w:pPr>
            <w:r w:rsidRPr="004C2979">
              <w:rPr>
                <w:rFonts w:cs="Arial"/>
                <w:color w:val="000000"/>
                <w:sz w:val="20"/>
              </w:rPr>
              <w:t>To work in rural and remote locations</w:t>
            </w:r>
          </w:p>
        </w:tc>
        <w:tc>
          <w:tcPr>
            <w:tcW w:w="4116" w:type="dxa"/>
            <w:vMerge/>
            <w:tcBorders>
              <w:left w:val="nil"/>
            </w:tcBorders>
            <w:shd w:val="clear" w:color="auto" w:fill="auto"/>
            <w:vAlign w:val="center"/>
            <w:hideMark/>
          </w:tcPr>
          <w:p w14:paraId="22ADE5F9" w14:textId="77777777" w:rsidR="00BE2B45" w:rsidRPr="00645223" w:rsidRDefault="00BE2B45" w:rsidP="001B558F">
            <w:pPr>
              <w:spacing w:before="0" w:line="264" w:lineRule="auto"/>
              <w:rPr>
                <w:rFonts w:cs="Arial"/>
                <w:color w:val="000000"/>
                <w:sz w:val="20"/>
                <w:highlight w:val="yellow"/>
              </w:rPr>
            </w:pPr>
          </w:p>
        </w:tc>
      </w:tr>
      <w:tr w:rsidR="00BE2B45" w:rsidRPr="00645223" w14:paraId="1EA697A1" w14:textId="77777777" w:rsidTr="00D65AEA">
        <w:trPr>
          <w:cantSplit/>
          <w:trHeight w:val="300"/>
        </w:trPr>
        <w:tc>
          <w:tcPr>
            <w:tcW w:w="5529" w:type="dxa"/>
            <w:vMerge/>
            <w:tcBorders>
              <w:right w:val="nil"/>
            </w:tcBorders>
            <w:shd w:val="clear" w:color="auto" w:fill="auto"/>
            <w:hideMark/>
          </w:tcPr>
          <w:p w14:paraId="63CE7F4F"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vAlign w:val="center"/>
            <w:hideMark/>
          </w:tcPr>
          <w:p w14:paraId="03F6E467" w14:textId="77777777" w:rsidR="00BE2B45" w:rsidRPr="004C2979" w:rsidRDefault="00BE2B45" w:rsidP="001B558F">
            <w:pPr>
              <w:spacing w:before="0" w:line="264" w:lineRule="auto"/>
              <w:rPr>
                <w:rFonts w:cs="Arial"/>
                <w:color w:val="000000"/>
                <w:sz w:val="20"/>
              </w:rPr>
            </w:pPr>
            <w:r w:rsidRPr="004C2979">
              <w:rPr>
                <w:rFonts w:cs="Arial"/>
                <w:color w:val="000000"/>
                <w:sz w:val="20"/>
              </w:rPr>
              <w:t>Intellectually stimulating</w:t>
            </w:r>
          </w:p>
        </w:tc>
        <w:tc>
          <w:tcPr>
            <w:tcW w:w="4116" w:type="dxa"/>
            <w:vMerge/>
            <w:tcBorders>
              <w:left w:val="nil"/>
            </w:tcBorders>
            <w:shd w:val="clear" w:color="auto" w:fill="auto"/>
            <w:vAlign w:val="center"/>
            <w:hideMark/>
          </w:tcPr>
          <w:p w14:paraId="31A4E9B5" w14:textId="77777777" w:rsidR="00BE2B45" w:rsidRPr="00645223" w:rsidRDefault="00BE2B45" w:rsidP="001B558F">
            <w:pPr>
              <w:spacing w:before="0" w:line="264" w:lineRule="auto"/>
              <w:rPr>
                <w:rFonts w:cs="Arial"/>
                <w:color w:val="000000"/>
                <w:sz w:val="20"/>
                <w:highlight w:val="yellow"/>
              </w:rPr>
            </w:pPr>
          </w:p>
        </w:tc>
      </w:tr>
      <w:tr w:rsidR="00BE2B45" w:rsidRPr="00645223" w14:paraId="26BCB37A" w14:textId="77777777" w:rsidTr="00D65AEA">
        <w:trPr>
          <w:cantSplit/>
          <w:trHeight w:val="300"/>
        </w:trPr>
        <w:tc>
          <w:tcPr>
            <w:tcW w:w="5529" w:type="dxa"/>
            <w:vMerge/>
            <w:tcBorders>
              <w:right w:val="nil"/>
            </w:tcBorders>
            <w:shd w:val="clear" w:color="auto" w:fill="auto"/>
            <w:hideMark/>
          </w:tcPr>
          <w:p w14:paraId="7813AAEA"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vAlign w:val="center"/>
            <w:hideMark/>
          </w:tcPr>
          <w:p w14:paraId="2590D263" w14:textId="77777777" w:rsidR="00BE2B45" w:rsidRPr="004C2979" w:rsidRDefault="00BE2B45" w:rsidP="001B558F">
            <w:pPr>
              <w:spacing w:before="0" w:line="264" w:lineRule="auto"/>
              <w:rPr>
                <w:rFonts w:cs="Arial"/>
                <w:color w:val="000000"/>
                <w:sz w:val="20"/>
              </w:rPr>
            </w:pPr>
            <w:r w:rsidRPr="004C2979">
              <w:rPr>
                <w:rFonts w:cs="Arial"/>
                <w:color w:val="000000"/>
                <w:sz w:val="20"/>
              </w:rPr>
              <w:t>Diversity of patients and medical presentations</w:t>
            </w:r>
          </w:p>
        </w:tc>
        <w:tc>
          <w:tcPr>
            <w:tcW w:w="4116" w:type="dxa"/>
            <w:vMerge/>
            <w:tcBorders>
              <w:left w:val="nil"/>
            </w:tcBorders>
            <w:shd w:val="clear" w:color="auto" w:fill="auto"/>
            <w:vAlign w:val="center"/>
            <w:hideMark/>
          </w:tcPr>
          <w:p w14:paraId="3FE3F1B6" w14:textId="77777777" w:rsidR="00BE2B45" w:rsidRPr="00645223" w:rsidRDefault="00BE2B45" w:rsidP="001B558F">
            <w:pPr>
              <w:spacing w:before="0" w:line="264" w:lineRule="auto"/>
              <w:rPr>
                <w:rFonts w:cs="Arial"/>
                <w:color w:val="000000"/>
                <w:sz w:val="20"/>
                <w:highlight w:val="yellow"/>
              </w:rPr>
            </w:pPr>
          </w:p>
        </w:tc>
      </w:tr>
      <w:tr w:rsidR="00BE2B45" w:rsidRPr="00645223" w14:paraId="7BBD46D1" w14:textId="77777777" w:rsidTr="00D65AEA">
        <w:trPr>
          <w:cantSplit/>
          <w:trHeight w:val="300"/>
        </w:trPr>
        <w:tc>
          <w:tcPr>
            <w:tcW w:w="5529" w:type="dxa"/>
            <w:vMerge/>
            <w:tcBorders>
              <w:right w:val="nil"/>
            </w:tcBorders>
            <w:shd w:val="clear" w:color="auto" w:fill="auto"/>
            <w:hideMark/>
          </w:tcPr>
          <w:p w14:paraId="303E196D"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596236B9" w14:textId="77777777" w:rsidR="00BE2B45" w:rsidRPr="004C2979" w:rsidRDefault="00BE2B45" w:rsidP="001B558F">
            <w:pPr>
              <w:spacing w:before="0" w:line="264" w:lineRule="auto"/>
              <w:rPr>
                <w:rFonts w:cs="Arial"/>
                <w:color w:val="000000"/>
                <w:sz w:val="20"/>
              </w:rPr>
            </w:pPr>
            <w:r w:rsidRPr="004C2979">
              <w:rPr>
                <w:rFonts w:cs="Arial"/>
                <w:color w:val="000000"/>
                <w:sz w:val="20"/>
              </w:rPr>
              <w:t>Domestic circumstances</w:t>
            </w:r>
          </w:p>
        </w:tc>
        <w:tc>
          <w:tcPr>
            <w:tcW w:w="4116" w:type="dxa"/>
            <w:vMerge/>
            <w:tcBorders>
              <w:left w:val="nil"/>
            </w:tcBorders>
            <w:shd w:val="clear" w:color="auto" w:fill="auto"/>
            <w:vAlign w:val="center"/>
            <w:hideMark/>
          </w:tcPr>
          <w:p w14:paraId="27DA4607" w14:textId="77777777" w:rsidR="00BE2B45" w:rsidRPr="00645223" w:rsidRDefault="00BE2B45" w:rsidP="001B558F">
            <w:pPr>
              <w:spacing w:before="0" w:line="264" w:lineRule="auto"/>
              <w:rPr>
                <w:rFonts w:cs="Arial"/>
                <w:color w:val="000000"/>
                <w:sz w:val="20"/>
                <w:highlight w:val="yellow"/>
              </w:rPr>
            </w:pPr>
          </w:p>
        </w:tc>
      </w:tr>
      <w:tr w:rsidR="00BE2B45" w:rsidRPr="00645223" w14:paraId="7EA7C4CE" w14:textId="77777777" w:rsidTr="00D65AEA">
        <w:trPr>
          <w:cantSplit/>
          <w:trHeight w:val="300"/>
        </w:trPr>
        <w:tc>
          <w:tcPr>
            <w:tcW w:w="5529" w:type="dxa"/>
            <w:vMerge/>
            <w:tcBorders>
              <w:right w:val="nil"/>
            </w:tcBorders>
            <w:shd w:val="clear" w:color="auto" w:fill="auto"/>
            <w:hideMark/>
          </w:tcPr>
          <w:p w14:paraId="2752BCAF"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2C1D49B0" w14:textId="77777777" w:rsidR="00BE2B45" w:rsidRPr="004C2979" w:rsidRDefault="00BE2B45" w:rsidP="001B558F">
            <w:pPr>
              <w:spacing w:before="0" w:line="264" w:lineRule="auto"/>
              <w:rPr>
                <w:rFonts w:cs="Arial"/>
                <w:color w:val="000000"/>
                <w:sz w:val="20"/>
              </w:rPr>
            </w:pPr>
            <w:r w:rsidRPr="004C2979">
              <w:rPr>
                <w:rFonts w:cs="Arial"/>
                <w:color w:val="000000"/>
                <w:sz w:val="20"/>
              </w:rPr>
              <w:t>Hours/working conditions</w:t>
            </w:r>
          </w:p>
        </w:tc>
        <w:tc>
          <w:tcPr>
            <w:tcW w:w="4116" w:type="dxa"/>
            <w:vMerge/>
            <w:tcBorders>
              <w:left w:val="nil"/>
            </w:tcBorders>
            <w:shd w:val="clear" w:color="auto" w:fill="auto"/>
            <w:vAlign w:val="center"/>
            <w:hideMark/>
          </w:tcPr>
          <w:p w14:paraId="7AA09CAE" w14:textId="77777777" w:rsidR="00BE2B45" w:rsidRPr="00645223" w:rsidRDefault="00BE2B45" w:rsidP="001B558F">
            <w:pPr>
              <w:spacing w:before="0" w:line="264" w:lineRule="auto"/>
              <w:rPr>
                <w:rFonts w:cs="Arial"/>
                <w:color w:val="000000"/>
                <w:sz w:val="20"/>
                <w:highlight w:val="yellow"/>
              </w:rPr>
            </w:pPr>
          </w:p>
        </w:tc>
      </w:tr>
      <w:tr w:rsidR="00BE2B45" w:rsidRPr="00645223" w14:paraId="665A86E5" w14:textId="77777777" w:rsidTr="00D65AEA">
        <w:trPr>
          <w:cantSplit/>
          <w:trHeight w:val="300"/>
        </w:trPr>
        <w:tc>
          <w:tcPr>
            <w:tcW w:w="5529" w:type="dxa"/>
            <w:vMerge/>
            <w:tcBorders>
              <w:right w:val="nil"/>
            </w:tcBorders>
            <w:shd w:val="clear" w:color="auto" w:fill="auto"/>
            <w:hideMark/>
          </w:tcPr>
          <w:p w14:paraId="05360DF2"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05C1C12D" w14:textId="77777777" w:rsidR="00BE2B45" w:rsidRPr="004C2979" w:rsidRDefault="00BE2B45" w:rsidP="001B558F">
            <w:pPr>
              <w:spacing w:before="0" w:line="264" w:lineRule="auto"/>
              <w:rPr>
                <w:rFonts w:cs="Arial"/>
                <w:color w:val="000000"/>
                <w:sz w:val="20"/>
              </w:rPr>
            </w:pPr>
            <w:r w:rsidRPr="004C2979">
              <w:rPr>
                <w:rFonts w:cs="Arial"/>
                <w:color w:val="000000"/>
                <w:sz w:val="20"/>
              </w:rPr>
              <w:t>Eventual financial prospects</w:t>
            </w:r>
          </w:p>
        </w:tc>
        <w:tc>
          <w:tcPr>
            <w:tcW w:w="4116" w:type="dxa"/>
            <w:vMerge/>
            <w:tcBorders>
              <w:left w:val="nil"/>
            </w:tcBorders>
            <w:shd w:val="clear" w:color="auto" w:fill="auto"/>
            <w:vAlign w:val="center"/>
            <w:hideMark/>
          </w:tcPr>
          <w:p w14:paraId="751CA107" w14:textId="77777777" w:rsidR="00BE2B45" w:rsidRPr="00645223" w:rsidRDefault="00BE2B45" w:rsidP="001B558F">
            <w:pPr>
              <w:spacing w:before="0" w:line="264" w:lineRule="auto"/>
              <w:rPr>
                <w:rFonts w:cs="Arial"/>
                <w:color w:val="000000"/>
                <w:sz w:val="20"/>
                <w:highlight w:val="yellow"/>
              </w:rPr>
            </w:pPr>
          </w:p>
        </w:tc>
      </w:tr>
      <w:tr w:rsidR="00BE2B45" w:rsidRPr="00645223" w14:paraId="2476F4D0" w14:textId="77777777" w:rsidTr="00D65AEA">
        <w:trPr>
          <w:cantSplit/>
          <w:trHeight w:val="300"/>
        </w:trPr>
        <w:tc>
          <w:tcPr>
            <w:tcW w:w="5529" w:type="dxa"/>
            <w:vMerge/>
            <w:tcBorders>
              <w:right w:val="nil"/>
            </w:tcBorders>
            <w:shd w:val="clear" w:color="auto" w:fill="auto"/>
            <w:hideMark/>
          </w:tcPr>
          <w:p w14:paraId="39F5FB0C"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2CACDEDE" w14:textId="77777777" w:rsidR="00BE2B45" w:rsidRPr="004C2979" w:rsidRDefault="00BE2B45" w:rsidP="001B558F">
            <w:pPr>
              <w:spacing w:before="0" w:line="264" w:lineRule="auto"/>
              <w:rPr>
                <w:rFonts w:cs="Arial"/>
                <w:color w:val="000000"/>
                <w:sz w:val="20"/>
              </w:rPr>
            </w:pPr>
            <w:r w:rsidRPr="004C2979">
              <w:rPr>
                <w:rFonts w:cs="Arial"/>
                <w:color w:val="000000"/>
                <w:sz w:val="20"/>
              </w:rPr>
              <w:t>Promotion/career prospects</w:t>
            </w:r>
          </w:p>
        </w:tc>
        <w:tc>
          <w:tcPr>
            <w:tcW w:w="4116" w:type="dxa"/>
            <w:vMerge/>
            <w:tcBorders>
              <w:left w:val="nil"/>
            </w:tcBorders>
            <w:shd w:val="clear" w:color="auto" w:fill="auto"/>
            <w:vAlign w:val="center"/>
            <w:hideMark/>
          </w:tcPr>
          <w:p w14:paraId="7EEEA683" w14:textId="77777777" w:rsidR="00BE2B45" w:rsidRPr="00645223" w:rsidRDefault="00BE2B45" w:rsidP="001B558F">
            <w:pPr>
              <w:spacing w:before="0" w:line="264" w:lineRule="auto"/>
              <w:rPr>
                <w:rFonts w:cs="Arial"/>
                <w:color w:val="000000"/>
                <w:sz w:val="20"/>
                <w:highlight w:val="yellow"/>
              </w:rPr>
            </w:pPr>
          </w:p>
        </w:tc>
      </w:tr>
      <w:tr w:rsidR="00BE2B45" w:rsidRPr="00645223" w14:paraId="6979D58D" w14:textId="77777777" w:rsidTr="00D65AEA">
        <w:trPr>
          <w:cantSplit/>
          <w:trHeight w:val="300"/>
        </w:trPr>
        <w:tc>
          <w:tcPr>
            <w:tcW w:w="5529" w:type="dxa"/>
            <w:vMerge/>
            <w:tcBorders>
              <w:right w:val="nil"/>
            </w:tcBorders>
            <w:shd w:val="clear" w:color="auto" w:fill="auto"/>
            <w:hideMark/>
          </w:tcPr>
          <w:p w14:paraId="029AA7E8"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022828AE" w14:textId="77777777" w:rsidR="00BE2B45" w:rsidRPr="004C2979" w:rsidRDefault="00BE2B45" w:rsidP="001B558F">
            <w:pPr>
              <w:spacing w:before="0" w:line="264" w:lineRule="auto"/>
              <w:rPr>
                <w:rFonts w:cs="Arial"/>
                <w:color w:val="000000"/>
                <w:sz w:val="20"/>
              </w:rPr>
            </w:pPr>
            <w:r w:rsidRPr="004C2979">
              <w:rPr>
                <w:rFonts w:cs="Arial"/>
                <w:color w:val="000000"/>
                <w:sz w:val="20"/>
              </w:rPr>
              <w:t>Self-appraisal of own skills/aptitudes</w:t>
            </w:r>
          </w:p>
        </w:tc>
        <w:tc>
          <w:tcPr>
            <w:tcW w:w="4116" w:type="dxa"/>
            <w:vMerge/>
            <w:tcBorders>
              <w:left w:val="nil"/>
            </w:tcBorders>
            <w:shd w:val="clear" w:color="auto" w:fill="auto"/>
            <w:vAlign w:val="center"/>
            <w:hideMark/>
          </w:tcPr>
          <w:p w14:paraId="59AD53EF" w14:textId="77777777" w:rsidR="00BE2B45" w:rsidRPr="00645223" w:rsidRDefault="00BE2B45" w:rsidP="001B558F">
            <w:pPr>
              <w:spacing w:before="0" w:line="264" w:lineRule="auto"/>
              <w:rPr>
                <w:rFonts w:cs="Arial"/>
                <w:color w:val="000000"/>
                <w:sz w:val="20"/>
                <w:highlight w:val="yellow"/>
              </w:rPr>
            </w:pPr>
          </w:p>
        </w:tc>
      </w:tr>
      <w:tr w:rsidR="00BE2B45" w:rsidRPr="00645223" w14:paraId="2A075A2E" w14:textId="77777777" w:rsidTr="00D65AEA">
        <w:trPr>
          <w:cantSplit/>
          <w:trHeight w:val="300"/>
        </w:trPr>
        <w:tc>
          <w:tcPr>
            <w:tcW w:w="5529" w:type="dxa"/>
            <w:vMerge/>
            <w:tcBorders>
              <w:right w:val="nil"/>
            </w:tcBorders>
            <w:shd w:val="clear" w:color="auto" w:fill="auto"/>
            <w:hideMark/>
          </w:tcPr>
          <w:p w14:paraId="020283B4"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35833F12" w14:textId="77777777" w:rsidR="00BE2B45" w:rsidRPr="004C2979" w:rsidRDefault="00BE2B45" w:rsidP="001B558F">
            <w:pPr>
              <w:spacing w:before="0" w:line="264" w:lineRule="auto"/>
              <w:rPr>
                <w:rFonts w:cs="Arial"/>
                <w:color w:val="000000"/>
                <w:sz w:val="20"/>
              </w:rPr>
            </w:pPr>
            <w:r w:rsidRPr="004C2979">
              <w:rPr>
                <w:rFonts w:cs="Arial"/>
                <w:color w:val="000000"/>
                <w:sz w:val="20"/>
              </w:rPr>
              <w:t>Advice from others</w:t>
            </w:r>
          </w:p>
        </w:tc>
        <w:tc>
          <w:tcPr>
            <w:tcW w:w="4116" w:type="dxa"/>
            <w:vMerge/>
            <w:tcBorders>
              <w:left w:val="nil"/>
            </w:tcBorders>
            <w:shd w:val="clear" w:color="auto" w:fill="auto"/>
            <w:vAlign w:val="center"/>
            <w:hideMark/>
          </w:tcPr>
          <w:p w14:paraId="0717759A" w14:textId="77777777" w:rsidR="00BE2B45" w:rsidRPr="00645223" w:rsidRDefault="00BE2B45" w:rsidP="001B558F">
            <w:pPr>
              <w:spacing w:before="0" w:line="264" w:lineRule="auto"/>
              <w:rPr>
                <w:rFonts w:cs="Arial"/>
                <w:color w:val="000000"/>
                <w:sz w:val="20"/>
                <w:highlight w:val="yellow"/>
              </w:rPr>
            </w:pPr>
          </w:p>
        </w:tc>
      </w:tr>
      <w:tr w:rsidR="00BE2B45" w:rsidRPr="00645223" w14:paraId="64D70523" w14:textId="77777777" w:rsidTr="00D65AEA">
        <w:trPr>
          <w:cantSplit/>
          <w:trHeight w:val="300"/>
        </w:trPr>
        <w:tc>
          <w:tcPr>
            <w:tcW w:w="5529" w:type="dxa"/>
            <w:vMerge/>
            <w:tcBorders>
              <w:right w:val="nil"/>
            </w:tcBorders>
            <w:shd w:val="clear" w:color="auto" w:fill="auto"/>
            <w:hideMark/>
          </w:tcPr>
          <w:p w14:paraId="771B6A41"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71C82DC1" w14:textId="77777777" w:rsidR="00BE2B45" w:rsidRPr="004C2979" w:rsidRDefault="00BE2B45" w:rsidP="001B558F">
            <w:pPr>
              <w:spacing w:before="0" w:line="264" w:lineRule="auto"/>
              <w:rPr>
                <w:rFonts w:cs="Arial"/>
                <w:color w:val="000000"/>
                <w:sz w:val="20"/>
              </w:rPr>
            </w:pPr>
            <w:r w:rsidRPr="004C2979">
              <w:rPr>
                <w:rFonts w:cs="Arial"/>
                <w:color w:val="000000"/>
                <w:sz w:val="20"/>
              </w:rPr>
              <w:t>Student experience of subject</w:t>
            </w:r>
          </w:p>
        </w:tc>
        <w:tc>
          <w:tcPr>
            <w:tcW w:w="4116" w:type="dxa"/>
            <w:vMerge/>
            <w:tcBorders>
              <w:left w:val="nil"/>
            </w:tcBorders>
            <w:shd w:val="clear" w:color="auto" w:fill="auto"/>
            <w:vAlign w:val="center"/>
            <w:hideMark/>
          </w:tcPr>
          <w:p w14:paraId="279045EB" w14:textId="77777777" w:rsidR="00BE2B45" w:rsidRPr="00645223" w:rsidRDefault="00BE2B45" w:rsidP="001B558F">
            <w:pPr>
              <w:spacing w:before="0" w:line="264" w:lineRule="auto"/>
              <w:rPr>
                <w:rFonts w:cs="Arial"/>
                <w:color w:val="000000"/>
                <w:sz w:val="20"/>
                <w:highlight w:val="yellow"/>
              </w:rPr>
            </w:pPr>
          </w:p>
        </w:tc>
      </w:tr>
      <w:tr w:rsidR="00BE2B45" w:rsidRPr="00645223" w14:paraId="68B48B9C" w14:textId="77777777" w:rsidTr="00D65AEA">
        <w:trPr>
          <w:cantSplit/>
          <w:trHeight w:val="300"/>
        </w:trPr>
        <w:tc>
          <w:tcPr>
            <w:tcW w:w="5529" w:type="dxa"/>
            <w:vMerge/>
            <w:tcBorders>
              <w:right w:val="nil"/>
            </w:tcBorders>
            <w:shd w:val="clear" w:color="auto" w:fill="auto"/>
            <w:hideMark/>
          </w:tcPr>
          <w:p w14:paraId="27ECF578"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4891C9B2" w14:textId="77777777" w:rsidR="00BE2B45" w:rsidRPr="004C2979" w:rsidRDefault="00BE2B45" w:rsidP="001B558F">
            <w:pPr>
              <w:spacing w:before="0" w:line="264" w:lineRule="auto"/>
              <w:rPr>
                <w:rFonts w:cs="Arial"/>
                <w:color w:val="000000"/>
                <w:sz w:val="20"/>
              </w:rPr>
            </w:pPr>
            <w:r w:rsidRPr="004C2979">
              <w:rPr>
                <w:rFonts w:cs="Arial"/>
                <w:color w:val="000000"/>
                <w:sz w:val="20"/>
              </w:rPr>
              <w:t>Particular teacher, department or role model</w:t>
            </w:r>
          </w:p>
        </w:tc>
        <w:tc>
          <w:tcPr>
            <w:tcW w:w="4116" w:type="dxa"/>
            <w:vMerge/>
            <w:tcBorders>
              <w:left w:val="nil"/>
            </w:tcBorders>
            <w:shd w:val="clear" w:color="auto" w:fill="auto"/>
            <w:vAlign w:val="center"/>
            <w:hideMark/>
          </w:tcPr>
          <w:p w14:paraId="1BF387FC" w14:textId="77777777" w:rsidR="00BE2B45" w:rsidRPr="00645223" w:rsidRDefault="00BE2B45" w:rsidP="001B558F">
            <w:pPr>
              <w:spacing w:before="0" w:line="264" w:lineRule="auto"/>
              <w:rPr>
                <w:rFonts w:cs="Arial"/>
                <w:color w:val="000000"/>
                <w:sz w:val="20"/>
                <w:highlight w:val="yellow"/>
              </w:rPr>
            </w:pPr>
          </w:p>
        </w:tc>
      </w:tr>
      <w:tr w:rsidR="00BE2B45" w:rsidRPr="00645223" w14:paraId="60316EB2" w14:textId="77777777" w:rsidTr="00D65AEA">
        <w:trPr>
          <w:cantSplit/>
          <w:trHeight w:val="300"/>
        </w:trPr>
        <w:tc>
          <w:tcPr>
            <w:tcW w:w="5529" w:type="dxa"/>
            <w:vMerge/>
            <w:tcBorders>
              <w:right w:val="nil"/>
            </w:tcBorders>
            <w:shd w:val="clear" w:color="auto" w:fill="auto"/>
            <w:hideMark/>
          </w:tcPr>
          <w:p w14:paraId="715CE14C"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133C0398" w14:textId="77777777" w:rsidR="00BE2B45" w:rsidRPr="004C2979" w:rsidRDefault="00BE2B45" w:rsidP="001B558F">
            <w:pPr>
              <w:spacing w:before="0" w:line="264" w:lineRule="auto"/>
              <w:rPr>
                <w:rFonts w:cs="Arial"/>
                <w:color w:val="000000"/>
                <w:sz w:val="20"/>
              </w:rPr>
            </w:pPr>
            <w:r w:rsidRPr="004C2979">
              <w:rPr>
                <w:rFonts w:cs="Arial"/>
                <w:color w:val="000000"/>
                <w:sz w:val="20"/>
              </w:rPr>
              <w:t>Inclinations before medical school</w:t>
            </w:r>
          </w:p>
        </w:tc>
        <w:tc>
          <w:tcPr>
            <w:tcW w:w="4116" w:type="dxa"/>
            <w:vMerge/>
            <w:tcBorders>
              <w:left w:val="nil"/>
            </w:tcBorders>
            <w:shd w:val="clear" w:color="auto" w:fill="auto"/>
            <w:vAlign w:val="center"/>
            <w:hideMark/>
          </w:tcPr>
          <w:p w14:paraId="00628FC0" w14:textId="77777777" w:rsidR="00BE2B45" w:rsidRPr="00645223" w:rsidRDefault="00BE2B45" w:rsidP="001B558F">
            <w:pPr>
              <w:spacing w:before="0" w:line="264" w:lineRule="auto"/>
              <w:rPr>
                <w:rFonts w:cs="Arial"/>
                <w:color w:val="000000"/>
                <w:sz w:val="20"/>
                <w:highlight w:val="yellow"/>
              </w:rPr>
            </w:pPr>
          </w:p>
        </w:tc>
      </w:tr>
      <w:tr w:rsidR="00BE2B45" w:rsidRPr="00645223" w14:paraId="2F042E4F" w14:textId="77777777" w:rsidTr="00D65AEA">
        <w:trPr>
          <w:cantSplit/>
          <w:trHeight w:val="300"/>
        </w:trPr>
        <w:tc>
          <w:tcPr>
            <w:tcW w:w="5529" w:type="dxa"/>
            <w:vMerge/>
            <w:tcBorders>
              <w:right w:val="nil"/>
            </w:tcBorders>
            <w:shd w:val="clear" w:color="auto" w:fill="auto"/>
            <w:hideMark/>
          </w:tcPr>
          <w:p w14:paraId="63709A79"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71E30D30" w14:textId="77777777" w:rsidR="00BE2B45" w:rsidRPr="004C2979" w:rsidRDefault="00BE2B45" w:rsidP="001B558F">
            <w:pPr>
              <w:spacing w:before="0" w:line="264" w:lineRule="auto"/>
              <w:rPr>
                <w:rFonts w:cs="Arial"/>
                <w:color w:val="000000"/>
                <w:sz w:val="20"/>
              </w:rPr>
            </w:pPr>
            <w:r w:rsidRPr="004C2979">
              <w:rPr>
                <w:rFonts w:cs="Arial"/>
                <w:color w:val="000000"/>
                <w:sz w:val="20"/>
              </w:rPr>
              <w:t>Experience of jobs so far</w:t>
            </w:r>
          </w:p>
        </w:tc>
        <w:tc>
          <w:tcPr>
            <w:tcW w:w="4116" w:type="dxa"/>
            <w:vMerge/>
            <w:tcBorders>
              <w:left w:val="nil"/>
            </w:tcBorders>
            <w:shd w:val="clear" w:color="auto" w:fill="auto"/>
            <w:vAlign w:val="center"/>
            <w:hideMark/>
          </w:tcPr>
          <w:p w14:paraId="2E7DE698" w14:textId="77777777" w:rsidR="00BE2B45" w:rsidRPr="00645223" w:rsidRDefault="00BE2B45" w:rsidP="001B558F">
            <w:pPr>
              <w:spacing w:before="0" w:line="264" w:lineRule="auto"/>
              <w:rPr>
                <w:rFonts w:cs="Arial"/>
                <w:color w:val="000000"/>
                <w:sz w:val="20"/>
                <w:highlight w:val="yellow"/>
              </w:rPr>
            </w:pPr>
          </w:p>
        </w:tc>
      </w:tr>
      <w:tr w:rsidR="00BE2B45" w:rsidRPr="00645223" w14:paraId="40C55967" w14:textId="77777777" w:rsidTr="00D65AEA">
        <w:trPr>
          <w:cantSplit/>
          <w:trHeight w:val="300"/>
        </w:trPr>
        <w:tc>
          <w:tcPr>
            <w:tcW w:w="5529" w:type="dxa"/>
            <w:vMerge/>
            <w:tcBorders>
              <w:right w:val="nil"/>
            </w:tcBorders>
            <w:shd w:val="clear" w:color="auto" w:fill="auto"/>
            <w:hideMark/>
          </w:tcPr>
          <w:p w14:paraId="4E71656A"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6F4C6FBE" w14:textId="77777777" w:rsidR="00BE2B45" w:rsidRPr="004C2979" w:rsidRDefault="00BE2B45" w:rsidP="001B558F">
            <w:pPr>
              <w:spacing w:before="0" w:line="264" w:lineRule="auto"/>
              <w:rPr>
                <w:rFonts w:cs="Arial"/>
                <w:color w:val="000000"/>
                <w:sz w:val="20"/>
              </w:rPr>
            </w:pPr>
            <w:r w:rsidRPr="004C2979">
              <w:rPr>
                <w:rFonts w:cs="Arial"/>
                <w:color w:val="000000"/>
                <w:sz w:val="20"/>
              </w:rPr>
              <w:t>Enthusiasm/commitment</w:t>
            </w:r>
          </w:p>
        </w:tc>
        <w:tc>
          <w:tcPr>
            <w:tcW w:w="4116" w:type="dxa"/>
            <w:vMerge/>
            <w:tcBorders>
              <w:left w:val="nil"/>
            </w:tcBorders>
            <w:shd w:val="clear" w:color="auto" w:fill="auto"/>
            <w:vAlign w:val="center"/>
            <w:hideMark/>
          </w:tcPr>
          <w:p w14:paraId="6267BCDD" w14:textId="77777777" w:rsidR="00BE2B45" w:rsidRPr="00645223" w:rsidRDefault="00BE2B45" w:rsidP="001B558F">
            <w:pPr>
              <w:spacing w:before="0" w:line="264" w:lineRule="auto"/>
              <w:rPr>
                <w:rFonts w:cs="Arial"/>
                <w:color w:val="000000"/>
                <w:sz w:val="20"/>
                <w:highlight w:val="yellow"/>
              </w:rPr>
            </w:pPr>
          </w:p>
        </w:tc>
      </w:tr>
      <w:tr w:rsidR="00BE2B45" w:rsidRPr="00645223" w14:paraId="4E3B997D" w14:textId="77777777" w:rsidTr="00D65AEA">
        <w:trPr>
          <w:cantSplit/>
          <w:trHeight w:val="300"/>
        </w:trPr>
        <w:tc>
          <w:tcPr>
            <w:tcW w:w="5529" w:type="dxa"/>
            <w:vMerge/>
            <w:tcBorders>
              <w:right w:val="nil"/>
            </w:tcBorders>
            <w:shd w:val="clear" w:color="auto" w:fill="auto"/>
            <w:hideMark/>
          </w:tcPr>
          <w:p w14:paraId="6E03AC91"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1E0022F3" w14:textId="77777777" w:rsidR="00BE2B45" w:rsidRPr="004C2979" w:rsidRDefault="00BE2B45" w:rsidP="001B558F">
            <w:pPr>
              <w:spacing w:before="0" w:line="264" w:lineRule="auto"/>
              <w:rPr>
                <w:rFonts w:cs="Arial"/>
                <w:color w:val="000000"/>
                <w:sz w:val="20"/>
              </w:rPr>
            </w:pPr>
            <w:r w:rsidRPr="004C2979">
              <w:rPr>
                <w:rFonts w:cs="Arial"/>
                <w:color w:val="000000"/>
                <w:sz w:val="20"/>
              </w:rPr>
              <w:t>Social responsibility or to support the community</w:t>
            </w:r>
          </w:p>
        </w:tc>
        <w:tc>
          <w:tcPr>
            <w:tcW w:w="4116" w:type="dxa"/>
            <w:vMerge/>
            <w:tcBorders>
              <w:left w:val="nil"/>
              <w:bottom w:val="nil"/>
            </w:tcBorders>
            <w:shd w:val="clear" w:color="auto" w:fill="auto"/>
            <w:vAlign w:val="center"/>
            <w:hideMark/>
          </w:tcPr>
          <w:p w14:paraId="064989E4" w14:textId="77777777" w:rsidR="00BE2B45" w:rsidRPr="00645223" w:rsidRDefault="00BE2B45" w:rsidP="001B558F">
            <w:pPr>
              <w:spacing w:before="0" w:line="264" w:lineRule="auto"/>
              <w:rPr>
                <w:rFonts w:cs="Arial"/>
                <w:color w:val="000000"/>
                <w:sz w:val="20"/>
                <w:highlight w:val="yellow"/>
              </w:rPr>
            </w:pPr>
          </w:p>
        </w:tc>
      </w:tr>
      <w:tr w:rsidR="00BE2B45" w:rsidRPr="00645223" w14:paraId="7A2ACE09" w14:textId="77777777" w:rsidTr="00D65AEA">
        <w:trPr>
          <w:cantSplit/>
          <w:trHeight w:val="300"/>
        </w:trPr>
        <w:tc>
          <w:tcPr>
            <w:tcW w:w="5529" w:type="dxa"/>
            <w:vMerge/>
            <w:tcBorders>
              <w:right w:val="nil"/>
            </w:tcBorders>
            <w:shd w:val="clear" w:color="auto" w:fill="auto"/>
            <w:hideMark/>
          </w:tcPr>
          <w:p w14:paraId="5F7C29F3"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auto"/>
            <w:noWrap/>
            <w:vAlign w:val="center"/>
            <w:hideMark/>
          </w:tcPr>
          <w:p w14:paraId="39622B71" w14:textId="77777777" w:rsidR="00BE2B45" w:rsidRPr="004C2979" w:rsidRDefault="00BE2B45" w:rsidP="001B558F">
            <w:pPr>
              <w:spacing w:before="0" w:line="264" w:lineRule="auto"/>
              <w:rPr>
                <w:rFonts w:cs="Arial"/>
                <w:color w:val="000000"/>
                <w:sz w:val="20"/>
              </w:rPr>
            </w:pPr>
            <w:r w:rsidRPr="004C2979">
              <w:rPr>
                <w:rFonts w:cs="Arial"/>
                <w:color w:val="000000"/>
                <w:sz w:val="20"/>
              </w:rPr>
              <w:t>Other (please specify)</w:t>
            </w:r>
          </w:p>
        </w:tc>
        <w:tc>
          <w:tcPr>
            <w:tcW w:w="4116" w:type="dxa"/>
            <w:tcBorders>
              <w:top w:val="nil"/>
              <w:left w:val="nil"/>
            </w:tcBorders>
            <w:shd w:val="clear" w:color="auto" w:fill="auto"/>
            <w:noWrap/>
            <w:vAlign w:val="center"/>
            <w:hideMark/>
          </w:tcPr>
          <w:p w14:paraId="06295191" w14:textId="77777777" w:rsidR="00BE2B45" w:rsidRPr="00645223" w:rsidRDefault="00BE2B45" w:rsidP="001B558F">
            <w:pPr>
              <w:spacing w:before="0" w:line="264" w:lineRule="auto"/>
              <w:rPr>
                <w:rFonts w:cs="Arial"/>
                <w:color w:val="000000"/>
                <w:sz w:val="20"/>
                <w:highlight w:val="yellow"/>
              </w:rPr>
            </w:pPr>
            <w:r w:rsidRPr="004C2979">
              <w:rPr>
                <w:rFonts w:cs="Arial"/>
                <w:color w:val="000000"/>
                <w:sz w:val="20"/>
              </w:rPr>
              <w:t>OPEN RESPONSE</w:t>
            </w:r>
          </w:p>
        </w:tc>
      </w:tr>
      <w:tr w:rsidR="00BE2B45" w:rsidRPr="00645223" w14:paraId="50E00FAF" w14:textId="77777777" w:rsidTr="00B44689">
        <w:trPr>
          <w:cantSplit/>
          <w:trHeight w:val="300"/>
        </w:trPr>
        <w:tc>
          <w:tcPr>
            <w:tcW w:w="5529" w:type="dxa"/>
            <w:tcBorders>
              <w:right w:val="nil"/>
            </w:tcBorders>
            <w:shd w:val="clear" w:color="auto" w:fill="D9D9D9" w:themeFill="background1" w:themeFillShade="D9"/>
            <w:hideMark/>
          </w:tcPr>
          <w:p w14:paraId="572F2F79" w14:textId="77777777" w:rsidR="00BE2B45" w:rsidRPr="004C2979" w:rsidRDefault="00BE2B45" w:rsidP="001B558F">
            <w:pPr>
              <w:spacing w:before="0" w:line="264" w:lineRule="auto"/>
              <w:rPr>
                <w:rFonts w:cs="Arial"/>
                <w:color w:val="000000"/>
                <w:sz w:val="20"/>
              </w:rPr>
            </w:pPr>
            <w:r w:rsidRPr="004C2979">
              <w:rPr>
                <w:rFonts w:cs="Arial"/>
                <w:color w:val="000000"/>
                <w:sz w:val="20"/>
              </w:rPr>
              <w:t>Was GP specialisation your first choice of specialty?</w:t>
            </w:r>
          </w:p>
        </w:tc>
        <w:tc>
          <w:tcPr>
            <w:tcW w:w="4394" w:type="dxa"/>
            <w:tcBorders>
              <w:left w:val="nil"/>
              <w:right w:val="nil"/>
            </w:tcBorders>
            <w:shd w:val="clear" w:color="auto" w:fill="D9D9D9" w:themeFill="background1" w:themeFillShade="D9"/>
            <w:noWrap/>
            <w:vAlign w:val="center"/>
            <w:hideMark/>
          </w:tcPr>
          <w:p w14:paraId="483D06B4"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D9D9D9" w:themeFill="background1" w:themeFillShade="D9"/>
            <w:noWrap/>
            <w:hideMark/>
          </w:tcPr>
          <w:p w14:paraId="683707BF"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22311ADB"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tc>
      </w:tr>
      <w:tr w:rsidR="00BE2B45" w:rsidRPr="00645223" w14:paraId="72A8408E" w14:textId="77777777" w:rsidTr="00B44689">
        <w:trPr>
          <w:cantSplit/>
          <w:trHeight w:val="300"/>
        </w:trPr>
        <w:tc>
          <w:tcPr>
            <w:tcW w:w="5529" w:type="dxa"/>
            <w:tcBorders>
              <w:right w:val="nil"/>
            </w:tcBorders>
            <w:shd w:val="clear" w:color="auto" w:fill="auto"/>
            <w:hideMark/>
          </w:tcPr>
          <w:p w14:paraId="3EC69B65" w14:textId="4BEA9EEE" w:rsidR="00BE2B45" w:rsidRPr="004C2979" w:rsidRDefault="00BE2B45" w:rsidP="001B558F">
            <w:pPr>
              <w:spacing w:before="0" w:line="264" w:lineRule="auto"/>
              <w:rPr>
                <w:rFonts w:cs="Arial"/>
                <w:color w:val="000000"/>
                <w:sz w:val="20"/>
              </w:rPr>
            </w:pPr>
            <w:r w:rsidRPr="004C2979">
              <w:rPr>
                <w:rFonts w:cs="Arial"/>
                <w:color w:val="000000"/>
                <w:sz w:val="20"/>
              </w:rPr>
              <w:t>Did you apply to any other speci</w:t>
            </w:r>
            <w:r w:rsidR="00807AD7" w:rsidRPr="004C2979">
              <w:rPr>
                <w:rFonts w:cs="Arial"/>
                <w:color w:val="000000"/>
                <w:sz w:val="20"/>
              </w:rPr>
              <w:t xml:space="preserve">alty programs at the same time </w:t>
            </w:r>
            <w:r w:rsidRPr="004C2979">
              <w:rPr>
                <w:rFonts w:cs="Arial"/>
                <w:color w:val="000000"/>
                <w:sz w:val="20"/>
              </w:rPr>
              <w:t>or before you applied to become a GP specialist?</w:t>
            </w:r>
          </w:p>
        </w:tc>
        <w:tc>
          <w:tcPr>
            <w:tcW w:w="4394" w:type="dxa"/>
            <w:tcBorders>
              <w:left w:val="nil"/>
              <w:right w:val="nil"/>
            </w:tcBorders>
            <w:shd w:val="clear" w:color="auto" w:fill="auto"/>
            <w:noWrap/>
            <w:vAlign w:val="center"/>
            <w:hideMark/>
          </w:tcPr>
          <w:p w14:paraId="64443DF7"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auto"/>
            <w:noWrap/>
            <w:hideMark/>
          </w:tcPr>
          <w:p w14:paraId="290A297D" w14:textId="77777777" w:rsidR="00BE2B45" w:rsidRPr="004C2979" w:rsidRDefault="00BE2B45" w:rsidP="001B558F">
            <w:pPr>
              <w:spacing w:before="0" w:line="264" w:lineRule="auto"/>
              <w:rPr>
                <w:rFonts w:cs="Arial"/>
                <w:color w:val="000000"/>
                <w:sz w:val="20"/>
              </w:rPr>
            </w:pPr>
            <w:r w:rsidRPr="004C2979">
              <w:rPr>
                <w:rFonts w:cs="Arial"/>
                <w:color w:val="000000"/>
                <w:sz w:val="20"/>
              </w:rPr>
              <w:t>No</w:t>
            </w:r>
          </w:p>
          <w:p w14:paraId="05E66473" w14:textId="77777777" w:rsidR="00BE2B45" w:rsidRPr="004C2979" w:rsidRDefault="00BE2B45" w:rsidP="001B558F">
            <w:pPr>
              <w:spacing w:before="0" w:line="264" w:lineRule="auto"/>
              <w:rPr>
                <w:rFonts w:cs="Arial"/>
                <w:color w:val="000000"/>
                <w:sz w:val="20"/>
              </w:rPr>
            </w:pPr>
            <w:r w:rsidRPr="004C2979">
              <w:rPr>
                <w:rFonts w:cs="Arial"/>
                <w:color w:val="000000"/>
                <w:sz w:val="20"/>
              </w:rPr>
              <w:t>Yes</w:t>
            </w:r>
          </w:p>
        </w:tc>
      </w:tr>
      <w:tr w:rsidR="00BE2B45" w:rsidRPr="00645223" w14:paraId="7D50E842" w14:textId="77777777" w:rsidTr="00B44689">
        <w:trPr>
          <w:cantSplit/>
          <w:trHeight w:val="300"/>
        </w:trPr>
        <w:tc>
          <w:tcPr>
            <w:tcW w:w="5529" w:type="dxa"/>
            <w:tcBorders>
              <w:right w:val="nil"/>
            </w:tcBorders>
            <w:shd w:val="clear" w:color="auto" w:fill="D9D9D9" w:themeFill="background1" w:themeFillShade="D9"/>
            <w:hideMark/>
          </w:tcPr>
          <w:p w14:paraId="3BC16AF1" w14:textId="77777777" w:rsidR="00BE2B45" w:rsidRPr="004C2979" w:rsidRDefault="00BE2B45" w:rsidP="001B558F">
            <w:pPr>
              <w:spacing w:before="0" w:line="264" w:lineRule="auto"/>
              <w:rPr>
                <w:rFonts w:cs="Arial"/>
                <w:color w:val="000000"/>
                <w:sz w:val="20"/>
              </w:rPr>
            </w:pPr>
            <w:r w:rsidRPr="004C2979">
              <w:rPr>
                <w:rFonts w:cs="Arial"/>
                <w:color w:val="000000"/>
                <w:sz w:val="20"/>
              </w:rPr>
              <w:t>&lt;If Yes&gt; What other specialty programs did you apply to?</w:t>
            </w:r>
          </w:p>
        </w:tc>
        <w:tc>
          <w:tcPr>
            <w:tcW w:w="4394" w:type="dxa"/>
            <w:tcBorders>
              <w:left w:val="nil"/>
              <w:right w:val="nil"/>
            </w:tcBorders>
            <w:shd w:val="clear" w:color="auto" w:fill="D9D9D9" w:themeFill="background1" w:themeFillShade="D9"/>
            <w:noWrap/>
            <w:vAlign w:val="center"/>
            <w:hideMark/>
          </w:tcPr>
          <w:p w14:paraId="06307400" w14:textId="77777777" w:rsidR="00BE2B45" w:rsidRPr="004C2979" w:rsidRDefault="00BE2B45" w:rsidP="001B558F">
            <w:pPr>
              <w:spacing w:before="0" w:line="264" w:lineRule="auto"/>
              <w:rPr>
                <w:rFonts w:cs="Arial"/>
                <w:color w:val="000000"/>
                <w:sz w:val="20"/>
              </w:rPr>
            </w:pPr>
            <w:r w:rsidRPr="004C2979">
              <w:rPr>
                <w:rFonts w:cs="Arial"/>
                <w:color w:val="000000"/>
                <w:sz w:val="20"/>
              </w:rPr>
              <w:t> </w:t>
            </w:r>
          </w:p>
        </w:tc>
        <w:tc>
          <w:tcPr>
            <w:tcW w:w="4116" w:type="dxa"/>
            <w:tcBorders>
              <w:left w:val="nil"/>
            </w:tcBorders>
            <w:shd w:val="clear" w:color="auto" w:fill="D9D9D9" w:themeFill="background1" w:themeFillShade="D9"/>
            <w:noWrap/>
            <w:hideMark/>
          </w:tcPr>
          <w:p w14:paraId="0BDECC51" w14:textId="77777777" w:rsidR="00BE2B45" w:rsidRPr="004C2979" w:rsidRDefault="00BE2B45" w:rsidP="001B558F">
            <w:pPr>
              <w:spacing w:before="0" w:line="264" w:lineRule="auto"/>
              <w:rPr>
                <w:rFonts w:cs="Arial"/>
                <w:color w:val="000000"/>
                <w:sz w:val="20"/>
              </w:rPr>
            </w:pPr>
            <w:r w:rsidRPr="004C2979">
              <w:rPr>
                <w:rFonts w:cs="Arial"/>
                <w:color w:val="000000"/>
                <w:sz w:val="20"/>
              </w:rPr>
              <w:t>OPEN RESPONSE</w:t>
            </w:r>
          </w:p>
        </w:tc>
      </w:tr>
      <w:tr w:rsidR="00BE2B45" w:rsidRPr="00645223" w14:paraId="4C4E17E4" w14:textId="77777777" w:rsidTr="00B44689">
        <w:trPr>
          <w:cantSplit/>
          <w:trHeight w:val="300"/>
        </w:trPr>
        <w:tc>
          <w:tcPr>
            <w:tcW w:w="5529" w:type="dxa"/>
            <w:tcBorders>
              <w:right w:val="nil"/>
            </w:tcBorders>
            <w:shd w:val="clear" w:color="auto" w:fill="auto"/>
            <w:hideMark/>
          </w:tcPr>
          <w:p w14:paraId="23EB2BF5" w14:textId="77777777" w:rsidR="00BE2B45" w:rsidRPr="004C2979" w:rsidRDefault="00BE2B45" w:rsidP="001B558F">
            <w:pPr>
              <w:spacing w:before="0" w:line="264" w:lineRule="auto"/>
              <w:rPr>
                <w:rFonts w:cs="Arial"/>
                <w:color w:val="000000"/>
                <w:sz w:val="20"/>
              </w:rPr>
            </w:pPr>
            <w:r w:rsidRPr="004C2979">
              <w:rPr>
                <w:rFonts w:cs="Arial"/>
                <w:color w:val="000000"/>
                <w:sz w:val="20"/>
              </w:rPr>
              <w:t>&lt;IF SINGLE FELLOWSHIP&gt; What was your main reason for choosing your GP fellowship?</w:t>
            </w:r>
          </w:p>
        </w:tc>
        <w:tc>
          <w:tcPr>
            <w:tcW w:w="4394" w:type="dxa"/>
            <w:tcBorders>
              <w:left w:val="nil"/>
              <w:right w:val="nil"/>
            </w:tcBorders>
            <w:shd w:val="clear" w:color="auto" w:fill="auto"/>
            <w:vAlign w:val="center"/>
            <w:hideMark/>
          </w:tcPr>
          <w:p w14:paraId="100212C6"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auto"/>
            <w:hideMark/>
          </w:tcPr>
          <w:p w14:paraId="3A96F552" w14:textId="77777777" w:rsidR="00BE2B45" w:rsidRPr="004C2979" w:rsidRDefault="00BE2B45" w:rsidP="001B558F">
            <w:pPr>
              <w:spacing w:before="0" w:line="264" w:lineRule="auto"/>
              <w:rPr>
                <w:rFonts w:cs="Arial"/>
                <w:color w:val="000000"/>
                <w:sz w:val="20"/>
              </w:rPr>
            </w:pPr>
            <w:r w:rsidRPr="004C2979">
              <w:rPr>
                <w:rFonts w:cs="Arial"/>
                <w:color w:val="000000"/>
                <w:sz w:val="20"/>
              </w:rPr>
              <w:t>OPEN RESPONSE</w:t>
            </w:r>
          </w:p>
        </w:tc>
      </w:tr>
      <w:tr w:rsidR="00BE2B45" w:rsidRPr="00645223" w14:paraId="72B0D847" w14:textId="77777777" w:rsidTr="00B44689">
        <w:trPr>
          <w:cantSplit/>
          <w:trHeight w:val="300"/>
        </w:trPr>
        <w:tc>
          <w:tcPr>
            <w:tcW w:w="5529" w:type="dxa"/>
            <w:tcBorders>
              <w:right w:val="nil"/>
            </w:tcBorders>
            <w:shd w:val="clear" w:color="auto" w:fill="D9D9D9" w:themeFill="background1" w:themeFillShade="D9"/>
            <w:hideMark/>
          </w:tcPr>
          <w:p w14:paraId="6AF75C25" w14:textId="77777777" w:rsidR="00BE2B45" w:rsidRPr="004C2979" w:rsidRDefault="00BE2B45" w:rsidP="001B558F">
            <w:pPr>
              <w:spacing w:before="0" w:line="264" w:lineRule="auto"/>
              <w:rPr>
                <w:rFonts w:cs="Arial"/>
                <w:color w:val="000000"/>
                <w:sz w:val="20"/>
              </w:rPr>
            </w:pPr>
            <w:r w:rsidRPr="004C2979">
              <w:rPr>
                <w:rFonts w:cs="Arial"/>
                <w:color w:val="000000"/>
                <w:sz w:val="20"/>
              </w:rPr>
              <w:t>&lt;IF DUAL FELLOWSHIP&gt; What was your main reason for choosing to undertake a dual GP fellowship?</w:t>
            </w:r>
          </w:p>
        </w:tc>
        <w:tc>
          <w:tcPr>
            <w:tcW w:w="4394" w:type="dxa"/>
            <w:tcBorders>
              <w:left w:val="nil"/>
              <w:right w:val="nil"/>
            </w:tcBorders>
            <w:shd w:val="clear" w:color="auto" w:fill="D9D9D9" w:themeFill="background1" w:themeFillShade="D9"/>
            <w:vAlign w:val="center"/>
            <w:hideMark/>
          </w:tcPr>
          <w:p w14:paraId="2E96DADF"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D9D9D9" w:themeFill="background1" w:themeFillShade="D9"/>
            <w:hideMark/>
          </w:tcPr>
          <w:p w14:paraId="6C577859" w14:textId="77777777" w:rsidR="00BE2B45" w:rsidRPr="004C2979" w:rsidRDefault="00BE2B45" w:rsidP="001B558F">
            <w:pPr>
              <w:spacing w:before="0" w:line="264" w:lineRule="auto"/>
              <w:rPr>
                <w:rFonts w:cs="Arial"/>
                <w:color w:val="000000"/>
                <w:sz w:val="20"/>
              </w:rPr>
            </w:pPr>
            <w:r w:rsidRPr="004C2979">
              <w:rPr>
                <w:rFonts w:cs="Arial"/>
                <w:color w:val="000000"/>
                <w:sz w:val="20"/>
              </w:rPr>
              <w:t>OPEN RESPONSE</w:t>
            </w:r>
          </w:p>
        </w:tc>
      </w:tr>
      <w:tr w:rsidR="00BE2B45" w:rsidRPr="00645223" w14:paraId="24A55940" w14:textId="77777777" w:rsidTr="00B44689">
        <w:trPr>
          <w:cantSplit/>
          <w:trHeight w:val="300"/>
        </w:trPr>
        <w:tc>
          <w:tcPr>
            <w:tcW w:w="5529" w:type="dxa"/>
            <w:tcBorders>
              <w:right w:val="nil"/>
            </w:tcBorders>
            <w:shd w:val="clear" w:color="auto" w:fill="auto"/>
            <w:hideMark/>
          </w:tcPr>
          <w:p w14:paraId="05661601" w14:textId="77777777" w:rsidR="00BE2B45" w:rsidRPr="004C2979" w:rsidRDefault="00BE2B45" w:rsidP="001B558F">
            <w:pPr>
              <w:spacing w:before="0" w:line="264" w:lineRule="auto"/>
              <w:rPr>
                <w:rFonts w:cs="Arial"/>
                <w:color w:val="000000"/>
                <w:sz w:val="20"/>
              </w:rPr>
            </w:pPr>
            <w:r w:rsidRPr="004C2979">
              <w:rPr>
                <w:rFonts w:cs="Arial"/>
                <w:color w:val="000000"/>
                <w:sz w:val="20"/>
              </w:rPr>
              <w:t>&lt;IF TRIPLE FELLOWSHIP&gt; What was your main reason for choosing to undertake a triple GP fellowship?</w:t>
            </w:r>
          </w:p>
        </w:tc>
        <w:tc>
          <w:tcPr>
            <w:tcW w:w="4394" w:type="dxa"/>
            <w:tcBorders>
              <w:left w:val="nil"/>
              <w:right w:val="nil"/>
            </w:tcBorders>
            <w:shd w:val="clear" w:color="auto" w:fill="auto"/>
            <w:vAlign w:val="center"/>
            <w:hideMark/>
          </w:tcPr>
          <w:p w14:paraId="3866E1BB" w14:textId="77777777" w:rsidR="00BE2B45" w:rsidRPr="004C2979" w:rsidRDefault="00BE2B45" w:rsidP="001B558F">
            <w:pPr>
              <w:spacing w:before="0" w:line="264" w:lineRule="auto"/>
              <w:rPr>
                <w:rFonts w:cs="Arial"/>
                <w:color w:val="000000"/>
                <w:sz w:val="20"/>
              </w:rPr>
            </w:pPr>
            <w:r w:rsidRPr="004C2979">
              <w:rPr>
                <w:rFonts w:cs="Arial"/>
                <w:color w:val="000000"/>
                <w:sz w:val="20"/>
              </w:rPr>
              <w:t>-</w:t>
            </w:r>
          </w:p>
        </w:tc>
        <w:tc>
          <w:tcPr>
            <w:tcW w:w="4116" w:type="dxa"/>
            <w:tcBorders>
              <w:left w:val="nil"/>
            </w:tcBorders>
            <w:shd w:val="clear" w:color="auto" w:fill="auto"/>
            <w:hideMark/>
          </w:tcPr>
          <w:p w14:paraId="5DEE93B4" w14:textId="77777777" w:rsidR="00BE2B45" w:rsidRPr="004C2979" w:rsidRDefault="00BE2B45" w:rsidP="001B558F">
            <w:pPr>
              <w:spacing w:before="0" w:line="264" w:lineRule="auto"/>
              <w:rPr>
                <w:rFonts w:cs="Arial"/>
                <w:color w:val="000000"/>
                <w:sz w:val="20"/>
              </w:rPr>
            </w:pPr>
            <w:r w:rsidRPr="004C2979">
              <w:rPr>
                <w:rFonts w:cs="Arial"/>
                <w:color w:val="000000"/>
                <w:sz w:val="20"/>
              </w:rPr>
              <w:t>OPEN RESPONSE</w:t>
            </w:r>
          </w:p>
        </w:tc>
      </w:tr>
      <w:tr w:rsidR="00BE2B45" w:rsidRPr="00645223" w14:paraId="52C7B828" w14:textId="77777777" w:rsidTr="00B44689">
        <w:trPr>
          <w:cantSplit/>
          <w:trHeight w:val="300"/>
        </w:trPr>
        <w:tc>
          <w:tcPr>
            <w:tcW w:w="5529" w:type="dxa"/>
            <w:vMerge w:val="restart"/>
            <w:tcBorders>
              <w:right w:val="nil"/>
            </w:tcBorders>
            <w:shd w:val="clear" w:color="auto" w:fill="D9D9D9" w:themeFill="background1" w:themeFillShade="D9"/>
            <w:hideMark/>
          </w:tcPr>
          <w:p w14:paraId="765DC590"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What were the main reasons you chose your RTO as your training provider? </w:t>
            </w:r>
            <w:r w:rsidRPr="004C2979">
              <w:rPr>
                <w:rFonts w:cs="Arial"/>
                <w:color w:val="000000"/>
                <w:sz w:val="20"/>
              </w:rPr>
              <w:br/>
            </w:r>
            <w:r w:rsidRPr="004C2979">
              <w:rPr>
                <w:rFonts w:cs="Arial"/>
                <w:i/>
                <w:iCs/>
                <w:color w:val="000000"/>
                <w:sz w:val="20"/>
              </w:rPr>
              <w:t xml:space="preserve">Please select all that apply. </w:t>
            </w:r>
          </w:p>
        </w:tc>
        <w:tc>
          <w:tcPr>
            <w:tcW w:w="4394" w:type="dxa"/>
            <w:tcBorders>
              <w:left w:val="nil"/>
              <w:right w:val="nil"/>
            </w:tcBorders>
            <w:shd w:val="clear" w:color="auto" w:fill="D9D9D9" w:themeFill="background1" w:themeFillShade="D9"/>
            <w:vAlign w:val="center"/>
            <w:hideMark/>
          </w:tcPr>
          <w:p w14:paraId="067112F0" w14:textId="77777777" w:rsidR="00BE2B45" w:rsidRPr="004C2979" w:rsidRDefault="00BE2B45" w:rsidP="001B558F">
            <w:pPr>
              <w:spacing w:before="0" w:line="264" w:lineRule="auto"/>
              <w:rPr>
                <w:rFonts w:cs="Arial"/>
                <w:color w:val="000000"/>
                <w:sz w:val="20"/>
              </w:rPr>
            </w:pPr>
            <w:r w:rsidRPr="004C2979">
              <w:rPr>
                <w:rFonts w:cs="Arial"/>
                <w:color w:val="000000"/>
                <w:sz w:val="20"/>
              </w:rPr>
              <w:t>Family/partner support</w:t>
            </w:r>
          </w:p>
        </w:tc>
        <w:tc>
          <w:tcPr>
            <w:tcW w:w="4116" w:type="dxa"/>
            <w:vMerge w:val="restart"/>
            <w:tcBorders>
              <w:left w:val="nil"/>
            </w:tcBorders>
            <w:shd w:val="clear" w:color="auto" w:fill="D9D9D9" w:themeFill="background1" w:themeFillShade="D9"/>
            <w:hideMark/>
          </w:tcPr>
          <w:p w14:paraId="3AF02AC6" w14:textId="77777777" w:rsidR="00BE2B45" w:rsidRPr="004C2979" w:rsidRDefault="00BE2B45" w:rsidP="001B558F">
            <w:pPr>
              <w:spacing w:before="0" w:line="264" w:lineRule="auto"/>
              <w:rPr>
                <w:rFonts w:cs="Arial"/>
                <w:color w:val="000000"/>
                <w:sz w:val="20"/>
              </w:rPr>
            </w:pPr>
            <w:r w:rsidRPr="004C2979">
              <w:rPr>
                <w:rFonts w:cs="Arial"/>
                <w:color w:val="000000"/>
                <w:sz w:val="20"/>
              </w:rPr>
              <w:t>Not selected</w:t>
            </w:r>
          </w:p>
          <w:p w14:paraId="33D6CEC9" w14:textId="6D6283A0" w:rsidR="00BE2B45" w:rsidRPr="004C2979" w:rsidRDefault="00BE2B45" w:rsidP="001B558F">
            <w:pPr>
              <w:spacing w:before="0" w:line="264" w:lineRule="auto"/>
              <w:rPr>
                <w:rFonts w:cs="Arial"/>
                <w:color w:val="000000"/>
                <w:sz w:val="20"/>
              </w:rPr>
            </w:pPr>
            <w:r w:rsidRPr="004C2979">
              <w:rPr>
                <w:rFonts w:cs="Arial"/>
                <w:color w:val="000000"/>
                <w:sz w:val="20"/>
              </w:rPr>
              <w:t>Selected</w:t>
            </w:r>
          </w:p>
        </w:tc>
      </w:tr>
      <w:tr w:rsidR="00BE2B45" w:rsidRPr="00645223" w14:paraId="2ACFCB94" w14:textId="77777777" w:rsidTr="00D65AEA">
        <w:trPr>
          <w:cantSplit/>
          <w:trHeight w:val="300"/>
        </w:trPr>
        <w:tc>
          <w:tcPr>
            <w:tcW w:w="5529" w:type="dxa"/>
            <w:vMerge/>
            <w:tcBorders>
              <w:right w:val="nil"/>
            </w:tcBorders>
            <w:shd w:val="clear" w:color="auto" w:fill="D9D9D9" w:themeFill="background1" w:themeFillShade="D9"/>
            <w:hideMark/>
          </w:tcPr>
          <w:p w14:paraId="52F0A6C7"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753B0EBC" w14:textId="77777777" w:rsidR="00BE2B45" w:rsidRPr="004C2979" w:rsidRDefault="00BE2B45" w:rsidP="001B558F">
            <w:pPr>
              <w:spacing w:before="0" w:line="264" w:lineRule="auto"/>
              <w:rPr>
                <w:rFonts w:cs="Arial"/>
                <w:color w:val="000000"/>
                <w:sz w:val="20"/>
              </w:rPr>
            </w:pPr>
            <w:r w:rsidRPr="004C2979">
              <w:rPr>
                <w:rFonts w:cs="Arial"/>
                <w:color w:val="000000"/>
                <w:sz w:val="20"/>
              </w:rPr>
              <w:t>Location</w:t>
            </w:r>
          </w:p>
        </w:tc>
        <w:tc>
          <w:tcPr>
            <w:tcW w:w="4116" w:type="dxa"/>
            <w:vMerge/>
            <w:tcBorders>
              <w:left w:val="nil"/>
            </w:tcBorders>
            <w:shd w:val="clear" w:color="auto" w:fill="D9D9D9" w:themeFill="background1" w:themeFillShade="D9"/>
            <w:vAlign w:val="center"/>
            <w:hideMark/>
          </w:tcPr>
          <w:p w14:paraId="75B13875" w14:textId="77777777" w:rsidR="00BE2B45" w:rsidRPr="004C2979" w:rsidRDefault="00BE2B45" w:rsidP="001B558F">
            <w:pPr>
              <w:spacing w:before="0" w:line="264" w:lineRule="auto"/>
              <w:rPr>
                <w:rFonts w:cs="Arial"/>
                <w:color w:val="000000"/>
                <w:sz w:val="20"/>
              </w:rPr>
            </w:pPr>
          </w:p>
        </w:tc>
      </w:tr>
      <w:tr w:rsidR="00BE2B45" w:rsidRPr="00645223" w14:paraId="56B2B31D" w14:textId="77777777" w:rsidTr="00D65AEA">
        <w:trPr>
          <w:cantSplit/>
          <w:trHeight w:val="300"/>
        </w:trPr>
        <w:tc>
          <w:tcPr>
            <w:tcW w:w="5529" w:type="dxa"/>
            <w:vMerge/>
            <w:tcBorders>
              <w:right w:val="nil"/>
            </w:tcBorders>
            <w:shd w:val="clear" w:color="auto" w:fill="D9D9D9" w:themeFill="background1" w:themeFillShade="D9"/>
            <w:hideMark/>
          </w:tcPr>
          <w:p w14:paraId="00C1B5FA"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226ED6B1" w14:textId="77777777" w:rsidR="00BE2B45" w:rsidRPr="004C2979" w:rsidRDefault="00BE2B45" w:rsidP="001B558F">
            <w:pPr>
              <w:spacing w:before="0" w:line="264" w:lineRule="auto"/>
              <w:rPr>
                <w:rFonts w:cs="Arial"/>
                <w:color w:val="000000"/>
                <w:sz w:val="20"/>
              </w:rPr>
            </w:pPr>
            <w:r w:rsidRPr="004C2979">
              <w:rPr>
                <w:rFonts w:cs="Arial"/>
                <w:color w:val="000000"/>
                <w:sz w:val="20"/>
              </w:rPr>
              <w:t>Lifestyle</w:t>
            </w:r>
          </w:p>
        </w:tc>
        <w:tc>
          <w:tcPr>
            <w:tcW w:w="4116" w:type="dxa"/>
            <w:vMerge/>
            <w:tcBorders>
              <w:left w:val="nil"/>
            </w:tcBorders>
            <w:shd w:val="clear" w:color="auto" w:fill="D9D9D9" w:themeFill="background1" w:themeFillShade="D9"/>
            <w:vAlign w:val="center"/>
            <w:hideMark/>
          </w:tcPr>
          <w:p w14:paraId="112F17DA" w14:textId="77777777" w:rsidR="00BE2B45" w:rsidRPr="004C2979" w:rsidRDefault="00BE2B45" w:rsidP="001B558F">
            <w:pPr>
              <w:spacing w:before="0" w:line="264" w:lineRule="auto"/>
              <w:rPr>
                <w:rFonts w:cs="Arial"/>
                <w:color w:val="000000"/>
                <w:sz w:val="20"/>
              </w:rPr>
            </w:pPr>
          </w:p>
        </w:tc>
      </w:tr>
      <w:tr w:rsidR="00BE2B45" w:rsidRPr="00645223" w14:paraId="6F9BB046" w14:textId="77777777" w:rsidTr="00D65AEA">
        <w:trPr>
          <w:cantSplit/>
          <w:trHeight w:val="300"/>
        </w:trPr>
        <w:tc>
          <w:tcPr>
            <w:tcW w:w="5529" w:type="dxa"/>
            <w:vMerge/>
            <w:tcBorders>
              <w:right w:val="nil"/>
            </w:tcBorders>
            <w:shd w:val="clear" w:color="auto" w:fill="D9D9D9" w:themeFill="background1" w:themeFillShade="D9"/>
            <w:hideMark/>
          </w:tcPr>
          <w:p w14:paraId="208E4879"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0D7F1F87" w14:textId="77777777" w:rsidR="00BE2B45" w:rsidRPr="004C2979" w:rsidRDefault="00BE2B45" w:rsidP="001B558F">
            <w:pPr>
              <w:spacing w:before="0" w:line="264" w:lineRule="auto"/>
              <w:rPr>
                <w:rFonts w:cs="Arial"/>
                <w:color w:val="000000"/>
                <w:sz w:val="20"/>
              </w:rPr>
            </w:pPr>
            <w:r w:rsidRPr="004C2979">
              <w:rPr>
                <w:rFonts w:cs="Arial"/>
                <w:color w:val="000000"/>
                <w:sz w:val="20"/>
              </w:rPr>
              <w:t>Training opportunities</w:t>
            </w:r>
          </w:p>
        </w:tc>
        <w:tc>
          <w:tcPr>
            <w:tcW w:w="4116" w:type="dxa"/>
            <w:vMerge/>
            <w:tcBorders>
              <w:left w:val="nil"/>
            </w:tcBorders>
            <w:shd w:val="clear" w:color="auto" w:fill="D9D9D9" w:themeFill="background1" w:themeFillShade="D9"/>
            <w:vAlign w:val="center"/>
            <w:hideMark/>
          </w:tcPr>
          <w:p w14:paraId="60E94227" w14:textId="77777777" w:rsidR="00BE2B45" w:rsidRPr="004C2979" w:rsidRDefault="00BE2B45" w:rsidP="001B558F">
            <w:pPr>
              <w:spacing w:before="0" w:line="264" w:lineRule="auto"/>
              <w:rPr>
                <w:rFonts w:cs="Arial"/>
                <w:color w:val="000000"/>
                <w:sz w:val="20"/>
              </w:rPr>
            </w:pPr>
          </w:p>
        </w:tc>
      </w:tr>
      <w:tr w:rsidR="00BE2B45" w:rsidRPr="00645223" w14:paraId="79F6E840" w14:textId="77777777" w:rsidTr="00D65AEA">
        <w:trPr>
          <w:cantSplit/>
          <w:trHeight w:val="300"/>
        </w:trPr>
        <w:tc>
          <w:tcPr>
            <w:tcW w:w="5529" w:type="dxa"/>
            <w:vMerge/>
            <w:tcBorders>
              <w:right w:val="nil"/>
            </w:tcBorders>
            <w:shd w:val="clear" w:color="auto" w:fill="D9D9D9" w:themeFill="background1" w:themeFillShade="D9"/>
            <w:hideMark/>
          </w:tcPr>
          <w:p w14:paraId="42C67307"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5237A849" w14:textId="77777777" w:rsidR="00BE2B45" w:rsidRPr="004C2979" w:rsidRDefault="00BE2B45" w:rsidP="001B558F">
            <w:pPr>
              <w:spacing w:before="0" w:line="264" w:lineRule="auto"/>
              <w:rPr>
                <w:rFonts w:cs="Arial"/>
                <w:color w:val="000000"/>
                <w:sz w:val="20"/>
              </w:rPr>
            </w:pPr>
            <w:r w:rsidRPr="004C2979">
              <w:rPr>
                <w:rFonts w:cs="Arial"/>
                <w:color w:val="000000"/>
                <w:sz w:val="20"/>
              </w:rPr>
              <w:t>Career links with region (e.g. earlier placement, Prevocational General Practice Placements Program (PGPPP))</w:t>
            </w:r>
          </w:p>
        </w:tc>
        <w:tc>
          <w:tcPr>
            <w:tcW w:w="4116" w:type="dxa"/>
            <w:vMerge/>
            <w:tcBorders>
              <w:left w:val="nil"/>
            </w:tcBorders>
            <w:shd w:val="clear" w:color="auto" w:fill="D9D9D9" w:themeFill="background1" w:themeFillShade="D9"/>
            <w:vAlign w:val="center"/>
            <w:hideMark/>
          </w:tcPr>
          <w:p w14:paraId="3C3FE311" w14:textId="77777777" w:rsidR="00BE2B45" w:rsidRPr="004C2979" w:rsidRDefault="00BE2B45" w:rsidP="001B558F">
            <w:pPr>
              <w:spacing w:before="0" w:line="264" w:lineRule="auto"/>
              <w:rPr>
                <w:rFonts w:cs="Arial"/>
                <w:color w:val="000000"/>
                <w:sz w:val="20"/>
              </w:rPr>
            </w:pPr>
          </w:p>
        </w:tc>
      </w:tr>
      <w:tr w:rsidR="00BE2B45" w:rsidRPr="00645223" w14:paraId="6A898C76" w14:textId="77777777" w:rsidTr="00D65AEA">
        <w:trPr>
          <w:cantSplit/>
          <w:trHeight w:val="300"/>
        </w:trPr>
        <w:tc>
          <w:tcPr>
            <w:tcW w:w="5529" w:type="dxa"/>
            <w:vMerge/>
            <w:tcBorders>
              <w:right w:val="nil"/>
            </w:tcBorders>
            <w:shd w:val="clear" w:color="auto" w:fill="D9D9D9" w:themeFill="background1" w:themeFillShade="D9"/>
            <w:hideMark/>
          </w:tcPr>
          <w:p w14:paraId="1038E0BB"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7112149C" w14:textId="77777777" w:rsidR="00BE2B45" w:rsidRPr="004C2979" w:rsidRDefault="00BE2B45" w:rsidP="001B558F">
            <w:pPr>
              <w:spacing w:before="0" w:line="264" w:lineRule="auto"/>
              <w:rPr>
                <w:rFonts w:cs="Arial"/>
                <w:color w:val="000000"/>
                <w:sz w:val="20"/>
              </w:rPr>
            </w:pPr>
            <w:r w:rsidRPr="004C2979">
              <w:rPr>
                <w:rFonts w:cs="Arial"/>
                <w:color w:val="000000"/>
                <w:sz w:val="20"/>
              </w:rPr>
              <w:t>Reputation of the RTO</w:t>
            </w:r>
          </w:p>
        </w:tc>
        <w:tc>
          <w:tcPr>
            <w:tcW w:w="4116" w:type="dxa"/>
            <w:vMerge/>
            <w:tcBorders>
              <w:left w:val="nil"/>
            </w:tcBorders>
            <w:shd w:val="clear" w:color="auto" w:fill="D9D9D9" w:themeFill="background1" w:themeFillShade="D9"/>
            <w:vAlign w:val="center"/>
            <w:hideMark/>
          </w:tcPr>
          <w:p w14:paraId="5DADAB17" w14:textId="77777777" w:rsidR="00BE2B45" w:rsidRPr="004C2979" w:rsidRDefault="00BE2B45" w:rsidP="001B558F">
            <w:pPr>
              <w:spacing w:before="0" w:line="264" w:lineRule="auto"/>
              <w:rPr>
                <w:rFonts w:cs="Arial"/>
                <w:color w:val="000000"/>
                <w:sz w:val="20"/>
              </w:rPr>
            </w:pPr>
          </w:p>
        </w:tc>
      </w:tr>
      <w:tr w:rsidR="00BE2B45" w:rsidRPr="00645223" w14:paraId="12DB785B" w14:textId="77777777" w:rsidTr="00D65AEA">
        <w:trPr>
          <w:cantSplit/>
          <w:trHeight w:val="300"/>
        </w:trPr>
        <w:tc>
          <w:tcPr>
            <w:tcW w:w="5529" w:type="dxa"/>
            <w:vMerge/>
            <w:tcBorders>
              <w:right w:val="nil"/>
            </w:tcBorders>
            <w:shd w:val="clear" w:color="auto" w:fill="D9D9D9" w:themeFill="background1" w:themeFillShade="D9"/>
            <w:hideMark/>
          </w:tcPr>
          <w:p w14:paraId="39DE756A"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264B4897" w14:textId="77777777" w:rsidR="00BE2B45" w:rsidRPr="004C2979" w:rsidRDefault="00BE2B45" w:rsidP="001B558F">
            <w:pPr>
              <w:spacing w:before="0" w:line="264" w:lineRule="auto"/>
              <w:rPr>
                <w:rFonts w:cs="Arial"/>
                <w:color w:val="000000"/>
                <w:sz w:val="20"/>
              </w:rPr>
            </w:pPr>
            <w:r w:rsidRPr="004C2979">
              <w:rPr>
                <w:rFonts w:cs="Arial"/>
                <w:color w:val="000000"/>
                <w:sz w:val="20"/>
              </w:rPr>
              <w:t>Recommended by peers</w:t>
            </w:r>
          </w:p>
        </w:tc>
        <w:tc>
          <w:tcPr>
            <w:tcW w:w="4116" w:type="dxa"/>
            <w:vMerge/>
            <w:tcBorders>
              <w:left w:val="nil"/>
              <w:bottom w:val="nil"/>
            </w:tcBorders>
            <w:shd w:val="clear" w:color="auto" w:fill="D9D9D9" w:themeFill="background1" w:themeFillShade="D9"/>
            <w:vAlign w:val="center"/>
            <w:hideMark/>
          </w:tcPr>
          <w:p w14:paraId="312C7D9B" w14:textId="77777777" w:rsidR="00BE2B45" w:rsidRPr="004C2979" w:rsidRDefault="00BE2B45" w:rsidP="001B558F">
            <w:pPr>
              <w:spacing w:before="0" w:line="264" w:lineRule="auto"/>
              <w:rPr>
                <w:rFonts w:cs="Arial"/>
                <w:color w:val="000000"/>
                <w:sz w:val="20"/>
              </w:rPr>
            </w:pPr>
          </w:p>
        </w:tc>
      </w:tr>
      <w:tr w:rsidR="00BE2B45" w:rsidRPr="00645223" w14:paraId="7469ED1A" w14:textId="77777777" w:rsidTr="00D65AEA">
        <w:trPr>
          <w:cantSplit/>
          <w:trHeight w:val="300"/>
        </w:trPr>
        <w:tc>
          <w:tcPr>
            <w:tcW w:w="5529" w:type="dxa"/>
            <w:vMerge/>
            <w:tcBorders>
              <w:right w:val="nil"/>
            </w:tcBorders>
            <w:shd w:val="clear" w:color="auto" w:fill="D9D9D9" w:themeFill="background1" w:themeFillShade="D9"/>
            <w:hideMark/>
          </w:tcPr>
          <w:p w14:paraId="08A4F4C2"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D9D9D9" w:themeFill="background1" w:themeFillShade="D9"/>
            <w:vAlign w:val="center"/>
            <w:hideMark/>
          </w:tcPr>
          <w:p w14:paraId="3B4E64B5" w14:textId="77777777" w:rsidR="00BE2B45" w:rsidRPr="004C2979" w:rsidRDefault="00BE2B45" w:rsidP="001B558F">
            <w:pPr>
              <w:spacing w:before="0" w:line="264" w:lineRule="auto"/>
              <w:rPr>
                <w:rFonts w:cs="Arial"/>
                <w:color w:val="000000"/>
                <w:sz w:val="20"/>
              </w:rPr>
            </w:pPr>
            <w:r w:rsidRPr="004C2979">
              <w:rPr>
                <w:rFonts w:cs="Arial"/>
                <w:color w:val="000000"/>
                <w:sz w:val="20"/>
              </w:rPr>
              <w:t>Other (please specify)</w:t>
            </w:r>
          </w:p>
        </w:tc>
        <w:tc>
          <w:tcPr>
            <w:tcW w:w="4116" w:type="dxa"/>
            <w:tcBorders>
              <w:top w:val="nil"/>
              <w:left w:val="nil"/>
            </w:tcBorders>
            <w:shd w:val="clear" w:color="auto" w:fill="D9D9D9" w:themeFill="background1" w:themeFillShade="D9"/>
            <w:vAlign w:val="center"/>
            <w:hideMark/>
          </w:tcPr>
          <w:p w14:paraId="497A505D" w14:textId="77777777" w:rsidR="00BE2B45" w:rsidRPr="004C2979" w:rsidRDefault="00BE2B45" w:rsidP="001B558F">
            <w:pPr>
              <w:spacing w:before="0" w:line="264" w:lineRule="auto"/>
              <w:rPr>
                <w:rFonts w:cs="Arial"/>
                <w:color w:val="000000"/>
                <w:sz w:val="20"/>
              </w:rPr>
            </w:pPr>
            <w:r w:rsidRPr="004C2979">
              <w:rPr>
                <w:rFonts w:cs="Arial"/>
                <w:color w:val="000000"/>
                <w:sz w:val="20"/>
              </w:rPr>
              <w:t>OPEN RESPONSE</w:t>
            </w:r>
          </w:p>
        </w:tc>
      </w:tr>
      <w:tr w:rsidR="00BE2B45" w:rsidRPr="00645223" w14:paraId="29701FC5" w14:textId="77777777" w:rsidTr="00B44689">
        <w:trPr>
          <w:cantSplit/>
          <w:trHeight w:val="300"/>
        </w:trPr>
        <w:tc>
          <w:tcPr>
            <w:tcW w:w="5529" w:type="dxa"/>
            <w:vMerge w:val="restart"/>
            <w:tcBorders>
              <w:right w:val="nil"/>
            </w:tcBorders>
            <w:shd w:val="clear" w:color="auto" w:fill="auto"/>
            <w:hideMark/>
          </w:tcPr>
          <w:p w14:paraId="1EB9FF2D"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Within the next five years, you would like to be… </w:t>
            </w:r>
            <w:r w:rsidRPr="004C2979">
              <w:rPr>
                <w:rFonts w:cs="Arial"/>
                <w:color w:val="000000"/>
                <w:sz w:val="20"/>
              </w:rPr>
              <w:br/>
            </w:r>
            <w:r w:rsidRPr="004C2979">
              <w:rPr>
                <w:rFonts w:cs="Arial"/>
                <w:i/>
                <w:iCs/>
                <w:color w:val="000000"/>
                <w:sz w:val="20"/>
              </w:rPr>
              <w:t>Please select all that apply.</w:t>
            </w:r>
          </w:p>
        </w:tc>
        <w:tc>
          <w:tcPr>
            <w:tcW w:w="4394" w:type="dxa"/>
            <w:tcBorders>
              <w:left w:val="nil"/>
              <w:right w:val="nil"/>
            </w:tcBorders>
            <w:shd w:val="clear" w:color="auto" w:fill="auto"/>
            <w:vAlign w:val="center"/>
            <w:hideMark/>
          </w:tcPr>
          <w:p w14:paraId="607F1738" w14:textId="77777777" w:rsidR="00BE2B45" w:rsidRPr="004C2979" w:rsidRDefault="00BE2B45" w:rsidP="001B558F">
            <w:pPr>
              <w:spacing w:before="0" w:line="264" w:lineRule="auto"/>
              <w:rPr>
                <w:rFonts w:cs="Arial"/>
                <w:color w:val="000000"/>
                <w:sz w:val="20"/>
              </w:rPr>
            </w:pPr>
            <w:r w:rsidRPr="004C2979">
              <w:rPr>
                <w:rFonts w:cs="Arial"/>
                <w:color w:val="000000"/>
                <w:sz w:val="20"/>
              </w:rPr>
              <w:t>teaching or supervising medical students.</w:t>
            </w:r>
          </w:p>
        </w:tc>
        <w:tc>
          <w:tcPr>
            <w:tcW w:w="4116" w:type="dxa"/>
            <w:vMerge w:val="restart"/>
            <w:tcBorders>
              <w:left w:val="nil"/>
            </w:tcBorders>
            <w:shd w:val="clear" w:color="auto" w:fill="auto"/>
            <w:hideMark/>
          </w:tcPr>
          <w:p w14:paraId="06AAB031" w14:textId="77777777" w:rsidR="00BE2B45" w:rsidRPr="004C2979" w:rsidRDefault="00BE2B45" w:rsidP="001B558F">
            <w:pPr>
              <w:spacing w:before="0" w:line="264" w:lineRule="auto"/>
              <w:rPr>
                <w:rFonts w:cs="Arial"/>
                <w:color w:val="000000"/>
                <w:sz w:val="20"/>
              </w:rPr>
            </w:pPr>
            <w:r w:rsidRPr="004C2979">
              <w:rPr>
                <w:rFonts w:cs="Arial"/>
                <w:color w:val="000000"/>
                <w:sz w:val="20"/>
              </w:rPr>
              <w:t>Not selected</w:t>
            </w:r>
          </w:p>
          <w:p w14:paraId="5D35EA0B" w14:textId="77777777" w:rsidR="00BE2B45" w:rsidRPr="004C2979" w:rsidRDefault="00BE2B45" w:rsidP="001B558F">
            <w:pPr>
              <w:spacing w:before="0" w:line="264" w:lineRule="auto"/>
              <w:rPr>
                <w:rFonts w:cs="Arial"/>
                <w:color w:val="000000"/>
                <w:sz w:val="20"/>
              </w:rPr>
            </w:pPr>
            <w:r w:rsidRPr="004C2979">
              <w:rPr>
                <w:rFonts w:cs="Arial"/>
                <w:color w:val="000000"/>
                <w:sz w:val="20"/>
              </w:rPr>
              <w:t>Selected</w:t>
            </w:r>
          </w:p>
          <w:p w14:paraId="78608235" w14:textId="77777777" w:rsidR="00BE2B45" w:rsidRPr="004C2979" w:rsidRDefault="00BE2B45" w:rsidP="001B558F">
            <w:pPr>
              <w:spacing w:before="0" w:line="264" w:lineRule="auto"/>
              <w:rPr>
                <w:rFonts w:cs="Arial"/>
                <w:color w:val="000000"/>
                <w:sz w:val="20"/>
              </w:rPr>
            </w:pPr>
          </w:p>
        </w:tc>
      </w:tr>
      <w:tr w:rsidR="00BE2B45" w:rsidRPr="00645223" w14:paraId="30CCEEDC" w14:textId="77777777" w:rsidTr="00B44689">
        <w:trPr>
          <w:cantSplit/>
          <w:trHeight w:val="300"/>
        </w:trPr>
        <w:tc>
          <w:tcPr>
            <w:tcW w:w="5529" w:type="dxa"/>
            <w:vMerge/>
            <w:tcBorders>
              <w:right w:val="nil"/>
            </w:tcBorders>
            <w:shd w:val="clear" w:color="auto" w:fill="auto"/>
            <w:hideMark/>
          </w:tcPr>
          <w:p w14:paraId="4D7F8D6D"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auto"/>
            <w:vAlign w:val="center"/>
            <w:hideMark/>
          </w:tcPr>
          <w:p w14:paraId="316165AA" w14:textId="77777777" w:rsidR="00BE2B45" w:rsidRPr="004C2979" w:rsidRDefault="00BE2B45" w:rsidP="001B558F">
            <w:pPr>
              <w:spacing w:before="0" w:line="264" w:lineRule="auto"/>
              <w:rPr>
                <w:rFonts w:cs="Arial"/>
                <w:color w:val="000000"/>
                <w:sz w:val="20"/>
              </w:rPr>
            </w:pPr>
            <w:r w:rsidRPr="004C2979">
              <w:rPr>
                <w:rFonts w:cs="Arial"/>
                <w:color w:val="000000"/>
                <w:sz w:val="20"/>
              </w:rPr>
              <w:t>supervising registrars.</w:t>
            </w:r>
          </w:p>
        </w:tc>
        <w:tc>
          <w:tcPr>
            <w:tcW w:w="4116" w:type="dxa"/>
            <w:vMerge/>
            <w:tcBorders>
              <w:left w:val="nil"/>
            </w:tcBorders>
            <w:shd w:val="clear" w:color="auto" w:fill="auto"/>
            <w:hideMark/>
          </w:tcPr>
          <w:p w14:paraId="00860726" w14:textId="77777777" w:rsidR="00BE2B45" w:rsidRPr="00645223" w:rsidRDefault="00BE2B45" w:rsidP="001B558F">
            <w:pPr>
              <w:spacing w:before="0" w:line="264" w:lineRule="auto"/>
              <w:rPr>
                <w:rFonts w:cs="Arial"/>
                <w:color w:val="000000"/>
                <w:sz w:val="20"/>
                <w:highlight w:val="yellow"/>
              </w:rPr>
            </w:pPr>
          </w:p>
        </w:tc>
      </w:tr>
      <w:tr w:rsidR="00BE2B45" w:rsidRPr="00645223" w14:paraId="7A9883BF" w14:textId="77777777" w:rsidTr="00B44689">
        <w:trPr>
          <w:cantSplit/>
          <w:trHeight w:val="300"/>
        </w:trPr>
        <w:tc>
          <w:tcPr>
            <w:tcW w:w="5529" w:type="dxa"/>
            <w:vMerge/>
            <w:tcBorders>
              <w:right w:val="nil"/>
            </w:tcBorders>
            <w:shd w:val="clear" w:color="auto" w:fill="auto"/>
            <w:hideMark/>
          </w:tcPr>
          <w:p w14:paraId="40F42E49"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auto"/>
            <w:vAlign w:val="center"/>
            <w:hideMark/>
          </w:tcPr>
          <w:p w14:paraId="72A08CFB" w14:textId="77777777" w:rsidR="00BE2B45" w:rsidRPr="004C2979" w:rsidRDefault="00BE2B45" w:rsidP="001B558F">
            <w:pPr>
              <w:spacing w:before="0" w:line="264" w:lineRule="auto"/>
              <w:rPr>
                <w:rFonts w:cs="Arial"/>
                <w:color w:val="000000"/>
                <w:sz w:val="20"/>
              </w:rPr>
            </w:pPr>
            <w:r w:rsidRPr="004C2979">
              <w:rPr>
                <w:rFonts w:cs="Arial"/>
                <w:color w:val="000000"/>
                <w:sz w:val="20"/>
              </w:rPr>
              <w:t>a medical educator.</w:t>
            </w:r>
          </w:p>
        </w:tc>
        <w:tc>
          <w:tcPr>
            <w:tcW w:w="4116" w:type="dxa"/>
            <w:vMerge/>
            <w:tcBorders>
              <w:left w:val="nil"/>
            </w:tcBorders>
            <w:shd w:val="clear" w:color="auto" w:fill="auto"/>
            <w:hideMark/>
          </w:tcPr>
          <w:p w14:paraId="144D7545" w14:textId="77777777" w:rsidR="00BE2B45" w:rsidRPr="00645223" w:rsidRDefault="00BE2B45" w:rsidP="001B558F">
            <w:pPr>
              <w:spacing w:before="0" w:line="264" w:lineRule="auto"/>
              <w:rPr>
                <w:rFonts w:cs="Arial"/>
                <w:color w:val="000000"/>
                <w:sz w:val="20"/>
                <w:highlight w:val="yellow"/>
              </w:rPr>
            </w:pPr>
          </w:p>
        </w:tc>
      </w:tr>
      <w:tr w:rsidR="00BE2B45" w:rsidRPr="00645223" w14:paraId="01187D97" w14:textId="77777777" w:rsidTr="00B44689">
        <w:trPr>
          <w:cantSplit/>
          <w:trHeight w:val="300"/>
        </w:trPr>
        <w:tc>
          <w:tcPr>
            <w:tcW w:w="5529" w:type="dxa"/>
            <w:vMerge/>
            <w:tcBorders>
              <w:right w:val="nil"/>
            </w:tcBorders>
            <w:shd w:val="clear" w:color="auto" w:fill="auto"/>
            <w:hideMark/>
          </w:tcPr>
          <w:p w14:paraId="4803329E" w14:textId="77777777" w:rsidR="00BE2B45" w:rsidRPr="004C2979" w:rsidRDefault="00BE2B45" w:rsidP="001B558F">
            <w:pPr>
              <w:spacing w:before="0" w:line="264" w:lineRule="auto"/>
              <w:rPr>
                <w:rFonts w:cs="Arial"/>
                <w:color w:val="000000"/>
                <w:sz w:val="20"/>
              </w:rPr>
            </w:pPr>
          </w:p>
        </w:tc>
        <w:tc>
          <w:tcPr>
            <w:tcW w:w="4394" w:type="dxa"/>
            <w:tcBorders>
              <w:left w:val="nil"/>
              <w:right w:val="nil"/>
            </w:tcBorders>
            <w:shd w:val="clear" w:color="auto" w:fill="auto"/>
            <w:vAlign w:val="center"/>
            <w:hideMark/>
          </w:tcPr>
          <w:p w14:paraId="3DB9B788"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not involved in doctor training. </w:t>
            </w:r>
          </w:p>
        </w:tc>
        <w:tc>
          <w:tcPr>
            <w:tcW w:w="4116" w:type="dxa"/>
            <w:vMerge/>
            <w:tcBorders>
              <w:left w:val="nil"/>
            </w:tcBorders>
            <w:shd w:val="clear" w:color="auto" w:fill="auto"/>
            <w:hideMark/>
          </w:tcPr>
          <w:p w14:paraId="18C2B7F9" w14:textId="77777777" w:rsidR="00BE2B45" w:rsidRPr="00645223" w:rsidRDefault="00BE2B45" w:rsidP="001B558F">
            <w:pPr>
              <w:spacing w:before="0" w:line="264" w:lineRule="auto"/>
              <w:rPr>
                <w:rFonts w:cs="Arial"/>
                <w:color w:val="000000"/>
                <w:sz w:val="20"/>
                <w:highlight w:val="yellow"/>
              </w:rPr>
            </w:pPr>
          </w:p>
        </w:tc>
      </w:tr>
      <w:tr w:rsidR="00BE2B45" w:rsidRPr="00645223" w14:paraId="702DFCFB" w14:textId="77777777" w:rsidTr="00B44689">
        <w:trPr>
          <w:cantSplit/>
          <w:trHeight w:val="300"/>
        </w:trPr>
        <w:tc>
          <w:tcPr>
            <w:tcW w:w="5529" w:type="dxa"/>
            <w:vMerge w:val="restart"/>
            <w:tcBorders>
              <w:right w:val="nil"/>
            </w:tcBorders>
            <w:shd w:val="clear" w:color="auto" w:fill="D9D9D9" w:themeFill="background1" w:themeFillShade="D9"/>
            <w:hideMark/>
          </w:tcPr>
          <w:p w14:paraId="2396AAD3"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In five years, you would like... </w:t>
            </w:r>
            <w:r w:rsidRPr="004C2979">
              <w:rPr>
                <w:rFonts w:cs="Arial"/>
                <w:color w:val="000000"/>
                <w:sz w:val="20"/>
              </w:rPr>
              <w:br/>
            </w:r>
            <w:r w:rsidRPr="004C2979">
              <w:rPr>
                <w:rFonts w:cs="Arial"/>
                <w:i/>
                <w:iCs/>
                <w:color w:val="000000"/>
                <w:sz w:val="20"/>
              </w:rPr>
              <w:t xml:space="preserve">Please select all that apply. </w:t>
            </w:r>
          </w:p>
        </w:tc>
        <w:tc>
          <w:tcPr>
            <w:tcW w:w="4394" w:type="dxa"/>
            <w:tcBorders>
              <w:left w:val="nil"/>
              <w:right w:val="nil"/>
            </w:tcBorders>
            <w:shd w:val="clear" w:color="auto" w:fill="D9D9D9" w:themeFill="background1" w:themeFillShade="D9"/>
            <w:vAlign w:val="center"/>
            <w:hideMark/>
          </w:tcPr>
          <w:p w14:paraId="6624377E" w14:textId="12CF1B73" w:rsidR="00BE2B45" w:rsidRPr="004C2979" w:rsidRDefault="00BE2B45" w:rsidP="001B558F">
            <w:pPr>
              <w:spacing w:before="0" w:line="264" w:lineRule="auto"/>
              <w:rPr>
                <w:rFonts w:cs="Arial"/>
                <w:color w:val="000000"/>
                <w:sz w:val="20"/>
              </w:rPr>
            </w:pPr>
            <w:r w:rsidRPr="004C2979">
              <w:rPr>
                <w:rFonts w:cs="Arial"/>
                <w:color w:val="000000"/>
                <w:sz w:val="20"/>
              </w:rPr>
              <w:t xml:space="preserve">to be working </w:t>
            </w:r>
            <w:r w:rsidR="00DE79D9" w:rsidRPr="004C2979">
              <w:rPr>
                <w:rFonts w:cs="Arial"/>
                <w:color w:val="000000"/>
                <w:sz w:val="20"/>
              </w:rPr>
              <w:t>full time</w:t>
            </w:r>
            <w:r w:rsidRPr="004C2979">
              <w:rPr>
                <w:rFonts w:cs="Arial"/>
                <w:color w:val="000000"/>
                <w:sz w:val="20"/>
              </w:rPr>
              <w:t xml:space="preserve"> as a private GP. </w:t>
            </w:r>
          </w:p>
        </w:tc>
        <w:tc>
          <w:tcPr>
            <w:tcW w:w="4116" w:type="dxa"/>
            <w:vMerge w:val="restart"/>
            <w:tcBorders>
              <w:left w:val="nil"/>
            </w:tcBorders>
            <w:shd w:val="clear" w:color="auto" w:fill="D9D9D9" w:themeFill="background1" w:themeFillShade="D9"/>
            <w:hideMark/>
          </w:tcPr>
          <w:p w14:paraId="1671D61F" w14:textId="77777777" w:rsidR="00BE2B45" w:rsidRPr="004C2979" w:rsidRDefault="00BE2B45" w:rsidP="001B558F">
            <w:pPr>
              <w:spacing w:before="0" w:line="264" w:lineRule="auto"/>
              <w:rPr>
                <w:rFonts w:cs="Arial"/>
                <w:color w:val="000000"/>
                <w:sz w:val="20"/>
              </w:rPr>
            </w:pPr>
            <w:r w:rsidRPr="004C2979">
              <w:rPr>
                <w:rFonts w:cs="Arial"/>
                <w:color w:val="000000"/>
                <w:sz w:val="20"/>
              </w:rPr>
              <w:t>Not selected</w:t>
            </w:r>
          </w:p>
          <w:p w14:paraId="2830304A" w14:textId="77777777" w:rsidR="00BE2B45" w:rsidRPr="004C2979" w:rsidRDefault="00BE2B45" w:rsidP="001B558F">
            <w:pPr>
              <w:spacing w:before="0" w:line="264" w:lineRule="auto"/>
              <w:rPr>
                <w:rFonts w:cs="Arial"/>
                <w:color w:val="000000"/>
                <w:sz w:val="20"/>
              </w:rPr>
            </w:pPr>
            <w:r w:rsidRPr="004C2979">
              <w:rPr>
                <w:rFonts w:cs="Arial"/>
                <w:color w:val="000000"/>
                <w:sz w:val="20"/>
              </w:rPr>
              <w:t>Selected</w:t>
            </w:r>
          </w:p>
          <w:p w14:paraId="5BB9563B" w14:textId="77777777" w:rsidR="00BE2B45" w:rsidRPr="004C2979" w:rsidRDefault="00BE2B45" w:rsidP="001B558F">
            <w:pPr>
              <w:spacing w:before="0" w:line="264" w:lineRule="auto"/>
              <w:rPr>
                <w:rFonts w:cs="Arial"/>
                <w:color w:val="000000"/>
                <w:sz w:val="20"/>
              </w:rPr>
            </w:pPr>
          </w:p>
        </w:tc>
      </w:tr>
      <w:tr w:rsidR="00BE2B45" w:rsidRPr="00645223" w14:paraId="781A2F43" w14:textId="77777777" w:rsidTr="00D65AEA">
        <w:trPr>
          <w:cantSplit/>
          <w:trHeight w:val="300"/>
        </w:trPr>
        <w:tc>
          <w:tcPr>
            <w:tcW w:w="5529" w:type="dxa"/>
            <w:vMerge/>
            <w:tcBorders>
              <w:right w:val="nil"/>
            </w:tcBorders>
            <w:shd w:val="clear" w:color="auto" w:fill="auto"/>
            <w:hideMark/>
          </w:tcPr>
          <w:p w14:paraId="2F4F2A70"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0B1BCAE8"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to be working part-time as a private GP. </w:t>
            </w:r>
          </w:p>
        </w:tc>
        <w:tc>
          <w:tcPr>
            <w:tcW w:w="4116" w:type="dxa"/>
            <w:vMerge/>
            <w:tcBorders>
              <w:left w:val="nil"/>
            </w:tcBorders>
            <w:shd w:val="clear" w:color="auto" w:fill="auto"/>
            <w:hideMark/>
          </w:tcPr>
          <w:p w14:paraId="4443CCF2" w14:textId="77777777" w:rsidR="00BE2B45" w:rsidRPr="00645223" w:rsidRDefault="00BE2B45" w:rsidP="001B558F">
            <w:pPr>
              <w:spacing w:before="0" w:line="264" w:lineRule="auto"/>
              <w:rPr>
                <w:rFonts w:cs="Arial"/>
                <w:color w:val="000000"/>
                <w:sz w:val="20"/>
                <w:highlight w:val="yellow"/>
              </w:rPr>
            </w:pPr>
          </w:p>
        </w:tc>
      </w:tr>
      <w:tr w:rsidR="00BE2B45" w:rsidRPr="00645223" w14:paraId="28312863" w14:textId="77777777" w:rsidTr="00D65AEA">
        <w:trPr>
          <w:cantSplit/>
          <w:trHeight w:val="300"/>
        </w:trPr>
        <w:tc>
          <w:tcPr>
            <w:tcW w:w="5529" w:type="dxa"/>
            <w:vMerge/>
            <w:tcBorders>
              <w:right w:val="nil"/>
            </w:tcBorders>
            <w:shd w:val="clear" w:color="auto" w:fill="auto"/>
            <w:hideMark/>
          </w:tcPr>
          <w:p w14:paraId="1F9404E5"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0C8C79DF" w14:textId="77777777" w:rsidR="00BE2B45" w:rsidRPr="004C2979" w:rsidRDefault="00BE2B45" w:rsidP="001B558F">
            <w:pPr>
              <w:spacing w:before="0" w:line="264" w:lineRule="auto"/>
              <w:rPr>
                <w:rFonts w:cs="Arial"/>
                <w:color w:val="000000"/>
                <w:sz w:val="20"/>
              </w:rPr>
            </w:pPr>
            <w:r w:rsidRPr="004C2979">
              <w:rPr>
                <w:rFonts w:cs="Arial"/>
                <w:color w:val="000000"/>
                <w:sz w:val="20"/>
              </w:rPr>
              <w:t>to own your own practice.</w:t>
            </w:r>
          </w:p>
        </w:tc>
        <w:tc>
          <w:tcPr>
            <w:tcW w:w="4116" w:type="dxa"/>
            <w:vMerge/>
            <w:tcBorders>
              <w:left w:val="nil"/>
            </w:tcBorders>
            <w:shd w:val="clear" w:color="auto" w:fill="auto"/>
            <w:hideMark/>
          </w:tcPr>
          <w:p w14:paraId="042C07BA" w14:textId="77777777" w:rsidR="00BE2B45" w:rsidRPr="00645223" w:rsidRDefault="00BE2B45" w:rsidP="001B558F">
            <w:pPr>
              <w:spacing w:before="0" w:line="264" w:lineRule="auto"/>
              <w:rPr>
                <w:rFonts w:cs="Arial"/>
                <w:color w:val="000000"/>
                <w:sz w:val="20"/>
                <w:highlight w:val="yellow"/>
              </w:rPr>
            </w:pPr>
          </w:p>
        </w:tc>
      </w:tr>
      <w:tr w:rsidR="00BE2B45" w:rsidRPr="00645223" w14:paraId="2DB8CEE2" w14:textId="77777777" w:rsidTr="00D65AEA">
        <w:trPr>
          <w:cantSplit/>
          <w:trHeight w:val="300"/>
        </w:trPr>
        <w:tc>
          <w:tcPr>
            <w:tcW w:w="5529" w:type="dxa"/>
            <w:vMerge/>
            <w:tcBorders>
              <w:right w:val="nil"/>
            </w:tcBorders>
            <w:shd w:val="clear" w:color="auto" w:fill="auto"/>
            <w:hideMark/>
          </w:tcPr>
          <w:p w14:paraId="00E73230"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407D1535"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to purchase or buy into an existing practice. </w:t>
            </w:r>
          </w:p>
        </w:tc>
        <w:tc>
          <w:tcPr>
            <w:tcW w:w="4116" w:type="dxa"/>
            <w:vMerge/>
            <w:tcBorders>
              <w:left w:val="nil"/>
            </w:tcBorders>
            <w:shd w:val="clear" w:color="auto" w:fill="auto"/>
            <w:hideMark/>
          </w:tcPr>
          <w:p w14:paraId="19A36DD2" w14:textId="77777777" w:rsidR="00BE2B45" w:rsidRPr="00645223" w:rsidRDefault="00BE2B45" w:rsidP="001B558F">
            <w:pPr>
              <w:spacing w:before="0" w:line="264" w:lineRule="auto"/>
              <w:rPr>
                <w:rFonts w:cs="Arial"/>
                <w:color w:val="000000"/>
                <w:sz w:val="20"/>
                <w:highlight w:val="yellow"/>
              </w:rPr>
            </w:pPr>
          </w:p>
        </w:tc>
      </w:tr>
      <w:tr w:rsidR="00BE2B45" w:rsidRPr="00645223" w14:paraId="24A9619B" w14:textId="77777777" w:rsidTr="00D65AEA">
        <w:trPr>
          <w:cantSplit/>
          <w:trHeight w:val="300"/>
        </w:trPr>
        <w:tc>
          <w:tcPr>
            <w:tcW w:w="5529" w:type="dxa"/>
            <w:vMerge/>
            <w:tcBorders>
              <w:right w:val="nil"/>
            </w:tcBorders>
            <w:shd w:val="clear" w:color="auto" w:fill="auto"/>
            <w:hideMark/>
          </w:tcPr>
          <w:p w14:paraId="25E5736B"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6E899600"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to be working in Aboriginal Health. </w:t>
            </w:r>
          </w:p>
        </w:tc>
        <w:tc>
          <w:tcPr>
            <w:tcW w:w="4116" w:type="dxa"/>
            <w:vMerge/>
            <w:tcBorders>
              <w:left w:val="nil"/>
            </w:tcBorders>
            <w:shd w:val="clear" w:color="auto" w:fill="auto"/>
            <w:hideMark/>
          </w:tcPr>
          <w:p w14:paraId="2F4C7ECE" w14:textId="77777777" w:rsidR="00BE2B45" w:rsidRPr="00645223" w:rsidRDefault="00BE2B45" w:rsidP="001B558F">
            <w:pPr>
              <w:spacing w:before="0" w:line="264" w:lineRule="auto"/>
              <w:rPr>
                <w:rFonts w:cs="Arial"/>
                <w:color w:val="000000"/>
                <w:sz w:val="20"/>
                <w:highlight w:val="yellow"/>
              </w:rPr>
            </w:pPr>
          </w:p>
        </w:tc>
      </w:tr>
      <w:tr w:rsidR="00BE2B45" w:rsidRPr="00645223" w14:paraId="1905E9C5" w14:textId="77777777" w:rsidTr="00D65AEA">
        <w:trPr>
          <w:cantSplit/>
          <w:trHeight w:val="300"/>
        </w:trPr>
        <w:tc>
          <w:tcPr>
            <w:tcW w:w="5529" w:type="dxa"/>
            <w:vMerge/>
            <w:tcBorders>
              <w:right w:val="nil"/>
            </w:tcBorders>
            <w:shd w:val="clear" w:color="auto" w:fill="auto"/>
            <w:hideMark/>
          </w:tcPr>
          <w:p w14:paraId="111236B3"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02C93E22"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to be working as a GP in another setting (e.g. aged, palliative, home care). </w:t>
            </w:r>
          </w:p>
        </w:tc>
        <w:tc>
          <w:tcPr>
            <w:tcW w:w="4116" w:type="dxa"/>
            <w:vMerge/>
            <w:tcBorders>
              <w:left w:val="nil"/>
            </w:tcBorders>
            <w:shd w:val="clear" w:color="auto" w:fill="auto"/>
            <w:hideMark/>
          </w:tcPr>
          <w:p w14:paraId="7D614E4D" w14:textId="77777777" w:rsidR="00BE2B45" w:rsidRPr="00645223" w:rsidRDefault="00BE2B45" w:rsidP="001B558F">
            <w:pPr>
              <w:spacing w:before="0" w:line="264" w:lineRule="auto"/>
              <w:rPr>
                <w:rFonts w:cs="Arial"/>
                <w:color w:val="000000"/>
                <w:sz w:val="20"/>
                <w:highlight w:val="yellow"/>
              </w:rPr>
            </w:pPr>
          </w:p>
        </w:tc>
      </w:tr>
      <w:tr w:rsidR="00BE2B45" w:rsidRPr="00645223" w14:paraId="04624BEC" w14:textId="77777777" w:rsidTr="00D65AEA">
        <w:trPr>
          <w:cantSplit/>
          <w:trHeight w:val="300"/>
        </w:trPr>
        <w:tc>
          <w:tcPr>
            <w:tcW w:w="5529" w:type="dxa"/>
            <w:vMerge/>
            <w:tcBorders>
              <w:right w:val="nil"/>
            </w:tcBorders>
            <w:shd w:val="clear" w:color="auto" w:fill="auto"/>
            <w:hideMark/>
          </w:tcPr>
          <w:p w14:paraId="12E5F679"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1B2D3383" w14:textId="77777777" w:rsidR="00BE2B45" w:rsidRPr="004C2979" w:rsidRDefault="00BE2B45" w:rsidP="001B558F">
            <w:pPr>
              <w:spacing w:before="0" w:line="264" w:lineRule="auto"/>
              <w:rPr>
                <w:rFonts w:cs="Arial"/>
                <w:color w:val="000000"/>
                <w:sz w:val="20"/>
              </w:rPr>
            </w:pPr>
            <w:r w:rsidRPr="004C2979">
              <w:rPr>
                <w:rFonts w:cs="Arial"/>
                <w:color w:val="000000"/>
                <w:sz w:val="20"/>
              </w:rPr>
              <w:t>to be working in a rural or remote location.</w:t>
            </w:r>
          </w:p>
        </w:tc>
        <w:tc>
          <w:tcPr>
            <w:tcW w:w="4116" w:type="dxa"/>
            <w:vMerge/>
            <w:tcBorders>
              <w:left w:val="nil"/>
            </w:tcBorders>
            <w:shd w:val="clear" w:color="auto" w:fill="auto"/>
            <w:hideMark/>
          </w:tcPr>
          <w:p w14:paraId="301DDADE" w14:textId="77777777" w:rsidR="00BE2B45" w:rsidRPr="00645223" w:rsidRDefault="00BE2B45" w:rsidP="001B558F">
            <w:pPr>
              <w:spacing w:before="0" w:line="264" w:lineRule="auto"/>
              <w:rPr>
                <w:rFonts w:cs="Arial"/>
                <w:color w:val="000000"/>
                <w:sz w:val="20"/>
                <w:highlight w:val="yellow"/>
              </w:rPr>
            </w:pPr>
          </w:p>
        </w:tc>
      </w:tr>
      <w:tr w:rsidR="00D65AEA" w:rsidRPr="00645223" w14:paraId="5B233D0C" w14:textId="77777777" w:rsidTr="00D65AEA">
        <w:trPr>
          <w:cantSplit/>
          <w:trHeight w:val="300"/>
        </w:trPr>
        <w:tc>
          <w:tcPr>
            <w:tcW w:w="5529" w:type="dxa"/>
            <w:vMerge/>
            <w:tcBorders>
              <w:right w:val="nil"/>
            </w:tcBorders>
            <w:shd w:val="clear" w:color="auto" w:fill="auto"/>
          </w:tcPr>
          <w:p w14:paraId="59D3032A" w14:textId="77777777" w:rsidR="00D65AEA" w:rsidRPr="00645223" w:rsidRDefault="00D65AEA" w:rsidP="001B558F">
            <w:pPr>
              <w:spacing w:before="0"/>
              <w:rPr>
                <w:rFonts w:cs="Arial"/>
                <w:color w:val="000000"/>
                <w:sz w:val="20"/>
                <w:highlight w:val="yellow"/>
              </w:rPr>
            </w:pPr>
          </w:p>
        </w:tc>
        <w:tc>
          <w:tcPr>
            <w:tcW w:w="4394" w:type="dxa"/>
            <w:tcBorders>
              <w:left w:val="nil"/>
              <w:right w:val="nil"/>
            </w:tcBorders>
            <w:shd w:val="clear" w:color="auto" w:fill="D9D9D9" w:themeFill="background1" w:themeFillShade="D9"/>
            <w:vAlign w:val="center"/>
          </w:tcPr>
          <w:p w14:paraId="0F2D57D3" w14:textId="27630890" w:rsidR="00D65AEA" w:rsidRPr="004C2979" w:rsidRDefault="00860FD4" w:rsidP="001B558F">
            <w:pPr>
              <w:spacing w:before="0"/>
              <w:rPr>
                <w:rFonts w:cs="Arial"/>
                <w:color w:val="000000"/>
                <w:sz w:val="20"/>
              </w:rPr>
            </w:pPr>
            <w:r w:rsidRPr="004C2979">
              <w:rPr>
                <w:rFonts w:cs="Arial"/>
                <w:color w:val="000000"/>
                <w:sz w:val="20"/>
              </w:rPr>
              <w:t>t</w:t>
            </w:r>
            <w:r w:rsidR="00D65AEA" w:rsidRPr="004C2979">
              <w:rPr>
                <w:rFonts w:cs="Arial"/>
                <w:color w:val="000000"/>
                <w:sz w:val="20"/>
              </w:rPr>
              <w:t xml:space="preserve">o be working as a Rural Generalist. </w:t>
            </w:r>
          </w:p>
        </w:tc>
        <w:tc>
          <w:tcPr>
            <w:tcW w:w="4116" w:type="dxa"/>
            <w:vMerge/>
            <w:tcBorders>
              <w:left w:val="nil"/>
            </w:tcBorders>
            <w:shd w:val="clear" w:color="auto" w:fill="auto"/>
          </w:tcPr>
          <w:p w14:paraId="598EECE7" w14:textId="77777777" w:rsidR="00D65AEA" w:rsidRPr="00645223" w:rsidRDefault="00D65AEA" w:rsidP="001B558F">
            <w:pPr>
              <w:spacing w:before="0"/>
              <w:rPr>
                <w:rFonts w:cs="Arial"/>
                <w:color w:val="000000"/>
                <w:sz w:val="20"/>
                <w:highlight w:val="yellow"/>
              </w:rPr>
            </w:pPr>
          </w:p>
        </w:tc>
      </w:tr>
      <w:tr w:rsidR="00BE2B45" w:rsidRPr="00645223" w14:paraId="34C6FE3E" w14:textId="77777777" w:rsidTr="00D65AEA">
        <w:trPr>
          <w:cantSplit/>
          <w:trHeight w:val="300"/>
        </w:trPr>
        <w:tc>
          <w:tcPr>
            <w:tcW w:w="5529" w:type="dxa"/>
            <w:vMerge/>
            <w:tcBorders>
              <w:right w:val="nil"/>
            </w:tcBorders>
            <w:shd w:val="clear" w:color="auto" w:fill="auto"/>
            <w:hideMark/>
          </w:tcPr>
          <w:p w14:paraId="4A0744F8"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13EDCCB1"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to be not working as a GP. </w:t>
            </w:r>
          </w:p>
        </w:tc>
        <w:tc>
          <w:tcPr>
            <w:tcW w:w="4116" w:type="dxa"/>
            <w:vMerge/>
            <w:tcBorders>
              <w:left w:val="nil"/>
            </w:tcBorders>
            <w:shd w:val="clear" w:color="auto" w:fill="auto"/>
            <w:hideMark/>
          </w:tcPr>
          <w:p w14:paraId="24D259AD" w14:textId="77777777" w:rsidR="00BE2B45" w:rsidRPr="00645223" w:rsidRDefault="00BE2B45" w:rsidP="001B558F">
            <w:pPr>
              <w:spacing w:before="0" w:line="264" w:lineRule="auto"/>
              <w:rPr>
                <w:rFonts w:cs="Arial"/>
                <w:color w:val="000000"/>
                <w:sz w:val="20"/>
                <w:highlight w:val="yellow"/>
              </w:rPr>
            </w:pPr>
          </w:p>
        </w:tc>
      </w:tr>
      <w:tr w:rsidR="00BE2B45" w:rsidRPr="00645223" w14:paraId="741B195E" w14:textId="77777777" w:rsidTr="00D65AEA">
        <w:trPr>
          <w:cantSplit/>
          <w:trHeight w:val="300"/>
        </w:trPr>
        <w:tc>
          <w:tcPr>
            <w:tcW w:w="5529" w:type="dxa"/>
            <w:vMerge/>
            <w:tcBorders>
              <w:right w:val="nil"/>
            </w:tcBorders>
            <w:shd w:val="clear" w:color="auto" w:fill="auto"/>
            <w:hideMark/>
          </w:tcPr>
          <w:p w14:paraId="5114536F" w14:textId="77777777" w:rsidR="00BE2B45" w:rsidRPr="00645223" w:rsidRDefault="00BE2B45" w:rsidP="001B558F">
            <w:pPr>
              <w:spacing w:before="0" w:line="264" w:lineRule="auto"/>
              <w:rPr>
                <w:rFonts w:cs="Arial"/>
                <w:color w:val="000000"/>
                <w:sz w:val="20"/>
                <w:highlight w:val="yellow"/>
              </w:rPr>
            </w:pPr>
          </w:p>
        </w:tc>
        <w:tc>
          <w:tcPr>
            <w:tcW w:w="4394" w:type="dxa"/>
            <w:tcBorders>
              <w:left w:val="nil"/>
              <w:right w:val="nil"/>
            </w:tcBorders>
            <w:shd w:val="clear" w:color="auto" w:fill="D9D9D9" w:themeFill="background1" w:themeFillShade="D9"/>
            <w:vAlign w:val="center"/>
            <w:hideMark/>
          </w:tcPr>
          <w:p w14:paraId="13D1AB09" w14:textId="77777777" w:rsidR="00BE2B45" w:rsidRPr="004C2979" w:rsidRDefault="00BE2B45" w:rsidP="001B558F">
            <w:pPr>
              <w:spacing w:before="0" w:line="264" w:lineRule="auto"/>
              <w:rPr>
                <w:rFonts w:cs="Arial"/>
                <w:color w:val="000000"/>
                <w:sz w:val="20"/>
              </w:rPr>
            </w:pPr>
            <w:r w:rsidRPr="004C2979">
              <w:rPr>
                <w:rFonts w:cs="Arial"/>
                <w:color w:val="000000"/>
                <w:sz w:val="20"/>
              </w:rPr>
              <w:t xml:space="preserve">to be doing something else (please specify). </w:t>
            </w:r>
          </w:p>
        </w:tc>
        <w:tc>
          <w:tcPr>
            <w:tcW w:w="4116" w:type="dxa"/>
            <w:vMerge/>
            <w:tcBorders>
              <w:left w:val="nil"/>
            </w:tcBorders>
            <w:shd w:val="clear" w:color="auto" w:fill="auto"/>
            <w:hideMark/>
          </w:tcPr>
          <w:p w14:paraId="6D9B2659" w14:textId="77777777" w:rsidR="00BE2B45" w:rsidRPr="00645223" w:rsidRDefault="00BE2B45" w:rsidP="001B558F">
            <w:pPr>
              <w:spacing w:before="0" w:line="264" w:lineRule="auto"/>
              <w:rPr>
                <w:rFonts w:cs="Arial"/>
                <w:color w:val="000000"/>
                <w:sz w:val="20"/>
                <w:highlight w:val="yellow"/>
              </w:rPr>
            </w:pPr>
          </w:p>
        </w:tc>
      </w:tr>
    </w:tbl>
    <w:p w14:paraId="66E1F40D" w14:textId="77777777" w:rsidR="00F84F53" w:rsidRPr="004C2979" w:rsidRDefault="00F84F53" w:rsidP="00277442">
      <w:pPr>
        <w:pStyle w:val="Bordertext"/>
        <w:pBdr>
          <w:right w:val="single" w:sz="4" w:space="1" w:color="auto"/>
        </w:pBdr>
        <w:spacing w:before="240"/>
      </w:pPr>
      <w:r w:rsidRPr="004C2979">
        <w:t>Closing text</w:t>
      </w:r>
    </w:p>
    <w:p w14:paraId="401E2065" w14:textId="77777777" w:rsidR="0057040C" w:rsidRPr="004C2979" w:rsidRDefault="0057040C" w:rsidP="0057040C">
      <w:pPr>
        <w:pBdr>
          <w:top w:val="single" w:sz="4" w:space="1" w:color="auto"/>
          <w:left w:val="single" w:sz="4" w:space="4" w:color="auto"/>
          <w:bottom w:val="single" w:sz="4" w:space="1" w:color="auto"/>
          <w:right w:val="single" w:sz="4" w:space="1" w:color="auto"/>
        </w:pBdr>
        <w:shd w:val="clear" w:color="auto" w:fill="D9D9D9" w:themeFill="background1" w:themeFillShade="D9"/>
        <w:rPr>
          <w:rFonts w:cs="Arial"/>
          <w:sz w:val="20"/>
        </w:rPr>
      </w:pPr>
      <w:r w:rsidRPr="004C2979">
        <w:rPr>
          <w:rFonts w:cs="Arial"/>
          <w:sz w:val="20"/>
        </w:rPr>
        <w:t>Thank you for participating in the Australian General Practice Training National Registrar Survey. Once you have completed the survey, please press 'Submit'.</w:t>
      </w:r>
    </w:p>
    <w:p w14:paraId="5ECD93C3" w14:textId="4ED4B154" w:rsidR="0057040C" w:rsidRPr="004C2979" w:rsidRDefault="0057040C" w:rsidP="0057040C">
      <w:pPr>
        <w:pBdr>
          <w:top w:val="single" w:sz="4" w:space="1" w:color="auto"/>
          <w:left w:val="single" w:sz="4" w:space="4" w:color="auto"/>
          <w:bottom w:val="single" w:sz="4" w:space="1" w:color="auto"/>
          <w:right w:val="single" w:sz="4" w:space="1" w:color="auto"/>
        </w:pBdr>
        <w:shd w:val="clear" w:color="auto" w:fill="D9D9D9" w:themeFill="background1" w:themeFillShade="D9"/>
        <w:rPr>
          <w:rFonts w:cs="Arial"/>
          <w:sz w:val="20"/>
        </w:rPr>
      </w:pPr>
      <w:r w:rsidRPr="004C2979">
        <w:rPr>
          <w:rFonts w:cs="Arial"/>
          <w:sz w:val="20"/>
        </w:rPr>
        <w:t>Your responses help the Department of Health</w:t>
      </w:r>
      <w:r w:rsidR="0010357D" w:rsidRPr="004C2979">
        <w:rPr>
          <w:rFonts w:cs="Arial"/>
          <w:sz w:val="20"/>
        </w:rPr>
        <w:t>, RTOs and Colleges</w:t>
      </w:r>
      <w:r w:rsidRPr="004C2979">
        <w:rPr>
          <w:rFonts w:cs="Arial"/>
          <w:sz w:val="20"/>
        </w:rPr>
        <w:t xml:space="preserve"> improve registrars’ experience and learning in Australia.</w:t>
      </w:r>
    </w:p>
    <w:p w14:paraId="0FAA8E36" w14:textId="77777777" w:rsidR="0057040C" w:rsidRPr="004C2979" w:rsidRDefault="0057040C" w:rsidP="0057040C">
      <w:pPr>
        <w:pBdr>
          <w:top w:val="single" w:sz="4" w:space="1" w:color="auto"/>
          <w:left w:val="single" w:sz="4" w:space="4" w:color="auto"/>
          <w:bottom w:val="single" w:sz="4" w:space="1" w:color="auto"/>
          <w:right w:val="single" w:sz="4" w:space="1" w:color="auto"/>
        </w:pBdr>
        <w:shd w:val="clear" w:color="auto" w:fill="D9D9D9" w:themeFill="background1" w:themeFillShade="D9"/>
        <w:rPr>
          <w:rFonts w:cs="Arial"/>
          <w:sz w:val="20"/>
        </w:rPr>
      </w:pPr>
      <w:r w:rsidRPr="004C2979">
        <w:rPr>
          <w:rFonts w:cs="Arial"/>
          <w:sz w:val="20"/>
        </w:rPr>
        <w:t xml:space="preserve">If this survey has raised any concerns about your experience in the AGPT program, please get in touch with your Registrar Liaison Officer (RLO). A directory of RLOs is provided by General Practice Registrars Australia (GPRA): https://gpra.org.au/rlo-directory/. </w:t>
      </w:r>
    </w:p>
    <w:p w14:paraId="1D1E7673" w14:textId="77777777" w:rsidR="0057040C" w:rsidRPr="004C2979" w:rsidRDefault="0057040C" w:rsidP="0057040C">
      <w:pPr>
        <w:pBdr>
          <w:top w:val="single" w:sz="4" w:space="1" w:color="auto"/>
          <w:left w:val="single" w:sz="4" w:space="4" w:color="auto"/>
          <w:bottom w:val="single" w:sz="4" w:space="1" w:color="auto"/>
          <w:right w:val="single" w:sz="4" w:space="1" w:color="auto"/>
        </w:pBdr>
        <w:shd w:val="clear" w:color="auto" w:fill="D9D9D9" w:themeFill="background1" w:themeFillShade="D9"/>
        <w:rPr>
          <w:rFonts w:cs="Arial"/>
          <w:sz w:val="20"/>
        </w:rPr>
      </w:pPr>
      <w:r w:rsidRPr="004C2979">
        <w:rPr>
          <w:rFonts w:cs="Arial"/>
          <w:sz w:val="20"/>
        </w:rPr>
        <w:t xml:space="preserve">If you need further assistance, please contact GPRA at registrarenquiries@gpra.org.au or phone 03 9629 8878. </w:t>
      </w:r>
    </w:p>
    <w:p w14:paraId="34B2E289" w14:textId="77777777" w:rsidR="0057040C" w:rsidRPr="00E13EFD" w:rsidRDefault="0057040C" w:rsidP="0057040C">
      <w:pPr>
        <w:pBdr>
          <w:top w:val="single" w:sz="4" w:space="1" w:color="auto"/>
          <w:left w:val="single" w:sz="4" w:space="4" w:color="auto"/>
          <w:bottom w:val="single" w:sz="4" w:space="1" w:color="auto"/>
          <w:right w:val="single" w:sz="4" w:space="1" w:color="auto"/>
        </w:pBdr>
        <w:shd w:val="clear" w:color="auto" w:fill="D9D9D9" w:themeFill="background1" w:themeFillShade="D9"/>
        <w:rPr>
          <w:rFonts w:cs="Arial"/>
          <w:b/>
          <w:sz w:val="20"/>
        </w:rPr>
      </w:pPr>
      <w:r w:rsidRPr="00E13EFD">
        <w:rPr>
          <w:rFonts w:cs="Arial"/>
          <w:b/>
          <w:sz w:val="20"/>
          <w:u w:val="single"/>
        </w:rPr>
        <w:t>PRIVACY STATEMENT</w:t>
      </w:r>
    </w:p>
    <w:p w14:paraId="4DA9638E" w14:textId="77777777" w:rsidR="0057040C" w:rsidRPr="00E13EFD" w:rsidRDefault="0057040C" w:rsidP="0057040C">
      <w:pPr>
        <w:pBdr>
          <w:top w:val="single" w:sz="4" w:space="1" w:color="auto"/>
          <w:left w:val="single" w:sz="4" w:space="4" w:color="auto"/>
          <w:bottom w:val="single" w:sz="4" w:space="1" w:color="auto"/>
          <w:right w:val="single" w:sz="4" w:space="1" w:color="auto"/>
        </w:pBdr>
        <w:shd w:val="clear" w:color="auto" w:fill="D9D9D9" w:themeFill="background1" w:themeFillShade="D9"/>
        <w:rPr>
          <w:rFonts w:cs="Arial"/>
          <w:sz w:val="20"/>
        </w:rPr>
      </w:pPr>
      <w:r w:rsidRPr="00E13EFD">
        <w:rPr>
          <w:rFonts w:cs="Arial"/>
          <w:sz w:val="20"/>
        </w:rPr>
        <w:t>Any Personal Information you provide to ACER is private, confidential and will be treated according to any applicable law. Such Personal Information will only be used for the purposes of this research specified above.</w:t>
      </w:r>
    </w:p>
    <w:p w14:paraId="765D2ADB" w14:textId="77777777" w:rsidR="0057040C" w:rsidRPr="00E13EFD" w:rsidRDefault="0057040C" w:rsidP="0057040C">
      <w:pPr>
        <w:pBdr>
          <w:top w:val="single" w:sz="4" w:space="1" w:color="auto"/>
          <w:left w:val="single" w:sz="4" w:space="4" w:color="auto"/>
          <w:bottom w:val="single" w:sz="4" w:space="1" w:color="auto"/>
          <w:right w:val="single" w:sz="4" w:space="1" w:color="auto"/>
        </w:pBdr>
        <w:shd w:val="clear" w:color="auto" w:fill="D9D9D9" w:themeFill="background1" w:themeFillShade="D9"/>
        <w:rPr>
          <w:rFonts w:cs="Arial"/>
          <w:sz w:val="20"/>
        </w:rPr>
      </w:pPr>
      <w:r w:rsidRPr="00E13EFD">
        <w:rPr>
          <w:rFonts w:cs="Arial"/>
          <w:sz w:val="20"/>
        </w:rPr>
        <w:lastRenderedPageBreak/>
        <w:t>ACER is bound to comply with the Privacy Act 1988 (Cth) and its ACER Privacy Policy locatable at http://www.acer.org/privacy and your personal information will be handled in accordance with that policy which may be updated from time to time.</w:t>
      </w:r>
    </w:p>
    <w:p w14:paraId="0B9EE1CF" w14:textId="7A8ABBBC" w:rsidR="009B6780" w:rsidRPr="00E13EFD" w:rsidRDefault="0057040C" w:rsidP="00A24307">
      <w:pPr>
        <w:pBdr>
          <w:top w:val="single" w:sz="4" w:space="1" w:color="auto"/>
          <w:left w:val="single" w:sz="4" w:space="4" w:color="auto"/>
          <w:bottom w:val="single" w:sz="4" w:space="1" w:color="auto"/>
          <w:right w:val="single" w:sz="4" w:space="1" w:color="auto"/>
        </w:pBdr>
        <w:shd w:val="clear" w:color="auto" w:fill="D9D9D9" w:themeFill="background1" w:themeFillShade="D9"/>
      </w:pPr>
      <w:r w:rsidRPr="00E13EFD">
        <w:rPr>
          <w:rFonts w:cs="Arial"/>
          <w:sz w:val="20"/>
        </w:rPr>
        <w:t xml:space="preserve">The policy sets out your rights and processes to: complain about a breach of privacy, and access and have amended your personal information held by ACER. Your involvement is voluntary and you are free to withdraw consent at any time. Should you have any queries please contact </w:t>
      </w:r>
      <w:r w:rsidR="0010357D" w:rsidRPr="00E13EFD">
        <w:rPr>
          <w:rFonts w:cs="Arial"/>
          <w:sz w:val="20"/>
        </w:rPr>
        <w:t xml:space="preserve">the </w:t>
      </w:r>
      <w:r w:rsidRPr="00E13EFD">
        <w:rPr>
          <w:rFonts w:cs="Arial"/>
          <w:sz w:val="20"/>
        </w:rPr>
        <w:t xml:space="preserve">Project Manager, </w:t>
      </w:r>
      <w:r w:rsidR="000D0FC2">
        <w:rPr>
          <w:rFonts w:cs="Arial"/>
          <w:sz w:val="20"/>
        </w:rPr>
        <w:t>Rebecca Taylor</w:t>
      </w:r>
      <w:r w:rsidRPr="00E13EFD">
        <w:rPr>
          <w:rFonts w:cs="Arial"/>
          <w:sz w:val="20"/>
        </w:rPr>
        <w:t xml:space="preserve">, ACER, 19 Prospect Hill Road, Camberwell, Victoria 3124, </w:t>
      </w:r>
      <w:r w:rsidR="0010357D" w:rsidRPr="00E13EFD">
        <w:rPr>
          <w:rFonts w:cs="Arial"/>
          <w:sz w:val="20"/>
        </w:rPr>
        <w:t>nrs</w:t>
      </w:r>
      <w:r w:rsidRPr="00E13EFD">
        <w:rPr>
          <w:rFonts w:cs="Arial"/>
          <w:sz w:val="20"/>
        </w:rPr>
        <w:t>@acer.org.</w:t>
      </w:r>
    </w:p>
    <w:p w14:paraId="65D47168" w14:textId="77777777" w:rsidR="009B6780" w:rsidRPr="00645223" w:rsidRDefault="009B6780" w:rsidP="003A6AE6">
      <w:pPr>
        <w:rPr>
          <w:highlight w:val="yellow"/>
        </w:rPr>
        <w:sectPr w:rsidR="009B6780" w:rsidRPr="00645223" w:rsidSect="00577507">
          <w:pgSz w:w="16838" w:h="11906" w:orient="landscape"/>
          <w:pgMar w:top="1440" w:right="1440" w:bottom="1440" w:left="1440" w:header="708" w:footer="708" w:gutter="0"/>
          <w:cols w:space="708"/>
          <w:docGrid w:linePitch="360"/>
        </w:sectPr>
      </w:pPr>
    </w:p>
    <w:p w14:paraId="5A55D791" w14:textId="3A02B503" w:rsidR="002B5D32" w:rsidRPr="0038035A" w:rsidRDefault="002B5D32" w:rsidP="001B436A">
      <w:pPr>
        <w:pStyle w:val="Heading1"/>
      </w:pPr>
      <w:bookmarkStart w:id="181" w:name="_Appendix_C:_Accessible"/>
      <w:bookmarkStart w:id="182" w:name="_Ref500341148"/>
      <w:bookmarkStart w:id="183" w:name="_Toc63957025"/>
      <w:bookmarkStart w:id="184" w:name="_Toc64036339"/>
      <w:bookmarkStart w:id="185" w:name="_Toc68002751"/>
      <w:bookmarkEnd w:id="181"/>
      <w:r w:rsidRPr="0038035A">
        <w:lastRenderedPageBreak/>
        <w:t xml:space="preserve">Appendix </w:t>
      </w:r>
      <w:r w:rsidR="001B436A" w:rsidRPr="0038035A">
        <w:t>E</w:t>
      </w:r>
      <w:r w:rsidRPr="0038035A">
        <w:t>: Accessible text alternatives for figures</w:t>
      </w:r>
      <w:bookmarkEnd w:id="182"/>
      <w:bookmarkEnd w:id="183"/>
      <w:bookmarkEnd w:id="184"/>
      <w:bookmarkEnd w:id="185"/>
    </w:p>
    <w:p w14:paraId="46E10926" w14:textId="11AA8FAF" w:rsidR="003D2324" w:rsidRPr="006A3456" w:rsidRDefault="009217C6" w:rsidP="000D1A91">
      <w:pPr>
        <w:pStyle w:val="Heading2"/>
      </w:pPr>
      <w:bookmarkStart w:id="186" w:name="_Infographic_text_alternative"/>
      <w:bookmarkStart w:id="187" w:name="_Toc63957026"/>
      <w:bookmarkStart w:id="188" w:name="_Toc64036340"/>
      <w:bookmarkStart w:id="189" w:name="_Toc68002752"/>
      <w:bookmarkEnd w:id="186"/>
      <w:r w:rsidRPr="006A3456">
        <w:t>Infographic text alternative</w:t>
      </w:r>
      <w:bookmarkEnd w:id="187"/>
      <w:bookmarkEnd w:id="188"/>
      <w:bookmarkEnd w:id="189"/>
    </w:p>
    <w:p w14:paraId="492281FC" w14:textId="77777777" w:rsidR="006A3456" w:rsidRPr="006A3456" w:rsidRDefault="006A3456" w:rsidP="006A3456">
      <w:pPr>
        <w:pStyle w:val="paragraph"/>
        <w:spacing w:before="0" w:beforeAutospacing="0" w:after="0" w:afterAutospacing="0"/>
        <w:textAlignment w:val="baseline"/>
        <w:rPr>
          <w:rFonts w:ascii="Arial" w:hAnsi="Arial" w:cs="Arial"/>
          <w:b/>
          <w:sz w:val="22"/>
          <w:szCs w:val="22"/>
        </w:rPr>
      </w:pPr>
      <w:bookmarkStart w:id="190" w:name="_Text_alternative_for"/>
      <w:bookmarkEnd w:id="190"/>
      <w:r w:rsidRPr="006A3456">
        <w:rPr>
          <w:rStyle w:val="normaltextrun"/>
          <w:rFonts w:ascii="Arial" w:eastAsiaTheme="majorEastAsia" w:hAnsi="Arial" w:cs="Arial"/>
          <w:b/>
          <w:sz w:val="22"/>
          <w:szCs w:val="22"/>
        </w:rPr>
        <w:t>National Registrar Survey 2020</w:t>
      </w:r>
      <w:r w:rsidRPr="006A3456">
        <w:rPr>
          <w:rStyle w:val="eop"/>
          <w:rFonts w:ascii="Arial" w:eastAsiaTheme="majorEastAsia" w:hAnsi="Arial" w:cs="Arial"/>
          <w:b/>
          <w:sz w:val="22"/>
        </w:rPr>
        <w:t> </w:t>
      </w:r>
    </w:p>
    <w:p w14:paraId="4BE16D0C" w14:textId="77777777" w:rsidR="006A3456" w:rsidRPr="006A3456" w:rsidRDefault="006A3456" w:rsidP="006A3456">
      <w:pPr>
        <w:pStyle w:val="paragraph"/>
        <w:spacing w:before="0" w:beforeAutospacing="0" w:after="0" w:afterAutospacing="0"/>
        <w:textAlignment w:val="baseline"/>
        <w:rPr>
          <w:rFonts w:ascii="Arial" w:hAnsi="Arial" w:cs="Arial"/>
          <w:sz w:val="22"/>
          <w:szCs w:val="22"/>
        </w:rPr>
      </w:pPr>
      <w:r w:rsidRPr="006A3456">
        <w:rPr>
          <w:rStyle w:val="normaltextrun"/>
          <w:rFonts w:ascii="Arial" w:eastAsiaTheme="majorEastAsia" w:hAnsi="Arial" w:cs="Arial"/>
          <w:sz w:val="22"/>
          <w:szCs w:val="22"/>
        </w:rPr>
        <w:t>The AGPT NRS is an annual, national survey of GP registrars currently training in the AGPT program that collects information about registrar satisfaction, experience and future career plans. This information can be used to assure the quality of training provision, enable continuous improvement and allow results to be benchmarked nationally. These are the responses from the 1,188 registrars who participated in the 2020 survey.</w:t>
      </w:r>
      <w:r w:rsidRPr="006A3456">
        <w:rPr>
          <w:rStyle w:val="eop"/>
          <w:rFonts w:ascii="Arial" w:eastAsiaTheme="majorEastAsia" w:hAnsi="Arial" w:cs="Arial"/>
          <w:sz w:val="22"/>
        </w:rPr>
        <w:t> </w:t>
      </w:r>
    </w:p>
    <w:p w14:paraId="222150A9" w14:textId="77777777" w:rsidR="006A3456" w:rsidRPr="006A3456" w:rsidRDefault="006A3456" w:rsidP="006A3456">
      <w:pPr>
        <w:pStyle w:val="paragraph"/>
        <w:spacing w:before="0" w:beforeAutospacing="0" w:after="0" w:afterAutospacing="0"/>
        <w:textAlignment w:val="baseline"/>
        <w:rPr>
          <w:rFonts w:ascii="Arial" w:hAnsi="Arial" w:cs="Arial"/>
          <w:b/>
          <w:sz w:val="22"/>
          <w:szCs w:val="22"/>
        </w:rPr>
      </w:pPr>
      <w:r w:rsidRPr="006A3456">
        <w:rPr>
          <w:rStyle w:val="normaltextrun"/>
          <w:rFonts w:ascii="Arial" w:eastAsiaTheme="majorEastAsia" w:hAnsi="Arial" w:cs="Arial"/>
          <w:b/>
          <w:color w:val="000000"/>
          <w:sz w:val="22"/>
          <w:szCs w:val="22"/>
        </w:rPr>
        <w:t>Training </w:t>
      </w:r>
      <w:r w:rsidRPr="006A3456">
        <w:rPr>
          <w:rStyle w:val="normaltextrun"/>
          <w:rFonts w:ascii="Arial" w:eastAsiaTheme="majorEastAsia" w:hAnsi="Arial" w:cs="Arial"/>
          <w:b/>
          <w:sz w:val="22"/>
          <w:szCs w:val="22"/>
        </w:rPr>
        <w:t>experience</w:t>
      </w:r>
      <w:r w:rsidRPr="006A3456">
        <w:rPr>
          <w:rStyle w:val="eop"/>
          <w:rFonts w:ascii="Arial" w:eastAsiaTheme="majorEastAsia" w:hAnsi="Arial" w:cs="Arial"/>
          <w:b/>
          <w:sz w:val="22"/>
        </w:rPr>
        <w:t> </w:t>
      </w:r>
    </w:p>
    <w:p w14:paraId="73201B10" w14:textId="77777777" w:rsidR="006A3456" w:rsidRPr="006A3456" w:rsidRDefault="006A3456" w:rsidP="006A3456">
      <w:pPr>
        <w:pStyle w:val="paragraph"/>
        <w:numPr>
          <w:ilvl w:val="0"/>
          <w:numId w:val="40"/>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87% were satisfied with their overall training and education from their RTO</w:t>
      </w:r>
      <w:r w:rsidRPr="006A3456">
        <w:rPr>
          <w:rStyle w:val="eop"/>
          <w:rFonts w:ascii="Arial" w:eastAsiaTheme="majorEastAsia" w:hAnsi="Arial" w:cs="Arial"/>
          <w:sz w:val="22"/>
        </w:rPr>
        <w:t> </w:t>
      </w:r>
    </w:p>
    <w:p w14:paraId="31BB3371" w14:textId="77777777" w:rsidR="006A3456" w:rsidRPr="006A3456" w:rsidRDefault="006A3456" w:rsidP="006A3456">
      <w:pPr>
        <w:pStyle w:val="paragraph"/>
        <w:numPr>
          <w:ilvl w:val="0"/>
          <w:numId w:val="40"/>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90% were satisfied with the overall training and education they received from their training facility</w:t>
      </w:r>
      <w:r w:rsidRPr="006A3456">
        <w:rPr>
          <w:rStyle w:val="eop"/>
          <w:rFonts w:ascii="Arial" w:eastAsiaTheme="majorEastAsia" w:hAnsi="Arial" w:cs="Arial"/>
          <w:sz w:val="22"/>
        </w:rPr>
        <w:t> </w:t>
      </w:r>
    </w:p>
    <w:p w14:paraId="75B14EFD" w14:textId="77777777" w:rsidR="006A3456" w:rsidRPr="006A3456" w:rsidRDefault="006A3456" w:rsidP="006A3456">
      <w:pPr>
        <w:pStyle w:val="paragraph"/>
        <w:numPr>
          <w:ilvl w:val="0"/>
          <w:numId w:val="41"/>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90% were satisfied with the supervisor support </w:t>
      </w:r>
      <w:r w:rsidRPr="006A3456">
        <w:rPr>
          <w:rStyle w:val="eop"/>
          <w:rFonts w:ascii="Arial" w:eastAsiaTheme="majorEastAsia" w:hAnsi="Arial" w:cs="Arial"/>
          <w:sz w:val="22"/>
        </w:rPr>
        <w:t> </w:t>
      </w:r>
    </w:p>
    <w:p w14:paraId="2E30310E" w14:textId="77777777" w:rsidR="006A3456" w:rsidRPr="006A3456" w:rsidRDefault="006A3456" w:rsidP="006A3456">
      <w:pPr>
        <w:pStyle w:val="paragraph"/>
        <w:numPr>
          <w:ilvl w:val="0"/>
          <w:numId w:val="41"/>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96% were satisfied with the level of workplace responsibility</w:t>
      </w:r>
      <w:r w:rsidRPr="006A3456">
        <w:rPr>
          <w:rStyle w:val="eop"/>
          <w:rFonts w:ascii="Arial" w:eastAsiaTheme="majorEastAsia" w:hAnsi="Arial" w:cs="Arial"/>
          <w:sz w:val="22"/>
        </w:rPr>
        <w:t> </w:t>
      </w:r>
    </w:p>
    <w:p w14:paraId="09D6A45B" w14:textId="77777777" w:rsidR="006A3456" w:rsidRPr="006A3456" w:rsidRDefault="006A3456" w:rsidP="006A3456">
      <w:pPr>
        <w:pStyle w:val="paragraph"/>
        <w:numPr>
          <w:ilvl w:val="0"/>
          <w:numId w:val="41"/>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96% were satisfied with the clinical work </w:t>
      </w:r>
      <w:r w:rsidRPr="006A3456">
        <w:rPr>
          <w:rStyle w:val="eop"/>
          <w:rFonts w:ascii="Arial" w:eastAsiaTheme="majorEastAsia" w:hAnsi="Arial" w:cs="Arial"/>
          <w:sz w:val="22"/>
        </w:rPr>
        <w:t> </w:t>
      </w:r>
    </w:p>
    <w:p w14:paraId="0A6BE85D" w14:textId="77777777" w:rsidR="006A3456" w:rsidRPr="006A3456" w:rsidRDefault="006A3456" w:rsidP="006A3456">
      <w:pPr>
        <w:pStyle w:val="paragraph"/>
        <w:numPr>
          <w:ilvl w:val="0"/>
          <w:numId w:val="41"/>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84% of registrars were satisfied with the overall education and training</w:t>
      </w:r>
      <w:r w:rsidRPr="006A3456">
        <w:rPr>
          <w:rStyle w:val="eop"/>
          <w:rFonts w:ascii="Arial" w:eastAsiaTheme="majorEastAsia" w:hAnsi="Arial" w:cs="Arial"/>
          <w:sz w:val="22"/>
        </w:rPr>
        <w:t> </w:t>
      </w:r>
    </w:p>
    <w:p w14:paraId="68BDFF31" w14:textId="77777777" w:rsidR="006A3456" w:rsidRPr="006A3456" w:rsidRDefault="006A3456" w:rsidP="006A3456">
      <w:pPr>
        <w:pStyle w:val="paragraph"/>
        <w:spacing w:before="0" w:beforeAutospacing="0" w:after="0" w:afterAutospacing="0"/>
        <w:textAlignment w:val="baseline"/>
        <w:rPr>
          <w:rFonts w:ascii="Arial" w:hAnsi="Arial" w:cs="Arial"/>
          <w:b/>
          <w:sz w:val="22"/>
          <w:szCs w:val="22"/>
        </w:rPr>
      </w:pPr>
      <w:r w:rsidRPr="006A3456">
        <w:rPr>
          <w:rStyle w:val="normaltextrun"/>
          <w:rFonts w:ascii="Arial" w:eastAsiaTheme="majorEastAsia" w:hAnsi="Arial" w:cs="Arial"/>
          <w:b/>
          <w:sz w:val="22"/>
          <w:szCs w:val="22"/>
        </w:rPr>
        <w:t>Registrar characteristics</w:t>
      </w:r>
      <w:r w:rsidRPr="006A3456">
        <w:rPr>
          <w:rStyle w:val="eop"/>
          <w:rFonts w:ascii="Arial" w:eastAsiaTheme="majorEastAsia" w:hAnsi="Arial" w:cs="Arial"/>
          <w:b/>
          <w:sz w:val="22"/>
        </w:rPr>
        <w:t> </w:t>
      </w:r>
    </w:p>
    <w:p w14:paraId="5BF3D89C" w14:textId="77777777" w:rsidR="006A3456" w:rsidRPr="006A3456" w:rsidRDefault="006A3456" w:rsidP="006A3456">
      <w:pPr>
        <w:pStyle w:val="paragraph"/>
        <w:numPr>
          <w:ilvl w:val="0"/>
          <w:numId w:val="42"/>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64% of respondents were female</w:t>
      </w:r>
      <w:r w:rsidRPr="006A3456">
        <w:rPr>
          <w:rStyle w:val="eop"/>
          <w:rFonts w:ascii="Arial" w:eastAsiaTheme="majorEastAsia" w:hAnsi="Arial" w:cs="Arial"/>
          <w:sz w:val="22"/>
        </w:rPr>
        <w:t> </w:t>
      </w:r>
    </w:p>
    <w:p w14:paraId="34C9C266" w14:textId="77777777" w:rsidR="006A3456" w:rsidRPr="006A3456" w:rsidRDefault="006A3456" w:rsidP="006A3456">
      <w:pPr>
        <w:pStyle w:val="paragraph"/>
        <w:numPr>
          <w:ilvl w:val="0"/>
          <w:numId w:val="42"/>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1.5% identified as Aboriginal or Torres Strait Islander</w:t>
      </w:r>
      <w:r w:rsidRPr="006A3456">
        <w:rPr>
          <w:rStyle w:val="eop"/>
          <w:rFonts w:ascii="Arial" w:eastAsiaTheme="majorEastAsia" w:hAnsi="Arial" w:cs="Arial"/>
          <w:sz w:val="22"/>
        </w:rPr>
        <w:t> </w:t>
      </w:r>
    </w:p>
    <w:p w14:paraId="3B3381D8" w14:textId="77777777" w:rsidR="006A3456" w:rsidRPr="006A3456" w:rsidRDefault="006A3456" w:rsidP="006A3456">
      <w:pPr>
        <w:pStyle w:val="paragraph"/>
        <w:numPr>
          <w:ilvl w:val="0"/>
          <w:numId w:val="42"/>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56% were between 30 to 39 years of age</w:t>
      </w:r>
      <w:r w:rsidRPr="006A3456">
        <w:rPr>
          <w:rStyle w:val="eop"/>
          <w:rFonts w:ascii="Arial" w:eastAsiaTheme="majorEastAsia" w:hAnsi="Arial" w:cs="Arial"/>
          <w:sz w:val="22"/>
        </w:rPr>
        <w:t> </w:t>
      </w:r>
    </w:p>
    <w:p w14:paraId="42091D8D" w14:textId="77777777" w:rsidR="006A3456" w:rsidRPr="006A3456" w:rsidRDefault="006A3456" w:rsidP="006A3456">
      <w:pPr>
        <w:pStyle w:val="paragraph"/>
        <w:numPr>
          <w:ilvl w:val="0"/>
          <w:numId w:val="42"/>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31% were International Medical Graduates</w:t>
      </w:r>
      <w:r w:rsidRPr="006A3456">
        <w:rPr>
          <w:rStyle w:val="eop"/>
          <w:rFonts w:ascii="Arial" w:eastAsiaTheme="majorEastAsia" w:hAnsi="Arial" w:cs="Arial"/>
          <w:sz w:val="22"/>
        </w:rPr>
        <w:t> </w:t>
      </w:r>
    </w:p>
    <w:p w14:paraId="72BF7B24" w14:textId="77777777" w:rsidR="006A3456" w:rsidRPr="006A3456" w:rsidRDefault="006A3456" w:rsidP="006A3456">
      <w:pPr>
        <w:pStyle w:val="paragraph"/>
        <w:numPr>
          <w:ilvl w:val="0"/>
          <w:numId w:val="42"/>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49% were on the rural pathway</w:t>
      </w:r>
      <w:r w:rsidRPr="006A3456">
        <w:rPr>
          <w:rStyle w:val="eop"/>
          <w:rFonts w:ascii="Arial" w:eastAsiaTheme="majorEastAsia" w:hAnsi="Arial" w:cs="Arial"/>
          <w:sz w:val="22"/>
        </w:rPr>
        <w:t> </w:t>
      </w:r>
    </w:p>
    <w:p w14:paraId="36E41AE0" w14:textId="77777777" w:rsidR="006A3456" w:rsidRPr="006A3456" w:rsidRDefault="006A3456" w:rsidP="006A3456">
      <w:pPr>
        <w:pStyle w:val="paragraph"/>
        <w:spacing w:before="0" w:beforeAutospacing="0" w:after="0" w:afterAutospacing="0"/>
        <w:textAlignment w:val="baseline"/>
        <w:rPr>
          <w:rFonts w:ascii="Arial" w:hAnsi="Arial" w:cs="Arial"/>
          <w:b/>
          <w:sz w:val="22"/>
          <w:szCs w:val="22"/>
        </w:rPr>
      </w:pPr>
      <w:r w:rsidRPr="006A3456">
        <w:rPr>
          <w:rStyle w:val="normaltextrun"/>
          <w:rFonts w:ascii="Arial" w:eastAsiaTheme="majorEastAsia" w:hAnsi="Arial" w:cs="Arial"/>
          <w:b/>
          <w:sz w:val="22"/>
          <w:szCs w:val="22"/>
        </w:rPr>
        <w:t>Location of training facility</w:t>
      </w:r>
      <w:r w:rsidRPr="006A3456">
        <w:rPr>
          <w:rStyle w:val="tabchar"/>
          <w:rFonts w:ascii="Arial" w:eastAsiaTheme="majorEastAsia" w:hAnsi="Arial" w:cs="Arial"/>
          <w:b/>
          <w:sz w:val="22"/>
          <w:szCs w:val="22"/>
        </w:rPr>
        <w:t xml:space="preserve"> </w:t>
      </w:r>
      <w:r w:rsidRPr="006A3456">
        <w:rPr>
          <w:rStyle w:val="eop"/>
          <w:rFonts w:ascii="Arial" w:eastAsiaTheme="majorEastAsia" w:hAnsi="Arial" w:cs="Arial"/>
          <w:b/>
          <w:sz w:val="22"/>
        </w:rPr>
        <w:t> </w:t>
      </w:r>
    </w:p>
    <w:p w14:paraId="67E7D485" w14:textId="77777777" w:rsidR="006A3456" w:rsidRPr="006A3456" w:rsidRDefault="006A3456" w:rsidP="006A3456">
      <w:pPr>
        <w:pStyle w:val="paragraph"/>
        <w:numPr>
          <w:ilvl w:val="0"/>
          <w:numId w:val="43"/>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45% in Major Cities</w:t>
      </w:r>
      <w:r w:rsidRPr="006A3456">
        <w:rPr>
          <w:rStyle w:val="eop"/>
          <w:rFonts w:ascii="Arial" w:eastAsiaTheme="majorEastAsia" w:hAnsi="Arial" w:cs="Arial"/>
          <w:sz w:val="22"/>
        </w:rPr>
        <w:t> </w:t>
      </w:r>
    </w:p>
    <w:p w14:paraId="43D0E7A7" w14:textId="77777777" w:rsidR="006A3456" w:rsidRPr="006A3456" w:rsidRDefault="006A3456" w:rsidP="006A3456">
      <w:pPr>
        <w:pStyle w:val="paragraph"/>
        <w:numPr>
          <w:ilvl w:val="0"/>
          <w:numId w:val="43"/>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35% in Inner Regional Australia</w:t>
      </w:r>
      <w:r w:rsidRPr="006A3456">
        <w:rPr>
          <w:rStyle w:val="eop"/>
          <w:rFonts w:ascii="Arial" w:eastAsiaTheme="majorEastAsia" w:hAnsi="Arial" w:cs="Arial"/>
          <w:sz w:val="22"/>
        </w:rPr>
        <w:t> </w:t>
      </w:r>
    </w:p>
    <w:p w14:paraId="4053DCBE" w14:textId="77777777" w:rsidR="006A3456" w:rsidRPr="006A3456" w:rsidRDefault="006A3456" w:rsidP="006A3456">
      <w:pPr>
        <w:pStyle w:val="paragraph"/>
        <w:numPr>
          <w:ilvl w:val="0"/>
          <w:numId w:val="43"/>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15% in Outer Regional Australia</w:t>
      </w:r>
      <w:r w:rsidRPr="006A3456">
        <w:rPr>
          <w:rStyle w:val="eop"/>
          <w:rFonts w:ascii="Arial" w:eastAsiaTheme="majorEastAsia" w:hAnsi="Arial" w:cs="Arial"/>
          <w:sz w:val="22"/>
        </w:rPr>
        <w:t> </w:t>
      </w:r>
    </w:p>
    <w:p w14:paraId="6C482E27" w14:textId="77777777" w:rsidR="006A3456" w:rsidRPr="006A3456" w:rsidRDefault="006A3456" w:rsidP="006A3456">
      <w:pPr>
        <w:pStyle w:val="paragraph"/>
        <w:numPr>
          <w:ilvl w:val="0"/>
          <w:numId w:val="43"/>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4% in Remote</w:t>
      </w:r>
      <w:r w:rsidRPr="006A3456">
        <w:rPr>
          <w:rStyle w:val="eop"/>
          <w:rFonts w:ascii="Arial" w:eastAsiaTheme="majorEastAsia" w:hAnsi="Arial" w:cs="Arial"/>
          <w:sz w:val="22"/>
        </w:rPr>
        <w:t> </w:t>
      </w:r>
    </w:p>
    <w:p w14:paraId="281F72CC" w14:textId="77777777" w:rsidR="006A3456" w:rsidRPr="006A3456" w:rsidRDefault="006A3456" w:rsidP="006A3456">
      <w:pPr>
        <w:pStyle w:val="paragraph"/>
        <w:spacing w:before="0" w:beforeAutospacing="0" w:after="0" w:afterAutospacing="0"/>
        <w:textAlignment w:val="baseline"/>
        <w:rPr>
          <w:rFonts w:ascii="Arial" w:hAnsi="Arial" w:cs="Arial"/>
          <w:sz w:val="22"/>
          <w:szCs w:val="22"/>
        </w:rPr>
      </w:pPr>
      <w:r w:rsidRPr="006A3456">
        <w:rPr>
          <w:rStyle w:val="normaltextrun"/>
          <w:rFonts w:ascii="Arial" w:eastAsiaTheme="majorEastAsia" w:hAnsi="Arial" w:cs="Arial"/>
          <w:b/>
          <w:bCs/>
          <w:sz w:val="22"/>
          <w:szCs w:val="22"/>
        </w:rPr>
        <w:t>COVID-19</w:t>
      </w:r>
      <w:r w:rsidRPr="006A3456">
        <w:rPr>
          <w:rStyle w:val="eop"/>
          <w:rFonts w:ascii="Arial" w:eastAsiaTheme="majorEastAsia" w:hAnsi="Arial" w:cs="Arial"/>
          <w:sz w:val="22"/>
        </w:rPr>
        <w:t> </w:t>
      </w:r>
    </w:p>
    <w:p w14:paraId="5983D3D9" w14:textId="77777777" w:rsidR="006A3456" w:rsidRPr="006A3456" w:rsidRDefault="006A3456" w:rsidP="006A3456">
      <w:pPr>
        <w:pStyle w:val="paragraph"/>
        <w:spacing w:before="0" w:beforeAutospacing="0" w:after="0" w:afterAutospacing="0"/>
        <w:textAlignment w:val="baseline"/>
        <w:rPr>
          <w:rFonts w:ascii="Arial" w:hAnsi="Arial" w:cs="Arial"/>
          <w:b/>
          <w:sz w:val="22"/>
          <w:szCs w:val="22"/>
        </w:rPr>
      </w:pPr>
      <w:r w:rsidRPr="006A3456">
        <w:rPr>
          <w:rStyle w:val="normaltextrun"/>
          <w:rFonts w:ascii="Arial" w:eastAsiaTheme="majorEastAsia" w:hAnsi="Arial" w:cs="Arial"/>
          <w:b/>
          <w:sz w:val="22"/>
          <w:szCs w:val="22"/>
        </w:rPr>
        <w:t>Most Negatively Impacted</w:t>
      </w:r>
      <w:r w:rsidRPr="006A3456">
        <w:rPr>
          <w:rStyle w:val="eop"/>
          <w:rFonts w:ascii="Arial" w:eastAsiaTheme="majorEastAsia" w:hAnsi="Arial" w:cs="Arial"/>
          <w:b/>
          <w:sz w:val="22"/>
        </w:rPr>
        <w:t> </w:t>
      </w:r>
    </w:p>
    <w:p w14:paraId="31632092" w14:textId="77777777" w:rsidR="006A3456" w:rsidRPr="006A3456" w:rsidRDefault="006A3456" w:rsidP="006A3456">
      <w:pPr>
        <w:pStyle w:val="paragraph"/>
        <w:numPr>
          <w:ilvl w:val="0"/>
          <w:numId w:val="44"/>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53% Collaboration with registrars</w:t>
      </w:r>
      <w:r w:rsidRPr="006A3456">
        <w:rPr>
          <w:rStyle w:val="eop"/>
          <w:rFonts w:ascii="Arial" w:eastAsiaTheme="majorEastAsia" w:hAnsi="Arial" w:cs="Arial"/>
          <w:sz w:val="22"/>
        </w:rPr>
        <w:t> </w:t>
      </w:r>
    </w:p>
    <w:p w14:paraId="42E55ABA" w14:textId="77777777" w:rsidR="006A3456" w:rsidRPr="006A3456" w:rsidRDefault="006A3456" w:rsidP="006A3456">
      <w:pPr>
        <w:pStyle w:val="paragraph"/>
        <w:numPr>
          <w:ilvl w:val="0"/>
          <w:numId w:val="44"/>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52% Workshops</w:t>
      </w:r>
      <w:r w:rsidRPr="006A3456">
        <w:rPr>
          <w:rStyle w:val="eop"/>
          <w:rFonts w:ascii="Arial" w:eastAsiaTheme="majorEastAsia" w:hAnsi="Arial" w:cs="Arial"/>
          <w:sz w:val="22"/>
        </w:rPr>
        <w:t> </w:t>
      </w:r>
    </w:p>
    <w:p w14:paraId="73D67BAA" w14:textId="77777777" w:rsidR="006A3456" w:rsidRPr="006A3456" w:rsidRDefault="006A3456" w:rsidP="006A3456">
      <w:pPr>
        <w:pStyle w:val="paragraph"/>
        <w:numPr>
          <w:ilvl w:val="0"/>
          <w:numId w:val="44"/>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46% Progression towards completion</w:t>
      </w:r>
      <w:r w:rsidRPr="006A3456">
        <w:rPr>
          <w:rStyle w:val="eop"/>
          <w:rFonts w:ascii="Arial" w:eastAsiaTheme="majorEastAsia" w:hAnsi="Arial" w:cs="Arial"/>
          <w:sz w:val="22"/>
        </w:rPr>
        <w:t> </w:t>
      </w:r>
    </w:p>
    <w:p w14:paraId="065330C2" w14:textId="77777777" w:rsidR="006A3456" w:rsidRPr="006A3456" w:rsidRDefault="006A3456" w:rsidP="006A3456">
      <w:pPr>
        <w:pStyle w:val="paragraph"/>
        <w:numPr>
          <w:ilvl w:val="0"/>
          <w:numId w:val="45"/>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42% Collaboration with colleagues</w:t>
      </w:r>
      <w:r w:rsidRPr="006A3456">
        <w:rPr>
          <w:rStyle w:val="eop"/>
          <w:rFonts w:ascii="Arial" w:eastAsiaTheme="majorEastAsia" w:hAnsi="Arial" w:cs="Arial"/>
          <w:sz w:val="22"/>
        </w:rPr>
        <w:t> </w:t>
      </w:r>
    </w:p>
    <w:p w14:paraId="408229AA" w14:textId="77777777" w:rsidR="006A3456" w:rsidRPr="006A3456" w:rsidRDefault="006A3456" w:rsidP="006A3456">
      <w:pPr>
        <w:pStyle w:val="paragraph"/>
        <w:numPr>
          <w:ilvl w:val="0"/>
          <w:numId w:val="45"/>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38% Diversity of cases</w:t>
      </w:r>
      <w:r w:rsidRPr="006A3456">
        <w:rPr>
          <w:rStyle w:val="eop"/>
          <w:rFonts w:ascii="Arial" w:eastAsiaTheme="majorEastAsia" w:hAnsi="Arial" w:cs="Arial"/>
          <w:sz w:val="22"/>
        </w:rPr>
        <w:t> </w:t>
      </w:r>
    </w:p>
    <w:p w14:paraId="5C853885" w14:textId="77777777" w:rsidR="006A3456" w:rsidRPr="006A3456" w:rsidRDefault="006A3456" w:rsidP="006A3456">
      <w:pPr>
        <w:pStyle w:val="paragraph"/>
        <w:spacing w:before="0" w:beforeAutospacing="0" w:after="0" w:afterAutospacing="0"/>
        <w:textAlignment w:val="baseline"/>
        <w:rPr>
          <w:rFonts w:ascii="Arial" w:hAnsi="Arial" w:cs="Arial"/>
          <w:b/>
          <w:sz w:val="22"/>
          <w:szCs w:val="22"/>
        </w:rPr>
      </w:pPr>
      <w:r w:rsidRPr="006A3456">
        <w:rPr>
          <w:rStyle w:val="normaltextrun"/>
          <w:rFonts w:ascii="Arial" w:eastAsiaTheme="majorEastAsia" w:hAnsi="Arial" w:cs="Arial"/>
          <w:b/>
          <w:sz w:val="22"/>
          <w:szCs w:val="22"/>
        </w:rPr>
        <w:t>Telehealth</w:t>
      </w:r>
      <w:r w:rsidRPr="006A3456">
        <w:rPr>
          <w:rStyle w:val="tabchar"/>
          <w:rFonts w:ascii="Arial" w:eastAsiaTheme="majorEastAsia" w:hAnsi="Arial" w:cs="Arial"/>
          <w:b/>
          <w:sz w:val="22"/>
          <w:szCs w:val="22"/>
        </w:rPr>
        <w:t xml:space="preserve"> </w:t>
      </w:r>
      <w:r w:rsidRPr="006A3456">
        <w:rPr>
          <w:rStyle w:val="eop"/>
          <w:rFonts w:ascii="Arial" w:eastAsiaTheme="majorEastAsia" w:hAnsi="Arial" w:cs="Arial"/>
          <w:b/>
          <w:sz w:val="22"/>
        </w:rPr>
        <w:t> </w:t>
      </w:r>
    </w:p>
    <w:p w14:paraId="7DD63761" w14:textId="77777777" w:rsidR="006A3456" w:rsidRPr="006A3456" w:rsidRDefault="006A3456" w:rsidP="006A3456">
      <w:pPr>
        <w:pStyle w:val="paragraph"/>
        <w:numPr>
          <w:ilvl w:val="0"/>
          <w:numId w:val="46"/>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17% of registrars conducted over half of their consultations as telehealth</w:t>
      </w:r>
      <w:r w:rsidRPr="006A3456">
        <w:rPr>
          <w:rStyle w:val="eop"/>
          <w:rFonts w:ascii="Arial" w:eastAsiaTheme="majorEastAsia" w:hAnsi="Arial" w:cs="Arial"/>
          <w:sz w:val="22"/>
        </w:rPr>
        <w:t> </w:t>
      </w:r>
    </w:p>
    <w:p w14:paraId="1E17881D" w14:textId="77777777" w:rsidR="006A3456" w:rsidRPr="006A3456" w:rsidRDefault="006A3456" w:rsidP="006A3456">
      <w:pPr>
        <w:pStyle w:val="paragraph"/>
        <w:numPr>
          <w:ilvl w:val="0"/>
          <w:numId w:val="46"/>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87% were satisfied with the support from their training facility to transition to telehealth</w:t>
      </w:r>
      <w:r w:rsidRPr="006A3456">
        <w:rPr>
          <w:rStyle w:val="eop"/>
          <w:rFonts w:ascii="Arial" w:eastAsiaTheme="majorEastAsia" w:hAnsi="Arial" w:cs="Arial"/>
          <w:sz w:val="22"/>
        </w:rPr>
        <w:t> </w:t>
      </w:r>
    </w:p>
    <w:p w14:paraId="07CD8E64" w14:textId="77777777" w:rsidR="006A3456" w:rsidRPr="006A3456" w:rsidRDefault="006A3456" w:rsidP="006A3456">
      <w:pPr>
        <w:pStyle w:val="paragraph"/>
        <w:numPr>
          <w:ilvl w:val="0"/>
          <w:numId w:val="47"/>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73% were satisfied with the support from their RTO to transition to telehealth</w:t>
      </w:r>
      <w:r w:rsidRPr="006A3456">
        <w:rPr>
          <w:rStyle w:val="eop"/>
          <w:rFonts w:ascii="Arial" w:eastAsiaTheme="majorEastAsia" w:hAnsi="Arial" w:cs="Arial"/>
          <w:sz w:val="22"/>
        </w:rPr>
        <w:t> </w:t>
      </w:r>
    </w:p>
    <w:p w14:paraId="62D973BE" w14:textId="66945EB7" w:rsidR="006A3456" w:rsidRPr="006A3456" w:rsidRDefault="006A3456" w:rsidP="006A3456">
      <w:pPr>
        <w:pStyle w:val="paragraph"/>
        <w:numPr>
          <w:ilvl w:val="0"/>
          <w:numId w:val="47"/>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29% received telehealth training</w:t>
      </w:r>
      <w:r w:rsidRPr="006A3456">
        <w:rPr>
          <w:rStyle w:val="eop"/>
          <w:rFonts w:ascii="Arial" w:eastAsiaTheme="majorEastAsia" w:hAnsi="Arial" w:cs="Arial"/>
          <w:sz w:val="22"/>
        </w:rPr>
        <w:t> </w:t>
      </w:r>
      <w:r>
        <w:rPr>
          <w:rStyle w:val="eop"/>
          <w:rFonts w:ascii="Arial" w:eastAsiaTheme="majorEastAsia" w:hAnsi="Arial" w:cs="Arial"/>
          <w:sz w:val="22"/>
        </w:rPr>
        <w:t>and of these,</w:t>
      </w:r>
      <w:r>
        <w:rPr>
          <w:rFonts w:ascii="Arial" w:hAnsi="Arial" w:cs="Arial"/>
          <w:sz w:val="22"/>
          <w:szCs w:val="22"/>
        </w:rPr>
        <w:t xml:space="preserve"> </w:t>
      </w:r>
      <w:r w:rsidRPr="006A3456">
        <w:rPr>
          <w:rStyle w:val="normaltextrun"/>
          <w:rFonts w:ascii="Arial" w:eastAsiaTheme="majorEastAsia" w:hAnsi="Arial" w:cs="Arial"/>
          <w:sz w:val="22"/>
          <w:szCs w:val="22"/>
        </w:rPr>
        <w:t>93% were satisfied with their telehealth training</w:t>
      </w:r>
      <w:r w:rsidRPr="006A3456">
        <w:rPr>
          <w:rStyle w:val="eop"/>
          <w:rFonts w:ascii="Arial" w:eastAsiaTheme="majorEastAsia" w:hAnsi="Arial" w:cs="Arial"/>
          <w:sz w:val="22"/>
        </w:rPr>
        <w:t> </w:t>
      </w:r>
    </w:p>
    <w:p w14:paraId="4B3A1F1B" w14:textId="77777777" w:rsidR="006A3456" w:rsidRPr="006A3456" w:rsidRDefault="006A3456" w:rsidP="006A3456">
      <w:pPr>
        <w:pStyle w:val="paragraph"/>
        <w:spacing w:before="0" w:beforeAutospacing="0" w:after="0" w:afterAutospacing="0"/>
        <w:textAlignment w:val="baseline"/>
        <w:rPr>
          <w:rFonts w:ascii="Arial" w:hAnsi="Arial" w:cs="Arial"/>
          <w:b/>
          <w:sz w:val="22"/>
          <w:szCs w:val="22"/>
        </w:rPr>
      </w:pPr>
      <w:r w:rsidRPr="006A3456">
        <w:rPr>
          <w:rStyle w:val="normaltextrun"/>
          <w:rFonts w:ascii="Arial" w:eastAsiaTheme="majorEastAsia" w:hAnsi="Arial" w:cs="Arial"/>
          <w:b/>
          <w:sz w:val="22"/>
          <w:szCs w:val="22"/>
        </w:rPr>
        <w:t>Overall satisfaction with response to COVID-19</w:t>
      </w:r>
      <w:r w:rsidRPr="006A3456">
        <w:rPr>
          <w:rStyle w:val="eop"/>
          <w:rFonts w:ascii="Arial" w:eastAsiaTheme="majorEastAsia" w:hAnsi="Arial" w:cs="Arial"/>
          <w:b/>
          <w:sz w:val="22"/>
        </w:rPr>
        <w:t> </w:t>
      </w:r>
    </w:p>
    <w:p w14:paraId="0FC83BE8" w14:textId="77777777" w:rsidR="006A3456" w:rsidRPr="006A3456" w:rsidRDefault="006A3456" w:rsidP="006A3456">
      <w:pPr>
        <w:pStyle w:val="paragraph"/>
        <w:numPr>
          <w:ilvl w:val="0"/>
          <w:numId w:val="48"/>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79% were satisfied with the support from their RTO</w:t>
      </w:r>
      <w:r w:rsidRPr="006A3456">
        <w:rPr>
          <w:rStyle w:val="eop"/>
          <w:rFonts w:ascii="Arial" w:eastAsiaTheme="majorEastAsia" w:hAnsi="Arial" w:cs="Arial"/>
          <w:sz w:val="22"/>
        </w:rPr>
        <w:t> </w:t>
      </w:r>
    </w:p>
    <w:p w14:paraId="0FAEF8BE" w14:textId="77777777" w:rsidR="006A3456" w:rsidRPr="006A3456" w:rsidRDefault="006A3456" w:rsidP="006A3456">
      <w:pPr>
        <w:pStyle w:val="paragraph"/>
        <w:numPr>
          <w:ilvl w:val="0"/>
          <w:numId w:val="49"/>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89% were satisfied with the support from their training facility</w:t>
      </w:r>
      <w:r w:rsidRPr="006A3456">
        <w:rPr>
          <w:rStyle w:val="eop"/>
          <w:rFonts w:ascii="Arial" w:eastAsiaTheme="majorEastAsia" w:hAnsi="Arial" w:cs="Arial"/>
          <w:sz w:val="22"/>
        </w:rPr>
        <w:t> </w:t>
      </w:r>
    </w:p>
    <w:p w14:paraId="4689531C" w14:textId="77777777" w:rsidR="006A3456" w:rsidRPr="006A3456" w:rsidRDefault="006A3456" w:rsidP="006A3456">
      <w:pPr>
        <w:pStyle w:val="paragraph"/>
        <w:numPr>
          <w:ilvl w:val="0"/>
          <w:numId w:val="49"/>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81% were satisfied with the communication from their RTO</w:t>
      </w:r>
      <w:r w:rsidRPr="006A3456">
        <w:rPr>
          <w:rStyle w:val="eop"/>
          <w:rFonts w:ascii="Arial" w:eastAsiaTheme="majorEastAsia" w:hAnsi="Arial" w:cs="Arial"/>
          <w:sz w:val="22"/>
        </w:rPr>
        <w:t> </w:t>
      </w:r>
    </w:p>
    <w:p w14:paraId="1D463AF5" w14:textId="77777777" w:rsidR="006A3456" w:rsidRPr="006A3456" w:rsidRDefault="006A3456" w:rsidP="006A3456">
      <w:pPr>
        <w:pStyle w:val="paragraph"/>
        <w:numPr>
          <w:ilvl w:val="0"/>
          <w:numId w:val="49"/>
        </w:numPr>
        <w:spacing w:before="0" w:beforeAutospacing="0" w:after="0" w:afterAutospacing="0"/>
        <w:ind w:left="360" w:firstLine="0"/>
        <w:textAlignment w:val="baseline"/>
        <w:rPr>
          <w:rFonts w:ascii="Arial" w:hAnsi="Arial" w:cs="Arial"/>
          <w:sz w:val="22"/>
          <w:szCs w:val="22"/>
        </w:rPr>
      </w:pPr>
      <w:r w:rsidRPr="006A3456">
        <w:rPr>
          <w:rStyle w:val="normaltextrun"/>
          <w:rFonts w:ascii="Arial" w:eastAsiaTheme="majorEastAsia" w:hAnsi="Arial" w:cs="Arial"/>
          <w:sz w:val="22"/>
          <w:szCs w:val="22"/>
        </w:rPr>
        <w:t>90% were satisfied with the communication from their training facility</w:t>
      </w:r>
      <w:r w:rsidRPr="006A3456">
        <w:rPr>
          <w:rStyle w:val="eop"/>
          <w:rFonts w:ascii="Arial" w:eastAsiaTheme="majorEastAsia" w:hAnsi="Arial" w:cs="Arial"/>
          <w:sz w:val="22"/>
        </w:rPr>
        <w:t> </w:t>
      </w:r>
    </w:p>
    <w:p w14:paraId="08364C0A" w14:textId="77777777" w:rsidR="006E0898" w:rsidRPr="00645223" w:rsidRDefault="006E0898">
      <w:pPr>
        <w:rPr>
          <w:rFonts w:eastAsiaTheme="majorEastAsia" w:cstheme="majorBidi"/>
          <w:color w:val="404040" w:themeColor="text1" w:themeTint="BF"/>
          <w:sz w:val="28"/>
          <w:szCs w:val="28"/>
          <w:highlight w:val="yellow"/>
        </w:rPr>
      </w:pPr>
      <w:r w:rsidRPr="00645223">
        <w:rPr>
          <w:highlight w:val="yellow"/>
        </w:rPr>
        <w:br w:type="page"/>
      </w:r>
    </w:p>
    <w:p w14:paraId="6E965914" w14:textId="260FD7BA" w:rsidR="006E0898" w:rsidRPr="004305DE" w:rsidRDefault="00E1389C" w:rsidP="006E0898">
      <w:pPr>
        <w:pStyle w:val="Heading2"/>
      </w:pPr>
      <w:bookmarkStart w:id="191" w:name="_Toc63957027"/>
      <w:bookmarkStart w:id="192" w:name="_Toc64036341"/>
      <w:bookmarkStart w:id="193" w:name="_Toc68002753"/>
      <w:r w:rsidRPr="004305DE">
        <w:lastRenderedPageBreak/>
        <w:t>Text alternative for Figure</w:t>
      </w:r>
      <w:r w:rsidR="006E0898" w:rsidRPr="004305DE">
        <w:t>s</w:t>
      </w:r>
      <w:bookmarkEnd w:id="191"/>
      <w:bookmarkEnd w:id="192"/>
      <w:bookmarkEnd w:id="193"/>
    </w:p>
    <w:p w14:paraId="2518AA90" w14:textId="3EEBC225" w:rsidR="00280C16" w:rsidRPr="004305DE" w:rsidRDefault="00280C16" w:rsidP="00155997">
      <w:pPr>
        <w:pStyle w:val="Caption"/>
      </w:pPr>
      <w:bookmarkStart w:id="194" w:name="_Toc64039053"/>
      <w:bookmarkStart w:id="195" w:name="_Toc68002784"/>
      <w:r w:rsidRPr="004305DE">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20</w:t>
      </w:r>
      <w:r w:rsidR="009D2062" w:rsidRPr="004305DE">
        <w:rPr>
          <w:noProof/>
        </w:rPr>
        <w:fldChar w:fldCharType="end"/>
      </w:r>
      <w:r w:rsidRPr="004305DE">
        <w:t>: Proportion of Australian Medical Graduate and International Medical Graduate registrars working in different regions</w:t>
      </w:r>
      <w:r w:rsidR="00155997" w:rsidRPr="004305DE">
        <w:t xml:space="preserve"> (alternative for </w:t>
      </w:r>
      <w:r w:rsidR="00155997" w:rsidRPr="004305DE">
        <w:fldChar w:fldCharType="begin"/>
      </w:r>
      <w:r w:rsidR="00155997" w:rsidRPr="004305DE">
        <w:instrText xml:space="preserve"> REF _Ref533085895 \h </w:instrText>
      </w:r>
      <w:r w:rsidR="00645223" w:rsidRPr="004305DE">
        <w:instrText xml:space="preserve"> \* MERGEFORMAT </w:instrText>
      </w:r>
      <w:r w:rsidR="00155997" w:rsidRPr="004305DE">
        <w:fldChar w:fldCharType="separate"/>
      </w:r>
      <w:r w:rsidR="00A13177" w:rsidRPr="00D903A6">
        <w:t xml:space="preserve">Figure </w:t>
      </w:r>
      <w:r w:rsidR="00A13177">
        <w:rPr>
          <w:noProof/>
        </w:rPr>
        <w:t>1</w:t>
      </w:r>
      <w:r w:rsidR="00155997" w:rsidRPr="004305DE">
        <w:fldChar w:fldCharType="end"/>
      </w:r>
      <w:r w:rsidR="00155997" w:rsidRPr="004305DE">
        <w:t>)</w:t>
      </w:r>
      <w:bookmarkEnd w:id="194"/>
      <w:bookmarkEnd w:id="195"/>
    </w:p>
    <w:tbl>
      <w:tblPr>
        <w:tblStyle w:val="TableGrid"/>
        <w:tblW w:w="5014" w:type="pct"/>
        <w:tblLook w:val="04A0" w:firstRow="1" w:lastRow="0" w:firstColumn="1" w:lastColumn="0" w:noHBand="0" w:noVBand="1"/>
        <w:tblCaption w:val="Table 20"/>
        <w:tblDescription w:val="Table 20 lists the per cent of registrars training in different training locations – major cities, inner regional, outer regional or remote areas – for Australian Medical Graduates and international Medical Graduates. This is a tabular alternative to Figure 1. The table contains three column headings: 1. Training facility location, 2. Australian Medical Graduates (%), 3. International Medical Graduates. "/>
      </w:tblPr>
      <w:tblGrid>
        <w:gridCol w:w="5949"/>
        <w:gridCol w:w="2269"/>
        <w:gridCol w:w="2267"/>
      </w:tblGrid>
      <w:tr w:rsidR="00155997" w:rsidRPr="004305DE" w14:paraId="1ADCCFDB" w14:textId="3B124384" w:rsidTr="004305DE">
        <w:trPr>
          <w:trHeight w:val="301"/>
          <w:tblHeader/>
        </w:trPr>
        <w:tc>
          <w:tcPr>
            <w:tcW w:w="2837" w:type="pct"/>
            <w:shd w:val="clear" w:color="auto" w:fill="592C5F" w:themeFill="accent1"/>
            <w:noWrap/>
            <w:vAlign w:val="center"/>
          </w:tcPr>
          <w:p w14:paraId="0E63A702" w14:textId="77777777" w:rsidR="00155997" w:rsidRPr="004305DE" w:rsidRDefault="00155997" w:rsidP="00280C16">
            <w:pPr>
              <w:spacing w:before="0"/>
              <w:rPr>
                <w:rFonts w:cs="Arial"/>
                <w:b/>
                <w:color w:val="FFFFFF" w:themeColor="background1"/>
                <w:sz w:val="20"/>
              </w:rPr>
            </w:pPr>
            <w:r w:rsidRPr="004305DE">
              <w:rPr>
                <w:rFonts w:cs="Arial"/>
                <w:b/>
                <w:color w:val="FFFFFF" w:themeColor="background1"/>
                <w:sz w:val="20"/>
              </w:rPr>
              <w:t>Training facility location</w:t>
            </w:r>
          </w:p>
        </w:tc>
        <w:tc>
          <w:tcPr>
            <w:tcW w:w="1082" w:type="pct"/>
            <w:shd w:val="clear" w:color="auto" w:fill="592C5F" w:themeFill="accent1"/>
            <w:vAlign w:val="center"/>
          </w:tcPr>
          <w:p w14:paraId="49624A53" w14:textId="1D46B8C4" w:rsidR="00155997" w:rsidRPr="004305DE" w:rsidRDefault="00155997" w:rsidP="00280C16">
            <w:pPr>
              <w:spacing w:before="0"/>
              <w:jc w:val="center"/>
              <w:rPr>
                <w:rFonts w:cs="Arial"/>
                <w:b/>
                <w:color w:val="FFFFFF" w:themeColor="background1"/>
                <w:sz w:val="20"/>
              </w:rPr>
            </w:pPr>
            <w:r w:rsidRPr="004305DE">
              <w:rPr>
                <w:rFonts w:cs="Arial"/>
                <w:b/>
                <w:color w:val="FFFFFF" w:themeColor="background1"/>
                <w:sz w:val="20"/>
              </w:rPr>
              <w:t>Australian Medical Graduate</w:t>
            </w:r>
          </w:p>
        </w:tc>
        <w:tc>
          <w:tcPr>
            <w:tcW w:w="1081" w:type="pct"/>
            <w:shd w:val="clear" w:color="auto" w:fill="592C5F" w:themeFill="accent1"/>
            <w:vAlign w:val="center"/>
          </w:tcPr>
          <w:p w14:paraId="46B4E0BD" w14:textId="1C2E3115" w:rsidR="00155997" w:rsidRPr="004305DE" w:rsidRDefault="00155997" w:rsidP="00280C16">
            <w:pPr>
              <w:spacing w:before="0"/>
              <w:jc w:val="center"/>
              <w:rPr>
                <w:rFonts w:cs="Arial"/>
                <w:b/>
                <w:color w:val="FFFFFF" w:themeColor="background1"/>
                <w:sz w:val="20"/>
              </w:rPr>
            </w:pPr>
            <w:r w:rsidRPr="004305DE">
              <w:rPr>
                <w:rFonts w:cs="Arial"/>
                <w:b/>
                <w:color w:val="FFFFFF" w:themeColor="background1"/>
                <w:sz w:val="20"/>
              </w:rPr>
              <w:t>International Medical Graduate</w:t>
            </w:r>
          </w:p>
        </w:tc>
      </w:tr>
      <w:tr w:rsidR="004305DE" w:rsidRPr="004305DE" w14:paraId="0A29246F" w14:textId="241E9EEF" w:rsidTr="004305DE">
        <w:trPr>
          <w:trHeight w:val="301"/>
        </w:trPr>
        <w:tc>
          <w:tcPr>
            <w:tcW w:w="2837" w:type="pct"/>
            <w:shd w:val="clear" w:color="auto" w:fill="D9D9D9" w:themeFill="background1" w:themeFillShade="D9"/>
            <w:noWrap/>
            <w:vAlign w:val="center"/>
          </w:tcPr>
          <w:p w14:paraId="241EC167" w14:textId="77777777" w:rsidR="004305DE" w:rsidRPr="004305DE" w:rsidRDefault="004305DE" w:rsidP="004305DE">
            <w:pPr>
              <w:spacing w:before="0"/>
              <w:rPr>
                <w:rFonts w:cs="Arial"/>
                <w:sz w:val="20"/>
              </w:rPr>
            </w:pPr>
            <w:r w:rsidRPr="004305DE">
              <w:rPr>
                <w:rFonts w:cs="Arial"/>
                <w:sz w:val="20"/>
              </w:rPr>
              <w:t>Major cities</w:t>
            </w:r>
          </w:p>
        </w:tc>
        <w:tc>
          <w:tcPr>
            <w:tcW w:w="1082" w:type="pct"/>
            <w:shd w:val="clear" w:color="auto" w:fill="D9D9D9" w:themeFill="background1" w:themeFillShade="D9"/>
          </w:tcPr>
          <w:p w14:paraId="33EA6546" w14:textId="2E924F21" w:rsidR="004305DE" w:rsidRPr="004305DE" w:rsidRDefault="004305DE" w:rsidP="004305DE">
            <w:pPr>
              <w:spacing w:before="0"/>
              <w:jc w:val="center"/>
              <w:rPr>
                <w:rFonts w:cs="Arial"/>
                <w:sz w:val="20"/>
                <w:szCs w:val="20"/>
              </w:rPr>
            </w:pPr>
            <w:r w:rsidRPr="004305DE">
              <w:rPr>
                <w:sz w:val="20"/>
                <w:szCs w:val="20"/>
              </w:rPr>
              <w:t>54.3</w:t>
            </w:r>
          </w:p>
        </w:tc>
        <w:tc>
          <w:tcPr>
            <w:tcW w:w="1081" w:type="pct"/>
            <w:shd w:val="clear" w:color="auto" w:fill="D9D9D9" w:themeFill="background1" w:themeFillShade="D9"/>
          </w:tcPr>
          <w:p w14:paraId="45C3FC5C" w14:textId="497F276A" w:rsidR="004305DE" w:rsidRPr="004305DE" w:rsidRDefault="004305DE" w:rsidP="004305DE">
            <w:pPr>
              <w:spacing w:before="0"/>
              <w:jc w:val="center"/>
              <w:rPr>
                <w:rFonts w:cs="Arial"/>
                <w:sz w:val="20"/>
                <w:szCs w:val="20"/>
              </w:rPr>
            </w:pPr>
            <w:r w:rsidRPr="004305DE">
              <w:rPr>
                <w:sz w:val="20"/>
                <w:szCs w:val="20"/>
              </w:rPr>
              <w:t>26.4</w:t>
            </w:r>
          </w:p>
        </w:tc>
      </w:tr>
      <w:tr w:rsidR="004305DE" w:rsidRPr="004305DE" w14:paraId="5260D011" w14:textId="0AB51E7B" w:rsidTr="004305DE">
        <w:trPr>
          <w:trHeight w:val="301"/>
        </w:trPr>
        <w:tc>
          <w:tcPr>
            <w:tcW w:w="2837" w:type="pct"/>
            <w:noWrap/>
            <w:vAlign w:val="center"/>
          </w:tcPr>
          <w:p w14:paraId="67677C88" w14:textId="77777777" w:rsidR="004305DE" w:rsidRPr="004305DE" w:rsidRDefault="004305DE" w:rsidP="004305DE">
            <w:pPr>
              <w:spacing w:before="0"/>
              <w:rPr>
                <w:rFonts w:cs="Arial"/>
                <w:sz w:val="20"/>
              </w:rPr>
            </w:pPr>
            <w:r w:rsidRPr="004305DE">
              <w:rPr>
                <w:rFonts w:cs="Arial"/>
                <w:sz w:val="20"/>
              </w:rPr>
              <w:t>Inner regional</w:t>
            </w:r>
          </w:p>
        </w:tc>
        <w:tc>
          <w:tcPr>
            <w:tcW w:w="1082" w:type="pct"/>
          </w:tcPr>
          <w:p w14:paraId="00D96080" w14:textId="62F7AFA6" w:rsidR="004305DE" w:rsidRPr="004305DE" w:rsidRDefault="004305DE" w:rsidP="004305DE">
            <w:pPr>
              <w:spacing w:before="0"/>
              <w:jc w:val="center"/>
              <w:rPr>
                <w:rFonts w:cs="Arial"/>
                <w:sz w:val="20"/>
                <w:szCs w:val="20"/>
              </w:rPr>
            </w:pPr>
            <w:r w:rsidRPr="004305DE">
              <w:rPr>
                <w:sz w:val="20"/>
                <w:szCs w:val="20"/>
              </w:rPr>
              <w:t>28.7</w:t>
            </w:r>
          </w:p>
        </w:tc>
        <w:tc>
          <w:tcPr>
            <w:tcW w:w="1081" w:type="pct"/>
          </w:tcPr>
          <w:p w14:paraId="615F0BFB" w14:textId="20160CFE" w:rsidR="004305DE" w:rsidRPr="004305DE" w:rsidRDefault="004305DE" w:rsidP="004305DE">
            <w:pPr>
              <w:spacing w:before="0"/>
              <w:jc w:val="center"/>
              <w:rPr>
                <w:rFonts w:cs="Arial"/>
                <w:sz w:val="20"/>
                <w:szCs w:val="20"/>
              </w:rPr>
            </w:pPr>
            <w:r w:rsidRPr="004305DE">
              <w:rPr>
                <w:sz w:val="20"/>
                <w:szCs w:val="20"/>
              </w:rPr>
              <w:t>49.1</w:t>
            </w:r>
          </w:p>
        </w:tc>
      </w:tr>
      <w:tr w:rsidR="004305DE" w:rsidRPr="004305DE" w14:paraId="6EAB83BD" w14:textId="165B77F9" w:rsidTr="004305DE">
        <w:trPr>
          <w:trHeight w:val="301"/>
        </w:trPr>
        <w:tc>
          <w:tcPr>
            <w:tcW w:w="2837" w:type="pct"/>
            <w:shd w:val="clear" w:color="auto" w:fill="D9D9D9" w:themeFill="background1" w:themeFillShade="D9"/>
            <w:noWrap/>
            <w:vAlign w:val="center"/>
          </w:tcPr>
          <w:p w14:paraId="671AEB26" w14:textId="77777777" w:rsidR="004305DE" w:rsidRPr="004305DE" w:rsidRDefault="004305DE" w:rsidP="004305DE">
            <w:pPr>
              <w:spacing w:before="0"/>
              <w:rPr>
                <w:rFonts w:cs="Arial"/>
                <w:sz w:val="20"/>
              </w:rPr>
            </w:pPr>
            <w:r w:rsidRPr="004305DE">
              <w:rPr>
                <w:rFonts w:cs="Arial"/>
                <w:sz w:val="20"/>
              </w:rPr>
              <w:t>Outer regional</w:t>
            </w:r>
          </w:p>
        </w:tc>
        <w:tc>
          <w:tcPr>
            <w:tcW w:w="1082" w:type="pct"/>
            <w:shd w:val="clear" w:color="auto" w:fill="D9D9D9" w:themeFill="background1" w:themeFillShade="D9"/>
          </w:tcPr>
          <w:p w14:paraId="5CBAAFDE" w14:textId="2728EA36" w:rsidR="004305DE" w:rsidRPr="004305DE" w:rsidRDefault="004305DE" w:rsidP="004305DE">
            <w:pPr>
              <w:spacing w:before="0"/>
              <w:jc w:val="center"/>
              <w:rPr>
                <w:rFonts w:cs="Arial"/>
                <w:sz w:val="20"/>
                <w:szCs w:val="20"/>
              </w:rPr>
            </w:pPr>
            <w:r w:rsidRPr="004305DE">
              <w:rPr>
                <w:sz w:val="20"/>
                <w:szCs w:val="20"/>
              </w:rPr>
              <w:t>12.4</w:t>
            </w:r>
          </w:p>
        </w:tc>
        <w:tc>
          <w:tcPr>
            <w:tcW w:w="1081" w:type="pct"/>
            <w:shd w:val="clear" w:color="auto" w:fill="D9D9D9" w:themeFill="background1" w:themeFillShade="D9"/>
          </w:tcPr>
          <w:p w14:paraId="4E16527D" w14:textId="44218F33" w:rsidR="004305DE" w:rsidRPr="004305DE" w:rsidRDefault="004305DE" w:rsidP="004305DE">
            <w:pPr>
              <w:spacing w:before="0"/>
              <w:jc w:val="center"/>
              <w:rPr>
                <w:rFonts w:cs="Arial"/>
                <w:sz w:val="20"/>
                <w:szCs w:val="20"/>
              </w:rPr>
            </w:pPr>
            <w:r w:rsidRPr="004305DE">
              <w:rPr>
                <w:sz w:val="20"/>
                <w:szCs w:val="20"/>
              </w:rPr>
              <w:t>21.0</w:t>
            </w:r>
          </w:p>
        </w:tc>
      </w:tr>
      <w:tr w:rsidR="004305DE" w:rsidRPr="00645223" w14:paraId="25C9246D" w14:textId="496766BE" w:rsidTr="004305DE">
        <w:trPr>
          <w:trHeight w:val="301"/>
        </w:trPr>
        <w:tc>
          <w:tcPr>
            <w:tcW w:w="2837" w:type="pct"/>
            <w:noWrap/>
            <w:vAlign w:val="center"/>
          </w:tcPr>
          <w:p w14:paraId="44E9E1FF" w14:textId="259E0F84" w:rsidR="004305DE" w:rsidRPr="004305DE" w:rsidRDefault="004305DE" w:rsidP="004305DE">
            <w:pPr>
              <w:spacing w:before="0"/>
              <w:rPr>
                <w:rFonts w:cs="Arial"/>
                <w:sz w:val="20"/>
              </w:rPr>
            </w:pPr>
            <w:r w:rsidRPr="004305DE">
              <w:rPr>
                <w:rFonts w:cs="Arial"/>
                <w:sz w:val="20"/>
              </w:rPr>
              <w:t>Remote or very remote</w:t>
            </w:r>
          </w:p>
        </w:tc>
        <w:tc>
          <w:tcPr>
            <w:tcW w:w="1082" w:type="pct"/>
          </w:tcPr>
          <w:p w14:paraId="352CA59E" w14:textId="12A777A0" w:rsidR="004305DE" w:rsidRPr="004305DE" w:rsidRDefault="004305DE" w:rsidP="004305DE">
            <w:pPr>
              <w:spacing w:before="0"/>
              <w:jc w:val="center"/>
              <w:rPr>
                <w:rFonts w:cs="Arial"/>
                <w:sz w:val="20"/>
                <w:szCs w:val="20"/>
              </w:rPr>
            </w:pPr>
            <w:r w:rsidRPr="004305DE">
              <w:rPr>
                <w:sz w:val="20"/>
                <w:szCs w:val="20"/>
              </w:rPr>
              <w:t>4.6</w:t>
            </w:r>
          </w:p>
        </w:tc>
        <w:tc>
          <w:tcPr>
            <w:tcW w:w="1081" w:type="pct"/>
          </w:tcPr>
          <w:p w14:paraId="1EDD5EFE" w14:textId="745D7B99" w:rsidR="004305DE" w:rsidRPr="004305DE" w:rsidRDefault="004305DE" w:rsidP="004305DE">
            <w:pPr>
              <w:spacing w:before="0"/>
              <w:jc w:val="center"/>
              <w:rPr>
                <w:rFonts w:cs="Arial"/>
                <w:sz w:val="20"/>
                <w:szCs w:val="20"/>
              </w:rPr>
            </w:pPr>
            <w:r w:rsidRPr="004305DE">
              <w:rPr>
                <w:sz w:val="20"/>
                <w:szCs w:val="20"/>
              </w:rPr>
              <w:t>3.5</w:t>
            </w:r>
          </w:p>
        </w:tc>
      </w:tr>
    </w:tbl>
    <w:p w14:paraId="7924A890" w14:textId="77777777" w:rsidR="00280C16" w:rsidRPr="00645223" w:rsidRDefault="00280C16" w:rsidP="00280C16">
      <w:pPr>
        <w:rPr>
          <w:highlight w:val="yellow"/>
        </w:rPr>
      </w:pPr>
    </w:p>
    <w:p w14:paraId="21F99E58" w14:textId="670FF105" w:rsidR="00155997" w:rsidRPr="004305DE" w:rsidRDefault="00155997" w:rsidP="00155997">
      <w:pPr>
        <w:pStyle w:val="Caption"/>
      </w:pPr>
      <w:bookmarkStart w:id="196" w:name="_Toc64039054"/>
      <w:bookmarkStart w:id="197" w:name="_Toc68002785"/>
      <w:r w:rsidRPr="004305DE">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21</w:t>
      </w:r>
      <w:r w:rsidR="009D2062" w:rsidRPr="004305DE">
        <w:rPr>
          <w:noProof/>
        </w:rPr>
        <w:fldChar w:fldCharType="end"/>
      </w:r>
      <w:r w:rsidRPr="004305DE">
        <w:t>: Location of registrars’ current training facility in 201</w:t>
      </w:r>
      <w:r w:rsidR="004305DE">
        <w:t>7</w:t>
      </w:r>
      <w:r w:rsidRPr="004305DE">
        <w:t xml:space="preserve"> to </w:t>
      </w:r>
      <w:r w:rsidR="0038035A">
        <w:t>2020</w:t>
      </w:r>
      <w:r w:rsidRPr="004305DE">
        <w:t xml:space="preserve"> (alternative for </w:t>
      </w:r>
      <w:r w:rsidRPr="004305DE">
        <w:fldChar w:fldCharType="begin"/>
      </w:r>
      <w:r w:rsidRPr="004305DE">
        <w:instrText xml:space="preserve"> REF _Ref479848836 \h </w:instrText>
      </w:r>
      <w:r w:rsidR="00645223" w:rsidRPr="004305DE">
        <w:instrText xml:space="preserve"> \* MERGEFORMAT </w:instrText>
      </w:r>
      <w:r w:rsidRPr="004305DE">
        <w:fldChar w:fldCharType="separate"/>
      </w:r>
      <w:r w:rsidR="00A13177" w:rsidRPr="00CE15BF">
        <w:t xml:space="preserve">Figure </w:t>
      </w:r>
      <w:r w:rsidR="00A13177">
        <w:rPr>
          <w:noProof/>
        </w:rPr>
        <w:t>2</w:t>
      </w:r>
      <w:r w:rsidRPr="004305DE">
        <w:fldChar w:fldCharType="end"/>
      </w:r>
      <w:r w:rsidRPr="004305DE">
        <w:t>)</w:t>
      </w:r>
      <w:bookmarkEnd w:id="196"/>
      <w:bookmarkEnd w:id="197"/>
    </w:p>
    <w:tbl>
      <w:tblPr>
        <w:tblStyle w:val="TableGrid"/>
        <w:tblW w:w="5000" w:type="pct"/>
        <w:tblLook w:val="04A0" w:firstRow="1" w:lastRow="0" w:firstColumn="1" w:lastColumn="0" w:noHBand="0" w:noVBand="1"/>
        <w:tblCaption w:val="Table 21"/>
        <w:tblDescription w:val="Table 21 lists the per cent of registrars training in different training locations – major cities, inner regional, outer regional or remote areas – in 2013, 2014, 2015, 2016 and 2017. This is a tabular alternative to Figure 2. The table contains eight column headings: 1. Training facility location, 2. 2013, 3. 2014, 4. 2015, 5. 2016, 6. 2017, 7. 2018, and 8. 2019. "/>
      </w:tblPr>
      <w:tblGrid>
        <w:gridCol w:w="4600"/>
        <w:gridCol w:w="1466"/>
        <w:gridCol w:w="1466"/>
        <w:gridCol w:w="1464"/>
        <w:gridCol w:w="1460"/>
      </w:tblGrid>
      <w:tr w:rsidR="004305DE" w:rsidRPr="004305DE" w14:paraId="63A95F86" w14:textId="3F9F8306" w:rsidTr="004305DE">
        <w:trPr>
          <w:trHeight w:val="301"/>
          <w:tblHeader/>
        </w:trPr>
        <w:tc>
          <w:tcPr>
            <w:tcW w:w="2200" w:type="pct"/>
            <w:shd w:val="clear" w:color="auto" w:fill="592C5F" w:themeFill="accent1"/>
            <w:noWrap/>
            <w:vAlign w:val="center"/>
          </w:tcPr>
          <w:p w14:paraId="0F53C503" w14:textId="77777777" w:rsidR="004305DE" w:rsidRPr="004305DE" w:rsidRDefault="004305DE" w:rsidP="004305DE">
            <w:pPr>
              <w:spacing w:before="0" w:line="264" w:lineRule="auto"/>
              <w:rPr>
                <w:rFonts w:cs="Arial"/>
                <w:b/>
                <w:color w:val="FFFFFF" w:themeColor="background1"/>
                <w:sz w:val="20"/>
              </w:rPr>
            </w:pPr>
            <w:r w:rsidRPr="004305DE">
              <w:rPr>
                <w:rFonts w:cs="Arial"/>
                <w:b/>
                <w:color w:val="FFFFFF" w:themeColor="background1"/>
                <w:sz w:val="20"/>
              </w:rPr>
              <w:t>Training facility location</w:t>
            </w:r>
          </w:p>
        </w:tc>
        <w:tc>
          <w:tcPr>
            <w:tcW w:w="701" w:type="pct"/>
            <w:shd w:val="clear" w:color="auto" w:fill="592C5F" w:themeFill="accent1"/>
            <w:vAlign w:val="center"/>
          </w:tcPr>
          <w:p w14:paraId="0912F8EC" w14:textId="685B8D37" w:rsidR="004305DE" w:rsidRPr="004305DE" w:rsidRDefault="004305DE" w:rsidP="004305DE">
            <w:pPr>
              <w:spacing w:before="0"/>
              <w:jc w:val="center"/>
              <w:rPr>
                <w:rFonts w:cs="Arial"/>
                <w:color w:val="FFFFFF" w:themeColor="background1"/>
                <w:sz w:val="20"/>
              </w:rPr>
            </w:pPr>
            <w:r w:rsidRPr="004305DE">
              <w:rPr>
                <w:rFonts w:cs="Arial"/>
                <w:b/>
                <w:color w:val="FFFFFF" w:themeColor="background1"/>
                <w:sz w:val="20"/>
              </w:rPr>
              <w:t>2017</w:t>
            </w:r>
          </w:p>
        </w:tc>
        <w:tc>
          <w:tcPr>
            <w:tcW w:w="701" w:type="pct"/>
            <w:shd w:val="clear" w:color="auto" w:fill="592C5F" w:themeFill="accent1"/>
            <w:vAlign w:val="center"/>
          </w:tcPr>
          <w:p w14:paraId="37E4240A" w14:textId="1B4552FF" w:rsidR="004305DE" w:rsidRPr="004305DE" w:rsidRDefault="004305DE" w:rsidP="004305DE">
            <w:pPr>
              <w:spacing w:before="0"/>
              <w:jc w:val="center"/>
              <w:rPr>
                <w:rFonts w:cs="Arial"/>
                <w:color w:val="FFFFFF" w:themeColor="background1"/>
                <w:sz w:val="20"/>
              </w:rPr>
            </w:pPr>
            <w:r w:rsidRPr="004305DE">
              <w:rPr>
                <w:rFonts w:cs="Arial"/>
                <w:b/>
                <w:color w:val="FFFFFF" w:themeColor="background1"/>
                <w:sz w:val="20"/>
              </w:rPr>
              <w:t>2018</w:t>
            </w:r>
          </w:p>
        </w:tc>
        <w:tc>
          <w:tcPr>
            <w:tcW w:w="700" w:type="pct"/>
            <w:shd w:val="clear" w:color="auto" w:fill="592C5F" w:themeFill="accent1"/>
            <w:vAlign w:val="center"/>
          </w:tcPr>
          <w:p w14:paraId="46477736" w14:textId="4D8DB636" w:rsidR="004305DE" w:rsidRPr="004305DE" w:rsidRDefault="004305DE" w:rsidP="004305DE">
            <w:pPr>
              <w:spacing w:before="0"/>
              <w:jc w:val="center"/>
              <w:rPr>
                <w:rFonts w:cs="Arial"/>
                <w:color w:val="FFFFFF" w:themeColor="background1"/>
                <w:sz w:val="20"/>
              </w:rPr>
            </w:pPr>
            <w:r w:rsidRPr="004305DE">
              <w:rPr>
                <w:rFonts w:cs="Arial"/>
                <w:b/>
                <w:color w:val="FFFFFF" w:themeColor="background1"/>
                <w:sz w:val="20"/>
              </w:rPr>
              <w:t>2019</w:t>
            </w:r>
          </w:p>
        </w:tc>
        <w:tc>
          <w:tcPr>
            <w:tcW w:w="698" w:type="pct"/>
            <w:shd w:val="clear" w:color="auto" w:fill="592C5F" w:themeFill="accent1"/>
            <w:noWrap/>
            <w:vAlign w:val="center"/>
          </w:tcPr>
          <w:p w14:paraId="3D0F1B01" w14:textId="5DCE6D43" w:rsidR="004305DE" w:rsidRPr="004305DE" w:rsidRDefault="004305DE" w:rsidP="004305DE">
            <w:pPr>
              <w:spacing w:before="0"/>
              <w:jc w:val="center"/>
              <w:rPr>
                <w:rFonts w:cs="Arial"/>
                <w:b/>
                <w:color w:val="FFFFFF" w:themeColor="background1"/>
                <w:sz w:val="20"/>
              </w:rPr>
            </w:pPr>
            <w:r w:rsidRPr="004305DE">
              <w:rPr>
                <w:rFonts w:cs="Arial"/>
                <w:b/>
                <w:color w:val="FFFFFF" w:themeColor="background1"/>
                <w:sz w:val="20"/>
              </w:rPr>
              <w:t>2020</w:t>
            </w:r>
          </w:p>
        </w:tc>
      </w:tr>
      <w:tr w:rsidR="004305DE" w:rsidRPr="004305DE" w14:paraId="3DBD6F76" w14:textId="6E7E4C9D" w:rsidTr="004305DE">
        <w:trPr>
          <w:trHeight w:val="301"/>
        </w:trPr>
        <w:tc>
          <w:tcPr>
            <w:tcW w:w="2200" w:type="pct"/>
            <w:shd w:val="clear" w:color="auto" w:fill="D9D9D9" w:themeFill="background1" w:themeFillShade="D9"/>
            <w:noWrap/>
            <w:vAlign w:val="center"/>
          </w:tcPr>
          <w:p w14:paraId="73C285D2" w14:textId="223418FC" w:rsidR="004305DE" w:rsidRPr="004305DE" w:rsidRDefault="004305DE" w:rsidP="004305DE">
            <w:pPr>
              <w:spacing w:before="0" w:line="264" w:lineRule="auto"/>
              <w:rPr>
                <w:rFonts w:cs="Arial"/>
                <w:sz w:val="20"/>
              </w:rPr>
            </w:pPr>
            <w:r w:rsidRPr="004305DE">
              <w:rPr>
                <w:rFonts w:cs="Arial"/>
                <w:sz w:val="20"/>
              </w:rPr>
              <w:t>Major cities</w:t>
            </w:r>
          </w:p>
        </w:tc>
        <w:tc>
          <w:tcPr>
            <w:tcW w:w="701" w:type="pct"/>
            <w:shd w:val="clear" w:color="auto" w:fill="D9D9D9" w:themeFill="background1" w:themeFillShade="D9"/>
            <w:vAlign w:val="center"/>
          </w:tcPr>
          <w:p w14:paraId="49C49BAA" w14:textId="50940A96" w:rsidR="004305DE" w:rsidRPr="004305DE" w:rsidRDefault="004305DE" w:rsidP="004305DE">
            <w:pPr>
              <w:spacing w:before="0"/>
              <w:jc w:val="center"/>
              <w:rPr>
                <w:rFonts w:cs="Arial"/>
                <w:sz w:val="20"/>
              </w:rPr>
            </w:pPr>
            <w:r w:rsidRPr="004305DE">
              <w:rPr>
                <w:rFonts w:cs="Arial"/>
                <w:color w:val="000000"/>
                <w:sz w:val="20"/>
                <w:szCs w:val="20"/>
              </w:rPr>
              <w:t>48.6</w:t>
            </w:r>
          </w:p>
        </w:tc>
        <w:tc>
          <w:tcPr>
            <w:tcW w:w="701" w:type="pct"/>
            <w:shd w:val="clear" w:color="auto" w:fill="D9D9D9" w:themeFill="background1" w:themeFillShade="D9"/>
            <w:vAlign w:val="center"/>
          </w:tcPr>
          <w:p w14:paraId="1694A153" w14:textId="5A66F595" w:rsidR="004305DE" w:rsidRPr="004305DE" w:rsidRDefault="004305DE" w:rsidP="004305DE">
            <w:pPr>
              <w:spacing w:before="0"/>
              <w:jc w:val="center"/>
              <w:rPr>
                <w:rFonts w:cs="Arial"/>
                <w:sz w:val="20"/>
              </w:rPr>
            </w:pPr>
            <w:r w:rsidRPr="004305DE">
              <w:rPr>
                <w:rFonts w:cs="Arial"/>
                <w:color w:val="000000"/>
                <w:sz w:val="20"/>
                <w:szCs w:val="20"/>
              </w:rPr>
              <w:t>45.1</w:t>
            </w:r>
          </w:p>
        </w:tc>
        <w:tc>
          <w:tcPr>
            <w:tcW w:w="700" w:type="pct"/>
            <w:shd w:val="clear" w:color="auto" w:fill="D9D9D9" w:themeFill="background1" w:themeFillShade="D9"/>
            <w:vAlign w:val="center"/>
          </w:tcPr>
          <w:p w14:paraId="5EFDBB73" w14:textId="3AE82DD8" w:rsidR="004305DE" w:rsidRPr="004305DE" w:rsidRDefault="004305DE" w:rsidP="004305DE">
            <w:pPr>
              <w:spacing w:before="0"/>
              <w:jc w:val="center"/>
              <w:rPr>
                <w:rFonts w:cs="Arial"/>
                <w:sz w:val="20"/>
              </w:rPr>
            </w:pPr>
            <w:r w:rsidRPr="004305DE">
              <w:rPr>
                <w:rFonts w:cs="Arial"/>
                <w:color w:val="000000"/>
                <w:sz w:val="20"/>
                <w:szCs w:val="20"/>
              </w:rPr>
              <w:t>44.6</w:t>
            </w:r>
          </w:p>
        </w:tc>
        <w:tc>
          <w:tcPr>
            <w:tcW w:w="698" w:type="pct"/>
            <w:shd w:val="clear" w:color="auto" w:fill="D9D9D9" w:themeFill="background1" w:themeFillShade="D9"/>
            <w:noWrap/>
            <w:vAlign w:val="center"/>
          </w:tcPr>
          <w:p w14:paraId="0894C9F2" w14:textId="0A410968" w:rsidR="004305DE" w:rsidRPr="004305DE" w:rsidRDefault="004305DE" w:rsidP="004305DE">
            <w:pPr>
              <w:spacing w:before="0" w:line="264" w:lineRule="auto"/>
              <w:jc w:val="center"/>
              <w:rPr>
                <w:rFonts w:cs="Arial"/>
                <w:sz w:val="20"/>
                <w:szCs w:val="20"/>
              </w:rPr>
            </w:pPr>
            <w:r w:rsidRPr="004305DE">
              <w:rPr>
                <w:sz w:val="20"/>
                <w:szCs w:val="20"/>
              </w:rPr>
              <w:t>45.3</w:t>
            </w:r>
          </w:p>
        </w:tc>
      </w:tr>
      <w:tr w:rsidR="004305DE" w:rsidRPr="004305DE" w14:paraId="01324823" w14:textId="1737867F" w:rsidTr="004305DE">
        <w:trPr>
          <w:trHeight w:val="301"/>
        </w:trPr>
        <w:tc>
          <w:tcPr>
            <w:tcW w:w="2200" w:type="pct"/>
            <w:noWrap/>
            <w:vAlign w:val="center"/>
          </w:tcPr>
          <w:p w14:paraId="2769D963" w14:textId="77777777" w:rsidR="004305DE" w:rsidRPr="004305DE" w:rsidRDefault="004305DE" w:rsidP="004305DE">
            <w:pPr>
              <w:spacing w:before="0" w:line="264" w:lineRule="auto"/>
              <w:rPr>
                <w:rFonts w:cs="Arial"/>
                <w:sz w:val="20"/>
              </w:rPr>
            </w:pPr>
            <w:r w:rsidRPr="004305DE">
              <w:rPr>
                <w:rFonts w:cs="Arial"/>
                <w:sz w:val="20"/>
              </w:rPr>
              <w:t>Inner regional</w:t>
            </w:r>
          </w:p>
        </w:tc>
        <w:tc>
          <w:tcPr>
            <w:tcW w:w="701" w:type="pct"/>
            <w:vAlign w:val="center"/>
          </w:tcPr>
          <w:p w14:paraId="5E259D24" w14:textId="783393B4" w:rsidR="004305DE" w:rsidRPr="004305DE" w:rsidRDefault="004305DE" w:rsidP="004305DE">
            <w:pPr>
              <w:spacing w:before="0"/>
              <w:jc w:val="center"/>
              <w:rPr>
                <w:rFonts w:cs="Arial"/>
                <w:sz w:val="20"/>
              </w:rPr>
            </w:pPr>
            <w:r w:rsidRPr="004305DE">
              <w:rPr>
                <w:rFonts w:cs="Arial"/>
                <w:color w:val="000000"/>
                <w:sz w:val="20"/>
                <w:szCs w:val="20"/>
              </w:rPr>
              <w:t>32.0</w:t>
            </w:r>
          </w:p>
        </w:tc>
        <w:tc>
          <w:tcPr>
            <w:tcW w:w="701" w:type="pct"/>
            <w:vAlign w:val="center"/>
          </w:tcPr>
          <w:p w14:paraId="640A4F55" w14:textId="6DB6513B" w:rsidR="004305DE" w:rsidRPr="004305DE" w:rsidRDefault="004305DE" w:rsidP="004305DE">
            <w:pPr>
              <w:spacing w:before="0"/>
              <w:jc w:val="center"/>
              <w:rPr>
                <w:rFonts w:cs="Arial"/>
                <w:sz w:val="20"/>
              </w:rPr>
            </w:pPr>
            <w:r w:rsidRPr="004305DE">
              <w:rPr>
                <w:rFonts w:cs="Arial"/>
                <w:color w:val="000000"/>
                <w:sz w:val="20"/>
                <w:szCs w:val="20"/>
              </w:rPr>
              <w:t>35.0</w:t>
            </w:r>
          </w:p>
        </w:tc>
        <w:tc>
          <w:tcPr>
            <w:tcW w:w="700" w:type="pct"/>
            <w:vAlign w:val="center"/>
          </w:tcPr>
          <w:p w14:paraId="7A92673D" w14:textId="0657338E" w:rsidR="004305DE" w:rsidRPr="004305DE" w:rsidRDefault="004305DE" w:rsidP="004305DE">
            <w:pPr>
              <w:spacing w:before="0"/>
              <w:jc w:val="center"/>
              <w:rPr>
                <w:rFonts w:cs="Arial"/>
                <w:sz w:val="20"/>
              </w:rPr>
            </w:pPr>
            <w:r w:rsidRPr="004305DE">
              <w:rPr>
                <w:rFonts w:cs="Arial"/>
                <w:color w:val="000000"/>
                <w:sz w:val="20"/>
                <w:szCs w:val="20"/>
              </w:rPr>
              <w:t>35.0</w:t>
            </w:r>
          </w:p>
        </w:tc>
        <w:tc>
          <w:tcPr>
            <w:tcW w:w="698" w:type="pct"/>
            <w:noWrap/>
            <w:vAlign w:val="center"/>
          </w:tcPr>
          <w:p w14:paraId="22C56470" w14:textId="3913958D" w:rsidR="004305DE" w:rsidRPr="004305DE" w:rsidRDefault="004305DE" w:rsidP="004305DE">
            <w:pPr>
              <w:spacing w:before="0" w:line="264" w:lineRule="auto"/>
              <w:jc w:val="center"/>
              <w:rPr>
                <w:rFonts w:cs="Arial"/>
                <w:sz w:val="20"/>
                <w:szCs w:val="20"/>
              </w:rPr>
            </w:pPr>
            <w:r w:rsidRPr="004305DE">
              <w:rPr>
                <w:sz w:val="20"/>
                <w:szCs w:val="20"/>
              </w:rPr>
              <w:t>35.2</w:t>
            </w:r>
          </w:p>
        </w:tc>
      </w:tr>
      <w:tr w:rsidR="004305DE" w:rsidRPr="004305DE" w14:paraId="34BC7505" w14:textId="6220CD99" w:rsidTr="004305DE">
        <w:trPr>
          <w:trHeight w:val="301"/>
        </w:trPr>
        <w:tc>
          <w:tcPr>
            <w:tcW w:w="2200" w:type="pct"/>
            <w:shd w:val="clear" w:color="auto" w:fill="D9D9D9" w:themeFill="background1" w:themeFillShade="D9"/>
            <w:noWrap/>
            <w:vAlign w:val="center"/>
          </w:tcPr>
          <w:p w14:paraId="01061DA4" w14:textId="77777777" w:rsidR="004305DE" w:rsidRPr="004305DE" w:rsidRDefault="004305DE" w:rsidP="004305DE">
            <w:pPr>
              <w:spacing w:before="0" w:line="264" w:lineRule="auto"/>
              <w:rPr>
                <w:rFonts w:cs="Arial"/>
                <w:sz w:val="20"/>
              </w:rPr>
            </w:pPr>
            <w:r w:rsidRPr="004305DE">
              <w:rPr>
                <w:rFonts w:cs="Arial"/>
                <w:sz w:val="20"/>
              </w:rPr>
              <w:t>Outer regional</w:t>
            </w:r>
          </w:p>
        </w:tc>
        <w:tc>
          <w:tcPr>
            <w:tcW w:w="701" w:type="pct"/>
            <w:shd w:val="clear" w:color="auto" w:fill="D9D9D9" w:themeFill="background1" w:themeFillShade="D9"/>
            <w:vAlign w:val="center"/>
          </w:tcPr>
          <w:p w14:paraId="63C43F43" w14:textId="5A619072" w:rsidR="004305DE" w:rsidRPr="004305DE" w:rsidRDefault="004305DE" w:rsidP="004305DE">
            <w:pPr>
              <w:spacing w:before="0"/>
              <w:jc w:val="center"/>
              <w:rPr>
                <w:rFonts w:cs="Arial"/>
                <w:sz w:val="20"/>
              </w:rPr>
            </w:pPr>
            <w:r w:rsidRPr="004305DE">
              <w:rPr>
                <w:rFonts w:cs="Arial"/>
                <w:color w:val="000000"/>
                <w:sz w:val="20"/>
                <w:szCs w:val="20"/>
              </w:rPr>
              <w:t>15.6</w:t>
            </w:r>
          </w:p>
        </w:tc>
        <w:tc>
          <w:tcPr>
            <w:tcW w:w="701" w:type="pct"/>
            <w:shd w:val="clear" w:color="auto" w:fill="D9D9D9" w:themeFill="background1" w:themeFillShade="D9"/>
            <w:vAlign w:val="center"/>
          </w:tcPr>
          <w:p w14:paraId="7ABBDC15" w14:textId="6BEF58A7" w:rsidR="004305DE" w:rsidRPr="004305DE" w:rsidRDefault="004305DE" w:rsidP="004305DE">
            <w:pPr>
              <w:spacing w:before="0"/>
              <w:jc w:val="center"/>
              <w:rPr>
                <w:rFonts w:cs="Arial"/>
                <w:sz w:val="20"/>
              </w:rPr>
            </w:pPr>
            <w:r w:rsidRPr="004305DE">
              <w:rPr>
                <w:rFonts w:cs="Arial"/>
                <w:color w:val="000000"/>
                <w:sz w:val="20"/>
                <w:szCs w:val="20"/>
              </w:rPr>
              <w:t>16.6</w:t>
            </w:r>
          </w:p>
        </w:tc>
        <w:tc>
          <w:tcPr>
            <w:tcW w:w="700" w:type="pct"/>
            <w:shd w:val="clear" w:color="auto" w:fill="D9D9D9" w:themeFill="background1" w:themeFillShade="D9"/>
            <w:vAlign w:val="center"/>
          </w:tcPr>
          <w:p w14:paraId="13F6FD4E" w14:textId="5828E671" w:rsidR="004305DE" w:rsidRPr="004305DE" w:rsidRDefault="004305DE" w:rsidP="004305DE">
            <w:pPr>
              <w:spacing w:before="0"/>
              <w:jc w:val="center"/>
              <w:rPr>
                <w:rFonts w:cs="Arial"/>
                <w:sz w:val="20"/>
              </w:rPr>
            </w:pPr>
            <w:r w:rsidRPr="004305DE">
              <w:rPr>
                <w:rFonts w:cs="Arial"/>
                <w:color w:val="000000"/>
                <w:sz w:val="20"/>
                <w:szCs w:val="20"/>
              </w:rPr>
              <w:t>15.6</w:t>
            </w:r>
          </w:p>
        </w:tc>
        <w:tc>
          <w:tcPr>
            <w:tcW w:w="698" w:type="pct"/>
            <w:shd w:val="clear" w:color="auto" w:fill="D9D9D9" w:themeFill="background1" w:themeFillShade="D9"/>
            <w:noWrap/>
            <w:vAlign w:val="center"/>
          </w:tcPr>
          <w:p w14:paraId="62ABD586" w14:textId="2E59F88B" w:rsidR="004305DE" w:rsidRPr="004305DE" w:rsidRDefault="004305DE" w:rsidP="004305DE">
            <w:pPr>
              <w:spacing w:before="0" w:line="264" w:lineRule="auto"/>
              <w:jc w:val="center"/>
              <w:rPr>
                <w:rFonts w:cs="Arial"/>
                <w:sz w:val="20"/>
                <w:szCs w:val="20"/>
              </w:rPr>
            </w:pPr>
            <w:r w:rsidRPr="004305DE">
              <w:rPr>
                <w:sz w:val="20"/>
                <w:szCs w:val="20"/>
              </w:rPr>
              <w:t>15.2</w:t>
            </w:r>
          </w:p>
        </w:tc>
      </w:tr>
      <w:tr w:rsidR="004305DE" w:rsidRPr="00645223" w14:paraId="11A7DE7C" w14:textId="7CE87F18" w:rsidTr="004305DE">
        <w:trPr>
          <w:trHeight w:val="301"/>
        </w:trPr>
        <w:tc>
          <w:tcPr>
            <w:tcW w:w="2200" w:type="pct"/>
            <w:noWrap/>
            <w:vAlign w:val="center"/>
          </w:tcPr>
          <w:p w14:paraId="3CE218A2" w14:textId="58571456" w:rsidR="004305DE" w:rsidRPr="004305DE" w:rsidRDefault="004305DE" w:rsidP="004305DE">
            <w:pPr>
              <w:spacing w:before="0" w:line="264" w:lineRule="auto"/>
              <w:rPr>
                <w:rFonts w:cs="Arial"/>
                <w:sz w:val="20"/>
              </w:rPr>
            </w:pPr>
            <w:r w:rsidRPr="004305DE">
              <w:rPr>
                <w:rFonts w:cs="Arial"/>
                <w:sz w:val="20"/>
              </w:rPr>
              <w:t>Remote or very remote</w:t>
            </w:r>
          </w:p>
        </w:tc>
        <w:tc>
          <w:tcPr>
            <w:tcW w:w="701" w:type="pct"/>
            <w:vAlign w:val="center"/>
          </w:tcPr>
          <w:p w14:paraId="5A8C57F1" w14:textId="341D6CEB" w:rsidR="004305DE" w:rsidRPr="004305DE" w:rsidRDefault="004305DE" w:rsidP="004305DE">
            <w:pPr>
              <w:spacing w:before="0"/>
              <w:jc w:val="center"/>
              <w:rPr>
                <w:rFonts w:cs="Arial"/>
                <w:sz w:val="20"/>
              </w:rPr>
            </w:pPr>
            <w:r w:rsidRPr="004305DE">
              <w:rPr>
                <w:rFonts w:cs="Arial"/>
                <w:color w:val="000000"/>
                <w:sz w:val="20"/>
                <w:szCs w:val="20"/>
              </w:rPr>
              <w:t>3.8</w:t>
            </w:r>
          </w:p>
        </w:tc>
        <w:tc>
          <w:tcPr>
            <w:tcW w:w="701" w:type="pct"/>
            <w:vAlign w:val="center"/>
          </w:tcPr>
          <w:p w14:paraId="55168F18" w14:textId="67E8547A" w:rsidR="004305DE" w:rsidRPr="004305DE" w:rsidRDefault="004305DE" w:rsidP="004305DE">
            <w:pPr>
              <w:spacing w:before="0"/>
              <w:jc w:val="center"/>
              <w:rPr>
                <w:rFonts w:cs="Arial"/>
                <w:sz w:val="20"/>
              </w:rPr>
            </w:pPr>
            <w:r w:rsidRPr="004305DE">
              <w:rPr>
                <w:rFonts w:cs="Arial"/>
                <w:color w:val="000000"/>
                <w:sz w:val="20"/>
                <w:szCs w:val="20"/>
              </w:rPr>
              <w:t>3.3</w:t>
            </w:r>
          </w:p>
        </w:tc>
        <w:tc>
          <w:tcPr>
            <w:tcW w:w="700" w:type="pct"/>
            <w:vAlign w:val="center"/>
          </w:tcPr>
          <w:p w14:paraId="5D7C5DB0" w14:textId="56FDB5BE" w:rsidR="004305DE" w:rsidRPr="004305DE" w:rsidRDefault="004305DE" w:rsidP="004305DE">
            <w:pPr>
              <w:spacing w:before="0"/>
              <w:jc w:val="center"/>
              <w:rPr>
                <w:rFonts w:cs="Arial"/>
                <w:sz w:val="20"/>
              </w:rPr>
            </w:pPr>
            <w:r w:rsidRPr="004305DE">
              <w:rPr>
                <w:rFonts w:cs="Arial"/>
                <w:color w:val="000000"/>
                <w:sz w:val="20"/>
                <w:szCs w:val="20"/>
              </w:rPr>
              <w:t>4.8</w:t>
            </w:r>
          </w:p>
        </w:tc>
        <w:tc>
          <w:tcPr>
            <w:tcW w:w="698" w:type="pct"/>
            <w:noWrap/>
            <w:vAlign w:val="center"/>
          </w:tcPr>
          <w:p w14:paraId="48D7D432" w14:textId="4AD7F19A" w:rsidR="004305DE" w:rsidRPr="004305DE" w:rsidRDefault="004305DE" w:rsidP="004305DE">
            <w:pPr>
              <w:spacing w:before="0" w:line="264" w:lineRule="auto"/>
              <w:jc w:val="center"/>
              <w:rPr>
                <w:rFonts w:cs="Arial"/>
                <w:sz w:val="20"/>
                <w:szCs w:val="20"/>
              </w:rPr>
            </w:pPr>
            <w:r w:rsidRPr="004305DE">
              <w:rPr>
                <w:sz w:val="20"/>
                <w:szCs w:val="20"/>
              </w:rPr>
              <w:t>4.2</w:t>
            </w:r>
          </w:p>
        </w:tc>
      </w:tr>
    </w:tbl>
    <w:p w14:paraId="0554E064" w14:textId="77777777" w:rsidR="00E40CC9" w:rsidRPr="00645223" w:rsidRDefault="00E40CC9" w:rsidP="00155997">
      <w:pPr>
        <w:pStyle w:val="Caption"/>
        <w:rPr>
          <w:highlight w:val="yellow"/>
        </w:rPr>
      </w:pPr>
    </w:p>
    <w:p w14:paraId="78FD5AA2" w14:textId="38D83270" w:rsidR="00155997" w:rsidRPr="004305DE" w:rsidRDefault="00155997" w:rsidP="00155997">
      <w:pPr>
        <w:pStyle w:val="Caption"/>
      </w:pPr>
      <w:bookmarkStart w:id="198" w:name="_Toc64039055"/>
      <w:bookmarkStart w:id="199" w:name="_Toc68002786"/>
      <w:r w:rsidRPr="004305DE">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22</w:t>
      </w:r>
      <w:r w:rsidR="009D2062" w:rsidRPr="004305DE">
        <w:rPr>
          <w:noProof/>
        </w:rPr>
        <w:fldChar w:fldCharType="end"/>
      </w:r>
      <w:r w:rsidRPr="004305DE">
        <w:t>: Proportion of regist</w:t>
      </w:r>
      <w:r w:rsidR="0041185C" w:rsidRPr="004305DE">
        <w:t>r</w:t>
      </w:r>
      <w:r w:rsidRPr="004305DE">
        <w:t xml:space="preserve">ars who relocated for training by training location (alternative for </w:t>
      </w:r>
      <w:r w:rsidRPr="004305DE">
        <w:fldChar w:fldCharType="begin"/>
      </w:r>
      <w:r w:rsidRPr="004305DE">
        <w:instrText xml:space="preserve"> REF _Ref479848842 \h </w:instrText>
      </w:r>
      <w:r w:rsidR="00645223" w:rsidRPr="004305DE">
        <w:instrText xml:space="preserve"> \* MERGEFORMAT </w:instrText>
      </w:r>
      <w:r w:rsidRPr="004305DE">
        <w:fldChar w:fldCharType="separate"/>
      </w:r>
      <w:r w:rsidR="00A13177" w:rsidRPr="00CE15BF">
        <w:t xml:space="preserve">Figure </w:t>
      </w:r>
      <w:r w:rsidR="00A13177">
        <w:rPr>
          <w:noProof/>
        </w:rPr>
        <w:t>3</w:t>
      </w:r>
      <w:r w:rsidRPr="004305DE">
        <w:fldChar w:fldCharType="end"/>
      </w:r>
      <w:r w:rsidRPr="004305DE">
        <w:t>)</w:t>
      </w:r>
      <w:bookmarkEnd w:id="198"/>
      <w:bookmarkEnd w:id="199"/>
    </w:p>
    <w:tbl>
      <w:tblPr>
        <w:tblStyle w:val="TableGrid"/>
        <w:tblW w:w="5014" w:type="pct"/>
        <w:tblLook w:val="04A0" w:firstRow="1" w:lastRow="0" w:firstColumn="1" w:lastColumn="0" w:noHBand="0" w:noVBand="1"/>
        <w:tblCaption w:val="Table 22"/>
        <w:tblDescription w:val="Table 22 lists the per cent of registrars training in different training locations – major cities, inner regional, outer regional or remote areas – for registrars who did not relocate for training and those who relocated for training. This is a tabular alternative to Figure 3. The table contains three column headings: 1. Training location, 2. Did not relocate for training, and 3. Relocated for training. This is a tabular alternative for Figure 3. "/>
      </w:tblPr>
      <w:tblGrid>
        <w:gridCol w:w="5949"/>
        <w:gridCol w:w="2269"/>
        <w:gridCol w:w="2267"/>
      </w:tblGrid>
      <w:tr w:rsidR="00E40CC9" w:rsidRPr="004305DE" w14:paraId="4F04422E" w14:textId="77777777" w:rsidTr="004305DE">
        <w:trPr>
          <w:trHeight w:val="301"/>
          <w:tblHeader/>
        </w:trPr>
        <w:tc>
          <w:tcPr>
            <w:tcW w:w="2837" w:type="pct"/>
            <w:shd w:val="clear" w:color="auto" w:fill="592C5F" w:themeFill="accent1"/>
            <w:noWrap/>
            <w:vAlign w:val="center"/>
          </w:tcPr>
          <w:p w14:paraId="72AFE75B" w14:textId="7647BC30" w:rsidR="00E40CC9" w:rsidRPr="004305DE" w:rsidRDefault="00E40CC9" w:rsidP="00E40CC9">
            <w:pPr>
              <w:spacing w:before="0" w:line="264" w:lineRule="auto"/>
              <w:contextualSpacing/>
              <w:rPr>
                <w:rFonts w:cs="Arial"/>
                <w:b/>
                <w:color w:val="FFFFFF" w:themeColor="background1"/>
                <w:sz w:val="20"/>
              </w:rPr>
            </w:pPr>
            <w:r w:rsidRPr="004305DE">
              <w:rPr>
                <w:rFonts w:cs="Arial"/>
                <w:b/>
                <w:color w:val="FFFFFF" w:themeColor="background1"/>
                <w:sz w:val="20"/>
              </w:rPr>
              <w:t>Region</w:t>
            </w:r>
          </w:p>
        </w:tc>
        <w:tc>
          <w:tcPr>
            <w:tcW w:w="1082" w:type="pct"/>
            <w:shd w:val="clear" w:color="auto" w:fill="592C5F" w:themeFill="accent1"/>
            <w:vAlign w:val="center"/>
          </w:tcPr>
          <w:p w14:paraId="02EE649C" w14:textId="695F376C" w:rsidR="00E40CC9" w:rsidRPr="004305DE" w:rsidRDefault="00E40CC9" w:rsidP="00E40CC9">
            <w:pPr>
              <w:spacing w:before="0" w:line="264" w:lineRule="auto"/>
              <w:contextualSpacing/>
              <w:jc w:val="center"/>
              <w:rPr>
                <w:rFonts w:cs="Arial"/>
                <w:b/>
                <w:color w:val="FFFFFF" w:themeColor="background1"/>
                <w:sz w:val="20"/>
              </w:rPr>
            </w:pPr>
            <w:r w:rsidRPr="004305DE">
              <w:rPr>
                <w:rFonts w:cs="Arial"/>
                <w:b/>
                <w:color w:val="FFFFFF" w:themeColor="background1"/>
                <w:sz w:val="20"/>
              </w:rPr>
              <w:t>Did not relocate for training</w:t>
            </w:r>
          </w:p>
        </w:tc>
        <w:tc>
          <w:tcPr>
            <w:tcW w:w="1081" w:type="pct"/>
            <w:shd w:val="clear" w:color="auto" w:fill="592C5F" w:themeFill="accent1"/>
            <w:vAlign w:val="center"/>
          </w:tcPr>
          <w:p w14:paraId="3B4E89AB" w14:textId="04A0BC06" w:rsidR="00E40CC9" w:rsidRPr="004305DE" w:rsidRDefault="00E40CC9" w:rsidP="00E40CC9">
            <w:pPr>
              <w:spacing w:before="0" w:line="264" w:lineRule="auto"/>
              <w:contextualSpacing/>
              <w:jc w:val="center"/>
              <w:rPr>
                <w:rFonts w:cs="Arial"/>
                <w:b/>
                <w:color w:val="FFFFFF" w:themeColor="background1"/>
                <w:sz w:val="20"/>
              </w:rPr>
            </w:pPr>
            <w:r w:rsidRPr="004305DE">
              <w:rPr>
                <w:rFonts w:cs="Arial"/>
                <w:b/>
                <w:color w:val="FFFFFF" w:themeColor="background1"/>
                <w:sz w:val="20"/>
              </w:rPr>
              <w:t>Relocated for training</w:t>
            </w:r>
          </w:p>
        </w:tc>
      </w:tr>
      <w:tr w:rsidR="004305DE" w:rsidRPr="004305DE" w14:paraId="01907B3D" w14:textId="77777777" w:rsidTr="004305DE">
        <w:trPr>
          <w:trHeight w:val="301"/>
        </w:trPr>
        <w:tc>
          <w:tcPr>
            <w:tcW w:w="2837" w:type="pct"/>
            <w:shd w:val="clear" w:color="auto" w:fill="D9D9D9" w:themeFill="background1" w:themeFillShade="D9"/>
            <w:noWrap/>
            <w:vAlign w:val="center"/>
          </w:tcPr>
          <w:p w14:paraId="716BCF7A" w14:textId="77777777" w:rsidR="004305DE" w:rsidRPr="004305DE" w:rsidRDefault="004305DE" w:rsidP="004305DE">
            <w:pPr>
              <w:spacing w:before="0" w:line="264" w:lineRule="auto"/>
              <w:contextualSpacing/>
              <w:rPr>
                <w:rFonts w:cs="Arial"/>
                <w:sz w:val="20"/>
              </w:rPr>
            </w:pPr>
            <w:r w:rsidRPr="004305DE">
              <w:rPr>
                <w:rFonts w:cs="Arial"/>
                <w:sz w:val="20"/>
              </w:rPr>
              <w:t>Major cities</w:t>
            </w:r>
          </w:p>
        </w:tc>
        <w:tc>
          <w:tcPr>
            <w:tcW w:w="1082" w:type="pct"/>
            <w:shd w:val="clear" w:color="auto" w:fill="D9D9D9" w:themeFill="background1" w:themeFillShade="D9"/>
            <w:vAlign w:val="center"/>
          </w:tcPr>
          <w:p w14:paraId="21594D48" w14:textId="005F3599" w:rsidR="004305DE" w:rsidRPr="004305DE" w:rsidRDefault="004305DE" w:rsidP="004305DE">
            <w:pPr>
              <w:spacing w:before="0" w:line="264" w:lineRule="auto"/>
              <w:contextualSpacing/>
              <w:jc w:val="center"/>
              <w:rPr>
                <w:rFonts w:cs="Arial"/>
                <w:sz w:val="20"/>
                <w:szCs w:val="20"/>
              </w:rPr>
            </w:pPr>
            <w:r>
              <w:rPr>
                <w:rFonts w:cs="Arial"/>
                <w:sz w:val="20"/>
                <w:szCs w:val="20"/>
              </w:rPr>
              <w:t>77.6</w:t>
            </w:r>
          </w:p>
        </w:tc>
        <w:tc>
          <w:tcPr>
            <w:tcW w:w="1081" w:type="pct"/>
            <w:shd w:val="clear" w:color="auto" w:fill="D9D9D9" w:themeFill="background1" w:themeFillShade="D9"/>
            <w:vAlign w:val="center"/>
          </w:tcPr>
          <w:p w14:paraId="79F68670" w14:textId="58D8E22C" w:rsidR="004305DE" w:rsidRPr="004305DE" w:rsidRDefault="004305DE" w:rsidP="004305DE">
            <w:pPr>
              <w:spacing w:before="0" w:line="264" w:lineRule="auto"/>
              <w:contextualSpacing/>
              <w:jc w:val="center"/>
              <w:rPr>
                <w:rFonts w:cs="Arial"/>
                <w:sz w:val="20"/>
                <w:szCs w:val="20"/>
              </w:rPr>
            </w:pPr>
            <w:r>
              <w:rPr>
                <w:rFonts w:cs="Arial"/>
                <w:sz w:val="20"/>
                <w:szCs w:val="20"/>
              </w:rPr>
              <w:t>22.4</w:t>
            </w:r>
          </w:p>
        </w:tc>
      </w:tr>
      <w:tr w:rsidR="004305DE" w:rsidRPr="004305DE" w14:paraId="6C595489" w14:textId="77777777" w:rsidTr="004305DE">
        <w:trPr>
          <w:trHeight w:val="301"/>
        </w:trPr>
        <w:tc>
          <w:tcPr>
            <w:tcW w:w="2837" w:type="pct"/>
            <w:noWrap/>
            <w:vAlign w:val="center"/>
          </w:tcPr>
          <w:p w14:paraId="1ED49314" w14:textId="77777777" w:rsidR="004305DE" w:rsidRPr="004305DE" w:rsidRDefault="004305DE" w:rsidP="004305DE">
            <w:pPr>
              <w:spacing w:before="0" w:line="264" w:lineRule="auto"/>
              <w:contextualSpacing/>
              <w:rPr>
                <w:rFonts w:cs="Arial"/>
                <w:sz w:val="20"/>
              </w:rPr>
            </w:pPr>
            <w:r w:rsidRPr="004305DE">
              <w:rPr>
                <w:rFonts w:cs="Arial"/>
                <w:sz w:val="20"/>
              </w:rPr>
              <w:t>Inner regional</w:t>
            </w:r>
          </w:p>
        </w:tc>
        <w:tc>
          <w:tcPr>
            <w:tcW w:w="1082" w:type="pct"/>
            <w:vAlign w:val="center"/>
          </w:tcPr>
          <w:p w14:paraId="3D33830C" w14:textId="2CF82470" w:rsidR="004305DE" w:rsidRPr="004305DE" w:rsidRDefault="004305DE" w:rsidP="004305DE">
            <w:pPr>
              <w:spacing w:before="0" w:line="264" w:lineRule="auto"/>
              <w:contextualSpacing/>
              <w:jc w:val="center"/>
              <w:rPr>
                <w:rFonts w:cs="Arial"/>
                <w:sz w:val="20"/>
                <w:szCs w:val="20"/>
              </w:rPr>
            </w:pPr>
            <w:r>
              <w:rPr>
                <w:rFonts w:cs="Arial"/>
                <w:sz w:val="20"/>
                <w:szCs w:val="20"/>
              </w:rPr>
              <w:t>36.7</w:t>
            </w:r>
          </w:p>
        </w:tc>
        <w:tc>
          <w:tcPr>
            <w:tcW w:w="1081" w:type="pct"/>
            <w:vAlign w:val="center"/>
          </w:tcPr>
          <w:p w14:paraId="7C3730D5" w14:textId="51324A06" w:rsidR="004305DE" w:rsidRPr="004305DE" w:rsidRDefault="004305DE" w:rsidP="004305DE">
            <w:pPr>
              <w:spacing w:before="0" w:line="264" w:lineRule="auto"/>
              <w:contextualSpacing/>
              <w:jc w:val="center"/>
              <w:rPr>
                <w:rFonts w:cs="Arial"/>
                <w:sz w:val="20"/>
                <w:szCs w:val="20"/>
              </w:rPr>
            </w:pPr>
            <w:r>
              <w:rPr>
                <w:rFonts w:cs="Arial"/>
                <w:sz w:val="20"/>
                <w:szCs w:val="20"/>
              </w:rPr>
              <w:t>63.3</w:t>
            </w:r>
          </w:p>
        </w:tc>
      </w:tr>
      <w:tr w:rsidR="004305DE" w:rsidRPr="004305DE" w14:paraId="2F9FD9D5" w14:textId="77777777" w:rsidTr="004305DE">
        <w:trPr>
          <w:trHeight w:val="301"/>
        </w:trPr>
        <w:tc>
          <w:tcPr>
            <w:tcW w:w="2837" w:type="pct"/>
            <w:shd w:val="clear" w:color="auto" w:fill="D9D9D9" w:themeFill="background1" w:themeFillShade="D9"/>
            <w:noWrap/>
            <w:vAlign w:val="center"/>
          </w:tcPr>
          <w:p w14:paraId="3A0D0108" w14:textId="77777777" w:rsidR="004305DE" w:rsidRPr="004305DE" w:rsidRDefault="004305DE" w:rsidP="004305DE">
            <w:pPr>
              <w:spacing w:before="0" w:line="264" w:lineRule="auto"/>
              <w:contextualSpacing/>
              <w:rPr>
                <w:rFonts w:cs="Arial"/>
                <w:sz w:val="20"/>
              </w:rPr>
            </w:pPr>
            <w:r w:rsidRPr="004305DE">
              <w:rPr>
                <w:rFonts w:cs="Arial"/>
                <w:sz w:val="20"/>
              </w:rPr>
              <w:t>Outer regional</w:t>
            </w:r>
          </w:p>
        </w:tc>
        <w:tc>
          <w:tcPr>
            <w:tcW w:w="1082" w:type="pct"/>
            <w:shd w:val="clear" w:color="auto" w:fill="D9D9D9" w:themeFill="background1" w:themeFillShade="D9"/>
            <w:vAlign w:val="center"/>
          </w:tcPr>
          <w:p w14:paraId="1A0799D0" w14:textId="71DDAF12" w:rsidR="004305DE" w:rsidRPr="004305DE" w:rsidRDefault="004305DE" w:rsidP="004305DE">
            <w:pPr>
              <w:spacing w:before="0" w:line="264" w:lineRule="auto"/>
              <w:contextualSpacing/>
              <w:jc w:val="center"/>
              <w:rPr>
                <w:rFonts w:cs="Arial"/>
                <w:sz w:val="20"/>
                <w:szCs w:val="20"/>
              </w:rPr>
            </w:pPr>
            <w:r>
              <w:rPr>
                <w:rFonts w:cs="Arial"/>
                <w:sz w:val="20"/>
                <w:szCs w:val="20"/>
              </w:rPr>
              <w:t>30.1</w:t>
            </w:r>
          </w:p>
        </w:tc>
        <w:tc>
          <w:tcPr>
            <w:tcW w:w="1081" w:type="pct"/>
            <w:shd w:val="clear" w:color="auto" w:fill="D9D9D9" w:themeFill="background1" w:themeFillShade="D9"/>
            <w:vAlign w:val="center"/>
          </w:tcPr>
          <w:p w14:paraId="30A4716B" w14:textId="2E0FF2EF" w:rsidR="004305DE" w:rsidRPr="004305DE" w:rsidRDefault="004305DE" w:rsidP="004305DE">
            <w:pPr>
              <w:spacing w:before="0" w:line="264" w:lineRule="auto"/>
              <w:contextualSpacing/>
              <w:jc w:val="center"/>
              <w:rPr>
                <w:rFonts w:cs="Arial"/>
                <w:sz w:val="20"/>
                <w:szCs w:val="20"/>
              </w:rPr>
            </w:pPr>
            <w:r>
              <w:rPr>
                <w:rFonts w:cs="Arial"/>
                <w:sz w:val="20"/>
                <w:szCs w:val="20"/>
              </w:rPr>
              <w:t>69.9</w:t>
            </w:r>
          </w:p>
        </w:tc>
      </w:tr>
      <w:tr w:rsidR="004305DE" w:rsidRPr="00645223" w14:paraId="08707F7D" w14:textId="77777777" w:rsidTr="004305DE">
        <w:trPr>
          <w:trHeight w:val="301"/>
        </w:trPr>
        <w:tc>
          <w:tcPr>
            <w:tcW w:w="2837" w:type="pct"/>
            <w:noWrap/>
            <w:vAlign w:val="center"/>
          </w:tcPr>
          <w:p w14:paraId="2274908E" w14:textId="77777777" w:rsidR="004305DE" w:rsidRPr="004305DE" w:rsidRDefault="004305DE" w:rsidP="004305DE">
            <w:pPr>
              <w:spacing w:before="0" w:line="264" w:lineRule="auto"/>
              <w:contextualSpacing/>
              <w:rPr>
                <w:rFonts w:cs="Arial"/>
                <w:sz w:val="20"/>
              </w:rPr>
            </w:pPr>
            <w:r w:rsidRPr="004305DE">
              <w:rPr>
                <w:rFonts w:cs="Arial"/>
                <w:sz w:val="20"/>
              </w:rPr>
              <w:t>Remote or very remote</w:t>
            </w:r>
          </w:p>
        </w:tc>
        <w:tc>
          <w:tcPr>
            <w:tcW w:w="1082" w:type="pct"/>
            <w:vAlign w:val="center"/>
          </w:tcPr>
          <w:p w14:paraId="0026C3DE" w14:textId="679E4F5A" w:rsidR="004305DE" w:rsidRPr="004305DE" w:rsidRDefault="004305DE" w:rsidP="004305DE">
            <w:pPr>
              <w:spacing w:before="0" w:line="264" w:lineRule="auto"/>
              <w:contextualSpacing/>
              <w:jc w:val="center"/>
              <w:rPr>
                <w:rFonts w:cs="Arial"/>
                <w:sz w:val="20"/>
                <w:szCs w:val="20"/>
              </w:rPr>
            </w:pPr>
            <w:r>
              <w:rPr>
                <w:rFonts w:cs="Arial"/>
                <w:sz w:val="20"/>
                <w:szCs w:val="20"/>
              </w:rPr>
              <w:t>26.5</w:t>
            </w:r>
          </w:p>
        </w:tc>
        <w:tc>
          <w:tcPr>
            <w:tcW w:w="1081" w:type="pct"/>
            <w:vAlign w:val="center"/>
          </w:tcPr>
          <w:p w14:paraId="6A34D8DD" w14:textId="31CF1FFC" w:rsidR="004305DE" w:rsidRPr="004305DE" w:rsidRDefault="004305DE" w:rsidP="004305DE">
            <w:pPr>
              <w:spacing w:before="0" w:line="264" w:lineRule="auto"/>
              <w:contextualSpacing/>
              <w:jc w:val="center"/>
              <w:rPr>
                <w:rFonts w:cs="Arial"/>
                <w:sz w:val="20"/>
                <w:szCs w:val="20"/>
              </w:rPr>
            </w:pPr>
            <w:r>
              <w:rPr>
                <w:rFonts w:cs="Arial"/>
                <w:sz w:val="20"/>
                <w:szCs w:val="20"/>
              </w:rPr>
              <w:t>73.5</w:t>
            </w:r>
          </w:p>
        </w:tc>
      </w:tr>
    </w:tbl>
    <w:p w14:paraId="481D4201" w14:textId="77777777" w:rsidR="00155997" w:rsidRPr="00645223" w:rsidRDefault="00155997" w:rsidP="00155997">
      <w:pPr>
        <w:rPr>
          <w:highlight w:val="yellow"/>
        </w:rPr>
      </w:pPr>
    </w:p>
    <w:p w14:paraId="3A670F10" w14:textId="4611DF9D" w:rsidR="00E40CC9" w:rsidRPr="004305DE" w:rsidRDefault="00155997" w:rsidP="00E40CC9">
      <w:pPr>
        <w:pStyle w:val="Caption"/>
      </w:pPr>
      <w:bookmarkStart w:id="200" w:name="_Toc64039056"/>
      <w:bookmarkStart w:id="201" w:name="_Toc68002787"/>
      <w:r w:rsidRPr="004305DE">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23</w:t>
      </w:r>
      <w:r w:rsidR="009D2062" w:rsidRPr="004305DE">
        <w:rPr>
          <w:noProof/>
        </w:rPr>
        <w:fldChar w:fldCharType="end"/>
      </w:r>
      <w:r w:rsidRPr="004305DE">
        <w:t>: Mean overall satisfaction of registrars with the AGPT program from 201</w:t>
      </w:r>
      <w:r w:rsidR="004305DE" w:rsidRPr="004305DE">
        <w:t>7</w:t>
      </w:r>
      <w:r w:rsidRPr="004305DE">
        <w:t xml:space="preserve"> to </w:t>
      </w:r>
      <w:r w:rsidR="0038035A">
        <w:t>2020</w:t>
      </w:r>
      <w:r w:rsidRPr="004305DE">
        <w:t xml:space="preserve"> (alternative for </w:t>
      </w:r>
      <w:r w:rsidRPr="004305DE">
        <w:fldChar w:fldCharType="begin"/>
      </w:r>
      <w:r w:rsidRPr="004305DE">
        <w:instrText xml:space="preserve"> REF _Ref501005879 \h </w:instrText>
      </w:r>
      <w:r w:rsidR="00645223" w:rsidRPr="004305DE">
        <w:instrText xml:space="preserve"> \* MERGEFORMAT </w:instrText>
      </w:r>
      <w:r w:rsidRPr="004305DE">
        <w:fldChar w:fldCharType="separate"/>
      </w:r>
      <w:r w:rsidR="00A13177" w:rsidRPr="00201B3E">
        <w:t xml:space="preserve">Figure </w:t>
      </w:r>
      <w:r w:rsidR="00A13177">
        <w:rPr>
          <w:noProof/>
        </w:rPr>
        <w:t>4</w:t>
      </w:r>
      <w:r w:rsidRPr="004305DE">
        <w:fldChar w:fldCharType="end"/>
      </w:r>
      <w:bookmarkStart w:id="202" w:name="_Ref477795646"/>
      <w:r w:rsidR="00E40CC9" w:rsidRPr="004305DE">
        <w:t>)</w:t>
      </w:r>
      <w:bookmarkEnd w:id="200"/>
      <w:bookmarkEnd w:id="201"/>
    </w:p>
    <w:tbl>
      <w:tblPr>
        <w:tblStyle w:val="TableGrid"/>
        <w:tblW w:w="5000" w:type="pct"/>
        <w:tblLook w:val="04A0" w:firstRow="1" w:lastRow="0" w:firstColumn="1" w:lastColumn="0" w:noHBand="0" w:noVBand="1"/>
        <w:tblCaption w:val="Table 23"/>
        <w:tblDescription w:val="Table 23 lists the average overall satisfaction scores with administration, education and training, and support, for registrars in the AGPT program - in 2017, 2018, 2019 and 2020. This is a tabular alternative to Figure 4. The table contains five column headings: 1. Area 2. 2017, 3. 2018, 4. 2019, 5. 2020&#10;"/>
      </w:tblPr>
      <w:tblGrid>
        <w:gridCol w:w="4608"/>
        <w:gridCol w:w="1460"/>
        <w:gridCol w:w="1464"/>
        <w:gridCol w:w="1464"/>
        <w:gridCol w:w="1460"/>
      </w:tblGrid>
      <w:tr w:rsidR="004305DE" w:rsidRPr="004305DE" w14:paraId="1E09E527" w14:textId="3933C087" w:rsidTr="004305DE">
        <w:trPr>
          <w:trHeight w:val="301"/>
          <w:tblHeader/>
        </w:trPr>
        <w:tc>
          <w:tcPr>
            <w:tcW w:w="2204" w:type="pct"/>
            <w:shd w:val="clear" w:color="auto" w:fill="592C5F" w:themeFill="accent1"/>
            <w:noWrap/>
            <w:vAlign w:val="center"/>
          </w:tcPr>
          <w:p w14:paraId="1EB9B008" w14:textId="77777777" w:rsidR="004305DE" w:rsidRPr="004305DE" w:rsidRDefault="004305DE" w:rsidP="004305DE">
            <w:pPr>
              <w:spacing w:before="0" w:line="264" w:lineRule="auto"/>
              <w:rPr>
                <w:rFonts w:cs="Arial"/>
                <w:b/>
                <w:color w:val="FFFFFF" w:themeColor="background1"/>
                <w:sz w:val="20"/>
              </w:rPr>
            </w:pPr>
            <w:r w:rsidRPr="004305DE">
              <w:rPr>
                <w:rFonts w:cs="Arial"/>
                <w:b/>
                <w:color w:val="FFFFFF" w:themeColor="background1"/>
                <w:sz w:val="20"/>
              </w:rPr>
              <w:t>Area</w:t>
            </w:r>
          </w:p>
        </w:tc>
        <w:tc>
          <w:tcPr>
            <w:tcW w:w="698" w:type="pct"/>
            <w:shd w:val="clear" w:color="auto" w:fill="592C5F" w:themeFill="accent1"/>
            <w:noWrap/>
            <w:vAlign w:val="center"/>
          </w:tcPr>
          <w:p w14:paraId="54A2E6DE" w14:textId="238FC174" w:rsidR="004305DE" w:rsidRPr="004305DE" w:rsidRDefault="004305DE" w:rsidP="004305DE">
            <w:pPr>
              <w:spacing w:before="0" w:line="264" w:lineRule="auto"/>
              <w:jc w:val="center"/>
              <w:rPr>
                <w:rFonts w:cs="Arial"/>
                <w:b/>
                <w:color w:val="FFFFFF" w:themeColor="background1"/>
                <w:sz w:val="20"/>
              </w:rPr>
            </w:pPr>
            <w:r w:rsidRPr="004305DE">
              <w:rPr>
                <w:rFonts w:cs="Arial"/>
                <w:b/>
                <w:color w:val="FFFFFF" w:themeColor="background1"/>
                <w:sz w:val="20"/>
              </w:rPr>
              <w:t>2017</w:t>
            </w:r>
          </w:p>
        </w:tc>
        <w:tc>
          <w:tcPr>
            <w:tcW w:w="700" w:type="pct"/>
            <w:shd w:val="clear" w:color="auto" w:fill="592C5F" w:themeFill="accent1"/>
            <w:vAlign w:val="center"/>
          </w:tcPr>
          <w:p w14:paraId="087FA2D3" w14:textId="5CFD35D6" w:rsidR="004305DE" w:rsidRPr="004305DE" w:rsidRDefault="004305DE" w:rsidP="004305DE">
            <w:pPr>
              <w:spacing w:before="0" w:line="264" w:lineRule="auto"/>
              <w:jc w:val="center"/>
              <w:rPr>
                <w:rFonts w:cs="Arial"/>
                <w:b/>
                <w:color w:val="FFFFFF" w:themeColor="background1"/>
                <w:sz w:val="20"/>
              </w:rPr>
            </w:pPr>
            <w:r w:rsidRPr="004305DE">
              <w:rPr>
                <w:rFonts w:cs="Arial"/>
                <w:b/>
                <w:color w:val="FFFFFF" w:themeColor="background1"/>
                <w:sz w:val="20"/>
              </w:rPr>
              <w:t>2018</w:t>
            </w:r>
          </w:p>
        </w:tc>
        <w:tc>
          <w:tcPr>
            <w:tcW w:w="700" w:type="pct"/>
            <w:shd w:val="clear" w:color="auto" w:fill="592C5F" w:themeFill="accent1"/>
            <w:vAlign w:val="center"/>
          </w:tcPr>
          <w:p w14:paraId="239639C4" w14:textId="79074382" w:rsidR="004305DE" w:rsidRPr="004305DE" w:rsidRDefault="004305DE" w:rsidP="004305DE">
            <w:pPr>
              <w:spacing w:before="0" w:line="264" w:lineRule="auto"/>
              <w:jc w:val="center"/>
              <w:rPr>
                <w:rFonts w:cs="Arial"/>
                <w:b/>
                <w:color w:val="FFFFFF" w:themeColor="background1"/>
                <w:sz w:val="20"/>
              </w:rPr>
            </w:pPr>
            <w:r w:rsidRPr="004305DE">
              <w:rPr>
                <w:rFonts w:cs="Arial"/>
                <w:b/>
                <w:color w:val="FFFFFF" w:themeColor="background1"/>
                <w:sz w:val="20"/>
              </w:rPr>
              <w:t>2019</w:t>
            </w:r>
          </w:p>
        </w:tc>
        <w:tc>
          <w:tcPr>
            <w:tcW w:w="698" w:type="pct"/>
            <w:shd w:val="clear" w:color="auto" w:fill="592C5F" w:themeFill="accent1"/>
            <w:vAlign w:val="center"/>
          </w:tcPr>
          <w:p w14:paraId="5532E81F" w14:textId="5988376F" w:rsidR="004305DE" w:rsidRPr="004305DE" w:rsidRDefault="004305DE" w:rsidP="004305DE">
            <w:pPr>
              <w:spacing w:before="0" w:line="264" w:lineRule="auto"/>
              <w:jc w:val="center"/>
              <w:rPr>
                <w:rFonts w:cs="Arial"/>
                <w:b/>
                <w:color w:val="FFFFFF" w:themeColor="background1"/>
                <w:sz w:val="20"/>
              </w:rPr>
            </w:pPr>
            <w:r>
              <w:rPr>
                <w:rFonts w:cs="Arial"/>
                <w:b/>
                <w:color w:val="FFFFFF" w:themeColor="background1"/>
                <w:sz w:val="20"/>
              </w:rPr>
              <w:t>2020</w:t>
            </w:r>
          </w:p>
        </w:tc>
      </w:tr>
      <w:tr w:rsidR="004305DE" w:rsidRPr="004305DE" w14:paraId="2D844EB2" w14:textId="3C08A53C" w:rsidTr="004305DE">
        <w:trPr>
          <w:trHeight w:val="301"/>
        </w:trPr>
        <w:tc>
          <w:tcPr>
            <w:tcW w:w="2204" w:type="pct"/>
            <w:shd w:val="clear" w:color="auto" w:fill="D9D9D9" w:themeFill="background1" w:themeFillShade="D9"/>
            <w:noWrap/>
            <w:vAlign w:val="center"/>
          </w:tcPr>
          <w:p w14:paraId="7CA8B9CB" w14:textId="77777777" w:rsidR="004305DE" w:rsidRPr="004305DE" w:rsidRDefault="004305DE" w:rsidP="004305DE">
            <w:pPr>
              <w:spacing w:before="0" w:line="264" w:lineRule="auto"/>
              <w:rPr>
                <w:rFonts w:cs="Arial"/>
                <w:sz w:val="20"/>
              </w:rPr>
            </w:pPr>
            <w:r w:rsidRPr="004305DE">
              <w:rPr>
                <w:rFonts w:cs="Arial"/>
                <w:sz w:val="20"/>
              </w:rPr>
              <w:t>Administration</w:t>
            </w:r>
          </w:p>
        </w:tc>
        <w:tc>
          <w:tcPr>
            <w:tcW w:w="698" w:type="pct"/>
            <w:shd w:val="clear" w:color="auto" w:fill="D9D9D9" w:themeFill="background1" w:themeFillShade="D9"/>
            <w:noWrap/>
            <w:vAlign w:val="center"/>
          </w:tcPr>
          <w:p w14:paraId="6FEC9C86" w14:textId="26B5BA3B" w:rsidR="004305DE" w:rsidRPr="004305DE" w:rsidRDefault="004305DE" w:rsidP="004305DE">
            <w:pPr>
              <w:spacing w:before="0" w:line="264" w:lineRule="auto"/>
              <w:jc w:val="center"/>
              <w:rPr>
                <w:rFonts w:cs="Arial"/>
                <w:sz w:val="20"/>
              </w:rPr>
            </w:pPr>
            <w:r w:rsidRPr="004305DE">
              <w:rPr>
                <w:rFonts w:cs="Arial"/>
                <w:color w:val="000000"/>
                <w:sz w:val="20"/>
                <w:szCs w:val="20"/>
              </w:rPr>
              <w:t>3.4</w:t>
            </w:r>
          </w:p>
        </w:tc>
        <w:tc>
          <w:tcPr>
            <w:tcW w:w="700" w:type="pct"/>
            <w:shd w:val="clear" w:color="auto" w:fill="D9D9D9" w:themeFill="background1" w:themeFillShade="D9"/>
            <w:vAlign w:val="center"/>
          </w:tcPr>
          <w:p w14:paraId="633DC394" w14:textId="24B62168" w:rsidR="004305DE" w:rsidRPr="004305DE" w:rsidRDefault="004305DE" w:rsidP="004305DE">
            <w:pPr>
              <w:spacing w:before="0" w:line="264" w:lineRule="auto"/>
              <w:jc w:val="center"/>
              <w:rPr>
                <w:rFonts w:cs="Arial"/>
                <w:sz w:val="20"/>
              </w:rPr>
            </w:pPr>
            <w:r w:rsidRPr="004305DE">
              <w:rPr>
                <w:rFonts w:cs="Arial"/>
                <w:color w:val="000000"/>
                <w:sz w:val="20"/>
                <w:szCs w:val="20"/>
              </w:rPr>
              <w:t>3.6</w:t>
            </w:r>
          </w:p>
        </w:tc>
        <w:tc>
          <w:tcPr>
            <w:tcW w:w="700" w:type="pct"/>
            <w:shd w:val="clear" w:color="auto" w:fill="D9D9D9" w:themeFill="background1" w:themeFillShade="D9"/>
            <w:vAlign w:val="center"/>
          </w:tcPr>
          <w:p w14:paraId="5384EB31" w14:textId="7A2C608E" w:rsidR="004305DE" w:rsidRPr="004305DE" w:rsidRDefault="004305DE" w:rsidP="004305DE">
            <w:pPr>
              <w:spacing w:before="0" w:line="264" w:lineRule="auto"/>
              <w:jc w:val="center"/>
              <w:rPr>
                <w:rFonts w:cs="Arial"/>
                <w:sz w:val="20"/>
              </w:rPr>
            </w:pPr>
            <w:r w:rsidRPr="004305DE">
              <w:rPr>
                <w:rFonts w:cs="Arial"/>
                <w:color w:val="000000"/>
                <w:sz w:val="20"/>
                <w:szCs w:val="20"/>
              </w:rPr>
              <w:t>3.6</w:t>
            </w:r>
          </w:p>
        </w:tc>
        <w:tc>
          <w:tcPr>
            <w:tcW w:w="698" w:type="pct"/>
            <w:shd w:val="clear" w:color="auto" w:fill="D9D9D9" w:themeFill="background1" w:themeFillShade="D9"/>
          </w:tcPr>
          <w:p w14:paraId="2D3F9C41" w14:textId="746E8C61" w:rsidR="004305DE" w:rsidRPr="004305DE" w:rsidRDefault="004305DE" w:rsidP="004305DE">
            <w:pPr>
              <w:spacing w:before="0" w:line="264" w:lineRule="auto"/>
              <w:jc w:val="center"/>
              <w:rPr>
                <w:rFonts w:cs="Arial"/>
                <w:sz w:val="20"/>
                <w:szCs w:val="20"/>
              </w:rPr>
            </w:pPr>
            <w:r w:rsidRPr="004305DE">
              <w:rPr>
                <w:sz w:val="20"/>
                <w:szCs w:val="20"/>
              </w:rPr>
              <w:t>3.4</w:t>
            </w:r>
          </w:p>
        </w:tc>
      </w:tr>
      <w:tr w:rsidR="004305DE" w:rsidRPr="004305DE" w14:paraId="737672A4" w14:textId="4CAAA8A4" w:rsidTr="004305DE">
        <w:trPr>
          <w:trHeight w:val="301"/>
        </w:trPr>
        <w:tc>
          <w:tcPr>
            <w:tcW w:w="2204" w:type="pct"/>
            <w:noWrap/>
            <w:vAlign w:val="center"/>
          </w:tcPr>
          <w:p w14:paraId="47CBBE3B" w14:textId="77777777" w:rsidR="004305DE" w:rsidRPr="004305DE" w:rsidRDefault="004305DE" w:rsidP="004305DE">
            <w:pPr>
              <w:spacing w:before="0" w:line="264" w:lineRule="auto"/>
              <w:rPr>
                <w:rFonts w:cs="Arial"/>
                <w:sz w:val="20"/>
              </w:rPr>
            </w:pPr>
            <w:r w:rsidRPr="004305DE">
              <w:rPr>
                <w:rFonts w:cs="Arial"/>
                <w:sz w:val="20"/>
              </w:rPr>
              <w:t>Education and training</w:t>
            </w:r>
          </w:p>
        </w:tc>
        <w:tc>
          <w:tcPr>
            <w:tcW w:w="698" w:type="pct"/>
            <w:noWrap/>
            <w:vAlign w:val="center"/>
          </w:tcPr>
          <w:p w14:paraId="6E4DC6C8" w14:textId="13811642" w:rsidR="004305DE" w:rsidRPr="004305DE" w:rsidRDefault="004305DE" w:rsidP="004305DE">
            <w:pPr>
              <w:spacing w:before="0" w:line="264" w:lineRule="auto"/>
              <w:jc w:val="center"/>
              <w:rPr>
                <w:rFonts w:cs="Arial"/>
                <w:sz w:val="20"/>
              </w:rPr>
            </w:pPr>
            <w:r w:rsidRPr="004305DE">
              <w:rPr>
                <w:rFonts w:cs="Arial"/>
                <w:color w:val="000000"/>
                <w:sz w:val="20"/>
                <w:szCs w:val="20"/>
              </w:rPr>
              <w:t>3.6</w:t>
            </w:r>
          </w:p>
        </w:tc>
        <w:tc>
          <w:tcPr>
            <w:tcW w:w="700" w:type="pct"/>
            <w:vAlign w:val="center"/>
          </w:tcPr>
          <w:p w14:paraId="38CFCF55" w14:textId="5A3FA064" w:rsidR="004305DE" w:rsidRPr="004305DE" w:rsidRDefault="004305DE" w:rsidP="004305DE">
            <w:pPr>
              <w:spacing w:before="0" w:line="264" w:lineRule="auto"/>
              <w:jc w:val="center"/>
              <w:rPr>
                <w:rFonts w:cs="Arial"/>
                <w:sz w:val="20"/>
              </w:rPr>
            </w:pPr>
            <w:r w:rsidRPr="004305DE">
              <w:rPr>
                <w:rFonts w:cs="Arial"/>
                <w:color w:val="000000"/>
                <w:sz w:val="20"/>
                <w:szCs w:val="20"/>
              </w:rPr>
              <w:t>3.6</w:t>
            </w:r>
          </w:p>
        </w:tc>
        <w:tc>
          <w:tcPr>
            <w:tcW w:w="700" w:type="pct"/>
            <w:vAlign w:val="center"/>
          </w:tcPr>
          <w:p w14:paraId="1751C048" w14:textId="55F901EE" w:rsidR="004305DE" w:rsidRPr="004305DE" w:rsidRDefault="004305DE" w:rsidP="004305DE">
            <w:pPr>
              <w:spacing w:before="0" w:line="264" w:lineRule="auto"/>
              <w:jc w:val="center"/>
              <w:rPr>
                <w:rFonts w:cs="Arial"/>
                <w:sz w:val="20"/>
              </w:rPr>
            </w:pPr>
            <w:r w:rsidRPr="004305DE">
              <w:rPr>
                <w:rFonts w:cs="Arial"/>
                <w:color w:val="000000"/>
                <w:sz w:val="20"/>
                <w:szCs w:val="20"/>
              </w:rPr>
              <w:t>3.6</w:t>
            </w:r>
          </w:p>
        </w:tc>
        <w:tc>
          <w:tcPr>
            <w:tcW w:w="698" w:type="pct"/>
          </w:tcPr>
          <w:p w14:paraId="364A39D0" w14:textId="500C50E9" w:rsidR="004305DE" w:rsidRPr="004305DE" w:rsidRDefault="004305DE" w:rsidP="004305DE">
            <w:pPr>
              <w:spacing w:before="0" w:line="264" w:lineRule="auto"/>
              <w:jc w:val="center"/>
              <w:rPr>
                <w:rFonts w:cs="Arial"/>
                <w:sz w:val="20"/>
                <w:szCs w:val="20"/>
              </w:rPr>
            </w:pPr>
            <w:r w:rsidRPr="004305DE">
              <w:rPr>
                <w:sz w:val="20"/>
                <w:szCs w:val="20"/>
              </w:rPr>
              <w:t>3.4</w:t>
            </w:r>
          </w:p>
        </w:tc>
      </w:tr>
      <w:tr w:rsidR="004305DE" w:rsidRPr="00645223" w14:paraId="5A092370" w14:textId="0E0EB9DD" w:rsidTr="004305DE">
        <w:trPr>
          <w:trHeight w:val="301"/>
        </w:trPr>
        <w:tc>
          <w:tcPr>
            <w:tcW w:w="2204" w:type="pct"/>
            <w:shd w:val="clear" w:color="auto" w:fill="D9D9D9" w:themeFill="background1" w:themeFillShade="D9"/>
            <w:noWrap/>
            <w:vAlign w:val="center"/>
          </w:tcPr>
          <w:p w14:paraId="2219056D" w14:textId="77777777" w:rsidR="004305DE" w:rsidRPr="004305DE" w:rsidRDefault="004305DE" w:rsidP="004305DE">
            <w:pPr>
              <w:spacing w:before="0" w:line="264" w:lineRule="auto"/>
              <w:rPr>
                <w:rFonts w:cs="Arial"/>
                <w:sz w:val="20"/>
              </w:rPr>
            </w:pPr>
            <w:r w:rsidRPr="004305DE">
              <w:rPr>
                <w:rFonts w:cs="Arial"/>
                <w:sz w:val="20"/>
              </w:rPr>
              <w:t>Support</w:t>
            </w:r>
          </w:p>
        </w:tc>
        <w:tc>
          <w:tcPr>
            <w:tcW w:w="698" w:type="pct"/>
            <w:shd w:val="clear" w:color="auto" w:fill="D9D9D9" w:themeFill="background1" w:themeFillShade="D9"/>
            <w:noWrap/>
            <w:vAlign w:val="center"/>
          </w:tcPr>
          <w:p w14:paraId="34F1E636" w14:textId="4CCBECFD" w:rsidR="004305DE" w:rsidRPr="004305DE" w:rsidRDefault="004305DE" w:rsidP="004305DE">
            <w:pPr>
              <w:spacing w:before="0" w:line="264" w:lineRule="auto"/>
              <w:jc w:val="center"/>
              <w:rPr>
                <w:rFonts w:cs="Arial"/>
                <w:sz w:val="20"/>
              </w:rPr>
            </w:pPr>
            <w:r w:rsidRPr="004305DE">
              <w:rPr>
                <w:rFonts w:cs="Arial"/>
                <w:color w:val="000000"/>
                <w:sz w:val="20"/>
                <w:szCs w:val="20"/>
              </w:rPr>
              <w:t>3.4</w:t>
            </w:r>
          </w:p>
        </w:tc>
        <w:tc>
          <w:tcPr>
            <w:tcW w:w="700" w:type="pct"/>
            <w:shd w:val="clear" w:color="auto" w:fill="D9D9D9" w:themeFill="background1" w:themeFillShade="D9"/>
            <w:vAlign w:val="center"/>
          </w:tcPr>
          <w:p w14:paraId="3F1987A0" w14:textId="464F8478" w:rsidR="004305DE" w:rsidRPr="004305DE" w:rsidRDefault="004305DE" w:rsidP="004305DE">
            <w:pPr>
              <w:spacing w:before="0" w:line="264" w:lineRule="auto"/>
              <w:jc w:val="center"/>
              <w:rPr>
                <w:rFonts w:cs="Arial"/>
                <w:sz w:val="20"/>
              </w:rPr>
            </w:pPr>
            <w:r w:rsidRPr="004305DE">
              <w:rPr>
                <w:rFonts w:cs="Arial"/>
                <w:color w:val="000000"/>
                <w:sz w:val="20"/>
                <w:szCs w:val="20"/>
              </w:rPr>
              <w:t>3.5</w:t>
            </w:r>
          </w:p>
        </w:tc>
        <w:tc>
          <w:tcPr>
            <w:tcW w:w="700" w:type="pct"/>
            <w:shd w:val="clear" w:color="auto" w:fill="D9D9D9" w:themeFill="background1" w:themeFillShade="D9"/>
            <w:vAlign w:val="center"/>
          </w:tcPr>
          <w:p w14:paraId="5174CF14" w14:textId="7399D246" w:rsidR="004305DE" w:rsidRPr="004305DE" w:rsidRDefault="004305DE" w:rsidP="004305DE">
            <w:pPr>
              <w:spacing w:before="0" w:line="264" w:lineRule="auto"/>
              <w:jc w:val="center"/>
              <w:rPr>
                <w:rFonts w:cs="Arial"/>
                <w:sz w:val="20"/>
              </w:rPr>
            </w:pPr>
            <w:r w:rsidRPr="004305DE">
              <w:rPr>
                <w:rFonts w:cs="Arial"/>
                <w:color w:val="000000"/>
                <w:sz w:val="20"/>
                <w:szCs w:val="20"/>
              </w:rPr>
              <w:t>3.5</w:t>
            </w:r>
          </w:p>
        </w:tc>
        <w:tc>
          <w:tcPr>
            <w:tcW w:w="698" w:type="pct"/>
            <w:shd w:val="clear" w:color="auto" w:fill="D9D9D9" w:themeFill="background1" w:themeFillShade="D9"/>
          </w:tcPr>
          <w:p w14:paraId="093916D3" w14:textId="0388D53D" w:rsidR="004305DE" w:rsidRPr="004305DE" w:rsidRDefault="004305DE" w:rsidP="004305DE">
            <w:pPr>
              <w:spacing w:before="0" w:line="264" w:lineRule="auto"/>
              <w:jc w:val="center"/>
              <w:rPr>
                <w:rFonts w:cs="Arial"/>
                <w:sz w:val="20"/>
                <w:szCs w:val="20"/>
              </w:rPr>
            </w:pPr>
            <w:r w:rsidRPr="004305DE">
              <w:rPr>
                <w:sz w:val="20"/>
                <w:szCs w:val="20"/>
              </w:rPr>
              <w:t>3.3</w:t>
            </w:r>
          </w:p>
        </w:tc>
      </w:tr>
      <w:bookmarkEnd w:id="202"/>
    </w:tbl>
    <w:p w14:paraId="32C4CCF2" w14:textId="77777777" w:rsidR="00155997" w:rsidRPr="00645223" w:rsidRDefault="00155997" w:rsidP="00155997">
      <w:pPr>
        <w:rPr>
          <w:highlight w:val="yellow"/>
        </w:rPr>
      </w:pPr>
    </w:p>
    <w:p w14:paraId="1E6FF551" w14:textId="7A9CFAA0" w:rsidR="00155997" w:rsidRPr="004305DE" w:rsidRDefault="00155997" w:rsidP="00155997">
      <w:pPr>
        <w:pStyle w:val="Caption"/>
      </w:pPr>
      <w:bookmarkStart w:id="203" w:name="_Toc64039057"/>
      <w:bookmarkStart w:id="204" w:name="_Toc68002788"/>
      <w:r w:rsidRPr="004305DE">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24</w:t>
      </w:r>
      <w:r w:rsidR="009D2062" w:rsidRPr="004305DE">
        <w:rPr>
          <w:noProof/>
        </w:rPr>
        <w:fldChar w:fldCharType="end"/>
      </w:r>
      <w:r w:rsidRPr="004305DE">
        <w:t xml:space="preserve">: Key Performance Indicators from the years 2013 to </w:t>
      </w:r>
      <w:r w:rsidR="0038035A">
        <w:t>2020</w:t>
      </w:r>
      <w:r w:rsidRPr="004305DE">
        <w:t xml:space="preserve"> (alternative for </w:t>
      </w:r>
      <w:r w:rsidRPr="004305DE">
        <w:fldChar w:fldCharType="begin"/>
      </w:r>
      <w:r w:rsidRPr="004305DE">
        <w:instrText xml:space="preserve"> REF _Ref501614265 \h </w:instrText>
      </w:r>
      <w:r w:rsidR="00645223" w:rsidRPr="004305DE">
        <w:instrText xml:space="preserve"> \* MERGEFORMAT </w:instrText>
      </w:r>
      <w:r w:rsidRPr="004305DE">
        <w:fldChar w:fldCharType="separate"/>
      </w:r>
      <w:r w:rsidR="00A13177" w:rsidRPr="005C0DB5">
        <w:t xml:space="preserve">Figure </w:t>
      </w:r>
      <w:r w:rsidR="00A13177">
        <w:rPr>
          <w:noProof/>
        </w:rPr>
        <w:t>5</w:t>
      </w:r>
      <w:r w:rsidRPr="004305DE">
        <w:fldChar w:fldCharType="end"/>
      </w:r>
      <w:r w:rsidRPr="004305DE">
        <w:t>)</w:t>
      </w:r>
      <w:bookmarkEnd w:id="203"/>
      <w:bookmarkEnd w:id="204"/>
    </w:p>
    <w:tbl>
      <w:tblPr>
        <w:tblStyle w:val="TableGrid"/>
        <w:tblW w:w="5000" w:type="pct"/>
        <w:tblLook w:val="04A0" w:firstRow="1" w:lastRow="0" w:firstColumn="1" w:lastColumn="0" w:noHBand="0" w:noVBand="1"/>
        <w:tblCaption w:val="Table 24"/>
        <w:tblDescription w:val="Table 24 lists the per cent of registrars who responded to the AGPT NRS in 2017, 2018, 2019 and 2020 who are satisfied with each of the six Key Performance Indicators. This is a tabular alternative to Figure 5. The table contains five column headings: 1. Key Performance Indicators, 2. 2017 (%), 3. 2018 (%), 4. 2019 (%) and 5. 2020 (%)"/>
      </w:tblPr>
      <w:tblGrid>
        <w:gridCol w:w="4752"/>
        <w:gridCol w:w="1426"/>
        <w:gridCol w:w="1426"/>
        <w:gridCol w:w="1426"/>
        <w:gridCol w:w="1426"/>
      </w:tblGrid>
      <w:tr w:rsidR="004305DE" w:rsidRPr="004305DE" w14:paraId="2FD3AC7B" w14:textId="4FE47068" w:rsidTr="004305DE">
        <w:trPr>
          <w:trHeight w:val="301"/>
          <w:tblHeader/>
        </w:trPr>
        <w:tc>
          <w:tcPr>
            <w:tcW w:w="2208" w:type="pct"/>
            <w:shd w:val="clear" w:color="auto" w:fill="592C5F" w:themeFill="accent1"/>
            <w:noWrap/>
            <w:vAlign w:val="center"/>
          </w:tcPr>
          <w:p w14:paraId="3FA23A87" w14:textId="77777777" w:rsidR="004305DE" w:rsidRPr="004305DE" w:rsidRDefault="004305DE" w:rsidP="004305DE">
            <w:pPr>
              <w:spacing w:before="0" w:line="264" w:lineRule="auto"/>
              <w:rPr>
                <w:rFonts w:cs="Arial"/>
                <w:b/>
                <w:color w:val="FFFFFF" w:themeColor="background1"/>
                <w:sz w:val="20"/>
                <w:szCs w:val="20"/>
              </w:rPr>
            </w:pPr>
            <w:r w:rsidRPr="004305DE">
              <w:rPr>
                <w:rFonts w:cs="Arial"/>
                <w:b/>
                <w:color w:val="FFFFFF" w:themeColor="background1"/>
                <w:sz w:val="20"/>
                <w:szCs w:val="20"/>
              </w:rPr>
              <w:t>Key Performance Indicators</w:t>
            </w:r>
          </w:p>
        </w:tc>
        <w:tc>
          <w:tcPr>
            <w:tcW w:w="698" w:type="pct"/>
            <w:shd w:val="clear" w:color="auto" w:fill="592C5F" w:themeFill="accent1"/>
            <w:noWrap/>
            <w:vAlign w:val="center"/>
          </w:tcPr>
          <w:p w14:paraId="13BB9F53" w14:textId="77777777" w:rsidR="004305DE" w:rsidRPr="004305DE" w:rsidRDefault="004305DE" w:rsidP="004305DE">
            <w:pPr>
              <w:spacing w:before="0" w:line="264" w:lineRule="auto"/>
              <w:jc w:val="center"/>
              <w:rPr>
                <w:rFonts w:cs="Arial"/>
                <w:b/>
                <w:color w:val="FFFFFF" w:themeColor="background1"/>
                <w:sz w:val="20"/>
                <w:szCs w:val="20"/>
              </w:rPr>
            </w:pPr>
            <w:r w:rsidRPr="004305DE">
              <w:rPr>
                <w:rFonts w:cs="Arial"/>
                <w:b/>
                <w:color w:val="FFFFFF" w:themeColor="background1"/>
                <w:sz w:val="20"/>
                <w:szCs w:val="20"/>
              </w:rPr>
              <w:t>2017</w:t>
            </w:r>
          </w:p>
          <w:p w14:paraId="62B262DF" w14:textId="1FDBF025" w:rsidR="004305DE" w:rsidRPr="004305DE" w:rsidRDefault="004305DE" w:rsidP="004305DE">
            <w:pPr>
              <w:spacing w:before="0" w:line="264" w:lineRule="auto"/>
              <w:jc w:val="center"/>
              <w:rPr>
                <w:rFonts w:cs="Arial"/>
                <w:b/>
                <w:color w:val="FFFFFF" w:themeColor="background1"/>
                <w:sz w:val="20"/>
                <w:szCs w:val="20"/>
              </w:rPr>
            </w:pPr>
            <w:r w:rsidRPr="004305DE">
              <w:rPr>
                <w:rFonts w:cs="Arial"/>
                <w:b/>
                <w:color w:val="FFFFFF" w:themeColor="background1"/>
                <w:sz w:val="20"/>
                <w:szCs w:val="20"/>
              </w:rPr>
              <w:t>(%)</w:t>
            </w:r>
          </w:p>
        </w:tc>
        <w:tc>
          <w:tcPr>
            <w:tcW w:w="698" w:type="pct"/>
            <w:shd w:val="clear" w:color="auto" w:fill="592C5F" w:themeFill="accent1"/>
            <w:vAlign w:val="center"/>
          </w:tcPr>
          <w:p w14:paraId="53988FBC" w14:textId="77777777" w:rsidR="004305DE" w:rsidRPr="004305DE" w:rsidRDefault="004305DE" w:rsidP="004305DE">
            <w:pPr>
              <w:spacing w:before="0" w:line="264" w:lineRule="auto"/>
              <w:jc w:val="center"/>
              <w:rPr>
                <w:rFonts w:cs="Arial"/>
                <w:b/>
                <w:color w:val="FFFFFF" w:themeColor="background1"/>
                <w:sz w:val="20"/>
                <w:szCs w:val="20"/>
              </w:rPr>
            </w:pPr>
            <w:r w:rsidRPr="004305DE">
              <w:rPr>
                <w:rFonts w:cs="Arial"/>
                <w:b/>
                <w:color w:val="FFFFFF" w:themeColor="background1"/>
                <w:sz w:val="20"/>
                <w:szCs w:val="20"/>
              </w:rPr>
              <w:t>2018</w:t>
            </w:r>
          </w:p>
          <w:p w14:paraId="2B31B831" w14:textId="1ECF0667" w:rsidR="004305DE" w:rsidRPr="004305DE" w:rsidRDefault="004305DE" w:rsidP="004305DE">
            <w:pPr>
              <w:spacing w:before="0" w:line="264" w:lineRule="auto"/>
              <w:jc w:val="center"/>
              <w:rPr>
                <w:rFonts w:cs="Arial"/>
                <w:b/>
                <w:color w:val="FFFFFF" w:themeColor="background1"/>
                <w:sz w:val="20"/>
                <w:szCs w:val="20"/>
              </w:rPr>
            </w:pPr>
            <w:r w:rsidRPr="004305DE">
              <w:rPr>
                <w:rFonts w:cs="Arial"/>
                <w:b/>
                <w:color w:val="FFFFFF" w:themeColor="background1"/>
                <w:sz w:val="20"/>
                <w:szCs w:val="20"/>
              </w:rPr>
              <w:t>(%)</w:t>
            </w:r>
          </w:p>
        </w:tc>
        <w:tc>
          <w:tcPr>
            <w:tcW w:w="698" w:type="pct"/>
            <w:shd w:val="clear" w:color="auto" w:fill="592C5F" w:themeFill="accent1"/>
            <w:vAlign w:val="center"/>
          </w:tcPr>
          <w:p w14:paraId="07354E80" w14:textId="77777777" w:rsidR="004305DE" w:rsidRPr="004305DE" w:rsidRDefault="004305DE" w:rsidP="004305DE">
            <w:pPr>
              <w:spacing w:before="0" w:line="264" w:lineRule="auto"/>
              <w:jc w:val="center"/>
              <w:rPr>
                <w:rFonts w:cs="Arial"/>
                <w:b/>
                <w:color w:val="FFFFFF" w:themeColor="background1"/>
                <w:sz w:val="20"/>
                <w:szCs w:val="20"/>
              </w:rPr>
            </w:pPr>
            <w:r w:rsidRPr="004305DE">
              <w:rPr>
                <w:rFonts w:cs="Arial"/>
                <w:b/>
                <w:color w:val="FFFFFF" w:themeColor="background1"/>
                <w:sz w:val="20"/>
                <w:szCs w:val="20"/>
              </w:rPr>
              <w:t>2019</w:t>
            </w:r>
          </w:p>
          <w:p w14:paraId="54FC48C5" w14:textId="23113701" w:rsidR="004305DE" w:rsidRPr="004305DE" w:rsidRDefault="004305DE" w:rsidP="004305DE">
            <w:pPr>
              <w:spacing w:before="0" w:line="264" w:lineRule="auto"/>
              <w:jc w:val="center"/>
              <w:rPr>
                <w:rFonts w:cs="Arial"/>
                <w:b/>
                <w:color w:val="FFFFFF" w:themeColor="background1"/>
                <w:sz w:val="20"/>
                <w:szCs w:val="20"/>
              </w:rPr>
            </w:pPr>
            <w:r w:rsidRPr="004305DE">
              <w:rPr>
                <w:rFonts w:cs="Arial"/>
                <w:b/>
                <w:color w:val="FFFFFF" w:themeColor="background1"/>
                <w:sz w:val="20"/>
                <w:szCs w:val="20"/>
              </w:rPr>
              <w:t>(%)</w:t>
            </w:r>
          </w:p>
        </w:tc>
        <w:tc>
          <w:tcPr>
            <w:tcW w:w="698" w:type="pct"/>
            <w:shd w:val="clear" w:color="auto" w:fill="592C5F" w:themeFill="accent1"/>
            <w:vAlign w:val="center"/>
          </w:tcPr>
          <w:p w14:paraId="37C0A3B1" w14:textId="77777777" w:rsidR="004305DE" w:rsidRDefault="004305DE" w:rsidP="004305DE">
            <w:pPr>
              <w:spacing w:before="0" w:line="264" w:lineRule="auto"/>
              <w:jc w:val="center"/>
              <w:rPr>
                <w:rFonts w:cs="Arial"/>
                <w:b/>
                <w:color w:val="FFFFFF" w:themeColor="background1"/>
                <w:sz w:val="20"/>
                <w:szCs w:val="20"/>
              </w:rPr>
            </w:pPr>
            <w:r>
              <w:rPr>
                <w:rFonts w:cs="Arial"/>
                <w:b/>
                <w:color w:val="FFFFFF" w:themeColor="background1"/>
                <w:sz w:val="20"/>
                <w:szCs w:val="20"/>
              </w:rPr>
              <w:t>2020</w:t>
            </w:r>
          </w:p>
          <w:p w14:paraId="78CB9BF2" w14:textId="33EB8EA9" w:rsidR="004305DE" w:rsidRPr="004305DE" w:rsidRDefault="004305DE" w:rsidP="004305DE">
            <w:pPr>
              <w:spacing w:before="0" w:line="264" w:lineRule="auto"/>
              <w:jc w:val="center"/>
              <w:rPr>
                <w:rFonts w:cs="Arial"/>
                <w:b/>
                <w:color w:val="FFFFFF" w:themeColor="background1"/>
                <w:sz w:val="20"/>
                <w:szCs w:val="20"/>
              </w:rPr>
            </w:pPr>
            <w:r>
              <w:rPr>
                <w:rFonts w:cs="Arial"/>
                <w:b/>
                <w:color w:val="FFFFFF" w:themeColor="background1"/>
                <w:sz w:val="20"/>
                <w:szCs w:val="20"/>
              </w:rPr>
              <w:t>(%)</w:t>
            </w:r>
          </w:p>
        </w:tc>
      </w:tr>
      <w:tr w:rsidR="004305DE" w:rsidRPr="004305DE" w14:paraId="4877A3FB" w14:textId="1E6C2386" w:rsidTr="004305DE">
        <w:trPr>
          <w:trHeight w:val="301"/>
        </w:trPr>
        <w:tc>
          <w:tcPr>
            <w:tcW w:w="2208" w:type="pct"/>
            <w:shd w:val="clear" w:color="auto" w:fill="D9D9D9" w:themeFill="background1" w:themeFillShade="D9"/>
            <w:noWrap/>
            <w:vAlign w:val="center"/>
          </w:tcPr>
          <w:p w14:paraId="668CC0ED" w14:textId="74549544" w:rsidR="004305DE" w:rsidRPr="004305DE" w:rsidRDefault="004305DE" w:rsidP="004305DE">
            <w:pPr>
              <w:spacing w:before="0" w:line="264" w:lineRule="auto"/>
              <w:rPr>
                <w:rFonts w:cs="Arial"/>
                <w:sz w:val="20"/>
                <w:szCs w:val="20"/>
              </w:rPr>
            </w:pPr>
            <w:r w:rsidRPr="004305DE">
              <w:rPr>
                <w:rFonts w:cs="Arial"/>
                <w:sz w:val="20"/>
                <w:szCs w:val="20"/>
              </w:rPr>
              <w:t>KPI 1: Overall satisfaction</w:t>
            </w:r>
          </w:p>
        </w:tc>
        <w:tc>
          <w:tcPr>
            <w:tcW w:w="698" w:type="pct"/>
            <w:shd w:val="clear" w:color="auto" w:fill="D9D9D9" w:themeFill="background1" w:themeFillShade="D9"/>
            <w:noWrap/>
            <w:vAlign w:val="center"/>
          </w:tcPr>
          <w:p w14:paraId="40D2208F" w14:textId="6677E52C" w:rsidR="004305DE" w:rsidRPr="004305DE" w:rsidRDefault="004305DE" w:rsidP="004305DE">
            <w:pPr>
              <w:spacing w:before="0" w:line="264" w:lineRule="auto"/>
              <w:jc w:val="center"/>
              <w:rPr>
                <w:rFonts w:cs="Arial"/>
                <w:sz w:val="20"/>
                <w:szCs w:val="20"/>
              </w:rPr>
            </w:pPr>
            <w:r w:rsidRPr="004305DE">
              <w:rPr>
                <w:rFonts w:cs="Arial"/>
                <w:sz w:val="20"/>
                <w:szCs w:val="20"/>
              </w:rPr>
              <w:t>82.5</w:t>
            </w:r>
          </w:p>
        </w:tc>
        <w:tc>
          <w:tcPr>
            <w:tcW w:w="698" w:type="pct"/>
            <w:shd w:val="clear" w:color="auto" w:fill="D9D9D9" w:themeFill="background1" w:themeFillShade="D9"/>
            <w:vAlign w:val="center"/>
          </w:tcPr>
          <w:p w14:paraId="5837ED55" w14:textId="209FB196" w:rsidR="004305DE" w:rsidRPr="004305DE" w:rsidRDefault="004305DE" w:rsidP="004305DE">
            <w:pPr>
              <w:spacing w:before="0" w:line="264" w:lineRule="auto"/>
              <w:jc w:val="center"/>
              <w:rPr>
                <w:rFonts w:cs="Arial"/>
                <w:sz w:val="20"/>
                <w:szCs w:val="20"/>
              </w:rPr>
            </w:pPr>
            <w:r w:rsidRPr="004305DE">
              <w:rPr>
                <w:rFonts w:cs="Arial"/>
                <w:sz w:val="20"/>
                <w:szCs w:val="20"/>
              </w:rPr>
              <w:t>84.9</w:t>
            </w:r>
          </w:p>
        </w:tc>
        <w:tc>
          <w:tcPr>
            <w:tcW w:w="698" w:type="pct"/>
            <w:shd w:val="clear" w:color="auto" w:fill="D9D9D9" w:themeFill="background1" w:themeFillShade="D9"/>
            <w:vAlign w:val="center"/>
          </w:tcPr>
          <w:p w14:paraId="7498B87B" w14:textId="296C90D9" w:rsidR="004305DE" w:rsidRPr="004305DE" w:rsidRDefault="004305DE" w:rsidP="004305DE">
            <w:pPr>
              <w:spacing w:before="0" w:line="264" w:lineRule="auto"/>
              <w:jc w:val="center"/>
              <w:rPr>
                <w:rFonts w:cs="Arial"/>
                <w:sz w:val="20"/>
                <w:szCs w:val="20"/>
              </w:rPr>
            </w:pPr>
            <w:r w:rsidRPr="004305DE">
              <w:rPr>
                <w:rFonts w:cs="Arial"/>
                <w:sz w:val="20"/>
                <w:szCs w:val="20"/>
              </w:rPr>
              <w:t>83.3</w:t>
            </w:r>
          </w:p>
        </w:tc>
        <w:tc>
          <w:tcPr>
            <w:tcW w:w="698" w:type="pct"/>
            <w:shd w:val="clear" w:color="auto" w:fill="D9D9D9" w:themeFill="background1" w:themeFillShade="D9"/>
            <w:vAlign w:val="center"/>
          </w:tcPr>
          <w:p w14:paraId="21EA4863" w14:textId="492F8A83" w:rsidR="004305DE" w:rsidRPr="004305DE" w:rsidRDefault="004305DE" w:rsidP="004305DE">
            <w:pPr>
              <w:spacing w:before="0" w:line="264" w:lineRule="auto"/>
              <w:jc w:val="center"/>
              <w:rPr>
                <w:rFonts w:cs="Arial"/>
                <w:sz w:val="20"/>
                <w:szCs w:val="20"/>
              </w:rPr>
            </w:pPr>
            <w:r>
              <w:rPr>
                <w:rFonts w:cs="Arial"/>
                <w:sz w:val="20"/>
                <w:szCs w:val="20"/>
              </w:rPr>
              <w:t>77.6</w:t>
            </w:r>
          </w:p>
        </w:tc>
      </w:tr>
      <w:tr w:rsidR="004305DE" w:rsidRPr="004305DE" w14:paraId="7F341F73" w14:textId="28DFF96A" w:rsidTr="004305DE">
        <w:trPr>
          <w:trHeight w:val="301"/>
        </w:trPr>
        <w:tc>
          <w:tcPr>
            <w:tcW w:w="2208" w:type="pct"/>
            <w:noWrap/>
            <w:vAlign w:val="center"/>
          </w:tcPr>
          <w:p w14:paraId="4F365AA7" w14:textId="72D8B2B3" w:rsidR="004305DE" w:rsidRPr="004305DE" w:rsidRDefault="004305DE" w:rsidP="004305DE">
            <w:pPr>
              <w:spacing w:before="0" w:line="264" w:lineRule="auto"/>
              <w:rPr>
                <w:rFonts w:cs="Arial"/>
                <w:sz w:val="20"/>
                <w:szCs w:val="20"/>
              </w:rPr>
            </w:pPr>
            <w:r w:rsidRPr="004305DE">
              <w:rPr>
                <w:rFonts w:cs="Arial"/>
                <w:sz w:val="20"/>
                <w:szCs w:val="20"/>
              </w:rPr>
              <w:t>KPI 2: Satisfaction with RTO support (no incident)</w:t>
            </w:r>
          </w:p>
        </w:tc>
        <w:tc>
          <w:tcPr>
            <w:tcW w:w="698" w:type="pct"/>
            <w:noWrap/>
            <w:vAlign w:val="center"/>
          </w:tcPr>
          <w:p w14:paraId="7340AA68" w14:textId="44FDA801" w:rsidR="004305DE" w:rsidRPr="004305DE" w:rsidRDefault="004305DE" w:rsidP="004305DE">
            <w:pPr>
              <w:spacing w:before="0" w:line="264" w:lineRule="auto"/>
              <w:jc w:val="center"/>
              <w:rPr>
                <w:rFonts w:cs="Arial"/>
                <w:sz w:val="20"/>
                <w:szCs w:val="20"/>
              </w:rPr>
            </w:pPr>
            <w:r w:rsidRPr="004305DE">
              <w:rPr>
                <w:rFonts w:cs="Arial"/>
                <w:sz w:val="20"/>
                <w:szCs w:val="20"/>
              </w:rPr>
              <w:t>86.2</w:t>
            </w:r>
          </w:p>
        </w:tc>
        <w:tc>
          <w:tcPr>
            <w:tcW w:w="698" w:type="pct"/>
            <w:vAlign w:val="center"/>
          </w:tcPr>
          <w:p w14:paraId="12D64DA6" w14:textId="5222F9AA" w:rsidR="004305DE" w:rsidRPr="004305DE" w:rsidRDefault="004305DE" w:rsidP="004305DE">
            <w:pPr>
              <w:spacing w:before="0" w:line="264" w:lineRule="auto"/>
              <w:jc w:val="center"/>
              <w:rPr>
                <w:rFonts w:cs="Arial"/>
                <w:sz w:val="20"/>
                <w:szCs w:val="20"/>
              </w:rPr>
            </w:pPr>
            <w:r w:rsidRPr="004305DE">
              <w:rPr>
                <w:rFonts w:cs="Arial"/>
                <w:sz w:val="20"/>
                <w:szCs w:val="20"/>
              </w:rPr>
              <w:t>89.0</w:t>
            </w:r>
          </w:p>
        </w:tc>
        <w:tc>
          <w:tcPr>
            <w:tcW w:w="698" w:type="pct"/>
            <w:vAlign w:val="center"/>
          </w:tcPr>
          <w:p w14:paraId="426D8224" w14:textId="22D0DDA7" w:rsidR="004305DE" w:rsidRPr="004305DE" w:rsidRDefault="004305DE" w:rsidP="004305DE">
            <w:pPr>
              <w:spacing w:before="0" w:line="264" w:lineRule="auto"/>
              <w:jc w:val="center"/>
              <w:rPr>
                <w:rFonts w:cs="Arial"/>
                <w:sz w:val="20"/>
                <w:szCs w:val="20"/>
              </w:rPr>
            </w:pPr>
            <w:r w:rsidRPr="004305DE">
              <w:rPr>
                <w:rFonts w:cs="Arial"/>
                <w:sz w:val="20"/>
                <w:szCs w:val="20"/>
              </w:rPr>
              <w:t>87.8</w:t>
            </w:r>
          </w:p>
        </w:tc>
        <w:tc>
          <w:tcPr>
            <w:tcW w:w="698" w:type="pct"/>
            <w:vAlign w:val="center"/>
          </w:tcPr>
          <w:p w14:paraId="7E2678B0" w14:textId="54AA10ED" w:rsidR="004305DE" w:rsidRPr="004305DE" w:rsidRDefault="004305DE" w:rsidP="004305DE">
            <w:pPr>
              <w:spacing w:before="0" w:line="264" w:lineRule="auto"/>
              <w:jc w:val="center"/>
              <w:rPr>
                <w:rFonts w:cs="Arial"/>
                <w:sz w:val="20"/>
                <w:szCs w:val="20"/>
              </w:rPr>
            </w:pPr>
            <w:r>
              <w:rPr>
                <w:rFonts w:cs="Arial"/>
                <w:color w:val="000000"/>
                <w:sz w:val="20"/>
                <w:szCs w:val="20"/>
              </w:rPr>
              <w:t>85.9</w:t>
            </w:r>
          </w:p>
        </w:tc>
      </w:tr>
      <w:tr w:rsidR="004305DE" w:rsidRPr="004305DE" w14:paraId="3344C834" w14:textId="6D36EDA5" w:rsidTr="004305DE">
        <w:trPr>
          <w:trHeight w:val="301"/>
        </w:trPr>
        <w:tc>
          <w:tcPr>
            <w:tcW w:w="2208" w:type="pct"/>
            <w:shd w:val="clear" w:color="auto" w:fill="D9D9D9" w:themeFill="background1" w:themeFillShade="D9"/>
            <w:noWrap/>
            <w:vAlign w:val="center"/>
          </w:tcPr>
          <w:p w14:paraId="6C9A021F" w14:textId="035F4C22" w:rsidR="004305DE" w:rsidRPr="004305DE" w:rsidRDefault="004305DE" w:rsidP="004305DE">
            <w:pPr>
              <w:spacing w:before="0" w:line="264" w:lineRule="auto"/>
              <w:rPr>
                <w:rFonts w:cs="Arial"/>
                <w:sz w:val="20"/>
                <w:szCs w:val="20"/>
              </w:rPr>
            </w:pPr>
            <w:r w:rsidRPr="004305DE">
              <w:rPr>
                <w:rFonts w:cs="Arial"/>
                <w:sz w:val="20"/>
                <w:szCs w:val="20"/>
              </w:rPr>
              <w:t>KPI 3: Satisfaction with RTO support (with incident)</w:t>
            </w:r>
          </w:p>
        </w:tc>
        <w:tc>
          <w:tcPr>
            <w:tcW w:w="698" w:type="pct"/>
            <w:shd w:val="clear" w:color="auto" w:fill="D9D9D9" w:themeFill="background1" w:themeFillShade="D9"/>
            <w:noWrap/>
            <w:vAlign w:val="center"/>
          </w:tcPr>
          <w:p w14:paraId="6B503DF8" w14:textId="41D422EA" w:rsidR="004305DE" w:rsidRPr="004305DE" w:rsidRDefault="004305DE" w:rsidP="004305DE">
            <w:pPr>
              <w:spacing w:before="0" w:line="264" w:lineRule="auto"/>
              <w:jc w:val="center"/>
              <w:rPr>
                <w:rFonts w:cs="Arial"/>
                <w:sz w:val="20"/>
                <w:szCs w:val="20"/>
              </w:rPr>
            </w:pPr>
            <w:r w:rsidRPr="004305DE">
              <w:rPr>
                <w:rFonts w:cs="Arial"/>
                <w:sz w:val="20"/>
                <w:szCs w:val="20"/>
              </w:rPr>
              <w:t>65.5</w:t>
            </w:r>
          </w:p>
        </w:tc>
        <w:tc>
          <w:tcPr>
            <w:tcW w:w="698" w:type="pct"/>
            <w:shd w:val="clear" w:color="auto" w:fill="D9D9D9" w:themeFill="background1" w:themeFillShade="D9"/>
            <w:vAlign w:val="center"/>
          </w:tcPr>
          <w:p w14:paraId="006643B7" w14:textId="024C3D48" w:rsidR="004305DE" w:rsidRPr="004305DE" w:rsidRDefault="004305DE" w:rsidP="004305DE">
            <w:pPr>
              <w:spacing w:before="0" w:line="264" w:lineRule="auto"/>
              <w:jc w:val="center"/>
              <w:rPr>
                <w:rFonts w:cs="Arial"/>
                <w:sz w:val="20"/>
                <w:szCs w:val="20"/>
              </w:rPr>
            </w:pPr>
            <w:r w:rsidRPr="004305DE">
              <w:rPr>
                <w:rFonts w:cs="Arial"/>
                <w:sz w:val="20"/>
                <w:szCs w:val="20"/>
              </w:rPr>
              <w:t>65.5</w:t>
            </w:r>
          </w:p>
        </w:tc>
        <w:tc>
          <w:tcPr>
            <w:tcW w:w="698" w:type="pct"/>
            <w:shd w:val="clear" w:color="auto" w:fill="D9D9D9" w:themeFill="background1" w:themeFillShade="D9"/>
            <w:vAlign w:val="center"/>
          </w:tcPr>
          <w:p w14:paraId="6E407741" w14:textId="41D7B791" w:rsidR="004305DE" w:rsidRPr="004305DE" w:rsidRDefault="004305DE" w:rsidP="004305DE">
            <w:pPr>
              <w:spacing w:before="0" w:line="264" w:lineRule="auto"/>
              <w:jc w:val="center"/>
              <w:rPr>
                <w:rFonts w:cs="Arial"/>
                <w:sz w:val="20"/>
                <w:szCs w:val="20"/>
              </w:rPr>
            </w:pPr>
            <w:r w:rsidRPr="004305DE">
              <w:rPr>
                <w:rFonts w:cs="Arial"/>
                <w:sz w:val="20"/>
                <w:szCs w:val="20"/>
              </w:rPr>
              <w:t>61.1</w:t>
            </w:r>
          </w:p>
        </w:tc>
        <w:tc>
          <w:tcPr>
            <w:tcW w:w="698" w:type="pct"/>
            <w:shd w:val="clear" w:color="auto" w:fill="D9D9D9" w:themeFill="background1" w:themeFillShade="D9"/>
            <w:vAlign w:val="center"/>
          </w:tcPr>
          <w:p w14:paraId="3A2BE629" w14:textId="34CEAA1B" w:rsidR="004305DE" w:rsidRPr="004305DE" w:rsidRDefault="004305DE" w:rsidP="004305DE">
            <w:pPr>
              <w:spacing w:before="0" w:line="264" w:lineRule="auto"/>
              <w:jc w:val="center"/>
              <w:rPr>
                <w:rFonts w:cs="Arial"/>
                <w:sz w:val="20"/>
                <w:szCs w:val="20"/>
              </w:rPr>
            </w:pPr>
            <w:r>
              <w:rPr>
                <w:rFonts w:cs="Arial"/>
                <w:color w:val="000000"/>
                <w:sz w:val="20"/>
                <w:szCs w:val="20"/>
              </w:rPr>
              <w:t>66.8</w:t>
            </w:r>
          </w:p>
        </w:tc>
      </w:tr>
      <w:tr w:rsidR="004305DE" w:rsidRPr="004305DE" w14:paraId="21EED87A" w14:textId="31B5819A" w:rsidTr="004305DE">
        <w:trPr>
          <w:trHeight w:val="301"/>
        </w:trPr>
        <w:tc>
          <w:tcPr>
            <w:tcW w:w="2208" w:type="pct"/>
            <w:noWrap/>
            <w:vAlign w:val="center"/>
          </w:tcPr>
          <w:p w14:paraId="70C13473" w14:textId="77777777" w:rsidR="004305DE" w:rsidRPr="004305DE" w:rsidRDefault="004305DE" w:rsidP="004305DE">
            <w:pPr>
              <w:spacing w:before="0" w:line="264" w:lineRule="auto"/>
              <w:rPr>
                <w:rFonts w:cs="Arial"/>
                <w:sz w:val="20"/>
                <w:szCs w:val="20"/>
              </w:rPr>
            </w:pPr>
            <w:r w:rsidRPr="004305DE">
              <w:rPr>
                <w:rFonts w:cs="Arial"/>
                <w:sz w:val="20"/>
                <w:szCs w:val="20"/>
              </w:rPr>
              <w:t>KPI 4: Satisfaction with supervision</w:t>
            </w:r>
          </w:p>
        </w:tc>
        <w:tc>
          <w:tcPr>
            <w:tcW w:w="698" w:type="pct"/>
            <w:noWrap/>
            <w:vAlign w:val="center"/>
          </w:tcPr>
          <w:p w14:paraId="3F061D82" w14:textId="0BAA094D" w:rsidR="004305DE" w:rsidRPr="004305DE" w:rsidRDefault="004305DE" w:rsidP="004305DE">
            <w:pPr>
              <w:spacing w:before="0" w:line="264" w:lineRule="auto"/>
              <w:jc w:val="center"/>
              <w:rPr>
                <w:rFonts w:cs="Arial"/>
                <w:sz w:val="20"/>
                <w:szCs w:val="20"/>
              </w:rPr>
            </w:pPr>
            <w:r w:rsidRPr="004305DE">
              <w:rPr>
                <w:rFonts w:cs="Arial"/>
                <w:sz w:val="20"/>
                <w:szCs w:val="20"/>
              </w:rPr>
              <w:t>89.5</w:t>
            </w:r>
          </w:p>
        </w:tc>
        <w:tc>
          <w:tcPr>
            <w:tcW w:w="698" w:type="pct"/>
            <w:vAlign w:val="center"/>
          </w:tcPr>
          <w:p w14:paraId="68A6D645" w14:textId="15338E5D" w:rsidR="004305DE" w:rsidRPr="004305DE" w:rsidRDefault="004305DE" w:rsidP="004305DE">
            <w:pPr>
              <w:spacing w:before="0" w:line="264" w:lineRule="auto"/>
              <w:jc w:val="center"/>
              <w:rPr>
                <w:rFonts w:cs="Arial"/>
                <w:sz w:val="20"/>
                <w:szCs w:val="20"/>
              </w:rPr>
            </w:pPr>
            <w:r w:rsidRPr="004305DE">
              <w:rPr>
                <w:rFonts w:cs="Arial"/>
                <w:sz w:val="20"/>
                <w:szCs w:val="20"/>
              </w:rPr>
              <w:t>90.6</w:t>
            </w:r>
          </w:p>
        </w:tc>
        <w:tc>
          <w:tcPr>
            <w:tcW w:w="698" w:type="pct"/>
            <w:vAlign w:val="center"/>
          </w:tcPr>
          <w:p w14:paraId="6377114C" w14:textId="75E952E2" w:rsidR="004305DE" w:rsidRPr="004305DE" w:rsidRDefault="004305DE" w:rsidP="004305DE">
            <w:pPr>
              <w:spacing w:before="0" w:line="264" w:lineRule="auto"/>
              <w:jc w:val="center"/>
              <w:rPr>
                <w:rFonts w:cs="Arial"/>
                <w:sz w:val="20"/>
                <w:szCs w:val="20"/>
              </w:rPr>
            </w:pPr>
            <w:r w:rsidRPr="004305DE">
              <w:rPr>
                <w:rFonts w:cs="Arial"/>
                <w:sz w:val="20"/>
                <w:szCs w:val="20"/>
              </w:rPr>
              <w:t>89.5</w:t>
            </w:r>
          </w:p>
        </w:tc>
        <w:tc>
          <w:tcPr>
            <w:tcW w:w="698" w:type="pct"/>
            <w:vAlign w:val="center"/>
          </w:tcPr>
          <w:p w14:paraId="69DF7097" w14:textId="6FC5B305" w:rsidR="004305DE" w:rsidRPr="004305DE" w:rsidRDefault="004305DE" w:rsidP="004305DE">
            <w:pPr>
              <w:spacing w:before="0" w:line="264" w:lineRule="auto"/>
              <w:jc w:val="center"/>
              <w:rPr>
                <w:rFonts w:cs="Arial"/>
                <w:sz w:val="20"/>
                <w:szCs w:val="20"/>
              </w:rPr>
            </w:pPr>
            <w:r>
              <w:rPr>
                <w:rFonts w:cs="Arial"/>
                <w:color w:val="000000"/>
                <w:sz w:val="20"/>
                <w:szCs w:val="20"/>
              </w:rPr>
              <w:t>90.4</w:t>
            </w:r>
          </w:p>
        </w:tc>
      </w:tr>
      <w:tr w:rsidR="004305DE" w:rsidRPr="00645223" w14:paraId="7FF31AFC" w14:textId="1347D124" w:rsidTr="004305DE">
        <w:trPr>
          <w:trHeight w:val="301"/>
        </w:trPr>
        <w:tc>
          <w:tcPr>
            <w:tcW w:w="2208" w:type="pct"/>
            <w:shd w:val="clear" w:color="auto" w:fill="D9D9D9" w:themeFill="background1" w:themeFillShade="D9"/>
            <w:noWrap/>
            <w:vAlign w:val="center"/>
          </w:tcPr>
          <w:p w14:paraId="62F377D7" w14:textId="77777777" w:rsidR="004305DE" w:rsidRPr="004305DE" w:rsidRDefault="004305DE" w:rsidP="004305DE">
            <w:pPr>
              <w:spacing w:before="0" w:line="264" w:lineRule="auto"/>
              <w:rPr>
                <w:rFonts w:cs="Arial"/>
                <w:sz w:val="20"/>
                <w:szCs w:val="20"/>
              </w:rPr>
            </w:pPr>
            <w:r w:rsidRPr="004305DE">
              <w:rPr>
                <w:rFonts w:cs="Arial"/>
                <w:sz w:val="20"/>
                <w:szCs w:val="20"/>
              </w:rPr>
              <w:t>KPI 5: Satisfaction with practice location</w:t>
            </w:r>
          </w:p>
        </w:tc>
        <w:tc>
          <w:tcPr>
            <w:tcW w:w="698" w:type="pct"/>
            <w:shd w:val="clear" w:color="auto" w:fill="D9D9D9" w:themeFill="background1" w:themeFillShade="D9"/>
            <w:noWrap/>
            <w:vAlign w:val="center"/>
          </w:tcPr>
          <w:p w14:paraId="314963CD" w14:textId="131DA4C9" w:rsidR="004305DE" w:rsidRPr="004305DE" w:rsidRDefault="004305DE" w:rsidP="004305DE">
            <w:pPr>
              <w:spacing w:before="0" w:line="264" w:lineRule="auto"/>
              <w:jc w:val="center"/>
              <w:rPr>
                <w:rFonts w:cs="Arial"/>
                <w:sz w:val="20"/>
                <w:szCs w:val="20"/>
              </w:rPr>
            </w:pPr>
            <w:r w:rsidRPr="004305DE">
              <w:rPr>
                <w:rFonts w:cs="Arial"/>
                <w:sz w:val="20"/>
                <w:szCs w:val="20"/>
              </w:rPr>
              <w:t>94.8</w:t>
            </w:r>
          </w:p>
        </w:tc>
        <w:tc>
          <w:tcPr>
            <w:tcW w:w="698" w:type="pct"/>
            <w:shd w:val="clear" w:color="auto" w:fill="D9D9D9" w:themeFill="background1" w:themeFillShade="D9"/>
            <w:vAlign w:val="center"/>
          </w:tcPr>
          <w:p w14:paraId="67866A24" w14:textId="73477015" w:rsidR="004305DE" w:rsidRPr="004305DE" w:rsidRDefault="004305DE" w:rsidP="004305DE">
            <w:pPr>
              <w:spacing w:before="0" w:line="264" w:lineRule="auto"/>
              <w:jc w:val="center"/>
              <w:rPr>
                <w:rFonts w:cs="Arial"/>
                <w:sz w:val="20"/>
                <w:szCs w:val="20"/>
              </w:rPr>
            </w:pPr>
            <w:r w:rsidRPr="004305DE">
              <w:rPr>
                <w:rFonts w:cs="Arial"/>
                <w:sz w:val="20"/>
                <w:szCs w:val="20"/>
              </w:rPr>
              <w:t>94.0</w:t>
            </w:r>
          </w:p>
        </w:tc>
        <w:tc>
          <w:tcPr>
            <w:tcW w:w="698" w:type="pct"/>
            <w:shd w:val="clear" w:color="auto" w:fill="D9D9D9" w:themeFill="background1" w:themeFillShade="D9"/>
            <w:vAlign w:val="center"/>
          </w:tcPr>
          <w:p w14:paraId="2AA2C989" w14:textId="16A3D742" w:rsidR="004305DE" w:rsidRPr="004305DE" w:rsidRDefault="004305DE" w:rsidP="004305DE">
            <w:pPr>
              <w:spacing w:before="0" w:line="264" w:lineRule="auto"/>
              <w:jc w:val="center"/>
              <w:rPr>
                <w:rFonts w:cs="Arial"/>
                <w:sz w:val="20"/>
                <w:szCs w:val="20"/>
              </w:rPr>
            </w:pPr>
            <w:r w:rsidRPr="004305DE">
              <w:rPr>
                <w:rFonts w:cs="Arial"/>
                <w:sz w:val="20"/>
                <w:szCs w:val="20"/>
              </w:rPr>
              <w:t>93.7</w:t>
            </w:r>
          </w:p>
        </w:tc>
        <w:tc>
          <w:tcPr>
            <w:tcW w:w="698" w:type="pct"/>
            <w:shd w:val="clear" w:color="auto" w:fill="D9D9D9" w:themeFill="background1" w:themeFillShade="D9"/>
            <w:vAlign w:val="center"/>
          </w:tcPr>
          <w:p w14:paraId="421A5A2C" w14:textId="78A95D1F" w:rsidR="004305DE" w:rsidRPr="004305DE" w:rsidRDefault="004305DE" w:rsidP="004305DE">
            <w:pPr>
              <w:spacing w:before="0" w:line="264" w:lineRule="auto"/>
              <w:jc w:val="center"/>
              <w:rPr>
                <w:rFonts w:cs="Arial"/>
                <w:sz w:val="20"/>
                <w:szCs w:val="20"/>
              </w:rPr>
            </w:pPr>
            <w:r>
              <w:rPr>
                <w:rFonts w:cs="Arial"/>
                <w:color w:val="000000"/>
                <w:sz w:val="20"/>
                <w:szCs w:val="20"/>
              </w:rPr>
              <w:t>93.6</w:t>
            </w:r>
          </w:p>
        </w:tc>
      </w:tr>
      <w:tr w:rsidR="004305DE" w:rsidRPr="00645223" w14:paraId="7CECD52A" w14:textId="3BF9FBF6" w:rsidTr="004305DE">
        <w:trPr>
          <w:trHeight w:val="301"/>
        </w:trPr>
        <w:tc>
          <w:tcPr>
            <w:tcW w:w="2208" w:type="pct"/>
            <w:noWrap/>
            <w:vAlign w:val="center"/>
          </w:tcPr>
          <w:p w14:paraId="2C5F30CE" w14:textId="77777777" w:rsidR="004305DE" w:rsidRPr="004305DE" w:rsidRDefault="004305DE" w:rsidP="00CF0972">
            <w:pPr>
              <w:spacing w:before="0" w:line="264" w:lineRule="auto"/>
              <w:rPr>
                <w:rFonts w:cs="Arial"/>
                <w:sz w:val="20"/>
                <w:szCs w:val="20"/>
              </w:rPr>
            </w:pPr>
            <w:r w:rsidRPr="004305DE">
              <w:rPr>
                <w:rFonts w:cs="Arial"/>
                <w:sz w:val="20"/>
                <w:szCs w:val="20"/>
              </w:rPr>
              <w:t>KPI 6: Satisfaction with infrastructure / resources</w:t>
            </w:r>
          </w:p>
        </w:tc>
        <w:tc>
          <w:tcPr>
            <w:tcW w:w="698" w:type="pct"/>
            <w:noWrap/>
            <w:vAlign w:val="center"/>
          </w:tcPr>
          <w:p w14:paraId="5AE02108" w14:textId="77777777" w:rsidR="004305DE" w:rsidRPr="004305DE" w:rsidRDefault="004305DE" w:rsidP="00991FCE">
            <w:pPr>
              <w:spacing w:before="0" w:line="264" w:lineRule="auto"/>
              <w:jc w:val="center"/>
              <w:rPr>
                <w:rFonts w:cs="Arial"/>
                <w:sz w:val="20"/>
                <w:szCs w:val="20"/>
              </w:rPr>
            </w:pPr>
            <w:r w:rsidRPr="004305DE">
              <w:rPr>
                <w:rFonts w:cs="Arial"/>
                <w:sz w:val="20"/>
                <w:szCs w:val="20"/>
              </w:rPr>
              <w:t>93.8</w:t>
            </w:r>
          </w:p>
        </w:tc>
        <w:tc>
          <w:tcPr>
            <w:tcW w:w="698" w:type="pct"/>
            <w:vAlign w:val="center"/>
          </w:tcPr>
          <w:p w14:paraId="636013B5" w14:textId="77777777" w:rsidR="004305DE" w:rsidRPr="004305DE" w:rsidRDefault="004305DE" w:rsidP="00991FCE">
            <w:pPr>
              <w:spacing w:before="0" w:line="264" w:lineRule="auto"/>
              <w:jc w:val="center"/>
              <w:rPr>
                <w:rFonts w:cs="Arial"/>
                <w:sz w:val="20"/>
                <w:szCs w:val="20"/>
              </w:rPr>
            </w:pPr>
            <w:r w:rsidRPr="004305DE">
              <w:rPr>
                <w:rFonts w:cs="Arial"/>
                <w:sz w:val="20"/>
                <w:szCs w:val="20"/>
              </w:rPr>
              <w:t>93.8</w:t>
            </w:r>
          </w:p>
        </w:tc>
        <w:tc>
          <w:tcPr>
            <w:tcW w:w="698" w:type="pct"/>
            <w:vAlign w:val="center"/>
          </w:tcPr>
          <w:p w14:paraId="77E104DB" w14:textId="77777777" w:rsidR="004305DE" w:rsidRPr="004305DE" w:rsidRDefault="004305DE" w:rsidP="00991FCE">
            <w:pPr>
              <w:spacing w:before="0" w:line="264" w:lineRule="auto"/>
              <w:jc w:val="center"/>
              <w:rPr>
                <w:rFonts w:cs="Arial"/>
                <w:sz w:val="20"/>
                <w:szCs w:val="20"/>
              </w:rPr>
            </w:pPr>
            <w:r w:rsidRPr="004305DE">
              <w:rPr>
                <w:rFonts w:cs="Arial"/>
                <w:sz w:val="20"/>
                <w:szCs w:val="20"/>
              </w:rPr>
              <w:t>93.9</w:t>
            </w:r>
          </w:p>
        </w:tc>
        <w:tc>
          <w:tcPr>
            <w:tcW w:w="698" w:type="pct"/>
            <w:vAlign w:val="center"/>
          </w:tcPr>
          <w:p w14:paraId="0E843A4D" w14:textId="5DBEB246" w:rsidR="004305DE" w:rsidRPr="004305DE" w:rsidRDefault="004305DE" w:rsidP="00991FCE">
            <w:pPr>
              <w:spacing w:before="0" w:line="264" w:lineRule="auto"/>
              <w:jc w:val="center"/>
              <w:rPr>
                <w:rFonts w:cs="Arial"/>
                <w:sz w:val="20"/>
                <w:szCs w:val="20"/>
              </w:rPr>
            </w:pPr>
            <w:r w:rsidRPr="004305DE">
              <w:rPr>
                <w:rFonts w:cs="Arial"/>
                <w:sz w:val="20"/>
                <w:szCs w:val="20"/>
              </w:rPr>
              <w:t>87.9</w:t>
            </w:r>
          </w:p>
        </w:tc>
      </w:tr>
    </w:tbl>
    <w:p w14:paraId="617F03D1" w14:textId="77777777" w:rsidR="00155997" w:rsidRPr="00645223" w:rsidRDefault="00155997" w:rsidP="00155997">
      <w:pPr>
        <w:rPr>
          <w:highlight w:val="yellow"/>
        </w:rPr>
      </w:pPr>
    </w:p>
    <w:p w14:paraId="19683548" w14:textId="4A41FB37" w:rsidR="00155997" w:rsidRPr="004305DE" w:rsidRDefault="00155997" w:rsidP="00155997">
      <w:pPr>
        <w:pStyle w:val="Caption"/>
      </w:pPr>
      <w:bookmarkStart w:id="205" w:name="_Toc64039058"/>
      <w:bookmarkStart w:id="206" w:name="_Toc68002789"/>
      <w:r w:rsidRPr="004305DE">
        <w:lastRenderedPageBreak/>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25</w:t>
      </w:r>
      <w:r w:rsidR="009D2062" w:rsidRPr="004305DE">
        <w:rPr>
          <w:noProof/>
        </w:rPr>
        <w:fldChar w:fldCharType="end"/>
      </w:r>
      <w:r w:rsidRPr="004305DE">
        <w:t xml:space="preserve">: Satisfaction with different aspects of RTO (alternative for </w:t>
      </w:r>
      <w:r w:rsidRPr="004305DE">
        <w:fldChar w:fldCharType="begin"/>
      </w:r>
      <w:r w:rsidRPr="004305DE">
        <w:instrText xml:space="preserve"> REF _Ref25934197 \h </w:instrText>
      </w:r>
      <w:r w:rsidR="00645223" w:rsidRPr="004305DE">
        <w:instrText xml:space="preserve"> \* MERGEFORMAT </w:instrText>
      </w:r>
      <w:r w:rsidRPr="004305DE">
        <w:fldChar w:fldCharType="separate"/>
      </w:r>
      <w:r w:rsidR="00A13177" w:rsidRPr="00BC2E37">
        <w:t xml:space="preserve">Figure </w:t>
      </w:r>
      <w:r w:rsidR="00A13177">
        <w:rPr>
          <w:noProof/>
        </w:rPr>
        <w:t>6</w:t>
      </w:r>
      <w:r w:rsidRPr="004305DE">
        <w:fldChar w:fldCharType="end"/>
      </w:r>
      <w:r w:rsidRPr="004305DE">
        <w:t>)</w:t>
      </w:r>
      <w:bookmarkEnd w:id="205"/>
      <w:bookmarkEnd w:id="206"/>
    </w:p>
    <w:tbl>
      <w:tblPr>
        <w:tblStyle w:val="TableGrid"/>
        <w:tblW w:w="10343" w:type="dxa"/>
        <w:tblLook w:val="04A0" w:firstRow="1" w:lastRow="0" w:firstColumn="1" w:lastColumn="0" w:noHBand="0" w:noVBand="1"/>
        <w:tblCaption w:val="Table 25"/>
        <w:tblDescription w:val="Table 25 lists registrars’ average satisfaction scores with different aspects of their RTO for registrars in the 2020 AGPT NRS. This is a tabular alternative to Figure 6. The table contains two column headings: 1. Area of RTO satisfaction, and 2. Average satisfaction score. &#10;"/>
      </w:tblPr>
      <w:tblGrid>
        <w:gridCol w:w="8217"/>
        <w:gridCol w:w="2126"/>
      </w:tblGrid>
      <w:tr w:rsidR="00991FCE" w:rsidRPr="004305DE" w14:paraId="6BF2848F" w14:textId="77777777" w:rsidTr="00991FCE">
        <w:trPr>
          <w:trHeight w:val="301"/>
          <w:tblHeader/>
        </w:trPr>
        <w:tc>
          <w:tcPr>
            <w:tcW w:w="8217" w:type="dxa"/>
            <w:shd w:val="clear" w:color="auto" w:fill="592C5F" w:themeFill="accent1"/>
            <w:noWrap/>
            <w:vAlign w:val="center"/>
          </w:tcPr>
          <w:p w14:paraId="757EB5A6" w14:textId="447EB182" w:rsidR="00991FCE" w:rsidRPr="004305DE" w:rsidRDefault="00991FCE" w:rsidP="00991FCE">
            <w:pPr>
              <w:spacing w:before="0"/>
              <w:rPr>
                <w:rFonts w:cs="Arial"/>
                <w:b/>
                <w:color w:val="FFFFFF" w:themeColor="background1"/>
                <w:sz w:val="20"/>
              </w:rPr>
            </w:pPr>
            <w:r w:rsidRPr="004305DE">
              <w:rPr>
                <w:rFonts w:cs="Arial"/>
                <w:b/>
                <w:color w:val="FFFFFF" w:themeColor="background1"/>
                <w:sz w:val="20"/>
              </w:rPr>
              <w:t>Area of RTO satisfaction</w:t>
            </w:r>
          </w:p>
        </w:tc>
        <w:tc>
          <w:tcPr>
            <w:tcW w:w="2126" w:type="dxa"/>
            <w:shd w:val="clear" w:color="auto" w:fill="592C5F" w:themeFill="accent1"/>
            <w:noWrap/>
            <w:vAlign w:val="center"/>
          </w:tcPr>
          <w:p w14:paraId="190B9226" w14:textId="77777777" w:rsidR="00991FCE" w:rsidRPr="004305DE" w:rsidRDefault="00991FCE" w:rsidP="006579E8">
            <w:pPr>
              <w:spacing w:before="0"/>
              <w:jc w:val="center"/>
              <w:rPr>
                <w:rFonts w:cs="Arial"/>
                <w:b/>
                <w:color w:val="FFFFFF" w:themeColor="background1"/>
                <w:sz w:val="20"/>
              </w:rPr>
            </w:pPr>
            <w:r w:rsidRPr="004305DE">
              <w:rPr>
                <w:rFonts w:cs="Arial"/>
                <w:b/>
                <w:color w:val="FFFFFF" w:themeColor="background1"/>
                <w:sz w:val="20"/>
              </w:rPr>
              <w:t xml:space="preserve">Average satisfaction score </w:t>
            </w:r>
          </w:p>
        </w:tc>
      </w:tr>
      <w:tr w:rsidR="004305DE" w:rsidRPr="004305DE" w14:paraId="19E06156" w14:textId="77777777" w:rsidTr="004305DE">
        <w:trPr>
          <w:trHeight w:val="301"/>
        </w:trPr>
        <w:tc>
          <w:tcPr>
            <w:tcW w:w="8217" w:type="dxa"/>
            <w:shd w:val="clear" w:color="auto" w:fill="D9D9D9" w:themeFill="background1" w:themeFillShade="D9"/>
            <w:noWrap/>
            <w:vAlign w:val="center"/>
          </w:tcPr>
          <w:p w14:paraId="51D44A19" w14:textId="0204EC58" w:rsidR="004305DE" w:rsidRPr="004305DE" w:rsidRDefault="004305DE" w:rsidP="004305DE">
            <w:pPr>
              <w:spacing w:before="0" w:line="264" w:lineRule="auto"/>
              <w:rPr>
                <w:rFonts w:cs="Arial"/>
                <w:sz w:val="20"/>
                <w:szCs w:val="20"/>
              </w:rPr>
            </w:pPr>
            <w:r w:rsidRPr="004305DE">
              <w:rPr>
                <w:rFonts w:cs="Arial"/>
                <w:color w:val="000000"/>
                <w:sz w:val="20"/>
                <w:szCs w:val="20"/>
              </w:rPr>
              <w:t>Overall training &amp; education quality</w:t>
            </w:r>
          </w:p>
        </w:tc>
        <w:tc>
          <w:tcPr>
            <w:tcW w:w="2126" w:type="dxa"/>
            <w:shd w:val="clear" w:color="auto" w:fill="D9D9D9" w:themeFill="background1" w:themeFillShade="D9"/>
            <w:noWrap/>
            <w:vAlign w:val="center"/>
          </w:tcPr>
          <w:p w14:paraId="582B8D81" w14:textId="0312AD77" w:rsidR="004305DE" w:rsidRPr="004305DE" w:rsidRDefault="004305DE" w:rsidP="004305DE">
            <w:pPr>
              <w:spacing w:before="0" w:line="264" w:lineRule="auto"/>
              <w:jc w:val="center"/>
              <w:rPr>
                <w:rFonts w:cs="Arial"/>
                <w:sz w:val="20"/>
                <w:szCs w:val="20"/>
              </w:rPr>
            </w:pPr>
            <w:r w:rsidRPr="004305DE">
              <w:rPr>
                <w:rFonts w:cs="Arial"/>
                <w:sz w:val="20"/>
                <w:szCs w:val="20"/>
              </w:rPr>
              <w:t>3.7</w:t>
            </w:r>
          </w:p>
        </w:tc>
      </w:tr>
      <w:tr w:rsidR="004305DE" w:rsidRPr="004305DE" w14:paraId="799940E1" w14:textId="77777777" w:rsidTr="004305DE">
        <w:trPr>
          <w:trHeight w:val="301"/>
        </w:trPr>
        <w:tc>
          <w:tcPr>
            <w:tcW w:w="8217" w:type="dxa"/>
            <w:noWrap/>
            <w:vAlign w:val="center"/>
          </w:tcPr>
          <w:p w14:paraId="5002E10E" w14:textId="178187E4" w:rsidR="004305DE" w:rsidRPr="004305DE" w:rsidRDefault="004305DE" w:rsidP="004305DE">
            <w:pPr>
              <w:spacing w:before="0" w:line="264" w:lineRule="auto"/>
              <w:rPr>
                <w:rFonts w:cs="Arial"/>
                <w:sz w:val="20"/>
                <w:szCs w:val="20"/>
              </w:rPr>
            </w:pPr>
            <w:r w:rsidRPr="004305DE">
              <w:rPr>
                <w:rFonts w:cs="Arial"/>
                <w:color w:val="000000"/>
                <w:sz w:val="20"/>
                <w:szCs w:val="20"/>
              </w:rPr>
              <w:t>Training advice</w:t>
            </w:r>
          </w:p>
        </w:tc>
        <w:tc>
          <w:tcPr>
            <w:tcW w:w="2126" w:type="dxa"/>
            <w:noWrap/>
            <w:vAlign w:val="center"/>
          </w:tcPr>
          <w:p w14:paraId="1980B480" w14:textId="45591CD7" w:rsidR="004305DE" w:rsidRPr="004305DE" w:rsidRDefault="004305DE" w:rsidP="004305DE">
            <w:pPr>
              <w:spacing w:before="0" w:line="264" w:lineRule="auto"/>
              <w:jc w:val="center"/>
              <w:rPr>
                <w:rFonts w:cs="Arial"/>
                <w:sz w:val="20"/>
                <w:szCs w:val="20"/>
              </w:rPr>
            </w:pPr>
            <w:r w:rsidRPr="004305DE">
              <w:rPr>
                <w:rFonts w:cs="Arial"/>
                <w:sz w:val="20"/>
                <w:szCs w:val="20"/>
              </w:rPr>
              <w:t>3.7</w:t>
            </w:r>
          </w:p>
        </w:tc>
      </w:tr>
      <w:tr w:rsidR="004305DE" w:rsidRPr="004305DE" w14:paraId="79A55B6F" w14:textId="77777777" w:rsidTr="004305DE">
        <w:trPr>
          <w:trHeight w:val="301"/>
        </w:trPr>
        <w:tc>
          <w:tcPr>
            <w:tcW w:w="8217" w:type="dxa"/>
            <w:shd w:val="clear" w:color="auto" w:fill="D9D9D9" w:themeFill="background1" w:themeFillShade="D9"/>
            <w:noWrap/>
            <w:vAlign w:val="center"/>
          </w:tcPr>
          <w:p w14:paraId="075AE24A" w14:textId="42D23492" w:rsidR="004305DE" w:rsidRPr="004305DE" w:rsidRDefault="004305DE" w:rsidP="004305DE">
            <w:pPr>
              <w:spacing w:before="0" w:line="264" w:lineRule="auto"/>
              <w:rPr>
                <w:rFonts w:cs="Arial"/>
                <w:sz w:val="20"/>
                <w:szCs w:val="20"/>
              </w:rPr>
            </w:pPr>
            <w:r w:rsidRPr="004305DE">
              <w:rPr>
                <w:rFonts w:cs="Arial"/>
                <w:color w:val="000000"/>
                <w:sz w:val="20"/>
                <w:szCs w:val="20"/>
              </w:rPr>
              <w:t>Induction and orientation</w:t>
            </w:r>
          </w:p>
        </w:tc>
        <w:tc>
          <w:tcPr>
            <w:tcW w:w="2126" w:type="dxa"/>
            <w:shd w:val="clear" w:color="auto" w:fill="D9D9D9" w:themeFill="background1" w:themeFillShade="D9"/>
            <w:noWrap/>
            <w:vAlign w:val="center"/>
          </w:tcPr>
          <w:p w14:paraId="44A7EFBF" w14:textId="4B9C7FE1" w:rsidR="004305DE" w:rsidRPr="004305DE" w:rsidRDefault="004305DE" w:rsidP="004305DE">
            <w:pPr>
              <w:spacing w:before="0" w:line="264" w:lineRule="auto"/>
              <w:jc w:val="center"/>
              <w:rPr>
                <w:rFonts w:cs="Arial"/>
                <w:sz w:val="20"/>
                <w:szCs w:val="20"/>
              </w:rPr>
            </w:pPr>
            <w:r w:rsidRPr="004305DE">
              <w:rPr>
                <w:rFonts w:cs="Arial"/>
                <w:sz w:val="20"/>
                <w:szCs w:val="20"/>
              </w:rPr>
              <w:t>3.8</w:t>
            </w:r>
          </w:p>
        </w:tc>
      </w:tr>
      <w:tr w:rsidR="004305DE" w:rsidRPr="004305DE" w14:paraId="034981C5" w14:textId="77777777" w:rsidTr="004305DE">
        <w:trPr>
          <w:trHeight w:val="301"/>
        </w:trPr>
        <w:tc>
          <w:tcPr>
            <w:tcW w:w="8217" w:type="dxa"/>
            <w:noWrap/>
            <w:vAlign w:val="center"/>
          </w:tcPr>
          <w:p w14:paraId="57B1A47D" w14:textId="1260E935" w:rsidR="004305DE" w:rsidRPr="004305DE" w:rsidRDefault="004305DE" w:rsidP="004305DE">
            <w:pPr>
              <w:spacing w:before="0" w:line="264" w:lineRule="auto"/>
              <w:rPr>
                <w:rFonts w:cs="Arial"/>
                <w:sz w:val="20"/>
                <w:szCs w:val="20"/>
              </w:rPr>
            </w:pPr>
            <w:r w:rsidRPr="004305DE">
              <w:rPr>
                <w:rFonts w:cs="Arial"/>
                <w:color w:val="000000"/>
                <w:sz w:val="20"/>
                <w:szCs w:val="20"/>
              </w:rPr>
              <w:t>Feedback on training progress</w:t>
            </w:r>
          </w:p>
        </w:tc>
        <w:tc>
          <w:tcPr>
            <w:tcW w:w="2126" w:type="dxa"/>
            <w:noWrap/>
            <w:vAlign w:val="center"/>
          </w:tcPr>
          <w:p w14:paraId="5500304B" w14:textId="0D925F4D" w:rsidR="004305DE" w:rsidRPr="004305DE" w:rsidRDefault="004305DE" w:rsidP="004305DE">
            <w:pPr>
              <w:spacing w:before="0" w:line="264" w:lineRule="auto"/>
              <w:jc w:val="center"/>
              <w:rPr>
                <w:rFonts w:cs="Arial"/>
                <w:sz w:val="20"/>
                <w:szCs w:val="20"/>
              </w:rPr>
            </w:pPr>
            <w:r w:rsidRPr="004305DE">
              <w:rPr>
                <w:rFonts w:cs="Arial"/>
                <w:sz w:val="20"/>
                <w:szCs w:val="20"/>
              </w:rPr>
              <w:t>3.7</w:t>
            </w:r>
          </w:p>
        </w:tc>
      </w:tr>
      <w:tr w:rsidR="004305DE" w:rsidRPr="004305DE" w14:paraId="4D1DE7A3" w14:textId="77777777" w:rsidTr="004305DE">
        <w:trPr>
          <w:trHeight w:val="301"/>
        </w:trPr>
        <w:tc>
          <w:tcPr>
            <w:tcW w:w="8217" w:type="dxa"/>
            <w:shd w:val="clear" w:color="auto" w:fill="D9D9D9" w:themeFill="background1" w:themeFillShade="D9"/>
            <w:noWrap/>
            <w:vAlign w:val="center"/>
          </w:tcPr>
          <w:p w14:paraId="360411D9" w14:textId="522527BA" w:rsidR="004305DE" w:rsidRPr="004305DE" w:rsidRDefault="004305DE" w:rsidP="004305DE">
            <w:pPr>
              <w:spacing w:before="0" w:line="264" w:lineRule="auto"/>
              <w:rPr>
                <w:rFonts w:cs="Arial"/>
                <w:sz w:val="20"/>
                <w:szCs w:val="20"/>
              </w:rPr>
            </w:pPr>
            <w:r w:rsidRPr="004305DE">
              <w:rPr>
                <w:rFonts w:cs="Arial"/>
                <w:color w:val="000000"/>
                <w:sz w:val="20"/>
                <w:szCs w:val="20"/>
              </w:rPr>
              <w:t>Workshops provided</w:t>
            </w:r>
          </w:p>
        </w:tc>
        <w:tc>
          <w:tcPr>
            <w:tcW w:w="2126" w:type="dxa"/>
            <w:shd w:val="clear" w:color="auto" w:fill="D9D9D9" w:themeFill="background1" w:themeFillShade="D9"/>
            <w:noWrap/>
            <w:vAlign w:val="center"/>
          </w:tcPr>
          <w:p w14:paraId="552D7CE9" w14:textId="283468FB" w:rsidR="004305DE" w:rsidRPr="004305DE" w:rsidRDefault="004305DE" w:rsidP="004305DE">
            <w:pPr>
              <w:spacing w:before="0" w:line="264" w:lineRule="auto"/>
              <w:jc w:val="center"/>
              <w:rPr>
                <w:rFonts w:cs="Arial"/>
                <w:sz w:val="20"/>
                <w:szCs w:val="20"/>
              </w:rPr>
            </w:pPr>
            <w:r w:rsidRPr="004305DE">
              <w:rPr>
                <w:rFonts w:cs="Arial"/>
                <w:sz w:val="20"/>
                <w:szCs w:val="20"/>
              </w:rPr>
              <w:t>3.6</w:t>
            </w:r>
          </w:p>
        </w:tc>
      </w:tr>
      <w:tr w:rsidR="004305DE" w:rsidRPr="004305DE" w14:paraId="43F3FCAD" w14:textId="77777777" w:rsidTr="004305DE">
        <w:trPr>
          <w:trHeight w:val="301"/>
        </w:trPr>
        <w:tc>
          <w:tcPr>
            <w:tcW w:w="8217" w:type="dxa"/>
            <w:noWrap/>
            <w:vAlign w:val="center"/>
          </w:tcPr>
          <w:p w14:paraId="0F4C2EC3" w14:textId="0BA1D2D1" w:rsidR="004305DE" w:rsidRPr="004305DE" w:rsidRDefault="004305DE" w:rsidP="004305DE">
            <w:pPr>
              <w:spacing w:before="0" w:line="264" w:lineRule="auto"/>
              <w:rPr>
                <w:rFonts w:cs="Arial"/>
                <w:sz w:val="20"/>
                <w:szCs w:val="20"/>
              </w:rPr>
            </w:pPr>
            <w:r w:rsidRPr="004305DE">
              <w:rPr>
                <w:rFonts w:cs="Arial"/>
                <w:color w:val="000000"/>
                <w:sz w:val="20"/>
                <w:szCs w:val="20"/>
              </w:rPr>
              <w:t>Training and education resources</w:t>
            </w:r>
          </w:p>
        </w:tc>
        <w:tc>
          <w:tcPr>
            <w:tcW w:w="2126" w:type="dxa"/>
            <w:noWrap/>
            <w:vAlign w:val="center"/>
          </w:tcPr>
          <w:p w14:paraId="78AA9A72" w14:textId="523A2F07" w:rsidR="004305DE" w:rsidRPr="004305DE" w:rsidRDefault="004305DE" w:rsidP="004305DE">
            <w:pPr>
              <w:spacing w:before="0" w:line="264" w:lineRule="auto"/>
              <w:jc w:val="center"/>
              <w:rPr>
                <w:rFonts w:cs="Arial"/>
                <w:sz w:val="20"/>
                <w:szCs w:val="20"/>
              </w:rPr>
            </w:pPr>
            <w:r w:rsidRPr="004305DE">
              <w:rPr>
                <w:rFonts w:cs="Arial"/>
                <w:sz w:val="20"/>
                <w:szCs w:val="20"/>
              </w:rPr>
              <w:t>3.7</w:t>
            </w:r>
          </w:p>
        </w:tc>
      </w:tr>
      <w:tr w:rsidR="004305DE" w:rsidRPr="004305DE" w14:paraId="0BDF7DFB" w14:textId="77777777" w:rsidTr="004305DE">
        <w:trPr>
          <w:trHeight w:val="301"/>
        </w:trPr>
        <w:tc>
          <w:tcPr>
            <w:tcW w:w="8217" w:type="dxa"/>
            <w:shd w:val="clear" w:color="auto" w:fill="D9D9D9" w:themeFill="background1" w:themeFillShade="D9"/>
            <w:noWrap/>
            <w:vAlign w:val="center"/>
          </w:tcPr>
          <w:p w14:paraId="02315D08" w14:textId="4DFDD0EA" w:rsidR="004305DE" w:rsidRPr="004305DE" w:rsidRDefault="004305DE" w:rsidP="004305DE">
            <w:pPr>
              <w:spacing w:before="0" w:line="264" w:lineRule="auto"/>
              <w:rPr>
                <w:rFonts w:cs="Arial"/>
                <w:sz w:val="20"/>
                <w:szCs w:val="20"/>
              </w:rPr>
            </w:pPr>
            <w:r w:rsidRPr="004305DE">
              <w:rPr>
                <w:rFonts w:cs="Arial"/>
                <w:color w:val="000000"/>
                <w:sz w:val="20"/>
                <w:szCs w:val="20"/>
              </w:rPr>
              <w:t>Support to meet ACRRM training requirements</w:t>
            </w:r>
          </w:p>
        </w:tc>
        <w:tc>
          <w:tcPr>
            <w:tcW w:w="2126" w:type="dxa"/>
            <w:shd w:val="clear" w:color="auto" w:fill="D9D9D9" w:themeFill="background1" w:themeFillShade="D9"/>
            <w:noWrap/>
            <w:vAlign w:val="center"/>
          </w:tcPr>
          <w:p w14:paraId="3ACAA9C3" w14:textId="133E06D5" w:rsidR="004305DE" w:rsidRPr="004305DE" w:rsidRDefault="004305DE" w:rsidP="004305DE">
            <w:pPr>
              <w:spacing w:before="0" w:line="264" w:lineRule="auto"/>
              <w:jc w:val="center"/>
              <w:rPr>
                <w:rFonts w:cs="Arial"/>
                <w:sz w:val="20"/>
                <w:szCs w:val="20"/>
              </w:rPr>
            </w:pPr>
            <w:r w:rsidRPr="004305DE">
              <w:rPr>
                <w:rFonts w:cs="Arial"/>
                <w:sz w:val="20"/>
                <w:szCs w:val="20"/>
              </w:rPr>
              <w:t>3.3</w:t>
            </w:r>
          </w:p>
        </w:tc>
      </w:tr>
      <w:tr w:rsidR="004305DE" w:rsidRPr="004305DE" w14:paraId="46EFCF77" w14:textId="77777777" w:rsidTr="004305DE">
        <w:trPr>
          <w:trHeight w:val="301"/>
        </w:trPr>
        <w:tc>
          <w:tcPr>
            <w:tcW w:w="8217" w:type="dxa"/>
            <w:noWrap/>
            <w:vAlign w:val="center"/>
          </w:tcPr>
          <w:p w14:paraId="17F0AC06" w14:textId="65D677C3" w:rsidR="004305DE" w:rsidRPr="004305DE" w:rsidRDefault="004305DE" w:rsidP="004305DE">
            <w:pPr>
              <w:spacing w:before="0" w:line="264" w:lineRule="auto"/>
              <w:rPr>
                <w:rFonts w:cs="Arial"/>
                <w:sz w:val="20"/>
                <w:szCs w:val="20"/>
              </w:rPr>
            </w:pPr>
            <w:r w:rsidRPr="004305DE">
              <w:rPr>
                <w:rFonts w:cs="Arial"/>
                <w:color w:val="000000"/>
                <w:sz w:val="20"/>
                <w:szCs w:val="20"/>
              </w:rPr>
              <w:t>Support to meet RACGP training requirements</w:t>
            </w:r>
          </w:p>
        </w:tc>
        <w:tc>
          <w:tcPr>
            <w:tcW w:w="2126" w:type="dxa"/>
            <w:noWrap/>
            <w:vAlign w:val="center"/>
          </w:tcPr>
          <w:p w14:paraId="0704319C" w14:textId="7876908F" w:rsidR="004305DE" w:rsidRPr="004305DE" w:rsidRDefault="004305DE" w:rsidP="004305DE">
            <w:pPr>
              <w:spacing w:before="0" w:line="264" w:lineRule="auto"/>
              <w:jc w:val="center"/>
              <w:rPr>
                <w:rFonts w:cs="Arial"/>
                <w:sz w:val="20"/>
                <w:szCs w:val="20"/>
              </w:rPr>
            </w:pPr>
            <w:r w:rsidRPr="004305DE">
              <w:rPr>
                <w:rFonts w:cs="Arial"/>
                <w:sz w:val="20"/>
                <w:szCs w:val="20"/>
              </w:rPr>
              <w:t>3.7</w:t>
            </w:r>
          </w:p>
        </w:tc>
      </w:tr>
      <w:tr w:rsidR="004305DE" w:rsidRPr="00645223" w14:paraId="70BA6190" w14:textId="77777777" w:rsidTr="004305DE">
        <w:trPr>
          <w:trHeight w:val="301"/>
        </w:trPr>
        <w:tc>
          <w:tcPr>
            <w:tcW w:w="8217" w:type="dxa"/>
            <w:shd w:val="clear" w:color="auto" w:fill="D9D9D9" w:themeFill="background1" w:themeFillShade="D9"/>
            <w:noWrap/>
            <w:vAlign w:val="center"/>
          </w:tcPr>
          <w:p w14:paraId="78F6DEFF" w14:textId="502B31E9" w:rsidR="004305DE" w:rsidRPr="004305DE" w:rsidRDefault="004305DE" w:rsidP="004305DE">
            <w:pPr>
              <w:spacing w:before="0" w:line="264" w:lineRule="auto"/>
              <w:rPr>
                <w:rFonts w:cs="Arial"/>
                <w:sz w:val="20"/>
                <w:szCs w:val="20"/>
              </w:rPr>
            </w:pPr>
            <w:r w:rsidRPr="004305DE">
              <w:rPr>
                <w:rFonts w:cs="Arial"/>
                <w:color w:val="000000"/>
                <w:sz w:val="20"/>
                <w:szCs w:val="20"/>
              </w:rPr>
              <w:t>Support for examination and assessments</w:t>
            </w:r>
          </w:p>
        </w:tc>
        <w:tc>
          <w:tcPr>
            <w:tcW w:w="2126" w:type="dxa"/>
            <w:shd w:val="clear" w:color="auto" w:fill="D9D9D9" w:themeFill="background1" w:themeFillShade="D9"/>
            <w:noWrap/>
            <w:vAlign w:val="center"/>
          </w:tcPr>
          <w:p w14:paraId="31D5C384" w14:textId="1CC358C9" w:rsidR="004305DE" w:rsidRPr="004305DE" w:rsidRDefault="004305DE" w:rsidP="004305DE">
            <w:pPr>
              <w:spacing w:before="0" w:line="264" w:lineRule="auto"/>
              <w:jc w:val="center"/>
              <w:rPr>
                <w:rFonts w:cs="Arial"/>
                <w:sz w:val="20"/>
                <w:szCs w:val="20"/>
              </w:rPr>
            </w:pPr>
            <w:r w:rsidRPr="004305DE">
              <w:rPr>
                <w:rFonts w:cs="Arial"/>
                <w:sz w:val="20"/>
                <w:szCs w:val="20"/>
              </w:rPr>
              <w:t>3.5</w:t>
            </w:r>
          </w:p>
        </w:tc>
      </w:tr>
    </w:tbl>
    <w:p w14:paraId="3F3D24CC" w14:textId="77777777" w:rsidR="00155997" w:rsidRPr="00645223" w:rsidRDefault="00155997" w:rsidP="00155997">
      <w:pPr>
        <w:rPr>
          <w:highlight w:val="yellow"/>
        </w:rPr>
      </w:pPr>
    </w:p>
    <w:p w14:paraId="145CC8B5" w14:textId="604F3BF4" w:rsidR="00155997" w:rsidRPr="004305DE" w:rsidRDefault="00155997" w:rsidP="00BA4D1A">
      <w:pPr>
        <w:pStyle w:val="Caption"/>
      </w:pPr>
      <w:bookmarkStart w:id="207" w:name="_Toc64039059"/>
      <w:bookmarkStart w:id="208" w:name="_Toc68002790"/>
      <w:r w:rsidRPr="004305DE">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26</w:t>
      </w:r>
      <w:r w:rsidR="009D2062" w:rsidRPr="004305DE">
        <w:rPr>
          <w:noProof/>
        </w:rPr>
        <w:fldChar w:fldCharType="end"/>
      </w:r>
      <w:r w:rsidRPr="004305DE">
        <w:t>: Satisfaction with different aspects of training facilities (alternative for</w:t>
      </w:r>
      <w:r w:rsidR="00BA4D1A" w:rsidRPr="004305DE">
        <w:t xml:space="preserve"> </w:t>
      </w:r>
      <w:r w:rsidR="00BA4D1A" w:rsidRPr="004305DE">
        <w:fldChar w:fldCharType="begin"/>
      </w:r>
      <w:r w:rsidR="00BA4D1A" w:rsidRPr="004305DE">
        <w:instrText xml:space="preserve"> REF _Ref27733639 \h </w:instrText>
      </w:r>
      <w:r w:rsidR="00645223" w:rsidRPr="004305DE">
        <w:instrText xml:space="preserve"> \* MERGEFORMAT </w:instrText>
      </w:r>
      <w:r w:rsidR="00BA4D1A" w:rsidRPr="004305DE">
        <w:fldChar w:fldCharType="separate"/>
      </w:r>
      <w:r w:rsidR="00A13177" w:rsidRPr="00BF0DB6">
        <w:t xml:space="preserve">Figure </w:t>
      </w:r>
      <w:r w:rsidR="00A13177">
        <w:rPr>
          <w:noProof/>
        </w:rPr>
        <w:t>7</w:t>
      </w:r>
      <w:r w:rsidR="00BA4D1A" w:rsidRPr="004305DE">
        <w:fldChar w:fldCharType="end"/>
      </w:r>
      <w:r w:rsidR="00BA4D1A" w:rsidRPr="004305DE">
        <w:t>)</w:t>
      </w:r>
      <w:bookmarkEnd w:id="207"/>
      <w:bookmarkEnd w:id="208"/>
    </w:p>
    <w:tbl>
      <w:tblPr>
        <w:tblStyle w:val="TableGrid"/>
        <w:tblW w:w="10456" w:type="dxa"/>
        <w:tblLook w:val="04A0" w:firstRow="1" w:lastRow="0" w:firstColumn="1" w:lastColumn="0" w:noHBand="0" w:noVBand="1"/>
        <w:tblCaption w:val="Table 26"/>
        <w:tblDescription w:val="Table 26 lists registrars’ average satisfaction scores with different aspects of their training facility for registrars in the 2020 AGPT NRS. This is a tabular alternative to Figure 6. The table contains two column headings: 1. Area of training facility satisfaction, and 2. Average satisfaction score. &#10;"/>
      </w:tblPr>
      <w:tblGrid>
        <w:gridCol w:w="8217"/>
        <w:gridCol w:w="2239"/>
      </w:tblGrid>
      <w:tr w:rsidR="00C21E67" w:rsidRPr="004305DE" w14:paraId="31FD38A3" w14:textId="77777777" w:rsidTr="00C21E67">
        <w:trPr>
          <w:trHeight w:val="301"/>
          <w:tblHeader/>
        </w:trPr>
        <w:tc>
          <w:tcPr>
            <w:tcW w:w="8217" w:type="dxa"/>
            <w:shd w:val="clear" w:color="auto" w:fill="592C5F" w:themeFill="accent1"/>
            <w:noWrap/>
            <w:vAlign w:val="center"/>
          </w:tcPr>
          <w:p w14:paraId="49DF7530" w14:textId="6504625F" w:rsidR="00C21E67" w:rsidRPr="004305DE" w:rsidRDefault="00C21E67" w:rsidP="00C21E67">
            <w:pPr>
              <w:spacing w:before="0"/>
              <w:rPr>
                <w:rFonts w:cs="Arial"/>
                <w:b/>
                <w:color w:val="FFFFFF" w:themeColor="background1"/>
                <w:sz w:val="20"/>
              </w:rPr>
            </w:pPr>
            <w:r w:rsidRPr="004305DE">
              <w:rPr>
                <w:rFonts w:cs="Arial"/>
                <w:b/>
                <w:color w:val="FFFFFF" w:themeColor="background1"/>
                <w:sz w:val="20"/>
              </w:rPr>
              <w:t>Area of training facility satisfaction</w:t>
            </w:r>
          </w:p>
        </w:tc>
        <w:tc>
          <w:tcPr>
            <w:tcW w:w="2239" w:type="dxa"/>
            <w:shd w:val="clear" w:color="auto" w:fill="592C5F" w:themeFill="accent1"/>
            <w:noWrap/>
            <w:vAlign w:val="center"/>
          </w:tcPr>
          <w:p w14:paraId="1C9F9AAA" w14:textId="77777777" w:rsidR="00C21E67" w:rsidRPr="004305DE" w:rsidRDefault="00C21E67" w:rsidP="006579E8">
            <w:pPr>
              <w:spacing w:before="0"/>
              <w:jc w:val="center"/>
              <w:rPr>
                <w:rFonts w:cs="Arial"/>
                <w:b/>
                <w:color w:val="FFFFFF" w:themeColor="background1"/>
                <w:sz w:val="20"/>
              </w:rPr>
            </w:pPr>
            <w:r w:rsidRPr="004305DE">
              <w:rPr>
                <w:rFonts w:cs="Arial"/>
                <w:b/>
                <w:color w:val="FFFFFF" w:themeColor="background1"/>
                <w:sz w:val="20"/>
              </w:rPr>
              <w:t xml:space="preserve">Average satisfaction score </w:t>
            </w:r>
          </w:p>
        </w:tc>
      </w:tr>
      <w:tr w:rsidR="004305DE" w:rsidRPr="004305DE" w14:paraId="7D07EC82" w14:textId="77777777" w:rsidTr="004305DE">
        <w:trPr>
          <w:trHeight w:val="301"/>
        </w:trPr>
        <w:tc>
          <w:tcPr>
            <w:tcW w:w="8217" w:type="dxa"/>
            <w:shd w:val="clear" w:color="auto" w:fill="D9D9D9" w:themeFill="background1" w:themeFillShade="D9"/>
            <w:noWrap/>
            <w:vAlign w:val="center"/>
          </w:tcPr>
          <w:p w14:paraId="5A7286A0" w14:textId="3B9C2515" w:rsidR="004305DE" w:rsidRPr="004305DE" w:rsidRDefault="004305DE" w:rsidP="004305DE">
            <w:pPr>
              <w:spacing w:before="0" w:line="264" w:lineRule="auto"/>
              <w:rPr>
                <w:rFonts w:cs="Arial"/>
                <w:sz w:val="20"/>
                <w:szCs w:val="20"/>
              </w:rPr>
            </w:pPr>
            <w:r w:rsidRPr="004305DE">
              <w:rPr>
                <w:rFonts w:cs="Arial"/>
                <w:sz w:val="20"/>
                <w:szCs w:val="20"/>
              </w:rPr>
              <w:t>Quality of overall training &amp; education</w:t>
            </w:r>
          </w:p>
        </w:tc>
        <w:tc>
          <w:tcPr>
            <w:tcW w:w="2239" w:type="dxa"/>
            <w:shd w:val="clear" w:color="auto" w:fill="D9D9D9" w:themeFill="background1" w:themeFillShade="D9"/>
            <w:noWrap/>
            <w:vAlign w:val="center"/>
          </w:tcPr>
          <w:p w14:paraId="76A397EA" w14:textId="445AE2EF" w:rsidR="004305DE" w:rsidRPr="004305DE" w:rsidRDefault="004305DE" w:rsidP="004305DE">
            <w:pPr>
              <w:spacing w:before="0" w:line="264" w:lineRule="auto"/>
              <w:jc w:val="center"/>
              <w:rPr>
                <w:rFonts w:cs="Arial"/>
                <w:sz w:val="20"/>
                <w:szCs w:val="20"/>
              </w:rPr>
            </w:pPr>
            <w:r w:rsidRPr="004305DE">
              <w:rPr>
                <w:rFonts w:cs="Arial"/>
                <w:sz w:val="20"/>
                <w:szCs w:val="20"/>
              </w:rPr>
              <w:t>3.9</w:t>
            </w:r>
          </w:p>
        </w:tc>
      </w:tr>
      <w:tr w:rsidR="004305DE" w:rsidRPr="004305DE" w14:paraId="2BDB933B" w14:textId="77777777" w:rsidTr="004305DE">
        <w:trPr>
          <w:trHeight w:val="301"/>
        </w:trPr>
        <w:tc>
          <w:tcPr>
            <w:tcW w:w="8217" w:type="dxa"/>
            <w:noWrap/>
            <w:vAlign w:val="center"/>
          </w:tcPr>
          <w:p w14:paraId="340924D9" w14:textId="001718BE" w:rsidR="004305DE" w:rsidRPr="004305DE" w:rsidRDefault="004305DE" w:rsidP="004305DE">
            <w:pPr>
              <w:spacing w:before="0" w:line="264" w:lineRule="auto"/>
              <w:rPr>
                <w:rFonts w:cs="Arial"/>
                <w:sz w:val="20"/>
                <w:szCs w:val="20"/>
              </w:rPr>
            </w:pPr>
            <w:r w:rsidRPr="004305DE">
              <w:rPr>
                <w:rFonts w:cs="Arial"/>
                <w:sz w:val="20"/>
                <w:szCs w:val="20"/>
              </w:rPr>
              <w:t>Supervisor support</w:t>
            </w:r>
          </w:p>
        </w:tc>
        <w:tc>
          <w:tcPr>
            <w:tcW w:w="2239" w:type="dxa"/>
            <w:noWrap/>
            <w:vAlign w:val="center"/>
          </w:tcPr>
          <w:p w14:paraId="5DD768C7" w14:textId="149F1DF4" w:rsidR="004305DE" w:rsidRPr="004305DE" w:rsidRDefault="004305DE" w:rsidP="004305DE">
            <w:pPr>
              <w:spacing w:before="0" w:line="264" w:lineRule="auto"/>
              <w:jc w:val="center"/>
              <w:rPr>
                <w:rFonts w:cs="Arial"/>
                <w:sz w:val="20"/>
                <w:szCs w:val="20"/>
              </w:rPr>
            </w:pPr>
            <w:r w:rsidRPr="004305DE">
              <w:rPr>
                <w:rFonts w:cs="Arial"/>
                <w:sz w:val="20"/>
                <w:szCs w:val="20"/>
              </w:rPr>
              <w:t>4.0</w:t>
            </w:r>
          </w:p>
        </w:tc>
      </w:tr>
      <w:tr w:rsidR="004305DE" w:rsidRPr="004305DE" w14:paraId="4CED1469" w14:textId="77777777" w:rsidTr="004305DE">
        <w:trPr>
          <w:trHeight w:val="301"/>
        </w:trPr>
        <w:tc>
          <w:tcPr>
            <w:tcW w:w="8217" w:type="dxa"/>
            <w:shd w:val="clear" w:color="auto" w:fill="D9D9D9" w:themeFill="background1" w:themeFillShade="D9"/>
            <w:noWrap/>
            <w:vAlign w:val="center"/>
          </w:tcPr>
          <w:p w14:paraId="21ABF85B" w14:textId="1DCA04EA" w:rsidR="004305DE" w:rsidRPr="004305DE" w:rsidRDefault="004305DE" w:rsidP="004305DE">
            <w:pPr>
              <w:spacing w:before="0" w:line="264" w:lineRule="auto"/>
              <w:rPr>
                <w:rFonts w:cs="Arial"/>
                <w:sz w:val="20"/>
                <w:szCs w:val="20"/>
              </w:rPr>
            </w:pPr>
            <w:r w:rsidRPr="004305DE">
              <w:rPr>
                <w:rFonts w:cs="Arial"/>
                <w:sz w:val="20"/>
                <w:szCs w:val="20"/>
              </w:rPr>
              <w:t>Clinical work</w:t>
            </w:r>
          </w:p>
        </w:tc>
        <w:tc>
          <w:tcPr>
            <w:tcW w:w="2239" w:type="dxa"/>
            <w:shd w:val="clear" w:color="auto" w:fill="D9D9D9" w:themeFill="background1" w:themeFillShade="D9"/>
            <w:noWrap/>
            <w:vAlign w:val="center"/>
          </w:tcPr>
          <w:p w14:paraId="5D637E31" w14:textId="1A5FB2D0" w:rsidR="004305DE" w:rsidRPr="004305DE" w:rsidRDefault="004305DE" w:rsidP="004305DE">
            <w:pPr>
              <w:spacing w:before="0" w:line="264" w:lineRule="auto"/>
              <w:jc w:val="center"/>
              <w:rPr>
                <w:rFonts w:cs="Arial"/>
                <w:sz w:val="20"/>
                <w:szCs w:val="20"/>
              </w:rPr>
            </w:pPr>
            <w:r w:rsidRPr="004305DE">
              <w:rPr>
                <w:rFonts w:cs="Arial"/>
                <w:sz w:val="20"/>
                <w:szCs w:val="20"/>
              </w:rPr>
              <w:t>4.2</w:t>
            </w:r>
          </w:p>
        </w:tc>
      </w:tr>
      <w:tr w:rsidR="004305DE" w:rsidRPr="004305DE" w14:paraId="36EA7FAB" w14:textId="77777777" w:rsidTr="004305DE">
        <w:trPr>
          <w:trHeight w:val="301"/>
        </w:trPr>
        <w:tc>
          <w:tcPr>
            <w:tcW w:w="8217" w:type="dxa"/>
            <w:noWrap/>
            <w:vAlign w:val="center"/>
          </w:tcPr>
          <w:p w14:paraId="3E34EE97" w14:textId="1AFA8A71" w:rsidR="004305DE" w:rsidRPr="004305DE" w:rsidRDefault="004305DE" w:rsidP="004305DE">
            <w:pPr>
              <w:spacing w:before="0" w:line="264" w:lineRule="auto"/>
              <w:rPr>
                <w:rFonts w:cs="Arial"/>
                <w:sz w:val="20"/>
                <w:szCs w:val="20"/>
              </w:rPr>
            </w:pPr>
            <w:r w:rsidRPr="004305DE">
              <w:rPr>
                <w:rFonts w:cs="Arial"/>
                <w:sz w:val="20"/>
                <w:szCs w:val="20"/>
              </w:rPr>
              <w:t>Number of patients or presentations</w:t>
            </w:r>
          </w:p>
        </w:tc>
        <w:tc>
          <w:tcPr>
            <w:tcW w:w="2239" w:type="dxa"/>
            <w:noWrap/>
            <w:vAlign w:val="center"/>
          </w:tcPr>
          <w:p w14:paraId="0FB1E6A8" w14:textId="271DD0E0" w:rsidR="004305DE" w:rsidRPr="004305DE" w:rsidRDefault="004305DE" w:rsidP="004305DE">
            <w:pPr>
              <w:spacing w:before="0" w:line="264" w:lineRule="auto"/>
              <w:jc w:val="center"/>
              <w:rPr>
                <w:rFonts w:cs="Arial"/>
                <w:sz w:val="20"/>
                <w:szCs w:val="20"/>
              </w:rPr>
            </w:pPr>
            <w:r w:rsidRPr="004305DE">
              <w:rPr>
                <w:rFonts w:cs="Arial"/>
                <w:sz w:val="20"/>
                <w:szCs w:val="20"/>
              </w:rPr>
              <w:t>4.2</w:t>
            </w:r>
          </w:p>
        </w:tc>
      </w:tr>
      <w:tr w:rsidR="004305DE" w:rsidRPr="004305DE" w14:paraId="2F80B293" w14:textId="77777777" w:rsidTr="004305DE">
        <w:trPr>
          <w:trHeight w:val="301"/>
        </w:trPr>
        <w:tc>
          <w:tcPr>
            <w:tcW w:w="8217" w:type="dxa"/>
            <w:shd w:val="clear" w:color="auto" w:fill="D9D9D9" w:themeFill="background1" w:themeFillShade="D9"/>
            <w:noWrap/>
            <w:vAlign w:val="center"/>
          </w:tcPr>
          <w:p w14:paraId="5D308548" w14:textId="788ED4F1" w:rsidR="004305DE" w:rsidRPr="004305DE" w:rsidRDefault="004305DE" w:rsidP="004305DE">
            <w:pPr>
              <w:spacing w:before="0" w:line="264" w:lineRule="auto"/>
              <w:rPr>
                <w:rFonts w:cs="Arial"/>
                <w:sz w:val="20"/>
                <w:szCs w:val="20"/>
              </w:rPr>
            </w:pPr>
            <w:r w:rsidRPr="004305DE">
              <w:rPr>
                <w:rFonts w:cs="Arial"/>
                <w:sz w:val="20"/>
                <w:szCs w:val="20"/>
              </w:rPr>
              <w:t>Diversity of patients or presentations</w:t>
            </w:r>
          </w:p>
        </w:tc>
        <w:tc>
          <w:tcPr>
            <w:tcW w:w="2239" w:type="dxa"/>
            <w:shd w:val="clear" w:color="auto" w:fill="D9D9D9" w:themeFill="background1" w:themeFillShade="D9"/>
            <w:noWrap/>
            <w:vAlign w:val="center"/>
          </w:tcPr>
          <w:p w14:paraId="297603E8" w14:textId="44C9E150" w:rsidR="004305DE" w:rsidRPr="004305DE" w:rsidRDefault="004305DE" w:rsidP="004305DE">
            <w:pPr>
              <w:spacing w:before="0" w:line="264" w:lineRule="auto"/>
              <w:jc w:val="center"/>
              <w:rPr>
                <w:rFonts w:cs="Arial"/>
                <w:sz w:val="20"/>
                <w:szCs w:val="20"/>
              </w:rPr>
            </w:pPr>
            <w:r w:rsidRPr="004305DE">
              <w:rPr>
                <w:rFonts w:cs="Arial"/>
                <w:sz w:val="20"/>
                <w:szCs w:val="20"/>
              </w:rPr>
              <w:t>4.1</w:t>
            </w:r>
          </w:p>
        </w:tc>
      </w:tr>
      <w:tr w:rsidR="004305DE" w:rsidRPr="004305DE" w14:paraId="1D9B5664" w14:textId="77777777" w:rsidTr="004305DE">
        <w:trPr>
          <w:trHeight w:val="301"/>
        </w:trPr>
        <w:tc>
          <w:tcPr>
            <w:tcW w:w="8217" w:type="dxa"/>
            <w:noWrap/>
            <w:vAlign w:val="center"/>
          </w:tcPr>
          <w:p w14:paraId="774F7C54" w14:textId="0E310CB1" w:rsidR="004305DE" w:rsidRPr="004305DE" w:rsidRDefault="004305DE" w:rsidP="004305DE">
            <w:pPr>
              <w:spacing w:before="0" w:line="264" w:lineRule="auto"/>
              <w:rPr>
                <w:rFonts w:cs="Arial"/>
                <w:sz w:val="20"/>
                <w:szCs w:val="20"/>
              </w:rPr>
            </w:pPr>
            <w:r w:rsidRPr="004305DE">
              <w:rPr>
                <w:rFonts w:cs="Arial"/>
                <w:sz w:val="20"/>
                <w:szCs w:val="20"/>
              </w:rPr>
              <w:t>Level of workplace responsibility</w:t>
            </w:r>
          </w:p>
        </w:tc>
        <w:tc>
          <w:tcPr>
            <w:tcW w:w="2239" w:type="dxa"/>
            <w:noWrap/>
            <w:vAlign w:val="center"/>
          </w:tcPr>
          <w:p w14:paraId="3F6194EE" w14:textId="0E502556" w:rsidR="004305DE" w:rsidRPr="004305DE" w:rsidRDefault="004305DE" w:rsidP="004305DE">
            <w:pPr>
              <w:spacing w:before="0" w:line="264" w:lineRule="auto"/>
              <w:jc w:val="center"/>
              <w:rPr>
                <w:rFonts w:cs="Arial"/>
                <w:sz w:val="20"/>
                <w:szCs w:val="20"/>
              </w:rPr>
            </w:pPr>
            <w:r w:rsidRPr="004305DE">
              <w:rPr>
                <w:rFonts w:cs="Arial"/>
                <w:sz w:val="20"/>
                <w:szCs w:val="20"/>
              </w:rPr>
              <w:t>4.2</w:t>
            </w:r>
          </w:p>
        </w:tc>
      </w:tr>
      <w:tr w:rsidR="004305DE" w:rsidRPr="004305DE" w14:paraId="5A33B34C" w14:textId="77777777" w:rsidTr="004305DE">
        <w:trPr>
          <w:trHeight w:val="301"/>
        </w:trPr>
        <w:tc>
          <w:tcPr>
            <w:tcW w:w="8217" w:type="dxa"/>
            <w:shd w:val="clear" w:color="auto" w:fill="D9D9D9" w:themeFill="background1" w:themeFillShade="D9"/>
            <w:noWrap/>
            <w:vAlign w:val="center"/>
          </w:tcPr>
          <w:p w14:paraId="6B4DEB54" w14:textId="1AD9D279" w:rsidR="004305DE" w:rsidRPr="004305DE" w:rsidRDefault="004305DE" w:rsidP="004305DE">
            <w:pPr>
              <w:spacing w:before="0" w:line="264" w:lineRule="auto"/>
              <w:rPr>
                <w:rFonts w:cs="Arial"/>
                <w:sz w:val="20"/>
                <w:szCs w:val="20"/>
              </w:rPr>
            </w:pPr>
            <w:r w:rsidRPr="004305DE">
              <w:rPr>
                <w:rFonts w:cs="Arial"/>
                <w:sz w:val="20"/>
                <w:szCs w:val="20"/>
              </w:rPr>
              <w:t>Induction and orientation</w:t>
            </w:r>
          </w:p>
        </w:tc>
        <w:tc>
          <w:tcPr>
            <w:tcW w:w="2239" w:type="dxa"/>
            <w:shd w:val="clear" w:color="auto" w:fill="D9D9D9" w:themeFill="background1" w:themeFillShade="D9"/>
            <w:noWrap/>
            <w:vAlign w:val="center"/>
          </w:tcPr>
          <w:p w14:paraId="2749EDC7" w14:textId="444EDFFF" w:rsidR="004305DE" w:rsidRPr="004305DE" w:rsidRDefault="004305DE" w:rsidP="004305DE">
            <w:pPr>
              <w:spacing w:before="0" w:line="264" w:lineRule="auto"/>
              <w:jc w:val="center"/>
              <w:rPr>
                <w:rFonts w:cs="Arial"/>
                <w:sz w:val="20"/>
                <w:szCs w:val="20"/>
              </w:rPr>
            </w:pPr>
            <w:r w:rsidRPr="004305DE">
              <w:rPr>
                <w:rFonts w:cs="Arial"/>
                <w:sz w:val="20"/>
                <w:szCs w:val="20"/>
              </w:rPr>
              <w:t>4.0</w:t>
            </w:r>
          </w:p>
        </w:tc>
      </w:tr>
      <w:tr w:rsidR="004305DE" w:rsidRPr="004305DE" w14:paraId="0D461502" w14:textId="77777777" w:rsidTr="004305DE">
        <w:trPr>
          <w:trHeight w:val="301"/>
        </w:trPr>
        <w:tc>
          <w:tcPr>
            <w:tcW w:w="8217" w:type="dxa"/>
            <w:noWrap/>
            <w:vAlign w:val="center"/>
          </w:tcPr>
          <w:p w14:paraId="0C7259CE" w14:textId="1F996D7C" w:rsidR="004305DE" w:rsidRPr="004305DE" w:rsidRDefault="004305DE" w:rsidP="004305DE">
            <w:pPr>
              <w:spacing w:before="0" w:line="264" w:lineRule="auto"/>
              <w:rPr>
                <w:rFonts w:cs="Arial"/>
                <w:sz w:val="20"/>
                <w:szCs w:val="20"/>
              </w:rPr>
            </w:pPr>
            <w:r w:rsidRPr="004305DE">
              <w:rPr>
                <w:rFonts w:cs="Arial"/>
                <w:sz w:val="20"/>
                <w:szCs w:val="20"/>
              </w:rPr>
              <w:t>Feedback on training progress</w:t>
            </w:r>
          </w:p>
        </w:tc>
        <w:tc>
          <w:tcPr>
            <w:tcW w:w="2239" w:type="dxa"/>
            <w:noWrap/>
            <w:vAlign w:val="center"/>
          </w:tcPr>
          <w:p w14:paraId="19EBFC98" w14:textId="4F2BBA86" w:rsidR="004305DE" w:rsidRPr="004305DE" w:rsidRDefault="004305DE" w:rsidP="004305DE">
            <w:pPr>
              <w:spacing w:before="0" w:line="264" w:lineRule="auto"/>
              <w:jc w:val="center"/>
              <w:rPr>
                <w:rFonts w:cs="Arial"/>
                <w:sz w:val="20"/>
                <w:szCs w:val="20"/>
              </w:rPr>
            </w:pPr>
            <w:r w:rsidRPr="004305DE">
              <w:rPr>
                <w:rFonts w:cs="Arial"/>
                <w:sz w:val="20"/>
                <w:szCs w:val="20"/>
              </w:rPr>
              <w:t>3.9</w:t>
            </w:r>
          </w:p>
        </w:tc>
      </w:tr>
      <w:tr w:rsidR="004305DE" w:rsidRPr="004305DE" w14:paraId="206C43CF" w14:textId="77777777" w:rsidTr="004305DE">
        <w:trPr>
          <w:trHeight w:val="301"/>
        </w:trPr>
        <w:tc>
          <w:tcPr>
            <w:tcW w:w="8217" w:type="dxa"/>
            <w:shd w:val="clear" w:color="auto" w:fill="D9D9D9" w:themeFill="background1" w:themeFillShade="D9"/>
            <w:noWrap/>
            <w:vAlign w:val="center"/>
          </w:tcPr>
          <w:p w14:paraId="54A0B3A2" w14:textId="050621DC" w:rsidR="004305DE" w:rsidRPr="004305DE" w:rsidRDefault="004305DE" w:rsidP="004305DE">
            <w:pPr>
              <w:spacing w:before="0" w:line="264" w:lineRule="auto"/>
              <w:rPr>
                <w:rFonts w:cs="Arial"/>
                <w:sz w:val="20"/>
                <w:szCs w:val="20"/>
              </w:rPr>
            </w:pPr>
            <w:r w:rsidRPr="004305DE">
              <w:rPr>
                <w:rFonts w:cs="Arial"/>
                <w:sz w:val="20"/>
                <w:szCs w:val="20"/>
              </w:rPr>
              <w:t>Training and education resources</w:t>
            </w:r>
          </w:p>
        </w:tc>
        <w:tc>
          <w:tcPr>
            <w:tcW w:w="2239" w:type="dxa"/>
            <w:shd w:val="clear" w:color="auto" w:fill="D9D9D9" w:themeFill="background1" w:themeFillShade="D9"/>
            <w:noWrap/>
            <w:vAlign w:val="center"/>
          </w:tcPr>
          <w:p w14:paraId="341839C0" w14:textId="149E9720" w:rsidR="004305DE" w:rsidRPr="004305DE" w:rsidRDefault="004305DE" w:rsidP="004305DE">
            <w:pPr>
              <w:spacing w:before="0" w:line="264" w:lineRule="auto"/>
              <w:jc w:val="center"/>
              <w:rPr>
                <w:rFonts w:cs="Arial"/>
                <w:sz w:val="20"/>
                <w:szCs w:val="20"/>
              </w:rPr>
            </w:pPr>
            <w:r w:rsidRPr="004305DE">
              <w:rPr>
                <w:rFonts w:cs="Arial"/>
                <w:sz w:val="20"/>
                <w:szCs w:val="20"/>
              </w:rPr>
              <w:t>3.8</w:t>
            </w:r>
          </w:p>
        </w:tc>
      </w:tr>
      <w:tr w:rsidR="004305DE" w:rsidRPr="004305DE" w14:paraId="631E0E79" w14:textId="77777777" w:rsidTr="004305DE">
        <w:trPr>
          <w:trHeight w:val="301"/>
        </w:trPr>
        <w:tc>
          <w:tcPr>
            <w:tcW w:w="8217" w:type="dxa"/>
            <w:shd w:val="clear" w:color="auto" w:fill="auto"/>
            <w:noWrap/>
            <w:vAlign w:val="center"/>
          </w:tcPr>
          <w:p w14:paraId="142D022D" w14:textId="5A3677BC" w:rsidR="004305DE" w:rsidRPr="004305DE" w:rsidRDefault="004305DE" w:rsidP="004305DE">
            <w:pPr>
              <w:spacing w:before="0" w:line="264" w:lineRule="auto"/>
              <w:rPr>
                <w:rFonts w:cs="Arial"/>
                <w:sz w:val="20"/>
              </w:rPr>
            </w:pPr>
            <w:r w:rsidRPr="004305DE">
              <w:rPr>
                <w:rFonts w:cs="Arial"/>
                <w:sz w:val="20"/>
                <w:szCs w:val="20"/>
              </w:rPr>
              <w:t>Location</w:t>
            </w:r>
          </w:p>
        </w:tc>
        <w:tc>
          <w:tcPr>
            <w:tcW w:w="2239" w:type="dxa"/>
            <w:shd w:val="clear" w:color="auto" w:fill="auto"/>
            <w:noWrap/>
            <w:vAlign w:val="center"/>
          </w:tcPr>
          <w:p w14:paraId="1DB9271C" w14:textId="7884A645" w:rsidR="004305DE" w:rsidRPr="004305DE" w:rsidRDefault="004305DE" w:rsidP="004305DE">
            <w:pPr>
              <w:spacing w:before="0" w:line="264" w:lineRule="auto"/>
              <w:jc w:val="center"/>
              <w:rPr>
                <w:rFonts w:cs="Arial"/>
                <w:sz w:val="20"/>
                <w:szCs w:val="20"/>
              </w:rPr>
            </w:pPr>
            <w:r w:rsidRPr="004305DE">
              <w:rPr>
                <w:rFonts w:cs="Arial"/>
                <w:sz w:val="20"/>
                <w:szCs w:val="20"/>
              </w:rPr>
              <w:t>4.2</w:t>
            </w:r>
          </w:p>
        </w:tc>
      </w:tr>
      <w:tr w:rsidR="004305DE" w:rsidRPr="00645223" w14:paraId="77A9B265" w14:textId="77777777" w:rsidTr="004305DE">
        <w:trPr>
          <w:trHeight w:val="301"/>
        </w:trPr>
        <w:tc>
          <w:tcPr>
            <w:tcW w:w="8217" w:type="dxa"/>
            <w:shd w:val="clear" w:color="auto" w:fill="D9D9D9" w:themeFill="background1" w:themeFillShade="D9"/>
            <w:noWrap/>
            <w:vAlign w:val="center"/>
          </w:tcPr>
          <w:p w14:paraId="63F228F6" w14:textId="62A9D6D3" w:rsidR="004305DE" w:rsidRPr="004305DE" w:rsidRDefault="004305DE" w:rsidP="004305DE">
            <w:pPr>
              <w:spacing w:before="0" w:line="264" w:lineRule="auto"/>
              <w:rPr>
                <w:rFonts w:cs="Arial"/>
                <w:sz w:val="20"/>
              </w:rPr>
            </w:pPr>
            <w:r w:rsidRPr="004305DE">
              <w:rPr>
                <w:rFonts w:cs="Arial"/>
                <w:sz w:val="20"/>
                <w:szCs w:val="20"/>
              </w:rPr>
              <w:t>Terms and conditions</w:t>
            </w:r>
          </w:p>
        </w:tc>
        <w:tc>
          <w:tcPr>
            <w:tcW w:w="2239" w:type="dxa"/>
            <w:shd w:val="clear" w:color="auto" w:fill="D9D9D9" w:themeFill="background1" w:themeFillShade="D9"/>
            <w:noWrap/>
            <w:vAlign w:val="center"/>
          </w:tcPr>
          <w:p w14:paraId="5C1A4A85" w14:textId="500832A5" w:rsidR="004305DE" w:rsidRPr="004305DE" w:rsidRDefault="004305DE" w:rsidP="004305DE">
            <w:pPr>
              <w:spacing w:before="0" w:line="264" w:lineRule="auto"/>
              <w:jc w:val="center"/>
              <w:rPr>
                <w:rFonts w:cs="Arial"/>
                <w:sz w:val="20"/>
                <w:szCs w:val="20"/>
              </w:rPr>
            </w:pPr>
            <w:r w:rsidRPr="004305DE">
              <w:rPr>
                <w:rFonts w:cs="Arial"/>
                <w:sz w:val="20"/>
                <w:szCs w:val="20"/>
              </w:rPr>
              <w:t>4.0</w:t>
            </w:r>
          </w:p>
        </w:tc>
      </w:tr>
    </w:tbl>
    <w:p w14:paraId="58C2EFD8" w14:textId="77777777" w:rsidR="00155997" w:rsidRPr="00645223" w:rsidRDefault="00155997" w:rsidP="00155997">
      <w:pPr>
        <w:rPr>
          <w:highlight w:val="yellow"/>
        </w:rPr>
      </w:pPr>
    </w:p>
    <w:p w14:paraId="2075C36C" w14:textId="5ABBEAB6" w:rsidR="00155997" w:rsidRPr="004305DE" w:rsidRDefault="00155997" w:rsidP="00155997">
      <w:pPr>
        <w:pStyle w:val="Caption"/>
      </w:pPr>
      <w:bookmarkStart w:id="209" w:name="_Toc64039060"/>
      <w:bookmarkStart w:id="210" w:name="_Toc68002791"/>
      <w:r w:rsidRPr="004305DE">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27</w:t>
      </w:r>
      <w:r w:rsidR="009D2062" w:rsidRPr="004305DE">
        <w:rPr>
          <w:noProof/>
        </w:rPr>
        <w:fldChar w:fldCharType="end"/>
      </w:r>
      <w:r w:rsidRPr="004305DE">
        <w:t>: Satisfaction with health and wellbeing support by source of support (alternative for</w:t>
      </w:r>
      <w:r w:rsidR="00BA4D1A" w:rsidRPr="004305DE">
        <w:t xml:space="preserve"> </w:t>
      </w:r>
      <w:r w:rsidR="00BA4D1A" w:rsidRPr="004305DE">
        <w:fldChar w:fldCharType="begin"/>
      </w:r>
      <w:r w:rsidR="00BA4D1A" w:rsidRPr="004305DE">
        <w:instrText xml:space="preserve"> REF _Ref27733773 \h </w:instrText>
      </w:r>
      <w:r w:rsidR="00645223" w:rsidRPr="004305DE">
        <w:instrText xml:space="preserve"> \* MERGEFORMAT </w:instrText>
      </w:r>
      <w:r w:rsidR="00BA4D1A" w:rsidRPr="004305DE">
        <w:fldChar w:fldCharType="separate"/>
      </w:r>
      <w:r w:rsidR="00A13177" w:rsidRPr="009254AF">
        <w:t xml:space="preserve">Figure </w:t>
      </w:r>
      <w:r w:rsidR="00A13177">
        <w:rPr>
          <w:noProof/>
        </w:rPr>
        <w:t>8</w:t>
      </w:r>
      <w:r w:rsidR="00BA4D1A" w:rsidRPr="004305DE">
        <w:fldChar w:fldCharType="end"/>
      </w:r>
      <w:r w:rsidRPr="004305DE">
        <w:t>)</w:t>
      </w:r>
      <w:bookmarkEnd w:id="209"/>
      <w:bookmarkEnd w:id="210"/>
      <w:r w:rsidRPr="004305DE">
        <w:t xml:space="preserve"> </w:t>
      </w:r>
    </w:p>
    <w:tbl>
      <w:tblPr>
        <w:tblStyle w:val="TableGrid"/>
        <w:tblW w:w="5000" w:type="pct"/>
        <w:tblLayout w:type="fixed"/>
        <w:tblLook w:val="04A0" w:firstRow="1" w:lastRow="0" w:firstColumn="1" w:lastColumn="0" w:noHBand="0" w:noVBand="1"/>
        <w:tblCaption w:val="Table 27"/>
        <w:tblDescription w:val="Table 27 lists registrars’ average satisfaction scores for health and wellbeing support from different sources of support for registrars in the 2020 AGPT NRS. This is a tabular alternative to Figure 8. The table contains two column headings: 1. Source of support and 2. Per cent (%).  &#10;"/>
      </w:tblPr>
      <w:tblGrid>
        <w:gridCol w:w="8216"/>
        <w:gridCol w:w="2240"/>
      </w:tblGrid>
      <w:tr w:rsidR="007C3D7D" w:rsidRPr="004305DE" w14:paraId="0C758A39" w14:textId="77777777" w:rsidTr="007C3D7D">
        <w:trPr>
          <w:trHeight w:val="300"/>
          <w:tblHeader/>
        </w:trPr>
        <w:tc>
          <w:tcPr>
            <w:tcW w:w="3929" w:type="pct"/>
            <w:shd w:val="clear" w:color="auto" w:fill="592C5F" w:themeFill="accent1"/>
            <w:noWrap/>
            <w:vAlign w:val="center"/>
          </w:tcPr>
          <w:p w14:paraId="023FDFF2" w14:textId="77777777" w:rsidR="007C3D7D" w:rsidRPr="004305DE" w:rsidRDefault="007C3D7D" w:rsidP="006579E8">
            <w:pPr>
              <w:spacing w:before="0"/>
              <w:rPr>
                <w:rFonts w:cs="Arial"/>
                <w:b/>
                <w:color w:val="FFFFFF" w:themeColor="background1"/>
                <w:sz w:val="20"/>
              </w:rPr>
            </w:pPr>
            <w:r w:rsidRPr="004305DE">
              <w:rPr>
                <w:rFonts w:cs="Arial"/>
                <w:b/>
                <w:color w:val="FFFFFF" w:themeColor="background1"/>
                <w:sz w:val="20"/>
              </w:rPr>
              <w:t>Source of support</w:t>
            </w:r>
          </w:p>
        </w:tc>
        <w:tc>
          <w:tcPr>
            <w:tcW w:w="1071" w:type="pct"/>
            <w:shd w:val="clear" w:color="auto" w:fill="592C5F" w:themeFill="accent1"/>
            <w:noWrap/>
            <w:vAlign w:val="bottom"/>
          </w:tcPr>
          <w:p w14:paraId="08572201" w14:textId="77777777" w:rsidR="007C3D7D" w:rsidRPr="004305DE" w:rsidRDefault="007C3D7D" w:rsidP="007C3D7D">
            <w:pPr>
              <w:spacing w:before="0"/>
              <w:jc w:val="center"/>
              <w:rPr>
                <w:rFonts w:cs="Arial"/>
                <w:b/>
                <w:color w:val="FFFFFF" w:themeColor="background1"/>
                <w:sz w:val="20"/>
              </w:rPr>
            </w:pPr>
            <w:r w:rsidRPr="004305DE">
              <w:rPr>
                <w:rFonts w:cs="Arial"/>
                <w:b/>
                <w:color w:val="FFFFFF" w:themeColor="background1"/>
                <w:sz w:val="20"/>
              </w:rPr>
              <w:t xml:space="preserve">Per cent </w:t>
            </w:r>
          </w:p>
          <w:p w14:paraId="677EF478" w14:textId="789A3293" w:rsidR="007C3D7D" w:rsidRPr="004305DE" w:rsidRDefault="007C3D7D" w:rsidP="007C3D7D">
            <w:pPr>
              <w:spacing w:before="0"/>
              <w:jc w:val="center"/>
              <w:rPr>
                <w:rFonts w:cs="Arial"/>
                <w:b/>
                <w:color w:val="FFFFFF" w:themeColor="background1"/>
                <w:sz w:val="20"/>
              </w:rPr>
            </w:pPr>
            <w:r w:rsidRPr="004305DE">
              <w:rPr>
                <w:rFonts w:cs="Arial"/>
                <w:b/>
                <w:color w:val="FFFFFF" w:themeColor="background1"/>
                <w:sz w:val="20"/>
              </w:rPr>
              <w:t>(</w:t>
            </w:r>
            <w:r w:rsidR="005E54FC" w:rsidRPr="004305DE">
              <w:rPr>
                <w:rFonts w:cs="Arial"/>
                <w:b/>
                <w:color w:val="FFFFFF" w:themeColor="background1"/>
                <w:sz w:val="20"/>
                <w:szCs w:val="20"/>
              </w:rPr>
              <w:t>%</w:t>
            </w:r>
            <w:r w:rsidRPr="004305DE">
              <w:rPr>
                <w:rFonts w:cs="Arial"/>
                <w:b/>
                <w:color w:val="FFFFFF" w:themeColor="background1"/>
                <w:sz w:val="20"/>
              </w:rPr>
              <w:t>)</w:t>
            </w:r>
          </w:p>
        </w:tc>
      </w:tr>
      <w:tr w:rsidR="00183EC1" w:rsidRPr="004305DE" w14:paraId="470B7C9F" w14:textId="77777777" w:rsidTr="006579E8">
        <w:trPr>
          <w:trHeight w:val="301"/>
        </w:trPr>
        <w:tc>
          <w:tcPr>
            <w:tcW w:w="3929" w:type="pct"/>
            <w:shd w:val="clear" w:color="auto" w:fill="D9D9D9" w:themeFill="background1" w:themeFillShade="D9"/>
            <w:noWrap/>
            <w:vAlign w:val="center"/>
          </w:tcPr>
          <w:p w14:paraId="14446308" w14:textId="397E1237" w:rsidR="00183EC1" w:rsidRPr="004305DE" w:rsidRDefault="00183EC1" w:rsidP="00183EC1">
            <w:pPr>
              <w:spacing w:before="0"/>
              <w:rPr>
                <w:rFonts w:cs="Arial"/>
                <w:sz w:val="20"/>
              </w:rPr>
            </w:pPr>
            <w:r w:rsidRPr="004305DE">
              <w:rPr>
                <w:rFonts w:cs="Arial"/>
                <w:color w:val="000000"/>
                <w:sz w:val="20"/>
                <w:szCs w:val="20"/>
              </w:rPr>
              <w:t>RTO</w:t>
            </w:r>
          </w:p>
        </w:tc>
        <w:tc>
          <w:tcPr>
            <w:tcW w:w="1071" w:type="pct"/>
            <w:shd w:val="clear" w:color="auto" w:fill="D9D9D9" w:themeFill="background1" w:themeFillShade="D9"/>
            <w:noWrap/>
            <w:vAlign w:val="center"/>
          </w:tcPr>
          <w:p w14:paraId="1E97F7D6" w14:textId="097BE0A9" w:rsidR="00183EC1" w:rsidRPr="00183EC1" w:rsidRDefault="00183EC1" w:rsidP="00183EC1">
            <w:pPr>
              <w:spacing w:before="0"/>
              <w:jc w:val="center"/>
              <w:rPr>
                <w:rFonts w:cs="Arial"/>
                <w:sz w:val="20"/>
                <w:szCs w:val="20"/>
              </w:rPr>
            </w:pPr>
            <w:r w:rsidRPr="00183EC1">
              <w:rPr>
                <w:rFonts w:cs="Arial"/>
                <w:sz w:val="20"/>
                <w:szCs w:val="20"/>
              </w:rPr>
              <w:t>82.2</w:t>
            </w:r>
          </w:p>
        </w:tc>
      </w:tr>
      <w:tr w:rsidR="00183EC1" w:rsidRPr="004305DE" w14:paraId="656B72F6" w14:textId="77777777" w:rsidTr="006579E8">
        <w:trPr>
          <w:trHeight w:val="301"/>
        </w:trPr>
        <w:tc>
          <w:tcPr>
            <w:tcW w:w="3929" w:type="pct"/>
            <w:noWrap/>
            <w:vAlign w:val="center"/>
          </w:tcPr>
          <w:p w14:paraId="1EB8BC3A" w14:textId="39351F13" w:rsidR="00183EC1" w:rsidRPr="004305DE" w:rsidRDefault="00183EC1" w:rsidP="00183EC1">
            <w:pPr>
              <w:spacing w:before="0"/>
              <w:rPr>
                <w:rFonts w:cs="Arial"/>
                <w:sz w:val="20"/>
              </w:rPr>
            </w:pPr>
            <w:r w:rsidRPr="004305DE">
              <w:rPr>
                <w:rFonts w:cs="Arial"/>
                <w:color w:val="000000"/>
                <w:sz w:val="20"/>
                <w:szCs w:val="20"/>
              </w:rPr>
              <w:t>Training facility</w:t>
            </w:r>
          </w:p>
        </w:tc>
        <w:tc>
          <w:tcPr>
            <w:tcW w:w="1071" w:type="pct"/>
            <w:noWrap/>
            <w:vAlign w:val="center"/>
          </w:tcPr>
          <w:p w14:paraId="3019B618" w14:textId="23266EF4" w:rsidR="00183EC1" w:rsidRPr="00183EC1" w:rsidRDefault="00183EC1" w:rsidP="00183EC1">
            <w:pPr>
              <w:spacing w:before="0"/>
              <w:jc w:val="center"/>
              <w:rPr>
                <w:rFonts w:cs="Arial"/>
                <w:sz w:val="20"/>
                <w:szCs w:val="20"/>
              </w:rPr>
            </w:pPr>
            <w:r w:rsidRPr="00183EC1">
              <w:rPr>
                <w:rFonts w:cs="Arial"/>
                <w:sz w:val="20"/>
                <w:szCs w:val="20"/>
              </w:rPr>
              <w:t>89.1</w:t>
            </w:r>
          </w:p>
        </w:tc>
      </w:tr>
      <w:tr w:rsidR="00183EC1" w:rsidRPr="00645223" w14:paraId="1D54064E" w14:textId="77777777" w:rsidTr="006579E8">
        <w:trPr>
          <w:trHeight w:val="301"/>
        </w:trPr>
        <w:tc>
          <w:tcPr>
            <w:tcW w:w="3929" w:type="pct"/>
            <w:shd w:val="clear" w:color="auto" w:fill="D9D9D9" w:themeFill="background1" w:themeFillShade="D9"/>
            <w:noWrap/>
            <w:vAlign w:val="center"/>
          </w:tcPr>
          <w:p w14:paraId="662622B4" w14:textId="04A29113" w:rsidR="00183EC1" w:rsidRPr="004305DE" w:rsidRDefault="00183EC1" w:rsidP="00183EC1">
            <w:pPr>
              <w:spacing w:before="0"/>
              <w:rPr>
                <w:rFonts w:cs="Arial"/>
                <w:sz w:val="20"/>
              </w:rPr>
            </w:pPr>
            <w:r w:rsidRPr="004305DE">
              <w:rPr>
                <w:rFonts w:cs="Arial"/>
                <w:color w:val="000000"/>
                <w:sz w:val="20"/>
                <w:szCs w:val="20"/>
              </w:rPr>
              <w:t>GP supervisor</w:t>
            </w:r>
          </w:p>
        </w:tc>
        <w:tc>
          <w:tcPr>
            <w:tcW w:w="1071" w:type="pct"/>
            <w:shd w:val="clear" w:color="auto" w:fill="D9D9D9" w:themeFill="background1" w:themeFillShade="D9"/>
            <w:noWrap/>
            <w:vAlign w:val="center"/>
          </w:tcPr>
          <w:p w14:paraId="600E3D56" w14:textId="5984FF22" w:rsidR="00183EC1" w:rsidRPr="00183EC1" w:rsidRDefault="00183EC1" w:rsidP="00183EC1">
            <w:pPr>
              <w:spacing w:before="0"/>
              <w:jc w:val="center"/>
              <w:rPr>
                <w:rFonts w:cs="Arial"/>
                <w:sz w:val="20"/>
                <w:szCs w:val="20"/>
              </w:rPr>
            </w:pPr>
            <w:r w:rsidRPr="00183EC1">
              <w:rPr>
                <w:rFonts w:cs="Arial"/>
                <w:sz w:val="20"/>
                <w:szCs w:val="20"/>
              </w:rPr>
              <w:t>90.4</w:t>
            </w:r>
          </w:p>
        </w:tc>
      </w:tr>
      <w:tr w:rsidR="00183EC1" w:rsidRPr="00645223" w14:paraId="013E8C89" w14:textId="77777777" w:rsidTr="00183EC1">
        <w:trPr>
          <w:trHeight w:val="301"/>
        </w:trPr>
        <w:tc>
          <w:tcPr>
            <w:tcW w:w="3929" w:type="pct"/>
            <w:shd w:val="clear" w:color="auto" w:fill="auto"/>
            <w:noWrap/>
            <w:vAlign w:val="center"/>
          </w:tcPr>
          <w:p w14:paraId="32D66B5F" w14:textId="144D207D" w:rsidR="00183EC1" w:rsidRPr="004305DE" w:rsidRDefault="00183EC1" w:rsidP="00183EC1">
            <w:pPr>
              <w:spacing w:before="0"/>
              <w:rPr>
                <w:rFonts w:cs="Arial"/>
                <w:color w:val="000000"/>
                <w:sz w:val="20"/>
              </w:rPr>
            </w:pPr>
            <w:r>
              <w:rPr>
                <w:rFonts w:cs="Arial"/>
                <w:color w:val="000000"/>
                <w:sz w:val="20"/>
              </w:rPr>
              <w:t>GPRA</w:t>
            </w:r>
          </w:p>
        </w:tc>
        <w:tc>
          <w:tcPr>
            <w:tcW w:w="1071" w:type="pct"/>
            <w:shd w:val="clear" w:color="auto" w:fill="auto"/>
            <w:noWrap/>
            <w:vAlign w:val="center"/>
          </w:tcPr>
          <w:p w14:paraId="66E1D894" w14:textId="5E3CAA78" w:rsidR="00183EC1" w:rsidRPr="00183EC1" w:rsidRDefault="00183EC1" w:rsidP="00183EC1">
            <w:pPr>
              <w:spacing w:before="0"/>
              <w:jc w:val="center"/>
              <w:rPr>
                <w:rFonts w:cs="Arial"/>
                <w:sz w:val="20"/>
              </w:rPr>
            </w:pPr>
            <w:r w:rsidRPr="00183EC1">
              <w:rPr>
                <w:rFonts w:cs="Arial"/>
                <w:sz w:val="20"/>
                <w:szCs w:val="20"/>
              </w:rPr>
              <w:t>85.2</w:t>
            </w:r>
          </w:p>
        </w:tc>
      </w:tr>
    </w:tbl>
    <w:p w14:paraId="6384961F" w14:textId="77777777" w:rsidR="007C3D7D" w:rsidRDefault="007C3D7D" w:rsidP="00BA4D1A">
      <w:pPr>
        <w:pStyle w:val="Caption"/>
        <w:rPr>
          <w:highlight w:val="yellow"/>
        </w:rPr>
      </w:pPr>
    </w:p>
    <w:p w14:paraId="1122CCD1" w14:textId="2B4F0868" w:rsidR="004305DE" w:rsidRDefault="004305DE" w:rsidP="004305DE">
      <w:pPr>
        <w:pStyle w:val="Caption"/>
      </w:pPr>
      <w:bookmarkStart w:id="211" w:name="_Toc68002792"/>
      <w:r>
        <w:t xml:space="preserve">Table </w:t>
      </w:r>
      <w:r w:rsidR="00D64FB3">
        <w:rPr>
          <w:noProof/>
        </w:rPr>
        <w:fldChar w:fldCharType="begin"/>
      </w:r>
      <w:r w:rsidR="00D64FB3">
        <w:rPr>
          <w:noProof/>
        </w:rPr>
        <w:instrText xml:space="preserve"> SEQ Table \* ARABIC </w:instrText>
      </w:r>
      <w:r w:rsidR="00D64FB3">
        <w:rPr>
          <w:noProof/>
        </w:rPr>
        <w:fldChar w:fldCharType="separate"/>
      </w:r>
      <w:r w:rsidR="00A13177">
        <w:rPr>
          <w:noProof/>
        </w:rPr>
        <w:t>28</w:t>
      </w:r>
      <w:r w:rsidR="00D64FB3">
        <w:rPr>
          <w:noProof/>
        </w:rPr>
        <w:fldChar w:fldCharType="end"/>
      </w:r>
      <w:r>
        <w:t xml:space="preserve">: Negative impact of COVID-19 on aspects of training (alternative for </w:t>
      </w:r>
      <w:r>
        <w:fldChar w:fldCharType="begin"/>
      </w:r>
      <w:r>
        <w:instrText xml:space="preserve"> REF _Ref63766529 \h </w:instrText>
      </w:r>
      <w:r>
        <w:fldChar w:fldCharType="separate"/>
      </w:r>
      <w:r w:rsidR="00A13177">
        <w:t xml:space="preserve">Figure </w:t>
      </w:r>
      <w:r w:rsidR="00A13177">
        <w:rPr>
          <w:noProof/>
        </w:rPr>
        <w:t>9</w:t>
      </w:r>
      <w:r>
        <w:fldChar w:fldCharType="end"/>
      </w:r>
      <w:r>
        <w:t>)</w:t>
      </w:r>
      <w:bookmarkEnd w:id="211"/>
    </w:p>
    <w:tbl>
      <w:tblPr>
        <w:tblStyle w:val="TableGrid"/>
        <w:tblW w:w="10456" w:type="dxa"/>
        <w:tblLook w:val="04A0" w:firstRow="1" w:lastRow="0" w:firstColumn="1" w:lastColumn="0" w:noHBand="0" w:noVBand="1"/>
        <w:tblCaption w:val="Table 28"/>
        <w:tblDescription w:val="Table 28 lists the proportion of regstrars who responded that each aspect of their training was negatively impacted by COVID-19. This is a tabular alternative to Figure 9. The table contains two column headings: 1. Aspect of training, and 2. Per cent (%). &#10;"/>
      </w:tblPr>
      <w:tblGrid>
        <w:gridCol w:w="8217"/>
        <w:gridCol w:w="2239"/>
      </w:tblGrid>
      <w:tr w:rsidR="004305DE" w:rsidRPr="004305DE" w14:paraId="629DB85D" w14:textId="77777777" w:rsidTr="00C74CF0">
        <w:trPr>
          <w:trHeight w:val="301"/>
          <w:tblHeader/>
        </w:trPr>
        <w:tc>
          <w:tcPr>
            <w:tcW w:w="8217" w:type="dxa"/>
            <w:shd w:val="clear" w:color="auto" w:fill="592C5F" w:themeFill="accent1"/>
            <w:noWrap/>
            <w:vAlign w:val="center"/>
          </w:tcPr>
          <w:p w14:paraId="137978F8" w14:textId="31AE9D47" w:rsidR="004305DE" w:rsidRPr="004305DE" w:rsidRDefault="00923D59" w:rsidP="00C74CF0">
            <w:pPr>
              <w:spacing w:before="0"/>
              <w:rPr>
                <w:rFonts w:cs="Arial"/>
                <w:b/>
                <w:color w:val="FFFFFF" w:themeColor="background1"/>
                <w:sz w:val="20"/>
              </w:rPr>
            </w:pPr>
            <w:r>
              <w:rPr>
                <w:rFonts w:cs="Arial"/>
                <w:b/>
                <w:color w:val="FFFFFF" w:themeColor="background1"/>
                <w:sz w:val="20"/>
              </w:rPr>
              <w:t>Aspect of training</w:t>
            </w:r>
          </w:p>
        </w:tc>
        <w:tc>
          <w:tcPr>
            <w:tcW w:w="2239" w:type="dxa"/>
            <w:shd w:val="clear" w:color="auto" w:fill="592C5F" w:themeFill="accent1"/>
            <w:noWrap/>
            <w:vAlign w:val="center"/>
          </w:tcPr>
          <w:p w14:paraId="50055A38" w14:textId="77777777" w:rsidR="004305DE" w:rsidRPr="004305DE" w:rsidRDefault="004305DE" w:rsidP="004305DE">
            <w:pPr>
              <w:spacing w:before="0"/>
              <w:jc w:val="center"/>
              <w:rPr>
                <w:rFonts w:cs="Arial"/>
                <w:b/>
                <w:color w:val="FFFFFF" w:themeColor="background1"/>
                <w:sz w:val="20"/>
              </w:rPr>
            </w:pPr>
            <w:r w:rsidRPr="004305DE">
              <w:rPr>
                <w:rFonts w:cs="Arial"/>
                <w:b/>
                <w:color w:val="FFFFFF" w:themeColor="background1"/>
                <w:sz w:val="20"/>
              </w:rPr>
              <w:t xml:space="preserve">Per cent </w:t>
            </w:r>
          </w:p>
          <w:p w14:paraId="362272DF" w14:textId="7862F02E" w:rsidR="004305DE" w:rsidRPr="004305DE" w:rsidRDefault="004305DE" w:rsidP="004305DE">
            <w:pPr>
              <w:spacing w:before="0"/>
              <w:jc w:val="center"/>
              <w:rPr>
                <w:rFonts w:cs="Arial"/>
                <w:b/>
                <w:color w:val="FFFFFF" w:themeColor="background1"/>
                <w:sz w:val="20"/>
              </w:rPr>
            </w:pPr>
            <w:r w:rsidRPr="004305DE">
              <w:rPr>
                <w:rFonts w:cs="Arial"/>
                <w:b/>
                <w:color w:val="FFFFFF" w:themeColor="background1"/>
                <w:sz w:val="20"/>
              </w:rPr>
              <w:t>(</w:t>
            </w:r>
            <w:r w:rsidRPr="004305DE">
              <w:rPr>
                <w:rFonts w:cs="Arial"/>
                <w:b/>
                <w:color w:val="FFFFFF" w:themeColor="background1"/>
                <w:sz w:val="20"/>
                <w:szCs w:val="20"/>
              </w:rPr>
              <w:t>%</w:t>
            </w:r>
            <w:r w:rsidRPr="004305DE">
              <w:rPr>
                <w:rFonts w:cs="Arial"/>
                <w:b/>
                <w:color w:val="FFFFFF" w:themeColor="background1"/>
                <w:sz w:val="20"/>
              </w:rPr>
              <w:t>)</w:t>
            </w:r>
          </w:p>
        </w:tc>
      </w:tr>
      <w:tr w:rsidR="004305DE" w:rsidRPr="004305DE" w14:paraId="6C65BF9B" w14:textId="77777777" w:rsidTr="00C74CF0">
        <w:trPr>
          <w:trHeight w:val="301"/>
        </w:trPr>
        <w:tc>
          <w:tcPr>
            <w:tcW w:w="8217" w:type="dxa"/>
            <w:shd w:val="clear" w:color="auto" w:fill="D9D9D9" w:themeFill="background1" w:themeFillShade="D9"/>
            <w:noWrap/>
            <w:vAlign w:val="center"/>
          </w:tcPr>
          <w:p w14:paraId="57B6C271" w14:textId="213BD9D9" w:rsidR="004305DE" w:rsidRPr="00D64FB3" w:rsidRDefault="004305DE" w:rsidP="004305DE">
            <w:pPr>
              <w:spacing w:before="0" w:line="264" w:lineRule="auto"/>
              <w:rPr>
                <w:rFonts w:cs="Arial"/>
                <w:sz w:val="20"/>
                <w:szCs w:val="20"/>
              </w:rPr>
            </w:pPr>
            <w:r w:rsidRPr="00D64FB3">
              <w:rPr>
                <w:rFonts w:cs="Arial"/>
                <w:sz w:val="20"/>
                <w:szCs w:val="20"/>
              </w:rPr>
              <w:t>Collaborate registrars</w:t>
            </w:r>
          </w:p>
        </w:tc>
        <w:tc>
          <w:tcPr>
            <w:tcW w:w="2239" w:type="dxa"/>
            <w:shd w:val="clear" w:color="auto" w:fill="D9D9D9" w:themeFill="background1" w:themeFillShade="D9"/>
            <w:noWrap/>
            <w:vAlign w:val="bottom"/>
          </w:tcPr>
          <w:p w14:paraId="194E5028" w14:textId="102128CF" w:rsidR="004305DE" w:rsidRPr="00D64FB3" w:rsidRDefault="004305DE" w:rsidP="004305DE">
            <w:pPr>
              <w:spacing w:before="0" w:line="264" w:lineRule="auto"/>
              <w:jc w:val="center"/>
              <w:rPr>
                <w:rFonts w:cs="Arial"/>
                <w:sz w:val="20"/>
                <w:szCs w:val="20"/>
              </w:rPr>
            </w:pPr>
            <w:r w:rsidRPr="00D64FB3">
              <w:rPr>
                <w:rFonts w:cs="Arial"/>
                <w:sz w:val="20"/>
                <w:szCs w:val="20"/>
              </w:rPr>
              <w:t>52.7</w:t>
            </w:r>
          </w:p>
        </w:tc>
      </w:tr>
      <w:tr w:rsidR="004305DE" w:rsidRPr="004305DE" w14:paraId="09DD4EE5" w14:textId="77777777" w:rsidTr="00C74CF0">
        <w:trPr>
          <w:trHeight w:val="301"/>
        </w:trPr>
        <w:tc>
          <w:tcPr>
            <w:tcW w:w="8217" w:type="dxa"/>
            <w:noWrap/>
            <w:vAlign w:val="center"/>
          </w:tcPr>
          <w:p w14:paraId="16749C8A" w14:textId="632751E8" w:rsidR="004305DE" w:rsidRPr="00D64FB3" w:rsidRDefault="004305DE" w:rsidP="004305DE">
            <w:pPr>
              <w:spacing w:before="0" w:line="264" w:lineRule="auto"/>
              <w:rPr>
                <w:rFonts w:cs="Arial"/>
                <w:sz w:val="20"/>
                <w:szCs w:val="20"/>
              </w:rPr>
            </w:pPr>
            <w:r w:rsidRPr="00D64FB3">
              <w:rPr>
                <w:rFonts w:cs="Arial"/>
                <w:sz w:val="20"/>
                <w:szCs w:val="20"/>
              </w:rPr>
              <w:t>Workshops</w:t>
            </w:r>
          </w:p>
        </w:tc>
        <w:tc>
          <w:tcPr>
            <w:tcW w:w="2239" w:type="dxa"/>
            <w:noWrap/>
            <w:vAlign w:val="bottom"/>
          </w:tcPr>
          <w:p w14:paraId="12A61E19" w14:textId="767E20C6" w:rsidR="004305DE" w:rsidRPr="00D64FB3" w:rsidRDefault="004305DE" w:rsidP="004305DE">
            <w:pPr>
              <w:spacing w:before="0" w:line="264" w:lineRule="auto"/>
              <w:jc w:val="center"/>
              <w:rPr>
                <w:rFonts w:cs="Arial"/>
                <w:sz w:val="20"/>
                <w:szCs w:val="20"/>
              </w:rPr>
            </w:pPr>
            <w:r w:rsidRPr="00D64FB3">
              <w:rPr>
                <w:rFonts w:cs="Arial"/>
                <w:sz w:val="20"/>
                <w:szCs w:val="20"/>
              </w:rPr>
              <w:t>51.8</w:t>
            </w:r>
          </w:p>
        </w:tc>
      </w:tr>
      <w:tr w:rsidR="004305DE" w:rsidRPr="004305DE" w14:paraId="7D18443C" w14:textId="77777777" w:rsidTr="00C74CF0">
        <w:trPr>
          <w:trHeight w:val="301"/>
        </w:trPr>
        <w:tc>
          <w:tcPr>
            <w:tcW w:w="8217" w:type="dxa"/>
            <w:shd w:val="clear" w:color="auto" w:fill="D9D9D9" w:themeFill="background1" w:themeFillShade="D9"/>
            <w:noWrap/>
            <w:vAlign w:val="center"/>
          </w:tcPr>
          <w:p w14:paraId="0A28684F" w14:textId="5FBC308F" w:rsidR="004305DE" w:rsidRPr="00D64FB3" w:rsidRDefault="004305DE" w:rsidP="004305DE">
            <w:pPr>
              <w:spacing w:before="0" w:line="264" w:lineRule="auto"/>
              <w:rPr>
                <w:rFonts w:cs="Arial"/>
                <w:sz w:val="20"/>
                <w:szCs w:val="20"/>
              </w:rPr>
            </w:pPr>
            <w:r w:rsidRPr="00D64FB3">
              <w:rPr>
                <w:rFonts w:cs="Arial"/>
                <w:sz w:val="20"/>
                <w:szCs w:val="20"/>
              </w:rPr>
              <w:t>Progression towards completion</w:t>
            </w:r>
          </w:p>
        </w:tc>
        <w:tc>
          <w:tcPr>
            <w:tcW w:w="2239" w:type="dxa"/>
            <w:shd w:val="clear" w:color="auto" w:fill="D9D9D9" w:themeFill="background1" w:themeFillShade="D9"/>
            <w:noWrap/>
            <w:vAlign w:val="bottom"/>
          </w:tcPr>
          <w:p w14:paraId="4B364C41" w14:textId="519FB5B1" w:rsidR="004305DE" w:rsidRPr="00D64FB3" w:rsidRDefault="004305DE" w:rsidP="004305DE">
            <w:pPr>
              <w:spacing w:before="0" w:line="264" w:lineRule="auto"/>
              <w:jc w:val="center"/>
              <w:rPr>
                <w:rFonts w:cs="Arial"/>
                <w:sz w:val="20"/>
                <w:szCs w:val="20"/>
              </w:rPr>
            </w:pPr>
            <w:r w:rsidRPr="00D64FB3">
              <w:rPr>
                <w:rFonts w:cs="Arial"/>
                <w:sz w:val="20"/>
                <w:szCs w:val="20"/>
              </w:rPr>
              <w:t>45.6</w:t>
            </w:r>
          </w:p>
        </w:tc>
      </w:tr>
      <w:tr w:rsidR="004305DE" w:rsidRPr="004305DE" w14:paraId="6B40CA06" w14:textId="77777777" w:rsidTr="00C74CF0">
        <w:trPr>
          <w:trHeight w:val="301"/>
        </w:trPr>
        <w:tc>
          <w:tcPr>
            <w:tcW w:w="8217" w:type="dxa"/>
            <w:noWrap/>
            <w:vAlign w:val="center"/>
          </w:tcPr>
          <w:p w14:paraId="26FE9DD8" w14:textId="770A15AC" w:rsidR="004305DE" w:rsidRPr="00D64FB3" w:rsidRDefault="004305DE" w:rsidP="004305DE">
            <w:pPr>
              <w:spacing w:before="0" w:line="264" w:lineRule="auto"/>
              <w:rPr>
                <w:rFonts w:cs="Arial"/>
                <w:sz w:val="20"/>
                <w:szCs w:val="20"/>
              </w:rPr>
            </w:pPr>
            <w:r w:rsidRPr="00D64FB3">
              <w:rPr>
                <w:rFonts w:cs="Arial"/>
                <w:sz w:val="20"/>
                <w:szCs w:val="20"/>
              </w:rPr>
              <w:t>Collaborate colleagues</w:t>
            </w:r>
          </w:p>
        </w:tc>
        <w:tc>
          <w:tcPr>
            <w:tcW w:w="2239" w:type="dxa"/>
            <w:noWrap/>
            <w:vAlign w:val="bottom"/>
          </w:tcPr>
          <w:p w14:paraId="10FA3E9D" w14:textId="58EE6789" w:rsidR="004305DE" w:rsidRPr="00D64FB3" w:rsidRDefault="004305DE" w:rsidP="004305DE">
            <w:pPr>
              <w:spacing w:before="0" w:line="264" w:lineRule="auto"/>
              <w:jc w:val="center"/>
              <w:rPr>
                <w:rFonts w:cs="Arial"/>
                <w:sz w:val="20"/>
                <w:szCs w:val="20"/>
              </w:rPr>
            </w:pPr>
            <w:r w:rsidRPr="00D64FB3">
              <w:rPr>
                <w:rFonts w:cs="Arial"/>
                <w:sz w:val="20"/>
                <w:szCs w:val="20"/>
              </w:rPr>
              <w:t>42.0</w:t>
            </w:r>
          </w:p>
        </w:tc>
      </w:tr>
      <w:tr w:rsidR="004305DE" w:rsidRPr="004305DE" w14:paraId="77AEFFC7" w14:textId="77777777" w:rsidTr="00C74CF0">
        <w:trPr>
          <w:trHeight w:val="301"/>
        </w:trPr>
        <w:tc>
          <w:tcPr>
            <w:tcW w:w="8217" w:type="dxa"/>
            <w:shd w:val="clear" w:color="auto" w:fill="D9D9D9" w:themeFill="background1" w:themeFillShade="D9"/>
            <w:noWrap/>
            <w:vAlign w:val="center"/>
          </w:tcPr>
          <w:p w14:paraId="2F9342D7" w14:textId="4D06DCF1" w:rsidR="004305DE" w:rsidRPr="00D64FB3" w:rsidRDefault="004305DE" w:rsidP="004305DE">
            <w:pPr>
              <w:spacing w:before="0" w:line="264" w:lineRule="auto"/>
              <w:rPr>
                <w:rFonts w:cs="Arial"/>
                <w:sz w:val="20"/>
                <w:szCs w:val="20"/>
              </w:rPr>
            </w:pPr>
            <w:r w:rsidRPr="00D64FB3">
              <w:rPr>
                <w:rFonts w:cs="Arial"/>
                <w:sz w:val="20"/>
                <w:szCs w:val="20"/>
              </w:rPr>
              <w:t>Diversity</w:t>
            </w:r>
          </w:p>
        </w:tc>
        <w:tc>
          <w:tcPr>
            <w:tcW w:w="2239" w:type="dxa"/>
            <w:shd w:val="clear" w:color="auto" w:fill="D9D9D9" w:themeFill="background1" w:themeFillShade="D9"/>
            <w:noWrap/>
            <w:vAlign w:val="bottom"/>
          </w:tcPr>
          <w:p w14:paraId="3F77F2EB" w14:textId="1B56F227" w:rsidR="004305DE" w:rsidRPr="00D64FB3" w:rsidRDefault="004305DE" w:rsidP="004305DE">
            <w:pPr>
              <w:spacing w:before="0" w:line="264" w:lineRule="auto"/>
              <w:jc w:val="center"/>
              <w:rPr>
                <w:rFonts w:cs="Arial"/>
                <w:sz w:val="20"/>
                <w:szCs w:val="20"/>
              </w:rPr>
            </w:pPr>
            <w:r w:rsidRPr="00D64FB3">
              <w:rPr>
                <w:rFonts w:cs="Arial"/>
                <w:sz w:val="20"/>
                <w:szCs w:val="20"/>
              </w:rPr>
              <w:t>38.4</w:t>
            </w:r>
          </w:p>
        </w:tc>
      </w:tr>
      <w:tr w:rsidR="004305DE" w:rsidRPr="004305DE" w14:paraId="3F8E4FE5" w14:textId="77777777" w:rsidTr="00C74CF0">
        <w:trPr>
          <w:trHeight w:val="301"/>
        </w:trPr>
        <w:tc>
          <w:tcPr>
            <w:tcW w:w="8217" w:type="dxa"/>
            <w:noWrap/>
            <w:vAlign w:val="center"/>
          </w:tcPr>
          <w:p w14:paraId="0F977067" w14:textId="71948B85" w:rsidR="004305DE" w:rsidRPr="00D64FB3" w:rsidRDefault="004305DE" w:rsidP="004305DE">
            <w:pPr>
              <w:spacing w:before="0" w:line="264" w:lineRule="auto"/>
              <w:rPr>
                <w:rFonts w:cs="Arial"/>
                <w:sz w:val="20"/>
                <w:szCs w:val="20"/>
              </w:rPr>
            </w:pPr>
            <w:r w:rsidRPr="00D64FB3">
              <w:rPr>
                <w:rFonts w:cs="Arial"/>
                <w:sz w:val="20"/>
                <w:szCs w:val="20"/>
              </w:rPr>
              <w:t>Exam &amp; assessments</w:t>
            </w:r>
          </w:p>
        </w:tc>
        <w:tc>
          <w:tcPr>
            <w:tcW w:w="2239" w:type="dxa"/>
            <w:noWrap/>
            <w:vAlign w:val="bottom"/>
          </w:tcPr>
          <w:p w14:paraId="3FBFE3AE" w14:textId="6AB966D9" w:rsidR="004305DE" w:rsidRPr="00D64FB3" w:rsidRDefault="004305DE" w:rsidP="004305DE">
            <w:pPr>
              <w:spacing w:before="0" w:line="264" w:lineRule="auto"/>
              <w:jc w:val="center"/>
              <w:rPr>
                <w:rFonts w:cs="Arial"/>
                <w:sz w:val="20"/>
                <w:szCs w:val="20"/>
              </w:rPr>
            </w:pPr>
            <w:r w:rsidRPr="00D64FB3">
              <w:rPr>
                <w:rFonts w:cs="Arial"/>
                <w:sz w:val="20"/>
                <w:szCs w:val="20"/>
              </w:rPr>
              <w:t>37.6</w:t>
            </w:r>
          </w:p>
        </w:tc>
      </w:tr>
      <w:tr w:rsidR="004305DE" w:rsidRPr="004305DE" w14:paraId="6DA6114F" w14:textId="77777777" w:rsidTr="00C74CF0">
        <w:trPr>
          <w:trHeight w:val="301"/>
        </w:trPr>
        <w:tc>
          <w:tcPr>
            <w:tcW w:w="8217" w:type="dxa"/>
            <w:shd w:val="clear" w:color="auto" w:fill="D9D9D9" w:themeFill="background1" w:themeFillShade="D9"/>
            <w:noWrap/>
            <w:vAlign w:val="center"/>
          </w:tcPr>
          <w:p w14:paraId="519BDB2F" w14:textId="65AB84A5" w:rsidR="004305DE" w:rsidRPr="00D64FB3" w:rsidRDefault="004305DE" w:rsidP="004305DE">
            <w:pPr>
              <w:spacing w:before="0" w:line="264" w:lineRule="auto"/>
              <w:rPr>
                <w:rFonts w:cs="Arial"/>
                <w:sz w:val="20"/>
                <w:szCs w:val="20"/>
              </w:rPr>
            </w:pPr>
            <w:r w:rsidRPr="00D64FB3">
              <w:rPr>
                <w:rFonts w:cs="Arial"/>
                <w:sz w:val="20"/>
                <w:szCs w:val="20"/>
              </w:rPr>
              <w:lastRenderedPageBreak/>
              <w:t>Patients</w:t>
            </w:r>
          </w:p>
        </w:tc>
        <w:tc>
          <w:tcPr>
            <w:tcW w:w="2239" w:type="dxa"/>
            <w:shd w:val="clear" w:color="auto" w:fill="D9D9D9" w:themeFill="background1" w:themeFillShade="D9"/>
            <w:noWrap/>
            <w:vAlign w:val="bottom"/>
          </w:tcPr>
          <w:p w14:paraId="63346F7E" w14:textId="000CAAC7" w:rsidR="004305DE" w:rsidRPr="00D64FB3" w:rsidRDefault="004305DE" w:rsidP="004305DE">
            <w:pPr>
              <w:spacing w:before="0" w:line="264" w:lineRule="auto"/>
              <w:jc w:val="center"/>
              <w:rPr>
                <w:rFonts w:cs="Arial"/>
                <w:sz w:val="20"/>
                <w:szCs w:val="20"/>
              </w:rPr>
            </w:pPr>
            <w:r w:rsidRPr="00D64FB3">
              <w:rPr>
                <w:rFonts w:cs="Arial"/>
                <w:sz w:val="20"/>
                <w:szCs w:val="20"/>
              </w:rPr>
              <w:t>37.5</w:t>
            </w:r>
          </w:p>
        </w:tc>
      </w:tr>
      <w:tr w:rsidR="004305DE" w:rsidRPr="004305DE" w14:paraId="13FE33B6" w14:textId="77777777" w:rsidTr="00C74CF0">
        <w:trPr>
          <w:trHeight w:val="301"/>
        </w:trPr>
        <w:tc>
          <w:tcPr>
            <w:tcW w:w="8217" w:type="dxa"/>
            <w:noWrap/>
            <w:vAlign w:val="center"/>
          </w:tcPr>
          <w:p w14:paraId="16F2EA0E" w14:textId="010038F0" w:rsidR="004305DE" w:rsidRPr="00D64FB3" w:rsidRDefault="004305DE" w:rsidP="004305DE">
            <w:pPr>
              <w:spacing w:before="0" w:line="264" w:lineRule="auto"/>
              <w:rPr>
                <w:rFonts w:cs="Arial"/>
                <w:sz w:val="20"/>
                <w:szCs w:val="20"/>
              </w:rPr>
            </w:pPr>
            <w:r w:rsidRPr="00D64FB3">
              <w:rPr>
                <w:rFonts w:cs="Arial"/>
                <w:sz w:val="20"/>
                <w:szCs w:val="20"/>
              </w:rPr>
              <w:t>Overall quality</w:t>
            </w:r>
          </w:p>
        </w:tc>
        <w:tc>
          <w:tcPr>
            <w:tcW w:w="2239" w:type="dxa"/>
            <w:noWrap/>
            <w:vAlign w:val="bottom"/>
          </w:tcPr>
          <w:p w14:paraId="0009D35C" w14:textId="0094FBDA" w:rsidR="004305DE" w:rsidRPr="00D64FB3" w:rsidRDefault="004305DE" w:rsidP="004305DE">
            <w:pPr>
              <w:spacing w:before="0" w:line="264" w:lineRule="auto"/>
              <w:jc w:val="center"/>
              <w:rPr>
                <w:rFonts w:cs="Arial"/>
                <w:sz w:val="20"/>
                <w:szCs w:val="20"/>
              </w:rPr>
            </w:pPr>
            <w:r w:rsidRPr="00D64FB3">
              <w:rPr>
                <w:rFonts w:cs="Arial"/>
                <w:sz w:val="20"/>
                <w:szCs w:val="20"/>
              </w:rPr>
              <w:t>36.8</w:t>
            </w:r>
          </w:p>
        </w:tc>
      </w:tr>
      <w:tr w:rsidR="004305DE" w:rsidRPr="004305DE" w14:paraId="5EB39A4E" w14:textId="77777777" w:rsidTr="00C74CF0">
        <w:trPr>
          <w:trHeight w:val="301"/>
        </w:trPr>
        <w:tc>
          <w:tcPr>
            <w:tcW w:w="8217" w:type="dxa"/>
            <w:shd w:val="clear" w:color="auto" w:fill="D9D9D9" w:themeFill="background1" w:themeFillShade="D9"/>
            <w:noWrap/>
            <w:vAlign w:val="center"/>
          </w:tcPr>
          <w:p w14:paraId="1A1284F1" w14:textId="6E8E7EDA" w:rsidR="004305DE" w:rsidRPr="00D64FB3" w:rsidRDefault="004305DE" w:rsidP="004305DE">
            <w:pPr>
              <w:spacing w:before="0" w:line="264" w:lineRule="auto"/>
              <w:rPr>
                <w:rFonts w:cs="Arial"/>
                <w:sz w:val="20"/>
                <w:szCs w:val="20"/>
              </w:rPr>
            </w:pPr>
            <w:r w:rsidRPr="00D64FB3">
              <w:rPr>
                <w:rFonts w:cs="Arial"/>
                <w:sz w:val="20"/>
                <w:szCs w:val="20"/>
              </w:rPr>
              <w:t>Clinical work</w:t>
            </w:r>
          </w:p>
        </w:tc>
        <w:tc>
          <w:tcPr>
            <w:tcW w:w="2239" w:type="dxa"/>
            <w:shd w:val="clear" w:color="auto" w:fill="D9D9D9" w:themeFill="background1" w:themeFillShade="D9"/>
            <w:noWrap/>
            <w:vAlign w:val="bottom"/>
          </w:tcPr>
          <w:p w14:paraId="5382DF0B" w14:textId="6BA5573B" w:rsidR="004305DE" w:rsidRPr="00D64FB3" w:rsidRDefault="004305DE" w:rsidP="004305DE">
            <w:pPr>
              <w:spacing w:before="0" w:line="264" w:lineRule="auto"/>
              <w:jc w:val="center"/>
              <w:rPr>
                <w:rFonts w:cs="Arial"/>
                <w:sz w:val="20"/>
                <w:szCs w:val="20"/>
              </w:rPr>
            </w:pPr>
            <w:r w:rsidRPr="00D64FB3">
              <w:rPr>
                <w:rFonts w:cs="Arial"/>
                <w:sz w:val="20"/>
                <w:szCs w:val="20"/>
              </w:rPr>
              <w:t>34.7</w:t>
            </w:r>
          </w:p>
        </w:tc>
      </w:tr>
      <w:tr w:rsidR="004305DE" w:rsidRPr="004305DE" w14:paraId="59D782D3" w14:textId="77777777" w:rsidTr="00C74CF0">
        <w:trPr>
          <w:trHeight w:val="301"/>
        </w:trPr>
        <w:tc>
          <w:tcPr>
            <w:tcW w:w="8217" w:type="dxa"/>
            <w:shd w:val="clear" w:color="auto" w:fill="auto"/>
            <w:noWrap/>
            <w:vAlign w:val="center"/>
          </w:tcPr>
          <w:p w14:paraId="2B338CE3" w14:textId="41106AFE" w:rsidR="004305DE" w:rsidRPr="00D64FB3" w:rsidRDefault="004305DE" w:rsidP="004305DE">
            <w:pPr>
              <w:spacing w:before="0" w:line="264" w:lineRule="auto"/>
              <w:rPr>
                <w:rFonts w:cs="Arial"/>
                <w:sz w:val="20"/>
                <w:szCs w:val="20"/>
              </w:rPr>
            </w:pPr>
            <w:r w:rsidRPr="00D64FB3">
              <w:rPr>
                <w:rFonts w:cs="Arial"/>
                <w:sz w:val="20"/>
                <w:szCs w:val="20"/>
              </w:rPr>
              <w:t>Support training requirements</w:t>
            </w:r>
          </w:p>
        </w:tc>
        <w:tc>
          <w:tcPr>
            <w:tcW w:w="2239" w:type="dxa"/>
            <w:shd w:val="clear" w:color="auto" w:fill="auto"/>
            <w:noWrap/>
            <w:vAlign w:val="bottom"/>
          </w:tcPr>
          <w:p w14:paraId="73B09F2D" w14:textId="2DE57627" w:rsidR="004305DE" w:rsidRPr="00D64FB3" w:rsidRDefault="004305DE" w:rsidP="004305DE">
            <w:pPr>
              <w:spacing w:before="0" w:line="264" w:lineRule="auto"/>
              <w:jc w:val="center"/>
              <w:rPr>
                <w:rFonts w:cs="Arial"/>
                <w:sz w:val="20"/>
                <w:szCs w:val="20"/>
              </w:rPr>
            </w:pPr>
            <w:r w:rsidRPr="00D64FB3">
              <w:rPr>
                <w:rFonts w:cs="Arial"/>
                <w:sz w:val="20"/>
                <w:szCs w:val="20"/>
              </w:rPr>
              <w:t>27.2</w:t>
            </w:r>
          </w:p>
        </w:tc>
      </w:tr>
      <w:tr w:rsidR="004305DE" w:rsidRPr="00645223" w14:paraId="0FE13ECE" w14:textId="77777777" w:rsidTr="00C74CF0">
        <w:trPr>
          <w:trHeight w:val="301"/>
        </w:trPr>
        <w:tc>
          <w:tcPr>
            <w:tcW w:w="8217" w:type="dxa"/>
            <w:shd w:val="clear" w:color="auto" w:fill="D9D9D9" w:themeFill="background1" w:themeFillShade="D9"/>
            <w:noWrap/>
            <w:vAlign w:val="center"/>
          </w:tcPr>
          <w:p w14:paraId="3BC2ADB2" w14:textId="56F294E0" w:rsidR="004305DE" w:rsidRPr="00D64FB3" w:rsidRDefault="004305DE" w:rsidP="004305DE">
            <w:pPr>
              <w:spacing w:before="0" w:line="264" w:lineRule="auto"/>
              <w:rPr>
                <w:rFonts w:cs="Arial"/>
                <w:sz w:val="20"/>
                <w:szCs w:val="20"/>
              </w:rPr>
            </w:pPr>
            <w:r w:rsidRPr="00D64FB3">
              <w:rPr>
                <w:rFonts w:cs="Arial"/>
                <w:sz w:val="20"/>
                <w:szCs w:val="20"/>
              </w:rPr>
              <w:t>Resources</w:t>
            </w:r>
          </w:p>
        </w:tc>
        <w:tc>
          <w:tcPr>
            <w:tcW w:w="2239" w:type="dxa"/>
            <w:shd w:val="clear" w:color="auto" w:fill="D9D9D9" w:themeFill="background1" w:themeFillShade="D9"/>
            <w:noWrap/>
            <w:vAlign w:val="bottom"/>
          </w:tcPr>
          <w:p w14:paraId="368E65B9" w14:textId="334645FE" w:rsidR="004305DE" w:rsidRPr="00D64FB3" w:rsidRDefault="004305DE" w:rsidP="004305DE">
            <w:pPr>
              <w:spacing w:before="0" w:line="264" w:lineRule="auto"/>
              <w:jc w:val="center"/>
              <w:rPr>
                <w:rFonts w:cs="Arial"/>
                <w:sz w:val="20"/>
                <w:szCs w:val="20"/>
              </w:rPr>
            </w:pPr>
            <w:r w:rsidRPr="00D64FB3">
              <w:rPr>
                <w:rFonts w:cs="Arial"/>
                <w:sz w:val="20"/>
                <w:szCs w:val="20"/>
              </w:rPr>
              <w:t>22.9</w:t>
            </w:r>
          </w:p>
        </w:tc>
      </w:tr>
      <w:tr w:rsidR="004305DE" w:rsidRPr="00645223" w14:paraId="597161E3" w14:textId="77777777" w:rsidTr="00C74CF0">
        <w:trPr>
          <w:trHeight w:val="301"/>
        </w:trPr>
        <w:tc>
          <w:tcPr>
            <w:tcW w:w="8217" w:type="dxa"/>
            <w:shd w:val="clear" w:color="auto" w:fill="FFFFFF" w:themeFill="background1"/>
            <w:noWrap/>
            <w:vAlign w:val="center"/>
          </w:tcPr>
          <w:p w14:paraId="2385E329" w14:textId="29F7FB57" w:rsidR="004305DE" w:rsidRPr="00D64FB3" w:rsidRDefault="004305DE" w:rsidP="004305DE">
            <w:pPr>
              <w:spacing w:before="0"/>
              <w:rPr>
                <w:rFonts w:cs="Arial"/>
                <w:sz w:val="20"/>
                <w:szCs w:val="20"/>
              </w:rPr>
            </w:pPr>
            <w:r w:rsidRPr="00D64FB3">
              <w:rPr>
                <w:rFonts w:cs="Arial"/>
                <w:sz w:val="20"/>
                <w:szCs w:val="20"/>
              </w:rPr>
              <w:t>Feedback</w:t>
            </w:r>
          </w:p>
        </w:tc>
        <w:tc>
          <w:tcPr>
            <w:tcW w:w="2239" w:type="dxa"/>
            <w:shd w:val="clear" w:color="auto" w:fill="FFFFFF" w:themeFill="background1"/>
            <w:noWrap/>
            <w:vAlign w:val="bottom"/>
          </w:tcPr>
          <w:p w14:paraId="62686180" w14:textId="2971F8D2" w:rsidR="004305DE" w:rsidRPr="00D64FB3" w:rsidRDefault="004305DE" w:rsidP="004305DE">
            <w:pPr>
              <w:spacing w:before="0"/>
              <w:jc w:val="center"/>
              <w:rPr>
                <w:rFonts w:cs="Arial"/>
                <w:sz w:val="20"/>
                <w:szCs w:val="20"/>
              </w:rPr>
            </w:pPr>
            <w:r w:rsidRPr="00D64FB3">
              <w:rPr>
                <w:rFonts w:cs="Arial"/>
                <w:sz w:val="20"/>
                <w:szCs w:val="20"/>
              </w:rPr>
              <w:t>15.1</w:t>
            </w:r>
          </w:p>
        </w:tc>
      </w:tr>
      <w:tr w:rsidR="004305DE" w:rsidRPr="00645223" w14:paraId="2F0571AF" w14:textId="77777777" w:rsidTr="00C74CF0">
        <w:trPr>
          <w:trHeight w:val="301"/>
        </w:trPr>
        <w:tc>
          <w:tcPr>
            <w:tcW w:w="8217" w:type="dxa"/>
            <w:shd w:val="clear" w:color="auto" w:fill="D9D9D9" w:themeFill="background1" w:themeFillShade="D9"/>
            <w:noWrap/>
            <w:vAlign w:val="center"/>
          </w:tcPr>
          <w:p w14:paraId="36D7EBB4" w14:textId="14635D51" w:rsidR="004305DE" w:rsidRPr="00D64FB3" w:rsidRDefault="004305DE" w:rsidP="004305DE">
            <w:pPr>
              <w:spacing w:before="0"/>
              <w:rPr>
                <w:rFonts w:cs="Arial"/>
                <w:sz w:val="20"/>
                <w:szCs w:val="20"/>
              </w:rPr>
            </w:pPr>
            <w:r w:rsidRPr="00D64FB3">
              <w:rPr>
                <w:rFonts w:cs="Arial"/>
                <w:sz w:val="20"/>
                <w:szCs w:val="20"/>
              </w:rPr>
              <w:t>Advice</w:t>
            </w:r>
          </w:p>
        </w:tc>
        <w:tc>
          <w:tcPr>
            <w:tcW w:w="2239" w:type="dxa"/>
            <w:shd w:val="clear" w:color="auto" w:fill="D9D9D9" w:themeFill="background1" w:themeFillShade="D9"/>
            <w:noWrap/>
            <w:vAlign w:val="bottom"/>
          </w:tcPr>
          <w:p w14:paraId="147A330F" w14:textId="42FFBBC6" w:rsidR="004305DE" w:rsidRPr="00D64FB3" w:rsidRDefault="004305DE" w:rsidP="004305DE">
            <w:pPr>
              <w:spacing w:before="0"/>
              <w:jc w:val="center"/>
              <w:rPr>
                <w:rFonts w:cs="Arial"/>
                <w:sz w:val="20"/>
                <w:szCs w:val="20"/>
              </w:rPr>
            </w:pPr>
            <w:r w:rsidRPr="00D64FB3">
              <w:rPr>
                <w:rFonts w:cs="Arial"/>
                <w:sz w:val="20"/>
                <w:szCs w:val="20"/>
              </w:rPr>
              <w:t>14.0</w:t>
            </w:r>
          </w:p>
        </w:tc>
      </w:tr>
      <w:tr w:rsidR="004305DE" w:rsidRPr="00645223" w14:paraId="4963A29A" w14:textId="77777777" w:rsidTr="00C74CF0">
        <w:trPr>
          <w:trHeight w:val="301"/>
        </w:trPr>
        <w:tc>
          <w:tcPr>
            <w:tcW w:w="8217" w:type="dxa"/>
            <w:shd w:val="clear" w:color="auto" w:fill="FFFFFF" w:themeFill="background1"/>
            <w:noWrap/>
            <w:vAlign w:val="center"/>
          </w:tcPr>
          <w:p w14:paraId="38164F00" w14:textId="67D3827A" w:rsidR="004305DE" w:rsidRPr="00D64FB3" w:rsidRDefault="004305DE" w:rsidP="004305DE">
            <w:pPr>
              <w:spacing w:before="0"/>
              <w:rPr>
                <w:rFonts w:cs="Arial"/>
                <w:sz w:val="20"/>
                <w:szCs w:val="20"/>
              </w:rPr>
            </w:pPr>
            <w:r w:rsidRPr="00D64FB3">
              <w:rPr>
                <w:rFonts w:cs="Arial"/>
                <w:sz w:val="20"/>
                <w:szCs w:val="20"/>
              </w:rPr>
              <w:t>Supervision</w:t>
            </w:r>
          </w:p>
        </w:tc>
        <w:tc>
          <w:tcPr>
            <w:tcW w:w="2239" w:type="dxa"/>
            <w:shd w:val="clear" w:color="auto" w:fill="FFFFFF" w:themeFill="background1"/>
            <w:noWrap/>
            <w:vAlign w:val="bottom"/>
          </w:tcPr>
          <w:p w14:paraId="4AE18978" w14:textId="38418393" w:rsidR="004305DE" w:rsidRPr="00D64FB3" w:rsidRDefault="004305DE" w:rsidP="004305DE">
            <w:pPr>
              <w:spacing w:before="0"/>
              <w:jc w:val="center"/>
              <w:rPr>
                <w:rFonts w:cs="Arial"/>
                <w:sz w:val="20"/>
                <w:szCs w:val="20"/>
              </w:rPr>
            </w:pPr>
            <w:r w:rsidRPr="00D64FB3">
              <w:rPr>
                <w:rFonts w:cs="Arial"/>
                <w:sz w:val="20"/>
                <w:szCs w:val="20"/>
              </w:rPr>
              <w:t>13.6</w:t>
            </w:r>
          </w:p>
        </w:tc>
      </w:tr>
      <w:tr w:rsidR="004305DE" w:rsidRPr="00645223" w14:paraId="6DF7EE91" w14:textId="77777777" w:rsidTr="00C74CF0">
        <w:trPr>
          <w:trHeight w:val="301"/>
        </w:trPr>
        <w:tc>
          <w:tcPr>
            <w:tcW w:w="8217" w:type="dxa"/>
            <w:shd w:val="clear" w:color="auto" w:fill="D9D9D9" w:themeFill="background1" w:themeFillShade="D9"/>
            <w:noWrap/>
            <w:vAlign w:val="center"/>
          </w:tcPr>
          <w:p w14:paraId="7AC11DDE" w14:textId="44615E8B" w:rsidR="004305DE" w:rsidRPr="00D64FB3" w:rsidRDefault="004305DE" w:rsidP="004305DE">
            <w:pPr>
              <w:spacing w:before="0"/>
              <w:rPr>
                <w:rFonts w:cs="Arial"/>
                <w:sz w:val="20"/>
                <w:szCs w:val="20"/>
              </w:rPr>
            </w:pPr>
            <w:r w:rsidRPr="00D64FB3">
              <w:rPr>
                <w:rFonts w:cs="Arial"/>
                <w:sz w:val="20"/>
                <w:szCs w:val="20"/>
              </w:rPr>
              <w:t>Terms and conditions</w:t>
            </w:r>
          </w:p>
        </w:tc>
        <w:tc>
          <w:tcPr>
            <w:tcW w:w="2239" w:type="dxa"/>
            <w:shd w:val="clear" w:color="auto" w:fill="D9D9D9" w:themeFill="background1" w:themeFillShade="D9"/>
            <w:noWrap/>
            <w:vAlign w:val="bottom"/>
          </w:tcPr>
          <w:p w14:paraId="5DA3BF8A" w14:textId="6674C08D" w:rsidR="004305DE" w:rsidRPr="00D64FB3" w:rsidRDefault="004305DE" w:rsidP="004305DE">
            <w:pPr>
              <w:spacing w:before="0"/>
              <w:jc w:val="center"/>
              <w:rPr>
                <w:rFonts w:cs="Arial"/>
                <w:sz w:val="20"/>
                <w:szCs w:val="20"/>
              </w:rPr>
            </w:pPr>
            <w:r w:rsidRPr="00D64FB3">
              <w:rPr>
                <w:rFonts w:cs="Arial"/>
                <w:sz w:val="20"/>
                <w:szCs w:val="20"/>
              </w:rPr>
              <w:t>10.7</w:t>
            </w:r>
          </w:p>
        </w:tc>
      </w:tr>
      <w:tr w:rsidR="004305DE" w:rsidRPr="00645223" w14:paraId="44728570" w14:textId="77777777" w:rsidTr="00C74CF0">
        <w:trPr>
          <w:trHeight w:val="301"/>
        </w:trPr>
        <w:tc>
          <w:tcPr>
            <w:tcW w:w="8217" w:type="dxa"/>
            <w:shd w:val="clear" w:color="auto" w:fill="FFFFFF" w:themeFill="background1"/>
            <w:noWrap/>
            <w:vAlign w:val="center"/>
          </w:tcPr>
          <w:p w14:paraId="212723F1" w14:textId="280BDB0F" w:rsidR="004305DE" w:rsidRPr="00D64FB3" w:rsidRDefault="004305DE" w:rsidP="004305DE">
            <w:pPr>
              <w:spacing w:before="0"/>
              <w:rPr>
                <w:rFonts w:cs="Arial"/>
                <w:sz w:val="20"/>
                <w:szCs w:val="20"/>
              </w:rPr>
            </w:pPr>
            <w:r w:rsidRPr="00D64FB3">
              <w:rPr>
                <w:rFonts w:cs="Arial"/>
                <w:sz w:val="20"/>
                <w:szCs w:val="20"/>
              </w:rPr>
              <w:t>Online</w:t>
            </w:r>
          </w:p>
        </w:tc>
        <w:tc>
          <w:tcPr>
            <w:tcW w:w="2239" w:type="dxa"/>
            <w:shd w:val="clear" w:color="auto" w:fill="FFFFFF" w:themeFill="background1"/>
            <w:noWrap/>
            <w:vAlign w:val="bottom"/>
          </w:tcPr>
          <w:p w14:paraId="759A8879" w14:textId="69DF8F43" w:rsidR="004305DE" w:rsidRPr="00D64FB3" w:rsidRDefault="004305DE" w:rsidP="004305DE">
            <w:pPr>
              <w:spacing w:before="0"/>
              <w:jc w:val="center"/>
              <w:rPr>
                <w:rFonts w:cs="Arial"/>
                <w:sz w:val="20"/>
                <w:szCs w:val="20"/>
              </w:rPr>
            </w:pPr>
            <w:r w:rsidRPr="00D64FB3">
              <w:rPr>
                <w:rFonts w:cs="Arial"/>
                <w:sz w:val="20"/>
                <w:szCs w:val="20"/>
              </w:rPr>
              <w:t>10.3</w:t>
            </w:r>
          </w:p>
        </w:tc>
      </w:tr>
      <w:tr w:rsidR="004305DE" w:rsidRPr="00645223" w14:paraId="351C55A3" w14:textId="77777777" w:rsidTr="00C74CF0">
        <w:trPr>
          <w:trHeight w:val="301"/>
        </w:trPr>
        <w:tc>
          <w:tcPr>
            <w:tcW w:w="8217" w:type="dxa"/>
            <w:shd w:val="clear" w:color="auto" w:fill="D9D9D9" w:themeFill="background1" w:themeFillShade="D9"/>
            <w:noWrap/>
            <w:vAlign w:val="center"/>
          </w:tcPr>
          <w:p w14:paraId="245D39C7" w14:textId="4087DBC0" w:rsidR="004305DE" w:rsidRPr="00D64FB3" w:rsidRDefault="004305DE" w:rsidP="004305DE">
            <w:pPr>
              <w:spacing w:before="0"/>
              <w:rPr>
                <w:rFonts w:cs="Arial"/>
                <w:sz w:val="20"/>
                <w:szCs w:val="20"/>
              </w:rPr>
            </w:pPr>
            <w:r w:rsidRPr="00D64FB3">
              <w:rPr>
                <w:rFonts w:cs="Arial"/>
                <w:sz w:val="20"/>
                <w:szCs w:val="20"/>
              </w:rPr>
              <w:t>Location</w:t>
            </w:r>
          </w:p>
        </w:tc>
        <w:tc>
          <w:tcPr>
            <w:tcW w:w="2239" w:type="dxa"/>
            <w:shd w:val="clear" w:color="auto" w:fill="D9D9D9" w:themeFill="background1" w:themeFillShade="D9"/>
            <w:noWrap/>
            <w:vAlign w:val="bottom"/>
          </w:tcPr>
          <w:p w14:paraId="277E58AB" w14:textId="3706297F" w:rsidR="004305DE" w:rsidRPr="00D64FB3" w:rsidRDefault="004305DE" w:rsidP="004305DE">
            <w:pPr>
              <w:spacing w:before="0"/>
              <w:jc w:val="center"/>
              <w:rPr>
                <w:rFonts w:cs="Arial"/>
                <w:sz w:val="20"/>
                <w:szCs w:val="20"/>
              </w:rPr>
            </w:pPr>
            <w:r w:rsidRPr="00D64FB3">
              <w:rPr>
                <w:rFonts w:cs="Arial"/>
                <w:sz w:val="20"/>
                <w:szCs w:val="20"/>
              </w:rPr>
              <w:t>10.0</w:t>
            </w:r>
          </w:p>
        </w:tc>
      </w:tr>
      <w:tr w:rsidR="004305DE" w:rsidRPr="00645223" w14:paraId="22365172" w14:textId="77777777" w:rsidTr="004305DE">
        <w:trPr>
          <w:trHeight w:val="301"/>
        </w:trPr>
        <w:tc>
          <w:tcPr>
            <w:tcW w:w="8217" w:type="dxa"/>
            <w:shd w:val="clear" w:color="auto" w:fill="FFFFFF" w:themeFill="background1"/>
            <w:noWrap/>
            <w:vAlign w:val="center"/>
          </w:tcPr>
          <w:p w14:paraId="57E1CEC3" w14:textId="19EE8324" w:rsidR="004305DE" w:rsidRPr="00D64FB3" w:rsidRDefault="004305DE" w:rsidP="004305DE">
            <w:pPr>
              <w:spacing w:before="0"/>
              <w:rPr>
                <w:rFonts w:cs="Arial"/>
                <w:sz w:val="20"/>
                <w:szCs w:val="20"/>
              </w:rPr>
            </w:pPr>
            <w:r w:rsidRPr="00D64FB3">
              <w:rPr>
                <w:rFonts w:cs="Arial"/>
                <w:sz w:val="20"/>
                <w:szCs w:val="20"/>
              </w:rPr>
              <w:t>Induction/orientation</w:t>
            </w:r>
          </w:p>
        </w:tc>
        <w:tc>
          <w:tcPr>
            <w:tcW w:w="2239" w:type="dxa"/>
            <w:shd w:val="clear" w:color="auto" w:fill="FFFFFF" w:themeFill="background1"/>
            <w:noWrap/>
            <w:vAlign w:val="bottom"/>
          </w:tcPr>
          <w:p w14:paraId="0CC5FAE1" w14:textId="6E29AE0E" w:rsidR="004305DE" w:rsidRPr="00D64FB3" w:rsidRDefault="004305DE" w:rsidP="004305DE">
            <w:pPr>
              <w:spacing w:before="0"/>
              <w:jc w:val="center"/>
              <w:rPr>
                <w:rFonts w:cs="Arial"/>
                <w:sz w:val="20"/>
                <w:szCs w:val="20"/>
              </w:rPr>
            </w:pPr>
            <w:r w:rsidRPr="00D64FB3">
              <w:rPr>
                <w:rFonts w:cs="Arial"/>
                <w:sz w:val="20"/>
                <w:szCs w:val="20"/>
              </w:rPr>
              <w:t>6.2</w:t>
            </w:r>
          </w:p>
        </w:tc>
      </w:tr>
    </w:tbl>
    <w:p w14:paraId="1A7C83C4" w14:textId="77777777" w:rsidR="004305DE" w:rsidRDefault="004305DE" w:rsidP="004305DE">
      <w:pPr>
        <w:rPr>
          <w:highlight w:val="yellow"/>
        </w:rPr>
      </w:pPr>
    </w:p>
    <w:p w14:paraId="62AB53C5" w14:textId="42187306" w:rsidR="004305DE" w:rsidRPr="004305DE" w:rsidRDefault="004305DE" w:rsidP="004305DE">
      <w:pPr>
        <w:pStyle w:val="Caption"/>
      </w:pPr>
      <w:bookmarkStart w:id="212" w:name="_Toc68002793"/>
      <w:r w:rsidRPr="004305DE">
        <w:t xml:space="preserve">Table </w:t>
      </w:r>
      <w:r w:rsidRPr="004305DE">
        <w:rPr>
          <w:noProof/>
        </w:rPr>
        <w:fldChar w:fldCharType="begin"/>
      </w:r>
      <w:r w:rsidRPr="004305DE">
        <w:rPr>
          <w:noProof/>
        </w:rPr>
        <w:instrText xml:space="preserve"> SEQ Table \* ARABIC </w:instrText>
      </w:r>
      <w:r w:rsidRPr="004305DE">
        <w:rPr>
          <w:noProof/>
        </w:rPr>
        <w:fldChar w:fldCharType="separate"/>
      </w:r>
      <w:r w:rsidR="00A13177">
        <w:rPr>
          <w:noProof/>
        </w:rPr>
        <w:t>29</w:t>
      </w:r>
      <w:r w:rsidRPr="004305DE">
        <w:rPr>
          <w:noProof/>
        </w:rPr>
        <w:fldChar w:fldCharType="end"/>
      </w:r>
      <w:r w:rsidRPr="004305DE">
        <w:t xml:space="preserve">: Satisfaction with support for transition to telehealth consultations (alternative for </w:t>
      </w:r>
      <w:r>
        <w:fldChar w:fldCharType="begin"/>
      </w:r>
      <w:r>
        <w:instrText xml:space="preserve"> REF _Ref63776020 \h </w:instrText>
      </w:r>
      <w:r>
        <w:fldChar w:fldCharType="separate"/>
      </w:r>
      <w:r w:rsidR="00A13177" w:rsidRPr="004305DE">
        <w:t xml:space="preserve">Figure </w:t>
      </w:r>
      <w:r w:rsidR="00A13177">
        <w:rPr>
          <w:noProof/>
        </w:rPr>
        <w:t>10</w:t>
      </w:r>
      <w:r>
        <w:fldChar w:fldCharType="end"/>
      </w:r>
      <w:r w:rsidRPr="004305DE">
        <w:t>)</w:t>
      </w:r>
      <w:bookmarkEnd w:id="212"/>
      <w:r w:rsidRPr="004305DE">
        <w:t xml:space="preserve"> </w:t>
      </w:r>
    </w:p>
    <w:tbl>
      <w:tblPr>
        <w:tblStyle w:val="TableGrid"/>
        <w:tblW w:w="5000" w:type="pct"/>
        <w:tblLayout w:type="fixed"/>
        <w:tblLook w:val="04A0" w:firstRow="1" w:lastRow="0" w:firstColumn="1" w:lastColumn="0" w:noHBand="0" w:noVBand="1"/>
        <w:tblCaption w:val="Table 29"/>
        <w:tblDescription w:val="Table 29 lists registrars’ average satisfaction scores for support to tranisiton to telehealth consultations by source of support. This is a tabular alternative to Figure 10. The table contains two column headings: 1. Source of support and 2. Per cent (%).  &#10;"/>
      </w:tblPr>
      <w:tblGrid>
        <w:gridCol w:w="8216"/>
        <w:gridCol w:w="2240"/>
      </w:tblGrid>
      <w:tr w:rsidR="004305DE" w:rsidRPr="004305DE" w14:paraId="020FBCF2" w14:textId="77777777" w:rsidTr="00C74CF0">
        <w:trPr>
          <w:trHeight w:val="300"/>
          <w:tblHeader/>
        </w:trPr>
        <w:tc>
          <w:tcPr>
            <w:tcW w:w="3929" w:type="pct"/>
            <w:shd w:val="clear" w:color="auto" w:fill="592C5F" w:themeFill="accent1"/>
            <w:noWrap/>
            <w:vAlign w:val="center"/>
          </w:tcPr>
          <w:p w14:paraId="61B9A473" w14:textId="77777777" w:rsidR="004305DE" w:rsidRPr="004305DE" w:rsidRDefault="004305DE" w:rsidP="00C74CF0">
            <w:pPr>
              <w:spacing w:before="0"/>
              <w:rPr>
                <w:rFonts w:cs="Arial"/>
                <w:b/>
                <w:color w:val="FFFFFF" w:themeColor="background1"/>
                <w:sz w:val="20"/>
              </w:rPr>
            </w:pPr>
            <w:r w:rsidRPr="004305DE">
              <w:rPr>
                <w:rFonts w:cs="Arial"/>
                <w:b/>
                <w:color w:val="FFFFFF" w:themeColor="background1"/>
                <w:sz w:val="20"/>
              </w:rPr>
              <w:t>Source of support</w:t>
            </w:r>
          </w:p>
        </w:tc>
        <w:tc>
          <w:tcPr>
            <w:tcW w:w="1071" w:type="pct"/>
            <w:shd w:val="clear" w:color="auto" w:fill="592C5F" w:themeFill="accent1"/>
            <w:noWrap/>
            <w:vAlign w:val="bottom"/>
          </w:tcPr>
          <w:p w14:paraId="29E6C198" w14:textId="77777777" w:rsidR="004305DE" w:rsidRPr="004305DE" w:rsidRDefault="004305DE" w:rsidP="00C74CF0">
            <w:pPr>
              <w:spacing w:before="0"/>
              <w:jc w:val="center"/>
              <w:rPr>
                <w:rFonts w:cs="Arial"/>
                <w:b/>
                <w:color w:val="FFFFFF" w:themeColor="background1"/>
                <w:sz w:val="20"/>
              </w:rPr>
            </w:pPr>
            <w:r w:rsidRPr="004305DE">
              <w:rPr>
                <w:rFonts w:cs="Arial"/>
                <w:b/>
                <w:color w:val="FFFFFF" w:themeColor="background1"/>
                <w:sz w:val="20"/>
              </w:rPr>
              <w:t xml:space="preserve">Per cent </w:t>
            </w:r>
          </w:p>
          <w:p w14:paraId="149DBAB0" w14:textId="77777777" w:rsidR="004305DE" w:rsidRPr="004305DE" w:rsidRDefault="004305DE" w:rsidP="00C74CF0">
            <w:pPr>
              <w:spacing w:before="0"/>
              <w:jc w:val="center"/>
              <w:rPr>
                <w:rFonts w:cs="Arial"/>
                <w:b/>
                <w:color w:val="FFFFFF" w:themeColor="background1"/>
                <w:sz w:val="20"/>
              </w:rPr>
            </w:pPr>
            <w:r w:rsidRPr="004305DE">
              <w:rPr>
                <w:rFonts w:cs="Arial"/>
                <w:b/>
                <w:color w:val="FFFFFF" w:themeColor="background1"/>
                <w:sz w:val="20"/>
              </w:rPr>
              <w:t>(</w:t>
            </w:r>
            <w:r w:rsidRPr="004305DE">
              <w:rPr>
                <w:rFonts w:cs="Arial"/>
                <w:b/>
                <w:color w:val="FFFFFF" w:themeColor="background1"/>
                <w:sz w:val="20"/>
                <w:szCs w:val="20"/>
              </w:rPr>
              <w:t>%</w:t>
            </w:r>
            <w:r w:rsidRPr="004305DE">
              <w:rPr>
                <w:rFonts w:cs="Arial"/>
                <w:b/>
                <w:color w:val="FFFFFF" w:themeColor="background1"/>
                <w:sz w:val="20"/>
              </w:rPr>
              <w:t>)</w:t>
            </w:r>
          </w:p>
        </w:tc>
      </w:tr>
      <w:tr w:rsidR="004305DE" w:rsidRPr="004305DE" w14:paraId="73AEBD57" w14:textId="77777777" w:rsidTr="00C74CF0">
        <w:trPr>
          <w:trHeight w:val="301"/>
        </w:trPr>
        <w:tc>
          <w:tcPr>
            <w:tcW w:w="3929" w:type="pct"/>
            <w:shd w:val="clear" w:color="auto" w:fill="D9D9D9" w:themeFill="background1" w:themeFillShade="D9"/>
            <w:noWrap/>
            <w:vAlign w:val="center"/>
          </w:tcPr>
          <w:p w14:paraId="30D03C93" w14:textId="77777777" w:rsidR="004305DE" w:rsidRPr="004305DE" w:rsidRDefault="004305DE" w:rsidP="004305DE">
            <w:pPr>
              <w:spacing w:before="0"/>
              <w:rPr>
                <w:rFonts w:cs="Arial"/>
                <w:sz w:val="20"/>
              </w:rPr>
            </w:pPr>
            <w:r w:rsidRPr="004305DE">
              <w:rPr>
                <w:rFonts w:cs="Arial"/>
                <w:color w:val="000000"/>
                <w:sz w:val="20"/>
                <w:szCs w:val="20"/>
              </w:rPr>
              <w:t>RTO</w:t>
            </w:r>
          </w:p>
        </w:tc>
        <w:tc>
          <w:tcPr>
            <w:tcW w:w="1071" w:type="pct"/>
            <w:shd w:val="clear" w:color="auto" w:fill="D9D9D9" w:themeFill="background1" w:themeFillShade="D9"/>
            <w:noWrap/>
            <w:vAlign w:val="bottom"/>
          </w:tcPr>
          <w:p w14:paraId="3FB090C5" w14:textId="4B911F5B" w:rsidR="004305DE" w:rsidRPr="004305DE" w:rsidRDefault="004305DE" w:rsidP="004305DE">
            <w:pPr>
              <w:spacing w:before="0"/>
              <w:jc w:val="center"/>
              <w:rPr>
                <w:rFonts w:cs="Arial"/>
                <w:sz w:val="20"/>
                <w:szCs w:val="20"/>
              </w:rPr>
            </w:pPr>
            <w:r w:rsidRPr="004305DE">
              <w:rPr>
                <w:rFonts w:cs="Arial"/>
                <w:color w:val="000000"/>
                <w:sz w:val="20"/>
                <w:szCs w:val="20"/>
              </w:rPr>
              <w:t>73.0</w:t>
            </w:r>
          </w:p>
        </w:tc>
      </w:tr>
      <w:tr w:rsidR="004305DE" w:rsidRPr="004305DE" w14:paraId="69CA2E58" w14:textId="77777777" w:rsidTr="00C74CF0">
        <w:trPr>
          <w:trHeight w:val="301"/>
        </w:trPr>
        <w:tc>
          <w:tcPr>
            <w:tcW w:w="3929" w:type="pct"/>
            <w:noWrap/>
            <w:vAlign w:val="center"/>
          </w:tcPr>
          <w:p w14:paraId="11A2A267" w14:textId="77777777" w:rsidR="004305DE" w:rsidRPr="004305DE" w:rsidRDefault="004305DE" w:rsidP="004305DE">
            <w:pPr>
              <w:spacing w:before="0"/>
              <w:rPr>
                <w:rFonts w:cs="Arial"/>
                <w:sz w:val="20"/>
              </w:rPr>
            </w:pPr>
            <w:r w:rsidRPr="004305DE">
              <w:rPr>
                <w:rFonts w:cs="Arial"/>
                <w:color w:val="000000"/>
                <w:sz w:val="20"/>
                <w:szCs w:val="20"/>
              </w:rPr>
              <w:t>Training facility</w:t>
            </w:r>
          </w:p>
        </w:tc>
        <w:tc>
          <w:tcPr>
            <w:tcW w:w="1071" w:type="pct"/>
            <w:noWrap/>
            <w:vAlign w:val="bottom"/>
          </w:tcPr>
          <w:p w14:paraId="273CFD32" w14:textId="7D947A81" w:rsidR="004305DE" w:rsidRPr="004305DE" w:rsidRDefault="004305DE" w:rsidP="004305DE">
            <w:pPr>
              <w:spacing w:before="0"/>
              <w:jc w:val="center"/>
              <w:rPr>
                <w:rFonts w:cs="Arial"/>
                <w:sz w:val="20"/>
                <w:szCs w:val="20"/>
              </w:rPr>
            </w:pPr>
            <w:r w:rsidRPr="004305DE">
              <w:rPr>
                <w:rFonts w:cs="Arial"/>
                <w:color w:val="000000"/>
                <w:sz w:val="20"/>
                <w:szCs w:val="20"/>
              </w:rPr>
              <w:t>87.0</w:t>
            </w:r>
          </w:p>
        </w:tc>
      </w:tr>
    </w:tbl>
    <w:p w14:paraId="4896EBA6" w14:textId="77777777" w:rsidR="004305DE" w:rsidRDefault="004305DE" w:rsidP="004305DE">
      <w:pPr>
        <w:rPr>
          <w:highlight w:val="yellow"/>
        </w:rPr>
      </w:pPr>
    </w:p>
    <w:p w14:paraId="6F8117F1" w14:textId="7628379C" w:rsidR="00BA4D1A" w:rsidRPr="004305DE" w:rsidRDefault="00155997" w:rsidP="00BA4D1A">
      <w:pPr>
        <w:pStyle w:val="Caption"/>
      </w:pPr>
      <w:bookmarkStart w:id="213" w:name="_Toc64039061"/>
      <w:bookmarkStart w:id="214" w:name="_Toc68002794"/>
      <w:r w:rsidRPr="004305DE">
        <w:t xml:space="preserve">Table </w:t>
      </w:r>
      <w:r w:rsidR="009D2062" w:rsidRPr="004305DE">
        <w:rPr>
          <w:noProof/>
        </w:rPr>
        <w:fldChar w:fldCharType="begin"/>
      </w:r>
      <w:r w:rsidR="009D2062" w:rsidRPr="004305DE">
        <w:rPr>
          <w:noProof/>
        </w:rPr>
        <w:instrText xml:space="preserve"> SEQ Table \* ARABIC </w:instrText>
      </w:r>
      <w:r w:rsidR="009D2062" w:rsidRPr="004305DE">
        <w:rPr>
          <w:noProof/>
        </w:rPr>
        <w:fldChar w:fldCharType="separate"/>
      </w:r>
      <w:r w:rsidR="00A13177">
        <w:rPr>
          <w:noProof/>
        </w:rPr>
        <w:t>30</w:t>
      </w:r>
      <w:r w:rsidR="009D2062" w:rsidRPr="004305DE">
        <w:rPr>
          <w:noProof/>
        </w:rPr>
        <w:fldChar w:fldCharType="end"/>
      </w:r>
      <w:r w:rsidRPr="004305DE">
        <w:t>: Why registrars decided to become GP specialists (top</w:t>
      </w:r>
      <w:r w:rsidR="00BA4D1A" w:rsidRPr="004305DE">
        <w:t xml:space="preserve"> reasons given) (alternative for </w:t>
      </w:r>
      <w:r w:rsidR="00BA4D1A" w:rsidRPr="004305DE">
        <w:fldChar w:fldCharType="begin"/>
      </w:r>
      <w:r w:rsidR="00BA4D1A" w:rsidRPr="004305DE">
        <w:instrText xml:space="preserve"> REF _Ref27735181 \h </w:instrText>
      </w:r>
      <w:r w:rsidR="00645223" w:rsidRPr="004305DE">
        <w:instrText xml:space="preserve"> \* MERGEFORMAT </w:instrText>
      </w:r>
      <w:r w:rsidR="00BA4D1A" w:rsidRPr="004305DE">
        <w:fldChar w:fldCharType="separate"/>
      </w:r>
      <w:r w:rsidR="00A13177" w:rsidRPr="00F17D81">
        <w:t xml:space="preserve">Figure </w:t>
      </w:r>
      <w:r w:rsidR="00A13177">
        <w:rPr>
          <w:noProof/>
        </w:rPr>
        <w:t>11</w:t>
      </w:r>
      <w:r w:rsidR="00BA4D1A" w:rsidRPr="004305DE">
        <w:fldChar w:fldCharType="end"/>
      </w:r>
      <w:r w:rsidR="00BA4D1A" w:rsidRPr="004305DE">
        <w:t>)</w:t>
      </w:r>
      <w:bookmarkEnd w:id="213"/>
      <w:bookmarkEnd w:id="214"/>
    </w:p>
    <w:tbl>
      <w:tblPr>
        <w:tblStyle w:val="TableGrid"/>
        <w:tblW w:w="5000" w:type="pct"/>
        <w:tblLook w:val="04A0" w:firstRow="1" w:lastRow="0" w:firstColumn="1" w:lastColumn="0" w:noHBand="0" w:noVBand="1"/>
        <w:tblCaption w:val="Table 30"/>
        <w:tblDescription w:val="Table 30 lists the reasons given by registrars as to why they decided to become GP specialists (for response over 20%) for the 2020 AGPT NRS. This is a tabular alternative to Figure 10. The table contains two column headings: 1. Reasons and 2. Per cent (%). &#10;"/>
      </w:tblPr>
      <w:tblGrid>
        <w:gridCol w:w="8216"/>
        <w:gridCol w:w="2240"/>
      </w:tblGrid>
      <w:tr w:rsidR="007C3D7D" w:rsidRPr="00645223" w14:paraId="5A90BCB3" w14:textId="77777777" w:rsidTr="007C3D7D">
        <w:trPr>
          <w:trHeight w:val="300"/>
          <w:tblHeader/>
        </w:trPr>
        <w:tc>
          <w:tcPr>
            <w:tcW w:w="3929" w:type="pct"/>
            <w:shd w:val="clear" w:color="auto" w:fill="592C5F" w:themeFill="accent1"/>
            <w:noWrap/>
            <w:vAlign w:val="center"/>
          </w:tcPr>
          <w:p w14:paraId="7DDADAC6" w14:textId="77777777" w:rsidR="007C3D7D" w:rsidRPr="004305DE" w:rsidRDefault="007C3D7D" w:rsidP="006579E8">
            <w:pPr>
              <w:spacing w:before="0"/>
              <w:rPr>
                <w:rFonts w:cs="Arial"/>
                <w:b/>
                <w:color w:val="FFFFFF" w:themeColor="background1"/>
                <w:sz w:val="20"/>
              </w:rPr>
            </w:pPr>
            <w:r w:rsidRPr="004305DE">
              <w:rPr>
                <w:rFonts w:cs="Arial"/>
                <w:b/>
                <w:color w:val="FFFFFF" w:themeColor="background1"/>
                <w:sz w:val="20"/>
              </w:rPr>
              <w:t>Reasons</w:t>
            </w:r>
          </w:p>
        </w:tc>
        <w:tc>
          <w:tcPr>
            <w:tcW w:w="1071" w:type="pct"/>
            <w:shd w:val="clear" w:color="auto" w:fill="592C5F" w:themeFill="accent1"/>
            <w:noWrap/>
            <w:vAlign w:val="bottom"/>
          </w:tcPr>
          <w:p w14:paraId="038B6DC3" w14:textId="77777777" w:rsidR="007C3D7D" w:rsidRPr="004305DE" w:rsidRDefault="007C3D7D" w:rsidP="006579E8">
            <w:pPr>
              <w:spacing w:before="0"/>
              <w:jc w:val="center"/>
              <w:rPr>
                <w:rFonts w:cs="Arial"/>
                <w:b/>
                <w:color w:val="FFFFFF" w:themeColor="background1"/>
                <w:sz w:val="20"/>
              </w:rPr>
            </w:pPr>
            <w:r w:rsidRPr="004305DE">
              <w:rPr>
                <w:rFonts w:cs="Arial"/>
                <w:b/>
                <w:color w:val="FFFFFF" w:themeColor="background1"/>
                <w:sz w:val="20"/>
              </w:rPr>
              <w:t xml:space="preserve">Per cent </w:t>
            </w:r>
          </w:p>
          <w:p w14:paraId="5007E95F" w14:textId="3FA997B9" w:rsidR="007C3D7D" w:rsidRPr="004305DE" w:rsidRDefault="007C3D7D" w:rsidP="006579E8">
            <w:pPr>
              <w:spacing w:before="0"/>
              <w:jc w:val="center"/>
              <w:rPr>
                <w:rFonts w:cs="Arial"/>
                <w:b/>
                <w:color w:val="FFFFFF" w:themeColor="background1"/>
                <w:sz w:val="20"/>
              </w:rPr>
            </w:pPr>
            <w:r w:rsidRPr="004305DE">
              <w:rPr>
                <w:rFonts w:cs="Arial"/>
                <w:b/>
                <w:color w:val="FFFFFF" w:themeColor="background1"/>
                <w:sz w:val="20"/>
              </w:rPr>
              <w:t>(</w:t>
            </w:r>
            <w:r w:rsidR="005E54FC" w:rsidRPr="004305DE">
              <w:rPr>
                <w:rFonts w:cs="Arial"/>
                <w:b/>
                <w:color w:val="FFFFFF" w:themeColor="background1"/>
                <w:sz w:val="20"/>
                <w:szCs w:val="20"/>
              </w:rPr>
              <w:t>%</w:t>
            </w:r>
            <w:r w:rsidRPr="004305DE">
              <w:rPr>
                <w:rFonts w:cs="Arial"/>
                <w:b/>
                <w:color w:val="FFFFFF" w:themeColor="background1"/>
                <w:sz w:val="20"/>
              </w:rPr>
              <w:t>)</w:t>
            </w:r>
          </w:p>
        </w:tc>
      </w:tr>
      <w:tr w:rsidR="004305DE" w:rsidRPr="00645223" w14:paraId="0BEAD816" w14:textId="77777777" w:rsidTr="004305DE">
        <w:trPr>
          <w:trHeight w:val="301"/>
        </w:trPr>
        <w:tc>
          <w:tcPr>
            <w:tcW w:w="3929" w:type="pct"/>
            <w:shd w:val="clear" w:color="auto" w:fill="D9D9D9" w:themeFill="background1" w:themeFillShade="D9"/>
            <w:noWrap/>
            <w:vAlign w:val="center"/>
          </w:tcPr>
          <w:p w14:paraId="7DA3FB09" w14:textId="7FE0411A" w:rsidR="004305DE" w:rsidRPr="004305DE" w:rsidRDefault="004305DE" w:rsidP="004305DE">
            <w:pPr>
              <w:spacing w:before="0"/>
              <w:rPr>
                <w:rFonts w:cs="Arial"/>
                <w:sz w:val="20"/>
                <w:szCs w:val="20"/>
                <w:highlight w:val="yellow"/>
              </w:rPr>
            </w:pPr>
            <w:r w:rsidRPr="004305DE">
              <w:rPr>
                <w:sz w:val="20"/>
                <w:szCs w:val="20"/>
              </w:rPr>
              <w:t>Hours/working conditions</w:t>
            </w:r>
          </w:p>
        </w:tc>
        <w:tc>
          <w:tcPr>
            <w:tcW w:w="1071" w:type="pct"/>
            <w:shd w:val="clear" w:color="auto" w:fill="D9D9D9" w:themeFill="background1" w:themeFillShade="D9"/>
            <w:noWrap/>
            <w:vAlign w:val="center"/>
          </w:tcPr>
          <w:p w14:paraId="16E28A93" w14:textId="76E87B26" w:rsidR="004305DE" w:rsidRPr="004305DE" w:rsidRDefault="004305DE" w:rsidP="004305DE">
            <w:pPr>
              <w:spacing w:before="0"/>
              <w:jc w:val="center"/>
              <w:rPr>
                <w:rFonts w:cs="Arial"/>
                <w:sz w:val="20"/>
                <w:szCs w:val="20"/>
                <w:highlight w:val="yellow"/>
              </w:rPr>
            </w:pPr>
            <w:r>
              <w:rPr>
                <w:sz w:val="20"/>
                <w:szCs w:val="20"/>
              </w:rPr>
              <w:t>77.5</w:t>
            </w:r>
          </w:p>
        </w:tc>
      </w:tr>
      <w:tr w:rsidR="004305DE" w:rsidRPr="00645223" w14:paraId="54B24704" w14:textId="77777777" w:rsidTr="004305DE">
        <w:trPr>
          <w:trHeight w:val="301"/>
        </w:trPr>
        <w:tc>
          <w:tcPr>
            <w:tcW w:w="3929" w:type="pct"/>
            <w:noWrap/>
            <w:vAlign w:val="center"/>
          </w:tcPr>
          <w:p w14:paraId="4B707DB0" w14:textId="65EFC7BA" w:rsidR="004305DE" w:rsidRPr="004305DE" w:rsidRDefault="004305DE" w:rsidP="004305DE">
            <w:pPr>
              <w:spacing w:before="0"/>
              <w:rPr>
                <w:rFonts w:cs="Arial"/>
                <w:sz w:val="20"/>
                <w:szCs w:val="20"/>
                <w:highlight w:val="yellow"/>
              </w:rPr>
            </w:pPr>
            <w:r w:rsidRPr="004305DE">
              <w:rPr>
                <w:sz w:val="20"/>
                <w:szCs w:val="20"/>
              </w:rPr>
              <w:t>Diversity of patients and medical presentations</w:t>
            </w:r>
          </w:p>
        </w:tc>
        <w:tc>
          <w:tcPr>
            <w:tcW w:w="1071" w:type="pct"/>
            <w:noWrap/>
            <w:vAlign w:val="center"/>
          </w:tcPr>
          <w:p w14:paraId="35929D88" w14:textId="237C6F12" w:rsidR="004305DE" w:rsidRPr="004305DE" w:rsidRDefault="004305DE" w:rsidP="004305DE">
            <w:pPr>
              <w:spacing w:before="0"/>
              <w:jc w:val="center"/>
              <w:rPr>
                <w:rFonts w:cs="Arial"/>
                <w:sz w:val="20"/>
                <w:szCs w:val="20"/>
                <w:highlight w:val="yellow"/>
              </w:rPr>
            </w:pPr>
            <w:r>
              <w:rPr>
                <w:sz w:val="20"/>
                <w:szCs w:val="20"/>
              </w:rPr>
              <w:t>64.7</w:t>
            </w:r>
          </w:p>
        </w:tc>
      </w:tr>
      <w:tr w:rsidR="004305DE" w:rsidRPr="00645223" w14:paraId="70EE6055" w14:textId="77777777" w:rsidTr="004305DE">
        <w:trPr>
          <w:trHeight w:val="301"/>
        </w:trPr>
        <w:tc>
          <w:tcPr>
            <w:tcW w:w="3929" w:type="pct"/>
            <w:shd w:val="clear" w:color="auto" w:fill="D9D9D9" w:themeFill="background1" w:themeFillShade="D9"/>
            <w:noWrap/>
            <w:vAlign w:val="center"/>
          </w:tcPr>
          <w:p w14:paraId="565B51C6" w14:textId="0D74D758" w:rsidR="004305DE" w:rsidRPr="004305DE" w:rsidRDefault="004305DE" w:rsidP="004305DE">
            <w:pPr>
              <w:spacing w:before="0"/>
              <w:rPr>
                <w:rFonts w:cs="Arial"/>
                <w:sz w:val="20"/>
                <w:szCs w:val="20"/>
                <w:highlight w:val="yellow"/>
              </w:rPr>
            </w:pPr>
            <w:r w:rsidRPr="004305DE">
              <w:rPr>
                <w:sz w:val="20"/>
                <w:szCs w:val="20"/>
              </w:rPr>
              <w:t>To build long-term relationships with patients</w:t>
            </w:r>
          </w:p>
        </w:tc>
        <w:tc>
          <w:tcPr>
            <w:tcW w:w="1071" w:type="pct"/>
            <w:shd w:val="clear" w:color="auto" w:fill="D9D9D9" w:themeFill="background1" w:themeFillShade="D9"/>
            <w:noWrap/>
            <w:vAlign w:val="center"/>
          </w:tcPr>
          <w:p w14:paraId="085CF34C" w14:textId="2267E3FC" w:rsidR="004305DE" w:rsidRPr="004305DE" w:rsidRDefault="004305DE" w:rsidP="004305DE">
            <w:pPr>
              <w:spacing w:before="0"/>
              <w:jc w:val="center"/>
              <w:rPr>
                <w:rFonts w:cs="Arial"/>
                <w:sz w:val="20"/>
                <w:szCs w:val="20"/>
                <w:highlight w:val="yellow"/>
              </w:rPr>
            </w:pPr>
            <w:r>
              <w:rPr>
                <w:sz w:val="20"/>
                <w:szCs w:val="20"/>
              </w:rPr>
              <w:t>59.3</w:t>
            </w:r>
          </w:p>
        </w:tc>
      </w:tr>
      <w:tr w:rsidR="004305DE" w:rsidRPr="00645223" w14:paraId="3B69A81D" w14:textId="77777777" w:rsidTr="004305DE">
        <w:trPr>
          <w:trHeight w:val="301"/>
        </w:trPr>
        <w:tc>
          <w:tcPr>
            <w:tcW w:w="3929" w:type="pct"/>
            <w:shd w:val="clear" w:color="auto" w:fill="auto"/>
            <w:noWrap/>
            <w:vAlign w:val="center"/>
          </w:tcPr>
          <w:p w14:paraId="03F27FCA" w14:textId="0955BA14" w:rsidR="004305DE" w:rsidRPr="004305DE" w:rsidRDefault="004305DE" w:rsidP="004305DE">
            <w:pPr>
              <w:spacing w:before="0"/>
              <w:rPr>
                <w:rFonts w:cs="Arial"/>
                <w:sz w:val="20"/>
                <w:szCs w:val="20"/>
                <w:highlight w:val="yellow"/>
              </w:rPr>
            </w:pPr>
            <w:r w:rsidRPr="004305DE">
              <w:rPr>
                <w:sz w:val="20"/>
                <w:szCs w:val="20"/>
              </w:rPr>
              <w:t>Social responsibility or to support the community</w:t>
            </w:r>
          </w:p>
        </w:tc>
        <w:tc>
          <w:tcPr>
            <w:tcW w:w="1071" w:type="pct"/>
            <w:shd w:val="clear" w:color="auto" w:fill="auto"/>
            <w:noWrap/>
            <w:vAlign w:val="center"/>
          </w:tcPr>
          <w:p w14:paraId="091D12DF" w14:textId="07B03334" w:rsidR="004305DE" w:rsidRPr="004305DE" w:rsidRDefault="004305DE" w:rsidP="004305DE">
            <w:pPr>
              <w:spacing w:before="0"/>
              <w:jc w:val="center"/>
              <w:rPr>
                <w:rFonts w:cs="Arial"/>
                <w:sz w:val="20"/>
                <w:szCs w:val="20"/>
                <w:highlight w:val="yellow"/>
              </w:rPr>
            </w:pPr>
            <w:r>
              <w:rPr>
                <w:sz w:val="20"/>
                <w:szCs w:val="20"/>
              </w:rPr>
              <w:t>33.1</w:t>
            </w:r>
          </w:p>
        </w:tc>
      </w:tr>
      <w:tr w:rsidR="004305DE" w:rsidRPr="00645223" w14:paraId="35689D07" w14:textId="77777777" w:rsidTr="004305DE">
        <w:trPr>
          <w:trHeight w:val="301"/>
        </w:trPr>
        <w:tc>
          <w:tcPr>
            <w:tcW w:w="3929" w:type="pct"/>
            <w:shd w:val="clear" w:color="auto" w:fill="D9D9D9" w:themeFill="background1" w:themeFillShade="D9"/>
            <w:noWrap/>
            <w:vAlign w:val="center"/>
          </w:tcPr>
          <w:p w14:paraId="5F6335BA" w14:textId="2A0C51A3" w:rsidR="004305DE" w:rsidRPr="004305DE" w:rsidRDefault="004305DE" w:rsidP="004305DE">
            <w:pPr>
              <w:spacing w:before="0"/>
              <w:rPr>
                <w:rFonts w:cs="Arial"/>
                <w:sz w:val="20"/>
                <w:szCs w:val="20"/>
                <w:highlight w:val="yellow"/>
              </w:rPr>
            </w:pPr>
            <w:r w:rsidRPr="004305DE">
              <w:rPr>
                <w:sz w:val="20"/>
                <w:szCs w:val="20"/>
              </w:rPr>
              <w:t>Intellectually stimulating</w:t>
            </w:r>
          </w:p>
        </w:tc>
        <w:tc>
          <w:tcPr>
            <w:tcW w:w="1071" w:type="pct"/>
            <w:shd w:val="clear" w:color="auto" w:fill="D9D9D9" w:themeFill="background1" w:themeFillShade="D9"/>
            <w:noWrap/>
            <w:vAlign w:val="center"/>
          </w:tcPr>
          <w:p w14:paraId="7C110E90" w14:textId="5C7227B3" w:rsidR="004305DE" w:rsidRPr="004305DE" w:rsidRDefault="004305DE" w:rsidP="004305DE">
            <w:pPr>
              <w:spacing w:before="0"/>
              <w:jc w:val="center"/>
              <w:rPr>
                <w:rFonts w:cs="Arial"/>
                <w:sz w:val="20"/>
                <w:szCs w:val="20"/>
                <w:highlight w:val="yellow"/>
              </w:rPr>
            </w:pPr>
            <w:r>
              <w:rPr>
                <w:sz w:val="20"/>
                <w:szCs w:val="20"/>
              </w:rPr>
              <w:t>31.8</w:t>
            </w:r>
          </w:p>
        </w:tc>
      </w:tr>
      <w:tr w:rsidR="004305DE" w:rsidRPr="00645223" w14:paraId="7DD9B591" w14:textId="77777777" w:rsidTr="004305DE">
        <w:trPr>
          <w:trHeight w:val="301"/>
        </w:trPr>
        <w:tc>
          <w:tcPr>
            <w:tcW w:w="3929" w:type="pct"/>
            <w:shd w:val="clear" w:color="auto" w:fill="auto"/>
            <w:noWrap/>
            <w:vAlign w:val="center"/>
          </w:tcPr>
          <w:p w14:paraId="095CF2FB" w14:textId="05A8A7CB" w:rsidR="004305DE" w:rsidRPr="004305DE" w:rsidRDefault="004305DE" w:rsidP="004305DE">
            <w:pPr>
              <w:spacing w:before="0"/>
              <w:rPr>
                <w:rFonts w:cs="Arial"/>
                <w:sz w:val="20"/>
                <w:szCs w:val="20"/>
                <w:highlight w:val="yellow"/>
              </w:rPr>
            </w:pPr>
            <w:r w:rsidRPr="004305DE">
              <w:rPr>
                <w:sz w:val="20"/>
                <w:szCs w:val="20"/>
              </w:rPr>
              <w:t>Domestic circumstances</w:t>
            </w:r>
          </w:p>
        </w:tc>
        <w:tc>
          <w:tcPr>
            <w:tcW w:w="1071" w:type="pct"/>
            <w:shd w:val="clear" w:color="auto" w:fill="auto"/>
            <w:noWrap/>
            <w:vAlign w:val="center"/>
          </w:tcPr>
          <w:p w14:paraId="4DE24E11" w14:textId="5FCFBB65" w:rsidR="004305DE" w:rsidRPr="004305DE" w:rsidRDefault="004305DE" w:rsidP="004305DE">
            <w:pPr>
              <w:spacing w:before="0"/>
              <w:jc w:val="center"/>
              <w:rPr>
                <w:rFonts w:cs="Arial"/>
                <w:sz w:val="20"/>
                <w:szCs w:val="20"/>
                <w:highlight w:val="yellow"/>
              </w:rPr>
            </w:pPr>
            <w:r w:rsidRPr="004305DE">
              <w:rPr>
                <w:sz w:val="20"/>
                <w:szCs w:val="20"/>
              </w:rPr>
              <w:t>29.3</w:t>
            </w:r>
          </w:p>
        </w:tc>
      </w:tr>
      <w:tr w:rsidR="004305DE" w:rsidRPr="00645223" w14:paraId="71FA163D" w14:textId="77777777" w:rsidTr="004305DE">
        <w:trPr>
          <w:trHeight w:val="301"/>
        </w:trPr>
        <w:tc>
          <w:tcPr>
            <w:tcW w:w="3929" w:type="pct"/>
            <w:shd w:val="clear" w:color="auto" w:fill="D9D9D9" w:themeFill="background1" w:themeFillShade="D9"/>
            <w:noWrap/>
            <w:vAlign w:val="center"/>
          </w:tcPr>
          <w:p w14:paraId="24178240" w14:textId="70238673" w:rsidR="004305DE" w:rsidRPr="004305DE" w:rsidRDefault="004305DE" w:rsidP="004305DE">
            <w:pPr>
              <w:spacing w:before="0"/>
              <w:rPr>
                <w:rFonts w:cs="Arial"/>
                <w:sz w:val="20"/>
                <w:szCs w:val="20"/>
                <w:highlight w:val="yellow"/>
              </w:rPr>
            </w:pPr>
            <w:r w:rsidRPr="004305DE">
              <w:rPr>
                <w:sz w:val="20"/>
                <w:szCs w:val="20"/>
              </w:rPr>
              <w:t>Self-appraisal of own skills/aptitudes</w:t>
            </w:r>
          </w:p>
        </w:tc>
        <w:tc>
          <w:tcPr>
            <w:tcW w:w="1071" w:type="pct"/>
            <w:shd w:val="clear" w:color="auto" w:fill="D9D9D9" w:themeFill="background1" w:themeFillShade="D9"/>
            <w:noWrap/>
            <w:vAlign w:val="center"/>
          </w:tcPr>
          <w:p w14:paraId="34EC8D6B" w14:textId="4E52DA57" w:rsidR="004305DE" w:rsidRPr="004305DE" w:rsidRDefault="004305DE" w:rsidP="004305DE">
            <w:pPr>
              <w:spacing w:before="0"/>
              <w:jc w:val="center"/>
              <w:rPr>
                <w:rFonts w:cs="Arial"/>
                <w:sz w:val="20"/>
                <w:szCs w:val="20"/>
                <w:highlight w:val="yellow"/>
              </w:rPr>
            </w:pPr>
            <w:r w:rsidRPr="004305DE">
              <w:rPr>
                <w:sz w:val="20"/>
                <w:szCs w:val="20"/>
              </w:rPr>
              <w:t>28.3</w:t>
            </w:r>
          </w:p>
        </w:tc>
      </w:tr>
      <w:tr w:rsidR="004305DE" w:rsidRPr="00645223" w14:paraId="63F7F739" w14:textId="77777777" w:rsidTr="004305DE">
        <w:trPr>
          <w:trHeight w:val="301"/>
        </w:trPr>
        <w:tc>
          <w:tcPr>
            <w:tcW w:w="3929" w:type="pct"/>
            <w:shd w:val="clear" w:color="auto" w:fill="auto"/>
            <w:noWrap/>
            <w:vAlign w:val="center"/>
          </w:tcPr>
          <w:p w14:paraId="2234103B" w14:textId="326BAC60" w:rsidR="004305DE" w:rsidRPr="004305DE" w:rsidRDefault="004305DE" w:rsidP="004305DE">
            <w:pPr>
              <w:spacing w:before="0"/>
              <w:rPr>
                <w:rFonts w:cs="Arial"/>
                <w:sz w:val="20"/>
                <w:szCs w:val="20"/>
                <w:highlight w:val="yellow"/>
              </w:rPr>
            </w:pPr>
            <w:r w:rsidRPr="004305DE">
              <w:rPr>
                <w:sz w:val="20"/>
                <w:szCs w:val="20"/>
              </w:rPr>
              <w:t>To work in rural and remote locations</w:t>
            </w:r>
          </w:p>
        </w:tc>
        <w:tc>
          <w:tcPr>
            <w:tcW w:w="1071" w:type="pct"/>
            <w:shd w:val="clear" w:color="auto" w:fill="auto"/>
            <w:noWrap/>
            <w:vAlign w:val="center"/>
          </w:tcPr>
          <w:p w14:paraId="425F7AD4" w14:textId="45B4B16A" w:rsidR="004305DE" w:rsidRPr="004305DE" w:rsidRDefault="004305DE" w:rsidP="004305DE">
            <w:pPr>
              <w:spacing w:before="0"/>
              <w:jc w:val="center"/>
              <w:rPr>
                <w:rFonts w:cs="Arial"/>
                <w:sz w:val="20"/>
                <w:szCs w:val="20"/>
                <w:highlight w:val="yellow"/>
              </w:rPr>
            </w:pPr>
            <w:r w:rsidRPr="004305DE">
              <w:rPr>
                <w:sz w:val="20"/>
                <w:szCs w:val="20"/>
              </w:rPr>
              <w:t>25.9</w:t>
            </w:r>
          </w:p>
        </w:tc>
      </w:tr>
      <w:tr w:rsidR="004305DE" w:rsidRPr="00645223" w14:paraId="5F07A91C" w14:textId="77777777" w:rsidTr="004305DE">
        <w:trPr>
          <w:trHeight w:val="301"/>
        </w:trPr>
        <w:tc>
          <w:tcPr>
            <w:tcW w:w="3929" w:type="pct"/>
            <w:shd w:val="clear" w:color="auto" w:fill="D9D9D9" w:themeFill="background1" w:themeFillShade="D9"/>
            <w:noWrap/>
            <w:vAlign w:val="center"/>
          </w:tcPr>
          <w:p w14:paraId="3AD4283D" w14:textId="678F353F" w:rsidR="004305DE" w:rsidRPr="004305DE" w:rsidRDefault="004305DE" w:rsidP="004305DE">
            <w:pPr>
              <w:spacing w:before="0"/>
              <w:rPr>
                <w:rFonts w:cs="Arial"/>
                <w:sz w:val="20"/>
                <w:szCs w:val="20"/>
                <w:highlight w:val="yellow"/>
              </w:rPr>
            </w:pPr>
            <w:r w:rsidRPr="004305DE">
              <w:rPr>
                <w:sz w:val="20"/>
                <w:szCs w:val="20"/>
              </w:rPr>
              <w:t>Experience of jobs so far</w:t>
            </w:r>
          </w:p>
        </w:tc>
        <w:tc>
          <w:tcPr>
            <w:tcW w:w="1071" w:type="pct"/>
            <w:shd w:val="clear" w:color="auto" w:fill="D9D9D9" w:themeFill="background1" w:themeFillShade="D9"/>
            <w:noWrap/>
            <w:vAlign w:val="center"/>
          </w:tcPr>
          <w:p w14:paraId="78188087" w14:textId="16DCF226" w:rsidR="004305DE" w:rsidRPr="004305DE" w:rsidRDefault="004305DE" w:rsidP="004305DE">
            <w:pPr>
              <w:spacing w:before="0"/>
              <w:jc w:val="center"/>
              <w:rPr>
                <w:rFonts w:cs="Arial"/>
                <w:sz w:val="20"/>
                <w:szCs w:val="20"/>
                <w:highlight w:val="yellow"/>
              </w:rPr>
            </w:pPr>
            <w:r w:rsidRPr="004305DE">
              <w:rPr>
                <w:sz w:val="20"/>
                <w:szCs w:val="20"/>
              </w:rPr>
              <w:t>24.1</w:t>
            </w:r>
          </w:p>
        </w:tc>
      </w:tr>
      <w:tr w:rsidR="004305DE" w:rsidRPr="00645223" w14:paraId="54ACB4A7" w14:textId="77777777" w:rsidTr="004305DE">
        <w:trPr>
          <w:trHeight w:val="301"/>
        </w:trPr>
        <w:tc>
          <w:tcPr>
            <w:tcW w:w="3929" w:type="pct"/>
            <w:shd w:val="clear" w:color="auto" w:fill="auto"/>
            <w:noWrap/>
            <w:vAlign w:val="center"/>
          </w:tcPr>
          <w:p w14:paraId="43EF90EE" w14:textId="572B0098" w:rsidR="004305DE" w:rsidRPr="004305DE" w:rsidRDefault="004305DE" w:rsidP="004305DE">
            <w:pPr>
              <w:spacing w:before="0"/>
              <w:rPr>
                <w:rFonts w:cs="Arial"/>
                <w:sz w:val="20"/>
                <w:szCs w:val="20"/>
                <w:highlight w:val="yellow"/>
              </w:rPr>
            </w:pPr>
            <w:r w:rsidRPr="004305DE">
              <w:rPr>
                <w:sz w:val="20"/>
                <w:szCs w:val="20"/>
              </w:rPr>
              <w:t>To also study sub-specialties</w:t>
            </w:r>
          </w:p>
        </w:tc>
        <w:tc>
          <w:tcPr>
            <w:tcW w:w="1071" w:type="pct"/>
            <w:shd w:val="clear" w:color="auto" w:fill="auto"/>
            <w:noWrap/>
            <w:vAlign w:val="center"/>
          </w:tcPr>
          <w:p w14:paraId="5897DAAB" w14:textId="4347A092" w:rsidR="004305DE" w:rsidRPr="004305DE" w:rsidRDefault="004305DE" w:rsidP="004305DE">
            <w:pPr>
              <w:spacing w:before="0"/>
              <w:jc w:val="center"/>
              <w:rPr>
                <w:rFonts w:cs="Arial"/>
                <w:sz w:val="20"/>
                <w:szCs w:val="20"/>
                <w:highlight w:val="yellow"/>
              </w:rPr>
            </w:pPr>
            <w:r w:rsidRPr="004305DE">
              <w:rPr>
                <w:sz w:val="20"/>
                <w:szCs w:val="20"/>
              </w:rPr>
              <w:t>23.0</w:t>
            </w:r>
          </w:p>
        </w:tc>
      </w:tr>
      <w:tr w:rsidR="004305DE" w:rsidRPr="005D4AEB" w14:paraId="263B1EEE" w14:textId="77777777" w:rsidTr="004305DE">
        <w:trPr>
          <w:trHeight w:val="301"/>
        </w:trPr>
        <w:tc>
          <w:tcPr>
            <w:tcW w:w="3929" w:type="pct"/>
            <w:shd w:val="clear" w:color="auto" w:fill="D9D9D9" w:themeFill="background1" w:themeFillShade="D9"/>
            <w:noWrap/>
            <w:vAlign w:val="center"/>
          </w:tcPr>
          <w:p w14:paraId="009B3F0B" w14:textId="709E0EA3" w:rsidR="004305DE" w:rsidRPr="004305DE" w:rsidRDefault="004305DE" w:rsidP="004305DE">
            <w:pPr>
              <w:spacing w:before="0"/>
              <w:rPr>
                <w:rFonts w:cs="Arial"/>
                <w:sz w:val="20"/>
                <w:szCs w:val="20"/>
                <w:highlight w:val="yellow"/>
              </w:rPr>
            </w:pPr>
            <w:r w:rsidRPr="004305DE">
              <w:rPr>
                <w:sz w:val="20"/>
                <w:szCs w:val="20"/>
              </w:rPr>
              <w:t>Enthusiasm/commitment</w:t>
            </w:r>
          </w:p>
        </w:tc>
        <w:tc>
          <w:tcPr>
            <w:tcW w:w="1071" w:type="pct"/>
            <w:shd w:val="clear" w:color="auto" w:fill="D9D9D9" w:themeFill="background1" w:themeFillShade="D9"/>
            <w:noWrap/>
            <w:vAlign w:val="center"/>
          </w:tcPr>
          <w:p w14:paraId="5ECE2A56" w14:textId="077B1730" w:rsidR="004305DE" w:rsidRPr="004305DE" w:rsidRDefault="004305DE" w:rsidP="004305DE">
            <w:pPr>
              <w:spacing w:before="0"/>
              <w:jc w:val="center"/>
              <w:rPr>
                <w:rFonts w:cs="Arial"/>
                <w:sz w:val="20"/>
                <w:szCs w:val="20"/>
                <w:highlight w:val="yellow"/>
              </w:rPr>
            </w:pPr>
            <w:r w:rsidRPr="004305DE">
              <w:rPr>
                <w:sz w:val="20"/>
                <w:szCs w:val="20"/>
              </w:rPr>
              <w:t>21.0</w:t>
            </w:r>
          </w:p>
        </w:tc>
      </w:tr>
    </w:tbl>
    <w:p w14:paraId="310F8192" w14:textId="77777777" w:rsidR="007C3D7D" w:rsidRPr="007C3D7D" w:rsidRDefault="007C3D7D" w:rsidP="007C3D7D"/>
    <w:p w14:paraId="09306FD5" w14:textId="523D04EE" w:rsidR="00155997" w:rsidRPr="00155997" w:rsidRDefault="00155997" w:rsidP="00155997">
      <w:pPr>
        <w:pStyle w:val="Caption"/>
      </w:pPr>
    </w:p>
    <w:sectPr w:rsidR="00155997" w:rsidRPr="00155997" w:rsidSect="00991FCE">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05F2E7" w14:textId="77777777" w:rsidR="00585934" w:rsidRDefault="00585934" w:rsidP="00B929DD">
      <w:pPr>
        <w:spacing w:after="0" w:line="240" w:lineRule="auto"/>
      </w:pPr>
      <w:r>
        <w:separator/>
      </w:r>
    </w:p>
  </w:endnote>
  <w:endnote w:type="continuationSeparator" w:id="0">
    <w:p w14:paraId="507EA2A5" w14:textId="77777777" w:rsidR="00585934" w:rsidRDefault="00585934" w:rsidP="00B929DD">
      <w:pPr>
        <w:spacing w:after="0" w:line="240" w:lineRule="auto"/>
      </w:pPr>
      <w:r>
        <w:continuationSeparator/>
      </w:r>
    </w:p>
  </w:endnote>
  <w:endnote w:type="continuationNotice" w:id="1">
    <w:p w14:paraId="19938FE0" w14:textId="77777777" w:rsidR="00585934" w:rsidRDefault="0058593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eiryo">
    <w:altName w:val="MS Gothic"/>
    <w:charset w:val="80"/>
    <w:family w:val="swiss"/>
    <w:pitch w:val="variable"/>
    <w:sig w:usb0="E10102FF" w:usb1="EAC7FFFF" w:usb2="0001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2009E7" w14:textId="77777777" w:rsidR="00585934" w:rsidRDefault="00585934" w:rsidP="0026450F">
    <w:pPr>
      <w:pStyle w:val="Footer"/>
      <w:jc w:val="right"/>
    </w:pPr>
    <w:r>
      <w:rPr>
        <w:noProof/>
        <w:lang w:eastAsia="en-AU"/>
      </w:rPr>
      <w:drawing>
        <wp:inline distT="0" distB="0" distL="0" distR="0" wp14:anchorId="4C3E46E4" wp14:editId="3F065C93">
          <wp:extent cx="996674" cy="336430"/>
          <wp:effectExtent l="0" t="0" r="0" b="6985"/>
          <wp:docPr id="18" name="Picture 18" descr="Logo for the Australian Council for Educational Research (ACER)" title="AC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ntranet/mediav3/misc/acer-logos/acer_logo_142x48.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48140" cy="353803"/>
                  </a:xfrm>
                  <a:prstGeom prst="rect">
                    <a:avLst/>
                  </a:prstGeom>
                  <a:noFill/>
                  <a:ln>
                    <a:noFill/>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93924015"/>
      <w:docPartObj>
        <w:docPartGallery w:val="Page Numbers (Bottom of Page)"/>
        <w:docPartUnique/>
      </w:docPartObj>
    </w:sdtPr>
    <w:sdtEndPr>
      <w:rPr>
        <w:color w:val="7F7F7F" w:themeColor="background1" w:themeShade="7F"/>
        <w:spacing w:val="60"/>
      </w:rPr>
    </w:sdtEndPr>
    <w:sdtContent>
      <w:p w14:paraId="1F7EA52D" w14:textId="79B05808" w:rsidR="00585934" w:rsidRDefault="00585934" w:rsidP="003C544E">
        <w:pPr>
          <w:pStyle w:val="Footer"/>
          <w:pBdr>
            <w:top w:val="single" w:sz="4" w:space="1" w:color="D9D9D9" w:themeColor="background1" w:themeShade="D9"/>
          </w:pBdr>
          <w:tabs>
            <w:tab w:val="left" w:pos="8820"/>
          </w:tabs>
        </w:pPr>
        <w:r>
          <w:t>AGPT NRS 2020 National Report</w:t>
        </w:r>
        <w:r>
          <w:ptab w:relativeTo="margin" w:alignment="right" w:leader="none"/>
        </w:r>
        <w:r>
          <w:fldChar w:fldCharType="begin"/>
        </w:r>
        <w:r w:rsidRPr="00353D0F">
          <w:instrText xml:space="preserve"> PAGE   \* MERGEFORMAT </w:instrText>
        </w:r>
        <w:r>
          <w:fldChar w:fldCharType="separate"/>
        </w:r>
        <w:r w:rsidR="00A13177">
          <w:rPr>
            <w:noProof/>
          </w:rPr>
          <w:t>24</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C3C3C5" w14:textId="77777777" w:rsidR="00585934" w:rsidRDefault="00585934" w:rsidP="00B929DD">
      <w:pPr>
        <w:spacing w:after="0" w:line="240" w:lineRule="auto"/>
      </w:pPr>
      <w:r>
        <w:separator/>
      </w:r>
    </w:p>
  </w:footnote>
  <w:footnote w:type="continuationSeparator" w:id="0">
    <w:p w14:paraId="6C417648" w14:textId="77777777" w:rsidR="00585934" w:rsidRDefault="00585934" w:rsidP="00B929DD">
      <w:pPr>
        <w:spacing w:after="0" w:line="240" w:lineRule="auto"/>
      </w:pPr>
      <w:r>
        <w:continuationSeparator/>
      </w:r>
    </w:p>
  </w:footnote>
  <w:footnote w:type="continuationNotice" w:id="1">
    <w:p w14:paraId="56AC3546" w14:textId="77777777" w:rsidR="00585934" w:rsidRDefault="00585934">
      <w:pPr>
        <w:spacing w:before="0" w:after="0" w:line="240" w:lineRule="auto"/>
      </w:pPr>
    </w:p>
  </w:footnote>
  <w:footnote w:id="2">
    <w:p w14:paraId="2F4A9CC8" w14:textId="2C9C6B14" w:rsidR="00585934" w:rsidRPr="00FD721A" w:rsidRDefault="00585934" w:rsidP="00E64550">
      <w:pPr>
        <w:pStyle w:val="FootnoteText"/>
      </w:pPr>
      <w:r w:rsidRPr="00FD721A">
        <w:rPr>
          <w:rStyle w:val="FootnoteReference"/>
        </w:rPr>
        <w:footnoteRef/>
      </w:r>
      <w:r w:rsidRPr="00FD721A">
        <w:t xml:space="preserve"> </w:t>
      </w:r>
      <w:r>
        <w:t xml:space="preserve">RACGP. </w:t>
      </w:r>
      <w:r w:rsidRPr="00580265">
        <w:t>“</w:t>
      </w:r>
      <w:r>
        <w:t xml:space="preserve">What is General Practice?”. </w:t>
      </w:r>
      <w:r w:rsidRPr="00580265">
        <w:t>RACGP</w:t>
      </w:r>
      <w:r>
        <w:t xml:space="preserve">. </w:t>
      </w:r>
      <w:r w:rsidRPr="00C4654E">
        <w:rPr>
          <w:rStyle w:val="Hyperlink"/>
        </w:rPr>
        <w:t>https://www.racgp.org.au/education/students/a-career-in-general-practice/what-is-general-practice</w:t>
      </w:r>
      <w:r>
        <w:t xml:space="preserve"> </w:t>
      </w:r>
      <w:r w:rsidRPr="00580265">
        <w:rPr>
          <w:rStyle w:val="Hyperlink"/>
          <w:color w:val="auto"/>
        </w:rPr>
        <w:t>(</w:t>
      </w:r>
      <w:r w:rsidRPr="00580265">
        <w:t xml:space="preserve">accessed </w:t>
      </w:r>
      <w:r>
        <w:t>January, 2021</w:t>
      </w:r>
      <w:r w:rsidRPr="00580265">
        <w:t xml:space="preserve">). </w:t>
      </w:r>
    </w:p>
  </w:footnote>
  <w:footnote w:id="3">
    <w:p w14:paraId="33634A2E" w14:textId="7ED2FB00" w:rsidR="00585934" w:rsidRPr="00914812" w:rsidRDefault="00585934" w:rsidP="000535DA">
      <w:pPr>
        <w:pStyle w:val="FootnoteText"/>
        <w:rPr>
          <w:u w:val="single"/>
        </w:rPr>
      </w:pPr>
      <w:r w:rsidRPr="00FD721A">
        <w:rPr>
          <w:rStyle w:val="FootnoteReference"/>
        </w:rPr>
        <w:footnoteRef/>
      </w:r>
      <w:r w:rsidRPr="00FD721A">
        <w:t xml:space="preserve"> </w:t>
      </w:r>
      <w:r>
        <w:t xml:space="preserve">ACRRM. “Becoming a rural general practitioner” .ACRRM. </w:t>
      </w:r>
      <w:r w:rsidRPr="000535DA">
        <w:t>http://www.acrrm.org.au/about-the-college/about-rural-and-remote-medicine/college-definition-of-general-practice</w:t>
      </w:r>
      <w:r w:rsidRPr="00112154">
        <w:rPr>
          <w:rStyle w:val="Hyperlink"/>
          <w:color w:val="auto"/>
          <w:u w:val="none"/>
        </w:rPr>
        <w:t xml:space="preserve"> (</w:t>
      </w:r>
      <w:r w:rsidRPr="00580265">
        <w:t xml:space="preserve">accessed </w:t>
      </w:r>
      <w:r>
        <w:t>January, 2021</w:t>
      </w:r>
      <w:r w:rsidRPr="00112154">
        <w:rPr>
          <w:rStyle w:val="Hyperlink"/>
          <w:color w:val="auto"/>
          <w:u w:val="none"/>
        </w:rPr>
        <w:t>).</w:t>
      </w:r>
      <w:r w:rsidRPr="00580265">
        <w:rPr>
          <w:rStyle w:val="Hyperlink"/>
          <w:color w:val="auto"/>
        </w:rPr>
        <w:t xml:space="preserve"> </w:t>
      </w:r>
    </w:p>
  </w:footnote>
  <w:footnote w:id="4">
    <w:p w14:paraId="1A2BCA9C" w14:textId="349AC61B" w:rsidR="00585934" w:rsidRDefault="00585934" w:rsidP="00FE4ECC">
      <w:pPr>
        <w:pStyle w:val="FootnoteText"/>
      </w:pPr>
      <w:r>
        <w:rPr>
          <w:rStyle w:val="FootnoteReference"/>
        </w:rPr>
        <w:footnoteRef/>
      </w:r>
      <w:r>
        <w:t xml:space="preserve"> </w:t>
      </w:r>
      <w:r w:rsidRPr="007A13DD">
        <w:t xml:space="preserve">Department of Human Services. “Overseas trained doctors and foreign graduates’ eligibility requirements for Medicare”. </w:t>
      </w:r>
      <w:hyperlink r:id="rId1" w:history="1">
        <w:r w:rsidRPr="007A13DD">
          <w:rPr>
            <w:rStyle w:val="Hyperlink"/>
          </w:rPr>
          <w:t>https://www.humanservices.gov.au/organisations/health-professionals/services/medicare/medicare-benefits-health-professionals/eligibility-access-medicare-benefits/overseas-trained-doctors-and-foreign-graduates-eligibility-requirements-medicare</w:t>
        </w:r>
      </w:hyperlink>
      <w:r w:rsidRPr="007A13DD">
        <w:t xml:space="preserve"> (accessed 2 February, 2021).</w:t>
      </w:r>
    </w:p>
  </w:footnote>
  <w:footnote w:id="5">
    <w:p w14:paraId="564CAA4F" w14:textId="15A059BC" w:rsidR="00585934" w:rsidRDefault="00585934" w:rsidP="001976F2">
      <w:pPr>
        <w:pStyle w:val="FootnoteText"/>
      </w:pPr>
      <w:r>
        <w:rPr>
          <w:rStyle w:val="FootnoteReference"/>
        </w:rPr>
        <w:footnoteRef/>
      </w:r>
      <w:r>
        <w:t xml:space="preserve"> </w:t>
      </w:r>
      <w:r w:rsidRPr="001976F2">
        <w:t xml:space="preserve">Response scores were averaged across the </w:t>
      </w:r>
      <w:r>
        <w:t xml:space="preserve">five-point </w:t>
      </w:r>
      <w:r w:rsidRPr="001976F2">
        <w:t xml:space="preserve">scale </w:t>
      </w:r>
      <w:r>
        <w:t>with one being very dissatisfied and five being very satisfied</w:t>
      </w:r>
      <w:r w:rsidRPr="001976F2">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EE0DE1" w14:textId="04975F19" w:rsidR="00585934" w:rsidRDefault="00585934" w:rsidP="00B929DD">
    <w:pPr>
      <w:pStyle w:val="Header"/>
      <w:jc w:val="right"/>
    </w:pPr>
    <w:r>
      <w:rPr>
        <w:noProof/>
        <w:lang w:eastAsia="en-AU"/>
      </w:rPr>
      <w:drawing>
        <wp:inline distT="0" distB="0" distL="0" distR="0" wp14:anchorId="63EABD35" wp14:editId="4A6AC662">
          <wp:extent cx="958291" cy="1027925"/>
          <wp:effectExtent l="0" t="0" r="0" b="1270"/>
          <wp:docPr id="15" name="Picture 15" descr="Australian Council for Educational Research folded pa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Wendy Mc\New ACER templates\PC art\Header.tif"/>
                  <pic:cNvPicPr>
                    <a:picLocks noChangeAspect="1" noChangeArrowheads="1"/>
                  </pic:cNvPicPr>
                </pic:nvPicPr>
                <pic:blipFill rotWithShape="1">
                  <a:blip r:embed="rId1"/>
                  <a:srcRect l="86683"/>
                  <a:stretch/>
                </pic:blipFill>
                <pic:spPr bwMode="auto">
                  <a:xfrm>
                    <a:off x="0" y="0"/>
                    <a:ext cx="1137515" cy="122017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EE605A" w14:textId="1BDF3953" w:rsidR="00585934" w:rsidRDefault="0058593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71BAA9" w14:textId="5DA6EC08" w:rsidR="00585934" w:rsidRDefault="0058593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A9317D" w14:textId="3E27E73F" w:rsidR="00585934" w:rsidRDefault="0058593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28A87A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4EE24A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778A62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02F63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76CE82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3E0681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AC63D4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C9E199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465B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E3CA4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6D4482"/>
    <w:multiLevelType w:val="hybridMultilevel"/>
    <w:tmpl w:val="EC564298"/>
    <w:lvl w:ilvl="0" w:tplc="C666CBDA">
      <w:numFmt w:val="bullet"/>
      <w:lvlText w:val="•"/>
      <w:lvlJc w:val="left"/>
      <w:pPr>
        <w:ind w:left="1080" w:hanging="72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38B13BD"/>
    <w:multiLevelType w:val="hybridMultilevel"/>
    <w:tmpl w:val="DAEAD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83C2000"/>
    <w:multiLevelType w:val="multilevel"/>
    <w:tmpl w:val="BCA6C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A824547"/>
    <w:multiLevelType w:val="hybridMultilevel"/>
    <w:tmpl w:val="F5BA71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C374C94"/>
    <w:multiLevelType w:val="multilevel"/>
    <w:tmpl w:val="0F3E0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0D7325BB"/>
    <w:multiLevelType w:val="hybridMultilevel"/>
    <w:tmpl w:val="881C15E8"/>
    <w:lvl w:ilvl="0" w:tplc="D00ABA60">
      <w:start w:val="1"/>
      <w:numFmt w:val="bullet"/>
      <w:lvlText w:val="-"/>
      <w:lvlJc w:val="left"/>
      <w:pPr>
        <w:ind w:left="720" w:hanging="360"/>
      </w:pPr>
      <w:rPr>
        <w:rFonts w:ascii="Century Gothic" w:eastAsiaTheme="minorEastAsia" w:hAnsi="Century Gothic"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26907A6"/>
    <w:multiLevelType w:val="hybridMultilevel"/>
    <w:tmpl w:val="9AE6D1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3A26FBB"/>
    <w:multiLevelType w:val="hybridMultilevel"/>
    <w:tmpl w:val="44EA51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BC32DD6"/>
    <w:multiLevelType w:val="hybridMultilevel"/>
    <w:tmpl w:val="546C04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27105E0"/>
    <w:multiLevelType w:val="hybridMultilevel"/>
    <w:tmpl w:val="13D2C314"/>
    <w:lvl w:ilvl="0" w:tplc="C666CBDA">
      <w:numFmt w:val="bullet"/>
      <w:lvlText w:val="•"/>
      <w:lvlJc w:val="left"/>
      <w:pPr>
        <w:ind w:left="1080" w:hanging="72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29318C1"/>
    <w:multiLevelType w:val="hybridMultilevel"/>
    <w:tmpl w:val="B4F6C7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2C8101B"/>
    <w:multiLevelType w:val="hybridMultilevel"/>
    <w:tmpl w:val="15D86C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68324CA"/>
    <w:multiLevelType w:val="hybridMultilevel"/>
    <w:tmpl w:val="3A9AA5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8F036A5"/>
    <w:multiLevelType w:val="multilevel"/>
    <w:tmpl w:val="4AE0E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A3D2029"/>
    <w:multiLevelType w:val="hybridMultilevel"/>
    <w:tmpl w:val="1E1216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B6D2ED3"/>
    <w:multiLevelType w:val="hybridMultilevel"/>
    <w:tmpl w:val="133E735E"/>
    <w:lvl w:ilvl="0" w:tplc="D00ABA60">
      <w:start w:val="1"/>
      <w:numFmt w:val="bullet"/>
      <w:lvlText w:val="-"/>
      <w:lvlJc w:val="left"/>
      <w:pPr>
        <w:ind w:left="720" w:hanging="360"/>
      </w:pPr>
      <w:rPr>
        <w:rFonts w:ascii="Century Gothic" w:eastAsiaTheme="minorEastAsia" w:hAnsi="Century Gothic"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EB57284"/>
    <w:multiLevelType w:val="hybridMultilevel"/>
    <w:tmpl w:val="F08499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527362F"/>
    <w:multiLevelType w:val="hybridMultilevel"/>
    <w:tmpl w:val="E966B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8D01FB2"/>
    <w:multiLevelType w:val="hybridMultilevel"/>
    <w:tmpl w:val="3F226E54"/>
    <w:lvl w:ilvl="0" w:tplc="D00ABA60">
      <w:start w:val="1"/>
      <w:numFmt w:val="bullet"/>
      <w:lvlText w:val="-"/>
      <w:lvlJc w:val="left"/>
      <w:pPr>
        <w:ind w:left="776" w:hanging="360"/>
      </w:pPr>
      <w:rPr>
        <w:rFonts w:ascii="Century Gothic" w:eastAsiaTheme="minorEastAsia" w:hAnsi="Century Gothic" w:cstheme="minorBidi"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29" w15:restartNumberingAfterBreak="0">
    <w:nsid w:val="48EB3274"/>
    <w:multiLevelType w:val="multilevel"/>
    <w:tmpl w:val="B6B81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A916EFC"/>
    <w:multiLevelType w:val="multilevel"/>
    <w:tmpl w:val="17800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8A61721"/>
    <w:multiLevelType w:val="hybridMultilevel"/>
    <w:tmpl w:val="F9724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8D94604"/>
    <w:multiLevelType w:val="multilevel"/>
    <w:tmpl w:val="A3A0A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A857C88"/>
    <w:multiLevelType w:val="hybridMultilevel"/>
    <w:tmpl w:val="8F6231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D026533"/>
    <w:multiLevelType w:val="hybridMultilevel"/>
    <w:tmpl w:val="572464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D4A297A"/>
    <w:multiLevelType w:val="hybridMultilevel"/>
    <w:tmpl w:val="BBD6B6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DF71064"/>
    <w:multiLevelType w:val="multilevel"/>
    <w:tmpl w:val="10284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2176496"/>
    <w:multiLevelType w:val="hybridMultilevel"/>
    <w:tmpl w:val="5754B2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2510B41"/>
    <w:multiLevelType w:val="multilevel"/>
    <w:tmpl w:val="FB7695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6C97731"/>
    <w:multiLevelType w:val="multilevel"/>
    <w:tmpl w:val="B37E8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76B3706"/>
    <w:multiLevelType w:val="hybridMultilevel"/>
    <w:tmpl w:val="4E86C5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78526F6"/>
    <w:multiLevelType w:val="hybridMultilevel"/>
    <w:tmpl w:val="E0023180"/>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42" w15:restartNumberingAfterBreak="0">
    <w:nsid w:val="67DC2575"/>
    <w:multiLevelType w:val="multilevel"/>
    <w:tmpl w:val="4DBCBF60"/>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3" w15:restartNumberingAfterBreak="0">
    <w:nsid w:val="67E454EC"/>
    <w:multiLevelType w:val="hybridMultilevel"/>
    <w:tmpl w:val="1B202216"/>
    <w:lvl w:ilvl="0" w:tplc="C666CBDA">
      <w:numFmt w:val="bullet"/>
      <w:lvlText w:val="•"/>
      <w:lvlJc w:val="left"/>
      <w:pPr>
        <w:ind w:left="1080" w:hanging="72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95357F0"/>
    <w:multiLevelType w:val="hybridMultilevel"/>
    <w:tmpl w:val="DAA0D7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1E40582"/>
    <w:multiLevelType w:val="multilevel"/>
    <w:tmpl w:val="D34C977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3C22F09"/>
    <w:multiLevelType w:val="hybridMultilevel"/>
    <w:tmpl w:val="3B34B5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76834CE"/>
    <w:multiLevelType w:val="hybridMultilevel"/>
    <w:tmpl w:val="E4B6DFF4"/>
    <w:lvl w:ilvl="0" w:tplc="C666CBDA">
      <w:numFmt w:val="bullet"/>
      <w:lvlText w:val="•"/>
      <w:lvlJc w:val="left"/>
      <w:pPr>
        <w:ind w:left="1080" w:hanging="72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9191851"/>
    <w:multiLevelType w:val="hybridMultilevel"/>
    <w:tmpl w:val="33B64F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33"/>
  </w:num>
  <w:num w:numId="3">
    <w:abstractNumId w:val="15"/>
  </w:num>
  <w:num w:numId="4">
    <w:abstractNumId w:val="25"/>
  </w:num>
  <w:num w:numId="5">
    <w:abstractNumId w:val="28"/>
  </w:num>
  <w:num w:numId="6">
    <w:abstractNumId w:val="42"/>
  </w:num>
  <w:num w:numId="7">
    <w:abstractNumId w:val="3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6"/>
  </w:num>
  <w:num w:numId="19">
    <w:abstractNumId w:val="17"/>
  </w:num>
  <w:num w:numId="20">
    <w:abstractNumId w:val="24"/>
  </w:num>
  <w:num w:numId="21">
    <w:abstractNumId w:val="31"/>
  </w:num>
  <w:num w:numId="22">
    <w:abstractNumId w:val="21"/>
  </w:num>
  <w:num w:numId="23">
    <w:abstractNumId w:val="18"/>
  </w:num>
  <w:num w:numId="24">
    <w:abstractNumId w:val="22"/>
  </w:num>
  <w:num w:numId="25">
    <w:abstractNumId w:val="11"/>
  </w:num>
  <w:num w:numId="26">
    <w:abstractNumId w:val="26"/>
  </w:num>
  <w:num w:numId="27">
    <w:abstractNumId w:val="37"/>
  </w:num>
  <w:num w:numId="28">
    <w:abstractNumId w:val="44"/>
  </w:num>
  <w:num w:numId="29">
    <w:abstractNumId w:val="43"/>
  </w:num>
  <w:num w:numId="30">
    <w:abstractNumId w:val="19"/>
  </w:num>
  <w:num w:numId="31">
    <w:abstractNumId w:val="47"/>
  </w:num>
  <w:num w:numId="32">
    <w:abstractNumId w:val="10"/>
  </w:num>
  <w:num w:numId="33">
    <w:abstractNumId w:val="41"/>
  </w:num>
  <w:num w:numId="34">
    <w:abstractNumId w:val="48"/>
  </w:num>
  <w:num w:numId="35">
    <w:abstractNumId w:val="27"/>
  </w:num>
  <w:num w:numId="36">
    <w:abstractNumId w:val="35"/>
  </w:num>
  <w:num w:numId="37">
    <w:abstractNumId w:val="20"/>
  </w:num>
  <w:num w:numId="38">
    <w:abstractNumId w:val="46"/>
  </w:num>
  <w:num w:numId="39">
    <w:abstractNumId w:val="40"/>
  </w:num>
  <w:num w:numId="40">
    <w:abstractNumId w:val="30"/>
  </w:num>
  <w:num w:numId="41">
    <w:abstractNumId w:val="23"/>
  </w:num>
  <w:num w:numId="42">
    <w:abstractNumId w:val="38"/>
  </w:num>
  <w:num w:numId="43">
    <w:abstractNumId w:val="32"/>
  </w:num>
  <w:num w:numId="44">
    <w:abstractNumId w:val="12"/>
  </w:num>
  <w:num w:numId="45">
    <w:abstractNumId w:val="36"/>
  </w:num>
  <w:num w:numId="46">
    <w:abstractNumId w:val="29"/>
  </w:num>
  <w:num w:numId="47">
    <w:abstractNumId w:val="45"/>
  </w:num>
  <w:num w:numId="48">
    <w:abstractNumId w:val="39"/>
  </w:num>
  <w:num w:numId="49">
    <w:abstractNumId w:val="1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4710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29DD"/>
    <w:rsid w:val="00003617"/>
    <w:rsid w:val="00003B37"/>
    <w:rsid w:val="00006D78"/>
    <w:rsid w:val="000073E5"/>
    <w:rsid w:val="00007568"/>
    <w:rsid w:val="00007A02"/>
    <w:rsid w:val="00007D10"/>
    <w:rsid w:val="00007F20"/>
    <w:rsid w:val="000107EA"/>
    <w:rsid w:val="00012D43"/>
    <w:rsid w:val="00013B30"/>
    <w:rsid w:val="00013DF7"/>
    <w:rsid w:val="00014C27"/>
    <w:rsid w:val="00014FED"/>
    <w:rsid w:val="0001596C"/>
    <w:rsid w:val="00017A83"/>
    <w:rsid w:val="00020A40"/>
    <w:rsid w:val="0002142B"/>
    <w:rsid w:val="00022E81"/>
    <w:rsid w:val="00026900"/>
    <w:rsid w:val="00026E2B"/>
    <w:rsid w:val="0002726E"/>
    <w:rsid w:val="00027384"/>
    <w:rsid w:val="00027BC6"/>
    <w:rsid w:val="00027EA8"/>
    <w:rsid w:val="0003381E"/>
    <w:rsid w:val="00033854"/>
    <w:rsid w:val="0003731B"/>
    <w:rsid w:val="00042D89"/>
    <w:rsid w:val="00043133"/>
    <w:rsid w:val="00045271"/>
    <w:rsid w:val="00050518"/>
    <w:rsid w:val="000522A7"/>
    <w:rsid w:val="000535DA"/>
    <w:rsid w:val="00053AB2"/>
    <w:rsid w:val="00054539"/>
    <w:rsid w:val="000548D3"/>
    <w:rsid w:val="00055D67"/>
    <w:rsid w:val="000569BA"/>
    <w:rsid w:val="00056E0B"/>
    <w:rsid w:val="00057086"/>
    <w:rsid w:val="000575BC"/>
    <w:rsid w:val="000605CC"/>
    <w:rsid w:val="000609C1"/>
    <w:rsid w:val="000612CA"/>
    <w:rsid w:val="00062276"/>
    <w:rsid w:val="00063D20"/>
    <w:rsid w:val="000645A1"/>
    <w:rsid w:val="000646B4"/>
    <w:rsid w:val="00065498"/>
    <w:rsid w:val="00065895"/>
    <w:rsid w:val="00065FAE"/>
    <w:rsid w:val="00070B17"/>
    <w:rsid w:val="00070CD3"/>
    <w:rsid w:val="00070F15"/>
    <w:rsid w:val="00071F24"/>
    <w:rsid w:val="00072517"/>
    <w:rsid w:val="00072677"/>
    <w:rsid w:val="00072B19"/>
    <w:rsid w:val="00072B51"/>
    <w:rsid w:val="00072B87"/>
    <w:rsid w:val="00073C51"/>
    <w:rsid w:val="000748B6"/>
    <w:rsid w:val="000763ED"/>
    <w:rsid w:val="0007695A"/>
    <w:rsid w:val="00076D7C"/>
    <w:rsid w:val="00081694"/>
    <w:rsid w:val="00083D22"/>
    <w:rsid w:val="00085174"/>
    <w:rsid w:val="00085578"/>
    <w:rsid w:val="00085777"/>
    <w:rsid w:val="000868AB"/>
    <w:rsid w:val="000869B4"/>
    <w:rsid w:val="00086F6E"/>
    <w:rsid w:val="00090848"/>
    <w:rsid w:val="00092D51"/>
    <w:rsid w:val="000930B2"/>
    <w:rsid w:val="0009456D"/>
    <w:rsid w:val="00096405"/>
    <w:rsid w:val="00097969"/>
    <w:rsid w:val="000A20D9"/>
    <w:rsid w:val="000A2484"/>
    <w:rsid w:val="000A251B"/>
    <w:rsid w:val="000A290C"/>
    <w:rsid w:val="000A2AAD"/>
    <w:rsid w:val="000A3203"/>
    <w:rsid w:val="000A3686"/>
    <w:rsid w:val="000A4A3E"/>
    <w:rsid w:val="000A53B5"/>
    <w:rsid w:val="000B2052"/>
    <w:rsid w:val="000B2EC4"/>
    <w:rsid w:val="000B30DD"/>
    <w:rsid w:val="000B36C9"/>
    <w:rsid w:val="000B387C"/>
    <w:rsid w:val="000B457A"/>
    <w:rsid w:val="000C0919"/>
    <w:rsid w:val="000C1A50"/>
    <w:rsid w:val="000C1B43"/>
    <w:rsid w:val="000C29E4"/>
    <w:rsid w:val="000C44F3"/>
    <w:rsid w:val="000C4A38"/>
    <w:rsid w:val="000C502F"/>
    <w:rsid w:val="000C50B6"/>
    <w:rsid w:val="000C511A"/>
    <w:rsid w:val="000C55E4"/>
    <w:rsid w:val="000C57FE"/>
    <w:rsid w:val="000C581D"/>
    <w:rsid w:val="000C7176"/>
    <w:rsid w:val="000D006B"/>
    <w:rsid w:val="000D0480"/>
    <w:rsid w:val="000D0572"/>
    <w:rsid w:val="000D0FC2"/>
    <w:rsid w:val="000D1A91"/>
    <w:rsid w:val="000D3A4E"/>
    <w:rsid w:val="000D3F72"/>
    <w:rsid w:val="000D5910"/>
    <w:rsid w:val="000D5D99"/>
    <w:rsid w:val="000D63FE"/>
    <w:rsid w:val="000E139D"/>
    <w:rsid w:val="000E2489"/>
    <w:rsid w:val="000E3649"/>
    <w:rsid w:val="000E45FF"/>
    <w:rsid w:val="000E50E9"/>
    <w:rsid w:val="000E6B4C"/>
    <w:rsid w:val="000E7AAD"/>
    <w:rsid w:val="000E7CDA"/>
    <w:rsid w:val="000F0D4F"/>
    <w:rsid w:val="000F1353"/>
    <w:rsid w:val="000F6D2C"/>
    <w:rsid w:val="000F7ECC"/>
    <w:rsid w:val="00100D7F"/>
    <w:rsid w:val="00101BE2"/>
    <w:rsid w:val="001030EF"/>
    <w:rsid w:val="0010357D"/>
    <w:rsid w:val="001041FA"/>
    <w:rsid w:val="0010435E"/>
    <w:rsid w:val="00104AA2"/>
    <w:rsid w:val="00104D28"/>
    <w:rsid w:val="00107740"/>
    <w:rsid w:val="00110131"/>
    <w:rsid w:val="0011072C"/>
    <w:rsid w:val="0011127A"/>
    <w:rsid w:val="00111E06"/>
    <w:rsid w:val="00112154"/>
    <w:rsid w:val="001123D6"/>
    <w:rsid w:val="00115B57"/>
    <w:rsid w:val="00115D0E"/>
    <w:rsid w:val="00116041"/>
    <w:rsid w:val="00117486"/>
    <w:rsid w:val="001211D9"/>
    <w:rsid w:val="00121BAB"/>
    <w:rsid w:val="001223EA"/>
    <w:rsid w:val="00122875"/>
    <w:rsid w:val="001236DF"/>
    <w:rsid w:val="00123910"/>
    <w:rsid w:val="00124D2A"/>
    <w:rsid w:val="00125AC0"/>
    <w:rsid w:val="00127005"/>
    <w:rsid w:val="00127183"/>
    <w:rsid w:val="001308C7"/>
    <w:rsid w:val="00134427"/>
    <w:rsid w:val="00134EC6"/>
    <w:rsid w:val="00135F0A"/>
    <w:rsid w:val="00136000"/>
    <w:rsid w:val="00137E50"/>
    <w:rsid w:val="00142471"/>
    <w:rsid w:val="001428FA"/>
    <w:rsid w:val="00142AD1"/>
    <w:rsid w:val="00144B80"/>
    <w:rsid w:val="001453F7"/>
    <w:rsid w:val="001454F1"/>
    <w:rsid w:val="00146952"/>
    <w:rsid w:val="00146F44"/>
    <w:rsid w:val="0014701F"/>
    <w:rsid w:val="001470BF"/>
    <w:rsid w:val="00151E76"/>
    <w:rsid w:val="00152599"/>
    <w:rsid w:val="00152A4C"/>
    <w:rsid w:val="00152CFD"/>
    <w:rsid w:val="00153C0E"/>
    <w:rsid w:val="001542A5"/>
    <w:rsid w:val="00155264"/>
    <w:rsid w:val="00155997"/>
    <w:rsid w:val="0015738E"/>
    <w:rsid w:val="00160B93"/>
    <w:rsid w:val="00161444"/>
    <w:rsid w:val="0016312E"/>
    <w:rsid w:val="0016342E"/>
    <w:rsid w:val="00163C34"/>
    <w:rsid w:val="00165211"/>
    <w:rsid w:val="0016531B"/>
    <w:rsid w:val="00166162"/>
    <w:rsid w:val="001664E0"/>
    <w:rsid w:val="00166C69"/>
    <w:rsid w:val="00166F29"/>
    <w:rsid w:val="00171B4C"/>
    <w:rsid w:val="00172156"/>
    <w:rsid w:val="00172A4B"/>
    <w:rsid w:val="00174328"/>
    <w:rsid w:val="0017475C"/>
    <w:rsid w:val="00176C23"/>
    <w:rsid w:val="00180581"/>
    <w:rsid w:val="001807DC"/>
    <w:rsid w:val="001818EE"/>
    <w:rsid w:val="00181EDC"/>
    <w:rsid w:val="00183232"/>
    <w:rsid w:val="00183EC1"/>
    <w:rsid w:val="0018456C"/>
    <w:rsid w:val="00185A84"/>
    <w:rsid w:val="001900C3"/>
    <w:rsid w:val="00191F85"/>
    <w:rsid w:val="001929C0"/>
    <w:rsid w:val="00192ACE"/>
    <w:rsid w:val="00192AF5"/>
    <w:rsid w:val="0019304C"/>
    <w:rsid w:val="00193267"/>
    <w:rsid w:val="00194DA2"/>
    <w:rsid w:val="00196542"/>
    <w:rsid w:val="00197546"/>
    <w:rsid w:val="001976F2"/>
    <w:rsid w:val="001A0458"/>
    <w:rsid w:val="001A262E"/>
    <w:rsid w:val="001A2A23"/>
    <w:rsid w:val="001A3371"/>
    <w:rsid w:val="001A3FF3"/>
    <w:rsid w:val="001A62AA"/>
    <w:rsid w:val="001A68FF"/>
    <w:rsid w:val="001A6A62"/>
    <w:rsid w:val="001A778A"/>
    <w:rsid w:val="001B0997"/>
    <w:rsid w:val="001B1001"/>
    <w:rsid w:val="001B1B4F"/>
    <w:rsid w:val="001B227D"/>
    <w:rsid w:val="001B415D"/>
    <w:rsid w:val="001B436A"/>
    <w:rsid w:val="001B456D"/>
    <w:rsid w:val="001B4ECB"/>
    <w:rsid w:val="001B558F"/>
    <w:rsid w:val="001B57B0"/>
    <w:rsid w:val="001B61B8"/>
    <w:rsid w:val="001C0769"/>
    <w:rsid w:val="001C1EA7"/>
    <w:rsid w:val="001C242F"/>
    <w:rsid w:val="001C3585"/>
    <w:rsid w:val="001C51D5"/>
    <w:rsid w:val="001C719A"/>
    <w:rsid w:val="001D201F"/>
    <w:rsid w:val="001D3315"/>
    <w:rsid w:val="001D41C4"/>
    <w:rsid w:val="001D620A"/>
    <w:rsid w:val="001D7AE3"/>
    <w:rsid w:val="001D7AEB"/>
    <w:rsid w:val="001D7B27"/>
    <w:rsid w:val="001E088E"/>
    <w:rsid w:val="001E0DA5"/>
    <w:rsid w:val="001E1E24"/>
    <w:rsid w:val="001E2626"/>
    <w:rsid w:val="001E3754"/>
    <w:rsid w:val="001E3BD6"/>
    <w:rsid w:val="001E4146"/>
    <w:rsid w:val="001E43A3"/>
    <w:rsid w:val="001E4874"/>
    <w:rsid w:val="001E7A1E"/>
    <w:rsid w:val="001E7FFA"/>
    <w:rsid w:val="001F0B0C"/>
    <w:rsid w:val="001F132D"/>
    <w:rsid w:val="001F209E"/>
    <w:rsid w:val="001F246B"/>
    <w:rsid w:val="001F25E6"/>
    <w:rsid w:val="001F42CE"/>
    <w:rsid w:val="001F4771"/>
    <w:rsid w:val="001F4AF6"/>
    <w:rsid w:val="001F5FCE"/>
    <w:rsid w:val="00200252"/>
    <w:rsid w:val="00200412"/>
    <w:rsid w:val="00201B3E"/>
    <w:rsid w:val="00202293"/>
    <w:rsid w:val="00202E93"/>
    <w:rsid w:val="00203104"/>
    <w:rsid w:val="002048EB"/>
    <w:rsid w:val="002060A0"/>
    <w:rsid w:val="002072F3"/>
    <w:rsid w:val="00207F0E"/>
    <w:rsid w:val="0021214B"/>
    <w:rsid w:val="002128DC"/>
    <w:rsid w:val="00213C26"/>
    <w:rsid w:val="00213F2F"/>
    <w:rsid w:val="00213FCF"/>
    <w:rsid w:val="0021459B"/>
    <w:rsid w:val="002148CD"/>
    <w:rsid w:val="00215B0A"/>
    <w:rsid w:val="002168FB"/>
    <w:rsid w:val="00220708"/>
    <w:rsid w:val="00220F2E"/>
    <w:rsid w:val="0022297A"/>
    <w:rsid w:val="002229E9"/>
    <w:rsid w:val="0022431C"/>
    <w:rsid w:val="00225188"/>
    <w:rsid w:val="0022580F"/>
    <w:rsid w:val="00225DE9"/>
    <w:rsid w:val="002261E5"/>
    <w:rsid w:val="00226C70"/>
    <w:rsid w:val="00226CC5"/>
    <w:rsid w:val="002276AA"/>
    <w:rsid w:val="00227F62"/>
    <w:rsid w:val="0023199D"/>
    <w:rsid w:val="00231E98"/>
    <w:rsid w:val="00232045"/>
    <w:rsid w:val="00232CDE"/>
    <w:rsid w:val="00236F1E"/>
    <w:rsid w:val="00243589"/>
    <w:rsid w:val="00244AD6"/>
    <w:rsid w:val="002468F1"/>
    <w:rsid w:val="00246BBD"/>
    <w:rsid w:val="00250062"/>
    <w:rsid w:val="0025182B"/>
    <w:rsid w:val="00252A49"/>
    <w:rsid w:val="00253802"/>
    <w:rsid w:val="00254969"/>
    <w:rsid w:val="00255738"/>
    <w:rsid w:val="00256A96"/>
    <w:rsid w:val="002570B9"/>
    <w:rsid w:val="00257316"/>
    <w:rsid w:val="00257AD6"/>
    <w:rsid w:val="00261A9B"/>
    <w:rsid w:val="0026307D"/>
    <w:rsid w:val="00263BBC"/>
    <w:rsid w:val="0026450F"/>
    <w:rsid w:val="002678E7"/>
    <w:rsid w:val="00272422"/>
    <w:rsid w:val="00272B11"/>
    <w:rsid w:val="00277442"/>
    <w:rsid w:val="00280C16"/>
    <w:rsid w:val="00280E45"/>
    <w:rsid w:val="00284A60"/>
    <w:rsid w:val="00284ABE"/>
    <w:rsid w:val="002853C0"/>
    <w:rsid w:val="00286042"/>
    <w:rsid w:val="00286267"/>
    <w:rsid w:val="00292CD6"/>
    <w:rsid w:val="00292DDC"/>
    <w:rsid w:val="002933F7"/>
    <w:rsid w:val="00294DAE"/>
    <w:rsid w:val="00294DBE"/>
    <w:rsid w:val="00294E2C"/>
    <w:rsid w:val="0029600B"/>
    <w:rsid w:val="00296EC2"/>
    <w:rsid w:val="00296FD0"/>
    <w:rsid w:val="002A007D"/>
    <w:rsid w:val="002A0C2E"/>
    <w:rsid w:val="002A0CE7"/>
    <w:rsid w:val="002A1677"/>
    <w:rsid w:val="002A351A"/>
    <w:rsid w:val="002A479B"/>
    <w:rsid w:val="002A59DB"/>
    <w:rsid w:val="002A6185"/>
    <w:rsid w:val="002A6201"/>
    <w:rsid w:val="002A74E8"/>
    <w:rsid w:val="002B38E3"/>
    <w:rsid w:val="002B4261"/>
    <w:rsid w:val="002B4507"/>
    <w:rsid w:val="002B4844"/>
    <w:rsid w:val="002B48E3"/>
    <w:rsid w:val="002B585D"/>
    <w:rsid w:val="002B5D32"/>
    <w:rsid w:val="002B5E48"/>
    <w:rsid w:val="002B6924"/>
    <w:rsid w:val="002B7E6B"/>
    <w:rsid w:val="002C07ED"/>
    <w:rsid w:val="002C3626"/>
    <w:rsid w:val="002C5FD7"/>
    <w:rsid w:val="002C6D87"/>
    <w:rsid w:val="002C6F77"/>
    <w:rsid w:val="002C759B"/>
    <w:rsid w:val="002C7B22"/>
    <w:rsid w:val="002D042D"/>
    <w:rsid w:val="002D049C"/>
    <w:rsid w:val="002D06E2"/>
    <w:rsid w:val="002D0EC2"/>
    <w:rsid w:val="002D0F70"/>
    <w:rsid w:val="002D178E"/>
    <w:rsid w:val="002D2089"/>
    <w:rsid w:val="002D2C47"/>
    <w:rsid w:val="002D3707"/>
    <w:rsid w:val="002D4558"/>
    <w:rsid w:val="002D4DF4"/>
    <w:rsid w:val="002D535B"/>
    <w:rsid w:val="002D5D08"/>
    <w:rsid w:val="002D5F45"/>
    <w:rsid w:val="002E233B"/>
    <w:rsid w:val="002E42C4"/>
    <w:rsid w:val="002E6AAA"/>
    <w:rsid w:val="002E6B38"/>
    <w:rsid w:val="002F11E7"/>
    <w:rsid w:val="002F26CD"/>
    <w:rsid w:val="002F2E1A"/>
    <w:rsid w:val="002F33CE"/>
    <w:rsid w:val="002F66C9"/>
    <w:rsid w:val="002F7806"/>
    <w:rsid w:val="00300B37"/>
    <w:rsid w:val="00303718"/>
    <w:rsid w:val="003038E7"/>
    <w:rsid w:val="00304E66"/>
    <w:rsid w:val="0030598C"/>
    <w:rsid w:val="00305C9D"/>
    <w:rsid w:val="00307637"/>
    <w:rsid w:val="00311E77"/>
    <w:rsid w:val="003137C4"/>
    <w:rsid w:val="00314945"/>
    <w:rsid w:val="003152D2"/>
    <w:rsid w:val="00317FE0"/>
    <w:rsid w:val="00320F6C"/>
    <w:rsid w:val="00321944"/>
    <w:rsid w:val="00321D43"/>
    <w:rsid w:val="00321E1A"/>
    <w:rsid w:val="00321EB9"/>
    <w:rsid w:val="00326290"/>
    <w:rsid w:val="00326FD8"/>
    <w:rsid w:val="003272D6"/>
    <w:rsid w:val="00327A10"/>
    <w:rsid w:val="00330044"/>
    <w:rsid w:val="00330627"/>
    <w:rsid w:val="003328E7"/>
    <w:rsid w:val="00333C81"/>
    <w:rsid w:val="00334640"/>
    <w:rsid w:val="00335C78"/>
    <w:rsid w:val="00341013"/>
    <w:rsid w:val="0034244E"/>
    <w:rsid w:val="0034288A"/>
    <w:rsid w:val="00342A9D"/>
    <w:rsid w:val="0034538F"/>
    <w:rsid w:val="003468AB"/>
    <w:rsid w:val="00350D27"/>
    <w:rsid w:val="003529DD"/>
    <w:rsid w:val="00353D0F"/>
    <w:rsid w:val="0035430C"/>
    <w:rsid w:val="003552AA"/>
    <w:rsid w:val="00357516"/>
    <w:rsid w:val="003607C5"/>
    <w:rsid w:val="003621C2"/>
    <w:rsid w:val="00362487"/>
    <w:rsid w:val="00363CA6"/>
    <w:rsid w:val="003671C7"/>
    <w:rsid w:val="00367AC1"/>
    <w:rsid w:val="00367DA2"/>
    <w:rsid w:val="003725DD"/>
    <w:rsid w:val="003728E8"/>
    <w:rsid w:val="00372975"/>
    <w:rsid w:val="00372A4B"/>
    <w:rsid w:val="00374B22"/>
    <w:rsid w:val="00376CA7"/>
    <w:rsid w:val="00377426"/>
    <w:rsid w:val="00377A04"/>
    <w:rsid w:val="0038035A"/>
    <w:rsid w:val="00381712"/>
    <w:rsid w:val="00382426"/>
    <w:rsid w:val="00382C14"/>
    <w:rsid w:val="0038485E"/>
    <w:rsid w:val="00384FA5"/>
    <w:rsid w:val="0038638E"/>
    <w:rsid w:val="0038648E"/>
    <w:rsid w:val="00387649"/>
    <w:rsid w:val="00391183"/>
    <w:rsid w:val="003927B9"/>
    <w:rsid w:val="00395970"/>
    <w:rsid w:val="003A0A66"/>
    <w:rsid w:val="003A18C2"/>
    <w:rsid w:val="003A2826"/>
    <w:rsid w:val="003A320C"/>
    <w:rsid w:val="003A6AE6"/>
    <w:rsid w:val="003B2913"/>
    <w:rsid w:val="003B2B68"/>
    <w:rsid w:val="003B2FB1"/>
    <w:rsid w:val="003B5D10"/>
    <w:rsid w:val="003B5D9E"/>
    <w:rsid w:val="003B64E3"/>
    <w:rsid w:val="003B658D"/>
    <w:rsid w:val="003B79ED"/>
    <w:rsid w:val="003C0D06"/>
    <w:rsid w:val="003C1DE7"/>
    <w:rsid w:val="003C1FA2"/>
    <w:rsid w:val="003C4BA4"/>
    <w:rsid w:val="003C544E"/>
    <w:rsid w:val="003C70D2"/>
    <w:rsid w:val="003D2324"/>
    <w:rsid w:val="003D3481"/>
    <w:rsid w:val="003D5581"/>
    <w:rsid w:val="003D5754"/>
    <w:rsid w:val="003D6AE5"/>
    <w:rsid w:val="003D7FC0"/>
    <w:rsid w:val="003E0960"/>
    <w:rsid w:val="003E09C9"/>
    <w:rsid w:val="003E0F92"/>
    <w:rsid w:val="003E2266"/>
    <w:rsid w:val="003E3088"/>
    <w:rsid w:val="003E501C"/>
    <w:rsid w:val="003E5160"/>
    <w:rsid w:val="003E5DA0"/>
    <w:rsid w:val="003F160E"/>
    <w:rsid w:val="003F4655"/>
    <w:rsid w:val="003F4683"/>
    <w:rsid w:val="003F4916"/>
    <w:rsid w:val="003F4A0D"/>
    <w:rsid w:val="003F62C2"/>
    <w:rsid w:val="003F703A"/>
    <w:rsid w:val="00400A31"/>
    <w:rsid w:val="00402C1D"/>
    <w:rsid w:val="00403016"/>
    <w:rsid w:val="004041F8"/>
    <w:rsid w:val="00404CC4"/>
    <w:rsid w:val="004051A4"/>
    <w:rsid w:val="004055EA"/>
    <w:rsid w:val="0040595C"/>
    <w:rsid w:val="00406B15"/>
    <w:rsid w:val="0041010B"/>
    <w:rsid w:val="004111A5"/>
    <w:rsid w:val="0041185C"/>
    <w:rsid w:val="00414237"/>
    <w:rsid w:val="00414AAD"/>
    <w:rsid w:val="00415C7F"/>
    <w:rsid w:val="0042068F"/>
    <w:rsid w:val="00420B74"/>
    <w:rsid w:val="00421275"/>
    <w:rsid w:val="00421C46"/>
    <w:rsid w:val="00421E71"/>
    <w:rsid w:val="00423731"/>
    <w:rsid w:val="00425DF0"/>
    <w:rsid w:val="004305DE"/>
    <w:rsid w:val="004312BA"/>
    <w:rsid w:val="00433330"/>
    <w:rsid w:val="004335A0"/>
    <w:rsid w:val="00433EF0"/>
    <w:rsid w:val="00436288"/>
    <w:rsid w:val="00442880"/>
    <w:rsid w:val="0044323B"/>
    <w:rsid w:val="004435A4"/>
    <w:rsid w:val="00444047"/>
    <w:rsid w:val="004446FE"/>
    <w:rsid w:val="00445506"/>
    <w:rsid w:val="0044589E"/>
    <w:rsid w:val="00445BE5"/>
    <w:rsid w:val="00447474"/>
    <w:rsid w:val="00447932"/>
    <w:rsid w:val="0045047C"/>
    <w:rsid w:val="00452454"/>
    <w:rsid w:val="00452B21"/>
    <w:rsid w:val="00452B4D"/>
    <w:rsid w:val="00452CA8"/>
    <w:rsid w:val="00453294"/>
    <w:rsid w:val="00453AB6"/>
    <w:rsid w:val="004551F9"/>
    <w:rsid w:val="00455540"/>
    <w:rsid w:val="00456073"/>
    <w:rsid w:val="00456520"/>
    <w:rsid w:val="00461245"/>
    <w:rsid w:val="004620C1"/>
    <w:rsid w:val="00462B82"/>
    <w:rsid w:val="004644F3"/>
    <w:rsid w:val="00470886"/>
    <w:rsid w:val="004734A3"/>
    <w:rsid w:val="00473979"/>
    <w:rsid w:val="00473C1D"/>
    <w:rsid w:val="00475EB8"/>
    <w:rsid w:val="00476D94"/>
    <w:rsid w:val="00477039"/>
    <w:rsid w:val="004773E4"/>
    <w:rsid w:val="00477CC0"/>
    <w:rsid w:val="00477F86"/>
    <w:rsid w:val="00481D15"/>
    <w:rsid w:val="00481EB2"/>
    <w:rsid w:val="00483362"/>
    <w:rsid w:val="00483507"/>
    <w:rsid w:val="004840B5"/>
    <w:rsid w:val="004843CE"/>
    <w:rsid w:val="00484579"/>
    <w:rsid w:val="00485B0F"/>
    <w:rsid w:val="004861DD"/>
    <w:rsid w:val="004913E4"/>
    <w:rsid w:val="00491C93"/>
    <w:rsid w:val="00491FFE"/>
    <w:rsid w:val="0049259C"/>
    <w:rsid w:val="00492732"/>
    <w:rsid w:val="00492B9D"/>
    <w:rsid w:val="00494B5E"/>
    <w:rsid w:val="00495D35"/>
    <w:rsid w:val="00495DCE"/>
    <w:rsid w:val="004973BC"/>
    <w:rsid w:val="00497E00"/>
    <w:rsid w:val="00497F0C"/>
    <w:rsid w:val="004A2B45"/>
    <w:rsid w:val="004A3790"/>
    <w:rsid w:val="004A3C50"/>
    <w:rsid w:val="004A3E27"/>
    <w:rsid w:val="004A47AB"/>
    <w:rsid w:val="004A583D"/>
    <w:rsid w:val="004B054C"/>
    <w:rsid w:val="004B22C0"/>
    <w:rsid w:val="004B28C8"/>
    <w:rsid w:val="004B30B4"/>
    <w:rsid w:val="004B3149"/>
    <w:rsid w:val="004B49AD"/>
    <w:rsid w:val="004B687B"/>
    <w:rsid w:val="004B72F4"/>
    <w:rsid w:val="004B7843"/>
    <w:rsid w:val="004C0A22"/>
    <w:rsid w:val="004C1401"/>
    <w:rsid w:val="004C1EC7"/>
    <w:rsid w:val="004C2057"/>
    <w:rsid w:val="004C2979"/>
    <w:rsid w:val="004C2AE8"/>
    <w:rsid w:val="004C2EC6"/>
    <w:rsid w:val="004C35D8"/>
    <w:rsid w:val="004C3C34"/>
    <w:rsid w:val="004C5744"/>
    <w:rsid w:val="004C7AEE"/>
    <w:rsid w:val="004C7CEC"/>
    <w:rsid w:val="004D0DEB"/>
    <w:rsid w:val="004D2DEB"/>
    <w:rsid w:val="004D2DF1"/>
    <w:rsid w:val="004D304F"/>
    <w:rsid w:val="004D3A3A"/>
    <w:rsid w:val="004D3ADA"/>
    <w:rsid w:val="004D5931"/>
    <w:rsid w:val="004D65C3"/>
    <w:rsid w:val="004E2A07"/>
    <w:rsid w:val="004E2C89"/>
    <w:rsid w:val="004E3A23"/>
    <w:rsid w:val="004E516A"/>
    <w:rsid w:val="004E5C1E"/>
    <w:rsid w:val="004E61EF"/>
    <w:rsid w:val="004E7BA6"/>
    <w:rsid w:val="004E7E09"/>
    <w:rsid w:val="004F0B4B"/>
    <w:rsid w:val="004F34F4"/>
    <w:rsid w:val="004F4467"/>
    <w:rsid w:val="004F5AC5"/>
    <w:rsid w:val="004F5D7F"/>
    <w:rsid w:val="004F7C2E"/>
    <w:rsid w:val="004F7F47"/>
    <w:rsid w:val="005004FD"/>
    <w:rsid w:val="00500F73"/>
    <w:rsid w:val="0050133D"/>
    <w:rsid w:val="00501522"/>
    <w:rsid w:val="00504136"/>
    <w:rsid w:val="00505CCC"/>
    <w:rsid w:val="00507573"/>
    <w:rsid w:val="00510A35"/>
    <w:rsid w:val="00511A01"/>
    <w:rsid w:val="00514D9E"/>
    <w:rsid w:val="00514FF5"/>
    <w:rsid w:val="005168F7"/>
    <w:rsid w:val="00516E23"/>
    <w:rsid w:val="005200A1"/>
    <w:rsid w:val="005205E2"/>
    <w:rsid w:val="00520AF5"/>
    <w:rsid w:val="00524967"/>
    <w:rsid w:val="00524BF9"/>
    <w:rsid w:val="00531A02"/>
    <w:rsid w:val="0053205A"/>
    <w:rsid w:val="005328FF"/>
    <w:rsid w:val="005336A4"/>
    <w:rsid w:val="005363E4"/>
    <w:rsid w:val="0054197D"/>
    <w:rsid w:val="00541DD8"/>
    <w:rsid w:val="00542251"/>
    <w:rsid w:val="00546BF7"/>
    <w:rsid w:val="00553575"/>
    <w:rsid w:val="005538EE"/>
    <w:rsid w:val="00554188"/>
    <w:rsid w:val="005545EC"/>
    <w:rsid w:val="0055612B"/>
    <w:rsid w:val="005563D2"/>
    <w:rsid w:val="00556452"/>
    <w:rsid w:val="00557AA2"/>
    <w:rsid w:val="00557DE5"/>
    <w:rsid w:val="005606D4"/>
    <w:rsid w:val="005621C4"/>
    <w:rsid w:val="00562E2F"/>
    <w:rsid w:val="0056565B"/>
    <w:rsid w:val="005657C7"/>
    <w:rsid w:val="005674B8"/>
    <w:rsid w:val="00567ED5"/>
    <w:rsid w:val="0057040C"/>
    <w:rsid w:val="00570A3C"/>
    <w:rsid w:val="00571A40"/>
    <w:rsid w:val="00572D43"/>
    <w:rsid w:val="00577507"/>
    <w:rsid w:val="00580265"/>
    <w:rsid w:val="00582859"/>
    <w:rsid w:val="00583701"/>
    <w:rsid w:val="005847D9"/>
    <w:rsid w:val="00585934"/>
    <w:rsid w:val="00585A8A"/>
    <w:rsid w:val="0058720E"/>
    <w:rsid w:val="00587CD7"/>
    <w:rsid w:val="005902A4"/>
    <w:rsid w:val="0059066F"/>
    <w:rsid w:val="005911CA"/>
    <w:rsid w:val="00591862"/>
    <w:rsid w:val="00592437"/>
    <w:rsid w:val="00592BF4"/>
    <w:rsid w:val="00593FCF"/>
    <w:rsid w:val="005945F8"/>
    <w:rsid w:val="0059681A"/>
    <w:rsid w:val="00597193"/>
    <w:rsid w:val="00597677"/>
    <w:rsid w:val="005A00C6"/>
    <w:rsid w:val="005A0975"/>
    <w:rsid w:val="005A15E6"/>
    <w:rsid w:val="005A2BC2"/>
    <w:rsid w:val="005A3A3E"/>
    <w:rsid w:val="005A489D"/>
    <w:rsid w:val="005A5AFF"/>
    <w:rsid w:val="005A70C2"/>
    <w:rsid w:val="005B09F2"/>
    <w:rsid w:val="005B1FDB"/>
    <w:rsid w:val="005B4FF0"/>
    <w:rsid w:val="005B5816"/>
    <w:rsid w:val="005B6063"/>
    <w:rsid w:val="005B6907"/>
    <w:rsid w:val="005B7AA4"/>
    <w:rsid w:val="005C0C87"/>
    <w:rsid w:val="005C0DB5"/>
    <w:rsid w:val="005C19C0"/>
    <w:rsid w:val="005C288B"/>
    <w:rsid w:val="005C38AC"/>
    <w:rsid w:val="005C524F"/>
    <w:rsid w:val="005C6281"/>
    <w:rsid w:val="005C71AC"/>
    <w:rsid w:val="005C7750"/>
    <w:rsid w:val="005D00B6"/>
    <w:rsid w:val="005D10D6"/>
    <w:rsid w:val="005D226C"/>
    <w:rsid w:val="005D31E7"/>
    <w:rsid w:val="005D3345"/>
    <w:rsid w:val="005D4AEB"/>
    <w:rsid w:val="005D7770"/>
    <w:rsid w:val="005D7EB1"/>
    <w:rsid w:val="005E005F"/>
    <w:rsid w:val="005E1995"/>
    <w:rsid w:val="005E1BA3"/>
    <w:rsid w:val="005E1CCB"/>
    <w:rsid w:val="005E3647"/>
    <w:rsid w:val="005E5000"/>
    <w:rsid w:val="005E54FC"/>
    <w:rsid w:val="005E742D"/>
    <w:rsid w:val="005F3BD8"/>
    <w:rsid w:val="005F5217"/>
    <w:rsid w:val="005F5357"/>
    <w:rsid w:val="005F5CEF"/>
    <w:rsid w:val="005F5F4F"/>
    <w:rsid w:val="005F6873"/>
    <w:rsid w:val="005F6945"/>
    <w:rsid w:val="005F6C9A"/>
    <w:rsid w:val="0060002C"/>
    <w:rsid w:val="00600CBA"/>
    <w:rsid w:val="006026D1"/>
    <w:rsid w:val="006027AE"/>
    <w:rsid w:val="0060344B"/>
    <w:rsid w:val="0060347A"/>
    <w:rsid w:val="00604298"/>
    <w:rsid w:val="006056F3"/>
    <w:rsid w:val="00606A08"/>
    <w:rsid w:val="00607955"/>
    <w:rsid w:val="00607A2B"/>
    <w:rsid w:val="00610B0C"/>
    <w:rsid w:val="006115ED"/>
    <w:rsid w:val="00611FC1"/>
    <w:rsid w:val="0061235A"/>
    <w:rsid w:val="00612449"/>
    <w:rsid w:val="00612913"/>
    <w:rsid w:val="00612D31"/>
    <w:rsid w:val="0061734B"/>
    <w:rsid w:val="00621F00"/>
    <w:rsid w:val="0062478D"/>
    <w:rsid w:val="006249E0"/>
    <w:rsid w:val="00625977"/>
    <w:rsid w:val="00625A4D"/>
    <w:rsid w:val="00626D6F"/>
    <w:rsid w:val="00626FAC"/>
    <w:rsid w:val="0062781B"/>
    <w:rsid w:val="00632193"/>
    <w:rsid w:val="00632A59"/>
    <w:rsid w:val="00634663"/>
    <w:rsid w:val="00634689"/>
    <w:rsid w:val="00634ED2"/>
    <w:rsid w:val="00636032"/>
    <w:rsid w:val="0063606A"/>
    <w:rsid w:val="00636735"/>
    <w:rsid w:val="00637A75"/>
    <w:rsid w:val="006411EA"/>
    <w:rsid w:val="0064145D"/>
    <w:rsid w:val="00642564"/>
    <w:rsid w:val="006427DF"/>
    <w:rsid w:val="006428AA"/>
    <w:rsid w:val="00645223"/>
    <w:rsid w:val="006459AD"/>
    <w:rsid w:val="00647D1B"/>
    <w:rsid w:val="00650F18"/>
    <w:rsid w:val="006511EE"/>
    <w:rsid w:val="00652CB7"/>
    <w:rsid w:val="006534A7"/>
    <w:rsid w:val="00653F29"/>
    <w:rsid w:val="00655828"/>
    <w:rsid w:val="00656365"/>
    <w:rsid w:val="00656704"/>
    <w:rsid w:val="006579E8"/>
    <w:rsid w:val="0066044C"/>
    <w:rsid w:val="00662C99"/>
    <w:rsid w:val="00664EDE"/>
    <w:rsid w:val="0066695E"/>
    <w:rsid w:val="006669F0"/>
    <w:rsid w:val="006708A9"/>
    <w:rsid w:val="00670F24"/>
    <w:rsid w:val="0067163B"/>
    <w:rsid w:val="00671C12"/>
    <w:rsid w:val="00672FD4"/>
    <w:rsid w:val="006748B7"/>
    <w:rsid w:val="00675CE2"/>
    <w:rsid w:val="00675FDE"/>
    <w:rsid w:val="0067778C"/>
    <w:rsid w:val="00677AC4"/>
    <w:rsid w:val="006809F1"/>
    <w:rsid w:val="00680CCB"/>
    <w:rsid w:val="00682340"/>
    <w:rsid w:val="006829D9"/>
    <w:rsid w:val="00682FA8"/>
    <w:rsid w:val="00683639"/>
    <w:rsid w:val="006842A2"/>
    <w:rsid w:val="00684CE3"/>
    <w:rsid w:val="00685D15"/>
    <w:rsid w:val="0068655F"/>
    <w:rsid w:val="0068767F"/>
    <w:rsid w:val="00690440"/>
    <w:rsid w:val="0069091B"/>
    <w:rsid w:val="00692C38"/>
    <w:rsid w:val="00694341"/>
    <w:rsid w:val="00694B68"/>
    <w:rsid w:val="00695763"/>
    <w:rsid w:val="006A01B1"/>
    <w:rsid w:val="006A1C85"/>
    <w:rsid w:val="006A1E16"/>
    <w:rsid w:val="006A1E70"/>
    <w:rsid w:val="006A1EEB"/>
    <w:rsid w:val="006A2719"/>
    <w:rsid w:val="006A3456"/>
    <w:rsid w:val="006A47F5"/>
    <w:rsid w:val="006A7BD4"/>
    <w:rsid w:val="006B08B9"/>
    <w:rsid w:val="006B0D15"/>
    <w:rsid w:val="006B17EB"/>
    <w:rsid w:val="006B1A09"/>
    <w:rsid w:val="006B6F2A"/>
    <w:rsid w:val="006B71C6"/>
    <w:rsid w:val="006C0322"/>
    <w:rsid w:val="006C2500"/>
    <w:rsid w:val="006C5723"/>
    <w:rsid w:val="006C5CF1"/>
    <w:rsid w:val="006C6CF1"/>
    <w:rsid w:val="006D0961"/>
    <w:rsid w:val="006D1B95"/>
    <w:rsid w:val="006D2816"/>
    <w:rsid w:val="006D2BB6"/>
    <w:rsid w:val="006D2C1F"/>
    <w:rsid w:val="006D3274"/>
    <w:rsid w:val="006D4675"/>
    <w:rsid w:val="006D4F36"/>
    <w:rsid w:val="006D5002"/>
    <w:rsid w:val="006D5B3F"/>
    <w:rsid w:val="006D6060"/>
    <w:rsid w:val="006D64A6"/>
    <w:rsid w:val="006D6ED3"/>
    <w:rsid w:val="006D6F8E"/>
    <w:rsid w:val="006D7C40"/>
    <w:rsid w:val="006E0898"/>
    <w:rsid w:val="006E1EA1"/>
    <w:rsid w:val="006E2341"/>
    <w:rsid w:val="006E32FC"/>
    <w:rsid w:val="006E3C2C"/>
    <w:rsid w:val="006E3F16"/>
    <w:rsid w:val="006E4311"/>
    <w:rsid w:val="006E58A3"/>
    <w:rsid w:val="006E784D"/>
    <w:rsid w:val="006F0020"/>
    <w:rsid w:val="006F01AF"/>
    <w:rsid w:val="006F14C2"/>
    <w:rsid w:val="006F15B0"/>
    <w:rsid w:val="006F1E72"/>
    <w:rsid w:val="006F2121"/>
    <w:rsid w:val="006F361E"/>
    <w:rsid w:val="006F48C9"/>
    <w:rsid w:val="006F5978"/>
    <w:rsid w:val="006F6055"/>
    <w:rsid w:val="006F62A9"/>
    <w:rsid w:val="006F70D3"/>
    <w:rsid w:val="007007A0"/>
    <w:rsid w:val="00701D30"/>
    <w:rsid w:val="007020AB"/>
    <w:rsid w:val="00703C31"/>
    <w:rsid w:val="00703DC7"/>
    <w:rsid w:val="00703E27"/>
    <w:rsid w:val="00704807"/>
    <w:rsid w:val="007064FC"/>
    <w:rsid w:val="00710488"/>
    <w:rsid w:val="007105D4"/>
    <w:rsid w:val="007108FD"/>
    <w:rsid w:val="00711619"/>
    <w:rsid w:val="00712C64"/>
    <w:rsid w:val="007156BF"/>
    <w:rsid w:val="00715857"/>
    <w:rsid w:val="00715F2E"/>
    <w:rsid w:val="0071632F"/>
    <w:rsid w:val="00716719"/>
    <w:rsid w:val="00717C18"/>
    <w:rsid w:val="00720EB5"/>
    <w:rsid w:val="00721C9E"/>
    <w:rsid w:val="00723B17"/>
    <w:rsid w:val="0072413A"/>
    <w:rsid w:val="00725668"/>
    <w:rsid w:val="00726BA9"/>
    <w:rsid w:val="007304C2"/>
    <w:rsid w:val="00730573"/>
    <w:rsid w:val="007307D5"/>
    <w:rsid w:val="00730E7A"/>
    <w:rsid w:val="00732559"/>
    <w:rsid w:val="007329AB"/>
    <w:rsid w:val="007343F5"/>
    <w:rsid w:val="00735822"/>
    <w:rsid w:val="007362C9"/>
    <w:rsid w:val="00736FC1"/>
    <w:rsid w:val="007407E5"/>
    <w:rsid w:val="007423EB"/>
    <w:rsid w:val="00742630"/>
    <w:rsid w:val="0074422B"/>
    <w:rsid w:val="00744648"/>
    <w:rsid w:val="0074479C"/>
    <w:rsid w:val="00745DC8"/>
    <w:rsid w:val="00747732"/>
    <w:rsid w:val="00751585"/>
    <w:rsid w:val="007518F8"/>
    <w:rsid w:val="0075235A"/>
    <w:rsid w:val="0075380D"/>
    <w:rsid w:val="007558A1"/>
    <w:rsid w:val="00756527"/>
    <w:rsid w:val="00756A8C"/>
    <w:rsid w:val="00757919"/>
    <w:rsid w:val="00757FC2"/>
    <w:rsid w:val="00763261"/>
    <w:rsid w:val="00764675"/>
    <w:rsid w:val="00764684"/>
    <w:rsid w:val="00764A36"/>
    <w:rsid w:val="007653E9"/>
    <w:rsid w:val="00765B8D"/>
    <w:rsid w:val="00767FAB"/>
    <w:rsid w:val="00770754"/>
    <w:rsid w:val="00770A9B"/>
    <w:rsid w:val="00771080"/>
    <w:rsid w:val="00772DFB"/>
    <w:rsid w:val="00773C69"/>
    <w:rsid w:val="00774755"/>
    <w:rsid w:val="007776F2"/>
    <w:rsid w:val="00780218"/>
    <w:rsid w:val="00781404"/>
    <w:rsid w:val="00781FEB"/>
    <w:rsid w:val="00785649"/>
    <w:rsid w:val="00785B36"/>
    <w:rsid w:val="00785BCC"/>
    <w:rsid w:val="00790B5D"/>
    <w:rsid w:val="007922DC"/>
    <w:rsid w:val="007944DC"/>
    <w:rsid w:val="00794D7C"/>
    <w:rsid w:val="007952D8"/>
    <w:rsid w:val="00795465"/>
    <w:rsid w:val="0079547C"/>
    <w:rsid w:val="00795EE7"/>
    <w:rsid w:val="0079622D"/>
    <w:rsid w:val="007A13DD"/>
    <w:rsid w:val="007A4B10"/>
    <w:rsid w:val="007A5F57"/>
    <w:rsid w:val="007A617C"/>
    <w:rsid w:val="007A6DAA"/>
    <w:rsid w:val="007A72D0"/>
    <w:rsid w:val="007B127A"/>
    <w:rsid w:val="007B158F"/>
    <w:rsid w:val="007B6CF7"/>
    <w:rsid w:val="007B7BC3"/>
    <w:rsid w:val="007C3D7D"/>
    <w:rsid w:val="007C3FFA"/>
    <w:rsid w:val="007C4C03"/>
    <w:rsid w:val="007D27BF"/>
    <w:rsid w:val="007D3065"/>
    <w:rsid w:val="007D5D0F"/>
    <w:rsid w:val="007D5F0D"/>
    <w:rsid w:val="007D6DAD"/>
    <w:rsid w:val="007E4E8D"/>
    <w:rsid w:val="007E5F88"/>
    <w:rsid w:val="007E6520"/>
    <w:rsid w:val="007E6848"/>
    <w:rsid w:val="007E77A2"/>
    <w:rsid w:val="007E7BB0"/>
    <w:rsid w:val="007E7CC4"/>
    <w:rsid w:val="007E7E95"/>
    <w:rsid w:val="007F112F"/>
    <w:rsid w:val="007F19EB"/>
    <w:rsid w:val="007F3E8A"/>
    <w:rsid w:val="007F429F"/>
    <w:rsid w:val="007F7157"/>
    <w:rsid w:val="007F7519"/>
    <w:rsid w:val="0080058C"/>
    <w:rsid w:val="00800DC7"/>
    <w:rsid w:val="00801A46"/>
    <w:rsid w:val="00802884"/>
    <w:rsid w:val="008037DC"/>
    <w:rsid w:val="00803AD5"/>
    <w:rsid w:val="00804967"/>
    <w:rsid w:val="00804A8E"/>
    <w:rsid w:val="00805F51"/>
    <w:rsid w:val="00806046"/>
    <w:rsid w:val="00806240"/>
    <w:rsid w:val="00806958"/>
    <w:rsid w:val="00807582"/>
    <w:rsid w:val="00807AD7"/>
    <w:rsid w:val="00810C80"/>
    <w:rsid w:val="00810E24"/>
    <w:rsid w:val="00811D93"/>
    <w:rsid w:val="0081212F"/>
    <w:rsid w:val="00812E80"/>
    <w:rsid w:val="008139B1"/>
    <w:rsid w:val="00815090"/>
    <w:rsid w:val="00815534"/>
    <w:rsid w:val="008159CB"/>
    <w:rsid w:val="008174AA"/>
    <w:rsid w:val="008209C1"/>
    <w:rsid w:val="008224A8"/>
    <w:rsid w:val="00823DC7"/>
    <w:rsid w:val="008266EC"/>
    <w:rsid w:val="00827179"/>
    <w:rsid w:val="00827E16"/>
    <w:rsid w:val="00832666"/>
    <w:rsid w:val="0083350C"/>
    <w:rsid w:val="0083392E"/>
    <w:rsid w:val="00833A9C"/>
    <w:rsid w:val="00834D8B"/>
    <w:rsid w:val="0083565F"/>
    <w:rsid w:val="0083618F"/>
    <w:rsid w:val="00837929"/>
    <w:rsid w:val="00841136"/>
    <w:rsid w:val="008417BC"/>
    <w:rsid w:val="008443D5"/>
    <w:rsid w:val="00844533"/>
    <w:rsid w:val="00844A67"/>
    <w:rsid w:val="00850BD1"/>
    <w:rsid w:val="00853714"/>
    <w:rsid w:val="008541CF"/>
    <w:rsid w:val="0085457A"/>
    <w:rsid w:val="00855EFE"/>
    <w:rsid w:val="0085746C"/>
    <w:rsid w:val="00857609"/>
    <w:rsid w:val="00857D15"/>
    <w:rsid w:val="008609DA"/>
    <w:rsid w:val="00860FD4"/>
    <w:rsid w:val="00861697"/>
    <w:rsid w:val="008625B6"/>
    <w:rsid w:val="00864A37"/>
    <w:rsid w:val="00870DAC"/>
    <w:rsid w:val="00871526"/>
    <w:rsid w:val="008734D2"/>
    <w:rsid w:val="00875A74"/>
    <w:rsid w:val="00876A0F"/>
    <w:rsid w:val="008774FA"/>
    <w:rsid w:val="00885A8A"/>
    <w:rsid w:val="00886D3B"/>
    <w:rsid w:val="008874D3"/>
    <w:rsid w:val="00887E8B"/>
    <w:rsid w:val="00890F12"/>
    <w:rsid w:val="0089104E"/>
    <w:rsid w:val="00891453"/>
    <w:rsid w:val="00892557"/>
    <w:rsid w:val="0089280A"/>
    <w:rsid w:val="00892D83"/>
    <w:rsid w:val="00893A67"/>
    <w:rsid w:val="00897538"/>
    <w:rsid w:val="00897B63"/>
    <w:rsid w:val="008A1382"/>
    <w:rsid w:val="008A1550"/>
    <w:rsid w:val="008A1E40"/>
    <w:rsid w:val="008A3C52"/>
    <w:rsid w:val="008A616F"/>
    <w:rsid w:val="008A7B75"/>
    <w:rsid w:val="008B038B"/>
    <w:rsid w:val="008B0CC5"/>
    <w:rsid w:val="008B2040"/>
    <w:rsid w:val="008B39A1"/>
    <w:rsid w:val="008B4B29"/>
    <w:rsid w:val="008B52C1"/>
    <w:rsid w:val="008B5810"/>
    <w:rsid w:val="008B6570"/>
    <w:rsid w:val="008B6D10"/>
    <w:rsid w:val="008B6D6C"/>
    <w:rsid w:val="008C0031"/>
    <w:rsid w:val="008C2AFC"/>
    <w:rsid w:val="008C2D8A"/>
    <w:rsid w:val="008C52BE"/>
    <w:rsid w:val="008C5710"/>
    <w:rsid w:val="008C6F3E"/>
    <w:rsid w:val="008C78B0"/>
    <w:rsid w:val="008C7B99"/>
    <w:rsid w:val="008D04A3"/>
    <w:rsid w:val="008D1120"/>
    <w:rsid w:val="008D170D"/>
    <w:rsid w:val="008D2D08"/>
    <w:rsid w:val="008D3117"/>
    <w:rsid w:val="008D3BA4"/>
    <w:rsid w:val="008D3CEE"/>
    <w:rsid w:val="008D43BC"/>
    <w:rsid w:val="008D4CC0"/>
    <w:rsid w:val="008D7181"/>
    <w:rsid w:val="008D7D5D"/>
    <w:rsid w:val="008E00C9"/>
    <w:rsid w:val="008E2495"/>
    <w:rsid w:val="008E471A"/>
    <w:rsid w:val="008E5DFC"/>
    <w:rsid w:val="008E7B2A"/>
    <w:rsid w:val="008F028B"/>
    <w:rsid w:val="008F0E67"/>
    <w:rsid w:val="008F1A11"/>
    <w:rsid w:val="008F1B62"/>
    <w:rsid w:val="008F208B"/>
    <w:rsid w:val="008F367B"/>
    <w:rsid w:val="008F79A9"/>
    <w:rsid w:val="00900C9E"/>
    <w:rsid w:val="00901356"/>
    <w:rsid w:val="00901678"/>
    <w:rsid w:val="00902179"/>
    <w:rsid w:val="00905437"/>
    <w:rsid w:val="00907535"/>
    <w:rsid w:val="0091048B"/>
    <w:rsid w:val="0091194D"/>
    <w:rsid w:val="00912E19"/>
    <w:rsid w:val="00914812"/>
    <w:rsid w:val="009217C6"/>
    <w:rsid w:val="00922C15"/>
    <w:rsid w:val="00923D59"/>
    <w:rsid w:val="00923DC5"/>
    <w:rsid w:val="00924F5F"/>
    <w:rsid w:val="0092522B"/>
    <w:rsid w:val="009254AF"/>
    <w:rsid w:val="009260ED"/>
    <w:rsid w:val="009279A4"/>
    <w:rsid w:val="009327C4"/>
    <w:rsid w:val="0093319D"/>
    <w:rsid w:val="00933BA8"/>
    <w:rsid w:val="00936E27"/>
    <w:rsid w:val="009411DA"/>
    <w:rsid w:val="00941AD8"/>
    <w:rsid w:val="00941F20"/>
    <w:rsid w:val="009434E9"/>
    <w:rsid w:val="00946952"/>
    <w:rsid w:val="00946CF7"/>
    <w:rsid w:val="009507BF"/>
    <w:rsid w:val="00951EF8"/>
    <w:rsid w:val="009535EA"/>
    <w:rsid w:val="00953C38"/>
    <w:rsid w:val="00955E1E"/>
    <w:rsid w:val="0096011E"/>
    <w:rsid w:val="00960BF2"/>
    <w:rsid w:val="00961D37"/>
    <w:rsid w:val="00962757"/>
    <w:rsid w:val="0096355F"/>
    <w:rsid w:val="00963DD3"/>
    <w:rsid w:val="00964C6A"/>
    <w:rsid w:val="00964CF5"/>
    <w:rsid w:val="009707C9"/>
    <w:rsid w:val="00970AB1"/>
    <w:rsid w:val="0097269C"/>
    <w:rsid w:val="00973061"/>
    <w:rsid w:val="0097325E"/>
    <w:rsid w:val="00974FC0"/>
    <w:rsid w:val="009757B2"/>
    <w:rsid w:val="00976054"/>
    <w:rsid w:val="0097736D"/>
    <w:rsid w:val="00977E87"/>
    <w:rsid w:val="00980E13"/>
    <w:rsid w:val="00983442"/>
    <w:rsid w:val="00983828"/>
    <w:rsid w:val="0098524E"/>
    <w:rsid w:val="0098540C"/>
    <w:rsid w:val="00990EF6"/>
    <w:rsid w:val="009911AC"/>
    <w:rsid w:val="0099126E"/>
    <w:rsid w:val="00991FCE"/>
    <w:rsid w:val="00992670"/>
    <w:rsid w:val="00992FD8"/>
    <w:rsid w:val="00993AC7"/>
    <w:rsid w:val="0099473B"/>
    <w:rsid w:val="00996B84"/>
    <w:rsid w:val="0099775A"/>
    <w:rsid w:val="009A0816"/>
    <w:rsid w:val="009A1884"/>
    <w:rsid w:val="009A1CB5"/>
    <w:rsid w:val="009A319A"/>
    <w:rsid w:val="009A334E"/>
    <w:rsid w:val="009A6377"/>
    <w:rsid w:val="009B1589"/>
    <w:rsid w:val="009B1AC7"/>
    <w:rsid w:val="009B25E9"/>
    <w:rsid w:val="009B26DD"/>
    <w:rsid w:val="009B3065"/>
    <w:rsid w:val="009B3314"/>
    <w:rsid w:val="009B3CED"/>
    <w:rsid w:val="009B4373"/>
    <w:rsid w:val="009B61FB"/>
    <w:rsid w:val="009B6780"/>
    <w:rsid w:val="009B68D9"/>
    <w:rsid w:val="009B7663"/>
    <w:rsid w:val="009B78C2"/>
    <w:rsid w:val="009B7C33"/>
    <w:rsid w:val="009C149F"/>
    <w:rsid w:val="009C16DF"/>
    <w:rsid w:val="009C4A73"/>
    <w:rsid w:val="009C4C5B"/>
    <w:rsid w:val="009C4C70"/>
    <w:rsid w:val="009D04CE"/>
    <w:rsid w:val="009D161A"/>
    <w:rsid w:val="009D2062"/>
    <w:rsid w:val="009D3538"/>
    <w:rsid w:val="009D6029"/>
    <w:rsid w:val="009D668B"/>
    <w:rsid w:val="009D69DB"/>
    <w:rsid w:val="009D7B85"/>
    <w:rsid w:val="009E06B5"/>
    <w:rsid w:val="009E2DD9"/>
    <w:rsid w:val="009E3340"/>
    <w:rsid w:val="009E4ADF"/>
    <w:rsid w:val="009E74F4"/>
    <w:rsid w:val="009F03FA"/>
    <w:rsid w:val="009F333F"/>
    <w:rsid w:val="009F3551"/>
    <w:rsid w:val="009F4B0A"/>
    <w:rsid w:val="009F6672"/>
    <w:rsid w:val="009F6A06"/>
    <w:rsid w:val="009F6FFA"/>
    <w:rsid w:val="009F7AD9"/>
    <w:rsid w:val="00A001BF"/>
    <w:rsid w:val="00A00371"/>
    <w:rsid w:val="00A01D97"/>
    <w:rsid w:val="00A0373B"/>
    <w:rsid w:val="00A048C9"/>
    <w:rsid w:val="00A04E3B"/>
    <w:rsid w:val="00A05454"/>
    <w:rsid w:val="00A05E13"/>
    <w:rsid w:val="00A0628C"/>
    <w:rsid w:val="00A07EA7"/>
    <w:rsid w:val="00A10994"/>
    <w:rsid w:val="00A10D0A"/>
    <w:rsid w:val="00A11C29"/>
    <w:rsid w:val="00A13177"/>
    <w:rsid w:val="00A13CCE"/>
    <w:rsid w:val="00A14046"/>
    <w:rsid w:val="00A14271"/>
    <w:rsid w:val="00A1433D"/>
    <w:rsid w:val="00A14C0F"/>
    <w:rsid w:val="00A151CD"/>
    <w:rsid w:val="00A1610E"/>
    <w:rsid w:val="00A16934"/>
    <w:rsid w:val="00A211D8"/>
    <w:rsid w:val="00A237FB"/>
    <w:rsid w:val="00A24307"/>
    <w:rsid w:val="00A24DF7"/>
    <w:rsid w:val="00A26CDA"/>
    <w:rsid w:val="00A27877"/>
    <w:rsid w:val="00A27A5F"/>
    <w:rsid w:val="00A27A8D"/>
    <w:rsid w:val="00A31D8C"/>
    <w:rsid w:val="00A325FB"/>
    <w:rsid w:val="00A32CAB"/>
    <w:rsid w:val="00A33870"/>
    <w:rsid w:val="00A34C96"/>
    <w:rsid w:val="00A3579A"/>
    <w:rsid w:val="00A35A55"/>
    <w:rsid w:val="00A40067"/>
    <w:rsid w:val="00A40102"/>
    <w:rsid w:val="00A4070A"/>
    <w:rsid w:val="00A4072C"/>
    <w:rsid w:val="00A40CB7"/>
    <w:rsid w:val="00A42E3A"/>
    <w:rsid w:val="00A45187"/>
    <w:rsid w:val="00A45269"/>
    <w:rsid w:val="00A5346D"/>
    <w:rsid w:val="00A5383E"/>
    <w:rsid w:val="00A55491"/>
    <w:rsid w:val="00A565F3"/>
    <w:rsid w:val="00A57DAA"/>
    <w:rsid w:val="00A61466"/>
    <w:rsid w:val="00A61695"/>
    <w:rsid w:val="00A62075"/>
    <w:rsid w:val="00A645D2"/>
    <w:rsid w:val="00A6502B"/>
    <w:rsid w:val="00A65FBD"/>
    <w:rsid w:val="00A667D9"/>
    <w:rsid w:val="00A66ED0"/>
    <w:rsid w:val="00A73DC0"/>
    <w:rsid w:val="00A75437"/>
    <w:rsid w:val="00A7580D"/>
    <w:rsid w:val="00A76583"/>
    <w:rsid w:val="00A76A3A"/>
    <w:rsid w:val="00A803BF"/>
    <w:rsid w:val="00A80424"/>
    <w:rsid w:val="00A842F8"/>
    <w:rsid w:val="00A847C1"/>
    <w:rsid w:val="00A849CB"/>
    <w:rsid w:val="00A84BE3"/>
    <w:rsid w:val="00A84C92"/>
    <w:rsid w:val="00A854F7"/>
    <w:rsid w:val="00A868E7"/>
    <w:rsid w:val="00A87AEA"/>
    <w:rsid w:val="00A903CA"/>
    <w:rsid w:val="00A90C4B"/>
    <w:rsid w:val="00A91432"/>
    <w:rsid w:val="00A914A0"/>
    <w:rsid w:val="00A914FB"/>
    <w:rsid w:val="00A92903"/>
    <w:rsid w:val="00A95538"/>
    <w:rsid w:val="00A95C05"/>
    <w:rsid w:val="00A95C78"/>
    <w:rsid w:val="00A963A8"/>
    <w:rsid w:val="00A97CBA"/>
    <w:rsid w:val="00AA0AEF"/>
    <w:rsid w:val="00AA103B"/>
    <w:rsid w:val="00AA2B07"/>
    <w:rsid w:val="00AA2CCA"/>
    <w:rsid w:val="00AA32EE"/>
    <w:rsid w:val="00AA67FE"/>
    <w:rsid w:val="00AB3962"/>
    <w:rsid w:val="00AB79F0"/>
    <w:rsid w:val="00AB7FB8"/>
    <w:rsid w:val="00AC0734"/>
    <w:rsid w:val="00AC1BF3"/>
    <w:rsid w:val="00AC2434"/>
    <w:rsid w:val="00AC35A9"/>
    <w:rsid w:val="00AC4498"/>
    <w:rsid w:val="00AC5354"/>
    <w:rsid w:val="00AC56B6"/>
    <w:rsid w:val="00AC5785"/>
    <w:rsid w:val="00AC5D7D"/>
    <w:rsid w:val="00AC6976"/>
    <w:rsid w:val="00AC7049"/>
    <w:rsid w:val="00AD065B"/>
    <w:rsid w:val="00AD18ED"/>
    <w:rsid w:val="00AD21DB"/>
    <w:rsid w:val="00AD313E"/>
    <w:rsid w:val="00AD6372"/>
    <w:rsid w:val="00AD6AF0"/>
    <w:rsid w:val="00AD71D8"/>
    <w:rsid w:val="00AD7D0D"/>
    <w:rsid w:val="00AE0BF9"/>
    <w:rsid w:val="00AE0C74"/>
    <w:rsid w:val="00AE124F"/>
    <w:rsid w:val="00AE1E18"/>
    <w:rsid w:val="00AE31FE"/>
    <w:rsid w:val="00AE61D3"/>
    <w:rsid w:val="00AF0147"/>
    <w:rsid w:val="00AF23DF"/>
    <w:rsid w:val="00AF490B"/>
    <w:rsid w:val="00AF69DF"/>
    <w:rsid w:val="00AF6AD9"/>
    <w:rsid w:val="00AF7EEE"/>
    <w:rsid w:val="00B000F5"/>
    <w:rsid w:val="00B001F3"/>
    <w:rsid w:val="00B013D0"/>
    <w:rsid w:val="00B020A6"/>
    <w:rsid w:val="00B06625"/>
    <w:rsid w:val="00B11080"/>
    <w:rsid w:val="00B110D4"/>
    <w:rsid w:val="00B1161D"/>
    <w:rsid w:val="00B116EB"/>
    <w:rsid w:val="00B1221C"/>
    <w:rsid w:val="00B12587"/>
    <w:rsid w:val="00B126EB"/>
    <w:rsid w:val="00B1295A"/>
    <w:rsid w:val="00B141FE"/>
    <w:rsid w:val="00B15855"/>
    <w:rsid w:val="00B15BC9"/>
    <w:rsid w:val="00B15CBE"/>
    <w:rsid w:val="00B16913"/>
    <w:rsid w:val="00B16E20"/>
    <w:rsid w:val="00B17187"/>
    <w:rsid w:val="00B17C98"/>
    <w:rsid w:val="00B20E9D"/>
    <w:rsid w:val="00B21806"/>
    <w:rsid w:val="00B22BB4"/>
    <w:rsid w:val="00B23D7A"/>
    <w:rsid w:val="00B23E70"/>
    <w:rsid w:val="00B2466E"/>
    <w:rsid w:val="00B272B0"/>
    <w:rsid w:val="00B277EA"/>
    <w:rsid w:val="00B304E2"/>
    <w:rsid w:val="00B30810"/>
    <w:rsid w:val="00B34133"/>
    <w:rsid w:val="00B3497F"/>
    <w:rsid w:val="00B349F6"/>
    <w:rsid w:val="00B35D09"/>
    <w:rsid w:val="00B35F76"/>
    <w:rsid w:val="00B371B2"/>
    <w:rsid w:val="00B40129"/>
    <w:rsid w:val="00B40145"/>
    <w:rsid w:val="00B401F0"/>
    <w:rsid w:val="00B4199B"/>
    <w:rsid w:val="00B42575"/>
    <w:rsid w:val="00B42B00"/>
    <w:rsid w:val="00B431E2"/>
    <w:rsid w:val="00B44689"/>
    <w:rsid w:val="00B44A05"/>
    <w:rsid w:val="00B44E42"/>
    <w:rsid w:val="00B44E88"/>
    <w:rsid w:val="00B470E5"/>
    <w:rsid w:val="00B4743D"/>
    <w:rsid w:val="00B47F27"/>
    <w:rsid w:val="00B5081C"/>
    <w:rsid w:val="00B51B63"/>
    <w:rsid w:val="00B522D2"/>
    <w:rsid w:val="00B5282D"/>
    <w:rsid w:val="00B54AA9"/>
    <w:rsid w:val="00B56B36"/>
    <w:rsid w:val="00B57EC3"/>
    <w:rsid w:val="00B633A7"/>
    <w:rsid w:val="00B63601"/>
    <w:rsid w:val="00B65167"/>
    <w:rsid w:val="00B65979"/>
    <w:rsid w:val="00B67102"/>
    <w:rsid w:val="00B673D9"/>
    <w:rsid w:val="00B67AA9"/>
    <w:rsid w:val="00B67B7B"/>
    <w:rsid w:val="00B67BA3"/>
    <w:rsid w:val="00B67E3E"/>
    <w:rsid w:val="00B70547"/>
    <w:rsid w:val="00B70704"/>
    <w:rsid w:val="00B70E41"/>
    <w:rsid w:val="00B7107E"/>
    <w:rsid w:val="00B728A4"/>
    <w:rsid w:val="00B76C35"/>
    <w:rsid w:val="00B76E55"/>
    <w:rsid w:val="00B76EA2"/>
    <w:rsid w:val="00B779A9"/>
    <w:rsid w:val="00B77A10"/>
    <w:rsid w:val="00B804CF"/>
    <w:rsid w:val="00B814D3"/>
    <w:rsid w:val="00B81A03"/>
    <w:rsid w:val="00B81A2C"/>
    <w:rsid w:val="00B828C8"/>
    <w:rsid w:val="00B83707"/>
    <w:rsid w:val="00B83894"/>
    <w:rsid w:val="00B840A6"/>
    <w:rsid w:val="00B8450B"/>
    <w:rsid w:val="00B86ED0"/>
    <w:rsid w:val="00B87513"/>
    <w:rsid w:val="00B875E7"/>
    <w:rsid w:val="00B87FC0"/>
    <w:rsid w:val="00B909FD"/>
    <w:rsid w:val="00B90DD5"/>
    <w:rsid w:val="00B9173E"/>
    <w:rsid w:val="00B929DD"/>
    <w:rsid w:val="00B92CB3"/>
    <w:rsid w:val="00B92E10"/>
    <w:rsid w:val="00B93F51"/>
    <w:rsid w:val="00B940C3"/>
    <w:rsid w:val="00B942B3"/>
    <w:rsid w:val="00B9483A"/>
    <w:rsid w:val="00B956E7"/>
    <w:rsid w:val="00B96FC9"/>
    <w:rsid w:val="00B97065"/>
    <w:rsid w:val="00B97B83"/>
    <w:rsid w:val="00BA048C"/>
    <w:rsid w:val="00BA165F"/>
    <w:rsid w:val="00BA299D"/>
    <w:rsid w:val="00BA33DA"/>
    <w:rsid w:val="00BA4D1A"/>
    <w:rsid w:val="00BA5CF9"/>
    <w:rsid w:val="00BA64B9"/>
    <w:rsid w:val="00BB0715"/>
    <w:rsid w:val="00BB1148"/>
    <w:rsid w:val="00BB23EC"/>
    <w:rsid w:val="00BB2776"/>
    <w:rsid w:val="00BB3CEA"/>
    <w:rsid w:val="00BC0850"/>
    <w:rsid w:val="00BC12B7"/>
    <w:rsid w:val="00BC1E4E"/>
    <w:rsid w:val="00BC2E37"/>
    <w:rsid w:val="00BC3F49"/>
    <w:rsid w:val="00BC4997"/>
    <w:rsid w:val="00BC6332"/>
    <w:rsid w:val="00BC6D17"/>
    <w:rsid w:val="00BC772E"/>
    <w:rsid w:val="00BD13C9"/>
    <w:rsid w:val="00BD211A"/>
    <w:rsid w:val="00BD25AA"/>
    <w:rsid w:val="00BD484D"/>
    <w:rsid w:val="00BD5919"/>
    <w:rsid w:val="00BD596C"/>
    <w:rsid w:val="00BD5EAC"/>
    <w:rsid w:val="00BD7886"/>
    <w:rsid w:val="00BE0578"/>
    <w:rsid w:val="00BE1C9D"/>
    <w:rsid w:val="00BE2B45"/>
    <w:rsid w:val="00BE51C4"/>
    <w:rsid w:val="00BE6EF0"/>
    <w:rsid w:val="00BE7E97"/>
    <w:rsid w:val="00BF02D4"/>
    <w:rsid w:val="00BF0DB6"/>
    <w:rsid w:val="00BF1A95"/>
    <w:rsid w:val="00BF1D67"/>
    <w:rsid w:val="00BF21A2"/>
    <w:rsid w:val="00BF2B5E"/>
    <w:rsid w:val="00BF4274"/>
    <w:rsid w:val="00BF4ECA"/>
    <w:rsid w:val="00BF5C1C"/>
    <w:rsid w:val="00BF6967"/>
    <w:rsid w:val="00BF6FCF"/>
    <w:rsid w:val="00BF724B"/>
    <w:rsid w:val="00BF72E6"/>
    <w:rsid w:val="00C01328"/>
    <w:rsid w:val="00C03ACE"/>
    <w:rsid w:val="00C03D42"/>
    <w:rsid w:val="00C042D2"/>
    <w:rsid w:val="00C05A09"/>
    <w:rsid w:val="00C0661D"/>
    <w:rsid w:val="00C1124E"/>
    <w:rsid w:val="00C1236F"/>
    <w:rsid w:val="00C200AF"/>
    <w:rsid w:val="00C20535"/>
    <w:rsid w:val="00C20E76"/>
    <w:rsid w:val="00C213C3"/>
    <w:rsid w:val="00C219C9"/>
    <w:rsid w:val="00C21E67"/>
    <w:rsid w:val="00C21FF3"/>
    <w:rsid w:val="00C23A10"/>
    <w:rsid w:val="00C24340"/>
    <w:rsid w:val="00C2562D"/>
    <w:rsid w:val="00C26935"/>
    <w:rsid w:val="00C3128A"/>
    <w:rsid w:val="00C32B13"/>
    <w:rsid w:val="00C3318B"/>
    <w:rsid w:val="00C33311"/>
    <w:rsid w:val="00C334A9"/>
    <w:rsid w:val="00C33622"/>
    <w:rsid w:val="00C33B72"/>
    <w:rsid w:val="00C357F3"/>
    <w:rsid w:val="00C35D33"/>
    <w:rsid w:val="00C36CE7"/>
    <w:rsid w:val="00C37DBB"/>
    <w:rsid w:val="00C41BCF"/>
    <w:rsid w:val="00C41C21"/>
    <w:rsid w:val="00C41DE1"/>
    <w:rsid w:val="00C43F2F"/>
    <w:rsid w:val="00C44A21"/>
    <w:rsid w:val="00C44CEF"/>
    <w:rsid w:val="00C4654E"/>
    <w:rsid w:val="00C46B63"/>
    <w:rsid w:val="00C471CC"/>
    <w:rsid w:val="00C508E0"/>
    <w:rsid w:val="00C51EE1"/>
    <w:rsid w:val="00C538BF"/>
    <w:rsid w:val="00C54408"/>
    <w:rsid w:val="00C54F9B"/>
    <w:rsid w:val="00C55218"/>
    <w:rsid w:val="00C55EF9"/>
    <w:rsid w:val="00C5622B"/>
    <w:rsid w:val="00C60A94"/>
    <w:rsid w:val="00C622BE"/>
    <w:rsid w:val="00C629D9"/>
    <w:rsid w:val="00C63D96"/>
    <w:rsid w:val="00C640EB"/>
    <w:rsid w:val="00C64ADD"/>
    <w:rsid w:val="00C72CAD"/>
    <w:rsid w:val="00C74369"/>
    <w:rsid w:val="00C74CF0"/>
    <w:rsid w:val="00C76E1B"/>
    <w:rsid w:val="00C7786B"/>
    <w:rsid w:val="00C77890"/>
    <w:rsid w:val="00C80E91"/>
    <w:rsid w:val="00C8100A"/>
    <w:rsid w:val="00C81D08"/>
    <w:rsid w:val="00C81F40"/>
    <w:rsid w:val="00C825B3"/>
    <w:rsid w:val="00C8380E"/>
    <w:rsid w:val="00C84556"/>
    <w:rsid w:val="00C845DC"/>
    <w:rsid w:val="00C85684"/>
    <w:rsid w:val="00C86A91"/>
    <w:rsid w:val="00C90CD3"/>
    <w:rsid w:val="00C90EAB"/>
    <w:rsid w:val="00C912F6"/>
    <w:rsid w:val="00C9179C"/>
    <w:rsid w:val="00C9188D"/>
    <w:rsid w:val="00C935CE"/>
    <w:rsid w:val="00C97111"/>
    <w:rsid w:val="00C974FC"/>
    <w:rsid w:val="00CA1911"/>
    <w:rsid w:val="00CA1B9D"/>
    <w:rsid w:val="00CA2ADB"/>
    <w:rsid w:val="00CA3C37"/>
    <w:rsid w:val="00CA438B"/>
    <w:rsid w:val="00CA4B9D"/>
    <w:rsid w:val="00CA4F03"/>
    <w:rsid w:val="00CA4FC0"/>
    <w:rsid w:val="00CB06B3"/>
    <w:rsid w:val="00CB203C"/>
    <w:rsid w:val="00CB21A1"/>
    <w:rsid w:val="00CB270A"/>
    <w:rsid w:val="00CB2A49"/>
    <w:rsid w:val="00CB3362"/>
    <w:rsid w:val="00CB4525"/>
    <w:rsid w:val="00CB4647"/>
    <w:rsid w:val="00CB4BB0"/>
    <w:rsid w:val="00CB6072"/>
    <w:rsid w:val="00CB6C39"/>
    <w:rsid w:val="00CB6D5E"/>
    <w:rsid w:val="00CB6D79"/>
    <w:rsid w:val="00CB71C1"/>
    <w:rsid w:val="00CB78E9"/>
    <w:rsid w:val="00CC0758"/>
    <w:rsid w:val="00CC1123"/>
    <w:rsid w:val="00CC135E"/>
    <w:rsid w:val="00CC1CD6"/>
    <w:rsid w:val="00CC2BD6"/>
    <w:rsid w:val="00CC35B8"/>
    <w:rsid w:val="00CC3A12"/>
    <w:rsid w:val="00CC5F64"/>
    <w:rsid w:val="00CC6FF7"/>
    <w:rsid w:val="00CC70CD"/>
    <w:rsid w:val="00CD1559"/>
    <w:rsid w:val="00CD27DA"/>
    <w:rsid w:val="00CD2EEB"/>
    <w:rsid w:val="00CD46EC"/>
    <w:rsid w:val="00CD72D7"/>
    <w:rsid w:val="00CE0F3D"/>
    <w:rsid w:val="00CE106A"/>
    <w:rsid w:val="00CE15BF"/>
    <w:rsid w:val="00CE1CE5"/>
    <w:rsid w:val="00CE75B7"/>
    <w:rsid w:val="00CF08E0"/>
    <w:rsid w:val="00CF0972"/>
    <w:rsid w:val="00CF0DD1"/>
    <w:rsid w:val="00CF14B2"/>
    <w:rsid w:val="00CF15D4"/>
    <w:rsid w:val="00CF236F"/>
    <w:rsid w:val="00CF27D2"/>
    <w:rsid w:val="00CF6FFB"/>
    <w:rsid w:val="00CF7143"/>
    <w:rsid w:val="00CF78A8"/>
    <w:rsid w:val="00D01881"/>
    <w:rsid w:val="00D01893"/>
    <w:rsid w:val="00D02B50"/>
    <w:rsid w:val="00D02B97"/>
    <w:rsid w:val="00D02C25"/>
    <w:rsid w:val="00D0441E"/>
    <w:rsid w:val="00D050FC"/>
    <w:rsid w:val="00D103E5"/>
    <w:rsid w:val="00D10CAB"/>
    <w:rsid w:val="00D12F59"/>
    <w:rsid w:val="00D13776"/>
    <w:rsid w:val="00D13BEA"/>
    <w:rsid w:val="00D14172"/>
    <w:rsid w:val="00D169EA"/>
    <w:rsid w:val="00D171B0"/>
    <w:rsid w:val="00D17327"/>
    <w:rsid w:val="00D17602"/>
    <w:rsid w:val="00D23BB9"/>
    <w:rsid w:val="00D24D18"/>
    <w:rsid w:val="00D25562"/>
    <w:rsid w:val="00D25BAC"/>
    <w:rsid w:val="00D262C6"/>
    <w:rsid w:val="00D2660A"/>
    <w:rsid w:val="00D27465"/>
    <w:rsid w:val="00D279AE"/>
    <w:rsid w:val="00D301A6"/>
    <w:rsid w:val="00D3122D"/>
    <w:rsid w:val="00D316EC"/>
    <w:rsid w:val="00D31935"/>
    <w:rsid w:val="00D33AC6"/>
    <w:rsid w:val="00D34325"/>
    <w:rsid w:val="00D35657"/>
    <w:rsid w:val="00D40864"/>
    <w:rsid w:val="00D40BBC"/>
    <w:rsid w:val="00D4228D"/>
    <w:rsid w:val="00D46970"/>
    <w:rsid w:val="00D46D6D"/>
    <w:rsid w:val="00D47BDD"/>
    <w:rsid w:val="00D47EA9"/>
    <w:rsid w:val="00D50414"/>
    <w:rsid w:val="00D50719"/>
    <w:rsid w:val="00D50EE1"/>
    <w:rsid w:val="00D5537B"/>
    <w:rsid w:val="00D55D68"/>
    <w:rsid w:val="00D61F2E"/>
    <w:rsid w:val="00D62B9B"/>
    <w:rsid w:val="00D63B83"/>
    <w:rsid w:val="00D64FB3"/>
    <w:rsid w:val="00D65AEA"/>
    <w:rsid w:val="00D6693A"/>
    <w:rsid w:val="00D7070A"/>
    <w:rsid w:val="00D73D89"/>
    <w:rsid w:val="00D752F2"/>
    <w:rsid w:val="00D75741"/>
    <w:rsid w:val="00D76815"/>
    <w:rsid w:val="00D76DF8"/>
    <w:rsid w:val="00D77C92"/>
    <w:rsid w:val="00D80C51"/>
    <w:rsid w:val="00D82D9F"/>
    <w:rsid w:val="00D8319D"/>
    <w:rsid w:val="00D87CBF"/>
    <w:rsid w:val="00D87DF8"/>
    <w:rsid w:val="00D87F8F"/>
    <w:rsid w:val="00D903A6"/>
    <w:rsid w:val="00D911A2"/>
    <w:rsid w:val="00D91AD3"/>
    <w:rsid w:val="00D92607"/>
    <w:rsid w:val="00D930FF"/>
    <w:rsid w:val="00D95A4C"/>
    <w:rsid w:val="00D968A6"/>
    <w:rsid w:val="00D96D12"/>
    <w:rsid w:val="00DA00C7"/>
    <w:rsid w:val="00DA012D"/>
    <w:rsid w:val="00DA1C40"/>
    <w:rsid w:val="00DA41EE"/>
    <w:rsid w:val="00DB0AB8"/>
    <w:rsid w:val="00DB2B0F"/>
    <w:rsid w:val="00DB3FB5"/>
    <w:rsid w:val="00DB45D6"/>
    <w:rsid w:val="00DB6672"/>
    <w:rsid w:val="00DB7460"/>
    <w:rsid w:val="00DB7522"/>
    <w:rsid w:val="00DB7C5D"/>
    <w:rsid w:val="00DB7E03"/>
    <w:rsid w:val="00DC1A6B"/>
    <w:rsid w:val="00DC1C2F"/>
    <w:rsid w:val="00DC2994"/>
    <w:rsid w:val="00DC3B96"/>
    <w:rsid w:val="00DC512F"/>
    <w:rsid w:val="00DC7919"/>
    <w:rsid w:val="00DD16FA"/>
    <w:rsid w:val="00DD1B6A"/>
    <w:rsid w:val="00DD1D3C"/>
    <w:rsid w:val="00DD4095"/>
    <w:rsid w:val="00DD5F01"/>
    <w:rsid w:val="00DD5F92"/>
    <w:rsid w:val="00DD725D"/>
    <w:rsid w:val="00DE3977"/>
    <w:rsid w:val="00DE3C0E"/>
    <w:rsid w:val="00DE46C4"/>
    <w:rsid w:val="00DE4E18"/>
    <w:rsid w:val="00DE6AE6"/>
    <w:rsid w:val="00DE72C1"/>
    <w:rsid w:val="00DE79D9"/>
    <w:rsid w:val="00DE7C44"/>
    <w:rsid w:val="00DF0D94"/>
    <w:rsid w:val="00DF21A8"/>
    <w:rsid w:val="00DF31AD"/>
    <w:rsid w:val="00DF3C49"/>
    <w:rsid w:val="00DF5DBF"/>
    <w:rsid w:val="00DF610D"/>
    <w:rsid w:val="00DF63A4"/>
    <w:rsid w:val="00E000C6"/>
    <w:rsid w:val="00E01E74"/>
    <w:rsid w:val="00E01F10"/>
    <w:rsid w:val="00E025FB"/>
    <w:rsid w:val="00E05035"/>
    <w:rsid w:val="00E067FA"/>
    <w:rsid w:val="00E069E4"/>
    <w:rsid w:val="00E1228C"/>
    <w:rsid w:val="00E12293"/>
    <w:rsid w:val="00E12FED"/>
    <w:rsid w:val="00E1389C"/>
    <w:rsid w:val="00E138BE"/>
    <w:rsid w:val="00E13EFD"/>
    <w:rsid w:val="00E14503"/>
    <w:rsid w:val="00E14688"/>
    <w:rsid w:val="00E1470A"/>
    <w:rsid w:val="00E14743"/>
    <w:rsid w:val="00E14E67"/>
    <w:rsid w:val="00E15144"/>
    <w:rsid w:val="00E17D68"/>
    <w:rsid w:val="00E2240C"/>
    <w:rsid w:val="00E23133"/>
    <w:rsid w:val="00E234D2"/>
    <w:rsid w:val="00E24B2F"/>
    <w:rsid w:val="00E24EE8"/>
    <w:rsid w:val="00E262D2"/>
    <w:rsid w:val="00E27AF9"/>
    <w:rsid w:val="00E304EF"/>
    <w:rsid w:val="00E3056F"/>
    <w:rsid w:val="00E30AF9"/>
    <w:rsid w:val="00E3142A"/>
    <w:rsid w:val="00E3152D"/>
    <w:rsid w:val="00E33DC9"/>
    <w:rsid w:val="00E3494D"/>
    <w:rsid w:val="00E37C6E"/>
    <w:rsid w:val="00E40CC9"/>
    <w:rsid w:val="00E40D6E"/>
    <w:rsid w:val="00E4133D"/>
    <w:rsid w:val="00E4182F"/>
    <w:rsid w:val="00E45159"/>
    <w:rsid w:val="00E45384"/>
    <w:rsid w:val="00E4771B"/>
    <w:rsid w:val="00E47A25"/>
    <w:rsid w:val="00E5003F"/>
    <w:rsid w:val="00E50CB9"/>
    <w:rsid w:val="00E5223B"/>
    <w:rsid w:val="00E5412F"/>
    <w:rsid w:val="00E543F2"/>
    <w:rsid w:val="00E55249"/>
    <w:rsid w:val="00E55463"/>
    <w:rsid w:val="00E617CD"/>
    <w:rsid w:val="00E63F52"/>
    <w:rsid w:val="00E64550"/>
    <w:rsid w:val="00E64F02"/>
    <w:rsid w:val="00E65CF5"/>
    <w:rsid w:val="00E66572"/>
    <w:rsid w:val="00E701D4"/>
    <w:rsid w:val="00E7319D"/>
    <w:rsid w:val="00E73655"/>
    <w:rsid w:val="00E74961"/>
    <w:rsid w:val="00E75364"/>
    <w:rsid w:val="00E75BD1"/>
    <w:rsid w:val="00E75CB0"/>
    <w:rsid w:val="00E82AC8"/>
    <w:rsid w:val="00E8342B"/>
    <w:rsid w:val="00E83722"/>
    <w:rsid w:val="00E84DC2"/>
    <w:rsid w:val="00E851FB"/>
    <w:rsid w:val="00E8557C"/>
    <w:rsid w:val="00E85F30"/>
    <w:rsid w:val="00E90F44"/>
    <w:rsid w:val="00E91735"/>
    <w:rsid w:val="00E91761"/>
    <w:rsid w:val="00E91A60"/>
    <w:rsid w:val="00E91D0C"/>
    <w:rsid w:val="00E92CC8"/>
    <w:rsid w:val="00E93052"/>
    <w:rsid w:val="00E930C9"/>
    <w:rsid w:val="00E93D01"/>
    <w:rsid w:val="00E941EA"/>
    <w:rsid w:val="00E97A76"/>
    <w:rsid w:val="00EA03FA"/>
    <w:rsid w:val="00EA087D"/>
    <w:rsid w:val="00EA6E36"/>
    <w:rsid w:val="00EB0056"/>
    <w:rsid w:val="00EB0188"/>
    <w:rsid w:val="00EB0F1F"/>
    <w:rsid w:val="00EB1066"/>
    <w:rsid w:val="00EB1323"/>
    <w:rsid w:val="00EB191F"/>
    <w:rsid w:val="00EB47C9"/>
    <w:rsid w:val="00EB4FEE"/>
    <w:rsid w:val="00EB50FD"/>
    <w:rsid w:val="00EB54C2"/>
    <w:rsid w:val="00EB591F"/>
    <w:rsid w:val="00EC0EB6"/>
    <w:rsid w:val="00EC13EF"/>
    <w:rsid w:val="00EC1CF9"/>
    <w:rsid w:val="00EC2622"/>
    <w:rsid w:val="00EC57D5"/>
    <w:rsid w:val="00ED0D89"/>
    <w:rsid w:val="00ED0F57"/>
    <w:rsid w:val="00ED187A"/>
    <w:rsid w:val="00ED1CCD"/>
    <w:rsid w:val="00ED37F0"/>
    <w:rsid w:val="00ED3EC6"/>
    <w:rsid w:val="00ED6C9A"/>
    <w:rsid w:val="00ED70EE"/>
    <w:rsid w:val="00ED7372"/>
    <w:rsid w:val="00ED7EF3"/>
    <w:rsid w:val="00EE2626"/>
    <w:rsid w:val="00EE309F"/>
    <w:rsid w:val="00EE3DF2"/>
    <w:rsid w:val="00EE4574"/>
    <w:rsid w:val="00EE4B06"/>
    <w:rsid w:val="00EE563D"/>
    <w:rsid w:val="00EE61ED"/>
    <w:rsid w:val="00EE6983"/>
    <w:rsid w:val="00EE6CF5"/>
    <w:rsid w:val="00EE7F79"/>
    <w:rsid w:val="00EF1985"/>
    <w:rsid w:val="00EF2788"/>
    <w:rsid w:val="00EF33A0"/>
    <w:rsid w:val="00EF4412"/>
    <w:rsid w:val="00EF5CC2"/>
    <w:rsid w:val="00EF5CDF"/>
    <w:rsid w:val="00EF7B7C"/>
    <w:rsid w:val="00F013CF"/>
    <w:rsid w:val="00F0149F"/>
    <w:rsid w:val="00F01B38"/>
    <w:rsid w:val="00F01CB1"/>
    <w:rsid w:val="00F025D2"/>
    <w:rsid w:val="00F03CF7"/>
    <w:rsid w:val="00F05FF5"/>
    <w:rsid w:val="00F06AE1"/>
    <w:rsid w:val="00F06BDB"/>
    <w:rsid w:val="00F07402"/>
    <w:rsid w:val="00F10502"/>
    <w:rsid w:val="00F1059D"/>
    <w:rsid w:val="00F11CD2"/>
    <w:rsid w:val="00F13427"/>
    <w:rsid w:val="00F13F17"/>
    <w:rsid w:val="00F14222"/>
    <w:rsid w:val="00F145CF"/>
    <w:rsid w:val="00F15031"/>
    <w:rsid w:val="00F15D21"/>
    <w:rsid w:val="00F16721"/>
    <w:rsid w:val="00F16F6A"/>
    <w:rsid w:val="00F17D81"/>
    <w:rsid w:val="00F20297"/>
    <w:rsid w:val="00F23356"/>
    <w:rsid w:val="00F24DB2"/>
    <w:rsid w:val="00F25057"/>
    <w:rsid w:val="00F25770"/>
    <w:rsid w:val="00F27490"/>
    <w:rsid w:val="00F27968"/>
    <w:rsid w:val="00F27D0D"/>
    <w:rsid w:val="00F30074"/>
    <w:rsid w:val="00F30166"/>
    <w:rsid w:val="00F3161F"/>
    <w:rsid w:val="00F31B4A"/>
    <w:rsid w:val="00F35229"/>
    <w:rsid w:val="00F353BF"/>
    <w:rsid w:val="00F40E79"/>
    <w:rsid w:val="00F45503"/>
    <w:rsid w:val="00F45DD4"/>
    <w:rsid w:val="00F46A47"/>
    <w:rsid w:val="00F511EA"/>
    <w:rsid w:val="00F52591"/>
    <w:rsid w:val="00F5274B"/>
    <w:rsid w:val="00F538B1"/>
    <w:rsid w:val="00F53E0B"/>
    <w:rsid w:val="00F54E76"/>
    <w:rsid w:val="00F5535D"/>
    <w:rsid w:val="00F555BB"/>
    <w:rsid w:val="00F60F2A"/>
    <w:rsid w:val="00F62362"/>
    <w:rsid w:val="00F62BAF"/>
    <w:rsid w:val="00F66A10"/>
    <w:rsid w:val="00F673C9"/>
    <w:rsid w:val="00F67410"/>
    <w:rsid w:val="00F674EA"/>
    <w:rsid w:val="00F7150A"/>
    <w:rsid w:val="00F71606"/>
    <w:rsid w:val="00F723AE"/>
    <w:rsid w:val="00F732D5"/>
    <w:rsid w:val="00F74958"/>
    <w:rsid w:val="00F757C1"/>
    <w:rsid w:val="00F77233"/>
    <w:rsid w:val="00F80241"/>
    <w:rsid w:val="00F80639"/>
    <w:rsid w:val="00F81546"/>
    <w:rsid w:val="00F82162"/>
    <w:rsid w:val="00F83293"/>
    <w:rsid w:val="00F8361B"/>
    <w:rsid w:val="00F83A84"/>
    <w:rsid w:val="00F83E7E"/>
    <w:rsid w:val="00F84897"/>
    <w:rsid w:val="00F84E7B"/>
    <w:rsid w:val="00F84F53"/>
    <w:rsid w:val="00F878F9"/>
    <w:rsid w:val="00F9068B"/>
    <w:rsid w:val="00F90691"/>
    <w:rsid w:val="00F92CCC"/>
    <w:rsid w:val="00F92F14"/>
    <w:rsid w:val="00F936FE"/>
    <w:rsid w:val="00F9389D"/>
    <w:rsid w:val="00F94FE0"/>
    <w:rsid w:val="00F97D32"/>
    <w:rsid w:val="00FA0988"/>
    <w:rsid w:val="00FA0E63"/>
    <w:rsid w:val="00FA3AC0"/>
    <w:rsid w:val="00FA3ACF"/>
    <w:rsid w:val="00FA3BC0"/>
    <w:rsid w:val="00FA4D6D"/>
    <w:rsid w:val="00FA5B0D"/>
    <w:rsid w:val="00FA66C7"/>
    <w:rsid w:val="00FA700F"/>
    <w:rsid w:val="00FA7C83"/>
    <w:rsid w:val="00FB0AFF"/>
    <w:rsid w:val="00FB21D1"/>
    <w:rsid w:val="00FB3C87"/>
    <w:rsid w:val="00FB4393"/>
    <w:rsid w:val="00FB4FF2"/>
    <w:rsid w:val="00FB5490"/>
    <w:rsid w:val="00FB549F"/>
    <w:rsid w:val="00FC15E2"/>
    <w:rsid w:val="00FC2F25"/>
    <w:rsid w:val="00FC35FB"/>
    <w:rsid w:val="00FC3769"/>
    <w:rsid w:val="00FC3B8D"/>
    <w:rsid w:val="00FC3D23"/>
    <w:rsid w:val="00FC42A3"/>
    <w:rsid w:val="00FC4840"/>
    <w:rsid w:val="00FC4BCD"/>
    <w:rsid w:val="00FC6D2B"/>
    <w:rsid w:val="00FD031E"/>
    <w:rsid w:val="00FD0DA4"/>
    <w:rsid w:val="00FD3CCF"/>
    <w:rsid w:val="00FD60F9"/>
    <w:rsid w:val="00FD6C29"/>
    <w:rsid w:val="00FD79BE"/>
    <w:rsid w:val="00FE02A9"/>
    <w:rsid w:val="00FE08A0"/>
    <w:rsid w:val="00FE2A98"/>
    <w:rsid w:val="00FE36AE"/>
    <w:rsid w:val="00FE4A04"/>
    <w:rsid w:val="00FE4ECC"/>
    <w:rsid w:val="00FE5EA6"/>
    <w:rsid w:val="00FE63E1"/>
    <w:rsid w:val="00FE7D4A"/>
    <w:rsid w:val="00FF3580"/>
    <w:rsid w:val="00FF3816"/>
    <w:rsid w:val="00FF423D"/>
    <w:rsid w:val="00FF4586"/>
    <w:rsid w:val="00FF5F13"/>
    <w:rsid w:val="00FF6B61"/>
    <w:rsid w:val="00FF6D82"/>
    <w:rsid w:val="00FF71EC"/>
    <w:rsid w:val="00FF7436"/>
    <w:rsid w:val="00FF74C5"/>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3FE03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AU"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0145"/>
    <w:pPr>
      <w:spacing w:before="120"/>
    </w:pPr>
    <w:rPr>
      <w:rFonts w:ascii="Arial" w:hAnsi="Arial"/>
      <w:sz w:val="22"/>
    </w:rPr>
  </w:style>
  <w:style w:type="paragraph" w:styleId="Heading1">
    <w:name w:val="heading 1"/>
    <w:basedOn w:val="Title"/>
    <w:next w:val="Normal"/>
    <w:link w:val="Heading1Char"/>
    <w:uiPriority w:val="9"/>
    <w:qFormat/>
    <w:rsid w:val="00612D31"/>
    <w:pPr>
      <w:keepNext/>
      <w:keepLines/>
      <w:spacing w:before="240" w:after="240"/>
      <w:outlineLvl w:val="0"/>
    </w:pPr>
    <w:rPr>
      <w:color w:val="422147" w:themeColor="accent1" w:themeShade="BF"/>
      <w:sz w:val="32"/>
      <w:szCs w:val="32"/>
    </w:rPr>
  </w:style>
  <w:style w:type="paragraph" w:styleId="Heading2">
    <w:name w:val="heading 2"/>
    <w:basedOn w:val="Heading1"/>
    <w:next w:val="Normal"/>
    <w:link w:val="Heading2Char"/>
    <w:unhideWhenUsed/>
    <w:qFormat/>
    <w:rsid w:val="009D668B"/>
    <w:pPr>
      <w:spacing w:before="360" w:after="120"/>
      <w:outlineLvl w:val="1"/>
    </w:pPr>
    <w:rPr>
      <w:color w:val="404040" w:themeColor="text1" w:themeTint="BF"/>
      <w:sz w:val="28"/>
      <w:szCs w:val="28"/>
    </w:rPr>
  </w:style>
  <w:style w:type="paragraph" w:styleId="Heading3">
    <w:name w:val="heading 3"/>
    <w:basedOn w:val="Heading2"/>
    <w:next w:val="Normal"/>
    <w:link w:val="Heading3Char"/>
    <w:uiPriority w:val="9"/>
    <w:unhideWhenUsed/>
    <w:qFormat/>
    <w:rsid w:val="00612D31"/>
    <w:pPr>
      <w:spacing w:before="200" w:after="80"/>
      <w:outlineLvl w:val="2"/>
    </w:pPr>
    <w:rPr>
      <w:color w:val="000000" w:themeColor="text2"/>
      <w:sz w:val="24"/>
      <w:szCs w:val="24"/>
    </w:rPr>
  </w:style>
  <w:style w:type="paragraph" w:styleId="Heading4">
    <w:name w:val="heading 4"/>
    <w:basedOn w:val="Heading3"/>
    <w:next w:val="Normal"/>
    <w:link w:val="Heading4Char"/>
    <w:uiPriority w:val="9"/>
    <w:unhideWhenUsed/>
    <w:qFormat/>
    <w:rsid w:val="00612D31"/>
    <w:pPr>
      <w:spacing w:before="40" w:after="0"/>
      <w:outlineLvl w:val="3"/>
    </w:pPr>
    <w:rPr>
      <w:szCs w:val="22"/>
    </w:rPr>
  </w:style>
  <w:style w:type="paragraph" w:styleId="Heading5">
    <w:name w:val="heading 5"/>
    <w:basedOn w:val="Heading4"/>
    <w:next w:val="Normal"/>
    <w:link w:val="Heading5Char"/>
    <w:uiPriority w:val="9"/>
    <w:semiHidden/>
    <w:unhideWhenUsed/>
    <w:qFormat/>
    <w:rsid w:val="00B929DD"/>
    <w:pPr>
      <w:outlineLvl w:val="4"/>
    </w:pPr>
    <w:rPr>
      <w:rFonts w:asciiTheme="majorHAnsi" w:hAnsiTheme="majorHAnsi"/>
    </w:rPr>
  </w:style>
  <w:style w:type="paragraph" w:styleId="Heading6">
    <w:name w:val="heading 6"/>
    <w:basedOn w:val="Normal"/>
    <w:next w:val="Normal"/>
    <w:link w:val="Heading6Char"/>
    <w:uiPriority w:val="9"/>
    <w:semiHidden/>
    <w:unhideWhenUsed/>
    <w:qFormat/>
    <w:rsid w:val="00B929DD"/>
    <w:pPr>
      <w:keepNext/>
      <w:keepLines/>
      <w:spacing w:before="40" w:after="0"/>
      <w:outlineLvl w:val="5"/>
    </w:pPr>
    <w:rPr>
      <w:rFonts w:asciiTheme="majorHAnsi" w:eastAsiaTheme="majorEastAsia" w:hAnsiTheme="majorHAnsi" w:cstheme="majorBidi"/>
      <w:i/>
      <w:iCs/>
      <w:color w:val="000000" w:themeColor="text2"/>
      <w:sz w:val="21"/>
      <w:szCs w:val="21"/>
    </w:rPr>
  </w:style>
  <w:style w:type="paragraph" w:styleId="Heading7">
    <w:name w:val="heading 7"/>
    <w:basedOn w:val="Normal"/>
    <w:next w:val="Normal"/>
    <w:link w:val="Heading7Char"/>
    <w:uiPriority w:val="9"/>
    <w:semiHidden/>
    <w:unhideWhenUsed/>
    <w:qFormat/>
    <w:rsid w:val="00B929DD"/>
    <w:pPr>
      <w:keepNext/>
      <w:keepLines/>
      <w:spacing w:before="40" w:after="0"/>
      <w:outlineLvl w:val="6"/>
    </w:pPr>
    <w:rPr>
      <w:rFonts w:asciiTheme="majorHAnsi" w:eastAsiaTheme="majorEastAsia" w:hAnsiTheme="majorHAnsi" w:cstheme="majorBidi"/>
      <w:i/>
      <w:iCs/>
      <w:color w:val="2C162F" w:themeColor="accent1" w:themeShade="80"/>
      <w:sz w:val="21"/>
      <w:szCs w:val="21"/>
    </w:rPr>
  </w:style>
  <w:style w:type="paragraph" w:styleId="Heading8">
    <w:name w:val="heading 8"/>
    <w:basedOn w:val="Normal"/>
    <w:next w:val="Normal"/>
    <w:link w:val="Heading8Char"/>
    <w:uiPriority w:val="9"/>
    <w:semiHidden/>
    <w:unhideWhenUsed/>
    <w:qFormat/>
    <w:rsid w:val="00B929DD"/>
    <w:pPr>
      <w:keepNext/>
      <w:keepLines/>
      <w:spacing w:before="40" w:after="0"/>
      <w:outlineLvl w:val="7"/>
    </w:pPr>
    <w:rPr>
      <w:rFonts w:asciiTheme="majorHAnsi" w:eastAsiaTheme="majorEastAsia" w:hAnsiTheme="majorHAnsi" w:cstheme="majorBidi"/>
      <w:b/>
      <w:bCs/>
      <w:color w:val="000000" w:themeColor="text2"/>
    </w:rPr>
  </w:style>
  <w:style w:type="paragraph" w:styleId="Heading9">
    <w:name w:val="heading 9"/>
    <w:basedOn w:val="Normal"/>
    <w:next w:val="Normal"/>
    <w:link w:val="Heading9Char"/>
    <w:uiPriority w:val="9"/>
    <w:semiHidden/>
    <w:unhideWhenUsed/>
    <w:qFormat/>
    <w:rsid w:val="00B929DD"/>
    <w:pPr>
      <w:keepNext/>
      <w:keepLines/>
      <w:spacing w:before="40" w:after="0"/>
      <w:outlineLvl w:val="8"/>
    </w:pPr>
    <w:rPr>
      <w:rFonts w:asciiTheme="majorHAnsi" w:eastAsiaTheme="majorEastAsia" w:hAnsiTheme="majorHAnsi" w:cstheme="majorBidi"/>
      <w:b/>
      <w:bCs/>
      <w:i/>
      <w:iCs/>
      <w:color w:val="000000"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5668"/>
    <w:rPr>
      <w:rFonts w:ascii="Arial" w:eastAsiaTheme="majorEastAsia" w:hAnsi="Arial" w:cstheme="majorBidi"/>
      <w:color w:val="422147" w:themeColor="accent1" w:themeShade="BF"/>
      <w:spacing w:val="-10"/>
      <w:sz w:val="32"/>
      <w:szCs w:val="32"/>
    </w:rPr>
  </w:style>
  <w:style w:type="character" w:customStyle="1" w:styleId="Heading2Char">
    <w:name w:val="Heading 2 Char"/>
    <w:basedOn w:val="DefaultParagraphFont"/>
    <w:link w:val="Heading2"/>
    <w:rsid w:val="009D668B"/>
    <w:rPr>
      <w:rFonts w:ascii="Arial" w:eastAsiaTheme="majorEastAsia" w:hAnsi="Arial" w:cstheme="majorBidi"/>
      <w:color w:val="404040" w:themeColor="text1" w:themeTint="BF"/>
      <w:spacing w:val="-10"/>
      <w:sz w:val="28"/>
      <w:szCs w:val="28"/>
    </w:rPr>
  </w:style>
  <w:style w:type="character" w:customStyle="1" w:styleId="Heading3Char">
    <w:name w:val="Heading 3 Char"/>
    <w:basedOn w:val="DefaultParagraphFont"/>
    <w:link w:val="Heading3"/>
    <w:uiPriority w:val="9"/>
    <w:rsid w:val="00215B0A"/>
    <w:rPr>
      <w:rFonts w:ascii="Arial" w:eastAsiaTheme="majorEastAsia" w:hAnsi="Arial" w:cstheme="majorBidi"/>
      <w:color w:val="000000" w:themeColor="text2"/>
      <w:sz w:val="24"/>
      <w:szCs w:val="24"/>
    </w:rPr>
  </w:style>
  <w:style w:type="character" w:customStyle="1" w:styleId="Heading4Char">
    <w:name w:val="Heading 4 Char"/>
    <w:basedOn w:val="DefaultParagraphFont"/>
    <w:link w:val="Heading4"/>
    <w:uiPriority w:val="9"/>
    <w:rsid w:val="00725668"/>
    <w:rPr>
      <w:rFonts w:ascii="Arial" w:eastAsiaTheme="majorEastAsia" w:hAnsi="Arial" w:cstheme="majorBidi"/>
      <w:color w:val="000000" w:themeColor="text2"/>
      <w:spacing w:val="-10"/>
      <w:sz w:val="24"/>
      <w:szCs w:val="22"/>
    </w:rPr>
  </w:style>
  <w:style w:type="character" w:customStyle="1" w:styleId="Heading5Char">
    <w:name w:val="Heading 5 Char"/>
    <w:basedOn w:val="DefaultParagraphFont"/>
    <w:link w:val="Heading5"/>
    <w:uiPriority w:val="9"/>
    <w:semiHidden/>
    <w:rsid w:val="00725668"/>
    <w:rPr>
      <w:rFonts w:asciiTheme="majorHAnsi" w:eastAsiaTheme="majorEastAsia" w:hAnsiTheme="majorHAnsi" w:cstheme="majorBidi"/>
      <w:color w:val="000000" w:themeColor="text2"/>
      <w:spacing w:val="-10"/>
      <w:sz w:val="24"/>
      <w:szCs w:val="22"/>
    </w:rPr>
  </w:style>
  <w:style w:type="character" w:customStyle="1" w:styleId="Heading6Char">
    <w:name w:val="Heading 6 Char"/>
    <w:basedOn w:val="DefaultParagraphFont"/>
    <w:link w:val="Heading6"/>
    <w:uiPriority w:val="9"/>
    <w:semiHidden/>
    <w:rsid w:val="00B929DD"/>
    <w:rPr>
      <w:rFonts w:asciiTheme="majorHAnsi" w:eastAsiaTheme="majorEastAsia" w:hAnsiTheme="majorHAnsi" w:cstheme="majorBidi"/>
      <w:i/>
      <w:iCs/>
      <w:color w:val="000000" w:themeColor="text2"/>
      <w:sz w:val="21"/>
      <w:szCs w:val="21"/>
    </w:rPr>
  </w:style>
  <w:style w:type="character" w:customStyle="1" w:styleId="Heading7Char">
    <w:name w:val="Heading 7 Char"/>
    <w:basedOn w:val="DefaultParagraphFont"/>
    <w:link w:val="Heading7"/>
    <w:uiPriority w:val="9"/>
    <w:semiHidden/>
    <w:rsid w:val="00B929DD"/>
    <w:rPr>
      <w:rFonts w:asciiTheme="majorHAnsi" w:eastAsiaTheme="majorEastAsia" w:hAnsiTheme="majorHAnsi" w:cstheme="majorBidi"/>
      <w:i/>
      <w:iCs/>
      <w:color w:val="2C162F" w:themeColor="accent1" w:themeShade="80"/>
      <w:sz w:val="21"/>
      <w:szCs w:val="21"/>
    </w:rPr>
  </w:style>
  <w:style w:type="character" w:customStyle="1" w:styleId="Heading8Char">
    <w:name w:val="Heading 8 Char"/>
    <w:basedOn w:val="DefaultParagraphFont"/>
    <w:link w:val="Heading8"/>
    <w:uiPriority w:val="9"/>
    <w:semiHidden/>
    <w:rsid w:val="00B929DD"/>
    <w:rPr>
      <w:rFonts w:asciiTheme="majorHAnsi" w:eastAsiaTheme="majorEastAsia" w:hAnsiTheme="majorHAnsi" w:cstheme="majorBidi"/>
      <w:b/>
      <w:bCs/>
      <w:color w:val="000000" w:themeColor="text2"/>
    </w:rPr>
  </w:style>
  <w:style w:type="character" w:customStyle="1" w:styleId="Heading9Char">
    <w:name w:val="Heading 9 Char"/>
    <w:basedOn w:val="DefaultParagraphFont"/>
    <w:link w:val="Heading9"/>
    <w:uiPriority w:val="9"/>
    <w:semiHidden/>
    <w:rsid w:val="00B929DD"/>
    <w:rPr>
      <w:rFonts w:asciiTheme="majorHAnsi" w:eastAsiaTheme="majorEastAsia" w:hAnsiTheme="majorHAnsi" w:cstheme="majorBidi"/>
      <w:b/>
      <w:bCs/>
      <w:i/>
      <w:iCs/>
      <w:color w:val="000000" w:themeColor="text2"/>
    </w:rPr>
  </w:style>
  <w:style w:type="paragraph" w:styleId="Caption">
    <w:name w:val="caption"/>
    <w:basedOn w:val="Normal"/>
    <w:next w:val="Normal"/>
    <w:link w:val="CaptionChar"/>
    <w:uiPriority w:val="35"/>
    <w:unhideWhenUsed/>
    <w:qFormat/>
    <w:rsid w:val="00725668"/>
    <w:pPr>
      <w:keepNext/>
      <w:keepLines/>
      <w:spacing w:line="240" w:lineRule="auto"/>
    </w:pPr>
    <w:rPr>
      <w:b/>
      <w:bCs/>
      <w:color w:val="595959" w:themeColor="text1" w:themeTint="A6"/>
      <w:spacing w:val="6"/>
    </w:rPr>
  </w:style>
  <w:style w:type="character" w:customStyle="1" w:styleId="CaptionChar">
    <w:name w:val="Caption Char"/>
    <w:basedOn w:val="DefaultParagraphFont"/>
    <w:link w:val="Caption"/>
    <w:uiPriority w:val="35"/>
    <w:rsid w:val="00725668"/>
    <w:rPr>
      <w:rFonts w:ascii="Arial" w:hAnsi="Arial"/>
      <w:b/>
      <w:bCs/>
      <w:color w:val="595959" w:themeColor="text1" w:themeTint="A6"/>
      <w:spacing w:val="6"/>
      <w:sz w:val="22"/>
    </w:rPr>
  </w:style>
  <w:style w:type="paragraph" w:styleId="Title">
    <w:name w:val="Title"/>
    <w:basedOn w:val="Normal"/>
    <w:next w:val="Normal"/>
    <w:link w:val="TitleChar"/>
    <w:uiPriority w:val="10"/>
    <w:qFormat/>
    <w:rsid w:val="00612D31"/>
    <w:pPr>
      <w:spacing w:after="0" w:line="240" w:lineRule="auto"/>
      <w:contextualSpacing/>
    </w:pPr>
    <w:rPr>
      <w:rFonts w:eastAsiaTheme="majorEastAsia" w:cstheme="majorBidi"/>
      <w:color w:val="592C5F" w:themeColor="accent1"/>
      <w:spacing w:val="-10"/>
      <w:sz w:val="56"/>
      <w:szCs w:val="56"/>
    </w:rPr>
  </w:style>
  <w:style w:type="character" w:customStyle="1" w:styleId="TitleChar">
    <w:name w:val="Title Char"/>
    <w:basedOn w:val="DefaultParagraphFont"/>
    <w:link w:val="Title"/>
    <w:uiPriority w:val="10"/>
    <w:rsid w:val="00612D31"/>
    <w:rPr>
      <w:rFonts w:ascii="Arial" w:eastAsiaTheme="majorEastAsia" w:hAnsi="Arial" w:cstheme="majorBidi"/>
      <w:color w:val="592C5F" w:themeColor="accent1"/>
      <w:spacing w:val="-10"/>
      <w:sz w:val="56"/>
      <w:szCs w:val="56"/>
    </w:rPr>
  </w:style>
  <w:style w:type="paragraph" w:styleId="Subtitle">
    <w:name w:val="Subtitle"/>
    <w:basedOn w:val="Normal"/>
    <w:next w:val="Normal"/>
    <w:link w:val="SubtitleChar"/>
    <w:uiPriority w:val="11"/>
    <w:qFormat/>
    <w:rsid w:val="002D5D08"/>
    <w:pPr>
      <w:numPr>
        <w:ilvl w:val="1"/>
      </w:numPr>
      <w:spacing w:line="240" w:lineRule="auto"/>
    </w:pPr>
    <w:rPr>
      <w:rFonts w:eastAsiaTheme="majorEastAsia" w:cstheme="majorBidi"/>
      <w:color w:val="592C5F" w:themeColor="accent1"/>
      <w:sz w:val="48"/>
      <w:szCs w:val="24"/>
    </w:rPr>
  </w:style>
  <w:style w:type="character" w:customStyle="1" w:styleId="SubtitleChar">
    <w:name w:val="Subtitle Char"/>
    <w:basedOn w:val="DefaultParagraphFont"/>
    <w:link w:val="Subtitle"/>
    <w:uiPriority w:val="11"/>
    <w:rsid w:val="002D5D08"/>
    <w:rPr>
      <w:rFonts w:ascii="Arial" w:eastAsiaTheme="majorEastAsia" w:hAnsi="Arial" w:cstheme="majorBidi"/>
      <w:color w:val="592C5F" w:themeColor="accent1"/>
      <w:sz w:val="48"/>
      <w:szCs w:val="24"/>
    </w:rPr>
  </w:style>
  <w:style w:type="character" w:styleId="Strong">
    <w:name w:val="Strong"/>
    <w:basedOn w:val="DefaultParagraphFont"/>
    <w:qFormat/>
    <w:rsid w:val="00612D31"/>
    <w:rPr>
      <w:rFonts w:ascii="Arial" w:hAnsi="Arial"/>
      <w:b/>
      <w:bCs/>
      <w:sz w:val="22"/>
    </w:rPr>
  </w:style>
  <w:style w:type="character" w:styleId="Emphasis">
    <w:name w:val="Emphasis"/>
    <w:basedOn w:val="DefaultParagraphFont"/>
    <w:uiPriority w:val="20"/>
    <w:qFormat/>
    <w:rsid w:val="00B929DD"/>
    <w:rPr>
      <w:i/>
      <w:iCs/>
    </w:rPr>
  </w:style>
  <w:style w:type="paragraph" w:styleId="NoSpacing">
    <w:name w:val="No Spacing"/>
    <w:uiPriority w:val="1"/>
    <w:qFormat/>
    <w:rsid w:val="00B929DD"/>
    <w:pPr>
      <w:spacing w:after="0" w:line="240" w:lineRule="auto"/>
    </w:pPr>
  </w:style>
  <w:style w:type="paragraph" w:styleId="Quote">
    <w:name w:val="Quote"/>
    <w:basedOn w:val="Normal"/>
    <w:next w:val="Normal"/>
    <w:link w:val="QuoteChar"/>
    <w:uiPriority w:val="29"/>
    <w:qFormat/>
    <w:rsid w:val="00B929DD"/>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B929DD"/>
    <w:rPr>
      <w:i/>
      <w:iCs/>
      <w:color w:val="404040" w:themeColor="text1" w:themeTint="BF"/>
    </w:rPr>
  </w:style>
  <w:style w:type="paragraph" w:styleId="IntenseQuote">
    <w:name w:val="Intense Quote"/>
    <w:basedOn w:val="Normal"/>
    <w:next w:val="Normal"/>
    <w:link w:val="IntenseQuoteChar"/>
    <w:uiPriority w:val="30"/>
    <w:qFormat/>
    <w:rsid w:val="00B929DD"/>
    <w:pPr>
      <w:pBdr>
        <w:left w:val="single" w:sz="18" w:space="12" w:color="592C5F" w:themeColor="accent1"/>
      </w:pBdr>
      <w:spacing w:before="100" w:beforeAutospacing="1" w:line="300" w:lineRule="auto"/>
      <w:ind w:left="1224" w:right="1224"/>
    </w:pPr>
    <w:rPr>
      <w:rFonts w:asciiTheme="majorHAnsi" w:eastAsiaTheme="majorEastAsia" w:hAnsiTheme="majorHAnsi" w:cstheme="majorBidi"/>
      <w:color w:val="592C5F" w:themeColor="accent1"/>
      <w:sz w:val="28"/>
      <w:szCs w:val="28"/>
    </w:rPr>
  </w:style>
  <w:style w:type="character" w:customStyle="1" w:styleId="IntenseQuoteChar">
    <w:name w:val="Intense Quote Char"/>
    <w:basedOn w:val="DefaultParagraphFont"/>
    <w:link w:val="IntenseQuote"/>
    <w:uiPriority w:val="30"/>
    <w:rsid w:val="00B929DD"/>
    <w:rPr>
      <w:rFonts w:asciiTheme="majorHAnsi" w:eastAsiaTheme="majorEastAsia" w:hAnsiTheme="majorHAnsi" w:cstheme="majorBidi"/>
      <w:color w:val="592C5F" w:themeColor="accent1"/>
      <w:sz w:val="28"/>
      <w:szCs w:val="28"/>
    </w:rPr>
  </w:style>
  <w:style w:type="character" w:styleId="SubtleEmphasis">
    <w:name w:val="Subtle Emphasis"/>
    <w:basedOn w:val="DefaultParagraphFont"/>
    <w:uiPriority w:val="19"/>
    <w:qFormat/>
    <w:rsid w:val="00FF5F13"/>
    <w:rPr>
      <w:rFonts w:ascii="Arial" w:hAnsi="Arial"/>
      <w:i w:val="0"/>
      <w:iCs/>
      <w:color w:val="404040" w:themeColor="text1" w:themeTint="BF"/>
      <w:sz w:val="36"/>
    </w:rPr>
  </w:style>
  <w:style w:type="character" w:styleId="IntenseEmphasis">
    <w:name w:val="Intense Emphasis"/>
    <w:basedOn w:val="DefaultParagraphFont"/>
    <w:uiPriority w:val="21"/>
    <w:qFormat/>
    <w:rsid w:val="00B929DD"/>
    <w:rPr>
      <w:b/>
      <w:bCs/>
      <w:i/>
      <w:iCs/>
    </w:rPr>
  </w:style>
  <w:style w:type="character" w:styleId="SubtleReference">
    <w:name w:val="Subtle Reference"/>
    <w:basedOn w:val="DefaultParagraphFont"/>
    <w:uiPriority w:val="31"/>
    <w:qFormat/>
    <w:rsid w:val="00B929DD"/>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B929DD"/>
    <w:rPr>
      <w:b/>
      <w:bCs/>
      <w:smallCaps/>
      <w:spacing w:val="5"/>
      <w:u w:val="single"/>
    </w:rPr>
  </w:style>
  <w:style w:type="character" w:styleId="BookTitle">
    <w:name w:val="Book Title"/>
    <w:basedOn w:val="DefaultParagraphFont"/>
    <w:uiPriority w:val="33"/>
    <w:qFormat/>
    <w:rsid w:val="00B929DD"/>
    <w:rPr>
      <w:b/>
      <w:bCs/>
      <w:smallCaps/>
    </w:rPr>
  </w:style>
  <w:style w:type="paragraph" w:styleId="TOCHeading">
    <w:name w:val="TOC Heading"/>
    <w:basedOn w:val="Heading1"/>
    <w:next w:val="Normal"/>
    <w:uiPriority w:val="39"/>
    <w:unhideWhenUsed/>
    <w:qFormat/>
    <w:rsid w:val="00B929DD"/>
    <w:pPr>
      <w:outlineLvl w:val="9"/>
    </w:pPr>
  </w:style>
  <w:style w:type="paragraph" w:styleId="Header">
    <w:name w:val="header"/>
    <w:basedOn w:val="Normal"/>
    <w:link w:val="HeaderChar"/>
    <w:uiPriority w:val="99"/>
    <w:unhideWhenUsed/>
    <w:rsid w:val="00B929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29DD"/>
  </w:style>
  <w:style w:type="paragraph" w:styleId="Footer">
    <w:name w:val="footer"/>
    <w:basedOn w:val="Normal"/>
    <w:link w:val="FooterChar"/>
    <w:uiPriority w:val="99"/>
    <w:unhideWhenUsed/>
    <w:rsid w:val="00B929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29DD"/>
  </w:style>
  <w:style w:type="paragraph" w:styleId="TOC1">
    <w:name w:val="toc 1"/>
    <w:basedOn w:val="Normal"/>
    <w:next w:val="Normal"/>
    <w:autoRedefine/>
    <w:uiPriority w:val="39"/>
    <w:unhideWhenUsed/>
    <w:rsid w:val="00CB78E9"/>
    <w:pPr>
      <w:spacing w:after="100"/>
    </w:pPr>
  </w:style>
  <w:style w:type="character" w:styleId="Hyperlink">
    <w:name w:val="Hyperlink"/>
    <w:basedOn w:val="DefaultParagraphFont"/>
    <w:uiPriority w:val="99"/>
    <w:unhideWhenUsed/>
    <w:rsid w:val="00CB78E9"/>
    <w:rPr>
      <w:color w:val="69A020" w:themeColor="hyperlink"/>
      <w:u w:val="single"/>
    </w:rPr>
  </w:style>
  <w:style w:type="paragraph" w:styleId="ListParagraph">
    <w:name w:val="List Paragraph"/>
    <w:basedOn w:val="Normal"/>
    <w:uiPriority w:val="34"/>
    <w:qFormat/>
    <w:rsid w:val="00CA4B9D"/>
    <w:pPr>
      <w:ind w:left="720"/>
      <w:contextualSpacing/>
    </w:pPr>
  </w:style>
  <w:style w:type="table" w:styleId="TableGrid">
    <w:name w:val="Table Grid"/>
    <w:basedOn w:val="TableNormal"/>
    <w:rsid w:val="007D6DAD"/>
    <w:pPr>
      <w:spacing w:after="0" w:line="240" w:lineRule="auto"/>
    </w:pPr>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unhideWhenUsed/>
    <w:rsid w:val="00304E66"/>
    <w:pPr>
      <w:spacing w:after="100"/>
      <w:ind w:left="220"/>
    </w:pPr>
  </w:style>
  <w:style w:type="paragraph" w:styleId="CommentText">
    <w:name w:val="annotation text"/>
    <w:basedOn w:val="Normal"/>
    <w:link w:val="CommentTextChar"/>
    <w:uiPriority w:val="99"/>
    <w:rsid w:val="00800DC7"/>
    <w:pPr>
      <w:spacing w:after="0" w:line="240" w:lineRule="auto"/>
    </w:pPr>
    <w:rPr>
      <w:rFonts w:eastAsia="Times New Roman" w:cs="Arial"/>
      <w:sz w:val="24"/>
      <w:lang w:eastAsia="en-AU"/>
    </w:rPr>
  </w:style>
  <w:style w:type="character" w:customStyle="1" w:styleId="CommentTextChar">
    <w:name w:val="Comment Text Char"/>
    <w:basedOn w:val="DefaultParagraphFont"/>
    <w:link w:val="CommentText"/>
    <w:uiPriority w:val="99"/>
    <w:rsid w:val="00800DC7"/>
    <w:rPr>
      <w:rFonts w:ascii="Arial" w:eastAsia="Times New Roman" w:hAnsi="Arial" w:cs="Arial"/>
      <w:sz w:val="24"/>
      <w:lang w:eastAsia="en-AU"/>
    </w:rPr>
  </w:style>
  <w:style w:type="character" w:styleId="CommentReference">
    <w:name w:val="annotation reference"/>
    <w:basedOn w:val="DefaultParagraphFont"/>
    <w:uiPriority w:val="99"/>
    <w:rsid w:val="00800DC7"/>
    <w:rPr>
      <w:sz w:val="16"/>
      <w:szCs w:val="16"/>
    </w:rPr>
  </w:style>
  <w:style w:type="paragraph" w:styleId="BalloonText">
    <w:name w:val="Balloon Text"/>
    <w:basedOn w:val="Normal"/>
    <w:link w:val="BalloonTextChar"/>
    <w:semiHidden/>
    <w:unhideWhenUsed/>
    <w:rsid w:val="00800D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800DC7"/>
    <w:rPr>
      <w:rFonts w:ascii="Segoe UI" w:hAnsi="Segoe UI" w:cs="Segoe UI"/>
      <w:sz w:val="18"/>
      <w:szCs w:val="18"/>
    </w:rPr>
  </w:style>
  <w:style w:type="table" w:customStyle="1" w:styleId="TableGridLight1">
    <w:name w:val="Table Grid Light1"/>
    <w:basedOn w:val="TableNormal"/>
    <w:uiPriority w:val="40"/>
    <w:rsid w:val="003A6AE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OC3">
    <w:name w:val="toc 3"/>
    <w:basedOn w:val="Normal"/>
    <w:next w:val="Normal"/>
    <w:autoRedefine/>
    <w:uiPriority w:val="39"/>
    <w:unhideWhenUsed/>
    <w:rsid w:val="00626FAC"/>
    <w:pPr>
      <w:spacing w:after="100"/>
      <w:ind w:left="440"/>
    </w:pPr>
  </w:style>
  <w:style w:type="paragraph" w:styleId="FootnoteText">
    <w:name w:val="footnote text"/>
    <w:basedOn w:val="Normal"/>
    <w:link w:val="FootnoteTextChar"/>
    <w:uiPriority w:val="99"/>
    <w:unhideWhenUsed/>
    <w:rsid w:val="00637A75"/>
    <w:pPr>
      <w:spacing w:after="0" w:line="240" w:lineRule="auto"/>
    </w:pPr>
    <w:rPr>
      <w:sz w:val="20"/>
    </w:rPr>
  </w:style>
  <w:style w:type="character" w:customStyle="1" w:styleId="FootnoteTextChar">
    <w:name w:val="Footnote Text Char"/>
    <w:basedOn w:val="DefaultParagraphFont"/>
    <w:link w:val="FootnoteText"/>
    <w:uiPriority w:val="99"/>
    <w:rsid w:val="00637A75"/>
  </w:style>
  <w:style w:type="character" w:styleId="FootnoteReference">
    <w:name w:val="footnote reference"/>
    <w:basedOn w:val="DefaultParagraphFont"/>
    <w:uiPriority w:val="99"/>
    <w:semiHidden/>
    <w:rsid w:val="00637A75"/>
    <w:rPr>
      <w:vertAlign w:val="superscript"/>
    </w:rPr>
  </w:style>
  <w:style w:type="paragraph" w:styleId="CommentSubject">
    <w:name w:val="annotation subject"/>
    <w:basedOn w:val="CommentText"/>
    <w:next w:val="CommentText"/>
    <w:link w:val="CommentSubjectChar"/>
    <w:semiHidden/>
    <w:unhideWhenUsed/>
    <w:rsid w:val="00137E50"/>
    <w:pPr>
      <w:spacing w:after="120"/>
    </w:pPr>
    <w:rPr>
      <w:rFonts w:asciiTheme="minorHAnsi" w:eastAsiaTheme="minorEastAsia" w:hAnsiTheme="minorHAnsi" w:cstheme="minorBidi"/>
      <w:b/>
      <w:bCs/>
      <w:sz w:val="20"/>
      <w:lang w:eastAsia="en-US"/>
    </w:rPr>
  </w:style>
  <w:style w:type="character" w:customStyle="1" w:styleId="CommentSubjectChar">
    <w:name w:val="Comment Subject Char"/>
    <w:basedOn w:val="CommentTextChar"/>
    <w:link w:val="CommentSubject"/>
    <w:semiHidden/>
    <w:rsid w:val="00137E50"/>
    <w:rPr>
      <w:rFonts w:ascii="Arial" w:eastAsia="Times New Roman" w:hAnsi="Arial" w:cs="Arial"/>
      <w:b/>
      <w:bCs/>
      <w:sz w:val="24"/>
      <w:lang w:eastAsia="en-AU"/>
    </w:rPr>
  </w:style>
  <w:style w:type="paragraph" w:styleId="NormalWeb">
    <w:name w:val="Normal (Web)"/>
    <w:basedOn w:val="Normal"/>
    <w:uiPriority w:val="99"/>
    <w:semiHidden/>
    <w:unhideWhenUsed/>
    <w:rsid w:val="00BD5EAC"/>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TableofFigures">
    <w:name w:val="table of figures"/>
    <w:basedOn w:val="Normal"/>
    <w:next w:val="Normal"/>
    <w:uiPriority w:val="99"/>
    <w:unhideWhenUsed/>
    <w:rsid w:val="00B522D2"/>
    <w:pPr>
      <w:spacing w:after="0"/>
    </w:pPr>
  </w:style>
  <w:style w:type="paragraph" w:customStyle="1" w:styleId="Reference">
    <w:name w:val="Reference"/>
    <w:basedOn w:val="Normal"/>
    <w:link w:val="ReferenceChar"/>
    <w:qFormat/>
    <w:rsid w:val="00B522D2"/>
    <w:pPr>
      <w:widowControl w:val="0"/>
      <w:autoSpaceDE w:val="0"/>
      <w:autoSpaceDN w:val="0"/>
      <w:adjustRightInd w:val="0"/>
      <w:spacing w:after="140" w:line="288" w:lineRule="auto"/>
      <w:ind w:left="480" w:hanging="480"/>
    </w:pPr>
  </w:style>
  <w:style w:type="character" w:customStyle="1" w:styleId="ReferenceChar">
    <w:name w:val="Reference Char"/>
    <w:basedOn w:val="DefaultParagraphFont"/>
    <w:link w:val="Reference"/>
    <w:rsid w:val="00B522D2"/>
    <w:rPr>
      <w:sz w:val="22"/>
    </w:rPr>
  </w:style>
  <w:style w:type="character" w:styleId="FollowedHyperlink">
    <w:name w:val="FollowedHyperlink"/>
    <w:basedOn w:val="DefaultParagraphFont"/>
    <w:uiPriority w:val="99"/>
    <w:semiHidden/>
    <w:unhideWhenUsed/>
    <w:rsid w:val="00CC1CD6"/>
    <w:rPr>
      <w:color w:val="5D739A" w:themeColor="followedHyperlink"/>
      <w:u w:val="single"/>
    </w:rPr>
  </w:style>
  <w:style w:type="paragraph" w:customStyle="1" w:styleId="Bordertext">
    <w:name w:val="Border text"/>
    <w:basedOn w:val="Normal"/>
    <w:qFormat/>
    <w:rsid w:val="00F84F53"/>
    <w:pPr>
      <w:pBdr>
        <w:top w:val="single" w:sz="4" w:space="1" w:color="auto"/>
        <w:left w:val="single" w:sz="4" w:space="4" w:color="auto"/>
        <w:bottom w:val="single" w:sz="4" w:space="1" w:color="auto"/>
        <w:right w:val="single" w:sz="4" w:space="4" w:color="auto"/>
      </w:pBdr>
      <w:shd w:val="clear" w:color="auto" w:fill="592C5F" w:themeFill="accent1"/>
      <w:spacing w:line="240" w:lineRule="auto"/>
    </w:pPr>
    <w:rPr>
      <w:b/>
      <w:color w:val="FFFFFF" w:themeColor="background1"/>
    </w:rPr>
  </w:style>
  <w:style w:type="paragraph" w:customStyle="1" w:styleId="Title3">
    <w:name w:val="Title3"/>
    <w:basedOn w:val="Subtitle"/>
    <w:link w:val="Title3Char"/>
    <w:qFormat/>
    <w:rsid w:val="00092D51"/>
    <w:pPr>
      <w:spacing w:after="840"/>
      <w:jc w:val="center"/>
    </w:pPr>
    <w:rPr>
      <w:sz w:val="36"/>
      <w:szCs w:val="36"/>
    </w:rPr>
  </w:style>
  <w:style w:type="paragraph" w:customStyle="1" w:styleId="Title2">
    <w:name w:val="Title2"/>
    <w:basedOn w:val="Subtitle"/>
    <w:link w:val="Title2Char"/>
    <w:qFormat/>
    <w:rsid w:val="00092D51"/>
    <w:pPr>
      <w:jc w:val="center"/>
    </w:pPr>
  </w:style>
  <w:style w:type="character" w:customStyle="1" w:styleId="Title3Char">
    <w:name w:val="Title3 Char"/>
    <w:basedOn w:val="SubtitleChar"/>
    <w:link w:val="Title3"/>
    <w:rsid w:val="00092D51"/>
    <w:rPr>
      <w:rFonts w:ascii="Arial" w:eastAsiaTheme="majorEastAsia" w:hAnsi="Arial" w:cstheme="majorBidi"/>
      <w:color w:val="592C5F" w:themeColor="accent1"/>
      <w:sz w:val="36"/>
      <w:szCs w:val="36"/>
    </w:rPr>
  </w:style>
  <w:style w:type="character" w:customStyle="1" w:styleId="Title2Char">
    <w:name w:val="Title2 Char"/>
    <w:basedOn w:val="SubtitleChar"/>
    <w:link w:val="Title2"/>
    <w:rsid w:val="00092D51"/>
    <w:rPr>
      <w:rFonts w:ascii="Arial" w:eastAsiaTheme="majorEastAsia" w:hAnsi="Arial" w:cstheme="majorBidi"/>
      <w:color w:val="592C5F" w:themeColor="accent1"/>
      <w:sz w:val="48"/>
      <w:szCs w:val="24"/>
    </w:rPr>
  </w:style>
  <w:style w:type="paragraph" w:styleId="Revision">
    <w:name w:val="Revision"/>
    <w:hidden/>
    <w:uiPriority w:val="99"/>
    <w:semiHidden/>
    <w:rsid w:val="000A290C"/>
    <w:pPr>
      <w:spacing w:after="0" w:line="240" w:lineRule="auto"/>
    </w:pPr>
    <w:rPr>
      <w:rFonts w:ascii="Arial" w:hAnsi="Arial"/>
      <w:sz w:val="22"/>
    </w:rPr>
  </w:style>
  <w:style w:type="paragraph" w:customStyle="1" w:styleId="paragraph">
    <w:name w:val="paragraph"/>
    <w:basedOn w:val="Normal"/>
    <w:rsid w:val="006A3456"/>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6A3456"/>
  </w:style>
  <w:style w:type="character" w:customStyle="1" w:styleId="eop">
    <w:name w:val="eop"/>
    <w:basedOn w:val="DefaultParagraphFont"/>
    <w:rsid w:val="006A3456"/>
  </w:style>
  <w:style w:type="character" w:customStyle="1" w:styleId="tabchar">
    <w:name w:val="tabchar"/>
    <w:basedOn w:val="DefaultParagraphFont"/>
    <w:rsid w:val="006A34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823474">
      <w:bodyDiv w:val="1"/>
      <w:marLeft w:val="0"/>
      <w:marRight w:val="0"/>
      <w:marTop w:val="0"/>
      <w:marBottom w:val="0"/>
      <w:divBdr>
        <w:top w:val="none" w:sz="0" w:space="0" w:color="auto"/>
        <w:left w:val="none" w:sz="0" w:space="0" w:color="auto"/>
        <w:bottom w:val="none" w:sz="0" w:space="0" w:color="auto"/>
        <w:right w:val="none" w:sz="0" w:space="0" w:color="auto"/>
      </w:divBdr>
    </w:div>
    <w:div w:id="168642917">
      <w:bodyDiv w:val="1"/>
      <w:marLeft w:val="0"/>
      <w:marRight w:val="0"/>
      <w:marTop w:val="0"/>
      <w:marBottom w:val="0"/>
      <w:divBdr>
        <w:top w:val="none" w:sz="0" w:space="0" w:color="auto"/>
        <w:left w:val="none" w:sz="0" w:space="0" w:color="auto"/>
        <w:bottom w:val="none" w:sz="0" w:space="0" w:color="auto"/>
        <w:right w:val="none" w:sz="0" w:space="0" w:color="auto"/>
      </w:divBdr>
    </w:div>
    <w:div w:id="177501444">
      <w:bodyDiv w:val="1"/>
      <w:marLeft w:val="0"/>
      <w:marRight w:val="0"/>
      <w:marTop w:val="0"/>
      <w:marBottom w:val="0"/>
      <w:divBdr>
        <w:top w:val="none" w:sz="0" w:space="0" w:color="auto"/>
        <w:left w:val="none" w:sz="0" w:space="0" w:color="auto"/>
        <w:bottom w:val="none" w:sz="0" w:space="0" w:color="auto"/>
        <w:right w:val="none" w:sz="0" w:space="0" w:color="auto"/>
      </w:divBdr>
    </w:div>
    <w:div w:id="181866286">
      <w:bodyDiv w:val="1"/>
      <w:marLeft w:val="0"/>
      <w:marRight w:val="0"/>
      <w:marTop w:val="0"/>
      <w:marBottom w:val="0"/>
      <w:divBdr>
        <w:top w:val="none" w:sz="0" w:space="0" w:color="auto"/>
        <w:left w:val="none" w:sz="0" w:space="0" w:color="auto"/>
        <w:bottom w:val="none" w:sz="0" w:space="0" w:color="auto"/>
        <w:right w:val="none" w:sz="0" w:space="0" w:color="auto"/>
      </w:divBdr>
    </w:div>
    <w:div w:id="203178490">
      <w:bodyDiv w:val="1"/>
      <w:marLeft w:val="0"/>
      <w:marRight w:val="0"/>
      <w:marTop w:val="0"/>
      <w:marBottom w:val="0"/>
      <w:divBdr>
        <w:top w:val="none" w:sz="0" w:space="0" w:color="auto"/>
        <w:left w:val="none" w:sz="0" w:space="0" w:color="auto"/>
        <w:bottom w:val="none" w:sz="0" w:space="0" w:color="auto"/>
        <w:right w:val="none" w:sz="0" w:space="0" w:color="auto"/>
      </w:divBdr>
    </w:div>
    <w:div w:id="217517738">
      <w:bodyDiv w:val="1"/>
      <w:marLeft w:val="0"/>
      <w:marRight w:val="0"/>
      <w:marTop w:val="0"/>
      <w:marBottom w:val="0"/>
      <w:divBdr>
        <w:top w:val="none" w:sz="0" w:space="0" w:color="auto"/>
        <w:left w:val="none" w:sz="0" w:space="0" w:color="auto"/>
        <w:bottom w:val="none" w:sz="0" w:space="0" w:color="auto"/>
        <w:right w:val="none" w:sz="0" w:space="0" w:color="auto"/>
      </w:divBdr>
    </w:div>
    <w:div w:id="221796733">
      <w:bodyDiv w:val="1"/>
      <w:marLeft w:val="0"/>
      <w:marRight w:val="0"/>
      <w:marTop w:val="0"/>
      <w:marBottom w:val="0"/>
      <w:divBdr>
        <w:top w:val="none" w:sz="0" w:space="0" w:color="auto"/>
        <w:left w:val="none" w:sz="0" w:space="0" w:color="auto"/>
        <w:bottom w:val="none" w:sz="0" w:space="0" w:color="auto"/>
        <w:right w:val="none" w:sz="0" w:space="0" w:color="auto"/>
      </w:divBdr>
    </w:div>
    <w:div w:id="242640307">
      <w:bodyDiv w:val="1"/>
      <w:marLeft w:val="0"/>
      <w:marRight w:val="0"/>
      <w:marTop w:val="0"/>
      <w:marBottom w:val="0"/>
      <w:divBdr>
        <w:top w:val="none" w:sz="0" w:space="0" w:color="auto"/>
        <w:left w:val="none" w:sz="0" w:space="0" w:color="auto"/>
        <w:bottom w:val="none" w:sz="0" w:space="0" w:color="auto"/>
        <w:right w:val="none" w:sz="0" w:space="0" w:color="auto"/>
      </w:divBdr>
    </w:div>
    <w:div w:id="243414180">
      <w:bodyDiv w:val="1"/>
      <w:marLeft w:val="0"/>
      <w:marRight w:val="0"/>
      <w:marTop w:val="0"/>
      <w:marBottom w:val="0"/>
      <w:divBdr>
        <w:top w:val="none" w:sz="0" w:space="0" w:color="auto"/>
        <w:left w:val="none" w:sz="0" w:space="0" w:color="auto"/>
        <w:bottom w:val="none" w:sz="0" w:space="0" w:color="auto"/>
        <w:right w:val="none" w:sz="0" w:space="0" w:color="auto"/>
      </w:divBdr>
    </w:div>
    <w:div w:id="258877959">
      <w:bodyDiv w:val="1"/>
      <w:marLeft w:val="0"/>
      <w:marRight w:val="0"/>
      <w:marTop w:val="0"/>
      <w:marBottom w:val="0"/>
      <w:divBdr>
        <w:top w:val="none" w:sz="0" w:space="0" w:color="auto"/>
        <w:left w:val="none" w:sz="0" w:space="0" w:color="auto"/>
        <w:bottom w:val="none" w:sz="0" w:space="0" w:color="auto"/>
        <w:right w:val="none" w:sz="0" w:space="0" w:color="auto"/>
      </w:divBdr>
    </w:div>
    <w:div w:id="267591334">
      <w:bodyDiv w:val="1"/>
      <w:marLeft w:val="0"/>
      <w:marRight w:val="0"/>
      <w:marTop w:val="0"/>
      <w:marBottom w:val="0"/>
      <w:divBdr>
        <w:top w:val="none" w:sz="0" w:space="0" w:color="auto"/>
        <w:left w:val="none" w:sz="0" w:space="0" w:color="auto"/>
        <w:bottom w:val="none" w:sz="0" w:space="0" w:color="auto"/>
        <w:right w:val="none" w:sz="0" w:space="0" w:color="auto"/>
      </w:divBdr>
    </w:div>
    <w:div w:id="281033616">
      <w:bodyDiv w:val="1"/>
      <w:marLeft w:val="0"/>
      <w:marRight w:val="0"/>
      <w:marTop w:val="0"/>
      <w:marBottom w:val="0"/>
      <w:divBdr>
        <w:top w:val="none" w:sz="0" w:space="0" w:color="auto"/>
        <w:left w:val="none" w:sz="0" w:space="0" w:color="auto"/>
        <w:bottom w:val="none" w:sz="0" w:space="0" w:color="auto"/>
        <w:right w:val="none" w:sz="0" w:space="0" w:color="auto"/>
      </w:divBdr>
    </w:div>
    <w:div w:id="316031494">
      <w:bodyDiv w:val="1"/>
      <w:marLeft w:val="0"/>
      <w:marRight w:val="0"/>
      <w:marTop w:val="0"/>
      <w:marBottom w:val="0"/>
      <w:divBdr>
        <w:top w:val="none" w:sz="0" w:space="0" w:color="auto"/>
        <w:left w:val="none" w:sz="0" w:space="0" w:color="auto"/>
        <w:bottom w:val="none" w:sz="0" w:space="0" w:color="auto"/>
        <w:right w:val="none" w:sz="0" w:space="0" w:color="auto"/>
      </w:divBdr>
    </w:div>
    <w:div w:id="327826420">
      <w:bodyDiv w:val="1"/>
      <w:marLeft w:val="0"/>
      <w:marRight w:val="0"/>
      <w:marTop w:val="0"/>
      <w:marBottom w:val="0"/>
      <w:divBdr>
        <w:top w:val="none" w:sz="0" w:space="0" w:color="auto"/>
        <w:left w:val="none" w:sz="0" w:space="0" w:color="auto"/>
        <w:bottom w:val="none" w:sz="0" w:space="0" w:color="auto"/>
        <w:right w:val="none" w:sz="0" w:space="0" w:color="auto"/>
      </w:divBdr>
    </w:div>
    <w:div w:id="336424319">
      <w:bodyDiv w:val="1"/>
      <w:marLeft w:val="0"/>
      <w:marRight w:val="0"/>
      <w:marTop w:val="0"/>
      <w:marBottom w:val="0"/>
      <w:divBdr>
        <w:top w:val="none" w:sz="0" w:space="0" w:color="auto"/>
        <w:left w:val="none" w:sz="0" w:space="0" w:color="auto"/>
        <w:bottom w:val="none" w:sz="0" w:space="0" w:color="auto"/>
        <w:right w:val="none" w:sz="0" w:space="0" w:color="auto"/>
      </w:divBdr>
    </w:div>
    <w:div w:id="382798932">
      <w:bodyDiv w:val="1"/>
      <w:marLeft w:val="0"/>
      <w:marRight w:val="0"/>
      <w:marTop w:val="0"/>
      <w:marBottom w:val="0"/>
      <w:divBdr>
        <w:top w:val="none" w:sz="0" w:space="0" w:color="auto"/>
        <w:left w:val="none" w:sz="0" w:space="0" w:color="auto"/>
        <w:bottom w:val="none" w:sz="0" w:space="0" w:color="auto"/>
        <w:right w:val="none" w:sz="0" w:space="0" w:color="auto"/>
      </w:divBdr>
    </w:div>
    <w:div w:id="396123994">
      <w:bodyDiv w:val="1"/>
      <w:marLeft w:val="0"/>
      <w:marRight w:val="0"/>
      <w:marTop w:val="0"/>
      <w:marBottom w:val="0"/>
      <w:divBdr>
        <w:top w:val="none" w:sz="0" w:space="0" w:color="auto"/>
        <w:left w:val="none" w:sz="0" w:space="0" w:color="auto"/>
        <w:bottom w:val="none" w:sz="0" w:space="0" w:color="auto"/>
        <w:right w:val="none" w:sz="0" w:space="0" w:color="auto"/>
      </w:divBdr>
    </w:div>
    <w:div w:id="413860396">
      <w:bodyDiv w:val="1"/>
      <w:marLeft w:val="0"/>
      <w:marRight w:val="0"/>
      <w:marTop w:val="0"/>
      <w:marBottom w:val="0"/>
      <w:divBdr>
        <w:top w:val="none" w:sz="0" w:space="0" w:color="auto"/>
        <w:left w:val="none" w:sz="0" w:space="0" w:color="auto"/>
        <w:bottom w:val="none" w:sz="0" w:space="0" w:color="auto"/>
        <w:right w:val="none" w:sz="0" w:space="0" w:color="auto"/>
      </w:divBdr>
    </w:div>
    <w:div w:id="504517291">
      <w:bodyDiv w:val="1"/>
      <w:marLeft w:val="0"/>
      <w:marRight w:val="0"/>
      <w:marTop w:val="0"/>
      <w:marBottom w:val="0"/>
      <w:divBdr>
        <w:top w:val="none" w:sz="0" w:space="0" w:color="auto"/>
        <w:left w:val="none" w:sz="0" w:space="0" w:color="auto"/>
        <w:bottom w:val="none" w:sz="0" w:space="0" w:color="auto"/>
        <w:right w:val="none" w:sz="0" w:space="0" w:color="auto"/>
      </w:divBdr>
    </w:div>
    <w:div w:id="521091000">
      <w:bodyDiv w:val="1"/>
      <w:marLeft w:val="0"/>
      <w:marRight w:val="0"/>
      <w:marTop w:val="0"/>
      <w:marBottom w:val="0"/>
      <w:divBdr>
        <w:top w:val="none" w:sz="0" w:space="0" w:color="auto"/>
        <w:left w:val="none" w:sz="0" w:space="0" w:color="auto"/>
        <w:bottom w:val="none" w:sz="0" w:space="0" w:color="auto"/>
        <w:right w:val="none" w:sz="0" w:space="0" w:color="auto"/>
      </w:divBdr>
    </w:div>
    <w:div w:id="526331013">
      <w:bodyDiv w:val="1"/>
      <w:marLeft w:val="0"/>
      <w:marRight w:val="0"/>
      <w:marTop w:val="0"/>
      <w:marBottom w:val="0"/>
      <w:divBdr>
        <w:top w:val="none" w:sz="0" w:space="0" w:color="auto"/>
        <w:left w:val="none" w:sz="0" w:space="0" w:color="auto"/>
        <w:bottom w:val="none" w:sz="0" w:space="0" w:color="auto"/>
        <w:right w:val="none" w:sz="0" w:space="0" w:color="auto"/>
      </w:divBdr>
    </w:div>
    <w:div w:id="585269242">
      <w:bodyDiv w:val="1"/>
      <w:marLeft w:val="0"/>
      <w:marRight w:val="0"/>
      <w:marTop w:val="0"/>
      <w:marBottom w:val="0"/>
      <w:divBdr>
        <w:top w:val="none" w:sz="0" w:space="0" w:color="auto"/>
        <w:left w:val="none" w:sz="0" w:space="0" w:color="auto"/>
        <w:bottom w:val="none" w:sz="0" w:space="0" w:color="auto"/>
        <w:right w:val="none" w:sz="0" w:space="0" w:color="auto"/>
      </w:divBdr>
    </w:div>
    <w:div w:id="585309361">
      <w:bodyDiv w:val="1"/>
      <w:marLeft w:val="0"/>
      <w:marRight w:val="0"/>
      <w:marTop w:val="0"/>
      <w:marBottom w:val="0"/>
      <w:divBdr>
        <w:top w:val="none" w:sz="0" w:space="0" w:color="auto"/>
        <w:left w:val="none" w:sz="0" w:space="0" w:color="auto"/>
        <w:bottom w:val="none" w:sz="0" w:space="0" w:color="auto"/>
        <w:right w:val="none" w:sz="0" w:space="0" w:color="auto"/>
      </w:divBdr>
    </w:div>
    <w:div w:id="587931722">
      <w:bodyDiv w:val="1"/>
      <w:marLeft w:val="0"/>
      <w:marRight w:val="0"/>
      <w:marTop w:val="0"/>
      <w:marBottom w:val="0"/>
      <w:divBdr>
        <w:top w:val="none" w:sz="0" w:space="0" w:color="auto"/>
        <w:left w:val="none" w:sz="0" w:space="0" w:color="auto"/>
        <w:bottom w:val="none" w:sz="0" w:space="0" w:color="auto"/>
        <w:right w:val="none" w:sz="0" w:space="0" w:color="auto"/>
      </w:divBdr>
    </w:div>
    <w:div w:id="612246187">
      <w:bodyDiv w:val="1"/>
      <w:marLeft w:val="0"/>
      <w:marRight w:val="0"/>
      <w:marTop w:val="0"/>
      <w:marBottom w:val="0"/>
      <w:divBdr>
        <w:top w:val="none" w:sz="0" w:space="0" w:color="auto"/>
        <w:left w:val="none" w:sz="0" w:space="0" w:color="auto"/>
        <w:bottom w:val="none" w:sz="0" w:space="0" w:color="auto"/>
        <w:right w:val="none" w:sz="0" w:space="0" w:color="auto"/>
      </w:divBdr>
    </w:div>
    <w:div w:id="631643591">
      <w:bodyDiv w:val="1"/>
      <w:marLeft w:val="0"/>
      <w:marRight w:val="0"/>
      <w:marTop w:val="0"/>
      <w:marBottom w:val="0"/>
      <w:divBdr>
        <w:top w:val="none" w:sz="0" w:space="0" w:color="auto"/>
        <w:left w:val="none" w:sz="0" w:space="0" w:color="auto"/>
        <w:bottom w:val="none" w:sz="0" w:space="0" w:color="auto"/>
        <w:right w:val="none" w:sz="0" w:space="0" w:color="auto"/>
      </w:divBdr>
    </w:div>
    <w:div w:id="632294730">
      <w:bodyDiv w:val="1"/>
      <w:marLeft w:val="0"/>
      <w:marRight w:val="0"/>
      <w:marTop w:val="0"/>
      <w:marBottom w:val="0"/>
      <w:divBdr>
        <w:top w:val="none" w:sz="0" w:space="0" w:color="auto"/>
        <w:left w:val="none" w:sz="0" w:space="0" w:color="auto"/>
        <w:bottom w:val="none" w:sz="0" w:space="0" w:color="auto"/>
        <w:right w:val="none" w:sz="0" w:space="0" w:color="auto"/>
      </w:divBdr>
    </w:div>
    <w:div w:id="636034706">
      <w:bodyDiv w:val="1"/>
      <w:marLeft w:val="0"/>
      <w:marRight w:val="0"/>
      <w:marTop w:val="0"/>
      <w:marBottom w:val="0"/>
      <w:divBdr>
        <w:top w:val="none" w:sz="0" w:space="0" w:color="auto"/>
        <w:left w:val="none" w:sz="0" w:space="0" w:color="auto"/>
        <w:bottom w:val="none" w:sz="0" w:space="0" w:color="auto"/>
        <w:right w:val="none" w:sz="0" w:space="0" w:color="auto"/>
      </w:divBdr>
    </w:div>
    <w:div w:id="649097971">
      <w:bodyDiv w:val="1"/>
      <w:marLeft w:val="0"/>
      <w:marRight w:val="0"/>
      <w:marTop w:val="0"/>
      <w:marBottom w:val="0"/>
      <w:divBdr>
        <w:top w:val="none" w:sz="0" w:space="0" w:color="auto"/>
        <w:left w:val="none" w:sz="0" w:space="0" w:color="auto"/>
        <w:bottom w:val="none" w:sz="0" w:space="0" w:color="auto"/>
        <w:right w:val="none" w:sz="0" w:space="0" w:color="auto"/>
      </w:divBdr>
    </w:div>
    <w:div w:id="669259442">
      <w:bodyDiv w:val="1"/>
      <w:marLeft w:val="0"/>
      <w:marRight w:val="0"/>
      <w:marTop w:val="0"/>
      <w:marBottom w:val="0"/>
      <w:divBdr>
        <w:top w:val="none" w:sz="0" w:space="0" w:color="auto"/>
        <w:left w:val="none" w:sz="0" w:space="0" w:color="auto"/>
        <w:bottom w:val="none" w:sz="0" w:space="0" w:color="auto"/>
        <w:right w:val="none" w:sz="0" w:space="0" w:color="auto"/>
      </w:divBdr>
    </w:div>
    <w:div w:id="675427978">
      <w:bodyDiv w:val="1"/>
      <w:marLeft w:val="0"/>
      <w:marRight w:val="0"/>
      <w:marTop w:val="0"/>
      <w:marBottom w:val="0"/>
      <w:divBdr>
        <w:top w:val="none" w:sz="0" w:space="0" w:color="auto"/>
        <w:left w:val="none" w:sz="0" w:space="0" w:color="auto"/>
        <w:bottom w:val="none" w:sz="0" w:space="0" w:color="auto"/>
        <w:right w:val="none" w:sz="0" w:space="0" w:color="auto"/>
      </w:divBdr>
    </w:div>
    <w:div w:id="683868943">
      <w:bodyDiv w:val="1"/>
      <w:marLeft w:val="0"/>
      <w:marRight w:val="0"/>
      <w:marTop w:val="0"/>
      <w:marBottom w:val="0"/>
      <w:divBdr>
        <w:top w:val="none" w:sz="0" w:space="0" w:color="auto"/>
        <w:left w:val="none" w:sz="0" w:space="0" w:color="auto"/>
        <w:bottom w:val="none" w:sz="0" w:space="0" w:color="auto"/>
        <w:right w:val="none" w:sz="0" w:space="0" w:color="auto"/>
      </w:divBdr>
    </w:div>
    <w:div w:id="742796936">
      <w:bodyDiv w:val="1"/>
      <w:marLeft w:val="0"/>
      <w:marRight w:val="0"/>
      <w:marTop w:val="0"/>
      <w:marBottom w:val="0"/>
      <w:divBdr>
        <w:top w:val="none" w:sz="0" w:space="0" w:color="auto"/>
        <w:left w:val="none" w:sz="0" w:space="0" w:color="auto"/>
        <w:bottom w:val="none" w:sz="0" w:space="0" w:color="auto"/>
        <w:right w:val="none" w:sz="0" w:space="0" w:color="auto"/>
      </w:divBdr>
    </w:div>
    <w:div w:id="760759528">
      <w:bodyDiv w:val="1"/>
      <w:marLeft w:val="0"/>
      <w:marRight w:val="0"/>
      <w:marTop w:val="0"/>
      <w:marBottom w:val="0"/>
      <w:divBdr>
        <w:top w:val="none" w:sz="0" w:space="0" w:color="auto"/>
        <w:left w:val="none" w:sz="0" w:space="0" w:color="auto"/>
        <w:bottom w:val="none" w:sz="0" w:space="0" w:color="auto"/>
        <w:right w:val="none" w:sz="0" w:space="0" w:color="auto"/>
      </w:divBdr>
    </w:div>
    <w:div w:id="770320309">
      <w:bodyDiv w:val="1"/>
      <w:marLeft w:val="0"/>
      <w:marRight w:val="0"/>
      <w:marTop w:val="0"/>
      <w:marBottom w:val="0"/>
      <w:divBdr>
        <w:top w:val="none" w:sz="0" w:space="0" w:color="auto"/>
        <w:left w:val="none" w:sz="0" w:space="0" w:color="auto"/>
        <w:bottom w:val="none" w:sz="0" w:space="0" w:color="auto"/>
        <w:right w:val="none" w:sz="0" w:space="0" w:color="auto"/>
      </w:divBdr>
    </w:div>
    <w:div w:id="771977257">
      <w:bodyDiv w:val="1"/>
      <w:marLeft w:val="0"/>
      <w:marRight w:val="0"/>
      <w:marTop w:val="0"/>
      <w:marBottom w:val="0"/>
      <w:divBdr>
        <w:top w:val="none" w:sz="0" w:space="0" w:color="auto"/>
        <w:left w:val="none" w:sz="0" w:space="0" w:color="auto"/>
        <w:bottom w:val="none" w:sz="0" w:space="0" w:color="auto"/>
        <w:right w:val="none" w:sz="0" w:space="0" w:color="auto"/>
      </w:divBdr>
    </w:div>
    <w:div w:id="777871917">
      <w:bodyDiv w:val="1"/>
      <w:marLeft w:val="0"/>
      <w:marRight w:val="0"/>
      <w:marTop w:val="0"/>
      <w:marBottom w:val="0"/>
      <w:divBdr>
        <w:top w:val="none" w:sz="0" w:space="0" w:color="auto"/>
        <w:left w:val="none" w:sz="0" w:space="0" w:color="auto"/>
        <w:bottom w:val="none" w:sz="0" w:space="0" w:color="auto"/>
        <w:right w:val="none" w:sz="0" w:space="0" w:color="auto"/>
      </w:divBdr>
    </w:div>
    <w:div w:id="785541364">
      <w:bodyDiv w:val="1"/>
      <w:marLeft w:val="0"/>
      <w:marRight w:val="0"/>
      <w:marTop w:val="0"/>
      <w:marBottom w:val="0"/>
      <w:divBdr>
        <w:top w:val="none" w:sz="0" w:space="0" w:color="auto"/>
        <w:left w:val="none" w:sz="0" w:space="0" w:color="auto"/>
        <w:bottom w:val="none" w:sz="0" w:space="0" w:color="auto"/>
        <w:right w:val="none" w:sz="0" w:space="0" w:color="auto"/>
      </w:divBdr>
    </w:div>
    <w:div w:id="788546987">
      <w:bodyDiv w:val="1"/>
      <w:marLeft w:val="0"/>
      <w:marRight w:val="0"/>
      <w:marTop w:val="0"/>
      <w:marBottom w:val="0"/>
      <w:divBdr>
        <w:top w:val="none" w:sz="0" w:space="0" w:color="auto"/>
        <w:left w:val="none" w:sz="0" w:space="0" w:color="auto"/>
        <w:bottom w:val="none" w:sz="0" w:space="0" w:color="auto"/>
        <w:right w:val="none" w:sz="0" w:space="0" w:color="auto"/>
      </w:divBdr>
    </w:div>
    <w:div w:id="797454922">
      <w:bodyDiv w:val="1"/>
      <w:marLeft w:val="0"/>
      <w:marRight w:val="0"/>
      <w:marTop w:val="0"/>
      <w:marBottom w:val="0"/>
      <w:divBdr>
        <w:top w:val="none" w:sz="0" w:space="0" w:color="auto"/>
        <w:left w:val="none" w:sz="0" w:space="0" w:color="auto"/>
        <w:bottom w:val="none" w:sz="0" w:space="0" w:color="auto"/>
        <w:right w:val="none" w:sz="0" w:space="0" w:color="auto"/>
      </w:divBdr>
    </w:div>
    <w:div w:id="805975338">
      <w:bodyDiv w:val="1"/>
      <w:marLeft w:val="0"/>
      <w:marRight w:val="0"/>
      <w:marTop w:val="0"/>
      <w:marBottom w:val="0"/>
      <w:divBdr>
        <w:top w:val="none" w:sz="0" w:space="0" w:color="auto"/>
        <w:left w:val="none" w:sz="0" w:space="0" w:color="auto"/>
        <w:bottom w:val="none" w:sz="0" w:space="0" w:color="auto"/>
        <w:right w:val="none" w:sz="0" w:space="0" w:color="auto"/>
      </w:divBdr>
    </w:div>
    <w:div w:id="816801529">
      <w:bodyDiv w:val="1"/>
      <w:marLeft w:val="0"/>
      <w:marRight w:val="0"/>
      <w:marTop w:val="0"/>
      <w:marBottom w:val="0"/>
      <w:divBdr>
        <w:top w:val="none" w:sz="0" w:space="0" w:color="auto"/>
        <w:left w:val="none" w:sz="0" w:space="0" w:color="auto"/>
        <w:bottom w:val="none" w:sz="0" w:space="0" w:color="auto"/>
        <w:right w:val="none" w:sz="0" w:space="0" w:color="auto"/>
      </w:divBdr>
    </w:div>
    <w:div w:id="861162259">
      <w:bodyDiv w:val="1"/>
      <w:marLeft w:val="0"/>
      <w:marRight w:val="0"/>
      <w:marTop w:val="0"/>
      <w:marBottom w:val="0"/>
      <w:divBdr>
        <w:top w:val="none" w:sz="0" w:space="0" w:color="auto"/>
        <w:left w:val="none" w:sz="0" w:space="0" w:color="auto"/>
        <w:bottom w:val="none" w:sz="0" w:space="0" w:color="auto"/>
        <w:right w:val="none" w:sz="0" w:space="0" w:color="auto"/>
      </w:divBdr>
    </w:div>
    <w:div w:id="897744325">
      <w:bodyDiv w:val="1"/>
      <w:marLeft w:val="0"/>
      <w:marRight w:val="0"/>
      <w:marTop w:val="0"/>
      <w:marBottom w:val="0"/>
      <w:divBdr>
        <w:top w:val="none" w:sz="0" w:space="0" w:color="auto"/>
        <w:left w:val="none" w:sz="0" w:space="0" w:color="auto"/>
        <w:bottom w:val="none" w:sz="0" w:space="0" w:color="auto"/>
        <w:right w:val="none" w:sz="0" w:space="0" w:color="auto"/>
      </w:divBdr>
    </w:div>
    <w:div w:id="902448804">
      <w:bodyDiv w:val="1"/>
      <w:marLeft w:val="0"/>
      <w:marRight w:val="0"/>
      <w:marTop w:val="0"/>
      <w:marBottom w:val="0"/>
      <w:divBdr>
        <w:top w:val="none" w:sz="0" w:space="0" w:color="auto"/>
        <w:left w:val="none" w:sz="0" w:space="0" w:color="auto"/>
        <w:bottom w:val="none" w:sz="0" w:space="0" w:color="auto"/>
        <w:right w:val="none" w:sz="0" w:space="0" w:color="auto"/>
      </w:divBdr>
    </w:div>
    <w:div w:id="904027751">
      <w:bodyDiv w:val="1"/>
      <w:marLeft w:val="0"/>
      <w:marRight w:val="0"/>
      <w:marTop w:val="0"/>
      <w:marBottom w:val="0"/>
      <w:divBdr>
        <w:top w:val="none" w:sz="0" w:space="0" w:color="auto"/>
        <w:left w:val="none" w:sz="0" w:space="0" w:color="auto"/>
        <w:bottom w:val="none" w:sz="0" w:space="0" w:color="auto"/>
        <w:right w:val="none" w:sz="0" w:space="0" w:color="auto"/>
      </w:divBdr>
    </w:div>
    <w:div w:id="926235435">
      <w:bodyDiv w:val="1"/>
      <w:marLeft w:val="0"/>
      <w:marRight w:val="0"/>
      <w:marTop w:val="0"/>
      <w:marBottom w:val="0"/>
      <w:divBdr>
        <w:top w:val="none" w:sz="0" w:space="0" w:color="auto"/>
        <w:left w:val="none" w:sz="0" w:space="0" w:color="auto"/>
        <w:bottom w:val="none" w:sz="0" w:space="0" w:color="auto"/>
        <w:right w:val="none" w:sz="0" w:space="0" w:color="auto"/>
      </w:divBdr>
    </w:div>
    <w:div w:id="959729697">
      <w:bodyDiv w:val="1"/>
      <w:marLeft w:val="0"/>
      <w:marRight w:val="0"/>
      <w:marTop w:val="0"/>
      <w:marBottom w:val="0"/>
      <w:divBdr>
        <w:top w:val="none" w:sz="0" w:space="0" w:color="auto"/>
        <w:left w:val="none" w:sz="0" w:space="0" w:color="auto"/>
        <w:bottom w:val="none" w:sz="0" w:space="0" w:color="auto"/>
        <w:right w:val="none" w:sz="0" w:space="0" w:color="auto"/>
      </w:divBdr>
    </w:div>
    <w:div w:id="996763163">
      <w:bodyDiv w:val="1"/>
      <w:marLeft w:val="0"/>
      <w:marRight w:val="0"/>
      <w:marTop w:val="0"/>
      <w:marBottom w:val="0"/>
      <w:divBdr>
        <w:top w:val="none" w:sz="0" w:space="0" w:color="auto"/>
        <w:left w:val="none" w:sz="0" w:space="0" w:color="auto"/>
        <w:bottom w:val="none" w:sz="0" w:space="0" w:color="auto"/>
        <w:right w:val="none" w:sz="0" w:space="0" w:color="auto"/>
      </w:divBdr>
    </w:div>
    <w:div w:id="1015228920">
      <w:bodyDiv w:val="1"/>
      <w:marLeft w:val="0"/>
      <w:marRight w:val="0"/>
      <w:marTop w:val="0"/>
      <w:marBottom w:val="0"/>
      <w:divBdr>
        <w:top w:val="none" w:sz="0" w:space="0" w:color="auto"/>
        <w:left w:val="none" w:sz="0" w:space="0" w:color="auto"/>
        <w:bottom w:val="none" w:sz="0" w:space="0" w:color="auto"/>
        <w:right w:val="none" w:sz="0" w:space="0" w:color="auto"/>
      </w:divBdr>
    </w:div>
    <w:div w:id="1065033091">
      <w:bodyDiv w:val="1"/>
      <w:marLeft w:val="0"/>
      <w:marRight w:val="0"/>
      <w:marTop w:val="0"/>
      <w:marBottom w:val="0"/>
      <w:divBdr>
        <w:top w:val="none" w:sz="0" w:space="0" w:color="auto"/>
        <w:left w:val="none" w:sz="0" w:space="0" w:color="auto"/>
        <w:bottom w:val="none" w:sz="0" w:space="0" w:color="auto"/>
        <w:right w:val="none" w:sz="0" w:space="0" w:color="auto"/>
      </w:divBdr>
    </w:div>
    <w:div w:id="1075010468">
      <w:bodyDiv w:val="1"/>
      <w:marLeft w:val="0"/>
      <w:marRight w:val="0"/>
      <w:marTop w:val="0"/>
      <w:marBottom w:val="0"/>
      <w:divBdr>
        <w:top w:val="none" w:sz="0" w:space="0" w:color="auto"/>
        <w:left w:val="none" w:sz="0" w:space="0" w:color="auto"/>
        <w:bottom w:val="none" w:sz="0" w:space="0" w:color="auto"/>
        <w:right w:val="none" w:sz="0" w:space="0" w:color="auto"/>
      </w:divBdr>
    </w:div>
    <w:div w:id="1113401868">
      <w:bodyDiv w:val="1"/>
      <w:marLeft w:val="0"/>
      <w:marRight w:val="0"/>
      <w:marTop w:val="0"/>
      <w:marBottom w:val="0"/>
      <w:divBdr>
        <w:top w:val="none" w:sz="0" w:space="0" w:color="auto"/>
        <w:left w:val="none" w:sz="0" w:space="0" w:color="auto"/>
        <w:bottom w:val="none" w:sz="0" w:space="0" w:color="auto"/>
        <w:right w:val="none" w:sz="0" w:space="0" w:color="auto"/>
      </w:divBdr>
    </w:div>
    <w:div w:id="1145664108">
      <w:bodyDiv w:val="1"/>
      <w:marLeft w:val="0"/>
      <w:marRight w:val="0"/>
      <w:marTop w:val="0"/>
      <w:marBottom w:val="0"/>
      <w:divBdr>
        <w:top w:val="none" w:sz="0" w:space="0" w:color="auto"/>
        <w:left w:val="none" w:sz="0" w:space="0" w:color="auto"/>
        <w:bottom w:val="none" w:sz="0" w:space="0" w:color="auto"/>
        <w:right w:val="none" w:sz="0" w:space="0" w:color="auto"/>
      </w:divBdr>
    </w:div>
    <w:div w:id="1162429635">
      <w:bodyDiv w:val="1"/>
      <w:marLeft w:val="0"/>
      <w:marRight w:val="0"/>
      <w:marTop w:val="0"/>
      <w:marBottom w:val="0"/>
      <w:divBdr>
        <w:top w:val="none" w:sz="0" w:space="0" w:color="auto"/>
        <w:left w:val="none" w:sz="0" w:space="0" w:color="auto"/>
        <w:bottom w:val="none" w:sz="0" w:space="0" w:color="auto"/>
        <w:right w:val="none" w:sz="0" w:space="0" w:color="auto"/>
      </w:divBdr>
    </w:div>
    <w:div w:id="1166021096">
      <w:bodyDiv w:val="1"/>
      <w:marLeft w:val="0"/>
      <w:marRight w:val="0"/>
      <w:marTop w:val="0"/>
      <w:marBottom w:val="0"/>
      <w:divBdr>
        <w:top w:val="none" w:sz="0" w:space="0" w:color="auto"/>
        <w:left w:val="none" w:sz="0" w:space="0" w:color="auto"/>
        <w:bottom w:val="none" w:sz="0" w:space="0" w:color="auto"/>
        <w:right w:val="none" w:sz="0" w:space="0" w:color="auto"/>
      </w:divBdr>
    </w:div>
    <w:div w:id="1166435023">
      <w:bodyDiv w:val="1"/>
      <w:marLeft w:val="0"/>
      <w:marRight w:val="0"/>
      <w:marTop w:val="0"/>
      <w:marBottom w:val="0"/>
      <w:divBdr>
        <w:top w:val="none" w:sz="0" w:space="0" w:color="auto"/>
        <w:left w:val="none" w:sz="0" w:space="0" w:color="auto"/>
        <w:bottom w:val="none" w:sz="0" w:space="0" w:color="auto"/>
        <w:right w:val="none" w:sz="0" w:space="0" w:color="auto"/>
      </w:divBdr>
    </w:div>
    <w:div w:id="1178468413">
      <w:bodyDiv w:val="1"/>
      <w:marLeft w:val="0"/>
      <w:marRight w:val="0"/>
      <w:marTop w:val="0"/>
      <w:marBottom w:val="0"/>
      <w:divBdr>
        <w:top w:val="none" w:sz="0" w:space="0" w:color="auto"/>
        <w:left w:val="none" w:sz="0" w:space="0" w:color="auto"/>
        <w:bottom w:val="none" w:sz="0" w:space="0" w:color="auto"/>
        <w:right w:val="none" w:sz="0" w:space="0" w:color="auto"/>
      </w:divBdr>
    </w:div>
    <w:div w:id="1217162130">
      <w:bodyDiv w:val="1"/>
      <w:marLeft w:val="0"/>
      <w:marRight w:val="0"/>
      <w:marTop w:val="0"/>
      <w:marBottom w:val="0"/>
      <w:divBdr>
        <w:top w:val="none" w:sz="0" w:space="0" w:color="auto"/>
        <w:left w:val="none" w:sz="0" w:space="0" w:color="auto"/>
        <w:bottom w:val="none" w:sz="0" w:space="0" w:color="auto"/>
        <w:right w:val="none" w:sz="0" w:space="0" w:color="auto"/>
      </w:divBdr>
    </w:div>
    <w:div w:id="1228885187">
      <w:bodyDiv w:val="1"/>
      <w:marLeft w:val="0"/>
      <w:marRight w:val="0"/>
      <w:marTop w:val="0"/>
      <w:marBottom w:val="0"/>
      <w:divBdr>
        <w:top w:val="none" w:sz="0" w:space="0" w:color="auto"/>
        <w:left w:val="none" w:sz="0" w:space="0" w:color="auto"/>
        <w:bottom w:val="none" w:sz="0" w:space="0" w:color="auto"/>
        <w:right w:val="none" w:sz="0" w:space="0" w:color="auto"/>
      </w:divBdr>
    </w:div>
    <w:div w:id="1272587374">
      <w:bodyDiv w:val="1"/>
      <w:marLeft w:val="0"/>
      <w:marRight w:val="0"/>
      <w:marTop w:val="0"/>
      <w:marBottom w:val="0"/>
      <w:divBdr>
        <w:top w:val="none" w:sz="0" w:space="0" w:color="auto"/>
        <w:left w:val="none" w:sz="0" w:space="0" w:color="auto"/>
        <w:bottom w:val="none" w:sz="0" w:space="0" w:color="auto"/>
        <w:right w:val="none" w:sz="0" w:space="0" w:color="auto"/>
      </w:divBdr>
    </w:div>
    <w:div w:id="1323194267">
      <w:bodyDiv w:val="1"/>
      <w:marLeft w:val="0"/>
      <w:marRight w:val="0"/>
      <w:marTop w:val="0"/>
      <w:marBottom w:val="0"/>
      <w:divBdr>
        <w:top w:val="none" w:sz="0" w:space="0" w:color="auto"/>
        <w:left w:val="none" w:sz="0" w:space="0" w:color="auto"/>
        <w:bottom w:val="none" w:sz="0" w:space="0" w:color="auto"/>
        <w:right w:val="none" w:sz="0" w:space="0" w:color="auto"/>
      </w:divBdr>
    </w:div>
    <w:div w:id="1328555988">
      <w:bodyDiv w:val="1"/>
      <w:marLeft w:val="0"/>
      <w:marRight w:val="0"/>
      <w:marTop w:val="0"/>
      <w:marBottom w:val="0"/>
      <w:divBdr>
        <w:top w:val="none" w:sz="0" w:space="0" w:color="auto"/>
        <w:left w:val="none" w:sz="0" w:space="0" w:color="auto"/>
        <w:bottom w:val="none" w:sz="0" w:space="0" w:color="auto"/>
        <w:right w:val="none" w:sz="0" w:space="0" w:color="auto"/>
      </w:divBdr>
    </w:div>
    <w:div w:id="1342316256">
      <w:bodyDiv w:val="1"/>
      <w:marLeft w:val="0"/>
      <w:marRight w:val="0"/>
      <w:marTop w:val="0"/>
      <w:marBottom w:val="0"/>
      <w:divBdr>
        <w:top w:val="none" w:sz="0" w:space="0" w:color="auto"/>
        <w:left w:val="none" w:sz="0" w:space="0" w:color="auto"/>
        <w:bottom w:val="none" w:sz="0" w:space="0" w:color="auto"/>
        <w:right w:val="none" w:sz="0" w:space="0" w:color="auto"/>
      </w:divBdr>
    </w:div>
    <w:div w:id="1343698661">
      <w:bodyDiv w:val="1"/>
      <w:marLeft w:val="0"/>
      <w:marRight w:val="0"/>
      <w:marTop w:val="0"/>
      <w:marBottom w:val="0"/>
      <w:divBdr>
        <w:top w:val="none" w:sz="0" w:space="0" w:color="auto"/>
        <w:left w:val="none" w:sz="0" w:space="0" w:color="auto"/>
        <w:bottom w:val="none" w:sz="0" w:space="0" w:color="auto"/>
        <w:right w:val="none" w:sz="0" w:space="0" w:color="auto"/>
      </w:divBdr>
    </w:div>
    <w:div w:id="1368405484">
      <w:bodyDiv w:val="1"/>
      <w:marLeft w:val="0"/>
      <w:marRight w:val="0"/>
      <w:marTop w:val="0"/>
      <w:marBottom w:val="0"/>
      <w:divBdr>
        <w:top w:val="none" w:sz="0" w:space="0" w:color="auto"/>
        <w:left w:val="none" w:sz="0" w:space="0" w:color="auto"/>
        <w:bottom w:val="none" w:sz="0" w:space="0" w:color="auto"/>
        <w:right w:val="none" w:sz="0" w:space="0" w:color="auto"/>
      </w:divBdr>
    </w:div>
    <w:div w:id="1381856240">
      <w:bodyDiv w:val="1"/>
      <w:marLeft w:val="0"/>
      <w:marRight w:val="0"/>
      <w:marTop w:val="0"/>
      <w:marBottom w:val="0"/>
      <w:divBdr>
        <w:top w:val="none" w:sz="0" w:space="0" w:color="auto"/>
        <w:left w:val="none" w:sz="0" w:space="0" w:color="auto"/>
        <w:bottom w:val="none" w:sz="0" w:space="0" w:color="auto"/>
        <w:right w:val="none" w:sz="0" w:space="0" w:color="auto"/>
      </w:divBdr>
    </w:div>
    <w:div w:id="1460338923">
      <w:bodyDiv w:val="1"/>
      <w:marLeft w:val="0"/>
      <w:marRight w:val="0"/>
      <w:marTop w:val="0"/>
      <w:marBottom w:val="0"/>
      <w:divBdr>
        <w:top w:val="none" w:sz="0" w:space="0" w:color="auto"/>
        <w:left w:val="none" w:sz="0" w:space="0" w:color="auto"/>
        <w:bottom w:val="none" w:sz="0" w:space="0" w:color="auto"/>
        <w:right w:val="none" w:sz="0" w:space="0" w:color="auto"/>
      </w:divBdr>
    </w:div>
    <w:div w:id="1490050789">
      <w:bodyDiv w:val="1"/>
      <w:marLeft w:val="0"/>
      <w:marRight w:val="0"/>
      <w:marTop w:val="0"/>
      <w:marBottom w:val="0"/>
      <w:divBdr>
        <w:top w:val="none" w:sz="0" w:space="0" w:color="auto"/>
        <w:left w:val="none" w:sz="0" w:space="0" w:color="auto"/>
        <w:bottom w:val="none" w:sz="0" w:space="0" w:color="auto"/>
        <w:right w:val="none" w:sz="0" w:space="0" w:color="auto"/>
      </w:divBdr>
    </w:div>
    <w:div w:id="1493330477">
      <w:bodyDiv w:val="1"/>
      <w:marLeft w:val="0"/>
      <w:marRight w:val="0"/>
      <w:marTop w:val="0"/>
      <w:marBottom w:val="0"/>
      <w:divBdr>
        <w:top w:val="none" w:sz="0" w:space="0" w:color="auto"/>
        <w:left w:val="none" w:sz="0" w:space="0" w:color="auto"/>
        <w:bottom w:val="none" w:sz="0" w:space="0" w:color="auto"/>
        <w:right w:val="none" w:sz="0" w:space="0" w:color="auto"/>
      </w:divBdr>
    </w:div>
    <w:div w:id="1500076727">
      <w:bodyDiv w:val="1"/>
      <w:marLeft w:val="0"/>
      <w:marRight w:val="0"/>
      <w:marTop w:val="0"/>
      <w:marBottom w:val="0"/>
      <w:divBdr>
        <w:top w:val="none" w:sz="0" w:space="0" w:color="auto"/>
        <w:left w:val="none" w:sz="0" w:space="0" w:color="auto"/>
        <w:bottom w:val="none" w:sz="0" w:space="0" w:color="auto"/>
        <w:right w:val="none" w:sz="0" w:space="0" w:color="auto"/>
      </w:divBdr>
    </w:div>
    <w:div w:id="1501695005">
      <w:bodyDiv w:val="1"/>
      <w:marLeft w:val="0"/>
      <w:marRight w:val="0"/>
      <w:marTop w:val="0"/>
      <w:marBottom w:val="0"/>
      <w:divBdr>
        <w:top w:val="none" w:sz="0" w:space="0" w:color="auto"/>
        <w:left w:val="none" w:sz="0" w:space="0" w:color="auto"/>
        <w:bottom w:val="none" w:sz="0" w:space="0" w:color="auto"/>
        <w:right w:val="none" w:sz="0" w:space="0" w:color="auto"/>
      </w:divBdr>
    </w:div>
    <w:div w:id="1510102225">
      <w:bodyDiv w:val="1"/>
      <w:marLeft w:val="0"/>
      <w:marRight w:val="0"/>
      <w:marTop w:val="0"/>
      <w:marBottom w:val="0"/>
      <w:divBdr>
        <w:top w:val="none" w:sz="0" w:space="0" w:color="auto"/>
        <w:left w:val="none" w:sz="0" w:space="0" w:color="auto"/>
        <w:bottom w:val="none" w:sz="0" w:space="0" w:color="auto"/>
        <w:right w:val="none" w:sz="0" w:space="0" w:color="auto"/>
      </w:divBdr>
    </w:div>
    <w:div w:id="1546288658">
      <w:bodyDiv w:val="1"/>
      <w:marLeft w:val="0"/>
      <w:marRight w:val="0"/>
      <w:marTop w:val="0"/>
      <w:marBottom w:val="0"/>
      <w:divBdr>
        <w:top w:val="none" w:sz="0" w:space="0" w:color="auto"/>
        <w:left w:val="none" w:sz="0" w:space="0" w:color="auto"/>
        <w:bottom w:val="none" w:sz="0" w:space="0" w:color="auto"/>
        <w:right w:val="none" w:sz="0" w:space="0" w:color="auto"/>
      </w:divBdr>
    </w:div>
    <w:div w:id="1584677700">
      <w:bodyDiv w:val="1"/>
      <w:marLeft w:val="0"/>
      <w:marRight w:val="0"/>
      <w:marTop w:val="0"/>
      <w:marBottom w:val="0"/>
      <w:divBdr>
        <w:top w:val="none" w:sz="0" w:space="0" w:color="auto"/>
        <w:left w:val="none" w:sz="0" w:space="0" w:color="auto"/>
        <w:bottom w:val="none" w:sz="0" w:space="0" w:color="auto"/>
        <w:right w:val="none" w:sz="0" w:space="0" w:color="auto"/>
      </w:divBdr>
    </w:div>
    <w:div w:id="1596860942">
      <w:bodyDiv w:val="1"/>
      <w:marLeft w:val="0"/>
      <w:marRight w:val="0"/>
      <w:marTop w:val="0"/>
      <w:marBottom w:val="0"/>
      <w:divBdr>
        <w:top w:val="none" w:sz="0" w:space="0" w:color="auto"/>
        <w:left w:val="none" w:sz="0" w:space="0" w:color="auto"/>
        <w:bottom w:val="none" w:sz="0" w:space="0" w:color="auto"/>
        <w:right w:val="none" w:sz="0" w:space="0" w:color="auto"/>
      </w:divBdr>
    </w:div>
    <w:div w:id="1634673332">
      <w:bodyDiv w:val="1"/>
      <w:marLeft w:val="0"/>
      <w:marRight w:val="0"/>
      <w:marTop w:val="0"/>
      <w:marBottom w:val="0"/>
      <w:divBdr>
        <w:top w:val="none" w:sz="0" w:space="0" w:color="auto"/>
        <w:left w:val="none" w:sz="0" w:space="0" w:color="auto"/>
        <w:bottom w:val="none" w:sz="0" w:space="0" w:color="auto"/>
        <w:right w:val="none" w:sz="0" w:space="0" w:color="auto"/>
      </w:divBdr>
    </w:div>
    <w:div w:id="1637221967">
      <w:bodyDiv w:val="1"/>
      <w:marLeft w:val="0"/>
      <w:marRight w:val="0"/>
      <w:marTop w:val="0"/>
      <w:marBottom w:val="0"/>
      <w:divBdr>
        <w:top w:val="none" w:sz="0" w:space="0" w:color="auto"/>
        <w:left w:val="none" w:sz="0" w:space="0" w:color="auto"/>
        <w:bottom w:val="none" w:sz="0" w:space="0" w:color="auto"/>
        <w:right w:val="none" w:sz="0" w:space="0" w:color="auto"/>
      </w:divBdr>
    </w:div>
    <w:div w:id="1661539833">
      <w:bodyDiv w:val="1"/>
      <w:marLeft w:val="0"/>
      <w:marRight w:val="0"/>
      <w:marTop w:val="0"/>
      <w:marBottom w:val="0"/>
      <w:divBdr>
        <w:top w:val="none" w:sz="0" w:space="0" w:color="auto"/>
        <w:left w:val="none" w:sz="0" w:space="0" w:color="auto"/>
        <w:bottom w:val="none" w:sz="0" w:space="0" w:color="auto"/>
        <w:right w:val="none" w:sz="0" w:space="0" w:color="auto"/>
      </w:divBdr>
    </w:div>
    <w:div w:id="1665472739">
      <w:bodyDiv w:val="1"/>
      <w:marLeft w:val="0"/>
      <w:marRight w:val="0"/>
      <w:marTop w:val="0"/>
      <w:marBottom w:val="0"/>
      <w:divBdr>
        <w:top w:val="none" w:sz="0" w:space="0" w:color="auto"/>
        <w:left w:val="none" w:sz="0" w:space="0" w:color="auto"/>
        <w:bottom w:val="none" w:sz="0" w:space="0" w:color="auto"/>
        <w:right w:val="none" w:sz="0" w:space="0" w:color="auto"/>
      </w:divBdr>
    </w:div>
    <w:div w:id="1671525015">
      <w:bodyDiv w:val="1"/>
      <w:marLeft w:val="0"/>
      <w:marRight w:val="0"/>
      <w:marTop w:val="0"/>
      <w:marBottom w:val="0"/>
      <w:divBdr>
        <w:top w:val="none" w:sz="0" w:space="0" w:color="auto"/>
        <w:left w:val="none" w:sz="0" w:space="0" w:color="auto"/>
        <w:bottom w:val="none" w:sz="0" w:space="0" w:color="auto"/>
        <w:right w:val="none" w:sz="0" w:space="0" w:color="auto"/>
      </w:divBdr>
    </w:div>
    <w:div w:id="1681009745">
      <w:bodyDiv w:val="1"/>
      <w:marLeft w:val="0"/>
      <w:marRight w:val="0"/>
      <w:marTop w:val="0"/>
      <w:marBottom w:val="0"/>
      <w:divBdr>
        <w:top w:val="none" w:sz="0" w:space="0" w:color="auto"/>
        <w:left w:val="none" w:sz="0" w:space="0" w:color="auto"/>
        <w:bottom w:val="none" w:sz="0" w:space="0" w:color="auto"/>
        <w:right w:val="none" w:sz="0" w:space="0" w:color="auto"/>
      </w:divBdr>
    </w:div>
    <w:div w:id="1711881573">
      <w:bodyDiv w:val="1"/>
      <w:marLeft w:val="0"/>
      <w:marRight w:val="0"/>
      <w:marTop w:val="0"/>
      <w:marBottom w:val="0"/>
      <w:divBdr>
        <w:top w:val="none" w:sz="0" w:space="0" w:color="auto"/>
        <w:left w:val="none" w:sz="0" w:space="0" w:color="auto"/>
        <w:bottom w:val="none" w:sz="0" w:space="0" w:color="auto"/>
        <w:right w:val="none" w:sz="0" w:space="0" w:color="auto"/>
      </w:divBdr>
    </w:div>
    <w:div w:id="1731466810">
      <w:bodyDiv w:val="1"/>
      <w:marLeft w:val="0"/>
      <w:marRight w:val="0"/>
      <w:marTop w:val="0"/>
      <w:marBottom w:val="0"/>
      <w:divBdr>
        <w:top w:val="none" w:sz="0" w:space="0" w:color="auto"/>
        <w:left w:val="none" w:sz="0" w:space="0" w:color="auto"/>
        <w:bottom w:val="none" w:sz="0" w:space="0" w:color="auto"/>
        <w:right w:val="none" w:sz="0" w:space="0" w:color="auto"/>
      </w:divBdr>
    </w:div>
    <w:div w:id="1752118117">
      <w:bodyDiv w:val="1"/>
      <w:marLeft w:val="0"/>
      <w:marRight w:val="0"/>
      <w:marTop w:val="0"/>
      <w:marBottom w:val="0"/>
      <w:divBdr>
        <w:top w:val="none" w:sz="0" w:space="0" w:color="auto"/>
        <w:left w:val="none" w:sz="0" w:space="0" w:color="auto"/>
        <w:bottom w:val="none" w:sz="0" w:space="0" w:color="auto"/>
        <w:right w:val="none" w:sz="0" w:space="0" w:color="auto"/>
      </w:divBdr>
    </w:div>
    <w:div w:id="1777290335">
      <w:bodyDiv w:val="1"/>
      <w:marLeft w:val="0"/>
      <w:marRight w:val="0"/>
      <w:marTop w:val="0"/>
      <w:marBottom w:val="0"/>
      <w:divBdr>
        <w:top w:val="none" w:sz="0" w:space="0" w:color="auto"/>
        <w:left w:val="none" w:sz="0" w:space="0" w:color="auto"/>
        <w:bottom w:val="none" w:sz="0" w:space="0" w:color="auto"/>
        <w:right w:val="none" w:sz="0" w:space="0" w:color="auto"/>
      </w:divBdr>
    </w:div>
    <w:div w:id="1780029816">
      <w:bodyDiv w:val="1"/>
      <w:marLeft w:val="0"/>
      <w:marRight w:val="0"/>
      <w:marTop w:val="0"/>
      <w:marBottom w:val="0"/>
      <w:divBdr>
        <w:top w:val="none" w:sz="0" w:space="0" w:color="auto"/>
        <w:left w:val="none" w:sz="0" w:space="0" w:color="auto"/>
        <w:bottom w:val="none" w:sz="0" w:space="0" w:color="auto"/>
        <w:right w:val="none" w:sz="0" w:space="0" w:color="auto"/>
      </w:divBdr>
    </w:div>
    <w:div w:id="1792552880">
      <w:bodyDiv w:val="1"/>
      <w:marLeft w:val="0"/>
      <w:marRight w:val="0"/>
      <w:marTop w:val="0"/>
      <w:marBottom w:val="0"/>
      <w:divBdr>
        <w:top w:val="none" w:sz="0" w:space="0" w:color="auto"/>
        <w:left w:val="none" w:sz="0" w:space="0" w:color="auto"/>
        <w:bottom w:val="none" w:sz="0" w:space="0" w:color="auto"/>
        <w:right w:val="none" w:sz="0" w:space="0" w:color="auto"/>
      </w:divBdr>
    </w:div>
    <w:div w:id="1795368637">
      <w:bodyDiv w:val="1"/>
      <w:marLeft w:val="0"/>
      <w:marRight w:val="0"/>
      <w:marTop w:val="0"/>
      <w:marBottom w:val="0"/>
      <w:divBdr>
        <w:top w:val="none" w:sz="0" w:space="0" w:color="auto"/>
        <w:left w:val="none" w:sz="0" w:space="0" w:color="auto"/>
        <w:bottom w:val="none" w:sz="0" w:space="0" w:color="auto"/>
        <w:right w:val="none" w:sz="0" w:space="0" w:color="auto"/>
      </w:divBdr>
      <w:divsChild>
        <w:div w:id="58408783">
          <w:marLeft w:val="0"/>
          <w:marRight w:val="0"/>
          <w:marTop w:val="0"/>
          <w:marBottom w:val="0"/>
          <w:divBdr>
            <w:top w:val="none" w:sz="0" w:space="0" w:color="auto"/>
            <w:left w:val="none" w:sz="0" w:space="0" w:color="auto"/>
            <w:bottom w:val="none" w:sz="0" w:space="0" w:color="auto"/>
            <w:right w:val="none" w:sz="0" w:space="0" w:color="auto"/>
          </w:divBdr>
        </w:div>
        <w:div w:id="1598829181">
          <w:marLeft w:val="0"/>
          <w:marRight w:val="0"/>
          <w:marTop w:val="0"/>
          <w:marBottom w:val="0"/>
          <w:divBdr>
            <w:top w:val="none" w:sz="0" w:space="0" w:color="auto"/>
            <w:left w:val="none" w:sz="0" w:space="0" w:color="auto"/>
            <w:bottom w:val="none" w:sz="0" w:space="0" w:color="auto"/>
            <w:right w:val="none" w:sz="0" w:space="0" w:color="auto"/>
          </w:divBdr>
        </w:div>
        <w:div w:id="235358598">
          <w:marLeft w:val="0"/>
          <w:marRight w:val="0"/>
          <w:marTop w:val="0"/>
          <w:marBottom w:val="0"/>
          <w:divBdr>
            <w:top w:val="none" w:sz="0" w:space="0" w:color="auto"/>
            <w:left w:val="none" w:sz="0" w:space="0" w:color="auto"/>
            <w:bottom w:val="none" w:sz="0" w:space="0" w:color="auto"/>
            <w:right w:val="none" w:sz="0" w:space="0" w:color="auto"/>
          </w:divBdr>
        </w:div>
        <w:div w:id="1718310302">
          <w:marLeft w:val="0"/>
          <w:marRight w:val="0"/>
          <w:marTop w:val="0"/>
          <w:marBottom w:val="0"/>
          <w:divBdr>
            <w:top w:val="none" w:sz="0" w:space="0" w:color="auto"/>
            <w:left w:val="none" w:sz="0" w:space="0" w:color="auto"/>
            <w:bottom w:val="none" w:sz="0" w:space="0" w:color="auto"/>
            <w:right w:val="none" w:sz="0" w:space="0" w:color="auto"/>
          </w:divBdr>
        </w:div>
        <w:div w:id="836771469">
          <w:marLeft w:val="0"/>
          <w:marRight w:val="0"/>
          <w:marTop w:val="0"/>
          <w:marBottom w:val="0"/>
          <w:divBdr>
            <w:top w:val="none" w:sz="0" w:space="0" w:color="auto"/>
            <w:left w:val="none" w:sz="0" w:space="0" w:color="auto"/>
            <w:bottom w:val="none" w:sz="0" w:space="0" w:color="auto"/>
            <w:right w:val="none" w:sz="0" w:space="0" w:color="auto"/>
          </w:divBdr>
        </w:div>
        <w:div w:id="470440745">
          <w:marLeft w:val="0"/>
          <w:marRight w:val="0"/>
          <w:marTop w:val="0"/>
          <w:marBottom w:val="0"/>
          <w:divBdr>
            <w:top w:val="none" w:sz="0" w:space="0" w:color="auto"/>
            <w:left w:val="none" w:sz="0" w:space="0" w:color="auto"/>
            <w:bottom w:val="none" w:sz="0" w:space="0" w:color="auto"/>
            <w:right w:val="none" w:sz="0" w:space="0" w:color="auto"/>
          </w:divBdr>
        </w:div>
        <w:div w:id="1022972098">
          <w:marLeft w:val="0"/>
          <w:marRight w:val="0"/>
          <w:marTop w:val="0"/>
          <w:marBottom w:val="0"/>
          <w:divBdr>
            <w:top w:val="none" w:sz="0" w:space="0" w:color="auto"/>
            <w:left w:val="none" w:sz="0" w:space="0" w:color="auto"/>
            <w:bottom w:val="none" w:sz="0" w:space="0" w:color="auto"/>
            <w:right w:val="none" w:sz="0" w:space="0" w:color="auto"/>
          </w:divBdr>
        </w:div>
        <w:div w:id="1399009726">
          <w:marLeft w:val="0"/>
          <w:marRight w:val="0"/>
          <w:marTop w:val="0"/>
          <w:marBottom w:val="0"/>
          <w:divBdr>
            <w:top w:val="none" w:sz="0" w:space="0" w:color="auto"/>
            <w:left w:val="none" w:sz="0" w:space="0" w:color="auto"/>
            <w:bottom w:val="none" w:sz="0" w:space="0" w:color="auto"/>
            <w:right w:val="none" w:sz="0" w:space="0" w:color="auto"/>
          </w:divBdr>
        </w:div>
        <w:div w:id="1816410252">
          <w:marLeft w:val="0"/>
          <w:marRight w:val="0"/>
          <w:marTop w:val="0"/>
          <w:marBottom w:val="0"/>
          <w:divBdr>
            <w:top w:val="none" w:sz="0" w:space="0" w:color="auto"/>
            <w:left w:val="none" w:sz="0" w:space="0" w:color="auto"/>
            <w:bottom w:val="none" w:sz="0" w:space="0" w:color="auto"/>
            <w:right w:val="none" w:sz="0" w:space="0" w:color="auto"/>
          </w:divBdr>
        </w:div>
        <w:div w:id="1511020595">
          <w:marLeft w:val="0"/>
          <w:marRight w:val="0"/>
          <w:marTop w:val="0"/>
          <w:marBottom w:val="0"/>
          <w:divBdr>
            <w:top w:val="none" w:sz="0" w:space="0" w:color="auto"/>
            <w:left w:val="none" w:sz="0" w:space="0" w:color="auto"/>
            <w:bottom w:val="none" w:sz="0" w:space="0" w:color="auto"/>
            <w:right w:val="none" w:sz="0" w:space="0" w:color="auto"/>
          </w:divBdr>
        </w:div>
        <w:div w:id="749231521">
          <w:marLeft w:val="0"/>
          <w:marRight w:val="0"/>
          <w:marTop w:val="0"/>
          <w:marBottom w:val="0"/>
          <w:divBdr>
            <w:top w:val="none" w:sz="0" w:space="0" w:color="auto"/>
            <w:left w:val="none" w:sz="0" w:space="0" w:color="auto"/>
            <w:bottom w:val="none" w:sz="0" w:space="0" w:color="auto"/>
            <w:right w:val="none" w:sz="0" w:space="0" w:color="auto"/>
          </w:divBdr>
        </w:div>
        <w:div w:id="1874806538">
          <w:marLeft w:val="0"/>
          <w:marRight w:val="0"/>
          <w:marTop w:val="0"/>
          <w:marBottom w:val="0"/>
          <w:divBdr>
            <w:top w:val="none" w:sz="0" w:space="0" w:color="auto"/>
            <w:left w:val="none" w:sz="0" w:space="0" w:color="auto"/>
            <w:bottom w:val="none" w:sz="0" w:space="0" w:color="auto"/>
            <w:right w:val="none" w:sz="0" w:space="0" w:color="auto"/>
          </w:divBdr>
        </w:div>
        <w:div w:id="1021470485">
          <w:marLeft w:val="0"/>
          <w:marRight w:val="0"/>
          <w:marTop w:val="0"/>
          <w:marBottom w:val="0"/>
          <w:divBdr>
            <w:top w:val="none" w:sz="0" w:space="0" w:color="auto"/>
            <w:left w:val="none" w:sz="0" w:space="0" w:color="auto"/>
            <w:bottom w:val="none" w:sz="0" w:space="0" w:color="auto"/>
            <w:right w:val="none" w:sz="0" w:space="0" w:color="auto"/>
          </w:divBdr>
        </w:div>
        <w:div w:id="764232117">
          <w:marLeft w:val="0"/>
          <w:marRight w:val="0"/>
          <w:marTop w:val="0"/>
          <w:marBottom w:val="0"/>
          <w:divBdr>
            <w:top w:val="none" w:sz="0" w:space="0" w:color="auto"/>
            <w:left w:val="none" w:sz="0" w:space="0" w:color="auto"/>
            <w:bottom w:val="none" w:sz="0" w:space="0" w:color="auto"/>
            <w:right w:val="none" w:sz="0" w:space="0" w:color="auto"/>
          </w:divBdr>
        </w:div>
        <w:div w:id="663777614">
          <w:marLeft w:val="0"/>
          <w:marRight w:val="0"/>
          <w:marTop w:val="0"/>
          <w:marBottom w:val="0"/>
          <w:divBdr>
            <w:top w:val="none" w:sz="0" w:space="0" w:color="auto"/>
            <w:left w:val="none" w:sz="0" w:space="0" w:color="auto"/>
            <w:bottom w:val="none" w:sz="0" w:space="0" w:color="auto"/>
            <w:right w:val="none" w:sz="0" w:space="0" w:color="auto"/>
          </w:divBdr>
        </w:div>
        <w:div w:id="1864586951">
          <w:marLeft w:val="0"/>
          <w:marRight w:val="0"/>
          <w:marTop w:val="0"/>
          <w:marBottom w:val="0"/>
          <w:divBdr>
            <w:top w:val="none" w:sz="0" w:space="0" w:color="auto"/>
            <w:left w:val="none" w:sz="0" w:space="0" w:color="auto"/>
            <w:bottom w:val="none" w:sz="0" w:space="0" w:color="auto"/>
            <w:right w:val="none" w:sz="0" w:space="0" w:color="auto"/>
          </w:divBdr>
        </w:div>
        <w:div w:id="1159812999">
          <w:marLeft w:val="0"/>
          <w:marRight w:val="0"/>
          <w:marTop w:val="0"/>
          <w:marBottom w:val="0"/>
          <w:divBdr>
            <w:top w:val="none" w:sz="0" w:space="0" w:color="auto"/>
            <w:left w:val="none" w:sz="0" w:space="0" w:color="auto"/>
            <w:bottom w:val="none" w:sz="0" w:space="0" w:color="auto"/>
            <w:right w:val="none" w:sz="0" w:space="0" w:color="auto"/>
          </w:divBdr>
        </w:div>
        <w:div w:id="791822761">
          <w:marLeft w:val="0"/>
          <w:marRight w:val="0"/>
          <w:marTop w:val="0"/>
          <w:marBottom w:val="0"/>
          <w:divBdr>
            <w:top w:val="none" w:sz="0" w:space="0" w:color="auto"/>
            <w:left w:val="none" w:sz="0" w:space="0" w:color="auto"/>
            <w:bottom w:val="none" w:sz="0" w:space="0" w:color="auto"/>
            <w:right w:val="none" w:sz="0" w:space="0" w:color="auto"/>
          </w:divBdr>
        </w:div>
        <w:div w:id="165753275">
          <w:marLeft w:val="0"/>
          <w:marRight w:val="0"/>
          <w:marTop w:val="0"/>
          <w:marBottom w:val="0"/>
          <w:divBdr>
            <w:top w:val="none" w:sz="0" w:space="0" w:color="auto"/>
            <w:left w:val="none" w:sz="0" w:space="0" w:color="auto"/>
            <w:bottom w:val="none" w:sz="0" w:space="0" w:color="auto"/>
            <w:right w:val="none" w:sz="0" w:space="0" w:color="auto"/>
          </w:divBdr>
        </w:div>
      </w:divsChild>
    </w:div>
    <w:div w:id="1823112471">
      <w:bodyDiv w:val="1"/>
      <w:marLeft w:val="0"/>
      <w:marRight w:val="0"/>
      <w:marTop w:val="0"/>
      <w:marBottom w:val="0"/>
      <w:divBdr>
        <w:top w:val="none" w:sz="0" w:space="0" w:color="auto"/>
        <w:left w:val="none" w:sz="0" w:space="0" w:color="auto"/>
        <w:bottom w:val="none" w:sz="0" w:space="0" w:color="auto"/>
        <w:right w:val="none" w:sz="0" w:space="0" w:color="auto"/>
      </w:divBdr>
    </w:div>
    <w:div w:id="1840846835">
      <w:bodyDiv w:val="1"/>
      <w:marLeft w:val="0"/>
      <w:marRight w:val="0"/>
      <w:marTop w:val="0"/>
      <w:marBottom w:val="0"/>
      <w:divBdr>
        <w:top w:val="none" w:sz="0" w:space="0" w:color="auto"/>
        <w:left w:val="none" w:sz="0" w:space="0" w:color="auto"/>
        <w:bottom w:val="none" w:sz="0" w:space="0" w:color="auto"/>
        <w:right w:val="none" w:sz="0" w:space="0" w:color="auto"/>
      </w:divBdr>
    </w:div>
    <w:div w:id="1869180794">
      <w:bodyDiv w:val="1"/>
      <w:marLeft w:val="0"/>
      <w:marRight w:val="0"/>
      <w:marTop w:val="0"/>
      <w:marBottom w:val="0"/>
      <w:divBdr>
        <w:top w:val="none" w:sz="0" w:space="0" w:color="auto"/>
        <w:left w:val="none" w:sz="0" w:space="0" w:color="auto"/>
        <w:bottom w:val="none" w:sz="0" w:space="0" w:color="auto"/>
        <w:right w:val="none" w:sz="0" w:space="0" w:color="auto"/>
      </w:divBdr>
    </w:div>
    <w:div w:id="1870029879">
      <w:bodyDiv w:val="1"/>
      <w:marLeft w:val="0"/>
      <w:marRight w:val="0"/>
      <w:marTop w:val="0"/>
      <w:marBottom w:val="0"/>
      <w:divBdr>
        <w:top w:val="none" w:sz="0" w:space="0" w:color="auto"/>
        <w:left w:val="none" w:sz="0" w:space="0" w:color="auto"/>
        <w:bottom w:val="none" w:sz="0" w:space="0" w:color="auto"/>
        <w:right w:val="none" w:sz="0" w:space="0" w:color="auto"/>
      </w:divBdr>
    </w:div>
    <w:div w:id="1888910301">
      <w:bodyDiv w:val="1"/>
      <w:marLeft w:val="0"/>
      <w:marRight w:val="0"/>
      <w:marTop w:val="0"/>
      <w:marBottom w:val="0"/>
      <w:divBdr>
        <w:top w:val="none" w:sz="0" w:space="0" w:color="auto"/>
        <w:left w:val="none" w:sz="0" w:space="0" w:color="auto"/>
        <w:bottom w:val="none" w:sz="0" w:space="0" w:color="auto"/>
        <w:right w:val="none" w:sz="0" w:space="0" w:color="auto"/>
      </w:divBdr>
    </w:div>
    <w:div w:id="1895968249">
      <w:bodyDiv w:val="1"/>
      <w:marLeft w:val="0"/>
      <w:marRight w:val="0"/>
      <w:marTop w:val="0"/>
      <w:marBottom w:val="0"/>
      <w:divBdr>
        <w:top w:val="none" w:sz="0" w:space="0" w:color="auto"/>
        <w:left w:val="none" w:sz="0" w:space="0" w:color="auto"/>
        <w:bottom w:val="none" w:sz="0" w:space="0" w:color="auto"/>
        <w:right w:val="none" w:sz="0" w:space="0" w:color="auto"/>
      </w:divBdr>
    </w:div>
    <w:div w:id="1954048629">
      <w:bodyDiv w:val="1"/>
      <w:marLeft w:val="0"/>
      <w:marRight w:val="0"/>
      <w:marTop w:val="0"/>
      <w:marBottom w:val="0"/>
      <w:divBdr>
        <w:top w:val="none" w:sz="0" w:space="0" w:color="auto"/>
        <w:left w:val="none" w:sz="0" w:space="0" w:color="auto"/>
        <w:bottom w:val="none" w:sz="0" w:space="0" w:color="auto"/>
        <w:right w:val="none" w:sz="0" w:space="0" w:color="auto"/>
      </w:divBdr>
    </w:div>
    <w:div w:id="1956473673">
      <w:bodyDiv w:val="1"/>
      <w:marLeft w:val="0"/>
      <w:marRight w:val="0"/>
      <w:marTop w:val="0"/>
      <w:marBottom w:val="0"/>
      <w:divBdr>
        <w:top w:val="none" w:sz="0" w:space="0" w:color="auto"/>
        <w:left w:val="none" w:sz="0" w:space="0" w:color="auto"/>
        <w:bottom w:val="none" w:sz="0" w:space="0" w:color="auto"/>
        <w:right w:val="none" w:sz="0" w:space="0" w:color="auto"/>
      </w:divBdr>
    </w:div>
    <w:div w:id="2003460650">
      <w:bodyDiv w:val="1"/>
      <w:marLeft w:val="0"/>
      <w:marRight w:val="0"/>
      <w:marTop w:val="0"/>
      <w:marBottom w:val="0"/>
      <w:divBdr>
        <w:top w:val="none" w:sz="0" w:space="0" w:color="auto"/>
        <w:left w:val="none" w:sz="0" w:space="0" w:color="auto"/>
        <w:bottom w:val="none" w:sz="0" w:space="0" w:color="auto"/>
        <w:right w:val="none" w:sz="0" w:space="0" w:color="auto"/>
      </w:divBdr>
    </w:div>
    <w:div w:id="2009672577">
      <w:bodyDiv w:val="1"/>
      <w:marLeft w:val="0"/>
      <w:marRight w:val="0"/>
      <w:marTop w:val="0"/>
      <w:marBottom w:val="0"/>
      <w:divBdr>
        <w:top w:val="none" w:sz="0" w:space="0" w:color="auto"/>
        <w:left w:val="none" w:sz="0" w:space="0" w:color="auto"/>
        <w:bottom w:val="none" w:sz="0" w:space="0" w:color="auto"/>
        <w:right w:val="none" w:sz="0" w:space="0" w:color="auto"/>
      </w:divBdr>
    </w:div>
    <w:div w:id="2040205358">
      <w:bodyDiv w:val="1"/>
      <w:marLeft w:val="0"/>
      <w:marRight w:val="0"/>
      <w:marTop w:val="0"/>
      <w:marBottom w:val="0"/>
      <w:divBdr>
        <w:top w:val="none" w:sz="0" w:space="0" w:color="auto"/>
        <w:left w:val="none" w:sz="0" w:space="0" w:color="auto"/>
        <w:bottom w:val="none" w:sz="0" w:space="0" w:color="auto"/>
        <w:right w:val="none" w:sz="0" w:space="0" w:color="auto"/>
      </w:divBdr>
    </w:div>
    <w:div w:id="2063015532">
      <w:bodyDiv w:val="1"/>
      <w:marLeft w:val="0"/>
      <w:marRight w:val="0"/>
      <w:marTop w:val="0"/>
      <w:marBottom w:val="0"/>
      <w:divBdr>
        <w:top w:val="none" w:sz="0" w:space="0" w:color="auto"/>
        <w:left w:val="none" w:sz="0" w:space="0" w:color="auto"/>
        <w:bottom w:val="none" w:sz="0" w:space="0" w:color="auto"/>
        <w:right w:val="none" w:sz="0" w:space="0" w:color="auto"/>
      </w:divBdr>
    </w:div>
    <w:div w:id="2064064216">
      <w:bodyDiv w:val="1"/>
      <w:marLeft w:val="0"/>
      <w:marRight w:val="0"/>
      <w:marTop w:val="0"/>
      <w:marBottom w:val="0"/>
      <w:divBdr>
        <w:top w:val="none" w:sz="0" w:space="0" w:color="auto"/>
        <w:left w:val="none" w:sz="0" w:space="0" w:color="auto"/>
        <w:bottom w:val="none" w:sz="0" w:space="0" w:color="auto"/>
        <w:right w:val="none" w:sz="0" w:space="0" w:color="auto"/>
      </w:divBdr>
    </w:div>
    <w:div w:id="2079589626">
      <w:bodyDiv w:val="1"/>
      <w:marLeft w:val="0"/>
      <w:marRight w:val="0"/>
      <w:marTop w:val="0"/>
      <w:marBottom w:val="0"/>
      <w:divBdr>
        <w:top w:val="none" w:sz="0" w:space="0" w:color="auto"/>
        <w:left w:val="none" w:sz="0" w:space="0" w:color="auto"/>
        <w:bottom w:val="none" w:sz="0" w:space="0" w:color="auto"/>
        <w:right w:val="none" w:sz="0" w:space="0" w:color="auto"/>
      </w:divBdr>
    </w:div>
    <w:div w:id="2106294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image" Target="media/image11.pn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7.png"/><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14.png"/><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footer" Target="footer2.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_rels/footnotes.xml.rels><?xml version="1.0" encoding="UTF-8" standalone="yes"?>
<Relationships xmlns="http://schemas.openxmlformats.org/package/2006/relationships"><Relationship Id="rId1" Type="http://schemas.openxmlformats.org/officeDocument/2006/relationships/hyperlink" Target="https://www.humanservices.gov.au/organisations/health-professionals/services/medicare/medicare-benefits-health-professionals/eligibility-access-medicare-benefits/overseas-trained-doctors-and-foreign-graduates-eligibility-requirements-medicar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isp">
  <a:themeElements>
    <a:clrScheme name="Custom 2">
      <a:dk1>
        <a:sysClr val="windowText" lastClr="000000"/>
      </a:dk1>
      <a:lt1>
        <a:sysClr val="window" lastClr="FFFFFF"/>
      </a:lt1>
      <a:dk2>
        <a:srgbClr val="000000"/>
      </a:dk2>
      <a:lt2>
        <a:srgbClr val="DCD8DC"/>
      </a:lt2>
      <a:accent1>
        <a:srgbClr val="592C5F"/>
      </a:accent1>
      <a:accent2>
        <a:srgbClr val="8784C7"/>
      </a:accent2>
      <a:accent3>
        <a:srgbClr val="5D739A"/>
      </a:accent3>
      <a:accent4>
        <a:srgbClr val="6997AF"/>
      </a:accent4>
      <a:accent5>
        <a:srgbClr val="84ACB6"/>
      </a:accent5>
      <a:accent6>
        <a:srgbClr val="000000"/>
      </a:accent6>
      <a:hlink>
        <a:srgbClr val="69A020"/>
      </a:hlink>
      <a:folHlink>
        <a:srgbClr val="5D739A"/>
      </a:folHlink>
    </a:clrScheme>
    <a:fontScheme name="Wisp">
      <a:majorFont>
        <a:latin typeface="Century Gothic"/>
        <a:ea typeface=""/>
        <a:cs typeface=""/>
        <a:font script="Jpan" typeface="メイリオ"/>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a:ea typeface=""/>
        <a:cs typeface=""/>
        <a:font script="Jpan" typeface="メイリオ"/>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Wisp">
      <a:fillStyleLst>
        <a:solidFill>
          <a:schemeClr val="phClr"/>
        </a:solidFill>
        <a:solidFill>
          <a:schemeClr val="phClr">
            <a:tint val="70000"/>
            <a:lumMod val="104000"/>
          </a:schemeClr>
        </a:solidFill>
        <a:gradFill rotWithShape="1">
          <a:gsLst>
            <a:gs pos="0">
              <a:schemeClr val="phClr">
                <a:tint val="96000"/>
                <a:lumMod val="104000"/>
              </a:schemeClr>
            </a:gs>
            <a:gs pos="100000">
              <a:schemeClr val="phClr">
                <a:shade val="98000"/>
                <a:lumMod val="94000"/>
              </a:schemeClr>
            </a:gs>
          </a:gsLst>
          <a:lin ang="5400000" scaled="0"/>
        </a:gradFill>
      </a:fillStyleLst>
      <a:lnStyleLst>
        <a:ln w="9525" cap="rnd" cmpd="sng" algn="ctr">
          <a:solidFill>
            <a:schemeClr val="phClr">
              <a:shade val="90000"/>
            </a:schemeClr>
          </a:solidFill>
          <a:prstDash val="solid"/>
        </a:ln>
        <a:ln w="15875" cap="rnd" cmpd="sng" algn="ctr">
          <a:solidFill>
            <a:schemeClr val="phClr"/>
          </a:solidFill>
          <a:prstDash val="solid"/>
        </a:ln>
        <a:ln w="22225" cap="rnd" cmpd="sng" algn="ctr">
          <a:solidFill>
            <a:schemeClr val="phClr"/>
          </a:solidFill>
          <a:prstDash val="solid"/>
        </a:ln>
      </a:lnStyleLst>
      <a:effectStyleLst>
        <a:effectStyle>
          <a:effectLst/>
        </a:effectStyle>
        <a:effectStyle>
          <a:effectLst>
            <a:outerShdw blurRad="38100" dist="25400" dir="5400000" rotWithShape="0">
              <a:srgbClr val="000000">
                <a:alpha val="25000"/>
              </a:srgbClr>
            </a:outerShdw>
          </a:effectLst>
        </a:effectStyle>
        <a:effectStyle>
          <a:effectLst>
            <a:outerShdw blurRad="50800" dist="38100" dir="5400000" rotWithShape="0">
              <a:srgbClr val="000000">
                <a:alpha val="60000"/>
              </a:srgbClr>
            </a:outerShdw>
          </a:effectLst>
        </a:effectStyle>
      </a:effectStyleLst>
      <a:bgFillStyleLst>
        <a:solidFill>
          <a:schemeClr val="phClr"/>
        </a:solidFill>
        <a:gradFill rotWithShape="1">
          <a:gsLst>
            <a:gs pos="0">
              <a:schemeClr val="phClr">
                <a:tint val="90000"/>
                <a:lumMod val="120000"/>
              </a:schemeClr>
            </a:gs>
            <a:gs pos="100000">
              <a:schemeClr val="phClr">
                <a:shade val="98000"/>
                <a:satMod val="120000"/>
                <a:lumMod val="98000"/>
              </a:schemeClr>
            </a:gs>
          </a:gsLst>
          <a:lin ang="5400000" scaled="0"/>
        </a:gradFill>
        <a:gradFill rotWithShape="1">
          <a:gsLst>
            <a:gs pos="0">
              <a:schemeClr val="phClr">
                <a:tint val="90000"/>
                <a:satMod val="92000"/>
                <a:lumMod val="120000"/>
              </a:schemeClr>
            </a:gs>
            <a:gs pos="100000">
              <a:schemeClr val="phClr">
                <a:shade val="98000"/>
                <a:satMod val="120000"/>
                <a:lumMod val="98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Wisp" id="{7CB32D59-10C0-40DD-B7BD-2E94284A981C}" vid="{24B1A44C-C006-48B2-A4D7-E5549B3D8CD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E2FFCDAA5582043AF2145552FC8CF6E" ma:contentTypeVersion="10" ma:contentTypeDescription="Create a new document." ma:contentTypeScope="" ma:versionID="98458c85c477e02c327467688c6a7a80">
  <xsd:schema xmlns:xsd="http://www.w3.org/2001/XMLSchema" xmlns:xs="http://www.w3.org/2001/XMLSchema" xmlns:p="http://schemas.microsoft.com/office/2006/metadata/properties" xmlns:ns2="98326f53-dc3a-4233-9f56-7632540deae0" targetNamespace="http://schemas.microsoft.com/office/2006/metadata/properties" ma:root="true" ma:fieldsID="a0976bb0e0cbc8af7675e9e6317697b4" ns2:_="">
    <xsd:import namespace="98326f53-dc3a-4233-9f56-7632540dea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326f53-dc3a-4233-9f56-7632540dea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D57E5F-1ABF-434D-862A-501C454FC0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326f53-dc3a-4233-9f56-7632540dea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BF4B23-323C-4657-900E-F68C9615C1DE}">
  <ds:schemaRefs>
    <ds:schemaRef ds:uri="http://schemas.microsoft.com/sharepoint/v3/contenttype/forms"/>
  </ds:schemaRefs>
</ds:datastoreItem>
</file>

<file path=customXml/itemProps3.xml><?xml version="1.0" encoding="utf-8"?>
<ds:datastoreItem xmlns:ds="http://schemas.openxmlformats.org/officeDocument/2006/customXml" ds:itemID="{6C818623-EB8E-44C3-B114-E27379833A37}">
  <ds:schemaRefs>
    <ds:schemaRef ds:uri="http://schemas.openxmlformats.org/package/2006/metadata/core-properties"/>
    <ds:schemaRef ds:uri="http://purl.org/dc/terms/"/>
    <ds:schemaRef ds:uri="http://schemas.microsoft.com/office/2006/documentManagement/types"/>
    <ds:schemaRef ds:uri="http://schemas.microsoft.com/office/2006/metadata/properties"/>
    <ds:schemaRef ds:uri="http://purl.org/dc/elements/1.1/"/>
    <ds:schemaRef ds:uri="http://schemas.microsoft.com/office/infopath/2007/PartnerControls"/>
    <ds:schemaRef ds:uri="98326f53-dc3a-4233-9f56-7632540deae0"/>
    <ds:schemaRef ds:uri="http://www.w3.org/XML/1998/namespace"/>
    <ds:schemaRef ds:uri="http://purl.org/dc/dcmitype/"/>
  </ds:schemaRefs>
</ds:datastoreItem>
</file>

<file path=customXml/itemProps4.xml><?xml version="1.0" encoding="utf-8"?>
<ds:datastoreItem xmlns:ds="http://schemas.openxmlformats.org/officeDocument/2006/customXml" ds:itemID="{3076616F-5E62-41F8-8FF6-18621A653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60</Pages>
  <Words>16537</Words>
  <Characters>94266</Characters>
  <Application>Microsoft Office Word</Application>
  <DocSecurity>0</DocSecurity>
  <Lines>785</Lines>
  <Paragraphs>221</Paragraphs>
  <ScaleCrop>false</ScaleCrop>
  <HeadingPairs>
    <vt:vector size="2" baseType="variant">
      <vt:variant>
        <vt:lpstr>Title</vt:lpstr>
      </vt:variant>
      <vt:variant>
        <vt:i4>1</vt:i4>
      </vt:variant>
    </vt:vector>
  </HeadingPairs>
  <TitlesOfParts>
    <vt:vector size="1" baseType="lpstr">
      <vt:lpstr>Australian General Practice Training Program: report on the 2020 National Registrar Survey</vt:lpstr>
    </vt:vector>
  </TitlesOfParts>
  <LinksUpToDate>false</LinksUpToDate>
  <CharactersWithSpaces>110582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General Practice Training Program: report on the 2020 National Registrar Survey</dc:title>
  <dc:subject/>
  <dc:creator/>
  <cp:keywords/>
  <dc:description/>
  <cp:lastModifiedBy/>
  <cp:revision>1</cp:revision>
  <dcterms:created xsi:type="dcterms:W3CDTF">2021-04-15T10:08:00Z</dcterms:created>
  <dcterms:modified xsi:type="dcterms:W3CDTF">2021-04-15T10:14:00Z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0x0101001E2FFCDAA5582043AF2145552FC8CF6E</vt:lpwstr>
  </property>
</Properties>
</file>