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890" w:rsidRDefault="003A70AA">
      <w:pPr>
        <w:pStyle w:val="Title"/>
        <w:spacing w:line="300" w:lineRule="auto"/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477420544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ge">
                  <wp:posOffset>914400</wp:posOffset>
                </wp:positionV>
                <wp:extent cx="6275070" cy="8491220"/>
                <wp:effectExtent l="0" t="0" r="0" b="0"/>
                <wp:wrapNone/>
                <wp:docPr id="106" name="Group 84" descr="Cover imag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5070" cy="8491220"/>
                          <a:chOff x="1418" y="1440"/>
                          <a:chExt cx="9882" cy="13372"/>
                        </a:xfrm>
                      </wpg:grpSpPr>
                      <wps:wsp>
                        <wps:cNvPr id="107" name="Rectangle 99"/>
                        <wps:cNvSpPr>
                          <a:spLocks noChangeArrowheads="1"/>
                        </wps:cNvSpPr>
                        <wps:spPr bwMode="auto">
                          <a:xfrm>
                            <a:off x="1418" y="4844"/>
                            <a:ext cx="6602" cy="30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Rectangle 98"/>
                        <wps:cNvSpPr>
                          <a:spLocks noChangeArrowheads="1"/>
                        </wps:cNvSpPr>
                        <wps:spPr bwMode="auto">
                          <a:xfrm>
                            <a:off x="1418" y="4754"/>
                            <a:ext cx="6602" cy="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Rectangle 97"/>
                        <wps:cNvSpPr>
                          <a:spLocks noChangeArrowheads="1"/>
                        </wps:cNvSpPr>
                        <wps:spPr bwMode="auto">
                          <a:xfrm>
                            <a:off x="8109" y="1440"/>
                            <a:ext cx="30" cy="331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Rectangle 96"/>
                        <wps:cNvSpPr>
                          <a:spLocks noChangeArrowheads="1"/>
                        </wps:cNvSpPr>
                        <wps:spPr bwMode="auto">
                          <a:xfrm>
                            <a:off x="8049" y="1440"/>
                            <a:ext cx="60" cy="3315"/>
                          </a:xfrm>
                          <a:prstGeom prst="rect">
                            <a:avLst/>
                          </a:prstGeom>
                          <a:solidFill>
                            <a:srgbClr val="60606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Rectangle 95"/>
                        <wps:cNvSpPr>
                          <a:spLocks noChangeArrowheads="1"/>
                        </wps:cNvSpPr>
                        <wps:spPr bwMode="auto">
                          <a:xfrm>
                            <a:off x="8019" y="1440"/>
                            <a:ext cx="30" cy="33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" name="Rectangle 94"/>
                        <wps:cNvSpPr>
                          <a:spLocks noChangeArrowheads="1"/>
                        </wps:cNvSpPr>
                        <wps:spPr bwMode="auto">
                          <a:xfrm>
                            <a:off x="8019" y="4754"/>
                            <a:ext cx="120" cy="120"/>
                          </a:xfrm>
                          <a:prstGeom prst="rect">
                            <a:avLst/>
                          </a:prstGeom>
                          <a:solidFill>
                            <a:srgbClr val="60606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Rectangle 93"/>
                        <wps:cNvSpPr>
                          <a:spLocks noChangeArrowheads="1"/>
                        </wps:cNvSpPr>
                        <wps:spPr bwMode="auto">
                          <a:xfrm>
                            <a:off x="8019" y="4874"/>
                            <a:ext cx="30" cy="993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Freeform 92"/>
                        <wps:cNvSpPr>
                          <a:spLocks/>
                        </wps:cNvSpPr>
                        <wps:spPr bwMode="auto">
                          <a:xfrm>
                            <a:off x="8109" y="4844"/>
                            <a:ext cx="30" cy="9968"/>
                          </a:xfrm>
                          <a:custGeom>
                            <a:avLst/>
                            <a:gdLst>
                              <a:gd name="T0" fmla="+- 0 8140 8110"/>
                              <a:gd name="T1" fmla="*/ T0 w 30"/>
                              <a:gd name="T2" fmla="+- 0 4844 4844"/>
                              <a:gd name="T3" fmla="*/ 4844 h 9968"/>
                              <a:gd name="T4" fmla="+- 0 8110 8110"/>
                              <a:gd name="T5" fmla="*/ T4 w 30"/>
                              <a:gd name="T6" fmla="+- 0 4844 4844"/>
                              <a:gd name="T7" fmla="*/ 4844 h 9968"/>
                              <a:gd name="T8" fmla="+- 0 8110 8110"/>
                              <a:gd name="T9" fmla="*/ T8 w 30"/>
                              <a:gd name="T10" fmla="+- 0 4874 4844"/>
                              <a:gd name="T11" fmla="*/ 4874 h 9968"/>
                              <a:gd name="T12" fmla="+- 0 8110 8110"/>
                              <a:gd name="T13" fmla="*/ T12 w 30"/>
                              <a:gd name="T14" fmla="+- 0 14812 4844"/>
                              <a:gd name="T15" fmla="*/ 14812 h 9968"/>
                              <a:gd name="T16" fmla="+- 0 8140 8110"/>
                              <a:gd name="T17" fmla="*/ T16 w 30"/>
                              <a:gd name="T18" fmla="+- 0 14812 4844"/>
                              <a:gd name="T19" fmla="*/ 14812 h 9968"/>
                              <a:gd name="T20" fmla="+- 0 8140 8110"/>
                              <a:gd name="T21" fmla="*/ T20 w 30"/>
                              <a:gd name="T22" fmla="+- 0 4874 4844"/>
                              <a:gd name="T23" fmla="*/ 4874 h 9968"/>
                              <a:gd name="T24" fmla="+- 0 8140 8110"/>
                              <a:gd name="T25" fmla="*/ T24 w 30"/>
                              <a:gd name="T26" fmla="+- 0 4844 4844"/>
                              <a:gd name="T27" fmla="*/ 4844 h 99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30" h="9968">
                                <a:moveTo>
                                  <a:pt x="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"/>
                                </a:lnTo>
                                <a:lnTo>
                                  <a:pt x="0" y="9968"/>
                                </a:lnTo>
                                <a:lnTo>
                                  <a:pt x="30" y="9968"/>
                                </a:lnTo>
                                <a:lnTo>
                                  <a:pt x="30" y="30"/>
                                </a:lnTo>
                                <a:lnTo>
                                  <a:pt x="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Rectangle 91"/>
                        <wps:cNvSpPr>
                          <a:spLocks noChangeArrowheads="1"/>
                        </wps:cNvSpPr>
                        <wps:spPr bwMode="auto">
                          <a:xfrm>
                            <a:off x="8019" y="4844"/>
                            <a:ext cx="30" cy="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Rectangle 90"/>
                        <wps:cNvSpPr>
                          <a:spLocks noChangeArrowheads="1"/>
                        </wps:cNvSpPr>
                        <wps:spPr bwMode="auto">
                          <a:xfrm>
                            <a:off x="8049" y="4874"/>
                            <a:ext cx="60" cy="9938"/>
                          </a:xfrm>
                          <a:prstGeom prst="rect">
                            <a:avLst/>
                          </a:prstGeom>
                          <a:solidFill>
                            <a:srgbClr val="60606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Rectangle 89"/>
                        <wps:cNvSpPr>
                          <a:spLocks noChangeArrowheads="1"/>
                        </wps:cNvSpPr>
                        <wps:spPr bwMode="auto">
                          <a:xfrm>
                            <a:off x="8139" y="4844"/>
                            <a:ext cx="3161" cy="30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Freeform 88"/>
                        <wps:cNvSpPr>
                          <a:spLocks/>
                        </wps:cNvSpPr>
                        <wps:spPr bwMode="auto">
                          <a:xfrm>
                            <a:off x="8109" y="4754"/>
                            <a:ext cx="3191" cy="30"/>
                          </a:xfrm>
                          <a:custGeom>
                            <a:avLst/>
                            <a:gdLst>
                              <a:gd name="T0" fmla="+- 0 11300 8110"/>
                              <a:gd name="T1" fmla="*/ T0 w 3191"/>
                              <a:gd name="T2" fmla="+- 0 4754 4754"/>
                              <a:gd name="T3" fmla="*/ 4754 h 30"/>
                              <a:gd name="T4" fmla="+- 0 8140 8110"/>
                              <a:gd name="T5" fmla="*/ T4 w 3191"/>
                              <a:gd name="T6" fmla="+- 0 4754 4754"/>
                              <a:gd name="T7" fmla="*/ 4754 h 30"/>
                              <a:gd name="T8" fmla="+- 0 8110 8110"/>
                              <a:gd name="T9" fmla="*/ T8 w 3191"/>
                              <a:gd name="T10" fmla="+- 0 4754 4754"/>
                              <a:gd name="T11" fmla="*/ 4754 h 30"/>
                              <a:gd name="T12" fmla="+- 0 8110 8110"/>
                              <a:gd name="T13" fmla="*/ T12 w 3191"/>
                              <a:gd name="T14" fmla="+- 0 4784 4754"/>
                              <a:gd name="T15" fmla="*/ 4784 h 30"/>
                              <a:gd name="T16" fmla="+- 0 8140 8110"/>
                              <a:gd name="T17" fmla="*/ T16 w 3191"/>
                              <a:gd name="T18" fmla="+- 0 4784 4754"/>
                              <a:gd name="T19" fmla="*/ 4784 h 30"/>
                              <a:gd name="T20" fmla="+- 0 11300 8110"/>
                              <a:gd name="T21" fmla="*/ T20 w 3191"/>
                              <a:gd name="T22" fmla="+- 0 4784 4754"/>
                              <a:gd name="T23" fmla="*/ 4784 h 30"/>
                              <a:gd name="T24" fmla="+- 0 11300 8110"/>
                              <a:gd name="T25" fmla="*/ T24 w 3191"/>
                              <a:gd name="T26" fmla="+- 0 4754 4754"/>
                              <a:gd name="T27" fmla="*/ 4754 h 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3191" h="30">
                                <a:moveTo>
                                  <a:pt x="3190" y="0"/>
                                </a:moveTo>
                                <a:lnTo>
                                  <a:pt x="3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0"/>
                                </a:lnTo>
                                <a:lnTo>
                                  <a:pt x="30" y="30"/>
                                </a:lnTo>
                                <a:lnTo>
                                  <a:pt x="3190" y="30"/>
                                </a:lnTo>
                                <a:lnTo>
                                  <a:pt x="31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AutoShape 87"/>
                        <wps:cNvSpPr>
                          <a:spLocks/>
                        </wps:cNvSpPr>
                        <wps:spPr bwMode="auto">
                          <a:xfrm>
                            <a:off x="1418" y="4784"/>
                            <a:ext cx="9882" cy="60"/>
                          </a:xfrm>
                          <a:custGeom>
                            <a:avLst/>
                            <a:gdLst>
                              <a:gd name="T0" fmla="+- 0 8020 1418"/>
                              <a:gd name="T1" fmla="*/ T0 w 9882"/>
                              <a:gd name="T2" fmla="+- 0 4784 4784"/>
                              <a:gd name="T3" fmla="*/ 4784 h 60"/>
                              <a:gd name="T4" fmla="+- 0 1418 1418"/>
                              <a:gd name="T5" fmla="*/ T4 w 9882"/>
                              <a:gd name="T6" fmla="+- 0 4784 4784"/>
                              <a:gd name="T7" fmla="*/ 4784 h 60"/>
                              <a:gd name="T8" fmla="+- 0 1418 1418"/>
                              <a:gd name="T9" fmla="*/ T8 w 9882"/>
                              <a:gd name="T10" fmla="+- 0 4844 4784"/>
                              <a:gd name="T11" fmla="*/ 4844 h 60"/>
                              <a:gd name="T12" fmla="+- 0 8020 1418"/>
                              <a:gd name="T13" fmla="*/ T12 w 9882"/>
                              <a:gd name="T14" fmla="+- 0 4844 4784"/>
                              <a:gd name="T15" fmla="*/ 4844 h 60"/>
                              <a:gd name="T16" fmla="+- 0 8020 1418"/>
                              <a:gd name="T17" fmla="*/ T16 w 9882"/>
                              <a:gd name="T18" fmla="+- 0 4784 4784"/>
                              <a:gd name="T19" fmla="*/ 4784 h 60"/>
                              <a:gd name="T20" fmla="+- 0 11300 1418"/>
                              <a:gd name="T21" fmla="*/ T20 w 9882"/>
                              <a:gd name="T22" fmla="+- 0 4784 4784"/>
                              <a:gd name="T23" fmla="*/ 4784 h 60"/>
                              <a:gd name="T24" fmla="+- 0 8140 1418"/>
                              <a:gd name="T25" fmla="*/ T24 w 9882"/>
                              <a:gd name="T26" fmla="+- 0 4784 4784"/>
                              <a:gd name="T27" fmla="*/ 4784 h 60"/>
                              <a:gd name="T28" fmla="+- 0 8140 1418"/>
                              <a:gd name="T29" fmla="*/ T28 w 9882"/>
                              <a:gd name="T30" fmla="+- 0 4844 4784"/>
                              <a:gd name="T31" fmla="*/ 4844 h 60"/>
                              <a:gd name="T32" fmla="+- 0 11300 1418"/>
                              <a:gd name="T33" fmla="*/ T32 w 9882"/>
                              <a:gd name="T34" fmla="+- 0 4844 4784"/>
                              <a:gd name="T35" fmla="*/ 4844 h 60"/>
                              <a:gd name="T36" fmla="+- 0 11300 1418"/>
                              <a:gd name="T37" fmla="*/ T36 w 9882"/>
                              <a:gd name="T38" fmla="+- 0 4784 4784"/>
                              <a:gd name="T39" fmla="*/ 4784 h 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882" h="60">
                                <a:moveTo>
                                  <a:pt x="66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"/>
                                </a:lnTo>
                                <a:lnTo>
                                  <a:pt x="6602" y="60"/>
                                </a:lnTo>
                                <a:lnTo>
                                  <a:pt x="6602" y="0"/>
                                </a:lnTo>
                                <a:close/>
                                <a:moveTo>
                                  <a:pt x="9882" y="0"/>
                                </a:moveTo>
                                <a:lnTo>
                                  <a:pt x="6722" y="0"/>
                                </a:lnTo>
                                <a:lnTo>
                                  <a:pt x="6722" y="60"/>
                                </a:lnTo>
                                <a:lnTo>
                                  <a:pt x="9882" y="60"/>
                                </a:lnTo>
                                <a:lnTo>
                                  <a:pt x="98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0606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8019" y="4754"/>
                            <a:ext cx="30" cy="3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1" name="Picture 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54" y="1440"/>
                            <a:ext cx="1885" cy="19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D9B43E" id="Group 84" o:spid="_x0000_s1026" alt="Cover image" style="position:absolute;margin-left:70.9pt;margin-top:1in;width:494.1pt;height:668.6pt;z-index:-25895936;mso-position-horizontal-relative:page;mso-position-vertical-relative:page" coordorigin="1418,1440" coordsize="9882,133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">
                <v:rect id="Rectangle 99" o:spid="_x0000_s1027" style="position:absolute;left:1418;top:4844;width:6602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" fillcolor="silver" stroked="f"/>
                <v:rect id="Rectangle 98" o:spid="_x0000_s1028" style="position:absolute;left:1418;top:4754;width:6602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" fillcolor="black" stroked="f"/>
                <v:rect id="Rectangle 97" o:spid="_x0000_s1029" style="position:absolute;left:8109;top:1440;width:30;height:3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" fillcolor="silver" stroked="f"/>
                <v:rect id="Rectangle 96" o:spid="_x0000_s1030" style="position:absolute;left:8049;top:1440;width:60;height:3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" fillcolor="#606060" stroked="f"/>
                <v:rect id="Rectangle 95" o:spid="_x0000_s1031" style="position:absolute;left:8019;top:1440;width:30;height:3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" fillcolor="black" stroked="f"/>
                <v:rect id="Rectangle 94" o:spid="_x0000_s1032" style="position:absolute;left:8019;top:4754;width:120;height:1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" fillcolor="#606060" stroked="f"/>
                <v:rect id="Rectangle 93" o:spid="_x0000_s1033" style="position:absolute;left:8019;top:4874;width:30;height:99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" fillcolor="black" stroked="f"/>
                <v:shape id="Freeform 92" o:spid="_x0000_s1034" style="position:absolute;left:8109;top:4844;width:30;height:9968;visibility:visible;mso-wrap-style:square;v-text-anchor:top" coordsize="30,9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" path="m30,l,,,30,,9968r30,l30,30,30,xe" fillcolor="silver" stroked="f">
                  <v:path arrowok="t" o:connecttype="custom" o:connectlocs="30,4844;0,4844;0,4874;0,14812;30,14812;30,4874;30,4844" o:connectangles="0,0,0,0,0,0,0"/>
                </v:shape>
                <v:rect id="Rectangle 91" o:spid="_x0000_s1035" style="position:absolute;left:8019;top:4844;width:3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" fillcolor="black" stroked="f"/>
                <v:rect id="Rectangle 90" o:spid="_x0000_s1036" style="position:absolute;left:8049;top:4874;width:60;height:99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" fillcolor="#606060" stroked="f"/>
                <v:rect id="Rectangle 89" o:spid="_x0000_s1037" style="position:absolute;left:8139;top:4844;width:3161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" fillcolor="silver" stroked="f"/>
                <v:shape id="Freeform 88" o:spid="_x0000_s1038" style="position:absolute;left:8109;top:4754;width:3191;height:30;visibility:visible;mso-wrap-style:square;v-text-anchor:top" coordsize="3191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" path="m3190,l30,,,,,30r30,l3190,30r,-30xe" fillcolor="black" stroked="f">
                  <v:path arrowok="t" o:connecttype="custom" o:connectlocs="3190,4754;30,4754;0,4754;0,4784;30,4784;3190,4784;3190,4754" o:connectangles="0,0,0,0,0,0,0"/>
                </v:shape>
                <v:shape id="AutoShape 87" o:spid="_x0000_s1039" style="position:absolute;left:1418;top:4784;width:9882;height:60;visibility:visible;mso-wrap-style:square;v-text-anchor:top" coordsize="9882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" path="m6602,l,,,60r6602,l6602,xm9882,l6722,r,60l9882,60r,-60xe" fillcolor="#606060" stroked="f">
                  <v:path arrowok="t" o:connecttype="custom" o:connectlocs="6602,4784;0,4784;0,4844;6602,4844;6602,4784;9882,4784;6722,4784;6722,4844;9882,4844;9882,4784" o:connectangles="0,0,0,0,0,0,0,0,0,0"/>
                </v:shape>
                <v:rect id="Rectangle 86" o:spid="_x0000_s1040" style="position:absolute;left:8019;top:4754;width:30;height: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" fillcolor="black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5" o:spid="_x0000_s1041" type="#_x0000_t75" style="position:absolute;left:5754;top:1440;width:1885;height:19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">
                  <v:imagedata r:id="rId8" o:title=""/>
                </v:shape>
                <w10:wrap anchorx="page" anchory="page"/>
              </v:group>
            </w:pict>
          </mc:Fallback>
        </mc:AlternateContent>
      </w:r>
      <w:bookmarkStart w:id="0" w:name="NATIONAL__AGEING_RESEARCH_INSTITUTE_"/>
      <w:bookmarkEnd w:id="0"/>
      <w:r w:rsidR="00883666">
        <w:t>NATIONAL</w:t>
      </w:r>
      <w:r w:rsidR="00883666">
        <w:rPr>
          <w:spacing w:val="-98"/>
        </w:rPr>
        <w:t xml:space="preserve"> </w:t>
      </w:r>
      <w:r w:rsidR="00883666">
        <w:t>AGEING</w:t>
      </w:r>
      <w:r w:rsidR="00883666">
        <w:rPr>
          <w:spacing w:val="1"/>
        </w:rPr>
        <w:t xml:space="preserve"> </w:t>
      </w:r>
      <w:r w:rsidR="00883666">
        <w:t>RESEARCH</w:t>
      </w:r>
      <w:r w:rsidR="00883666">
        <w:rPr>
          <w:spacing w:val="-97"/>
        </w:rPr>
        <w:t xml:space="preserve"> </w:t>
      </w:r>
      <w:r w:rsidR="00883666">
        <w:t>INSTITUTE</w:t>
      </w:r>
    </w:p>
    <w:p w:rsidR="00B55890" w:rsidRDefault="00883666">
      <w:pPr>
        <w:spacing w:line="340" w:lineRule="auto"/>
        <w:ind w:left="7527" w:right="1891"/>
        <w:rPr>
          <w:rFonts w:ascii="Book Antiqua"/>
          <w:b/>
          <w:sz w:val="24"/>
        </w:rPr>
      </w:pPr>
      <w:bookmarkStart w:id="1" w:name="Incorporated_A_0029603G_"/>
      <w:bookmarkEnd w:id="1"/>
      <w:r>
        <w:rPr>
          <w:rFonts w:ascii="Book Antiqua"/>
          <w:b/>
          <w:spacing w:val="-1"/>
          <w:sz w:val="24"/>
        </w:rPr>
        <w:t>Incorporated</w:t>
      </w:r>
      <w:r>
        <w:rPr>
          <w:rFonts w:ascii="Book Antiqua"/>
          <w:b/>
          <w:spacing w:val="-57"/>
          <w:sz w:val="24"/>
        </w:rPr>
        <w:t xml:space="preserve"> </w:t>
      </w:r>
      <w:r>
        <w:rPr>
          <w:rFonts w:ascii="Book Antiqua"/>
          <w:b/>
          <w:sz w:val="24"/>
        </w:rPr>
        <w:t>A 0029603G</w:t>
      </w:r>
    </w:p>
    <w:p w:rsidR="00B55890" w:rsidRDefault="00B55890">
      <w:pPr>
        <w:pStyle w:val="BodyText"/>
        <w:rPr>
          <w:rFonts w:ascii="Book Antiqua"/>
          <w:b/>
        </w:rPr>
      </w:pPr>
    </w:p>
    <w:p w:rsidR="00B55890" w:rsidRDefault="00B55890">
      <w:pPr>
        <w:pStyle w:val="BodyText"/>
        <w:rPr>
          <w:rFonts w:ascii="Book Antiqua"/>
          <w:b/>
        </w:rPr>
      </w:pPr>
    </w:p>
    <w:p w:rsidR="00B55890" w:rsidRDefault="00B55890">
      <w:pPr>
        <w:pStyle w:val="BodyText"/>
        <w:rPr>
          <w:rFonts w:ascii="Book Antiqua"/>
          <w:b/>
        </w:rPr>
      </w:pPr>
    </w:p>
    <w:p w:rsidR="00B55890" w:rsidRDefault="00B55890">
      <w:pPr>
        <w:pStyle w:val="BodyText"/>
        <w:spacing w:before="5"/>
        <w:rPr>
          <w:rFonts w:ascii="Book Antiqua"/>
          <w:b/>
          <w:sz w:val="24"/>
        </w:rPr>
      </w:pPr>
    </w:p>
    <w:p w:rsidR="00B55890" w:rsidRDefault="00883666">
      <w:pPr>
        <w:spacing w:before="96"/>
        <w:ind w:left="2951" w:right="3661" w:firstLine="312"/>
        <w:jc w:val="right"/>
        <w:rPr>
          <w:b/>
          <w:sz w:val="32"/>
        </w:rPr>
      </w:pPr>
      <w:bookmarkStart w:id="2" w:name="National_physical_activity_recommendatio"/>
      <w:bookmarkEnd w:id="2"/>
      <w:r>
        <w:rPr>
          <w:b/>
          <w:sz w:val="32"/>
        </w:rPr>
        <w:t>National physical activity</w:t>
      </w:r>
      <w:r>
        <w:rPr>
          <w:b/>
          <w:spacing w:val="-87"/>
          <w:sz w:val="32"/>
        </w:rPr>
        <w:t xml:space="preserve"> </w:t>
      </w:r>
      <w:r>
        <w:rPr>
          <w:b/>
          <w:sz w:val="32"/>
        </w:rPr>
        <w:t>recommendations</w:t>
      </w:r>
      <w:r>
        <w:rPr>
          <w:b/>
          <w:spacing w:val="-10"/>
          <w:sz w:val="32"/>
        </w:rPr>
        <w:t xml:space="preserve"> </w:t>
      </w:r>
      <w:r>
        <w:rPr>
          <w:b/>
          <w:sz w:val="32"/>
        </w:rPr>
        <w:t>for</w:t>
      </w:r>
      <w:r>
        <w:rPr>
          <w:b/>
          <w:spacing w:val="-9"/>
          <w:sz w:val="32"/>
        </w:rPr>
        <w:t xml:space="preserve"> </w:t>
      </w:r>
      <w:r>
        <w:rPr>
          <w:b/>
          <w:sz w:val="32"/>
        </w:rPr>
        <w:t>older</w:t>
      </w:r>
    </w:p>
    <w:p w:rsidR="00B55890" w:rsidRDefault="00883666">
      <w:pPr>
        <w:spacing w:before="1"/>
        <w:ind w:left="3873" w:right="3661" w:firstLine="1536"/>
        <w:jc w:val="right"/>
        <w:rPr>
          <w:b/>
          <w:sz w:val="32"/>
        </w:rPr>
      </w:pPr>
      <w:r>
        <w:rPr>
          <w:b/>
          <w:spacing w:val="-1"/>
          <w:sz w:val="32"/>
        </w:rPr>
        <w:t>Australians:</w:t>
      </w:r>
      <w:r>
        <w:rPr>
          <w:b/>
          <w:spacing w:val="-87"/>
          <w:sz w:val="32"/>
        </w:rPr>
        <w:t xml:space="preserve"> </w:t>
      </w:r>
      <w:r>
        <w:rPr>
          <w:b/>
          <w:sz w:val="32"/>
        </w:rPr>
        <w:t>Discussion</w:t>
      </w:r>
      <w:r>
        <w:rPr>
          <w:b/>
          <w:spacing w:val="-14"/>
          <w:sz w:val="32"/>
        </w:rPr>
        <w:t xml:space="preserve"> </w:t>
      </w:r>
      <w:r>
        <w:rPr>
          <w:b/>
          <w:sz w:val="32"/>
        </w:rPr>
        <w:t>Document</w:t>
      </w:r>
    </w:p>
    <w:p w:rsidR="00B55890" w:rsidRDefault="00B55890">
      <w:pPr>
        <w:pStyle w:val="BodyText"/>
        <w:rPr>
          <w:b/>
          <w:sz w:val="38"/>
        </w:rPr>
      </w:pPr>
    </w:p>
    <w:p w:rsidR="00B55890" w:rsidRDefault="00B55890">
      <w:pPr>
        <w:pStyle w:val="BodyText"/>
        <w:rPr>
          <w:b/>
          <w:sz w:val="38"/>
        </w:rPr>
      </w:pPr>
    </w:p>
    <w:p w:rsidR="00B55890" w:rsidRDefault="00B55890">
      <w:pPr>
        <w:pStyle w:val="BodyText"/>
        <w:rPr>
          <w:b/>
          <w:sz w:val="38"/>
        </w:rPr>
      </w:pPr>
    </w:p>
    <w:p w:rsidR="00B55890" w:rsidRDefault="00B55890">
      <w:pPr>
        <w:pStyle w:val="BodyText"/>
        <w:rPr>
          <w:b/>
          <w:sz w:val="38"/>
        </w:rPr>
      </w:pPr>
    </w:p>
    <w:p w:rsidR="00B55890" w:rsidRDefault="00B55890">
      <w:pPr>
        <w:pStyle w:val="BodyText"/>
        <w:spacing w:before="2"/>
        <w:rPr>
          <w:b/>
          <w:sz w:val="42"/>
        </w:rPr>
      </w:pPr>
    </w:p>
    <w:p w:rsidR="00B55890" w:rsidRDefault="00883666">
      <w:pPr>
        <w:ind w:left="2388" w:right="3699" w:firstLine="2436"/>
        <w:jc w:val="right"/>
        <w:rPr>
          <w:rFonts w:ascii="Arial"/>
          <w:sz w:val="32"/>
        </w:rPr>
      </w:pPr>
      <w:bookmarkStart w:id="3" w:name="Prepared_for_the_Australian_Government_D"/>
      <w:bookmarkEnd w:id="3"/>
      <w:r>
        <w:rPr>
          <w:rFonts w:ascii="Arial"/>
          <w:sz w:val="32"/>
        </w:rPr>
        <w:t>Prepared for the</w:t>
      </w:r>
      <w:r>
        <w:rPr>
          <w:rFonts w:ascii="Arial"/>
          <w:spacing w:val="-86"/>
          <w:sz w:val="32"/>
        </w:rPr>
        <w:t xml:space="preserve"> </w:t>
      </w:r>
      <w:r>
        <w:rPr>
          <w:rFonts w:ascii="Arial"/>
          <w:sz w:val="32"/>
        </w:rPr>
        <w:t>Australian Government</w:t>
      </w:r>
      <w:r>
        <w:rPr>
          <w:rFonts w:ascii="Arial"/>
          <w:spacing w:val="1"/>
          <w:sz w:val="32"/>
        </w:rPr>
        <w:t xml:space="preserve"> </w:t>
      </w:r>
      <w:r>
        <w:rPr>
          <w:rFonts w:ascii="Arial"/>
          <w:sz w:val="32"/>
        </w:rPr>
        <w:t>Department</w:t>
      </w:r>
      <w:r>
        <w:rPr>
          <w:rFonts w:ascii="Arial"/>
          <w:spacing w:val="-6"/>
          <w:sz w:val="32"/>
        </w:rPr>
        <w:t xml:space="preserve"> </w:t>
      </w:r>
      <w:r>
        <w:rPr>
          <w:rFonts w:ascii="Arial"/>
          <w:sz w:val="32"/>
        </w:rPr>
        <w:t>of</w:t>
      </w:r>
      <w:r>
        <w:rPr>
          <w:rFonts w:ascii="Arial"/>
          <w:spacing w:val="-5"/>
          <w:sz w:val="32"/>
        </w:rPr>
        <w:t xml:space="preserve"> </w:t>
      </w:r>
      <w:r>
        <w:rPr>
          <w:rFonts w:ascii="Arial"/>
          <w:sz w:val="32"/>
        </w:rPr>
        <w:t>Health</w:t>
      </w:r>
      <w:r>
        <w:rPr>
          <w:rFonts w:ascii="Arial"/>
          <w:spacing w:val="-5"/>
          <w:sz w:val="32"/>
        </w:rPr>
        <w:t xml:space="preserve"> </w:t>
      </w:r>
      <w:r>
        <w:rPr>
          <w:rFonts w:ascii="Arial"/>
          <w:sz w:val="32"/>
        </w:rPr>
        <w:t>and</w:t>
      </w:r>
      <w:r>
        <w:rPr>
          <w:rFonts w:ascii="Arial"/>
          <w:spacing w:val="-5"/>
          <w:sz w:val="32"/>
        </w:rPr>
        <w:t xml:space="preserve"> </w:t>
      </w:r>
      <w:r>
        <w:rPr>
          <w:rFonts w:ascii="Arial"/>
          <w:sz w:val="32"/>
        </w:rPr>
        <w:t>Ageing</w:t>
      </w:r>
    </w:p>
    <w:p w:rsidR="00B55890" w:rsidRDefault="00B55890">
      <w:pPr>
        <w:pStyle w:val="BodyText"/>
        <w:rPr>
          <w:rFonts w:ascii="Arial"/>
          <w:sz w:val="36"/>
        </w:rPr>
      </w:pPr>
    </w:p>
    <w:p w:rsidR="00B55890" w:rsidRDefault="00B55890">
      <w:pPr>
        <w:pStyle w:val="BodyText"/>
        <w:rPr>
          <w:rFonts w:ascii="Arial"/>
          <w:sz w:val="36"/>
        </w:rPr>
      </w:pPr>
    </w:p>
    <w:p w:rsidR="00B55890" w:rsidRDefault="00B55890">
      <w:pPr>
        <w:pStyle w:val="BodyText"/>
        <w:rPr>
          <w:rFonts w:ascii="Arial"/>
          <w:sz w:val="36"/>
        </w:rPr>
      </w:pPr>
    </w:p>
    <w:p w:rsidR="00B55890" w:rsidRDefault="00883666">
      <w:pPr>
        <w:spacing w:before="229" w:line="480" w:lineRule="auto"/>
        <w:ind w:left="1177" w:right="3682" w:firstLine="4860"/>
        <w:rPr>
          <w:rFonts w:ascii="Arial"/>
          <w:b/>
          <w:sz w:val="36"/>
        </w:rPr>
      </w:pPr>
      <w:bookmarkStart w:id="4" w:name="By_the_"/>
      <w:bookmarkEnd w:id="4"/>
      <w:r>
        <w:rPr>
          <w:rFonts w:ascii="Arial"/>
          <w:b/>
          <w:sz w:val="36"/>
        </w:rPr>
        <w:t>By the</w:t>
      </w:r>
      <w:r>
        <w:rPr>
          <w:rFonts w:ascii="Arial"/>
          <w:b/>
          <w:spacing w:val="-99"/>
          <w:sz w:val="36"/>
        </w:rPr>
        <w:t xml:space="preserve"> </w:t>
      </w:r>
      <w:bookmarkStart w:id="5" w:name="National_Ageing_Research_Institute_"/>
      <w:bookmarkEnd w:id="5"/>
      <w:r>
        <w:rPr>
          <w:rFonts w:ascii="Arial"/>
          <w:b/>
          <w:sz w:val="36"/>
        </w:rPr>
        <w:t>National</w:t>
      </w:r>
      <w:r>
        <w:rPr>
          <w:rFonts w:ascii="Arial"/>
          <w:b/>
          <w:spacing w:val="-7"/>
          <w:sz w:val="36"/>
        </w:rPr>
        <w:t xml:space="preserve"> </w:t>
      </w:r>
      <w:r>
        <w:rPr>
          <w:rFonts w:ascii="Arial"/>
          <w:b/>
          <w:sz w:val="36"/>
        </w:rPr>
        <w:t>Ageing</w:t>
      </w:r>
      <w:r>
        <w:rPr>
          <w:rFonts w:ascii="Arial"/>
          <w:b/>
          <w:spacing w:val="-6"/>
          <w:sz w:val="36"/>
        </w:rPr>
        <w:t xml:space="preserve"> </w:t>
      </w:r>
      <w:r>
        <w:rPr>
          <w:rFonts w:ascii="Arial"/>
          <w:b/>
          <w:sz w:val="36"/>
        </w:rPr>
        <w:t>Research</w:t>
      </w:r>
      <w:r>
        <w:rPr>
          <w:rFonts w:ascii="Arial"/>
          <w:b/>
          <w:spacing w:val="-6"/>
          <w:sz w:val="36"/>
        </w:rPr>
        <w:t xml:space="preserve"> </w:t>
      </w:r>
      <w:r>
        <w:rPr>
          <w:rFonts w:ascii="Arial"/>
          <w:b/>
          <w:sz w:val="36"/>
        </w:rPr>
        <w:t>Institute</w:t>
      </w:r>
    </w:p>
    <w:p w:rsidR="00B55890" w:rsidRDefault="00B55890">
      <w:pPr>
        <w:spacing w:line="480" w:lineRule="auto"/>
        <w:rPr>
          <w:rFonts w:ascii="Arial"/>
          <w:sz w:val="36"/>
        </w:rPr>
        <w:sectPr w:rsidR="00B55890">
          <w:footerReference w:type="default" r:id="rId9"/>
          <w:type w:val="continuous"/>
          <w:pgSz w:w="11900" w:h="16840"/>
          <w:pgMar w:top="1420" w:right="400" w:bottom="900" w:left="660" w:header="720" w:footer="701" w:gutter="0"/>
          <w:pgNumType w:start="1"/>
          <w:cols w:space="720"/>
        </w:sectPr>
      </w:pPr>
    </w:p>
    <w:p w:rsidR="00B55890" w:rsidRDefault="00883666">
      <w:pPr>
        <w:pStyle w:val="BodyText"/>
        <w:spacing w:before="79"/>
        <w:ind w:left="473" w:right="725"/>
        <w:jc w:val="both"/>
      </w:pPr>
      <w:bookmarkStart w:id="6" w:name="This_document_has_been_prepared_for_the_"/>
      <w:bookmarkEnd w:id="6"/>
      <w:proofErr w:type="gramStart"/>
      <w:r>
        <w:lastRenderedPageBreak/>
        <w:t>This document has been prepared for the Department of Health &amp; Ageing by members of the</w:t>
      </w:r>
      <w:r>
        <w:rPr>
          <w:spacing w:val="1"/>
        </w:rPr>
        <w:t xml:space="preserve"> </w:t>
      </w:r>
      <w:r>
        <w:t>Public Health Division, National Ageing Research Institute</w:t>
      </w:r>
      <w:proofErr w:type="gramEnd"/>
      <w:r>
        <w:t>: Jane Sims, Keith Hill, Sue Hunt and Betty</w:t>
      </w:r>
      <w:r>
        <w:rPr>
          <w:spacing w:val="1"/>
        </w:rPr>
        <w:t xml:space="preserve"> </w:t>
      </w:r>
      <w:r>
        <w:t>Haralambous.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acknowledge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advice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feedback</w:t>
      </w:r>
      <w:r>
        <w:rPr>
          <w:spacing w:val="1"/>
        </w:rPr>
        <w:t xml:space="preserve"> </w:t>
      </w:r>
      <w:r>
        <w:t>provided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</w:t>
      </w:r>
      <w:r>
        <w:t>e</w:t>
      </w:r>
      <w:r>
        <w:rPr>
          <w:spacing w:val="1"/>
        </w:rPr>
        <w:t xml:space="preserve"> </w:t>
      </w:r>
      <w:r>
        <w:t>project’s</w:t>
      </w:r>
      <w:r>
        <w:rPr>
          <w:spacing w:val="1"/>
        </w:rPr>
        <w:t xml:space="preserve"> </w:t>
      </w:r>
      <w:r>
        <w:t>Expert</w:t>
      </w:r>
      <w:r>
        <w:rPr>
          <w:spacing w:val="1"/>
        </w:rPr>
        <w:t xml:space="preserve"> </w:t>
      </w:r>
      <w:r>
        <w:t>Advisory</w:t>
      </w:r>
      <w:r>
        <w:rPr>
          <w:spacing w:val="-4"/>
        </w:rPr>
        <w:t xml:space="preserve"> </w:t>
      </w:r>
      <w:r>
        <w:t>Group</w:t>
      </w:r>
      <w:r>
        <w:rPr>
          <w:spacing w:val="-3"/>
        </w:rPr>
        <w:t xml:space="preserve"> </w:t>
      </w:r>
      <w:proofErr w:type="gramStart"/>
      <w:r>
        <w:t>members:</w:t>
      </w:r>
      <w:proofErr w:type="gramEnd"/>
      <w:r>
        <w:rPr>
          <w:spacing w:val="-4"/>
        </w:rPr>
        <w:t xml:space="preserve"> </w:t>
      </w:r>
      <w:r>
        <w:t>Annette</w:t>
      </w:r>
      <w:r>
        <w:rPr>
          <w:spacing w:val="-3"/>
        </w:rPr>
        <w:t xml:space="preserve"> </w:t>
      </w:r>
      <w:r>
        <w:t>Brown,</w:t>
      </w:r>
      <w:r>
        <w:rPr>
          <w:spacing w:val="-5"/>
        </w:rPr>
        <w:t xml:space="preserve"> </w:t>
      </w:r>
      <w:r>
        <w:t>Lisa</w:t>
      </w:r>
      <w:r>
        <w:rPr>
          <w:spacing w:val="-3"/>
        </w:rPr>
        <w:t xml:space="preserve"> </w:t>
      </w:r>
      <w:r>
        <w:t>Engel,</w:t>
      </w:r>
      <w:r>
        <w:rPr>
          <w:spacing w:val="-5"/>
        </w:rPr>
        <w:t xml:space="preserve"> </w:t>
      </w:r>
      <w:r>
        <w:t>Nancy</w:t>
      </w:r>
      <w:r>
        <w:rPr>
          <w:spacing w:val="-3"/>
        </w:rPr>
        <w:t xml:space="preserve"> </w:t>
      </w:r>
      <w:r>
        <w:t>Huang,</w:t>
      </w:r>
      <w:r>
        <w:rPr>
          <w:spacing w:val="-5"/>
        </w:rPr>
        <w:t xml:space="preserve"> </w:t>
      </w:r>
      <w:r>
        <w:t>Ngaire</w:t>
      </w:r>
      <w:r>
        <w:rPr>
          <w:spacing w:val="-3"/>
        </w:rPr>
        <w:t xml:space="preserve"> </w:t>
      </w:r>
      <w:r>
        <w:t>Kerse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Marcia</w:t>
      </w:r>
      <w:r>
        <w:rPr>
          <w:spacing w:val="-4"/>
        </w:rPr>
        <w:t xml:space="preserve"> </w:t>
      </w:r>
      <w:r>
        <w:t>Ory.</w:t>
      </w:r>
    </w:p>
    <w:p w:rsidR="00B55890" w:rsidRDefault="00B55890">
      <w:pPr>
        <w:pStyle w:val="BodyText"/>
        <w:rPr>
          <w:sz w:val="24"/>
        </w:rPr>
      </w:pPr>
    </w:p>
    <w:p w:rsidR="00B55890" w:rsidRDefault="00883666">
      <w:pPr>
        <w:spacing w:before="196" w:line="245" w:lineRule="exact"/>
        <w:ind w:left="473"/>
        <w:jc w:val="both"/>
        <w:rPr>
          <w:b/>
          <w:sz w:val="20"/>
        </w:rPr>
      </w:pPr>
      <w:bookmarkStart w:id="7" w:name="Suggested_citation:_"/>
      <w:bookmarkStart w:id="8" w:name="Sims_J,_Hill_K,_Hunt_S,_Haralambous_B,_B"/>
      <w:bookmarkEnd w:id="7"/>
      <w:bookmarkEnd w:id="8"/>
      <w:r>
        <w:rPr>
          <w:b/>
          <w:sz w:val="20"/>
        </w:rPr>
        <w:t>Suggested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citation:</w:t>
      </w:r>
    </w:p>
    <w:p w:rsidR="00B55890" w:rsidRDefault="00883666">
      <w:pPr>
        <w:pStyle w:val="BodyText"/>
        <w:ind w:left="473" w:right="725"/>
        <w:jc w:val="both"/>
      </w:pPr>
      <w:r>
        <w:t>Sims</w:t>
      </w:r>
      <w:r>
        <w:rPr>
          <w:spacing w:val="1"/>
        </w:rPr>
        <w:t xml:space="preserve"> </w:t>
      </w:r>
      <w:r>
        <w:t>J,</w:t>
      </w:r>
      <w:r>
        <w:rPr>
          <w:spacing w:val="1"/>
        </w:rPr>
        <w:t xml:space="preserve"> </w:t>
      </w:r>
      <w:r>
        <w:t>Hill</w:t>
      </w:r>
      <w:r>
        <w:rPr>
          <w:spacing w:val="1"/>
        </w:rPr>
        <w:t xml:space="preserve"> </w:t>
      </w:r>
      <w:r>
        <w:t>K, Hunt</w:t>
      </w:r>
      <w:r>
        <w:rPr>
          <w:spacing w:val="1"/>
        </w:rPr>
        <w:t xml:space="preserve"> </w:t>
      </w:r>
      <w:r>
        <w:t>S, Haralambous</w:t>
      </w:r>
      <w:r>
        <w:rPr>
          <w:spacing w:val="1"/>
        </w:rPr>
        <w:t xml:space="preserve"> </w:t>
      </w:r>
      <w:r>
        <w:t>B,</w:t>
      </w:r>
      <w:r>
        <w:rPr>
          <w:spacing w:val="1"/>
        </w:rPr>
        <w:t xml:space="preserve"> </w:t>
      </w:r>
      <w:r>
        <w:t>Brown</w:t>
      </w:r>
      <w:r>
        <w:rPr>
          <w:spacing w:val="1"/>
        </w:rPr>
        <w:t xml:space="preserve"> </w:t>
      </w:r>
      <w:r>
        <w:t>A,</w:t>
      </w:r>
      <w:r>
        <w:rPr>
          <w:spacing w:val="1"/>
        </w:rPr>
        <w:t xml:space="preserve"> </w:t>
      </w:r>
      <w:r>
        <w:t>Engel</w:t>
      </w:r>
      <w:r>
        <w:rPr>
          <w:spacing w:val="1"/>
        </w:rPr>
        <w:t xml:space="preserve"> </w:t>
      </w:r>
      <w:r>
        <w:t>L, Huang</w:t>
      </w:r>
      <w:r>
        <w:rPr>
          <w:spacing w:val="1"/>
        </w:rPr>
        <w:t xml:space="preserve"> </w:t>
      </w:r>
      <w:r>
        <w:t>N, Kerse</w:t>
      </w:r>
      <w:r>
        <w:rPr>
          <w:spacing w:val="55"/>
        </w:rPr>
        <w:t xml:space="preserve"> </w:t>
      </w:r>
      <w:r>
        <w:t>N, and</w:t>
      </w:r>
      <w:r>
        <w:rPr>
          <w:spacing w:val="55"/>
        </w:rPr>
        <w:t xml:space="preserve"> </w:t>
      </w:r>
      <w:r>
        <w:t>Ory</w:t>
      </w:r>
      <w:r>
        <w:rPr>
          <w:spacing w:val="56"/>
        </w:rPr>
        <w:t xml:space="preserve"> </w:t>
      </w:r>
      <w:r>
        <w:t>M.</w:t>
      </w:r>
      <w:r>
        <w:rPr>
          <w:spacing w:val="56"/>
        </w:rPr>
        <w:t xml:space="preserve"> </w:t>
      </w:r>
      <w:r>
        <w:t>2006.</w:t>
      </w:r>
      <w:r>
        <w:rPr>
          <w:spacing w:val="1"/>
        </w:rPr>
        <w:t xml:space="preserve"> </w:t>
      </w:r>
      <w:r>
        <w:t>National physical activity recommendations for older Australians: Discussion document.</w:t>
      </w:r>
      <w:r>
        <w:rPr>
          <w:spacing w:val="1"/>
        </w:rPr>
        <w:t xml:space="preserve"> </w:t>
      </w:r>
      <w:r>
        <w:t>Canberra:</w:t>
      </w:r>
      <w:r>
        <w:rPr>
          <w:spacing w:val="-53"/>
        </w:rPr>
        <w:t xml:space="preserve"> </w:t>
      </w:r>
      <w:r>
        <w:t>Australian</w:t>
      </w:r>
      <w:r>
        <w:rPr>
          <w:spacing w:val="-3"/>
        </w:rPr>
        <w:t xml:space="preserve"> </w:t>
      </w:r>
      <w:r>
        <w:t>Government Department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Health and</w:t>
      </w:r>
      <w:r>
        <w:rPr>
          <w:spacing w:val="-2"/>
        </w:rPr>
        <w:t xml:space="preserve"> </w:t>
      </w:r>
      <w:r>
        <w:t>Ageing.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spacing w:before="79"/>
        <w:ind w:left="474"/>
        <w:rPr>
          <w:rFonts w:ascii="Times New Roman"/>
          <w:b/>
          <w:sz w:val="24"/>
        </w:rPr>
      </w:pPr>
      <w:bookmarkStart w:id="9" w:name="Table_of_Contents_"/>
      <w:bookmarkEnd w:id="9"/>
      <w:r>
        <w:rPr>
          <w:rFonts w:ascii="Times New Roman"/>
          <w:b/>
          <w:sz w:val="24"/>
        </w:rPr>
        <w:lastRenderedPageBreak/>
        <w:t>Table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>of Contents</w:t>
      </w:r>
    </w:p>
    <w:sdt>
      <w:sdtPr>
        <w:id w:val="840897845"/>
        <w:docPartObj>
          <w:docPartGallery w:val="Table of Contents"/>
          <w:docPartUnique/>
        </w:docPartObj>
      </w:sdtPr>
      <w:sdtEndPr/>
      <w:sdtContent>
        <w:p w:rsidR="00B55890" w:rsidRDefault="00883666">
          <w:pPr>
            <w:pStyle w:val="TOC1"/>
            <w:tabs>
              <w:tab w:val="right" w:leader="dot" w:pos="10101"/>
            </w:tabs>
            <w:spacing w:before="276"/>
            <w:ind w:left="474"/>
          </w:pPr>
          <w:hyperlink w:anchor="_TOC_250018" w:history="1">
            <w:bookmarkStart w:id="10" w:name="List_of_Figures_"/>
            <w:bookmarkEnd w:id="10"/>
            <w:r>
              <w:t>List of</w:t>
            </w:r>
            <w:r>
              <w:rPr>
                <w:spacing w:val="-1"/>
              </w:rPr>
              <w:t xml:space="preserve"> </w:t>
            </w:r>
            <w:r>
              <w:t>Figures</w:t>
            </w:r>
            <w:r>
              <w:tab/>
              <w:t>4</w:t>
            </w:r>
          </w:hyperlink>
        </w:p>
        <w:p w:rsidR="00B55890" w:rsidRDefault="00883666">
          <w:pPr>
            <w:pStyle w:val="TOC1"/>
            <w:tabs>
              <w:tab w:val="right" w:leader="dot" w:pos="10101"/>
            </w:tabs>
            <w:spacing w:line="240" w:lineRule="auto"/>
          </w:pPr>
          <w:hyperlink w:anchor="_TOC_250017" w:history="1">
            <w:bookmarkStart w:id="11" w:name="Glossary"/>
            <w:bookmarkEnd w:id="11"/>
            <w:r>
              <w:t>Glossary</w:t>
            </w:r>
            <w:r>
              <w:tab/>
              <w:t>5</w:t>
            </w:r>
          </w:hyperlink>
        </w:p>
        <w:p w:rsidR="00B55890" w:rsidRDefault="00883666">
          <w:pPr>
            <w:pStyle w:val="TOC1"/>
            <w:tabs>
              <w:tab w:val="right" w:leader="dot" w:pos="10101"/>
            </w:tabs>
            <w:spacing w:before="1"/>
          </w:pPr>
          <w:r>
            <w:t>Glossary</w:t>
          </w:r>
          <w:r>
            <w:tab/>
            <w:t>5</w:t>
          </w:r>
        </w:p>
        <w:p w:rsidR="00B55890" w:rsidRDefault="00883666">
          <w:pPr>
            <w:pStyle w:val="TOC1"/>
            <w:tabs>
              <w:tab w:val="right" w:leader="dot" w:pos="10102"/>
            </w:tabs>
          </w:pPr>
          <w:hyperlink w:anchor="_TOC_250016" w:history="1">
            <w:bookmarkStart w:id="12" w:name="Executive_Summary"/>
            <w:bookmarkEnd w:id="12"/>
            <w:r>
              <w:t>Definitions</w:t>
            </w:r>
            <w:r>
              <w:tab/>
              <w:t>7</w:t>
            </w:r>
          </w:hyperlink>
        </w:p>
        <w:p w:rsidR="00B55890" w:rsidRDefault="00883666">
          <w:pPr>
            <w:pStyle w:val="TOC1"/>
            <w:tabs>
              <w:tab w:val="right" w:leader="dot" w:pos="10101"/>
            </w:tabs>
            <w:spacing w:line="240" w:lineRule="auto"/>
          </w:pPr>
          <w:hyperlink w:anchor="_bookmark2" w:history="1">
            <w:r>
              <w:t>Exec</w:t>
            </w:r>
            <w:bookmarkStart w:id="13" w:name="Introduction"/>
            <w:bookmarkEnd w:id="13"/>
            <w:r>
              <w:t>utive</w:t>
            </w:r>
            <w:r>
              <w:rPr>
                <w:spacing w:val="-3"/>
              </w:rPr>
              <w:t xml:space="preserve"> </w:t>
            </w:r>
            <w:r>
              <w:t>Summary</w:t>
            </w:r>
            <w:r>
              <w:tab/>
              <w:t>10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3"/>
              <w:tab w:val="left" w:pos="954"/>
              <w:tab w:val="right" w:leader="dot" w:pos="10100"/>
            </w:tabs>
            <w:ind w:hanging="481"/>
          </w:pPr>
          <w:hyperlink w:anchor="_TOC_250015" w:history="1">
            <w:bookmarkStart w:id="14" w:name="Methods"/>
            <w:bookmarkEnd w:id="14"/>
            <w:r>
              <w:t>Introduction</w:t>
            </w:r>
            <w:r>
              <w:tab/>
              <w:t>13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3"/>
              <w:tab w:val="left" w:pos="954"/>
              <w:tab w:val="right" w:leader="dot" w:pos="10101"/>
            </w:tabs>
            <w:ind w:hanging="481"/>
          </w:pPr>
          <w:hyperlink w:anchor="_TOC_250014" w:history="1">
            <w:bookmarkStart w:id="15" w:name="Physical_activity_patterns_in_older_Aust"/>
            <w:bookmarkEnd w:id="15"/>
            <w:r>
              <w:t>Methods</w:t>
            </w:r>
            <w:r>
              <w:tab/>
              <w:t>14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3"/>
              <w:tab w:val="left" w:pos="954"/>
              <w:tab w:val="right" w:leader="dot" w:pos="10100"/>
            </w:tabs>
            <w:spacing w:line="240" w:lineRule="auto"/>
            <w:ind w:hanging="481"/>
          </w:pPr>
          <w:hyperlink w:anchor="_TOC_250013" w:history="1">
            <w:r>
              <w:t>Ph</w:t>
            </w:r>
            <w:r>
              <w:t>ysical</w:t>
            </w:r>
            <w:r>
              <w:rPr>
                <w:spacing w:val="-1"/>
              </w:rPr>
              <w:t xml:space="preserve"> </w:t>
            </w:r>
            <w:r>
              <w:t>activity</w:t>
            </w:r>
            <w:r>
              <w:rPr>
                <w:spacing w:val="-2"/>
              </w:rPr>
              <w:t xml:space="preserve"> </w:t>
            </w:r>
            <w:r>
              <w:t>patterns</w:t>
            </w:r>
            <w:r>
              <w:rPr>
                <w:spacing w:val="-1"/>
              </w:rPr>
              <w:t xml:space="preserve"> </w:t>
            </w:r>
            <w:r>
              <w:t>in older</w:t>
            </w:r>
            <w:r>
              <w:rPr>
                <w:spacing w:val="-1"/>
              </w:rPr>
              <w:t xml:space="preserve"> </w:t>
            </w:r>
            <w:r>
              <w:t>Australians</w:t>
            </w:r>
            <w:bookmarkStart w:id="16" w:name="................"/>
            <w:bookmarkEnd w:id="16"/>
            <w:r>
              <w:tab/>
              <w:t>20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2"/>
              <w:tab w:val="left" w:pos="953"/>
              <w:tab w:val="right" w:leader="dot" w:pos="10101"/>
            </w:tabs>
            <w:spacing w:before="1"/>
            <w:ind w:left="952" w:hanging="481"/>
          </w:pPr>
          <w:hyperlink w:anchor="_TOC_250012" w:history="1">
            <w:bookmarkStart w:id="17" w:name="Determinants_of_physical_activity_behavi"/>
            <w:bookmarkEnd w:id="17"/>
            <w:r>
              <w:t>The</w:t>
            </w:r>
            <w:r>
              <w:rPr>
                <w:spacing w:val="-1"/>
              </w:rPr>
              <w:t xml:space="preserve"> </w:t>
            </w:r>
            <w:r>
              <w:t>health</w:t>
            </w:r>
            <w:r>
              <w:rPr>
                <w:spacing w:val="-1"/>
              </w:rPr>
              <w:t xml:space="preserve"> </w:t>
            </w:r>
            <w:r>
              <w:t>consequences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physical</w:t>
            </w:r>
            <w:r>
              <w:rPr>
                <w:spacing w:val="-1"/>
              </w:rPr>
              <w:t xml:space="preserve"> </w:t>
            </w:r>
            <w:r>
              <w:t>inactivity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benefits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physical activity</w:t>
            </w:r>
            <w:r>
              <w:tab/>
            </w:r>
            <w:bookmarkStart w:id="18" w:name="35_"/>
            <w:bookmarkEnd w:id="18"/>
            <w:r>
              <w:t>24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2"/>
              <w:tab w:val="left" w:pos="953"/>
              <w:tab w:val="right" w:leader="dot" w:pos="10102"/>
            </w:tabs>
            <w:ind w:left="952" w:hanging="481"/>
          </w:pPr>
          <w:hyperlink w:anchor="_TOC_250011" w:history="1">
            <w:r>
              <w:t>Determinants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physical</w:t>
            </w:r>
            <w:r>
              <w:rPr>
                <w:spacing w:val="-2"/>
              </w:rPr>
              <w:t xml:space="preserve"> </w:t>
            </w:r>
            <w:r>
              <w:t>activity</w:t>
            </w:r>
            <w:r>
              <w:rPr>
                <w:spacing w:val="-1"/>
              </w:rPr>
              <w:t xml:space="preserve"> </w:t>
            </w:r>
            <w:r>
              <w:t>behaviour</w:t>
            </w:r>
            <w:r>
              <w:rPr>
                <w:spacing w:val="-1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older</w:t>
            </w:r>
            <w:r>
              <w:rPr>
                <w:spacing w:val="-1"/>
              </w:rPr>
              <w:t xml:space="preserve"> </w:t>
            </w:r>
            <w:r>
              <w:t>people</w:t>
            </w:r>
            <w:r>
              <w:tab/>
              <w:t>35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2"/>
              <w:tab w:val="left" w:pos="953"/>
              <w:tab w:val="right" w:leader="dot" w:pos="10102"/>
            </w:tabs>
            <w:spacing w:line="240" w:lineRule="auto"/>
            <w:ind w:left="952" w:hanging="481"/>
          </w:pPr>
          <w:hyperlink w:anchor="_TOC_250010" w:history="1">
            <w:bookmarkStart w:id="19" w:name="A_description_and_critique_of_existing_g"/>
            <w:bookmarkEnd w:id="19"/>
            <w:r>
              <w:t>Measurement of</w:t>
            </w:r>
            <w:r>
              <w:rPr>
                <w:spacing w:val="-1"/>
              </w:rPr>
              <w:t xml:space="preserve"> </w:t>
            </w:r>
            <w:r>
              <w:t>physical activity</w:t>
            </w:r>
            <w:r>
              <w:rPr>
                <w:spacing w:val="-1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older</w:t>
            </w:r>
            <w:r>
              <w:rPr>
                <w:spacing w:val="-1"/>
              </w:rPr>
              <w:t xml:space="preserve"> </w:t>
            </w:r>
            <w:r>
              <w:t>people</w:t>
            </w:r>
            <w:bookmarkStart w:id="20" w:name="......................................"/>
            <w:bookmarkEnd w:id="20"/>
            <w:r>
              <w:tab/>
            </w:r>
            <w:bookmarkStart w:id="21" w:name="48_"/>
            <w:bookmarkEnd w:id="21"/>
            <w:r>
              <w:t>46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2"/>
              <w:tab w:val="left" w:pos="953"/>
              <w:tab w:val="right" w:leader="dot" w:pos="10101"/>
            </w:tabs>
            <w:spacing w:before="1"/>
            <w:ind w:left="952" w:hanging="481"/>
          </w:pPr>
          <w:hyperlink w:anchor="_TOC_250009" w:history="1">
            <w:bookmarkStart w:id="22" w:name="Physical_activity_options_for_older_peop"/>
            <w:bookmarkEnd w:id="22"/>
            <w:r>
              <w:t>A</w:t>
            </w:r>
            <w:r>
              <w:rPr>
                <w:spacing w:val="-2"/>
              </w:rPr>
              <w:t xml:space="preserve"> </w:t>
            </w:r>
            <w:r>
              <w:t>description and</w:t>
            </w:r>
            <w:r>
              <w:rPr>
                <w:spacing w:val="-2"/>
              </w:rPr>
              <w:t xml:space="preserve"> </w:t>
            </w:r>
            <w:r>
              <w:t>critique of</w:t>
            </w:r>
            <w:r>
              <w:rPr>
                <w:spacing w:val="-2"/>
              </w:rPr>
              <w:t xml:space="preserve"> </w:t>
            </w:r>
            <w:r>
              <w:t>existing</w:t>
            </w:r>
            <w:r>
              <w:rPr>
                <w:spacing w:val="-2"/>
              </w:rPr>
              <w:t xml:space="preserve"> </w:t>
            </w:r>
            <w:r>
              <w:t>guidelines</w:t>
            </w:r>
            <w:r>
              <w:rPr>
                <w:spacing w:val="-1"/>
              </w:rPr>
              <w:t xml:space="preserve"> </w:t>
            </w:r>
            <w:r>
              <w:t>and recommendations</w:t>
            </w:r>
            <w:r>
              <w:tab/>
              <w:t>48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2"/>
              <w:tab w:val="left" w:pos="953"/>
              <w:tab w:val="right" w:leader="dot" w:pos="10103"/>
            </w:tabs>
            <w:ind w:left="952" w:hanging="481"/>
          </w:pPr>
          <w:hyperlink w:anchor="_bookmark0" w:history="1">
            <w:bookmarkStart w:id="23" w:name="Physical_activity_considerations_for_pop"/>
            <w:bookmarkEnd w:id="23"/>
            <w:r>
              <w:t>Physical</w:t>
            </w:r>
            <w:r>
              <w:rPr>
                <w:spacing w:val="-1"/>
              </w:rPr>
              <w:t xml:space="preserve"> </w:t>
            </w:r>
            <w:r>
              <w:t>activity</w:t>
            </w:r>
            <w:r>
              <w:rPr>
                <w:spacing w:val="-1"/>
              </w:rPr>
              <w:t xml:space="preserve"> </w:t>
            </w:r>
            <w:r>
              <w:t>options for</w:t>
            </w:r>
            <w:r>
              <w:rPr>
                <w:spacing w:val="-2"/>
              </w:rPr>
              <w:t xml:space="preserve"> </w:t>
            </w:r>
            <w:r>
              <w:t>older</w:t>
            </w:r>
            <w:r>
              <w:rPr>
                <w:spacing w:val="-1"/>
              </w:rPr>
              <w:t xml:space="preserve"> </w:t>
            </w:r>
            <w:r>
              <w:t>people:</w:t>
            </w:r>
            <w:r>
              <w:rPr>
                <w:spacing w:val="-2"/>
              </w:rPr>
              <w:t xml:space="preserve"> </w:t>
            </w:r>
            <w:r>
              <w:t>Types and</w:t>
            </w:r>
            <w:r>
              <w:rPr>
                <w:spacing w:val="-3"/>
              </w:rPr>
              <w:t xml:space="preserve"> </w:t>
            </w:r>
            <w:r>
              <w:t>doses</w:t>
            </w:r>
            <w:bookmarkStart w:id="24" w:name="70_"/>
            <w:bookmarkEnd w:id="24"/>
            <w:r>
              <w:tab/>
              <w:t>63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2"/>
              <w:tab w:val="left" w:pos="953"/>
              <w:tab w:val="right" w:leader="dot" w:pos="10102"/>
            </w:tabs>
            <w:spacing w:line="240" w:lineRule="auto"/>
            <w:ind w:left="952" w:hanging="481"/>
          </w:pPr>
          <w:hyperlink w:anchor="_TOC_250008" w:history="1">
            <w:bookmarkStart w:id="25" w:name="10_Draft_Recommendations"/>
            <w:bookmarkEnd w:id="25"/>
            <w:r>
              <w:t>Physical</w:t>
            </w:r>
            <w:r>
              <w:rPr>
                <w:spacing w:val="-1"/>
              </w:rPr>
              <w:t xml:space="preserve"> </w:t>
            </w:r>
            <w:r>
              <w:t>activity</w:t>
            </w:r>
            <w:r>
              <w:rPr>
                <w:spacing w:val="-1"/>
              </w:rPr>
              <w:t xml:space="preserve"> </w:t>
            </w:r>
            <w:r>
              <w:t>considerations</w:t>
            </w:r>
            <w:r>
              <w:rPr>
                <w:spacing w:val="-1"/>
              </w:rPr>
              <w:t xml:space="preserve"> </w:t>
            </w:r>
            <w:r>
              <w:t>for</w:t>
            </w:r>
            <w:r>
              <w:rPr>
                <w:spacing w:val="-1"/>
              </w:rPr>
              <w:t xml:space="preserve"> </w:t>
            </w:r>
            <w:r>
              <w:t>population sub-groups</w:t>
            </w:r>
            <w:bookmarkStart w:id="26" w:name="83_"/>
            <w:bookmarkEnd w:id="26"/>
            <w:r>
              <w:tab/>
              <w:t>70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2"/>
              <w:tab w:val="left" w:pos="953"/>
              <w:tab w:val="right" w:leader="dot" w:pos="10100"/>
            </w:tabs>
            <w:spacing w:before="1"/>
            <w:ind w:left="952" w:hanging="481"/>
          </w:pPr>
          <w:hyperlink w:anchor="_TOC_250007" w:history="1">
            <w:r>
              <w:t>Draft Recommendations</w:t>
            </w:r>
            <w:r>
              <w:tab/>
              <w:t>83</w:t>
            </w:r>
          </w:hyperlink>
        </w:p>
        <w:p w:rsidR="00B55890" w:rsidRDefault="00883666">
          <w:pPr>
            <w:pStyle w:val="TOC1"/>
            <w:numPr>
              <w:ilvl w:val="0"/>
              <w:numId w:val="48"/>
            </w:numPr>
            <w:tabs>
              <w:tab w:val="left" w:pos="952"/>
              <w:tab w:val="left" w:pos="953"/>
              <w:tab w:val="right" w:leader="dot" w:pos="10100"/>
            </w:tabs>
            <w:ind w:left="952" w:hanging="481"/>
          </w:pPr>
          <w:hyperlink w:anchor="_TOC_250006" w:history="1">
            <w:bookmarkStart w:id="27" w:name="Appendix_1_Stakeholders_consulted_"/>
            <w:bookmarkEnd w:id="27"/>
            <w:r>
              <w:t>Where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next</w:t>
            </w:r>
            <w:bookmarkStart w:id="28" w:name="115_"/>
            <w:bookmarkEnd w:id="28"/>
            <w:r>
              <w:tab/>
              <w:t>91</w:t>
            </w:r>
          </w:hyperlink>
        </w:p>
        <w:p w:rsidR="00B55890" w:rsidRDefault="00883666">
          <w:pPr>
            <w:pStyle w:val="TOC1"/>
            <w:tabs>
              <w:tab w:val="left" w:pos="1912"/>
              <w:tab w:val="right" w:leader="dot" w:pos="10099"/>
            </w:tabs>
            <w:spacing w:line="240" w:lineRule="auto"/>
            <w:ind w:left="472"/>
          </w:pPr>
          <w:hyperlink w:anchor="_TOC_250005" w:history="1">
            <w:bookmarkStart w:id="29" w:name="Appendix_2_Websites_searched"/>
            <w:bookmarkEnd w:id="29"/>
            <w:r>
              <w:t>Appendix</w:t>
            </w:r>
            <w:r>
              <w:rPr>
                <w:spacing w:val="-3"/>
              </w:rPr>
              <w:t xml:space="preserve"> </w:t>
            </w:r>
            <w:r>
              <w:t>1</w:t>
            </w:r>
            <w:r>
              <w:tab/>
              <w:t>Stakeholders consulted</w:t>
            </w:r>
            <w:bookmarkStart w:id="30" w:name="117_"/>
            <w:bookmarkEnd w:id="30"/>
            <w:r>
              <w:tab/>
              <w:t>115</w:t>
            </w:r>
          </w:hyperlink>
        </w:p>
        <w:p w:rsidR="00B55890" w:rsidRDefault="00883666">
          <w:pPr>
            <w:pStyle w:val="TOC1"/>
            <w:tabs>
              <w:tab w:val="left" w:pos="1912"/>
              <w:tab w:val="right" w:leader="dot" w:pos="10099"/>
            </w:tabs>
            <w:ind w:left="472"/>
          </w:pPr>
          <w:hyperlink w:anchor="_TOC_250004" w:history="1">
            <w:bookmarkStart w:id="31" w:name="Appendix_3_Search_strategies_employed"/>
            <w:bookmarkEnd w:id="31"/>
            <w:r>
              <w:t>Appendix</w:t>
            </w:r>
            <w:r>
              <w:rPr>
                <w:spacing w:val="-1"/>
              </w:rPr>
              <w:t xml:space="preserve"> </w:t>
            </w:r>
            <w:r>
              <w:t>2</w:t>
            </w:r>
            <w:r>
              <w:tab/>
              <w:t>Websites</w:t>
            </w:r>
            <w:r>
              <w:rPr>
                <w:spacing w:val="-2"/>
              </w:rPr>
              <w:t xml:space="preserve"> </w:t>
            </w:r>
            <w:r>
              <w:t>searched</w:t>
            </w:r>
            <w:r>
              <w:tab/>
            </w:r>
            <w:bookmarkStart w:id="32" w:name="118_"/>
            <w:bookmarkEnd w:id="32"/>
            <w:r>
              <w:t>117</w:t>
            </w:r>
          </w:hyperlink>
        </w:p>
        <w:p w:rsidR="00B55890" w:rsidRDefault="00883666">
          <w:pPr>
            <w:pStyle w:val="TOC1"/>
            <w:tabs>
              <w:tab w:val="left" w:pos="1912"/>
              <w:tab w:val="right" w:leader="dot" w:pos="10103"/>
            </w:tabs>
            <w:spacing w:line="240" w:lineRule="auto"/>
            <w:ind w:left="472"/>
          </w:pPr>
          <w:hyperlink w:anchor="_TOC_250003" w:history="1">
            <w:bookmarkStart w:id="33" w:name="Appendix_4_The_measurement_of_physical_a"/>
            <w:bookmarkEnd w:id="33"/>
            <w:r>
              <w:t>Appendix</w:t>
            </w:r>
            <w:r>
              <w:rPr>
                <w:spacing w:val="-1"/>
              </w:rPr>
              <w:t xml:space="preserve"> </w:t>
            </w:r>
            <w:r>
              <w:t>3</w:t>
            </w:r>
            <w:r>
              <w:tab/>
              <w:t>Search strategies</w:t>
            </w:r>
            <w:r>
              <w:rPr>
                <w:spacing w:val="-2"/>
              </w:rPr>
              <w:t xml:space="preserve"> </w:t>
            </w:r>
            <w:r>
              <w:t>employed</w:t>
            </w:r>
            <w:bookmarkStart w:id="34" w:name="119_"/>
            <w:bookmarkEnd w:id="34"/>
            <w:r>
              <w:tab/>
              <w:t>118</w:t>
            </w:r>
          </w:hyperlink>
        </w:p>
        <w:p w:rsidR="00B55890" w:rsidRDefault="00883666">
          <w:pPr>
            <w:pStyle w:val="TOC1"/>
            <w:tabs>
              <w:tab w:val="left" w:pos="1913"/>
              <w:tab w:val="right" w:leader="dot" w:pos="10102"/>
            </w:tabs>
            <w:spacing w:before="1"/>
          </w:pPr>
          <w:hyperlink w:anchor="_TOC_250002" w:history="1">
            <w:bookmarkStart w:id="35" w:name="Appendix_5_Randomised_controlled_trial_a"/>
            <w:bookmarkEnd w:id="35"/>
            <w:r>
              <w:t>Appendix</w:t>
            </w:r>
            <w:r>
              <w:rPr>
                <w:spacing w:val="-1"/>
              </w:rPr>
              <w:t xml:space="preserve"> </w:t>
            </w:r>
            <w:r>
              <w:t>4</w:t>
            </w:r>
            <w:r>
              <w:tab/>
              <w:t>The</w:t>
            </w:r>
            <w:r>
              <w:rPr>
                <w:spacing w:val="-1"/>
              </w:rPr>
              <w:t xml:space="preserve"> </w:t>
            </w:r>
            <w:r>
              <w:t>measurement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physical activity</w:t>
            </w:r>
            <w:r>
              <w:rPr>
                <w:spacing w:val="-2"/>
              </w:rPr>
              <w:t xml:space="preserve"> </w:t>
            </w:r>
            <w:r>
              <w:t>in older</w:t>
            </w:r>
            <w:r>
              <w:rPr>
                <w:spacing w:val="-1"/>
              </w:rPr>
              <w:t xml:space="preserve"> </w:t>
            </w:r>
            <w:r>
              <w:t>people</w:t>
            </w:r>
            <w:r>
              <w:tab/>
              <w:t>119</w:t>
            </w:r>
          </w:hyperlink>
        </w:p>
        <w:p w:rsidR="00B55890" w:rsidRDefault="00883666">
          <w:pPr>
            <w:pStyle w:val="TOC1"/>
            <w:tabs>
              <w:tab w:val="left" w:pos="1913"/>
              <w:tab w:val="right" w:leader="dot" w:pos="10104"/>
            </w:tabs>
          </w:pPr>
          <w:hyperlink w:anchor="_TOC_250001" w:history="1">
            <w:bookmarkStart w:id="36" w:name="Appendix_6_Recommendations_derived_from_"/>
            <w:bookmarkEnd w:id="36"/>
            <w:r>
              <w:t>Appendix</w:t>
            </w:r>
            <w:r>
              <w:rPr>
                <w:spacing w:val="-3"/>
              </w:rPr>
              <w:t xml:space="preserve"> </w:t>
            </w:r>
            <w:r>
              <w:t>5</w:t>
            </w:r>
            <w:r>
              <w:tab/>
              <w:t>Randomised</w:t>
            </w:r>
            <w:r>
              <w:rPr>
                <w:spacing w:val="-2"/>
              </w:rPr>
              <w:t xml:space="preserve"> </w:t>
            </w:r>
            <w:r>
              <w:t>controlled</w:t>
            </w:r>
            <w:r>
              <w:rPr>
                <w:spacing w:val="-3"/>
              </w:rPr>
              <w:t xml:space="preserve"> </w:t>
            </w:r>
            <w:r>
              <w:t>trial and</w:t>
            </w:r>
            <w:r>
              <w:rPr>
                <w:spacing w:val="-2"/>
              </w:rPr>
              <w:t xml:space="preserve"> </w:t>
            </w:r>
            <w:r>
              <w:t>review articles</w:t>
            </w:r>
            <w:bookmarkStart w:id="37" w:name="......................"/>
            <w:bookmarkEnd w:id="37"/>
            <w:r>
              <w:tab/>
              <w:t>121</w:t>
            </w:r>
          </w:hyperlink>
        </w:p>
        <w:p w:rsidR="00B55890" w:rsidRDefault="00883666">
          <w:pPr>
            <w:pStyle w:val="TOC1"/>
            <w:tabs>
              <w:tab w:val="left" w:pos="1913"/>
              <w:tab w:val="right" w:leader="dot" w:pos="10100"/>
            </w:tabs>
            <w:spacing w:line="240" w:lineRule="auto"/>
          </w:pPr>
          <w:hyperlink w:anchor="_TOC_250000" w:history="1">
            <w:bookmarkStart w:id="38" w:name="Appendix_7_Resources"/>
            <w:bookmarkEnd w:id="38"/>
            <w:r>
              <w:t>Appendix</w:t>
            </w:r>
            <w:r>
              <w:rPr>
                <w:spacing w:val="-3"/>
              </w:rPr>
              <w:t xml:space="preserve"> </w:t>
            </w:r>
            <w:r>
              <w:t>6</w:t>
            </w:r>
            <w:r>
              <w:tab/>
              <w:t>Recommendations</w:t>
            </w:r>
            <w:r>
              <w:rPr>
                <w:spacing w:val="-1"/>
              </w:rPr>
              <w:t xml:space="preserve"> </w:t>
            </w:r>
            <w:r>
              <w:t>derived</w:t>
            </w:r>
            <w:r>
              <w:rPr>
                <w:spacing w:val="-2"/>
              </w:rPr>
              <w:t xml:space="preserve"> </w:t>
            </w:r>
            <w:r>
              <w:t>from</w:t>
            </w:r>
            <w:r>
              <w:rPr>
                <w:spacing w:val="-1"/>
              </w:rPr>
              <w:t xml:space="preserve"> </w:t>
            </w:r>
            <w:r>
              <w:t>previous</w:t>
            </w:r>
            <w:r>
              <w:rPr>
                <w:spacing w:val="-2"/>
              </w:rPr>
              <w:t xml:space="preserve"> </w:t>
            </w:r>
            <w:r>
              <w:t>physical</w:t>
            </w:r>
            <w:r>
              <w:rPr>
                <w:spacing w:val="-1"/>
              </w:rPr>
              <w:t xml:space="preserve"> </w:t>
            </w:r>
            <w:r>
              <w:t>activity</w:t>
            </w:r>
            <w:r>
              <w:rPr>
                <w:spacing w:val="-3"/>
              </w:rPr>
              <w:t xml:space="preserve"> </w:t>
            </w:r>
            <w:r>
              <w:t>guidelines</w:t>
            </w:r>
            <w:bookmarkStart w:id="39" w:name="159_"/>
            <w:bookmarkEnd w:id="39"/>
            <w:r>
              <w:tab/>
              <w:t>149</w:t>
            </w:r>
          </w:hyperlink>
        </w:p>
        <w:p w:rsidR="00B55890" w:rsidRDefault="00883666">
          <w:pPr>
            <w:pStyle w:val="TOC1"/>
            <w:tabs>
              <w:tab w:val="left" w:pos="1913"/>
              <w:tab w:val="right" w:leader="dot" w:pos="10100"/>
            </w:tabs>
            <w:spacing w:before="1"/>
          </w:pPr>
          <w:r>
            <w:t>Appendix</w:t>
          </w:r>
          <w:r>
            <w:rPr>
              <w:spacing w:val="-1"/>
            </w:rPr>
            <w:t xml:space="preserve"> </w:t>
          </w:r>
          <w:r>
            <w:t>7</w:t>
          </w:r>
          <w:r>
            <w:tab/>
          </w:r>
          <w:r>
            <w:t>Resources</w:t>
          </w:r>
          <w:bookmarkStart w:id="40" w:name="160_"/>
          <w:bookmarkEnd w:id="40"/>
          <w:r>
            <w:tab/>
            <w:t>159</w:t>
          </w:r>
        </w:p>
        <w:p w:rsidR="00B55890" w:rsidRDefault="00883666">
          <w:pPr>
            <w:pStyle w:val="TOC1"/>
            <w:tabs>
              <w:tab w:val="left" w:pos="1913"/>
              <w:tab w:val="right" w:leader="dot" w:pos="10101"/>
            </w:tabs>
            <w:spacing w:line="240" w:lineRule="auto"/>
          </w:pPr>
          <w:r>
            <w:t>Appendix</w:t>
          </w:r>
          <w:r>
            <w:rPr>
              <w:spacing w:val="-3"/>
            </w:rPr>
            <w:t xml:space="preserve"> </w:t>
          </w:r>
          <w:r>
            <w:t>8</w:t>
          </w:r>
          <w:r>
            <w:tab/>
            <w:t>Strategic</w:t>
          </w:r>
          <w:r>
            <w:rPr>
              <w:spacing w:val="-1"/>
            </w:rPr>
            <w:t xml:space="preserve"> </w:t>
          </w:r>
          <w:r>
            <w:t>priority</w:t>
          </w:r>
          <w:r>
            <w:rPr>
              <w:spacing w:val="-2"/>
            </w:rPr>
            <w:t xml:space="preserve"> </w:t>
          </w:r>
          <w:r>
            <w:t>areas from</w:t>
          </w:r>
          <w:r>
            <w:rPr>
              <w:spacing w:val="-1"/>
            </w:rPr>
            <w:t xml:space="preserve"> </w:t>
          </w:r>
          <w:r>
            <w:t>the</w:t>
          </w:r>
          <w:r>
            <w:rPr>
              <w:spacing w:val="-1"/>
            </w:rPr>
            <w:t xml:space="preserve"> </w:t>
          </w:r>
          <w:r>
            <w:t>Blueprint</w:t>
          </w:r>
          <w:r>
            <w:rPr>
              <w:spacing w:val="2"/>
            </w:rPr>
            <w:t xml:space="preserve"> </w:t>
          </w:r>
          <w:r>
            <w:t>document</w:t>
          </w:r>
          <w:r>
            <w:tab/>
            <w:t>160</w:t>
          </w:r>
        </w:p>
      </w:sdtContent>
    </w:sdt>
    <w:p w:rsidR="00B55890" w:rsidRDefault="00B55890">
      <w:p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ind w:left="474"/>
      </w:pPr>
      <w:bookmarkStart w:id="41" w:name="_TOC_250018"/>
      <w:r>
        <w:lastRenderedPageBreak/>
        <w:t>List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bookmarkEnd w:id="41"/>
      <w:r>
        <w:t>Figures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tabs>
          <w:tab w:val="left" w:leader="dot" w:pos="9878"/>
        </w:tabs>
        <w:spacing w:line="245" w:lineRule="exact"/>
        <w:ind w:left="474"/>
      </w:pPr>
      <w:r>
        <w:t>Figure</w:t>
      </w:r>
      <w:r>
        <w:rPr>
          <w:spacing w:val="-4"/>
        </w:rPr>
        <w:t xml:space="preserve"> </w:t>
      </w:r>
      <w:r>
        <w:t>1.1</w:t>
      </w:r>
      <w:r>
        <w:rPr>
          <w:spacing w:val="-3"/>
        </w:rPr>
        <w:t xml:space="preserve"> </w:t>
      </w:r>
      <w:r>
        <w:t>Project</w:t>
      </w:r>
      <w:r>
        <w:rPr>
          <w:spacing w:val="-3"/>
        </w:rPr>
        <w:t xml:space="preserve"> </w:t>
      </w:r>
      <w:r>
        <w:t>activity</w:t>
      </w:r>
      <w:r>
        <w:rPr>
          <w:spacing w:val="-5"/>
        </w:rPr>
        <w:t xml:space="preserve"> </w:t>
      </w:r>
      <w:r>
        <w:t>flowchart</w:t>
      </w:r>
      <w:bookmarkStart w:id="42" w:name="............."/>
      <w:bookmarkEnd w:id="42"/>
      <w:r>
        <w:tab/>
      </w:r>
      <w:bookmarkStart w:id="43" w:name="25_"/>
      <w:bookmarkEnd w:id="43"/>
      <w:r>
        <w:t>15</w:t>
      </w:r>
    </w:p>
    <w:p w:rsidR="00B55890" w:rsidRDefault="00883666">
      <w:pPr>
        <w:pStyle w:val="BodyText"/>
        <w:tabs>
          <w:tab w:val="left" w:leader="dot" w:pos="9879"/>
        </w:tabs>
        <w:spacing w:line="245" w:lineRule="exact"/>
        <w:ind w:left="473"/>
      </w:pPr>
      <w:r>
        <w:t>Figure</w:t>
      </w:r>
      <w:r>
        <w:rPr>
          <w:spacing w:val="-2"/>
        </w:rPr>
        <w:t xml:space="preserve"> </w:t>
      </w:r>
      <w:r>
        <w:t>4.1</w:t>
      </w:r>
      <w:r>
        <w:rPr>
          <w:spacing w:val="51"/>
        </w:rPr>
        <w:t xml:space="preserve"> </w:t>
      </w:r>
      <w:r>
        <w:t>Potential</w:t>
      </w:r>
      <w:r>
        <w:rPr>
          <w:spacing w:val="-2"/>
        </w:rPr>
        <w:t xml:space="preserve"> </w:t>
      </w:r>
      <w:r>
        <w:t>outcomes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exercise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related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quality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l</w:t>
      </w:r>
      <w:bookmarkStart w:id="44" w:name="...................................."/>
      <w:bookmarkEnd w:id="44"/>
      <w:r>
        <w:t>ife</w:t>
      </w:r>
      <w:r>
        <w:rPr>
          <w:spacing w:val="-2"/>
        </w:rPr>
        <w:t xml:space="preserve"> </w:t>
      </w:r>
      <w:r>
        <w:t>dimensions</w:t>
      </w:r>
      <w:r>
        <w:tab/>
      </w:r>
      <w:bookmarkStart w:id="45" w:name="26_"/>
      <w:bookmarkEnd w:id="45"/>
      <w:r>
        <w:t>25</w:t>
      </w:r>
    </w:p>
    <w:p w:rsidR="00B55890" w:rsidRDefault="00883666">
      <w:pPr>
        <w:pStyle w:val="BodyText"/>
        <w:tabs>
          <w:tab w:val="left" w:leader="dot" w:pos="9879"/>
        </w:tabs>
        <w:ind w:left="473"/>
      </w:pPr>
      <w:r>
        <w:t>Figure</w:t>
      </w:r>
      <w:r>
        <w:rPr>
          <w:spacing w:val="-3"/>
        </w:rPr>
        <w:t xml:space="preserve"> </w:t>
      </w:r>
      <w:r>
        <w:t>4.2</w:t>
      </w:r>
      <w:r>
        <w:rPr>
          <w:spacing w:val="-3"/>
        </w:rPr>
        <w:t xml:space="preserve"> </w:t>
      </w:r>
      <w:r>
        <w:t>Age-specific</w:t>
      </w:r>
      <w:r>
        <w:rPr>
          <w:spacing w:val="-4"/>
        </w:rPr>
        <w:t xml:space="preserve"> </w:t>
      </w:r>
      <w:r>
        <w:t>prevalence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coronary</w:t>
      </w:r>
      <w:r>
        <w:rPr>
          <w:spacing w:val="-3"/>
        </w:rPr>
        <w:t xml:space="preserve"> </w:t>
      </w:r>
      <w:r>
        <w:t>heart</w:t>
      </w:r>
      <w:r>
        <w:rPr>
          <w:spacing w:val="-2"/>
        </w:rPr>
        <w:t xml:space="preserve"> </w:t>
      </w:r>
      <w:r>
        <w:t>disease,</w:t>
      </w:r>
      <w:r>
        <w:rPr>
          <w:spacing w:val="-4"/>
        </w:rPr>
        <w:t xml:space="preserve"> </w:t>
      </w:r>
      <w:r>
        <w:t>Australia,</w:t>
      </w:r>
      <w:r>
        <w:rPr>
          <w:spacing w:val="-5"/>
        </w:rPr>
        <w:t xml:space="preserve"> </w:t>
      </w:r>
      <w:r>
        <w:t>2001</w:t>
      </w:r>
      <w:bookmarkStart w:id="46" w:name="1999"/>
      <w:bookmarkEnd w:id="46"/>
      <w:r>
        <w:tab/>
        <w:t>26</w:t>
      </w:r>
    </w:p>
    <w:p w:rsidR="00B55890" w:rsidRDefault="00883666">
      <w:pPr>
        <w:pStyle w:val="BodyText"/>
        <w:tabs>
          <w:tab w:val="left" w:leader="dot" w:pos="9879"/>
        </w:tabs>
        <w:spacing w:before="1"/>
        <w:ind w:left="953" w:right="736" w:hanging="480"/>
      </w:pPr>
      <w:bookmarkStart w:id="47" w:name="2000._"/>
      <w:bookmarkEnd w:id="47"/>
      <w:r>
        <w:t>Figure 4.3 Age-specific prevalence rates of Type 2 diabetes among Australians aged 25+, 1999-</w:t>
      </w:r>
      <w:r>
        <w:rPr>
          <w:spacing w:val="1"/>
        </w:rPr>
        <w:t xml:space="preserve"> </w:t>
      </w:r>
      <w:r>
        <w:t>2000</w:t>
      </w:r>
      <w:r>
        <w:tab/>
      </w:r>
      <w:bookmarkStart w:id="48" w:name="28_"/>
      <w:bookmarkStart w:id="49" w:name="30_"/>
      <w:bookmarkEnd w:id="48"/>
      <w:bookmarkEnd w:id="49"/>
      <w:r>
        <w:rPr>
          <w:spacing w:val="-2"/>
        </w:rPr>
        <w:t>28</w:t>
      </w:r>
    </w:p>
    <w:p w:rsidR="00B55890" w:rsidRDefault="00883666">
      <w:pPr>
        <w:pStyle w:val="BodyText"/>
        <w:tabs>
          <w:tab w:val="left" w:leader="dot" w:pos="9879"/>
        </w:tabs>
        <w:spacing w:line="245" w:lineRule="exact"/>
        <w:ind w:left="473"/>
      </w:pPr>
      <w:r>
        <w:t>Figure</w:t>
      </w:r>
      <w:r>
        <w:rPr>
          <w:spacing w:val="-2"/>
        </w:rPr>
        <w:t xml:space="preserve"> </w:t>
      </w:r>
      <w:r>
        <w:t>4.4</w:t>
      </w:r>
      <w:r>
        <w:rPr>
          <w:spacing w:val="-1"/>
        </w:rPr>
        <w:t xml:space="preserve"> </w:t>
      </w:r>
      <w:r>
        <w:t>Age-specific</w:t>
      </w:r>
      <w:r>
        <w:rPr>
          <w:spacing w:val="-1"/>
        </w:rPr>
        <w:t xml:space="preserve"> </w:t>
      </w:r>
      <w:r>
        <w:t>incidence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colorectal</w:t>
      </w:r>
      <w:r>
        <w:rPr>
          <w:spacing w:val="-2"/>
        </w:rPr>
        <w:t xml:space="preserve"> </w:t>
      </w:r>
      <w:r>
        <w:t>cancer,</w:t>
      </w:r>
      <w:r>
        <w:rPr>
          <w:spacing w:val="-4"/>
        </w:rPr>
        <w:t xml:space="preserve"> </w:t>
      </w:r>
      <w:r>
        <w:t>Australia,</w:t>
      </w:r>
      <w:r>
        <w:rPr>
          <w:spacing w:val="-3"/>
        </w:rPr>
        <w:t xml:space="preserve"> </w:t>
      </w:r>
      <w:r>
        <w:t>2000</w:t>
      </w:r>
      <w:r>
        <w:tab/>
      </w:r>
      <w:bookmarkStart w:id="50" w:name="36_"/>
      <w:bookmarkEnd w:id="50"/>
      <w:r>
        <w:t>3</w:t>
      </w:r>
      <w:r>
        <w:t>0</w:t>
      </w:r>
    </w:p>
    <w:p w:rsidR="00B55890" w:rsidRDefault="00883666">
      <w:pPr>
        <w:pStyle w:val="BodyText"/>
        <w:tabs>
          <w:tab w:val="left" w:leader="dot" w:pos="9879"/>
        </w:tabs>
        <w:spacing w:before="1" w:line="245" w:lineRule="exact"/>
        <w:ind w:left="473"/>
      </w:pPr>
      <w:bookmarkStart w:id="51" w:name="Figure_9.1_Recommendations_for_physical_"/>
      <w:bookmarkEnd w:id="51"/>
      <w:r>
        <w:t>Figure</w:t>
      </w:r>
      <w:r>
        <w:rPr>
          <w:spacing w:val="-2"/>
        </w:rPr>
        <w:t xml:space="preserve"> </w:t>
      </w:r>
      <w:r>
        <w:t>5.1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heuristic</w:t>
      </w:r>
      <w:r>
        <w:rPr>
          <w:spacing w:val="-3"/>
        </w:rPr>
        <w:t xml:space="preserve"> </w:t>
      </w:r>
      <w:r>
        <w:t>multilevel</w:t>
      </w:r>
      <w:r>
        <w:rPr>
          <w:spacing w:val="-3"/>
        </w:rPr>
        <w:t xml:space="preserve"> </w:t>
      </w:r>
      <w:r>
        <w:t>model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influences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tab/>
        <w:t>36</w:t>
      </w:r>
    </w:p>
    <w:p w:rsidR="00B55890" w:rsidRDefault="00883666">
      <w:pPr>
        <w:pStyle w:val="BodyText"/>
        <w:tabs>
          <w:tab w:val="left" w:leader="dot" w:pos="9879"/>
        </w:tabs>
        <w:ind w:left="953" w:right="736" w:hanging="480"/>
      </w:pPr>
      <w:r>
        <w:t>Figure 9.1 Recommendations</w:t>
      </w:r>
      <w:r>
        <w:rPr>
          <w:spacing w:val="1"/>
        </w:rPr>
        <w:t xml:space="preserve"> </w:t>
      </w:r>
      <w:r>
        <w:t xml:space="preserve">for physical activity in the management of osteoarthritis of the hip </w:t>
      </w:r>
      <w:bookmarkStart w:id="52" w:name="79_"/>
      <w:bookmarkEnd w:id="52"/>
      <w:r>
        <w:t>or</w:t>
      </w:r>
      <w:r>
        <w:rPr>
          <w:spacing w:val="1"/>
        </w:rPr>
        <w:t xml:space="preserve"> </w:t>
      </w:r>
      <w:r>
        <w:t>knee</w:t>
      </w:r>
      <w:bookmarkStart w:id="53" w:name="......"/>
      <w:bookmarkEnd w:id="53"/>
      <w:r>
        <w:tab/>
      </w:r>
      <w:bookmarkStart w:id="54" w:name="82_"/>
      <w:bookmarkEnd w:id="54"/>
      <w:r>
        <w:rPr>
          <w:spacing w:val="-2"/>
        </w:rPr>
        <w:t>79</w:t>
      </w:r>
    </w:p>
    <w:p w:rsidR="00B55890" w:rsidRDefault="00883666">
      <w:pPr>
        <w:pStyle w:val="BodyText"/>
        <w:tabs>
          <w:tab w:val="left" w:leader="dot" w:pos="9878"/>
        </w:tabs>
        <w:ind w:left="473"/>
      </w:pPr>
      <w:r>
        <w:t>Figure</w:t>
      </w:r>
      <w:r>
        <w:rPr>
          <w:spacing w:val="-4"/>
        </w:rPr>
        <w:t xml:space="preserve"> </w:t>
      </w:r>
      <w:r>
        <w:t>9.2</w:t>
      </w:r>
      <w:r>
        <w:rPr>
          <w:spacing w:val="-4"/>
        </w:rPr>
        <w:t xml:space="preserve"> </w:t>
      </w:r>
      <w:r>
        <w:t>Recommendations</w:t>
      </w:r>
      <w:r>
        <w:rPr>
          <w:spacing w:val="-4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conducting</w:t>
      </w:r>
      <w:r>
        <w:rPr>
          <w:spacing w:val="-5"/>
        </w:rPr>
        <w:t xml:space="preserve"> </w:t>
      </w:r>
      <w:r>
        <w:t>culturally</w:t>
      </w:r>
      <w:r>
        <w:rPr>
          <w:spacing w:val="-4"/>
        </w:rPr>
        <w:t xml:space="preserve"> </w:t>
      </w:r>
      <w:r>
        <w:t>appropriate</w:t>
      </w:r>
      <w:r>
        <w:rPr>
          <w:spacing w:val="-4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activity</w:t>
      </w:r>
      <w:r>
        <w:rPr>
          <w:spacing w:val="-6"/>
        </w:rPr>
        <w:t xml:space="preserve"> </w:t>
      </w:r>
      <w:r>
        <w:t>programs</w:t>
      </w:r>
      <w:r>
        <w:tab/>
        <w:t>82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ind w:left="473"/>
        <w:rPr>
          <w:b/>
          <w:sz w:val="20"/>
        </w:rPr>
      </w:pPr>
      <w:bookmarkStart w:id="55" w:name="List_of_Tables_"/>
      <w:bookmarkEnd w:id="55"/>
      <w:r>
        <w:rPr>
          <w:b/>
          <w:sz w:val="20"/>
        </w:rPr>
        <w:t>List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Tables</w:t>
      </w:r>
    </w:p>
    <w:p w:rsidR="00B55890" w:rsidRDefault="00B55890">
      <w:pPr>
        <w:pStyle w:val="BodyText"/>
        <w:spacing w:before="7"/>
        <w:rPr>
          <w:b/>
          <w:sz w:val="22"/>
        </w:rPr>
      </w:pPr>
    </w:p>
    <w:p w:rsidR="00B55890" w:rsidRDefault="00883666">
      <w:pPr>
        <w:pStyle w:val="BodyText"/>
        <w:tabs>
          <w:tab w:val="left" w:leader="dot" w:pos="9879"/>
        </w:tabs>
        <w:spacing w:before="1" w:line="245" w:lineRule="exact"/>
        <w:ind w:left="473"/>
      </w:pPr>
      <w:r>
        <w:t>Table</w:t>
      </w:r>
      <w:r>
        <w:rPr>
          <w:spacing w:val="-3"/>
        </w:rPr>
        <w:t xml:space="preserve"> </w:t>
      </w:r>
      <w:r>
        <w:t>3.1</w:t>
      </w:r>
      <w:r>
        <w:rPr>
          <w:spacing w:val="-2"/>
        </w:rPr>
        <w:t xml:space="preserve"> </w:t>
      </w:r>
      <w:proofErr w:type="gramStart"/>
      <w:r>
        <w:t>The</w:t>
      </w:r>
      <w:proofErr w:type="gramEnd"/>
      <w:r>
        <w:rPr>
          <w:spacing w:val="-2"/>
        </w:rPr>
        <w:t xml:space="preserve"> </w:t>
      </w:r>
      <w:r>
        <w:t>prevalence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sedentary</w:t>
      </w:r>
      <w:r>
        <w:rPr>
          <w:spacing w:val="-3"/>
        </w:rPr>
        <w:t xml:space="preserve"> </w:t>
      </w:r>
      <w:r>
        <w:t>behaviour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older</w:t>
      </w:r>
      <w:r>
        <w:rPr>
          <w:spacing w:val="-3"/>
        </w:rPr>
        <w:t xml:space="preserve"> </w:t>
      </w:r>
      <w:r>
        <w:t>Australians</w:t>
      </w:r>
      <w:r>
        <w:rPr>
          <w:spacing w:val="-3"/>
        </w:rPr>
        <w:t xml:space="preserve"> </w:t>
      </w:r>
      <w:r>
        <w:t>1995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2005</w:t>
      </w:r>
      <w:bookmarkStart w:id="56" w:name="............................"/>
      <w:bookmarkEnd w:id="56"/>
      <w:r>
        <w:tab/>
      </w:r>
      <w:bookmarkStart w:id="57" w:name="20_"/>
      <w:bookmarkStart w:id="58" w:name="23_"/>
      <w:bookmarkEnd w:id="57"/>
      <w:bookmarkEnd w:id="58"/>
      <w:r>
        <w:t>20</w:t>
      </w:r>
    </w:p>
    <w:p w:rsidR="00B55890" w:rsidRDefault="00883666">
      <w:pPr>
        <w:pStyle w:val="BodyText"/>
        <w:tabs>
          <w:tab w:val="left" w:leader="dot" w:pos="9877"/>
        </w:tabs>
        <w:ind w:left="473"/>
      </w:pPr>
      <w:r>
        <w:t>Table</w:t>
      </w:r>
      <w:r>
        <w:rPr>
          <w:spacing w:val="-3"/>
        </w:rPr>
        <w:t xml:space="preserve"> </w:t>
      </w:r>
      <w:r>
        <w:t>3.2</w:t>
      </w:r>
      <w:r>
        <w:rPr>
          <w:spacing w:val="-3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patterns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three Western</w:t>
      </w:r>
      <w:r>
        <w:rPr>
          <w:spacing w:val="-3"/>
        </w:rPr>
        <w:t xml:space="preserve"> </w:t>
      </w:r>
      <w:r>
        <w:t>countries</w:t>
      </w:r>
      <w:r>
        <w:tab/>
        <w:t>23</w:t>
      </w:r>
    </w:p>
    <w:p w:rsidR="00B55890" w:rsidRDefault="00883666">
      <w:pPr>
        <w:pStyle w:val="BodyText"/>
        <w:tabs>
          <w:tab w:val="left" w:leader="dot" w:pos="9877"/>
        </w:tabs>
        <w:spacing w:line="245" w:lineRule="exact"/>
        <w:ind w:left="473"/>
      </w:pPr>
      <w:r>
        <w:t>Table</w:t>
      </w:r>
      <w:r>
        <w:rPr>
          <w:spacing w:val="-3"/>
        </w:rPr>
        <w:t xml:space="preserve"> </w:t>
      </w:r>
      <w:r>
        <w:t>4.1</w:t>
      </w:r>
      <w:r>
        <w:rPr>
          <w:spacing w:val="-2"/>
        </w:rPr>
        <w:t xml:space="preserve"> </w:t>
      </w:r>
      <w:r>
        <w:t>Relative</w:t>
      </w:r>
      <w:r>
        <w:rPr>
          <w:spacing w:val="-3"/>
        </w:rPr>
        <w:t xml:space="preserve"> </w:t>
      </w:r>
      <w:r>
        <w:t>risk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overall</w:t>
      </w:r>
      <w:r>
        <w:rPr>
          <w:spacing w:val="-3"/>
        </w:rPr>
        <w:t xml:space="preserve"> </w:t>
      </w:r>
      <w:r>
        <w:t>mortality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older</w:t>
      </w:r>
      <w:r>
        <w:rPr>
          <w:spacing w:val="-4"/>
        </w:rPr>
        <w:t xml:space="preserve"> </w:t>
      </w:r>
      <w:r>
        <w:t>people</w:t>
      </w:r>
      <w:r>
        <w:tab/>
        <w:t>24</w:t>
      </w:r>
    </w:p>
    <w:p w:rsidR="00B55890" w:rsidRDefault="00883666">
      <w:pPr>
        <w:pStyle w:val="BodyText"/>
        <w:tabs>
          <w:tab w:val="left" w:leader="dot" w:pos="9881"/>
        </w:tabs>
        <w:spacing w:line="245" w:lineRule="exact"/>
        <w:ind w:left="473"/>
      </w:pPr>
      <w:r>
        <w:t>Table</w:t>
      </w:r>
      <w:r>
        <w:rPr>
          <w:spacing w:val="-2"/>
        </w:rPr>
        <w:t xml:space="preserve"> </w:t>
      </w:r>
      <w:r>
        <w:t>6.1</w:t>
      </w:r>
      <w:r>
        <w:rPr>
          <w:spacing w:val="-2"/>
        </w:rPr>
        <w:t xml:space="preserve"> </w:t>
      </w:r>
      <w:r>
        <w:t>Common</w:t>
      </w:r>
      <w:r>
        <w:rPr>
          <w:spacing w:val="-2"/>
        </w:rPr>
        <w:t xml:space="preserve"> </w:t>
      </w:r>
      <w:r>
        <w:t>outcome</w:t>
      </w:r>
      <w:r>
        <w:rPr>
          <w:spacing w:val="-3"/>
        </w:rPr>
        <w:t xml:space="preserve"> </w:t>
      </w:r>
      <w:r>
        <w:t>measures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measurement</w:t>
      </w:r>
      <w:r>
        <w:rPr>
          <w:spacing w:val="-3"/>
        </w:rPr>
        <w:t xml:space="preserve"> </w:t>
      </w:r>
      <w:r>
        <w:t>tools</w:t>
      </w:r>
      <w:r>
        <w:rPr>
          <w:spacing w:val="-2"/>
        </w:rPr>
        <w:t xml:space="preserve"> </w:t>
      </w:r>
      <w:r>
        <w:t>used</w:t>
      </w:r>
      <w:bookmarkStart w:id="59" w:name="49_"/>
      <w:bookmarkEnd w:id="59"/>
      <w:r>
        <w:tab/>
        <w:t>46</w:t>
      </w:r>
    </w:p>
    <w:p w:rsidR="00B55890" w:rsidRDefault="00883666">
      <w:pPr>
        <w:pStyle w:val="BodyText"/>
        <w:tabs>
          <w:tab w:val="left" w:leader="dot" w:pos="9878"/>
        </w:tabs>
        <w:ind w:left="473"/>
      </w:pPr>
      <w:r>
        <w:t>Table</w:t>
      </w:r>
      <w:r>
        <w:rPr>
          <w:spacing w:val="-3"/>
        </w:rPr>
        <w:t xml:space="preserve"> </w:t>
      </w:r>
      <w:r>
        <w:t>7.1</w:t>
      </w:r>
      <w:r>
        <w:rPr>
          <w:spacing w:val="-2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guidelines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recommendations</w:t>
      </w:r>
      <w:r>
        <w:rPr>
          <w:spacing w:val="-4"/>
        </w:rPr>
        <w:t xml:space="preserve"> </w:t>
      </w:r>
      <w:r>
        <w:t>reviewed</w:t>
      </w:r>
      <w:r>
        <w:tab/>
      </w:r>
      <w:bookmarkStart w:id="60" w:name="52_"/>
      <w:bookmarkEnd w:id="60"/>
      <w:r>
        <w:t>49</w:t>
      </w:r>
    </w:p>
    <w:p w:rsidR="00B55890" w:rsidRDefault="00883666">
      <w:pPr>
        <w:pStyle w:val="BodyText"/>
        <w:tabs>
          <w:tab w:val="left" w:leader="dot" w:pos="9877"/>
        </w:tabs>
        <w:spacing w:before="1" w:line="245" w:lineRule="exact"/>
        <w:ind w:left="473"/>
      </w:pPr>
      <w:r>
        <w:t>Table</w:t>
      </w:r>
      <w:r>
        <w:rPr>
          <w:spacing w:val="-3"/>
        </w:rPr>
        <w:t xml:space="preserve"> </w:t>
      </w:r>
      <w:r>
        <w:t>7.2</w:t>
      </w:r>
      <w:r>
        <w:rPr>
          <w:spacing w:val="-3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existing</w:t>
      </w:r>
      <w:r>
        <w:rPr>
          <w:spacing w:val="-3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guidelines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recommendations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older</w:t>
      </w:r>
      <w:r>
        <w:rPr>
          <w:spacing w:val="-3"/>
        </w:rPr>
        <w:t xml:space="preserve"> </w:t>
      </w:r>
      <w:r>
        <w:t>people</w:t>
      </w:r>
      <w:r>
        <w:tab/>
        <w:t>52</w:t>
      </w:r>
    </w:p>
    <w:p w:rsidR="00B55890" w:rsidRDefault="00883666">
      <w:pPr>
        <w:pStyle w:val="BodyText"/>
        <w:tabs>
          <w:tab w:val="left" w:leader="dot" w:pos="9880"/>
        </w:tabs>
        <w:spacing w:line="245" w:lineRule="exact"/>
        <w:ind w:left="473"/>
      </w:pPr>
      <w:hyperlink w:anchor="_bookmark1" w:history="1">
        <w:r>
          <w:t>Table</w:t>
        </w:r>
        <w:r>
          <w:rPr>
            <w:spacing w:val="-2"/>
          </w:rPr>
          <w:t xml:space="preserve"> </w:t>
        </w:r>
        <w:r>
          <w:t>8.1</w:t>
        </w:r>
        <w:r>
          <w:rPr>
            <w:spacing w:val="-3"/>
          </w:rPr>
          <w:t xml:space="preserve"> </w:t>
        </w:r>
        <w:r>
          <w:t>Influence</w:t>
        </w:r>
        <w:r>
          <w:rPr>
            <w:spacing w:val="-2"/>
          </w:rPr>
          <w:t xml:space="preserve"> </w:t>
        </w:r>
        <w:r>
          <w:t>of</w:t>
        </w:r>
        <w:r>
          <w:rPr>
            <w:spacing w:val="-3"/>
          </w:rPr>
          <w:t xml:space="preserve"> </w:t>
        </w:r>
        <w:r>
          <w:t>walking</w:t>
        </w:r>
        <w:r>
          <w:rPr>
            <w:spacing w:val="-3"/>
          </w:rPr>
          <w:t xml:space="preserve"> </w:t>
        </w:r>
        <w:r>
          <w:t>pace</w:t>
        </w:r>
        <w:r>
          <w:rPr>
            <w:spacing w:val="-3"/>
          </w:rPr>
          <w:t xml:space="preserve"> </w:t>
        </w:r>
        <w:r>
          <w:t>on</w:t>
        </w:r>
        <w:r>
          <w:rPr>
            <w:spacing w:val="-2"/>
          </w:rPr>
          <w:t xml:space="preserve"> </w:t>
        </w:r>
        <w:r>
          <w:t>coronary</w:t>
        </w:r>
        <w:r>
          <w:rPr>
            <w:spacing w:val="-3"/>
          </w:rPr>
          <w:t xml:space="preserve"> </w:t>
        </w:r>
        <w:r>
          <w:t>disease</w:t>
        </w:r>
        <w:r>
          <w:rPr>
            <w:spacing w:val="-2"/>
          </w:rPr>
          <w:t xml:space="preserve"> </w:t>
        </w:r>
        <w:r>
          <w:t>risk</w:t>
        </w:r>
        <w:r>
          <w:tab/>
          <w:t>64</w:t>
        </w:r>
      </w:hyperlink>
    </w:p>
    <w:p w:rsidR="00B55890" w:rsidRDefault="00883666">
      <w:pPr>
        <w:pStyle w:val="BodyText"/>
        <w:tabs>
          <w:tab w:val="left" w:leader="dot" w:pos="9878"/>
        </w:tabs>
        <w:ind w:left="473"/>
      </w:pPr>
      <w:r>
        <w:t>Table</w:t>
      </w:r>
      <w:r>
        <w:rPr>
          <w:spacing w:val="-2"/>
        </w:rPr>
        <w:t xml:space="preserve"> </w:t>
      </w:r>
      <w:r>
        <w:t>8.2</w:t>
      </w:r>
      <w:r>
        <w:rPr>
          <w:spacing w:val="-3"/>
        </w:rPr>
        <w:t xml:space="preserve"> </w:t>
      </w:r>
      <w:r>
        <w:t>Illustrative</w:t>
      </w:r>
      <w:r>
        <w:rPr>
          <w:spacing w:val="-3"/>
        </w:rPr>
        <w:t xml:space="preserve"> </w:t>
      </w:r>
      <w:r>
        <w:t>Components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Fitness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Programs</w:t>
      </w:r>
      <w:r>
        <w:tab/>
      </w:r>
      <w:bookmarkStart w:id="61" w:name="93_"/>
      <w:bookmarkEnd w:id="61"/>
      <w:r>
        <w:t>66</w:t>
      </w:r>
    </w:p>
    <w:p w:rsidR="00B55890" w:rsidRDefault="00883666">
      <w:pPr>
        <w:pStyle w:val="BodyText"/>
        <w:tabs>
          <w:tab w:val="left" w:leader="dot" w:pos="9877"/>
        </w:tabs>
        <w:spacing w:before="1" w:line="245" w:lineRule="exact"/>
        <w:ind w:left="473"/>
      </w:pPr>
      <w:r>
        <w:t>Table</w:t>
      </w:r>
      <w:r>
        <w:rPr>
          <w:spacing w:val="-4"/>
        </w:rPr>
        <w:t xml:space="preserve"> </w:t>
      </w:r>
      <w:r>
        <w:t>10.1</w:t>
      </w:r>
      <w:r>
        <w:rPr>
          <w:spacing w:val="-3"/>
        </w:rPr>
        <w:t xml:space="preserve"> </w:t>
      </w:r>
      <w:r>
        <w:t>Registered</w:t>
      </w:r>
      <w:r>
        <w:rPr>
          <w:spacing w:val="-4"/>
        </w:rPr>
        <w:t xml:space="preserve"> </w:t>
      </w:r>
      <w:r>
        <w:t>fitness</w:t>
      </w:r>
      <w:r>
        <w:rPr>
          <w:spacing w:val="-4"/>
        </w:rPr>
        <w:t xml:space="preserve"> </w:t>
      </w:r>
      <w:r>
        <w:t>professionals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Australia</w:t>
      </w:r>
      <w:bookmarkStart w:id="62" w:name="121_"/>
      <w:bookmarkEnd w:id="62"/>
      <w:r>
        <w:tab/>
        <w:t>93</w:t>
      </w:r>
    </w:p>
    <w:p w:rsidR="00B55890" w:rsidRDefault="00883666">
      <w:pPr>
        <w:pStyle w:val="BodyText"/>
        <w:tabs>
          <w:tab w:val="left" w:leader="dot" w:pos="9770"/>
        </w:tabs>
        <w:spacing w:line="245" w:lineRule="exact"/>
        <w:ind w:left="473"/>
      </w:pPr>
      <w:r>
        <w:t>Table</w:t>
      </w:r>
      <w:r>
        <w:rPr>
          <w:spacing w:val="-3"/>
        </w:rPr>
        <w:t xml:space="preserve"> </w:t>
      </w:r>
      <w:r>
        <w:t>A5.1</w:t>
      </w:r>
      <w:r>
        <w:rPr>
          <w:spacing w:val="-3"/>
        </w:rPr>
        <w:t xml:space="preserve"> </w:t>
      </w:r>
      <w:r>
        <w:t>Randomised</w:t>
      </w:r>
      <w:r>
        <w:rPr>
          <w:spacing w:val="-3"/>
        </w:rPr>
        <w:t xml:space="preserve"> </w:t>
      </w:r>
      <w:r>
        <w:t>controlled</w:t>
      </w:r>
      <w:r>
        <w:rPr>
          <w:spacing w:val="-6"/>
        </w:rPr>
        <w:t xml:space="preserve"> </w:t>
      </w:r>
      <w:r>
        <w:t>trials:</w:t>
      </w:r>
      <w:r>
        <w:rPr>
          <w:spacing w:val="-5"/>
        </w:rPr>
        <w:t xml:space="preserve"> </w:t>
      </w:r>
      <w:r>
        <w:t>residential</w:t>
      </w:r>
      <w:r>
        <w:rPr>
          <w:spacing w:val="-2"/>
        </w:rPr>
        <w:t xml:space="preserve"> </w:t>
      </w:r>
      <w:r>
        <w:t>care</w:t>
      </w:r>
      <w:r>
        <w:rPr>
          <w:spacing w:val="-3"/>
        </w:rPr>
        <w:t xml:space="preserve"> </w:t>
      </w:r>
      <w:r>
        <w:t>setting</w:t>
      </w:r>
      <w:bookmarkStart w:id="63" w:name="127_"/>
      <w:bookmarkEnd w:id="63"/>
      <w:r>
        <w:tab/>
        <w:t>121</w:t>
      </w:r>
    </w:p>
    <w:p w:rsidR="00B55890" w:rsidRDefault="00883666">
      <w:pPr>
        <w:pStyle w:val="BodyText"/>
        <w:tabs>
          <w:tab w:val="left" w:leader="dot" w:pos="9769"/>
        </w:tabs>
        <w:ind w:left="473"/>
      </w:pPr>
      <w:r>
        <w:t>Table</w:t>
      </w:r>
      <w:r>
        <w:rPr>
          <w:spacing w:val="-2"/>
        </w:rPr>
        <w:t xml:space="preserve"> </w:t>
      </w:r>
      <w:r>
        <w:t>A5.2</w:t>
      </w:r>
      <w:r>
        <w:rPr>
          <w:spacing w:val="-2"/>
        </w:rPr>
        <w:t xml:space="preserve"> </w:t>
      </w:r>
      <w:r>
        <w:t>Randomised</w:t>
      </w:r>
      <w:r>
        <w:rPr>
          <w:spacing w:val="-3"/>
        </w:rPr>
        <w:t xml:space="preserve"> </w:t>
      </w:r>
      <w:r>
        <w:t>controlled</w:t>
      </w:r>
      <w:r>
        <w:rPr>
          <w:spacing w:val="-5"/>
        </w:rPr>
        <w:t xml:space="preserve"> </w:t>
      </w:r>
      <w:r>
        <w:t>trials:</w:t>
      </w:r>
      <w:r>
        <w:rPr>
          <w:spacing w:val="-2"/>
        </w:rPr>
        <w:t xml:space="preserve"> </w:t>
      </w:r>
      <w:r>
        <w:t>Community</w:t>
      </w:r>
      <w:r>
        <w:rPr>
          <w:spacing w:val="-4"/>
        </w:rPr>
        <w:t xml:space="preserve"> </w:t>
      </w:r>
      <w:r>
        <w:t>setting</w:t>
      </w:r>
      <w:bookmarkStart w:id="64" w:name="...."/>
      <w:bookmarkStart w:id="65" w:name="137_"/>
      <w:bookmarkEnd w:id="64"/>
      <w:bookmarkEnd w:id="65"/>
      <w:r>
        <w:tab/>
        <w:t>127</w:t>
      </w:r>
    </w:p>
    <w:p w:rsidR="00B55890" w:rsidRDefault="00883666">
      <w:pPr>
        <w:pStyle w:val="BodyText"/>
        <w:tabs>
          <w:tab w:val="left" w:leader="dot" w:pos="9768"/>
        </w:tabs>
        <w:spacing w:line="245" w:lineRule="exact"/>
        <w:ind w:left="473"/>
      </w:pPr>
      <w:r>
        <w:t>Table</w:t>
      </w:r>
      <w:r>
        <w:rPr>
          <w:spacing w:val="-3"/>
        </w:rPr>
        <w:t xml:space="preserve"> </w:t>
      </w:r>
      <w:r>
        <w:t>A5.3</w:t>
      </w:r>
      <w:r>
        <w:rPr>
          <w:spacing w:val="-3"/>
        </w:rPr>
        <w:t xml:space="preserve"> </w:t>
      </w:r>
      <w:r>
        <w:t>Review</w:t>
      </w:r>
      <w:r>
        <w:rPr>
          <w:spacing w:val="-2"/>
        </w:rPr>
        <w:t xml:space="preserve"> </w:t>
      </w:r>
      <w:r>
        <w:t>articles</w:t>
      </w:r>
      <w:r>
        <w:rPr>
          <w:spacing w:val="-3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promotion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prevent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tr</w:t>
      </w:r>
      <w:bookmarkStart w:id="66" w:name=".............................."/>
      <w:bookmarkEnd w:id="66"/>
      <w:r>
        <w:t>eat</w:t>
      </w:r>
      <w:r>
        <w:rPr>
          <w:spacing w:val="-2"/>
        </w:rPr>
        <w:t xml:space="preserve"> </w:t>
      </w:r>
      <w:r>
        <w:t>depression</w:t>
      </w:r>
      <w:bookmarkStart w:id="67" w:name="138_"/>
      <w:bookmarkEnd w:id="67"/>
      <w:r>
        <w:tab/>
        <w:t>137</w:t>
      </w:r>
    </w:p>
    <w:p w:rsidR="00B55890" w:rsidRDefault="00883666">
      <w:pPr>
        <w:pStyle w:val="BodyText"/>
        <w:tabs>
          <w:tab w:val="left" w:leader="dot" w:pos="9769"/>
        </w:tabs>
        <w:spacing w:line="245" w:lineRule="exact"/>
        <w:ind w:left="473"/>
      </w:pPr>
      <w:r>
        <w:t>Table</w:t>
      </w:r>
      <w:r>
        <w:rPr>
          <w:spacing w:val="-2"/>
        </w:rPr>
        <w:t xml:space="preserve"> </w:t>
      </w:r>
      <w:r>
        <w:t>A5.4</w:t>
      </w:r>
      <w:r>
        <w:rPr>
          <w:spacing w:val="-2"/>
        </w:rPr>
        <w:t xml:space="preserve"> </w:t>
      </w:r>
      <w:r>
        <w:t>Review</w:t>
      </w:r>
      <w:r>
        <w:rPr>
          <w:spacing w:val="-2"/>
        </w:rPr>
        <w:t xml:space="preserve"> </w:t>
      </w:r>
      <w:r>
        <w:t>articles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promotion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older</w:t>
      </w:r>
      <w:r>
        <w:rPr>
          <w:spacing w:val="-4"/>
        </w:rPr>
        <w:t xml:space="preserve"> </w:t>
      </w:r>
      <w:r>
        <w:t>people</w:t>
      </w:r>
      <w:bookmarkStart w:id="68" w:name="..."/>
      <w:bookmarkStart w:id="69" w:name="146_"/>
      <w:bookmarkEnd w:id="68"/>
      <w:bookmarkEnd w:id="69"/>
      <w:r>
        <w:tab/>
        <w:t>138</w:t>
      </w:r>
    </w:p>
    <w:p w:rsidR="00B55890" w:rsidRDefault="00883666">
      <w:pPr>
        <w:pStyle w:val="BodyText"/>
        <w:tabs>
          <w:tab w:val="left" w:leader="dot" w:pos="9766"/>
        </w:tabs>
        <w:ind w:left="473"/>
      </w:pPr>
      <w:r>
        <w:t>Table</w:t>
      </w:r>
      <w:r>
        <w:rPr>
          <w:spacing w:val="-3"/>
        </w:rPr>
        <w:t xml:space="preserve"> </w:t>
      </w:r>
      <w:r>
        <w:t>A5.5</w:t>
      </w:r>
      <w:r>
        <w:rPr>
          <w:spacing w:val="-2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articles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types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used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promote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people</w:t>
      </w:r>
      <w:bookmarkStart w:id="70" w:name="147_"/>
      <w:bookmarkEnd w:id="70"/>
      <w:r>
        <w:tab/>
        <w:t>146</w:t>
      </w:r>
    </w:p>
    <w:p w:rsidR="00B55890" w:rsidRDefault="00883666">
      <w:pPr>
        <w:pStyle w:val="BodyText"/>
        <w:tabs>
          <w:tab w:val="left" w:leader="dot" w:pos="9769"/>
        </w:tabs>
        <w:spacing w:before="1" w:line="245" w:lineRule="exact"/>
        <w:ind w:left="473"/>
      </w:pPr>
      <w:r>
        <w:t>Table</w:t>
      </w:r>
      <w:r>
        <w:rPr>
          <w:spacing w:val="-3"/>
        </w:rPr>
        <w:t xml:space="preserve"> </w:t>
      </w:r>
      <w:r>
        <w:t>A5.6</w:t>
      </w:r>
      <w:r>
        <w:rPr>
          <w:spacing w:val="-2"/>
        </w:rPr>
        <w:t xml:space="preserve"> </w:t>
      </w:r>
      <w:r>
        <w:t>Review</w:t>
      </w:r>
      <w:r>
        <w:rPr>
          <w:spacing w:val="-2"/>
        </w:rPr>
        <w:t xml:space="preserve"> </w:t>
      </w:r>
      <w:r>
        <w:t>articles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benefits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adults</w:t>
      </w:r>
      <w:r>
        <w:tab/>
        <w:t>147</w:t>
      </w:r>
    </w:p>
    <w:p w:rsidR="00B55890" w:rsidRDefault="00883666">
      <w:pPr>
        <w:pStyle w:val="BodyText"/>
        <w:tabs>
          <w:tab w:val="left" w:leader="dot" w:pos="9768"/>
        </w:tabs>
        <w:ind w:left="953" w:right="736" w:hanging="480"/>
      </w:pPr>
      <w:r>
        <w:t>Table A6.1 Recomme</w:t>
      </w:r>
      <w:bookmarkStart w:id="71" w:name="........................................"/>
      <w:bookmarkEnd w:id="71"/>
      <w:r>
        <w:t>n</w:t>
      </w:r>
      <w:r>
        <w:t xml:space="preserve">dations for physical activity for older people derived from previous </w:t>
      </w:r>
      <w:bookmarkStart w:id="72" w:name="149_"/>
      <w:bookmarkEnd w:id="72"/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-5"/>
        </w:rPr>
        <w:t xml:space="preserve"> </w:t>
      </w:r>
      <w:r>
        <w:t>guidelines</w:t>
      </w:r>
      <w:r>
        <w:tab/>
      </w:r>
      <w:r>
        <w:rPr>
          <w:spacing w:val="-2"/>
        </w:rPr>
        <w:t>149</w:t>
      </w:r>
    </w:p>
    <w:p w:rsidR="00B55890" w:rsidRDefault="00B55890">
      <w:p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ind w:left="474"/>
      </w:pPr>
      <w:bookmarkStart w:id="73" w:name="_TOC_250017"/>
      <w:bookmarkEnd w:id="73"/>
      <w:r>
        <w:lastRenderedPageBreak/>
        <w:t>Glossary</w:t>
      </w:r>
    </w:p>
    <w:p w:rsidR="00B55890" w:rsidRDefault="00B55890">
      <w:pPr>
        <w:pStyle w:val="BodyText"/>
        <w:rPr>
          <w:b/>
          <w:sz w:val="24"/>
        </w:rPr>
      </w:pPr>
    </w:p>
    <w:p w:rsidR="00B55890" w:rsidRDefault="00883666">
      <w:pPr>
        <w:pStyle w:val="BodyText"/>
        <w:spacing w:before="197"/>
        <w:ind w:left="474"/>
      </w:pPr>
      <w:bookmarkStart w:id="74" w:name="ADL:_Activities_of_daily_living_Aged_car"/>
      <w:bookmarkEnd w:id="74"/>
      <w:r>
        <w:rPr>
          <w:b/>
        </w:rPr>
        <w:t>ADL:</w:t>
      </w:r>
      <w:r>
        <w:rPr>
          <w:b/>
          <w:spacing w:val="-3"/>
        </w:rPr>
        <w:t xml:space="preserve"> </w:t>
      </w:r>
      <w:r>
        <w:t>Activities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daily</w:t>
      </w:r>
      <w:r>
        <w:rPr>
          <w:spacing w:val="-3"/>
        </w:rPr>
        <w:t xml:space="preserve"> </w:t>
      </w:r>
      <w:r>
        <w:t>living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813"/>
      </w:pPr>
      <w:r>
        <w:rPr>
          <w:b/>
        </w:rPr>
        <w:t>Aged</w:t>
      </w:r>
      <w:r>
        <w:rPr>
          <w:b/>
          <w:spacing w:val="-3"/>
        </w:rPr>
        <w:t xml:space="preserve"> </w:t>
      </w:r>
      <w:r>
        <w:rPr>
          <w:b/>
        </w:rPr>
        <w:t>care</w:t>
      </w:r>
      <w:r>
        <w:rPr>
          <w:b/>
          <w:spacing w:val="-2"/>
        </w:rPr>
        <w:t xml:space="preserve"> </w:t>
      </w:r>
      <w:r>
        <w:rPr>
          <w:b/>
        </w:rPr>
        <w:t>staff:</w:t>
      </w:r>
      <w:r>
        <w:rPr>
          <w:b/>
          <w:spacing w:val="51"/>
        </w:rPr>
        <w:t xml:space="preserve"> </w:t>
      </w:r>
      <w:r>
        <w:t>includes</w:t>
      </w:r>
      <w:r>
        <w:rPr>
          <w:spacing w:val="-2"/>
        </w:rPr>
        <w:t xml:space="preserve"> </w:t>
      </w:r>
      <w:r>
        <w:t>non-professional</w:t>
      </w:r>
      <w:r>
        <w:rPr>
          <w:spacing w:val="-3"/>
        </w:rPr>
        <w:t xml:space="preserve"> </w:t>
      </w:r>
      <w:r>
        <w:t>staff</w:t>
      </w:r>
      <w:r>
        <w:rPr>
          <w:spacing w:val="-3"/>
        </w:rPr>
        <w:t xml:space="preserve"> </w:t>
      </w:r>
      <w:r>
        <w:t>such</w:t>
      </w:r>
      <w:r>
        <w:rPr>
          <w:spacing w:val="-3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care</w:t>
      </w:r>
      <w:r>
        <w:rPr>
          <w:spacing w:val="-4"/>
        </w:rPr>
        <w:t xml:space="preserve"> </w:t>
      </w:r>
      <w:r>
        <w:t>assistants,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professional</w:t>
      </w:r>
      <w:r>
        <w:rPr>
          <w:spacing w:val="-2"/>
        </w:rPr>
        <w:t xml:space="preserve"> </w:t>
      </w:r>
      <w:r>
        <w:t>staff</w:t>
      </w:r>
      <w:r>
        <w:rPr>
          <w:spacing w:val="-3"/>
        </w:rPr>
        <w:t xml:space="preserve"> </w:t>
      </w:r>
      <w:r>
        <w:t>such</w:t>
      </w:r>
      <w:r>
        <w:rPr>
          <w:spacing w:val="-52"/>
        </w:rPr>
        <w:t xml:space="preserve"> </w:t>
      </w:r>
      <w:bookmarkStart w:id="75" w:name="physiotherapists,_diversional_therapists"/>
      <w:bookmarkEnd w:id="75"/>
      <w:r>
        <w:t>as registered nurses, general practitioners, and allied health staff (for example: social workers,</w:t>
      </w:r>
      <w:r>
        <w:rPr>
          <w:spacing w:val="1"/>
        </w:rPr>
        <w:t xml:space="preserve"> </w:t>
      </w:r>
      <w:r>
        <w:t>physiotherapists,</w:t>
      </w:r>
      <w:r>
        <w:rPr>
          <w:spacing w:val="-5"/>
        </w:rPr>
        <w:t xml:space="preserve"> </w:t>
      </w:r>
      <w:r>
        <w:t>diversional</w:t>
      </w:r>
      <w:r>
        <w:rPr>
          <w:spacing w:val="-3"/>
        </w:rPr>
        <w:t xml:space="preserve"> </w:t>
      </w:r>
      <w:r>
        <w:t>therapists,</w:t>
      </w:r>
      <w:r>
        <w:rPr>
          <w:spacing w:val="-4"/>
        </w:rPr>
        <w:t xml:space="preserve"> </w:t>
      </w:r>
      <w:r>
        <w:t>podiatrists,</w:t>
      </w:r>
      <w:r>
        <w:rPr>
          <w:spacing w:val="-5"/>
        </w:rPr>
        <w:t xml:space="preserve"> </w:t>
      </w:r>
      <w:r>
        <w:t>pastoral</w:t>
      </w:r>
      <w:r>
        <w:rPr>
          <w:spacing w:val="-2"/>
        </w:rPr>
        <w:t xml:space="preserve"> </w:t>
      </w:r>
      <w:r>
        <w:t>care</w:t>
      </w:r>
      <w:r>
        <w:rPr>
          <w:spacing w:val="-2"/>
        </w:rPr>
        <w:t xml:space="preserve"> </w:t>
      </w:r>
      <w:r>
        <w:t>workers,</w:t>
      </w:r>
      <w:r>
        <w:rPr>
          <w:spacing w:val="-4"/>
        </w:rPr>
        <w:t xml:space="preserve"> </w:t>
      </w:r>
      <w:r>
        <w:t>music</w:t>
      </w:r>
      <w:r>
        <w:rPr>
          <w:spacing w:val="-4"/>
        </w:rPr>
        <w:t xml:space="preserve"> </w:t>
      </w:r>
      <w:r>
        <w:t>therapists).</w:t>
      </w:r>
    </w:p>
    <w:p w:rsidR="00B55890" w:rsidRDefault="00883666">
      <w:pPr>
        <w:pStyle w:val="BodyText"/>
        <w:ind w:left="474"/>
      </w:pPr>
      <w:r>
        <w:t>Volunteers</w:t>
      </w:r>
      <w:r>
        <w:rPr>
          <w:spacing w:val="-4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aspects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care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play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role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supporting</w:t>
      </w:r>
      <w:r>
        <w:rPr>
          <w:spacing w:val="-3"/>
        </w:rPr>
        <w:t xml:space="preserve"> </w:t>
      </w:r>
      <w:r>
        <w:t>residents</w:t>
      </w:r>
      <w:r>
        <w:rPr>
          <w:spacing w:val="-4"/>
        </w:rPr>
        <w:t xml:space="preserve"> </w:t>
      </w:r>
      <w:r>
        <w:t>and/or</w:t>
      </w:r>
      <w:r>
        <w:rPr>
          <w:spacing w:val="-3"/>
        </w:rPr>
        <w:t xml:space="preserve"> </w:t>
      </w:r>
      <w:r>
        <w:t>their</w:t>
      </w:r>
      <w:r>
        <w:rPr>
          <w:spacing w:val="-4"/>
        </w:rPr>
        <w:t xml:space="preserve"> </w:t>
      </w:r>
      <w:r>
        <w:t>families.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4"/>
      </w:pPr>
      <w:r>
        <w:rPr>
          <w:b/>
        </w:rPr>
        <w:t>AGREE:</w:t>
      </w:r>
      <w:r>
        <w:rPr>
          <w:b/>
          <w:spacing w:val="-3"/>
        </w:rPr>
        <w:t xml:space="preserve"> </w:t>
      </w:r>
      <w:r>
        <w:t>Appraisal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Guidelines</w:t>
      </w:r>
      <w:r>
        <w:rPr>
          <w:spacing w:val="-4"/>
        </w:rPr>
        <w:t xml:space="preserve"> </w:t>
      </w:r>
      <w:r>
        <w:t>Research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Evaluation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4"/>
      </w:pPr>
      <w:r>
        <w:rPr>
          <w:b/>
        </w:rPr>
        <w:t>BMI</w:t>
      </w:r>
      <w:r>
        <w:t>:</w:t>
      </w:r>
      <w:r>
        <w:rPr>
          <w:spacing w:val="-3"/>
        </w:rPr>
        <w:t xml:space="preserve"> </w:t>
      </w:r>
      <w:r>
        <w:t>Body</w:t>
      </w:r>
      <w:r>
        <w:rPr>
          <w:spacing w:val="-2"/>
        </w:rPr>
        <w:t xml:space="preserve"> </w:t>
      </w:r>
      <w:r>
        <w:t>Mass</w:t>
      </w:r>
      <w:r>
        <w:rPr>
          <w:spacing w:val="-3"/>
        </w:rPr>
        <w:t xml:space="preserve"> </w:t>
      </w:r>
      <w:r>
        <w:t>Index</w:t>
      </w:r>
    </w:p>
    <w:p w:rsidR="00B55890" w:rsidRDefault="00B55890">
      <w:pPr>
        <w:pStyle w:val="BodyText"/>
      </w:pPr>
    </w:p>
    <w:p w:rsidR="00B55890" w:rsidRDefault="00883666">
      <w:pPr>
        <w:ind w:left="474"/>
        <w:rPr>
          <w:sz w:val="20"/>
        </w:rPr>
      </w:pPr>
      <w:r>
        <w:rPr>
          <w:b/>
          <w:sz w:val="20"/>
        </w:rPr>
        <w:t>BP: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Blood</w:t>
      </w:r>
      <w:r>
        <w:rPr>
          <w:spacing w:val="-3"/>
          <w:sz w:val="20"/>
        </w:rPr>
        <w:t xml:space="preserve"> </w:t>
      </w:r>
      <w:r>
        <w:rPr>
          <w:sz w:val="20"/>
        </w:rPr>
        <w:t>pressure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/>
        <w:jc w:val="both"/>
      </w:pPr>
      <w:r>
        <w:rPr>
          <w:b/>
        </w:rPr>
        <w:t>CATI:</w:t>
      </w:r>
      <w:r>
        <w:rPr>
          <w:b/>
          <w:spacing w:val="-3"/>
        </w:rPr>
        <w:t xml:space="preserve"> </w:t>
      </w:r>
      <w:r>
        <w:t>Computer</w:t>
      </w:r>
      <w:r>
        <w:rPr>
          <w:spacing w:val="-1"/>
        </w:rPr>
        <w:t xml:space="preserve"> </w:t>
      </w:r>
      <w:r>
        <w:t>assisted</w:t>
      </w:r>
      <w:r>
        <w:rPr>
          <w:spacing w:val="-3"/>
        </w:rPr>
        <w:t xml:space="preserve"> </w:t>
      </w:r>
      <w:r>
        <w:t>telephone</w:t>
      </w:r>
      <w:r>
        <w:rPr>
          <w:spacing w:val="-1"/>
        </w:rPr>
        <w:t xml:space="preserve"> </w:t>
      </w:r>
      <w:r>
        <w:t>interview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spacing w:line="480" w:lineRule="auto"/>
        <w:ind w:left="474" w:right="7539"/>
        <w:jc w:val="both"/>
      </w:pPr>
      <w:r>
        <w:rPr>
          <w:b/>
        </w:rPr>
        <w:t xml:space="preserve">CHD: </w:t>
      </w:r>
      <w:r>
        <w:t>Coronary heart disease</w:t>
      </w:r>
      <w:r>
        <w:rPr>
          <w:spacing w:val="-53"/>
        </w:rPr>
        <w:t xml:space="preserve"> </w:t>
      </w:r>
      <w:r>
        <w:rPr>
          <w:b/>
        </w:rPr>
        <w:t xml:space="preserve">CHF: </w:t>
      </w:r>
      <w:r>
        <w:t>Congestive heart failure</w:t>
      </w:r>
      <w:r>
        <w:rPr>
          <w:spacing w:val="-54"/>
        </w:rPr>
        <w:t xml:space="preserve"> </w:t>
      </w:r>
      <w:bookmarkStart w:id="76" w:name="CI:_Confidence_interval_"/>
      <w:bookmarkEnd w:id="76"/>
      <w:r>
        <w:rPr>
          <w:b/>
        </w:rPr>
        <w:t>CI:</w:t>
      </w:r>
      <w:r>
        <w:rPr>
          <w:b/>
          <w:spacing w:val="-2"/>
        </w:rPr>
        <w:t xml:space="preserve"> </w:t>
      </w:r>
      <w:r>
        <w:t>Confidence</w:t>
      </w:r>
      <w:r>
        <w:rPr>
          <w:spacing w:val="-1"/>
        </w:rPr>
        <w:t xml:space="preserve"> </w:t>
      </w:r>
      <w:r>
        <w:t>interval</w:t>
      </w:r>
    </w:p>
    <w:p w:rsidR="00B55890" w:rsidRDefault="00883666">
      <w:pPr>
        <w:pStyle w:val="BodyText"/>
        <w:ind w:left="474" w:right="813"/>
      </w:pPr>
      <w:bookmarkStart w:id="77" w:name="Clinical_practice_guidelines:_Statements"/>
      <w:bookmarkEnd w:id="77"/>
      <w:r>
        <w:rPr>
          <w:b/>
        </w:rPr>
        <w:t>Clinical</w:t>
      </w:r>
      <w:r>
        <w:rPr>
          <w:b/>
          <w:spacing w:val="-3"/>
        </w:rPr>
        <w:t xml:space="preserve"> </w:t>
      </w:r>
      <w:r>
        <w:rPr>
          <w:b/>
        </w:rPr>
        <w:t>practice</w:t>
      </w:r>
      <w:r>
        <w:rPr>
          <w:b/>
          <w:spacing w:val="-3"/>
        </w:rPr>
        <w:t xml:space="preserve"> </w:t>
      </w:r>
      <w:r>
        <w:rPr>
          <w:b/>
        </w:rPr>
        <w:t>guidelines:</w:t>
      </w:r>
      <w:r>
        <w:rPr>
          <w:b/>
          <w:spacing w:val="-3"/>
        </w:rPr>
        <w:t xml:space="preserve"> </w:t>
      </w:r>
      <w:r>
        <w:rPr>
          <w:b/>
        </w:rPr>
        <w:t>S</w:t>
      </w:r>
      <w:r>
        <w:t>tatements</w:t>
      </w:r>
      <w:r>
        <w:rPr>
          <w:spacing w:val="-2"/>
        </w:rPr>
        <w:t xml:space="preserve"> </w:t>
      </w:r>
      <w:r>
        <w:t>guiding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practice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care</w:t>
      </w:r>
      <w:r>
        <w:rPr>
          <w:spacing w:val="-2"/>
        </w:rPr>
        <w:t xml:space="preserve"> </w:t>
      </w:r>
      <w:r>
        <w:t>practitioners</w:t>
      </w:r>
      <w:r>
        <w:rPr>
          <w:spacing w:val="-5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are</w:t>
      </w:r>
      <w:r>
        <w:rPr>
          <w:spacing w:val="-52"/>
        </w:rPr>
        <w:t xml:space="preserve"> </w:t>
      </w:r>
      <w:r>
        <w:t>developed from the collation and synthesis of the available evidence for the effective</w:t>
      </w:r>
      <w:r>
        <w:rPr>
          <w:spacing w:val="1"/>
        </w:rPr>
        <w:t xml:space="preserve"> </w:t>
      </w:r>
      <w:r>
        <w:t>management of those with specific diseases or clinical conditions (National Health and Medical</w:t>
      </w:r>
      <w:r>
        <w:rPr>
          <w:spacing w:val="1"/>
        </w:rPr>
        <w:t xml:space="preserve"> </w:t>
      </w:r>
      <w:r>
        <w:t>Research Council [NHMRC], 1999). These guidelines have the potential to aid in health care</w:t>
      </w:r>
      <w:r>
        <w:rPr>
          <w:spacing w:val="1"/>
        </w:rPr>
        <w:t xml:space="preserve"> </w:t>
      </w:r>
      <w:proofErr w:type="gramStart"/>
      <w:r>
        <w:t>decision making</w:t>
      </w:r>
      <w:proofErr w:type="gramEnd"/>
      <w:r>
        <w:t xml:space="preserve"> and quality improvement, describe care that is fitting</w:t>
      </w:r>
      <w:r>
        <w:t>, and focus on particular</w:t>
      </w:r>
      <w:r>
        <w:rPr>
          <w:spacing w:val="1"/>
        </w:rPr>
        <w:t xml:space="preserve"> </w:t>
      </w:r>
      <w:r>
        <w:t>circumstances</w:t>
      </w:r>
      <w:r>
        <w:rPr>
          <w:spacing w:val="-2"/>
        </w:rPr>
        <w:t xml:space="preserve"> </w:t>
      </w:r>
      <w:r>
        <w:t>while</w:t>
      </w:r>
      <w:r>
        <w:rPr>
          <w:spacing w:val="-1"/>
        </w:rPr>
        <w:t xml:space="preserve"> </w:t>
      </w:r>
      <w:r>
        <w:t>taking</w:t>
      </w:r>
      <w:r>
        <w:rPr>
          <w:spacing w:val="-2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account the</w:t>
      </w:r>
      <w:r>
        <w:rPr>
          <w:spacing w:val="-1"/>
        </w:rPr>
        <w:t xml:space="preserve"> </w:t>
      </w:r>
      <w:r>
        <w:t>specific</w:t>
      </w:r>
      <w:r>
        <w:rPr>
          <w:spacing w:val="-1"/>
        </w:rPr>
        <w:t xml:space="preserve"> </w:t>
      </w:r>
      <w:r>
        <w:t>care</w:t>
      </w:r>
      <w:r>
        <w:rPr>
          <w:spacing w:val="-1"/>
        </w:rPr>
        <w:t xml:space="preserve"> </w:t>
      </w:r>
      <w:r>
        <w:t>context.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1273"/>
        <w:jc w:val="both"/>
      </w:pPr>
      <w:bookmarkStart w:id="78" w:name="Connectivity:_The_directness_or_ease_of_"/>
      <w:bookmarkEnd w:id="78"/>
      <w:r>
        <w:rPr>
          <w:b/>
        </w:rPr>
        <w:t>Connectivity: T</w:t>
      </w:r>
      <w:r>
        <w:t xml:space="preserve">he directness or ease of travel between two points that </w:t>
      </w:r>
      <w:proofErr w:type="gramStart"/>
      <w:r>
        <w:t>is directly related</w:t>
      </w:r>
      <w:proofErr w:type="gramEnd"/>
      <w:r>
        <w:t xml:space="preserve"> to the</w:t>
      </w:r>
      <w:r>
        <w:rPr>
          <w:spacing w:val="-53"/>
        </w:rPr>
        <w:t xml:space="preserve"> </w:t>
      </w:r>
      <w:r>
        <w:t>characteristics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street design.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/>
        <w:jc w:val="both"/>
      </w:pPr>
      <w:bookmarkStart w:id="79" w:name="COPD:_Chronic_obstructive_pulmonary_dise"/>
      <w:bookmarkEnd w:id="79"/>
      <w:r>
        <w:rPr>
          <w:b/>
        </w:rPr>
        <w:t>COPD</w:t>
      </w:r>
      <w:r>
        <w:t>:</w:t>
      </w:r>
      <w:r>
        <w:rPr>
          <w:spacing w:val="-7"/>
        </w:rPr>
        <w:t xml:space="preserve"> </w:t>
      </w:r>
      <w:r>
        <w:t>Chronic</w:t>
      </w:r>
      <w:r>
        <w:rPr>
          <w:spacing w:val="-5"/>
        </w:rPr>
        <w:t xml:space="preserve"> </w:t>
      </w:r>
      <w:r>
        <w:t>obstructive</w:t>
      </w:r>
      <w:r>
        <w:rPr>
          <w:spacing w:val="-4"/>
        </w:rPr>
        <w:t xml:space="preserve"> </w:t>
      </w:r>
      <w:r>
        <w:t>pul</w:t>
      </w:r>
      <w:r>
        <w:t>monary</w:t>
      </w:r>
      <w:r>
        <w:rPr>
          <w:spacing w:val="-6"/>
        </w:rPr>
        <w:t xml:space="preserve"> </w:t>
      </w:r>
      <w:r>
        <w:t>disease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ind w:left="474" w:right="813"/>
        <w:rPr>
          <w:sz w:val="20"/>
        </w:rPr>
      </w:pPr>
      <w:bookmarkStart w:id="80" w:name="CLDB_(Culturally_and_linguistically_dive"/>
      <w:bookmarkEnd w:id="80"/>
      <w:r>
        <w:rPr>
          <w:b/>
          <w:sz w:val="20"/>
        </w:rPr>
        <w:t xml:space="preserve">CLDB (Culturally and linguistically diverse backgrounds): </w:t>
      </w:r>
      <w:r>
        <w:rPr>
          <w:sz w:val="20"/>
        </w:rPr>
        <w:t>‘Persons born overseas in countries where</w:t>
      </w:r>
      <w:r>
        <w:rPr>
          <w:spacing w:val="-54"/>
          <w:sz w:val="20"/>
        </w:rPr>
        <w:t xml:space="preserve"> </w:t>
      </w:r>
      <w:r>
        <w:rPr>
          <w:sz w:val="20"/>
        </w:rPr>
        <w:t>English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main</w:t>
      </w:r>
      <w:r>
        <w:rPr>
          <w:spacing w:val="-3"/>
          <w:sz w:val="20"/>
        </w:rPr>
        <w:t xml:space="preserve"> </w:t>
      </w:r>
      <w:r>
        <w:rPr>
          <w:sz w:val="20"/>
        </w:rPr>
        <w:t>language spoken’</w:t>
      </w:r>
      <w:r>
        <w:rPr>
          <w:spacing w:val="-1"/>
          <w:sz w:val="20"/>
        </w:rPr>
        <w:t xml:space="preserve"> </w:t>
      </w:r>
      <w:r>
        <w:rPr>
          <w:sz w:val="20"/>
        </w:rPr>
        <w:t>(Gibson,</w:t>
      </w:r>
      <w:r>
        <w:rPr>
          <w:spacing w:val="-3"/>
          <w:sz w:val="20"/>
        </w:rPr>
        <w:t xml:space="preserve"> </w:t>
      </w:r>
      <w:r>
        <w:rPr>
          <w:sz w:val="20"/>
        </w:rPr>
        <w:t>Braun</w:t>
      </w:r>
      <w:r>
        <w:rPr>
          <w:spacing w:val="-2"/>
          <w:sz w:val="20"/>
        </w:rPr>
        <w:t xml:space="preserve"> </w:t>
      </w:r>
      <w:r>
        <w:rPr>
          <w:sz w:val="20"/>
        </w:rPr>
        <w:t>et al.</w:t>
      </w:r>
      <w:r>
        <w:rPr>
          <w:spacing w:val="-2"/>
          <w:sz w:val="20"/>
        </w:rPr>
        <w:t xml:space="preserve"> </w:t>
      </w:r>
      <w:r>
        <w:rPr>
          <w:sz w:val="20"/>
        </w:rPr>
        <w:t>2001</w:t>
      </w:r>
      <w:proofErr w:type="gramStart"/>
      <w:r>
        <w:rPr>
          <w:sz w:val="20"/>
        </w:rPr>
        <w:t>)pg</w:t>
      </w:r>
      <w:proofErr w:type="gramEnd"/>
      <w:r>
        <w:rPr>
          <w:spacing w:val="-2"/>
          <w:sz w:val="20"/>
        </w:rPr>
        <w:t xml:space="preserve"> </w:t>
      </w:r>
      <w:r>
        <w:rPr>
          <w:sz w:val="20"/>
        </w:rPr>
        <w:t>1.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/>
        <w:jc w:val="both"/>
      </w:pPr>
      <w:bookmarkStart w:id="81" w:name="CVD:_Cardiovascular_disease_"/>
      <w:bookmarkEnd w:id="81"/>
      <w:r>
        <w:rPr>
          <w:b/>
        </w:rPr>
        <w:t>CVD</w:t>
      </w:r>
      <w:r>
        <w:t>:</w:t>
      </w:r>
      <w:r>
        <w:rPr>
          <w:spacing w:val="-3"/>
        </w:rPr>
        <w:t xml:space="preserve"> </w:t>
      </w:r>
      <w:r>
        <w:t>Cardiovascular</w:t>
      </w:r>
      <w:r>
        <w:rPr>
          <w:spacing w:val="-1"/>
        </w:rPr>
        <w:t xml:space="preserve"> </w:t>
      </w:r>
      <w:r>
        <w:t>disease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/>
        <w:jc w:val="both"/>
      </w:pPr>
      <w:bookmarkStart w:id="82" w:name="DALYs:_Disability_adjusted_life_years_"/>
      <w:bookmarkEnd w:id="82"/>
      <w:r>
        <w:rPr>
          <w:b/>
        </w:rPr>
        <w:t>DALYs:</w:t>
      </w:r>
      <w:r>
        <w:rPr>
          <w:b/>
          <w:spacing w:val="-7"/>
        </w:rPr>
        <w:t xml:space="preserve"> </w:t>
      </w:r>
      <w:r>
        <w:t>Disability</w:t>
      </w:r>
      <w:r>
        <w:rPr>
          <w:spacing w:val="-6"/>
        </w:rPr>
        <w:t xml:space="preserve"> </w:t>
      </w:r>
      <w:r>
        <w:t>adjusted</w:t>
      </w:r>
      <w:r>
        <w:rPr>
          <w:spacing w:val="-7"/>
        </w:rPr>
        <w:t xml:space="preserve"> </w:t>
      </w:r>
      <w:r>
        <w:t>life</w:t>
      </w:r>
      <w:r>
        <w:rPr>
          <w:spacing w:val="-6"/>
        </w:rPr>
        <w:t xml:space="preserve"> </w:t>
      </w:r>
      <w:r>
        <w:t>years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1396"/>
      </w:pPr>
      <w:bookmarkStart w:id="83" w:name="Delphi_survey_process:_A_technique_used_"/>
      <w:bookmarkEnd w:id="83"/>
      <w:r>
        <w:rPr>
          <w:b/>
        </w:rPr>
        <w:t xml:space="preserve">Delphi survey process: </w:t>
      </w:r>
      <w:r>
        <w:t>A technique used to elicit opinions with the goal of obtaining a group</w:t>
      </w:r>
      <w:r>
        <w:rPr>
          <w:spacing w:val="-54"/>
        </w:rPr>
        <w:t xml:space="preserve"> </w:t>
      </w:r>
      <w:r>
        <w:t>response</w:t>
      </w:r>
      <w:r>
        <w:rPr>
          <w:spacing w:val="-2"/>
        </w:rPr>
        <w:t xml:space="preserve"> </w:t>
      </w:r>
      <w:r>
        <w:t>from a</w:t>
      </w:r>
      <w:r>
        <w:rPr>
          <w:spacing w:val="-1"/>
        </w:rPr>
        <w:t xml:space="preserve"> </w:t>
      </w:r>
      <w:r>
        <w:t>panel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experts</w:t>
      </w:r>
    </w:p>
    <w:p w:rsidR="00B55890" w:rsidRDefault="00B55890">
      <w:pPr>
        <w:pStyle w:val="BodyText"/>
      </w:pPr>
    </w:p>
    <w:p w:rsidR="00B55890" w:rsidRDefault="00883666">
      <w:pPr>
        <w:ind w:left="474"/>
        <w:jc w:val="both"/>
        <w:rPr>
          <w:sz w:val="20"/>
        </w:rPr>
      </w:pPr>
      <w:bookmarkStart w:id="84" w:name="FM:_Fat_mass_"/>
      <w:bookmarkEnd w:id="84"/>
      <w:r>
        <w:rPr>
          <w:b/>
          <w:sz w:val="20"/>
        </w:rPr>
        <w:t>FM:</w:t>
      </w:r>
      <w:r>
        <w:rPr>
          <w:b/>
          <w:spacing w:val="-1"/>
          <w:sz w:val="20"/>
        </w:rPr>
        <w:t xml:space="preserve"> </w:t>
      </w:r>
      <w:r>
        <w:rPr>
          <w:sz w:val="20"/>
        </w:rPr>
        <w:t>Fat</w:t>
      </w:r>
      <w:r>
        <w:rPr>
          <w:spacing w:val="-1"/>
          <w:sz w:val="20"/>
        </w:rPr>
        <w:t xml:space="preserve"> </w:t>
      </w:r>
      <w:r>
        <w:rPr>
          <w:sz w:val="20"/>
        </w:rPr>
        <w:t>mass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4" w:right="813"/>
      </w:pPr>
      <w:bookmarkStart w:id="85" w:name="Geographical_information_systems:_Comput"/>
      <w:bookmarkEnd w:id="85"/>
      <w:r>
        <w:rPr>
          <w:b/>
        </w:rPr>
        <w:t>Geographical</w:t>
      </w:r>
      <w:r>
        <w:rPr>
          <w:b/>
          <w:spacing w:val="-4"/>
        </w:rPr>
        <w:t xml:space="preserve"> </w:t>
      </w:r>
      <w:r>
        <w:rPr>
          <w:b/>
        </w:rPr>
        <w:t>information</w:t>
      </w:r>
      <w:r>
        <w:rPr>
          <w:b/>
          <w:spacing w:val="-4"/>
        </w:rPr>
        <w:t xml:space="preserve"> </w:t>
      </w:r>
      <w:r>
        <w:rPr>
          <w:b/>
        </w:rPr>
        <w:t>systems:</w:t>
      </w:r>
      <w:r>
        <w:rPr>
          <w:b/>
          <w:spacing w:val="-6"/>
        </w:rPr>
        <w:t xml:space="preserve"> </w:t>
      </w:r>
      <w:r>
        <w:t>Computer</w:t>
      </w:r>
      <w:r>
        <w:rPr>
          <w:spacing w:val="-4"/>
        </w:rPr>
        <w:t xml:space="preserve"> </w:t>
      </w:r>
      <w:r>
        <w:t>based</w:t>
      </w:r>
      <w:r>
        <w:rPr>
          <w:spacing w:val="-5"/>
        </w:rPr>
        <w:t xml:space="preserve"> </w:t>
      </w:r>
      <w:r>
        <w:t>systems</w:t>
      </w:r>
      <w:r>
        <w:rPr>
          <w:spacing w:val="-6"/>
        </w:rPr>
        <w:t xml:space="preserve"> </w:t>
      </w:r>
      <w:r>
        <w:t>designed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integrate</w:t>
      </w:r>
      <w:r>
        <w:rPr>
          <w:spacing w:val="-3"/>
        </w:rPr>
        <w:t xml:space="preserve"> </w:t>
      </w:r>
      <w:r>
        <w:t>different</w:t>
      </w:r>
      <w:r>
        <w:rPr>
          <w:spacing w:val="-6"/>
        </w:rPr>
        <w:t xml:space="preserve"> </w:t>
      </w:r>
      <w:r>
        <w:t>types</w:t>
      </w:r>
      <w:r>
        <w:rPr>
          <w:spacing w:val="-52"/>
        </w:rPr>
        <w:t xml:space="preserve"> </w:t>
      </w:r>
      <w:r>
        <w:t>of spatial a</w:t>
      </w:r>
      <w:r>
        <w:t>nd attribute information. Data relevant to physical activity includes topography,</w:t>
      </w:r>
      <w:r>
        <w:rPr>
          <w:spacing w:val="1"/>
        </w:rPr>
        <w:t xml:space="preserve"> </w:t>
      </w:r>
      <w:r>
        <w:t>geological</w:t>
      </w:r>
      <w:r>
        <w:rPr>
          <w:spacing w:val="-4"/>
        </w:rPr>
        <w:t xml:space="preserve"> </w:t>
      </w:r>
      <w:r>
        <w:t>feature,</w:t>
      </w:r>
      <w:r>
        <w:rPr>
          <w:spacing w:val="-6"/>
        </w:rPr>
        <w:t xml:space="preserve"> </w:t>
      </w:r>
      <w:r>
        <w:t>existing</w:t>
      </w:r>
      <w:r>
        <w:rPr>
          <w:spacing w:val="-4"/>
        </w:rPr>
        <w:t xml:space="preserve"> </w:t>
      </w:r>
      <w:r>
        <w:t>land</w:t>
      </w:r>
      <w:r>
        <w:rPr>
          <w:spacing w:val="-5"/>
        </w:rPr>
        <w:t xml:space="preserve"> </w:t>
      </w:r>
      <w:r>
        <w:t>uses,</w:t>
      </w:r>
      <w:r>
        <w:rPr>
          <w:spacing w:val="-3"/>
        </w:rPr>
        <w:t xml:space="preserve"> </w:t>
      </w:r>
      <w:r>
        <w:t>infrastructure</w:t>
      </w:r>
      <w:r>
        <w:rPr>
          <w:spacing w:val="-4"/>
        </w:rPr>
        <w:t xml:space="preserve"> </w:t>
      </w:r>
      <w:r>
        <w:t>systems,</w:t>
      </w:r>
      <w:r>
        <w:rPr>
          <w:spacing w:val="-5"/>
        </w:rPr>
        <w:t xml:space="preserve"> </w:t>
      </w:r>
      <w:r>
        <w:t>recreation</w:t>
      </w:r>
      <w:r>
        <w:rPr>
          <w:spacing w:val="-4"/>
        </w:rPr>
        <w:t xml:space="preserve"> </w:t>
      </w:r>
      <w:r>
        <w:t>facilities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residences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4" w:right="851"/>
        <w:jc w:val="both"/>
      </w:pPr>
      <w:bookmarkStart w:id="86" w:name="Hazard_ratio:_A_statistical_term_describ"/>
      <w:bookmarkEnd w:id="86"/>
      <w:r>
        <w:rPr>
          <w:b/>
        </w:rPr>
        <w:t xml:space="preserve">Hazard ratio: </w:t>
      </w:r>
      <w:r>
        <w:t>A statistical term describing the relative risk of a complication (eg colorectal cancer)</w:t>
      </w:r>
      <w:r>
        <w:rPr>
          <w:spacing w:val="-53"/>
        </w:rPr>
        <w:t xml:space="preserve"> </w:t>
      </w:r>
      <w:r>
        <w:t>based on comparison of event rates between two groups categorised by presence or absence of</w:t>
      </w:r>
      <w:r>
        <w:rPr>
          <w:spacing w:val="-5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predictor</w:t>
      </w:r>
      <w:r>
        <w:rPr>
          <w:spacing w:val="-2"/>
        </w:rPr>
        <w:t xml:space="preserve"> </w:t>
      </w:r>
      <w:r>
        <w:t>variable</w:t>
      </w:r>
      <w:r>
        <w:rPr>
          <w:spacing w:val="1"/>
        </w:rPr>
        <w:t xml:space="preserve"> </w:t>
      </w:r>
      <w:r>
        <w:t>(eg</w:t>
      </w:r>
      <w:r>
        <w:rPr>
          <w:spacing w:val="-1"/>
        </w:rPr>
        <w:t xml:space="preserve"> </w:t>
      </w:r>
      <w:r>
        <w:t>previous physically</w:t>
      </w:r>
      <w:r>
        <w:rPr>
          <w:spacing w:val="-1"/>
        </w:rPr>
        <w:t xml:space="preserve"> </w:t>
      </w:r>
      <w:r>
        <w:t>active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not).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473"/>
      </w:pPr>
      <w:bookmarkStart w:id="87" w:name="IHD:_Ischemic_heart_disease_IRM:_One_rep"/>
      <w:bookmarkEnd w:id="87"/>
      <w:r>
        <w:rPr>
          <w:b/>
        </w:rPr>
        <w:lastRenderedPageBreak/>
        <w:t>IHD:</w:t>
      </w:r>
      <w:r>
        <w:rPr>
          <w:b/>
          <w:spacing w:val="-7"/>
        </w:rPr>
        <w:t xml:space="preserve"> </w:t>
      </w:r>
      <w:r>
        <w:t>Ischemic</w:t>
      </w:r>
      <w:r>
        <w:rPr>
          <w:spacing w:val="-6"/>
        </w:rPr>
        <w:t xml:space="preserve"> </w:t>
      </w:r>
      <w:r>
        <w:t>heart</w:t>
      </w:r>
      <w:r>
        <w:rPr>
          <w:spacing w:val="-5"/>
        </w:rPr>
        <w:t xml:space="preserve"> </w:t>
      </w:r>
      <w:r>
        <w:t>disease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1004"/>
      </w:pPr>
      <w:r>
        <w:rPr>
          <w:b/>
        </w:rPr>
        <w:t>IRM:</w:t>
      </w:r>
      <w:r>
        <w:rPr>
          <w:b/>
          <w:spacing w:val="-4"/>
        </w:rPr>
        <w:t xml:space="preserve"> </w:t>
      </w:r>
      <w:r>
        <w:t>One</w:t>
      </w:r>
      <w:r>
        <w:rPr>
          <w:spacing w:val="-3"/>
        </w:rPr>
        <w:t xml:space="preserve"> </w:t>
      </w:r>
      <w:r>
        <w:t>repetition</w:t>
      </w:r>
      <w:r>
        <w:rPr>
          <w:spacing w:val="-2"/>
        </w:rPr>
        <w:t xml:space="preserve"> </w:t>
      </w:r>
      <w:r>
        <w:t>maximum</w:t>
      </w:r>
      <w:r>
        <w:rPr>
          <w:spacing w:val="-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indication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current</w:t>
      </w:r>
      <w:r>
        <w:rPr>
          <w:spacing w:val="-2"/>
        </w:rPr>
        <w:t xml:space="preserve"> </w:t>
      </w:r>
      <w:r>
        <w:t>muscle</w:t>
      </w:r>
      <w:r>
        <w:rPr>
          <w:spacing w:val="-4"/>
        </w:rPr>
        <w:t xml:space="preserve"> </w:t>
      </w:r>
      <w:r>
        <w:t>strength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particular</w:t>
      </w:r>
      <w:r>
        <w:rPr>
          <w:spacing w:val="-4"/>
        </w:rPr>
        <w:t xml:space="preserve"> </w:t>
      </w:r>
      <w:r>
        <w:t>muscle</w:t>
      </w:r>
      <w:r>
        <w:rPr>
          <w:spacing w:val="-52"/>
        </w:rPr>
        <w:t xml:space="preserve"> </w:t>
      </w:r>
      <w:r>
        <w:t xml:space="preserve">group, used as a basis for determining the weight that should be lifted in a </w:t>
      </w:r>
      <w:proofErr w:type="gramStart"/>
      <w:r>
        <w:t>strength training</w:t>
      </w:r>
      <w:proofErr w:type="gramEnd"/>
      <w:r>
        <w:rPr>
          <w:spacing w:val="1"/>
        </w:rPr>
        <w:t xml:space="preserve"> </w:t>
      </w:r>
      <w:bookmarkStart w:id="88" w:name="Land-use_mix_is_the_level_of_integration"/>
      <w:bookmarkEnd w:id="88"/>
      <w:r>
        <w:t>program</w:t>
      </w:r>
      <w:r>
        <w:rPr>
          <w:spacing w:val="-1"/>
        </w:rPr>
        <w:t xml:space="preserve"> </w:t>
      </w:r>
      <w:r>
        <w:t>(usually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percentage of</w:t>
      </w:r>
      <w:r>
        <w:rPr>
          <w:spacing w:val="-2"/>
        </w:rPr>
        <w:t xml:space="preserve"> </w:t>
      </w:r>
      <w:r>
        <w:t>the 1RM).</w:t>
      </w:r>
    </w:p>
    <w:p w:rsidR="00B55890" w:rsidRDefault="00883666">
      <w:pPr>
        <w:pStyle w:val="BodyText"/>
        <w:ind w:left="473" w:right="1004"/>
      </w:pPr>
      <w:r>
        <w:rPr>
          <w:b/>
        </w:rPr>
        <w:t>Land-use</w:t>
      </w:r>
      <w:r>
        <w:rPr>
          <w:b/>
          <w:spacing w:val="-3"/>
        </w:rPr>
        <w:t xml:space="preserve"> </w:t>
      </w:r>
      <w:r>
        <w:rPr>
          <w:b/>
        </w:rPr>
        <w:t>mix</w:t>
      </w:r>
      <w:r>
        <w:rPr>
          <w:b/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level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integration</w:t>
      </w:r>
      <w:r>
        <w:rPr>
          <w:spacing w:val="-3"/>
        </w:rPr>
        <w:t xml:space="preserve"> </w:t>
      </w:r>
      <w:r>
        <w:t>within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given</w:t>
      </w:r>
      <w:r>
        <w:rPr>
          <w:spacing w:val="-3"/>
        </w:rPr>
        <w:t xml:space="preserve"> </w:t>
      </w:r>
      <w:r>
        <w:t>area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different</w:t>
      </w:r>
      <w:r>
        <w:rPr>
          <w:spacing w:val="-2"/>
        </w:rPr>
        <w:t xml:space="preserve"> </w:t>
      </w:r>
      <w:r>
        <w:t>types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uses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physical</w:t>
      </w:r>
      <w:r>
        <w:rPr>
          <w:spacing w:val="-53"/>
        </w:rPr>
        <w:t xml:space="preserve"> </w:t>
      </w:r>
      <w:r>
        <w:t>space,</w:t>
      </w:r>
      <w:r>
        <w:rPr>
          <w:spacing w:val="-4"/>
        </w:rPr>
        <w:t xml:space="preserve"> </w:t>
      </w:r>
      <w:r>
        <w:t>including</w:t>
      </w:r>
      <w:r>
        <w:rPr>
          <w:spacing w:val="-2"/>
        </w:rPr>
        <w:t xml:space="preserve"> </w:t>
      </w:r>
      <w:r>
        <w:t>residential,</w:t>
      </w:r>
      <w:r>
        <w:rPr>
          <w:spacing w:val="-3"/>
        </w:rPr>
        <w:t xml:space="preserve"> </w:t>
      </w:r>
      <w:r>
        <w:t>office,</w:t>
      </w:r>
      <w:r>
        <w:rPr>
          <w:spacing w:val="-3"/>
        </w:rPr>
        <w:t xml:space="preserve"> </w:t>
      </w:r>
      <w:proofErr w:type="gramStart"/>
      <w:r>
        <w:t>retail</w:t>
      </w:r>
      <w:proofErr w:type="gramEnd"/>
      <w:r>
        <w:t>/commercial and</w:t>
      </w:r>
      <w:r>
        <w:rPr>
          <w:spacing w:val="-2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space.</w:t>
      </w:r>
    </w:p>
    <w:p w:rsidR="00B55890" w:rsidRDefault="00B55890">
      <w:pPr>
        <w:pStyle w:val="BodyText"/>
      </w:pPr>
    </w:p>
    <w:p w:rsidR="00B55890" w:rsidRDefault="00883666">
      <w:pPr>
        <w:ind w:left="473"/>
        <w:rPr>
          <w:sz w:val="20"/>
        </w:rPr>
      </w:pPr>
      <w:r>
        <w:rPr>
          <w:b/>
          <w:sz w:val="20"/>
        </w:rPr>
        <w:t>LDL-cholesterol:</w:t>
      </w:r>
      <w:r>
        <w:rPr>
          <w:b/>
          <w:spacing w:val="-4"/>
          <w:sz w:val="20"/>
        </w:rPr>
        <w:t xml:space="preserve"> </w:t>
      </w:r>
      <w:proofErr w:type="gramStart"/>
      <w:r>
        <w:rPr>
          <w:sz w:val="20"/>
        </w:rPr>
        <w:t>low</w:t>
      </w:r>
      <w:r>
        <w:rPr>
          <w:spacing w:val="-3"/>
          <w:sz w:val="20"/>
        </w:rPr>
        <w:t xml:space="preserve"> </w:t>
      </w:r>
      <w:r>
        <w:rPr>
          <w:sz w:val="20"/>
        </w:rPr>
        <w:t>density</w:t>
      </w:r>
      <w:proofErr w:type="gramEnd"/>
      <w:r>
        <w:rPr>
          <w:spacing w:val="-4"/>
          <w:sz w:val="20"/>
        </w:rPr>
        <w:t xml:space="preserve"> </w:t>
      </w:r>
      <w:r>
        <w:rPr>
          <w:sz w:val="20"/>
        </w:rPr>
        <w:t>lipoprotein</w:t>
      </w:r>
      <w:r>
        <w:rPr>
          <w:spacing w:val="-3"/>
          <w:sz w:val="20"/>
        </w:rPr>
        <w:t xml:space="preserve"> </w:t>
      </w:r>
      <w:r>
        <w:rPr>
          <w:sz w:val="20"/>
        </w:rPr>
        <w:t>cholesterol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473" w:right="772"/>
      </w:pPr>
      <w:bookmarkStart w:id="89" w:name="and_some_shortness_of_breath,_but_that_y"/>
      <w:bookmarkEnd w:id="89"/>
      <w:r>
        <w:rPr>
          <w:b/>
        </w:rPr>
        <w:t xml:space="preserve">Moderate level physical activities </w:t>
      </w:r>
      <w:r>
        <w:t>is physical activity at a level that causes your heart to beat faster</w:t>
      </w:r>
      <w:r>
        <w:rPr>
          <w:spacing w:val="-5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some</w:t>
      </w:r>
      <w:r>
        <w:rPr>
          <w:spacing w:val="-1"/>
        </w:rPr>
        <w:t xml:space="preserve"> </w:t>
      </w:r>
      <w:r>
        <w:t>shortness of</w:t>
      </w:r>
      <w:r>
        <w:rPr>
          <w:spacing w:val="-3"/>
        </w:rPr>
        <w:t xml:space="preserve"> </w:t>
      </w:r>
      <w:r>
        <w:t>breath,</w:t>
      </w:r>
      <w:r>
        <w:rPr>
          <w:spacing w:val="-3"/>
        </w:rPr>
        <w:t xml:space="preserve"> </w:t>
      </w:r>
      <w:r>
        <w:t>but</w:t>
      </w:r>
      <w:r>
        <w:rPr>
          <w:spacing w:val="-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still</w:t>
      </w:r>
      <w:r>
        <w:rPr>
          <w:spacing w:val="-2"/>
        </w:rPr>
        <w:t xml:space="preserve"> </w:t>
      </w:r>
      <w:r>
        <w:t>talk comfortably</w:t>
      </w:r>
      <w:r>
        <w:rPr>
          <w:spacing w:val="-2"/>
        </w:rPr>
        <w:t xml:space="preserve"> </w:t>
      </w:r>
      <w:r>
        <w:t>while doing.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473"/>
      </w:pPr>
      <w:r>
        <w:rPr>
          <w:b/>
        </w:rPr>
        <w:t>NHPA:</w:t>
      </w:r>
      <w:r>
        <w:rPr>
          <w:b/>
          <w:spacing w:val="-4"/>
        </w:rPr>
        <w:t xml:space="preserve"> </w:t>
      </w:r>
      <w:r>
        <w:t>National</w:t>
      </w:r>
      <w:r>
        <w:rPr>
          <w:spacing w:val="-2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Priority</w:t>
      </w:r>
      <w:r>
        <w:rPr>
          <w:spacing w:val="-2"/>
        </w:rPr>
        <w:t xml:space="preserve"> </w:t>
      </w:r>
      <w:r>
        <w:t>Area</w:t>
      </w:r>
    </w:p>
    <w:p w:rsidR="00B55890" w:rsidRDefault="00B55890">
      <w:pPr>
        <w:pStyle w:val="BodyText"/>
      </w:pPr>
    </w:p>
    <w:p w:rsidR="00B55890" w:rsidRDefault="00883666">
      <w:pPr>
        <w:ind w:left="473"/>
        <w:rPr>
          <w:sz w:val="20"/>
        </w:rPr>
      </w:pPr>
      <w:r>
        <w:rPr>
          <w:b/>
          <w:sz w:val="20"/>
        </w:rPr>
        <w:t>OA: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Osteoarthritis</w:t>
      </w:r>
    </w:p>
    <w:p w:rsidR="00B55890" w:rsidRDefault="00B55890">
      <w:pPr>
        <w:pStyle w:val="BodyText"/>
      </w:pPr>
    </w:p>
    <w:p w:rsidR="00B55890" w:rsidRDefault="00883666">
      <w:pPr>
        <w:ind w:left="473"/>
        <w:rPr>
          <w:sz w:val="20"/>
        </w:rPr>
      </w:pPr>
      <w:r>
        <w:rPr>
          <w:b/>
          <w:sz w:val="20"/>
        </w:rPr>
        <w:t>OR:</w:t>
      </w:r>
      <w:r>
        <w:rPr>
          <w:b/>
          <w:spacing w:val="-1"/>
          <w:sz w:val="20"/>
        </w:rPr>
        <w:t xml:space="preserve"> </w:t>
      </w:r>
      <w:r>
        <w:rPr>
          <w:sz w:val="20"/>
        </w:rPr>
        <w:t>Odds</w:t>
      </w:r>
      <w:r>
        <w:rPr>
          <w:spacing w:val="-1"/>
          <w:sz w:val="20"/>
        </w:rPr>
        <w:t xml:space="preserve"> </w:t>
      </w:r>
      <w:r>
        <w:rPr>
          <w:sz w:val="20"/>
        </w:rPr>
        <w:t>ratio</w:t>
      </w:r>
    </w:p>
    <w:p w:rsidR="00B55890" w:rsidRDefault="00B55890">
      <w:pPr>
        <w:pStyle w:val="BodyText"/>
      </w:pPr>
    </w:p>
    <w:p w:rsidR="00B55890" w:rsidRDefault="00883666">
      <w:pPr>
        <w:spacing w:before="1"/>
        <w:ind w:left="473" w:right="736"/>
        <w:rPr>
          <w:sz w:val="20"/>
        </w:rPr>
      </w:pPr>
      <w:bookmarkStart w:id="90" w:name="health_promoting_activity,_early_disease"/>
      <w:bookmarkEnd w:id="90"/>
      <w:r>
        <w:rPr>
          <w:b/>
          <w:sz w:val="20"/>
        </w:rPr>
        <w:t xml:space="preserve">Primary, secondary and tertiary prevention: </w:t>
      </w:r>
      <w:r>
        <w:rPr>
          <w:sz w:val="20"/>
        </w:rPr>
        <w:t>Primary, secondary and tertiary prevention refer to</w:t>
      </w:r>
      <w:r>
        <w:rPr>
          <w:spacing w:val="1"/>
          <w:sz w:val="20"/>
        </w:rPr>
        <w:t xml:space="preserve"> </w:t>
      </w:r>
      <w:r>
        <w:rPr>
          <w:sz w:val="20"/>
        </w:rPr>
        <w:t>health promoting activity, early disease detection and management, and treatment of established</w:t>
      </w:r>
      <w:r>
        <w:rPr>
          <w:spacing w:val="-53"/>
          <w:sz w:val="20"/>
        </w:rPr>
        <w:t xml:space="preserve"> </w:t>
      </w:r>
      <w:r>
        <w:rPr>
          <w:sz w:val="20"/>
        </w:rPr>
        <w:t>disease</w:t>
      </w:r>
      <w:r>
        <w:rPr>
          <w:spacing w:val="-1"/>
          <w:sz w:val="20"/>
        </w:rPr>
        <w:t xml:space="preserve"> </w:t>
      </w:r>
      <w:r>
        <w:rPr>
          <w:sz w:val="20"/>
        </w:rPr>
        <w:t>respectively.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 w:line="480" w:lineRule="auto"/>
        <w:ind w:left="473" w:right="7038"/>
        <w:jc w:val="both"/>
      </w:pPr>
      <w:r>
        <w:rPr>
          <w:b/>
        </w:rPr>
        <w:t xml:space="preserve">PRT: </w:t>
      </w:r>
      <w:r>
        <w:t>Progressive resistance traini</w:t>
      </w:r>
      <w:r>
        <w:t>ng</w:t>
      </w:r>
      <w:r>
        <w:rPr>
          <w:spacing w:val="-53"/>
        </w:rPr>
        <w:t xml:space="preserve"> </w:t>
      </w:r>
      <w:r>
        <w:rPr>
          <w:b/>
        </w:rPr>
        <w:t xml:space="preserve">PTSD: </w:t>
      </w:r>
      <w:r>
        <w:t>Post traumatic stress disorder</w:t>
      </w:r>
      <w:r>
        <w:rPr>
          <w:spacing w:val="-53"/>
        </w:rPr>
        <w:t xml:space="preserve"> </w:t>
      </w:r>
      <w:bookmarkStart w:id="91" w:name="RCT:_Randomised_controlled_trial_Residen"/>
      <w:bookmarkEnd w:id="91"/>
      <w:r>
        <w:rPr>
          <w:b/>
        </w:rPr>
        <w:t>RCT:</w:t>
      </w:r>
      <w:r>
        <w:rPr>
          <w:b/>
          <w:spacing w:val="-3"/>
        </w:rPr>
        <w:t xml:space="preserve"> </w:t>
      </w:r>
      <w:r>
        <w:t>Randomised</w:t>
      </w:r>
      <w:r>
        <w:rPr>
          <w:spacing w:val="-2"/>
        </w:rPr>
        <w:t xml:space="preserve"> </w:t>
      </w:r>
      <w:r>
        <w:t>controlled</w:t>
      </w:r>
      <w:r>
        <w:rPr>
          <w:spacing w:val="-4"/>
        </w:rPr>
        <w:t xml:space="preserve"> </w:t>
      </w:r>
      <w:r>
        <w:t>trial</w:t>
      </w:r>
    </w:p>
    <w:p w:rsidR="00B55890" w:rsidRDefault="00883666">
      <w:pPr>
        <w:pStyle w:val="BodyText"/>
        <w:ind w:left="473" w:right="885"/>
      </w:pPr>
      <w:r>
        <w:rPr>
          <w:b/>
        </w:rPr>
        <w:t xml:space="preserve">Residential aged care: </w:t>
      </w:r>
      <w:r>
        <w:t>The care provided for residents of aged care facilities. Residential Aged</w:t>
      </w:r>
      <w:r>
        <w:rPr>
          <w:spacing w:val="1"/>
        </w:rPr>
        <w:t xml:space="preserve"> </w:t>
      </w:r>
      <w:r>
        <w:t>Care Facilities (</w:t>
      </w:r>
      <w:r w:rsidRPr="003A70AA">
        <w:t>R</w:t>
      </w:r>
      <w:r>
        <w:t>ACFs), previously known as nursing homes and hostels, provide person</w:t>
      </w:r>
      <w:r>
        <w:t>al care,</w:t>
      </w:r>
      <w:r>
        <w:rPr>
          <w:spacing w:val="1"/>
        </w:rPr>
        <w:t xml:space="preserve"> </w:t>
      </w:r>
      <w:r>
        <w:t>support services, allied health services, and accommodation for elderly people assessed by Aged</w:t>
      </w:r>
      <w:r>
        <w:rPr>
          <w:spacing w:val="-54"/>
        </w:rPr>
        <w:t xml:space="preserve"> </w:t>
      </w:r>
      <w:r>
        <w:t xml:space="preserve">Care Assessment Teams to be in need of such care and services. ACFs provide </w:t>
      </w:r>
      <w:proofErr w:type="gramStart"/>
      <w:r>
        <w:t>high level</w:t>
      </w:r>
      <w:proofErr w:type="gramEnd"/>
      <w:r>
        <w:t xml:space="preserve"> care,</w:t>
      </w:r>
      <w:r>
        <w:rPr>
          <w:spacing w:val="1"/>
        </w:rPr>
        <w:t xml:space="preserve"> </w:t>
      </w:r>
      <w:r>
        <w:t>which includes 24-hour access to professional nursing care; low level care, where access to</w:t>
      </w:r>
      <w:r>
        <w:rPr>
          <w:spacing w:val="1"/>
        </w:rPr>
        <w:t xml:space="preserve"> </w:t>
      </w:r>
      <w:r>
        <w:t>professional</w:t>
      </w:r>
      <w:r>
        <w:rPr>
          <w:spacing w:val="-2"/>
        </w:rPr>
        <w:t xml:space="preserve"> </w:t>
      </w:r>
      <w:r>
        <w:t>nursing</w:t>
      </w:r>
      <w:r>
        <w:rPr>
          <w:spacing w:val="-1"/>
        </w:rPr>
        <w:t xml:space="preserve"> </w:t>
      </w:r>
      <w:r>
        <w:t>care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limited;</w:t>
      </w:r>
      <w:r>
        <w:rPr>
          <w:spacing w:val="-3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combination of</w:t>
      </w:r>
      <w:r>
        <w:rPr>
          <w:spacing w:val="-1"/>
        </w:rPr>
        <w:t xml:space="preserve"> </w:t>
      </w:r>
      <w:r>
        <w:t>both</w:t>
      </w:r>
      <w:r>
        <w:rPr>
          <w:spacing w:val="-1"/>
        </w:rPr>
        <w:t xml:space="preserve"> </w:t>
      </w:r>
      <w:r>
        <w:t>high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low</w:t>
      </w:r>
      <w:r>
        <w:rPr>
          <w:spacing w:val="-2"/>
        </w:rPr>
        <w:t xml:space="preserve"> </w:t>
      </w:r>
      <w:r>
        <w:t>level</w:t>
      </w:r>
      <w:r>
        <w:rPr>
          <w:spacing w:val="-1"/>
        </w:rPr>
        <w:t xml:space="preserve"> </w:t>
      </w:r>
      <w:r>
        <w:t>care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3" w:right="1004"/>
      </w:pPr>
      <w:bookmarkStart w:id="92" w:name="Residential_aged_care_worker:_Any_person"/>
      <w:bookmarkEnd w:id="92"/>
      <w:r>
        <w:rPr>
          <w:b/>
        </w:rPr>
        <w:t>Residential</w:t>
      </w:r>
      <w:r>
        <w:rPr>
          <w:b/>
          <w:spacing w:val="-5"/>
        </w:rPr>
        <w:t xml:space="preserve"> </w:t>
      </w:r>
      <w:r>
        <w:rPr>
          <w:b/>
        </w:rPr>
        <w:t>aged</w:t>
      </w:r>
      <w:r>
        <w:rPr>
          <w:b/>
          <w:spacing w:val="-3"/>
        </w:rPr>
        <w:t xml:space="preserve"> </w:t>
      </w:r>
      <w:r>
        <w:rPr>
          <w:b/>
        </w:rPr>
        <w:t>care</w:t>
      </w:r>
      <w:r>
        <w:rPr>
          <w:b/>
          <w:spacing w:val="-4"/>
        </w:rPr>
        <w:t xml:space="preserve"> </w:t>
      </w:r>
      <w:r>
        <w:rPr>
          <w:b/>
        </w:rPr>
        <w:t>worker:</w:t>
      </w:r>
      <w:r>
        <w:rPr>
          <w:b/>
          <w:spacing w:val="-3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person</w:t>
      </w:r>
      <w:r>
        <w:rPr>
          <w:spacing w:val="-5"/>
        </w:rPr>
        <w:t xml:space="preserve"> </w:t>
      </w:r>
      <w:r>
        <w:t>providing</w:t>
      </w:r>
      <w:r>
        <w:rPr>
          <w:spacing w:val="-4"/>
        </w:rPr>
        <w:t xml:space="preserve"> </w:t>
      </w:r>
      <w:r>
        <w:t>care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residentia</w:t>
      </w:r>
      <w:r>
        <w:t>l</w:t>
      </w:r>
      <w:r>
        <w:rPr>
          <w:spacing w:val="-4"/>
        </w:rPr>
        <w:t xml:space="preserve"> </w:t>
      </w:r>
      <w:r>
        <w:t>aged</w:t>
      </w:r>
      <w:r>
        <w:rPr>
          <w:spacing w:val="-5"/>
        </w:rPr>
        <w:t xml:space="preserve"> </w:t>
      </w:r>
      <w:r>
        <w:t>care</w:t>
      </w:r>
      <w:r>
        <w:rPr>
          <w:spacing w:val="-3"/>
        </w:rPr>
        <w:t xml:space="preserve"> </w:t>
      </w:r>
      <w:r>
        <w:t>facility.</w:t>
      </w:r>
      <w:r>
        <w:rPr>
          <w:spacing w:val="-4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term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cover</w:t>
      </w:r>
      <w:r>
        <w:rPr>
          <w:spacing w:val="-2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staff,</w:t>
      </w:r>
      <w:r>
        <w:rPr>
          <w:spacing w:val="-4"/>
        </w:rPr>
        <w:t xml:space="preserve"> </w:t>
      </w:r>
      <w:r>
        <w:t>non-professional</w:t>
      </w:r>
      <w:r>
        <w:rPr>
          <w:spacing w:val="-1"/>
        </w:rPr>
        <w:t xml:space="preserve"> </w:t>
      </w:r>
      <w:r>
        <w:t>staff,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volunteers.</w:t>
      </w:r>
    </w:p>
    <w:p w:rsidR="00B55890" w:rsidRDefault="00B55890">
      <w:pPr>
        <w:pStyle w:val="BodyText"/>
      </w:pPr>
    </w:p>
    <w:p w:rsidR="00B55890" w:rsidRDefault="00883666">
      <w:pPr>
        <w:ind w:left="473"/>
        <w:rPr>
          <w:sz w:val="20"/>
        </w:rPr>
      </w:pPr>
      <w:r>
        <w:rPr>
          <w:b/>
          <w:sz w:val="20"/>
        </w:rPr>
        <w:t>Residential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density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number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dwellings</w:t>
      </w:r>
      <w:r>
        <w:rPr>
          <w:spacing w:val="-2"/>
          <w:sz w:val="20"/>
        </w:rPr>
        <w:t xml:space="preserve"> </w:t>
      </w:r>
      <w:r>
        <w:rPr>
          <w:sz w:val="20"/>
        </w:rPr>
        <w:t>per</w:t>
      </w:r>
      <w:r>
        <w:rPr>
          <w:spacing w:val="-3"/>
          <w:sz w:val="20"/>
        </w:rPr>
        <w:t xml:space="preserve"> </w:t>
      </w:r>
      <w:r>
        <w:rPr>
          <w:sz w:val="20"/>
        </w:rPr>
        <w:t>unit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land.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/>
      </w:pPr>
      <w:r>
        <w:rPr>
          <w:b/>
        </w:rPr>
        <w:t>ROM</w:t>
      </w:r>
      <w:r>
        <w:t>:</w:t>
      </w:r>
      <w:r>
        <w:rPr>
          <w:spacing w:val="-4"/>
        </w:rPr>
        <w:t xml:space="preserve"> </w:t>
      </w:r>
      <w:r>
        <w:t>Range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motion</w:t>
      </w:r>
    </w:p>
    <w:p w:rsidR="00B55890" w:rsidRDefault="00B55890">
      <w:pPr>
        <w:pStyle w:val="BodyText"/>
        <w:spacing w:before="1"/>
      </w:pPr>
    </w:p>
    <w:p w:rsidR="00B55890" w:rsidRDefault="00883666">
      <w:pPr>
        <w:ind w:left="473"/>
        <w:rPr>
          <w:sz w:val="20"/>
        </w:rPr>
      </w:pPr>
      <w:r>
        <w:rPr>
          <w:b/>
          <w:sz w:val="20"/>
        </w:rPr>
        <w:t>RR:</w:t>
      </w:r>
      <w:r>
        <w:rPr>
          <w:b/>
          <w:spacing w:val="-1"/>
          <w:sz w:val="20"/>
        </w:rPr>
        <w:t xml:space="preserve"> </w:t>
      </w:r>
      <w:r>
        <w:rPr>
          <w:sz w:val="20"/>
        </w:rPr>
        <w:t>Rate</w:t>
      </w:r>
      <w:r>
        <w:rPr>
          <w:spacing w:val="-2"/>
          <w:sz w:val="20"/>
        </w:rPr>
        <w:t xml:space="preserve"> </w:t>
      </w:r>
      <w:r>
        <w:rPr>
          <w:sz w:val="20"/>
        </w:rPr>
        <w:t>ratio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/>
      </w:pPr>
      <w:r>
        <w:rPr>
          <w:b/>
        </w:rPr>
        <w:t>SEPA:</w:t>
      </w:r>
      <w:r>
        <w:rPr>
          <w:b/>
          <w:spacing w:val="-4"/>
        </w:rPr>
        <w:t xml:space="preserve"> </w:t>
      </w:r>
      <w:r>
        <w:t>Supportive</w:t>
      </w:r>
      <w:r>
        <w:rPr>
          <w:spacing w:val="-5"/>
        </w:rPr>
        <w:t xml:space="preserve"> </w:t>
      </w:r>
      <w:r>
        <w:t>Environments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Activity</w:t>
      </w:r>
    </w:p>
    <w:p w:rsidR="00B55890" w:rsidRDefault="00B55890">
      <w:p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ind w:left="474"/>
      </w:pPr>
      <w:bookmarkStart w:id="93" w:name="_TOC_250016"/>
      <w:bookmarkEnd w:id="93"/>
      <w:r>
        <w:lastRenderedPageBreak/>
        <w:t>Definitions</w:t>
      </w:r>
    </w:p>
    <w:p w:rsidR="00B55890" w:rsidRDefault="00B55890">
      <w:pPr>
        <w:pStyle w:val="BodyText"/>
        <w:spacing w:before="6"/>
        <w:rPr>
          <w:b/>
          <w:sz w:val="22"/>
        </w:rPr>
      </w:pPr>
    </w:p>
    <w:p w:rsidR="00B55890" w:rsidRDefault="00883666">
      <w:pPr>
        <w:pStyle w:val="BodyText"/>
        <w:ind w:left="473" w:right="724"/>
        <w:jc w:val="both"/>
      </w:pPr>
      <w:bookmarkStart w:id="94" w:name="‘can_be_defined_as_the_heterogenous_grou"/>
      <w:bookmarkStart w:id="95" w:name="Older_Australians’_"/>
      <w:bookmarkEnd w:id="94"/>
      <w:bookmarkEnd w:id="95"/>
      <w:r>
        <w:rPr>
          <w:b/>
          <w:i/>
        </w:rPr>
        <w:t>‘</w:t>
      </w:r>
      <w:r>
        <w:rPr>
          <w:b/>
          <w:i/>
          <w:u w:val="single"/>
        </w:rPr>
        <w:t>Older Australians’</w:t>
      </w:r>
      <w:r>
        <w:rPr>
          <w:b/>
          <w:i/>
        </w:rPr>
        <w:t xml:space="preserve"> </w:t>
      </w:r>
      <w:r>
        <w:t>can be defined as the heterogenous group of older adults who are members of</w:t>
      </w:r>
      <w:r>
        <w:rPr>
          <w:spacing w:val="1"/>
        </w:rPr>
        <w:t xml:space="preserve"> </w:t>
      </w:r>
      <w:r>
        <w:t>our society. The National Strategy for an Ageing Australia, with its four themes, aims to optimise</w:t>
      </w:r>
      <w:r>
        <w:rPr>
          <w:spacing w:val="1"/>
        </w:rPr>
        <w:t xml:space="preserve"> </w:t>
      </w:r>
      <w:r>
        <w:t xml:space="preserve">independence and </w:t>
      </w:r>
      <w:proofErr w:type="gramStart"/>
      <w:r>
        <w:t>self provisi</w:t>
      </w:r>
      <w:r>
        <w:t>on</w:t>
      </w:r>
      <w:proofErr w:type="gramEnd"/>
      <w:r>
        <w:t xml:space="preserve"> amongst older Australians, promote positive attitudes, lifestyles</w:t>
      </w:r>
      <w:r>
        <w:rPr>
          <w:spacing w:val="1"/>
        </w:rPr>
        <w:t xml:space="preserve"> </w:t>
      </w:r>
      <w:r>
        <w:t>and access to community support in order to enable healthy ageing and delivery of world class</w:t>
      </w:r>
      <w:r>
        <w:rPr>
          <w:spacing w:val="1"/>
        </w:rPr>
        <w:t xml:space="preserve"> </w:t>
      </w:r>
      <w:r>
        <w:t>care,</w:t>
      </w:r>
      <w:r>
        <w:rPr>
          <w:spacing w:val="-3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required.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3" w:right="722"/>
        <w:jc w:val="both"/>
      </w:pPr>
      <w:bookmarkStart w:id="96" w:name="Although_there_are_difficulties_in_ascri"/>
      <w:bookmarkEnd w:id="96"/>
      <w:r>
        <w:t>Although there are difficulties in ascribing a particular chronological age to define “older people”,</w:t>
      </w:r>
      <w:r>
        <w:rPr>
          <w:spacing w:val="1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while</w:t>
      </w:r>
      <w:r>
        <w:rPr>
          <w:spacing w:val="23"/>
        </w:rPr>
        <w:t xml:space="preserve"> </w:t>
      </w:r>
      <w:r>
        <w:t>it</w:t>
      </w:r>
      <w:r>
        <w:rPr>
          <w:spacing w:val="23"/>
        </w:rPr>
        <w:t xml:space="preserve"> </w:t>
      </w:r>
      <w:proofErr w:type="gramStart"/>
      <w:r>
        <w:t>is</w:t>
      </w:r>
      <w:r>
        <w:rPr>
          <w:spacing w:val="22"/>
        </w:rPr>
        <w:t xml:space="preserve"> </w:t>
      </w:r>
      <w:r>
        <w:t>recognised</w:t>
      </w:r>
      <w:proofErr w:type="gramEnd"/>
      <w:r>
        <w:rPr>
          <w:spacing w:val="21"/>
        </w:rPr>
        <w:t xml:space="preserve"> </w:t>
      </w:r>
      <w:r>
        <w:t>that</w:t>
      </w:r>
      <w:r>
        <w:rPr>
          <w:spacing w:val="23"/>
        </w:rPr>
        <w:t xml:space="preserve"> </w:t>
      </w:r>
      <w:r>
        <w:t>there</w:t>
      </w:r>
      <w:r>
        <w:rPr>
          <w:spacing w:val="23"/>
        </w:rPr>
        <w:t xml:space="preserve"> </w:t>
      </w:r>
      <w:r>
        <w:t>is</w:t>
      </w:r>
      <w:r>
        <w:rPr>
          <w:spacing w:val="22"/>
        </w:rPr>
        <w:t xml:space="preserve"> </w:t>
      </w:r>
      <w:r>
        <w:t>wide</w:t>
      </w:r>
      <w:r>
        <w:rPr>
          <w:spacing w:val="23"/>
        </w:rPr>
        <w:t xml:space="preserve"> </w:t>
      </w:r>
      <w:r>
        <w:t>variability</w:t>
      </w:r>
      <w:r>
        <w:rPr>
          <w:spacing w:val="22"/>
        </w:rPr>
        <w:t xml:space="preserve"> </w:t>
      </w:r>
      <w:r>
        <w:t>in</w:t>
      </w:r>
      <w:r>
        <w:rPr>
          <w:spacing w:val="22"/>
        </w:rPr>
        <w:t xml:space="preserve"> </w:t>
      </w:r>
      <w:r>
        <w:t>health</w:t>
      </w:r>
      <w:r>
        <w:rPr>
          <w:spacing w:val="23"/>
        </w:rPr>
        <w:t xml:space="preserve"> </w:t>
      </w:r>
      <w:r>
        <w:t>status,</w:t>
      </w:r>
      <w:r>
        <w:rPr>
          <w:spacing w:val="22"/>
        </w:rPr>
        <w:t xml:space="preserve"> </w:t>
      </w:r>
      <w:r>
        <w:t>function</w:t>
      </w:r>
      <w:r>
        <w:rPr>
          <w:spacing w:val="22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wellbeing</w:t>
      </w:r>
      <w:r>
        <w:rPr>
          <w:spacing w:val="22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 xml:space="preserve">any age, </w:t>
      </w:r>
      <w:r>
        <w:rPr>
          <w:i/>
        </w:rPr>
        <w:t xml:space="preserve">for the purposes of this document the term </w:t>
      </w:r>
      <w:r>
        <w:rPr>
          <w:i/>
        </w:rPr>
        <w:t>“older people” primarily refers to those aged</w:t>
      </w:r>
      <w:r>
        <w:rPr>
          <w:i/>
          <w:spacing w:val="1"/>
        </w:rPr>
        <w:t xml:space="preserve"> </w:t>
      </w:r>
      <w:r>
        <w:rPr>
          <w:i/>
        </w:rPr>
        <w:t xml:space="preserve">over 65 years. </w:t>
      </w:r>
      <w:r>
        <w:t>Chronological age was not the only criteria for consideration of the applicability of</w:t>
      </w:r>
      <w:r>
        <w:rPr>
          <w:spacing w:val="1"/>
        </w:rPr>
        <w:t xml:space="preserve"> </w:t>
      </w:r>
      <w:r>
        <w:t>the evidence and recommendations in this document. Furthermore, many of the issues considered</w:t>
      </w:r>
      <w:r>
        <w:rPr>
          <w:spacing w:val="1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applic</w:t>
      </w:r>
      <w:r>
        <w:t>ability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age</w:t>
      </w:r>
      <w:r>
        <w:rPr>
          <w:spacing w:val="-2"/>
        </w:rPr>
        <w:t xml:space="preserve"> </w:t>
      </w:r>
      <w:r>
        <w:t>groups,</w:t>
      </w:r>
      <w:r>
        <w:rPr>
          <w:spacing w:val="-2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example,</w:t>
      </w:r>
      <w:r>
        <w:rPr>
          <w:spacing w:val="-4"/>
        </w:rPr>
        <w:t xml:space="preserve"> </w:t>
      </w:r>
      <w:r>
        <w:t>younger</w:t>
      </w:r>
      <w:r>
        <w:rPr>
          <w:spacing w:val="-1"/>
        </w:rPr>
        <w:t xml:space="preserve"> </w:t>
      </w:r>
      <w:r>
        <w:t>people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disability.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/>
        <w:jc w:val="both"/>
      </w:pPr>
      <w:r>
        <w:t>For</w:t>
      </w:r>
      <w:r>
        <w:rPr>
          <w:spacing w:val="-3"/>
        </w:rPr>
        <w:t xml:space="preserve"> </w:t>
      </w:r>
      <w:r>
        <w:t>Aboriginal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Torres</w:t>
      </w:r>
      <w:r>
        <w:rPr>
          <w:spacing w:val="-2"/>
        </w:rPr>
        <w:t xml:space="preserve"> </w:t>
      </w:r>
      <w:r>
        <w:t>Strait</w:t>
      </w:r>
      <w:r>
        <w:rPr>
          <w:spacing w:val="-2"/>
        </w:rPr>
        <w:t xml:space="preserve"> </w:t>
      </w:r>
      <w:r>
        <w:t>Islanders,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age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55</w:t>
      </w:r>
      <w:r>
        <w:rPr>
          <w:spacing w:val="-3"/>
        </w:rPr>
        <w:t xml:space="preserve"> </w:t>
      </w:r>
      <w:r>
        <w:t>years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above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used.</w:t>
      </w:r>
    </w:p>
    <w:p w:rsidR="00B55890" w:rsidRDefault="00B55890">
      <w:pPr>
        <w:pStyle w:val="BodyText"/>
        <w:spacing w:before="6"/>
        <w:rPr>
          <w:sz w:val="22"/>
        </w:rPr>
      </w:pPr>
    </w:p>
    <w:p w:rsidR="00B55890" w:rsidRDefault="00883666">
      <w:pPr>
        <w:pStyle w:val="Heading2"/>
        <w:spacing w:line="245" w:lineRule="exact"/>
        <w:jc w:val="left"/>
      </w:pPr>
      <w:bookmarkStart w:id="97" w:name="‘Ageing_of_the_individual_in_the_stricte"/>
      <w:bookmarkStart w:id="98" w:name="Ageing_"/>
      <w:bookmarkEnd w:id="97"/>
      <w:bookmarkEnd w:id="98"/>
      <w:r>
        <w:rPr>
          <w:u w:val="single"/>
        </w:rPr>
        <w:t>Ageing</w:t>
      </w:r>
    </w:p>
    <w:p w:rsidR="00B55890" w:rsidRDefault="00883666">
      <w:pPr>
        <w:pStyle w:val="BodyText"/>
        <w:ind w:left="473" w:right="725"/>
        <w:jc w:val="both"/>
      </w:pPr>
      <w:r>
        <w:t>‘</w:t>
      </w:r>
      <w:r>
        <w:rPr>
          <w:b/>
          <w:i/>
        </w:rPr>
        <w:t xml:space="preserve">Ageing </w:t>
      </w:r>
      <w:r>
        <w:t>of the individual in the strictest sense means growing old. It can also signify life-long growth</w:t>
      </w:r>
      <w:r>
        <w:rPr>
          <w:spacing w:val="1"/>
        </w:rPr>
        <w:t xml:space="preserve"> </w:t>
      </w:r>
      <w:r>
        <w:t>and development in physical, economic, psychological cultural spiritual and other ways’ (United</w:t>
      </w:r>
      <w:r>
        <w:rPr>
          <w:spacing w:val="1"/>
        </w:rPr>
        <w:t xml:space="preserve"> </w:t>
      </w:r>
      <w:r>
        <w:t>Nations</w:t>
      </w:r>
      <w:r>
        <w:rPr>
          <w:spacing w:val="-1"/>
        </w:rPr>
        <w:t xml:space="preserve"> </w:t>
      </w:r>
      <w:r>
        <w:t>General Assembly</w:t>
      </w:r>
      <w:r>
        <w:rPr>
          <w:spacing w:val="-1"/>
        </w:rPr>
        <w:t xml:space="preserve"> </w:t>
      </w:r>
      <w:r>
        <w:t>1995).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6"/>
        <w:jc w:val="both"/>
      </w:pPr>
      <w:bookmarkStart w:id="99" w:name="‘Active_ageing’_is_defined_by_the_World_"/>
      <w:bookmarkEnd w:id="99"/>
      <w:r>
        <w:rPr>
          <w:b/>
          <w:i/>
        </w:rPr>
        <w:t>‘Active</w:t>
      </w:r>
      <w:r>
        <w:rPr>
          <w:b/>
          <w:i/>
          <w:spacing w:val="1"/>
        </w:rPr>
        <w:t xml:space="preserve"> </w:t>
      </w:r>
      <w:r>
        <w:rPr>
          <w:b/>
          <w:i/>
        </w:rPr>
        <w:t>ageing’</w:t>
      </w:r>
      <w:r>
        <w:rPr>
          <w:b/>
          <w:i/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defined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World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Organisation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“the</w:t>
      </w:r>
      <w:r>
        <w:rPr>
          <w:spacing w:val="1"/>
        </w:rPr>
        <w:t xml:space="preserve"> </w:t>
      </w:r>
      <w:r>
        <w:t>process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optimizing</w:t>
      </w:r>
      <w:r>
        <w:rPr>
          <w:spacing w:val="1"/>
        </w:rPr>
        <w:t xml:space="preserve"> </w:t>
      </w:r>
      <w:r>
        <w:t>opportunities for health, participation and security in order to enhance quality of life as people</w:t>
      </w:r>
      <w:r>
        <w:rPr>
          <w:spacing w:val="1"/>
        </w:rPr>
        <w:t xml:space="preserve"> </w:t>
      </w:r>
      <w:r>
        <w:t>age” (World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Organisation</w:t>
      </w:r>
      <w:r>
        <w:rPr>
          <w:spacing w:val="-2"/>
        </w:rPr>
        <w:t xml:space="preserve"> </w:t>
      </w:r>
      <w:r>
        <w:t>2002</w:t>
      </w:r>
      <w:proofErr w:type="gramStart"/>
      <w:r>
        <w:t>)(</w:t>
      </w:r>
      <w:proofErr w:type="gramEnd"/>
      <w:r>
        <w:t>p</w:t>
      </w:r>
      <w:r>
        <w:rPr>
          <w:spacing w:val="1"/>
        </w:rPr>
        <w:t xml:space="preserve"> </w:t>
      </w:r>
      <w:r>
        <w:t>12).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6"/>
        <w:jc w:val="both"/>
      </w:pPr>
      <w:bookmarkStart w:id="100" w:name="‘Successful_ageing’_is_‘ones_ability_to_"/>
      <w:bookmarkEnd w:id="100"/>
      <w:r>
        <w:t>‘</w:t>
      </w:r>
      <w:r>
        <w:rPr>
          <w:b/>
          <w:i/>
        </w:rPr>
        <w:t xml:space="preserve">Successful ageing’ </w:t>
      </w:r>
      <w:r>
        <w:t>is</w:t>
      </w:r>
      <w:r>
        <w:rPr>
          <w:spacing w:val="1"/>
        </w:rPr>
        <w:t xml:space="preserve"> </w:t>
      </w:r>
      <w:r>
        <w:t>‘ones ability to maintain a physically healthy state, mental and physical</w:t>
      </w:r>
      <w:r>
        <w:rPr>
          <w:spacing w:val="1"/>
        </w:rPr>
        <w:t xml:space="preserve"> </w:t>
      </w:r>
      <w:r>
        <w:t>functioning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social</w:t>
      </w:r>
      <w:r>
        <w:rPr>
          <w:spacing w:val="-1"/>
        </w:rPr>
        <w:t xml:space="preserve"> </w:t>
      </w:r>
      <w:r>
        <w:t>engagement’ (Rowe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Kahn</w:t>
      </w:r>
      <w:r>
        <w:rPr>
          <w:spacing w:val="-3"/>
        </w:rPr>
        <w:t xml:space="preserve"> </w:t>
      </w:r>
      <w:r>
        <w:t>1998).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r>
        <w:t>The WHO Heidelberg guidelines (1997) identify three groups of older people along the health-fitness</w:t>
      </w:r>
      <w:r>
        <w:rPr>
          <w:spacing w:val="-53"/>
        </w:rPr>
        <w:t xml:space="preserve"> </w:t>
      </w:r>
      <w:r>
        <w:t>gradient: the physically fit-healthy; the physically unfit-unhealthy but independent living</w:t>
      </w:r>
      <w:proofErr w:type="gramStart"/>
      <w:r>
        <w:t>;</w:t>
      </w:r>
      <w:proofErr w:type="gramEnd"/>
      <w:r>
        <w:t xml:space="preserve"> and the</w:t>
      </w:r>
      <w:r>
        <w:rPr>
          <w:spacing w:val="1"/>
        </w:rPr>
        <w:t xml:space="preserve"> </w:t>
      </w:r>
      <w:r>
        <w:t>physically</w:t>
      </w:r>
      <w:r>
        <w:rPr>
          <w:spacing w:val="37"/>
        </w:rPr>
        <w:t xml:space="preserve"> </w:t>
      </w:r>
      <w:r>
        <w:t>unfit-</w:t>
      </w:r>
      <w:r>
        <w:rPr>
          <w:spacing w:val="37"/>
        </w:rPr>
        <w:t xml:space="preserve"> </w:t>
      </w:r>
      <w:r>
        <w:t>unhealthy</w:t>
      </w:r>
      <w:r>
        <w:rPr>
          <w:spacing w:val="39"/>
        </w:rPr>
        <w:t xml:space="preserve"> </w:t>
      </w:r>
      <w:r>
        <w:t>and</w:t>
      </w:r>
      <w:r>
        <w:rPr>
          <w:spacing w:val="39"/>
        </w:rPr>
        <w:t xml:space="preserve"> </w:t>
      </w:r>
      <w:r>
        <w:t>dependent</w:t>
      </w:r>
      <w:r>
        <w:rPr>
          <w:spacing w:val="39"/>
        </w:rPr>
        <w:t xml:space="preserve"> </w:t>
      </w:r>
      <w:r>
        <w:t>individuals.</w:t>
      </w:r>
      <w:r>
        <w:rPr>
          <w:spacing w:val="40"/>
        </w:rPr>
        <w:t xml:space="preserve"> </w:t>
      </w:r>
      <w:r>
        <w:t>Within</w:t>
      </w:r>
      <w:r>
        <w:rPr>
          <w:spacing w:val="39"/>
        </w:rPr>
        <w:t xml:space="preserve"> </w:t>
      </w:r>
      <w:r>
        <w:t>each</w:t>
      </w:r>
      <w:r>
        <w:rPr>
          <w:spacing w:val="38"/>
        </w:rPr>
        <w:t xml:space="preserve"> </w:t>
      </w:r>
      <w:r>
        <w:t>of</w:t>
      </w:r>
      <w:r>
        <w:rPr>
          <w:spacing w:val="36"/>
        </w:rPr>
        <w:t xml:space="preserve"> </w:t>
      </w:r>
      <w:r>
        <w:t>these</w:t>
      </w:r>
      <w:r>
        <w:rPr>
          <w:spacing w:val="39"/>
        </w:rPr>
        <w:t xml:space="preserve"> </w:t>
      </w:r>
      <w:r>
        <w:t>categories,</w:t>
      </w:r>
      <w:r>
        <w:rPr>
          <w:spacing w:val="36"/>
        </w:rPr>
        <w:t xml:space="preserve"> </w:t>
      </w:r>
      <w:r>
        <w:t>people</w:t>
      </w:r>
      <w:r>
        <w:rPr>
          <w:spacing w:val="-5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either</w:t>
      </w:r>
      <w:r>
        <w:rPr>
          <w:spacing w:val="-1"/>
        </w:rPr>
        <w:t xml:space="preserve"> </w:t>
      </w:r>
      <w:r>
        <w:t>sedentary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physically</w:t>
      </w:r>
      <w:r>
        <w:rPr>
          <w:spacing w:val="-1"/>
        </w:rPr>
        <w:t xml:space="preserve"> </w:t>
      </w:r>
      <w:r>
        <w:t>active.</w:t>
      </w:r>
    </w:p>
    <w:p w:rsidR="00B55890" w:rsidRDefault="00B55890">
      <w:pPr>
        <w:pStyle w:val="BodyText"/>
      </w:pPr>
    </w:p>
    <w:p w:rsidR="00B55890" w:rsidRDefault="00883666">
      <w:pPr>
        <w:pStyle w:val="Heading2"/>
        <w:spacing w:line="245" w:lineRule="exact"/>
        <w:jc w:val="left"/>
      </w:pPr>
      <w:bookmarkStart w:id="101" w:name="Physical_activity_"/>
      <w:bookmarkStart w:id="102" w:name="The_US_National_Institutes_of_Health_(NI"/>
      <w:bookmarkEnd w:id="101"/>
      <w:bookmarkEnd w:id="102"/>
      <w:r>
        <w:rPr>
          <w:u w:val="single"/>
        </w:rPr>
        <w:t>Physical</w:t>
      </w:r>
      <w:r>
        <w:rPr>
          <w:spacing w:val="-3"/>
          <w:u w:val="single"/>
        </w:rPr>
        <w:t xml:space="preserve"> </w:t>
      </w:r>
      <w:r>
        <w:rPr>
          <w:u w:val="single"/>
        </w:rPr>
        <w:t>acti</w:t>
      </w:r>
      <w:r>
        <w:rPr>
          <w:u w:val="single"/>
        </w:rPr>
        <w:t>vity</w:t>
      </w:r>
    </w:p>
    <w:p w:rsidR="00B55890" w:rsidRDefault="00883666">
      <w:pPr>
        <w:pStyle w:val="BodyText"/>
        <w:spacing w:line="245" w:lineRule="exact"/>
        <w:ind w:left="473"/>
      </w:pPr>
      <w:r>
        <w:t>The</w:t>
      </w:r>
      <w:r>
        <w:rPr>
          <w:spacing w:val="-4"/>
        </w:rPr>
        <w:t xml:space="preserve"> </w:t>
      </w:r>
      <w:r>
        <w:t>US</w:t>
      </w:r>
      <w:r>
        <w:rPr>
          <w:spacing w:val="-3"/>
        </w:rPr>
        <w:t xml:space="preserve"> </w:t>
      </w:r>
      <w:r>
        <w:t>National</w:t>
      </w:r>
      <w:r>
        <w:rPr>
          <w:spacing w:val="-5"/>
        </w:rPr>
        <w:t xml:space="preserve"> </w:t>
      </w:r>
      <w:r>
        <w:t>Institutes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(NIH)</w:t>
      </w:r>
      <w:r>
        <w:rPr>
          <w:spacing w:val="-4"/>
        </w:rPr>
        <w:t xml:space="preserve"> </w:t>
      </w:r>
      <w:r>
        <w:t>Consensus</w:t>
      </w:r>
      <w:r>
        <w:rPr>
          <w:spacing w:val="-3"/>
        </w:rPr>
        <w:t xml:space="preserve"> </w:t>
      </w:r>
      <w:r>
        <w:t>Statement</w:t>
      </w:r>
      <w:r>
        <w:rPr>
          <w:spacing w:val="-3"/>
        </w:rPr>
        <w:t xml:space="preserve"> </w:t>
      </w:r>
      <w:r>
        <w:t>defined</w:t>
      </w:r>
      <w:r>
        <w:rPr>
          <w:spacing w:val="-3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as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3" w:right="726"/>
        <w:jc w:val="both"/>
      </w:pPr>
      <w:bookmarkStart w:id="103" w:name="‘any_bodily_movement_produced_by_skeleta"/>
      <w:bookmarkEnd w:id="103"/>
      <w:r>
        <w:t>‘</w:t>
      </w:r>
      <w:proofErr w:type="gramStart"/>
      <w:r>
        <w:t>any</w:t>
      </w:r>
      <w:proofErr w:type="gramEnd"/>
      <w:r>
        <w:rPr>
          <w:spacing w:val="1"/>
        </w:rPr>
        <w:t xml:space="preserve"> </w:t>
      </w:r>
      <w:r>
        <w:t>bodily</w:t>
      </w:r>
      <w:r>
        <w:rPr>
          <w:spacing w:val="1"/>
        </w:rPr>
        <w:t xml:space="preserve"> </w:t>
      </w:r>
      <w:r>
        <w:t>movement</w:t>
      </w:r>
      <w:r>
        <w:rPr>
          <w:spacing w:val="1"/>
        </w:rPr>
        <w:t xml:space="preserve"> </w:t>
      </w:r>
      <w:r>
        <w:t>produced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skeletal</w:t>
      </w:r>
      <w:r>
        <w:rPr>
          <w:spacing w:val="1"/>
        </w:rPr>
        <w:t xml:space="preserve"> </w:t>
      </w:r>
      <w:r>
        <w:t>muscles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requires</w:t>
      </w:r>
      <w:r>
        <w:rPr>
          <w:spacing w:val="1"/>
        </w:rPr>
        <w:t xml:space="preserve"> </w:t>
      </w:r>
      <w:r>
        <w:t>energy</w:t>
      </w:r>
      <w:r>
        <w:rPr>
          <w:spacing w:val="1"/>
        </w:rPr>
        <w:t xml:space="preserve"> </w:t>
      </w:r>
      <w:r>
        <w:t>expenditure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produces</w:t>
      </w:r>
      <w:r>
        <w:rPr>
          <w:spacing w:val="-2"/>
        </w:rPr>
        <w:t xml:space="preserve"> </w:t>
      </w:r>
      <w:r>
        <w:t>progressive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benefits’ (NIH,</w:t>
      </w:r>
      <w:r>
        <w:rPr>
          <w:spacing w:val="-3"/>
        </w:rPr>
        <w:t xml:space="preserve"> </w:t>
      </w:r>
      <w:r>
        <w:t>pg</w:t>
      </w:r>
      <w:r>
        <w:rPr>
          <w:spacing w:val="-1"/>
        </w:rPr>
        <w:t xml:space="preserve"> </w:t>
      </w:r>
      <w:r>
        <w:t>3).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3"/>
        <w:jc w:val="both"/>
      </w:pPr>
      <w:bookmarkStart w:id="104" w:name="Physical_activity_encompasses_exercise,_"/>
      <w:bookmarkEnd w:id="104"/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encompasses</w:t>
      </w:r>
      <w:r>
        <w:rPr>
          <w:spacing w:val="-2"/>
        </w:rPr>
        <w:t xml:space="preserve"> </w:t>
      </w:r>
      <w:r>
        <w:t>exercise,</w:t>
      </w:r>
      <w:r>
        <w:rPr>
          <w:spacing w:val="-2"/>
        </w:rPr>
        <w:t xml:space="preserve"> </w:t>
      </w:r>
      <w:r>
        <w:t>which</w:t>
      </w:r>
      <w:r>
        <w:rPr>
          <w:spacing w:val="-1"/>
        </w:rPr>
        <w:t xml:space="preserve"> </w:t>
      </w:r>
      <w:proofErr w:type="gramStart"/>
      <w:r>
        <w:t>was</w:t>
      </w:r>
      <w:r>
        <w:rPr>
          <w:spacing w:val="-2"/>
        </w:rPr>
        <w:t xml:space="preserve"> </w:t>
      </w:r>
      <w:r>
        <w:t>defined</w:t>
      </w:r>
      <w:proofErr w:type="gramEnd"/>
      <w:r>
        <w:rPr>
          <w:spacing w:val="-1"/>
        </w:rPr>
        <w:t xml:space="preserve"> </w:t>
      </w:r>
      <w:r>
        <w:t>as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7"/>
        <w:jc w:val="both"/>
      </w:pPr>
      <w:bookmarkStart w:id="105" w:name="‘planned_physical_activity_with_bodily_m"/>
      <w:bookmarkEnd w:id="105"/>
      <w:r>
        <w:t>‘</w:t>
      </w:r>
      <w:proofErr w:type="gramStart"/>
      <w:r>
        <w:t>planned</w:t>
      </w:r>
      <w:proofErr w:type="gramEnd"/>
      <w:r>
        <w:t xml:space="preserve"> physical activity with bodily movements that are structured and repetitive, performed for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improving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maintaining</w:t>
      </w:r>
      <w:r>
        <w:rPr>
          <w:spacing w:val="-2"/>
        </w:rPr>
        <w:t xml:space="preserve"> </w:t>
      </w:r>
      <w:r>
        <w:t>physical fitness’ (NIH,</w:t>
      </w:r>
      <w:r>
        <w:rPr>
          <w:spacing w:val="-1"/>
        </w:rPr>
        <w:t xml:space="preserve"> </w:t>
      </w:r>
      <w:r>
        <w:t>pg</w:t>
      </w:r>
      <w:r>
        <w:rPr>
          <w:spacing w:val="-1"/>
        </w:rPr>
        <w:t xml:space="preserve"> </w:t>
      </w:r>
      <w:r>
        <w:t>3).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5"/>
        <w:jc w:val="both"/>
      </w:pPr>
      <w:bookmarkStart w:id="106" w:name="Bouchard_and_Shepard_(1994)_define_physi"/>
      <w:bookmarkEnd w:id="106"/>
      <w:r>
        <w:t>Bouchard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Shepard</w:t>
      </w:r>
      <w:r>
        <w:rPr>
          <w:spacing w:val="1"/>
        </w:rPr>
        <w:t xml:space="preserve"> </w:t>
      </w:r>
      <w:r>
        <w:t>(1994)</w:t>
      </w:r>
      <w:r>
        <w:rPr>
          <w:spacing w:val="1"/>
        </w:rPr>
        <w:t xml:space="preserve"> </w:t>
      </w:r>
      <w:r>
        <w:t>define</w:t>
      </w:r>
      <w:r>
        <w:rPr>
          <w:spacing w:val="1"/>
        </w:rPr>
        <w:t xml:space="preserve"> </w:t>
      </w:r>
      <w:r>
        <w:t>physic</w:t>
      </w:r>
      <w:r>
        <w:t>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physiologically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‘any</w:t>
      </w:r>
      <w:r>
        <w:rPr>
          <w:spacing w:val="1"/>
        </w:rPr>
        <w:t xml:space="preserve"> </w:t>
      </w:r>
      <w:r>
        <w:t>body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movement</w:t>
      </w:r>
      <w:r>
        <w:rPr>
          <w:spacing w:val="1"/>
        </w:rPr>
        <w:t xml:space="preserve"> </w:t>
      </w:r>
      <w:r>
        <w:t>provided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skeletal</w:t>
      </w:r>
      <w:r>
        <w:rPr>
          <w:spacing w:val="1"/>
        </w:rPr>
        <w:t xml:space="preserve"> </w:t>
      </w:r>
      <w:r>
        <w:t>muscles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results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substantial</w:t>
      </w:r>
      <w:r>
        <w:rPr>
          <w:spacing w:val="1"/>
        </w:rPr>
        <w:t xml:space="preserve"> </w:t>
      </w:r>
      <w:r>
        <w:t>increase</w:t>
      </w:r>
      <w:r>
        <w:rPr>
          <w:spacing w:val="1"/>
        </w:rPr>
        <w:t xml:space="preserve"> </w:t>
      </w:r>
      <w:r>
        <w:t>over</w:t>
      </w:r>
      <w:r>
        <w:rPr>
          <w:spacing w:val="55"/>
        </w:rPr>
        <w:t xml:space="preserve"> </w:t>
      </w:r>
      <w:r>
        <w:t>the</w:t>
      </w:r>
      <w:r>
        <w:rPr>
          <w:spacing w:val="55"/>
        </w:rPr>
        <w:t xml:space="preserve"> </w:t>
      </w:r>
      <w:r>
        <w:t>resting</w:t>
      </w:r>
      <w:r>
        <w:rPr>
          <w:spacing w:val="-53"/>
        </w:rPr>
        <w:t xml:space="preserve"> </w:t>
      </w:r>
      <w:r>
        <w:t>energy expenditure. Under this broad rubric we consider active physical leisure, exercise, sport,</w:t>
      </w:r>
      <w:r>
        <w:rPr>
          <w:spacing w:val="1"/>
        </w:rPr>
        <w:t xml:space="preserve"> </w:t>
      </w:r>
      <w:r>
        <w:t>occupational</w:t>
      </w:r>
      <w:r>
        <w:rPr>
          <w:spacing w:val="1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chores,</w:t>
      </w:r>
      <w:r>
        <w:rPr>
          <w:spacing w:val="1"/>
        </w:rPr>
        <w:t xml:space="preserve"> </w:t>
      </w:r>
      <w:r>
        <w:t>together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modifying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total</w:t>
      </w:r>
      <w:r>
        <w:rPr>
          <w:spacing w:val="1"/>
        </w:rPr>
        <w:t xml:space="preserve"> </w:t>
      </w:r>
      <w:r>
        <w:t>daily</w:t>
      </w:r>
      <w:r>
        <w:rPr>
          <w:spacing w:val="1"/>
        </w:rPr>
        <w:t xml:space="preserve"> </w:t>
      </w:r>
      <w:r>
        <w:t>energy</w:t>
      </w:r>
      <w:r>
        <w:rPr>
          <w:spacing w:val="1"/>
        </w:rPr>
        <w:t xml:space="preserve"> </w:t>
      </w:r>
      <w:r>
        <w:t>expenditure’ (pg 77).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6"/>
        <w:jc w:val="both"/>
      </w:pPr>
      <w:bookmarkStart w:id="107" w:name="Moderate_level_physical_activities:_Phys"/>
      <w:bookmarkEnd w:id="107"/>
      <w:r>
        <w:rPr>
          <w:b/>
          <w:i/>
        </w:rPr>
        <w:t xml:space="preserve">Moderate level physical activities: </w:t>
      </w:r>
      <w:r>
        <w:t>Physical activity at a level that causes the heart to beat faster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some</w:t>
      </w:r>
      <w:r>
        <w:rPr>
          <w:spacing w:val="-2"/>
        </w:rPr>
        <w:t xml:space="preserve"> </w:t>
      </w:r>
      <w:r>
        <w:t>shortness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breath,</w:t>
      </w:r>
      <w:r>
        <w:rPr>
          <w:spacing w:val="-4"/>
        </w:rPr>
        <w:t xml:space="preserve"> </w:t>
      </w:r>
      <w:r>
        <w:t>but</w:t>
      </w:r>
      <w:r>
        <w:rPr>
          <w:spacing w:val="-1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pers</w:t>
      </w:r>
      <w:r>
        <w:t>on</w:t>
      </w:r>
      <w:r>
        <w:rPr>
          <w:spacing w:val="-1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still</w:t>
      </w:r>
      <w:r>
        <w:rPr>
          <w:spacing w:val="-2"/>
        </w:rPr>
        <w:t xml:space="preserve"> </w:t>
      </w:r>
      <w:r>
        <w:t>talk</w:t>
      </w:r>
      <w:r>
        <w:rPr>
          <w:spacing w:val="-2"/>
        </w:rPr>
        <w:t xml:space="preserve"> </w:t>
      </w:r>
      <w:r>
        <w:t>comfortably.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4" w:right="724"/>
        <w:jc w:val="both"/>
      </w:pPr>
      <w:bookmarkStart w:id="108" w:name="Vigorous_physical_activities:_Physical_a"/>
      <w:bookmarkEnd w:id="108"/>
      <w:r>
        <w:rPr>
          <w:b/>
          <w:i/>
        </w:rPr>
        <w:lastRenderedPageBreak/>
        <w:t>Vigorous physical activities:</w:t>
      </w:r>
      <w:r>
        <w:rPr>
          <w:b/>
          <w:i/>
          <w:spacing w:val="55"/>
        </w:rPr>
        <w:t xml:space="preserve"> </w:t>
      </w:r>
      <w:r>
        <w:t>Physical activity at a level that causes the heart to beat a lot faster</w:t>
      </w:r>
      <w:r>
        <w:rPr>
          <w:spacing w:val="1"/>
        </w:rPr>
        <w:t xml:space="preserve"> </w:t>
      </w:r>
      <w:r>
        <w:t>and shortness of breath that makes talking difficult between deep breaths (Glasgow, Ory et al.</w:t>
      </w:r>
      <w:r>
        <w:rPr>
          <w:spacing w:val="1"/>
        </w:rPr>
        <w:t xml:space="preserve"> </w:t>
      </w:r>
      <w:r>
        <w:t>2005).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Heading2"/>
        <w:spacing w:before="1"/>
        <w:ind w:left="474"/>
      </w:pPr>
      <w:r>
        <w:t>Incidental</w:t>
      </w:r>
      <w:r>
        <w:rPr>
          <w:spacing w:val="-11"/>
        </w:rPr>
        <w:t xml:space="preserve"> </w:t>
      </w:r>
      <w:r>
        <w:t>physical</w:t>
      </w:r>
      <w:r>
        <w:rPr>
          <w:spacing w:val="-10"/>
        </w:rPr>
        <w:t xml:space="preserve"> </w:t>
      </w:r>
      <w:r>
        <w:t>activity</w:t>
      </w:r>
    </w:p>
    <w:p w:rsidR="00B55890" w:rsidRDefault="00B55890">
      <w:pPr>
        <w:pStyle w:val="BodyText"/>
        <w:spacing w:before="7"/>
        <w:rPr>
          <w:b/>
          <w:i/>
          <w:sz w:val="22"/>
        </w:rPr>
      </w:pPr>
    </w:p>
    <w:p w:rsidR="00B55890" w:rsidRDefault="00883666">
      <w:pPr>
        <w:pStyle w:val="BodyText"/>
        <w:ind w:left="473" w:right="724"/>
        <w:jc w:val="both"/>
      </w:pPr>
      <w:bookmarkStart w:id="109" w:name="Incidental_physical_activity_is_unstruct"/>
      <w:bookmarkEnd w:id="109"/>
      <w:r>
        <w:t>Incidental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unstructured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taken</w:t>
      </w:r>
      <w:r>
        <w:rPr>
          <w:spacing w:val="1"/>
        </w:rPr>
        <w:t xml:space="preserve"> </w:t>
      </w:r>
      <w:r>
        <w:t>during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day,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walking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transport,</w:t>
      </w:r>
      <w:r>
        <w:rPr>
          <w:spacing w:val="-4"/>
        </w:rPr>
        <w:t xml:space="preserve"> </w:t>
      </w:r>
      <w:r>
        <w:t>housework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performance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activities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daily</w:t>
      </w:r>
      <w:r>
        <w:rPr>
          <w:spacing w:val="-2"/>
        </w:rPr>
        <w:t xml:space="preserve"> </w:t>
      </w:r>
      <w:r>
        <w:t>living.</w:t>
      </w:r>
    </w:p>
    <w:p w:rsidR="00B55890" w:rsidRDefault="00B55890">
      <w:pPr>
        <w:pStyle w:val="BodyText"/>
      </w:pPr>
    </w:p>
    <w:p w:rsidR="00B55890" w:rsidRDefault="00883666">
      <w:pPr>
        <w:pStyle w:val="Heading2"/>
      </w:pPr>
      <w:bookmarkStart w:id="110" w:name="Sufficient_physical_activity_"/>
      <w:bookmarkEnd w:id="110"/>
      <w:r>
        <w:t>Sufficient</w:t>
      </w:r>
      <w:r>
        <w:rPr>
          <w:spacing w:val="-11"/>
        </w:rPr>
        <w:t xml:space="preserve"> </w:t>
      </w:r>
      <w:r>
        <w:t>physical</w:t>
      </w:r>
      <w:r>
        <w:rPr>
          <w:spacing w:val="-10"/>
        </w:rPr>
        <w:t xml:space="preserve"> </w:t>
      </w:r>
      <w:r>
        <w:t>activity</w:t>
      </w:r>
    </w:p>
    <w:p w:rsidR="00B55890" w:rsidRDefault="00B55890">
      <w:pPr>
        <w:pStyle w:val="BodyText"/>
        <w:spacing w:before="11"/>
        <w:rPr>
          <w:b/>
          <w:i/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111" w:name="The_term_‘sufficient_physical_activity_t"/>
      <w:bookmarkEnd w:id="111"/>
      <w:r>
        <w:t>The term ‘sufficient physic</w:t>
      </w:r>
      <w:r>
        <w:t xml:space="preserve">al activity to produce health benefit’ </w:t>
      </w:r>
      <w:proofErr w:type="gramStart"/>
      <w:r>
        <w:t>is found</w:t>
      </w:r>
      <w:proofErr w:type="gramEnd"/>
      <w:r>
        <w:t xml:space="preserve"> in the National Physical</w:t>
      </w:r>
      <w:r>
        <w:rPr>
          <w:spacing w:val="1"/>
        </w:rPr>
        <w:t xml:space="preserve"> </w:t>
      </w:r>
      <w:r>
        <w:t xml:space="preserve">Activity Guidelines. ‘Sufficient’ </w:t>
      </w:r>
      <w:proofErr w:type="gramStart"/>
      <w:r>
        <w:t>is defined</w:t>
      </w:r>
      <w:proofErr w:type="gramEnd"/>
      <w:r>
        <w:t xml:space="preserve"> as 150 minutes or more of moderate and/or vigorous</w:t>
      </w:r>
      <w:r>
        <w:rPr>
          <w:spacing w:val="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week.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7"/>
        <w:jc w:val="both"/>
      </w:pPr>
      <w:r>
        <w:t>Aerobic or endurance exercise is defined as continuous movement involving large muscle groups</w:t>
      </w:r>
      <w:r>
        <w:rPr>
          <w:spacing w:val="1"/>
        </w:rPr>
        <w:t xml:space="preserve"> </w:t>
      </w:r>
      <w:r>
        <w:t>that is</w:t>
      </w:r>
      <w:r>
        <w:rPr>
          <w:spacing w:val="-2"/>
        </w:rPr>
        <w:t xml:space="preserve"> </w:t>
      </w:r>
      <w:r>
        <w:t>sustained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minimum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minutes</w:t>
      </w:r>
      <w:proofErr w:type="gramStart"/>
      <w:r>
        <w:t>.(</w:t>
      </w:r>
      <w:proofErr w:type="gramEnd"/>
      <w:r>
        <w:t>Pate,</w:t>
      </w:r>
      <w:r>
        <w:rPr>
          <w:spacing w:val="-3"/>
        </w:rPr>
        <w:t xml:space="preserve"> </w:t>
      </w:r>
      <w:r>
        <w:t>Pratt et</w:t>
      </w:r>
      <w:r>
        <w:rPr>
          <w:spacing w:val="1"/>
        </w:rPr>
        <w:t xml:space="preserve"> </w:t>
      </w:r>
      <w:r>
        <w:t>al.</w:t>
      </w:r>
      <w:r>
        <w:rPr>
          <w:spacing w:val="-3"/>
        </w:rPr>
        <w:t xml:space="preserve"> </w:t>
      </w:r>
      <w:r>
        <w:t>1995)</w:t>
      </w:r>
    </w:p>
    <w:p w:rsidR="00B55890" w:rsidRDefault="00B55890">
      <w:pPr>
        <w:pStyle w:val="BodyText"/>
      </w:pPr>
    </w:p>
    <w:p w:rsidR="00B55890" w:rsidRDefault="00883666">
      <w:pPr>
        <w:pStyle w:val="Heading2"/>
      </w:pPr>
      <w:bookmarkStart w:id="112" w:name="Physical_disability,_handicap_and_partic"/>
      <w:bookmarkEnd w:id="112"/>
      <w:r>
        <w:rPr>
          <w:u w:val="single"/>
        </w:rPr>
        <w:t>Physical</w:t>
      </w:r>
      <w:r>
        <w:rPr>
          <w:spacing w:val="-9"/>
          <w:u w:val="single"/>
        </w:rPr>
        <w:t xml:space="preserve"> </w:t>
      </w:r>
      <w:r>
        <w:rPr>
          <w:u w:val="single"/>
        </w:rPr>
        <w:t>disability,</w:t>
      </w:r>
      <w:r>
        <w:rPr>
          <w:spacing w:val="-9"/>
          <w:u w:val="single"/>
        </w:rPr>
        <w:t xml:space="preserve"> </w:t>
      </w:r>
      <w:r>
        <w:rPr>
          <w:u w:val="single"/>
        </w:rPr>
        <w:t>handicap</w:t>
      </w:r>
      <w:r>
        <w:rPr>
          <w:spacing w:val="-8"/>
          <w:u w:val="single"/>
        </w:rPr>
        <w:t xml:space="preserve"> </w:t>
      </w:r>
      <w:r>
        <w:rPr>
          <w:u w:val="single"/>
        </w:rPr>
        <w:t>and</w:t>
      </w:r>
      <w:r>
        <w:rPr>
          <w:spacing w:val="-9"/>
          <w:u w:val="single"/>
        </w:rPr>
        <w:t xml:space="preserve"> </w:t>
      </w:r>
      <w:r>
        <w:rPr>
          <w:u w:val="single"/>
        </w:rPr>
        <w:t>participation</w:t>
      </w:r>
      <w:r>
        <w:rPr>
          <w:spacing w:val="-9"/>
          <w:u w:val="single"/>
        </w:rPr>
        <w:t xml:space="preserve"> </w:t>
      </w:r>
      <w:r>
        <w:rPr>
          <w:u w:val="single"/>
        </w:rPr>
        <w:t>limitations</w:t>
      </w:r>
    </w:p>
    <w:p w:rsidR="00B55890" w:rsidRDefault="00B55890">
      <w:pPr>
        <w:pStyle w:val="BodyText"/>
        <w:spacing w:before="6"/>
        <w:rPr>
          <w:b/>
          <w:i/>
          <w:sz w:val="22"/>
        </w:rPr>
      </w:pPr>
    </w:p>
    <w:p w:rsidR="00B55890" w:rsidRDefault="00883666">
      <w:pPr>
        <w:pStyle w:val="BodyText"/>
        <w:ind w:left="474" w:right="727"/>
        <w:jc w:val="both"/>
      </w:pPr>
      <w:bookmarkStart w:id="113" w:name="The_International_Classification_of_Impa"/>
      <w:bookmarkEnd w:id="113"/>
      <w:r>
        <w:t>The</w:t>
      </w:r>
      <w:r>
        <w:rPr>
          <w:spacing w:val="1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Classifica</w:t>
      </w:r>
      <w:r>
        <w:t>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Impairment,</w:t>
      </w:r>
      <w:r>
        <w:rPr>
          <w:spacing w:val="1"/>
        </w:rPr>
        <w:t xml:space="preserve"> </w:t>
      </w:r>
      <w:r>
        <w:t>Disability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Handicap</w:t>
      </w:r>
      <w:r>
        <w:rPr>
          <w:spacing w:val="1"/>
        </w:rPr>
        <w:t xml:space="preserve"> </w:t>
      </w:r>
      <w:r>
        <w:t>(ICIDH)</w:t>
      </w:r>
      <w:r>
        <w:rPr>
          <w:spacing w:val="1"/>
        </w:rPr>
        <w:t xml:space="preserve"> </w:t>
      </w:r>
      <w:r>
        <w:t>uses</w:t>
      </w:r>
      <w:r>
        <w:rPr>
          <w:spacing w:val="1"/>
        </w:rPr>
        <w:t xml:space="preserve"> </w:t>
      </w:r>
      <w:r>
        <w:t>three</w:t>
      </w:r>
      <w:r>
        <w:rPr>
          <w:spacing w:val="1"/>
        </w:rPr>
        <w:t xml:space="preserve"> </w:t>
      </w:r>
      <w:r>
        <w:t>classifications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describe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consequences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disease:</w:t>
      </w:r>
      <w:r>
        <w:rPr>
          <w:spacing w:val="-4"/>
        </w:rPr>
        <w:t xml:space="preserve"> </w:t>
      </w:r>
      <w:r>
        <w:t>impairments,</w:t>
      </w:r>
      <w:r>
        <w:rPr>
          <w:spacing w:val="-6"/>
        </w:rPr>
        <w:t xml:space="preserve"> </w:t>
      </w:r>
      <w:r>
        <w:t>disabilities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handicaps.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114" w:name="The_ICIDH_defines_as_“a_loss_or_abnormal"/>
      <w:bookmarkEnd w:id="114"/>
      <w:r>
        <w:t>The ICIDH define</w:t>
      </w:r>
      <w:bookmarkStart w:id="115" w:name="_impairment"/>
      <w:bookmarkEnd w:id="115"/>
      <w:r>
        <w:t xml:space="preserve">s </w:t>
      </w:r>
      <w:r>
        <w:rPr>
          <w:u w:val="single"/>
        </w:rPr>
        <w:t>impairment</w:t>
      </w:r>
      <w:r>
        <w:t xml:space="preserve"> as “a loss or abnormality of psychological or anatomical function”.</w:t>
      </w:r>
      <w:r>
        <w:rPr>
          <w:spacing w:val="1"/>
        </w:rPr>
        <w:t xml:space="preserve"> </w:t>
      </w:r>
      <w:r>
        <w:t>Impairment</w:t>
      </w:r>
      <w:r>
        <w:rPr>
          <w:spacing w:val="-1"/>
        </w:rPr>
        <w:t xml:space="preserve"> </w:t>
      </w:r>
      <w:r>
        <w:t>occurred</w:t>
      </w:r>
      <w:r>
        <w:rPr>
          <w:spacing w:val="-1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level 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body</w:t>
      </w:r>
      <w:r>
        <w:rPr>
          <w:spacing w:val="-1"/>
        </w:rPr>
        <w:t xml:space="preserve"> </w:t>
      </w:r>
      <w:r>
        <w:t>organ.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116" w:name="_is_defined_as_“any_restriction_or_lack_"/>
      <w:bookmarkStart w:id="117" w:name="Disability"/>
      <w:bookmarkEnd w:id="116"/>
      <w:bookmarkEnd w:id="117"/>
      <w:r>
        <w:rPr>
          <w:u w:val="single"/>
        </w:rPr>
        <w:t>Disability</w:t>
      </w:r>
      <w:r>
        <w:t xml:space="preserve"> </w:t>
      </w:r>
      <w:proofErr w:type="gramStart"/>
      <w:r>
        <w:t>is defined</w:t>
      </w:r>
      <w:proofErr w:type="gramEnd"/>
      <w:r>
        <w:t xml:space="preserve"> as</w:t>
      </w:r>
      <w:r>
        <w:rPr>
          <w:spacing w:val="1"/>
        </w:rPr>
        <w:t xml:space="preserve"> </w:t>
      </w:r>
      <w:r>
        <w:t>“any restriction or lack of ability to perform an activity in the manner</w:t>
      </w:r>
      <w:r>
        <w:rPr>
          <w:spacing w:val="1"/>
        </w:rPr>
        <w:t xml:space="preserve"> </w:t>
      </w:r>
      <w:r>
        <w:t>considered to be normal for a human being” (World Health Organisation 2001). Disability occurs at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level of</w:t>
      </w:r>
      <w:r>
        <w:rPr>
          <w:spacing w:val="-2"/>
        </w:rPr>
        <w:t xml:space="preserve"> </w:t>
      </w:r>
      <w:r>
        <w:t>the individual.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3" w:right="725"/>
        <w:jc w:val="both"/>
      </w:pPr>
      <w:bookmarkStart w:id="118" w:name="is_defined_as_“a_disadvantage_for_a_give"/>
      <w:bookmarkStart w:id="119" w:name="Handicap_"/>
      <w:bookmarkEnd w:id="118"/>
      <w:bookmarkEnd w:id="119"/>
      <w:r>
        <w:rPr>
          <w:u w:val="single"/>
        </w:rPr>
        <w:t xml:space="preserve">Handicap </w:t>
      </w:r>
      <w:proofErr w:type="gramStart"/>
      <w:r>
        <w:t>is defined</w:t>
      </w:r>
      <w:proofErr w:type="gramEnd"/>
      <w:r>
        <w:t xml:space="preserve"> as “a disadvantage for a given individual from an impairment or disability that</w:t>
      </w:r>
      <w:r>
        <w:rPr>
          <w:spacing w:val="1"/>
        </w:rPr>
        <w:t xml:space="preserve"> </w:t>
      </w:r>
      <w:r>
        <w:t>limits or prevents the fulfi</w:t>
      </w:r>
      <w:r>
        <w:t>lment of a role that is ‘normal’ for that individual.”</w:t>
      </w:r>
      <w:r>
        <w:rPr>
          <w:spacing w:val="1"/>
        </w:rPr>
        <w:t xml:space="preserve"> </w:t>
      </w:r>
      <w:r>
        <w:t>Six roles considered</w:t>
      </w:r>
      <w:r>
        <w:rPr>
          <w:spacing w:val="1"/>
        </w:rPr>
        <w:t xml:space="preserve"> </w:t>
      </w:r>
      <w:r>
        <w:t>central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existence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identified</w:t>
      </w:r>
      <w:proofErr w:type="gramEnd"/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ICIDH:</w:t>
      </w:r>
      <w:r>
        <w:rPr>
          <w:spacing w:val="1"/>
        </w:rPr>
        <w:t xml:space="preserve"> </w:t>
      </w:r>
      <w:r>
        <w:t>orientation,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independence,</w:t>
      </w:r>
      <w:r>
        <w:rPr>
          <w:spacing w:val="1"/>
        </w:rPr>
        <w:t xml:space="preserve"> </w:t>
      </w:r>
      <w:r>
        <w:t>mobility, occupation, social integration and economic self-sufficiency. Handicap occur</w:t>
      </w:r>
      <w:r>
        <w:t>red at the</w:t>
      </w:r>
      <w:r>
        <w:rPr>
          <w:spacing w:val="1"/>
        </w:rPr>
        <w:t xml:space="preserve"> </w:t>
      </w:r>
      <w:r>
        <w:t>level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society.</w:t>
      </w:r>
    </w:p>
    <w:p w:rsidR="00B55890" w:rsidRDefault="00B55890">
      <w:pPr>
        <w:pStyle w:val="BodyText"/>
        <w:rPr>
          <w:sz w:val="26"/>
        </w:rPr>
      </w:pPr>
    </w:p>
    <w:p w:rsidR="00B55890" w:rsidRDefault="00883666">
      <w:pPr>
        <w:pStyle w:val="BodyText"/>
        <w:ind w:left="519" w:right="725"/>
        <w:jc w:val="both"/>
      </w:pPr>
      <w:bookmarkStart w:id="120" w:name="With_regard_to_physical_activity,_the_mo"/>
      <w:bookmarkEnd w:id="120"/>
      <w:r>
        <w:t>With regard to physical activity, the more recent ICIDH2 and the International Classification of</w:t>
      </w:r>
      <w:r>
        <w:rPr>
          <w:spacing w:val="1"/>
        </w:rPr>
        <w:t xml:space="preserve"> </w:t>
      </w:r>
      <w:r>
        <w:t>Functioning, Disability and Health (ICF) definitions of participation are also relevant (World Health</w:t>
      </w:r>
      <w:r>
        <w:rPr>
          <w:spacing w:val="1"/>
        </w:rPr>
        <w:t xml:space="preserve"> </w:t>
      </w:r>
      <w:r>
        <w:t>Organisation,</w:t>
      </w:r>
      <w:r>
        <w:rPr>
          <w:spacing w:val="-4"/>
        </w:rPr>
        <w:t xml:space="preserve"> </w:t>
      </w:r>
      <w:r>
        <w:t>2001):</w:t>
      </w:r>
    </w:p>
    <w:p w:rsidR="00B55890" w:rsidRDefault="00B55890">
      <w:pPr>
        <w:pStyle w:val="BodyText"/>
        <w:spacing w:before="10"/>
        <w:rPr>
          <w:sz w:val="23"/>
        </w:rPr>
      </w:pPr>
    </w:p>
    <w:p w:rsidR="00B55890" w:rsidRDefault="00883666">
      <w:pPr>
        <w:pStyle w:val="BodyText"/>
        <w:ind w:left="474" w:right="726"/>
        <w:jc w:val="both"/>
      </w:pPr>
      <w:bookmarkStart w:id="121" w:name="_describes_an_individual’s_involvement_i"/>
      <w:bookmarkStart w:id="122" w:name="Participation"/>
      <w:bookmarkEnd w:id="121"/>
      <w:bookmarkEnd w:id="122"/>
      <w:r>
        <w:rPr>
          <w:u w:val="single"/>
        </w:rPr>
        <w:t>Participation</w:t>
      </w:r>
      <w:r>
        <w:t xml:space="preserve"> describes an individual’s involvement in life situations in relation to health conditions,</w:t>
      </w:r>
      <w:r>
        <w:rPr>
          <w:spacing w:val="1"/>
        </w:rPr>
        <w:t xml:space="preserve"> </w:t>
      </w:r>
      <w:r>
        <w:t>body</w:t>
      </w:r>
      <w:r>
        <w:rPr>
          <w:spacing w:val="-2"/>
        </w:rPr>
        <w:t xml:space="preserve"> </w:t>
      </w:r>
      <w:r>
        <w:t>functions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structure,</w:t>
      </w:r>
      <w:r>
        <w:rPr>
          <w:spacing w:val="-4"/>
        </w:rPr>
        <w:t xml:space="preserve"> </w:t>
      </w:r>
      <w:r>
        <w:t>activities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contextual factors.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123" w:name="_are_problems_an_individual_may_experien"/>
      <w:bookmarkStart w:id="124" w:name="Participation_restrictions"/>
      <w:bookmarkEnd w:id="123"/>
      <w:bookmarkEnd w:id="124"/>
      <w:r>
        <w:rPr>
          <w:u w:val="single"/>
        </w:rPr>
        <w:t>Participation restrictions</w:t>
      </w:r>
      <w:r>
        <w:t xml:space="preserve"> are problems an individual may experience in involvement i</w:t>
      </w:r>
      <w:r>
        <w:t>n life situations.</w:t>
      </w:r>
      <w:r>
        <w:rPr>
          <w:spacing w:val="1"/>
        </w:rPr>
        <w:t xml:space="preserve"> </w:t>
      </w:r>
      <w:r>
        <w:t xml:space="preserve">Participation restriction </w:t>
      </w:r>
      <w:proofErr w:type="gramStart"/>
      <w:r>
        <w:t>is assessed</w:t>
      </w:r>
      <w:proofErr w:type="gramEnd"/>
      <w:r>
        <w:t xml:space="preserve"> by comparing the participation in life activity of persons with and</w:t>
      </w:r>
      <w:r>
        <w:rPr>
          <w:spacing w:val="-53"/>
        </w:rPr>
        <w:t xml:space="preserve"> </w:t>
      </w:r>
      <w:r>
        <w:t>without disability in that society. The classification of participation restriction is made by placing the</w:t>
      </w:r>
      <w:r>
        <w:rPr>
          <w:spacing w:val="1"/>
        </w:rPr>
        <w:t xml:space="preserve"> </w:t>
      </w:r>
      <w:r>
        <w:t>observed</w:t>
      </w:r>
      <w:r>
        <w:rPr>
          <w:spacing w:val="1"/>
        </w:rPr>
        <w:t xml:space="preserve"> </w:t>
      </w:r>
      <w:r>
        <w:t>involvement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life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participation</w:t>
      </w:r>
      <w:r>
        <w:rPr>
          <w:spacing w:val="1"/>
        </w:rPr>
        <w:t xml:space="preserve"> </w:t>
      </w:r>
      <w:r>
        <w:t>domains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proofErr w:type="gramStart"/>
      <w:r>
        <w:t>include:</w:t>
      </w:r>
      <w:proofErr w:type="gramEnd"/>
      <w:r>
        <w:rPr>
          <w:spacing w:val="1"/>
        </w:rPr>
        <w:t xml:space="preserve"> </w:t>
      </w:r>
      <w:r>
        <w:t>personal</w:t>
      </w:r>
      <w:r>
        <w:rPr>
          <w:spacing w:val="1"/>
        </w:rPr>
        <w:t xml:space="preserve"> </w:t>
      </w:r>
      <w:r>
        <w:t>maintenance; mobility; exchange of information; social relationships; home life and assistance to</w:t>
      </w:r>
      <w:r>
        <w:rPr>
          <w:spacing w:val="1"/>
        </w:rPr>
        <w:t xml:space="preserve"> </w:t>
      </w:r>
      <w:r>
        <w:t>others;</w:t>
      </w:r>
      <w:r>
        <w:rPr>
          <w:spacing w:val="-5"/>
        </w:rPr>
        <w:t xml:space="preserve"> </w:t>
      </w:r>
      <w:r>
        <w:t>education;</w:t>
      </w:r>
      <w:r>
        <w:rPr>
          <w:spacing w:val="-5"/>
        </w:rPr>
        <w:t xml:space="preserve"> </w:t>
      </w:r>
      <w:r>
        <w:t>work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employment;</w:t>
      </w:r>
      <w:r>
        <w:rPr>
          <w:spacing w:val="-5"/>
        </w:rPr>
        <w:t xml:space="preserve"> </w:t>
      </w:r>
      <w:r>
        <w:t>economic</w:t>
      </w:r>
      <w:r>
        <w:rPr>
          <w:spacing w:val="-3"/>
        </w:rPr>
        <w:t xml:space="preserve"> </w:t>
      </w:r>
      <w:r>
        <w:t>life;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community,</w:t>
      </w:r>
      <w:r>
        <w:rPr>
          <w:spacing w:val="-4"/>
        </w:rPr>
        <w:t xml:space="preserve"> </w:t>
      </w:r>
      <w:r>
        <w:t>social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civic</w:t>
      </w:r>
      <w:r>
        <w:rPr>
          <w:spacing w:val="-4"/>
        </w:rPr>
        <w:t xml:space="preserve"> </w:t>
      </w:r>
      <w:r>
        <w:t>life.</w:t>
      </w:r>
    </w:p>
    <w:p w:rsidR="00B55890" w:rsidRDefault="00B55890">
      <w:pPr>
        <w:pStyle w:val="BodyText"/>
      </w:pPr>
    </w:p>
    <w:p w:rsidR="00B55890" w:rsidRDefault="00883666">
      <w:pPr>
        <w:pStyle w:val="Heading2"/>
        <w:ind w:left="474"/>
      </w:pPr>
      <w:bookmarkStart w:id="125" w:name="Mental_disability_"/>
      <w:bookmarkEnd w:id="125"/>
      <w:r>
        <w:rPr>
          <w:u w:val="single"/>
        </w:rPr>
        <w:t>Mental</w:t>
      </w:r>
      <w:r>
        <w:rPr>
          <w:spacing w:val="-13"/>
          <w:u w:val="single"/>
        </w:rPr>
        <w:t xml:space="preserve"> </w:t>
      </w:r>
      <w:r>
        <w:rPr>
          <w:u w:val="single"/>
        </w:rPr>
        <w:t>disability</w:t>
      </w:r>
    </w:p>
    <w:p w:rsidR="00B55890" w:rsidRDefault="00B55890">
      <w:pPr>
        <w:pStyle w:val="BodyText"/>
        <w:rPr>
          <w:b/>
          <w:i/>
        </w:rPr>
      </w:pPr>
    </w:p>
    <w:p w:rsidR="00B55890" w:rsidRDefault="00883666">
      <w:pPr>
        <w:pStyle w:val="BodyText"/>
        <w:ind w:left="474"/>
        <w:jc w:val="both"/>
      </w:pPr>
      <w:bookmarkStart w:id="126" w:name="The_Mental_Health_Act_(2001)_defines_men"/>
      <w:bookmarkEnd w:id="126"/>
      <w:r>
        <w:t>The</w:t>
      </w:r>
      <w:r>
        <w:rPr>
          <w:spacing w:val="-5"/>
        </w:rPr>
        <w:t xml:space="preserve"> </w:t>
      </w:r>
      <w:r>
        <w:t>Mental</w:t>
      </w:r>
      <w:r>
        <w:rPr>
          <w:spacing w:val="-5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Act</w:t>
      </w:r>
      <w:r>
        <w:rPr>
          <w:spacing w:val="-1"/>
        </w:rPr>
        <w:t xml:space="preserve"> </w:t>
      </w:r>
      <w:r>
        <w:t>(2001)</w:t>
      </w:r>
      <w:r>
        <w:rPr>
          <w:spacing w:val="-4"/>
        </w:rPr>
        <w:t xml:space="preserve"> </w:t>
      </w:r>
      <w:r>
        <w:t>defines</w:t>
      </w:r>
      <w:r>
        <w:rPr>
          <w:spacing w:val="-4"/>
        </w:rPr>
        <w:t xml:space="preserve"> </w:t>
      </w:r>
      <w:r>
        <w:t>mental</w:t>
      </w:r>
      <w:r>
        <w:rPr>
          <w:spacing w:val="-3"/>
        </w:rPr>
        <w:t xml:space="preserve"> </w:t>
      </w:r>
      <w:r>
        <w:t>health</w:t>
      </w:r>
      <w:r>
        <w:rPr>
          <w:spacing w:val="-4"/>
        </w:rPr>
        <w:t xml:space="preserve"> </w:t>
      </w:r>
      <w:r>
        <w:t>as: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474" w:right="726"/>
        <w:jc w:val="both"/>
      </w:pPr>
      <w:bookmarkStart w:id="127" w:name="‘A_dynamic_process_in_which_a_person's_p"/>
      <w:bookmarkEnd w:id="127"/>
      <w:r>
        <w:t>‘A dynamic process in which a person's physical, cognitive, affective, behavioural</w:t>
      </w:r>
      <w:r>
        <w:rPr>
          <w:spacing w:val="1"/>
        </w:rPr>
        <w:t xml:space="preserve"> </w:t>
      </w:r>
      <w:r>
        <w:t>and social</w:t>
      </w:r>
      <w:r>
        <w:rPr>
          <w:spacing w:val="1"/>
        </w:rPr>
        <w:t xml:space="preserve"> </w:t>
      </w:r>
      <w:r>
        <w:t>dimensions</w:t>
      </w:r>
      <w:r>
        <w:rPr>
          <w:spacing w:val="-1"/>
        </w:rPr>
        <w:t xml:space="preserve"> </w:t>
      </w:r>
      <w:r>
        <w:t>interact</w:t>
      </w:r>
      <w:r>
        <w:rPr>
          <w:spacing w:val="1"/>
        </w:rPr>
        <w:t xml:space="preserve"> </w:t>
      </w:r>
      <w:r>
        <w:t>functionally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one another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 environment’.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4"/>
        <w:ind w:left="473" w:right="725"/>
        <w:jc w:val="both"/>
      </w:pPr>
      <w:bookmarkStart w:id="128" w:name="The_National_Health_Data_Dictionary_(ver"/>
      <w:bookmarkStart w:id="129" w:name="or_thought_that_can_affect_behaviour_and"/>
      <w:bookmarkEnd w:id="128"/>
      <w:bookmarkEnd w:id="129"/>
      <w:r>
        <w:lastRenderedPageBreak/>
        <w:t>The National</w:t>
      </w:r>
      <w:r>
        <w:rPr>
          <w:spacing w:val="1"/>
        </w:rPr>
        <w:t xml:space="preserve"> </w:t>
      </w:r>
      <w:r>
        <w:t>Health Data Dictionary</w:t>
      </w:r>
      <w:r>
        <w:rPr>
          <w:spacing w:val="1"/>
        </w:rPr>
        <w:t xml:space="preserve"> </w:t>
      </w:r>
      <w:r>
        <w:t>(version 11) defines mental</w:t>
      </w:r>
      <w:r>
        <w:rPr>
          <w:spacing w:val="55"/>
        </w:rPr>
        <w:t xml:space="preserve"> </w:t>
      </w:r>
      <w:r>
        <w:t>disorder as ‘disturbance of mood</w:t>
      </w:r>
      <w:r>
        <w:rPr>
          <w:spacing w:val="1"/>
        </w:rPr>
        <w:t xml:space="preserve"> </w:t>
      </w:r>
      <w:r>
        <w:t>or thought that can affect behaviour and distress the person and those around them, so the person</w:t>
      </w:r>
      <w:r>
        <w:rPr>
          <w:spacing w:val="-53"/>
        </w:rPr>
        <w:t xml:space="preserve"> </w:t>
      </w:r>
      <w:r>
        <w:t>cannot function</w:t>
      </w:r>
      <w:r>
        <w:rPr>
          <w:spacing w:val="-2"/>
        </w:rPr>
        <w:t xml:space="preserve"> </w:t>
      </w:r>
      <w:r>
        <w:t>normally’.</w:t>
      </w:r>
    </w:p>
    <w:p w:rsidR="00B55890" w:rsidRDefault="00B55890">
      <w:pPr>
        <w:pStyle w:val="BodyText"/>
      </w:pPr>
    </w:p>
    <w:p w:rsidR="00B55890" w:rsidRDefault="00883666">
      <w:pPr>
        <w:spacing w:before="1"/>
        <w:ind w:left="473"/>
        <w:jc w:val="both"/>
        <w:rPr>
          <w:b/>
          <w:sz w:val="20"/>
        </w:rPr>
      </w:pPr>
      <w:r>
        <w:rPr>
          <w:b/>
          <w:sz w:val="20"/>
        </w:rPr>
        <w:t>People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from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culturally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and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linguistically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diverse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backgrounds</w:t>
      </w:r>
    </w:p>
    <w:p w:rsidR="00B55890" w:rsidRDefault="00B55890">
      <w:pPr>
        <w:pStyle w:val="BodyText"/>
        <w:spacing w:before="11"/>
        <w:rPr>
          <w:b/>
          <w:sz w:val="19"/>
        </w:rPr>
      </w:pPr>
    </w:p>
    <w:p w:rsidR="00B55890" w:rsidRDefault="00883666">
      <w:pPr>
        <w:pStyle w:val="BodyText"/>
        <w:ind w:left="473" w:right="725"/>
        <w:jc w:val="both"/>
      </w:pPr>
      <w:bookmarkStart w:id="130" w:name="A_range_of_definitions_have_been_used_to"/>
      <w:bookmarkEnd w:id="130"/>
      <w:proofErr w:type="gramStart"/>
      <w:r>
        <w:t>A</w:t>
      </w:r>
      <w:r>
        <w:rPr>
          <w:spacing w:val="1"/>
        </w:rPr>
        <w:t xml:space="preserve"> </w:t>
      </w:r>
      <w:r>
        <w:t>range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definitions</w:t>
      </w:r>
      <w:r>
        <w:rPr>
          <w:spacing w:val="1"/>
        </w:rPr>
        <w:t xml:space="preserve"> </w:t>
      </w:r>
      <w:r>
        <w:t>have</w:t>
      </w:r>
      <w:proofErr w:type="gramEnd"/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classify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ethnic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cultural</w:t>
      </w:r>
      <w:r>
        <w:rPr>
          <w:spacing w:val="1"/>
        </w:rPr>
        <w:t xml:space="preserve"> </w:t>
      </w:r>
      <w:r>
        <w:t xml:space="preserve">backgrounds. For example, race </w:t>
      </w:r>
      <w:proofErr w:type="gramStart"/>
      <w:r>
        <w:t>is used</w:t>
      </w:r>
      <w:proofErr w:type="gramEnd"/>
      <w:r>
        <w:t xml:space="preserve"> to describe a biologically distinct group, with shared</w:t>
      </w:r>
      <w:r>
        <w:rPr>
          <w:spacing w:val="1"/>
        </w:rPr>
        <w:t xml:space="preserve"> </w:t>
      </w:r>
      <w:r>
        <w:t>genetic</w:t>
      </w:r>
      <w:r>
        <w:rPr>
          <w:spacing w:val="1"/>
        </w:rPr>
        <w:t xml:space="preserve"> </w:t>
      </w:r>
      <w:r>
        <w:t>patterns.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contrast,</w:t>
      </w:r>
      <w:r>
        <w:rPr>
          <w:spacing w:val="1"/>
        </w:rPr>
        <w:t xml:space="preserve"> </w:t>
      </w:r>
      <w:r>
        <w:t>ethnicity</w:t>
      </w:r>
      <w:r>
        <w:rPr>
          <w:spacing w:val="1"/>
        </w:rPr>
        <w:t xml:space="preserve"> </w:t>
      </w:r>
      <w:r>
        <w:t>relates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culturally</w:t>
      </w:r>
      <w:r>
        <w:rPr>
          <w:spacing w:val="1"/>
        </w:rPr>
        <w:t xml:space="preserve"> </w:t>
      </w:r>
      <w:r>
        <w:t>distinct</w:t>
      </w:r>
      <w:r>
        <w:rPr>
          <w:spacing w:val="1"/>
        </w:rPr>
        <w:t xml:space="preserve"> </w:t>
      </w:r>
      <w:r>
        <w:t>group,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may</w:t>
      </w:r>
      <w:r>
        <w:rPr>
          <w:spacing w:val="55"/>
        </w:rPr>
        <w:t xml:space="preserve"> </w:t>
      </w:r>
      <w:r>
        <w:t>share</w:t>
      </w:r>
      <w:r>
        <w:rPr>
          <w:spacing w:val="1"/>
        </w:rPr>
        <w:t xml:space="preserve"> </w:t>
      </w:r>
      <w:r>
        <w:t>common</w:t>
      </w:r>
      <w:r>
        <w:rPr>
          <w:spacing w:val="-1"/>
        </w:rPr>
        <w:t xml:space="preserve"> </w:t>
      </w:r>
      <w:r>
        <w:t>culturally</w:t>
      </w:r>
      <w:r>
        <w:rPr>
          <w:spacing w:val="-1"/>
        </w:rPr>
        <w:t xml:space="preserve"> </w:t>
      </w:r>
      <w:r>
        <w:t>determined</w:t>
      </w:r>
      <w:r>
        <w:rPr>
          <w:spacing w:val="-1"/>
        </w:rPr>
        <w:t xml:space="preserve"> </w:t>
      </w:r>
      <w:r>
        <w:t>phenotypes,</w:t>
      </w:r>
      <w:r>
        <w:rPr>
          <w:spacing w:val="-3"/>
        </w:rPr>
        <w:t xml:space="preserve"> </w:t>
      </w:r>
      <w:r>
        <w:t>e.g.</w:t>
      </w:r>
      <w:r>
        <w:rPr>
          <w:spacing w:val="-1"/>
        </w:rPr>
        <w:t xml:space="preserve"> </w:t>
      </w:r>
      <w:r>
        <w:t>habits.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1"/>
        <w:jc w:val="both"/>
      </w:pPr>
      <w:bookmarkStart w:id="131" w:name="The_term_‘culturally_and_linguistically_"/>
      <w:bookmarkEnd w:id="131"/>
      <w:r>
        <w:t>The</w:t>
      </w:r>
      <w:r>
        <w:rPr>
          <w:spacing w:val="1"/>
        </w:rPr>
        <w:t xml:space="preserve"> </w:t>
      </w:r>
      <w:r>
        <w:t>term</w:t>
      </w:r>
      <w:r>
        <w:rPr>
          <w:spacing w:val="1"/>
        </w:rPr>
        <w:t xml:space="preserve"> </w:t>
      </w:r>
      <w:r>
        <w:t>‘culturally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linguistically</w:t>
      </w:r>
      <w:r>
        <w:rPr>
          <w:spacing w:val="1"/>
        </w:rPr>
        <w:t xml:space="preserve"> </w:t>
      </w:r>
      <w:r>
        <w:t>diverse</w:t>
      </w:r>
      <w:r>
        <w:rPr>
          <w:spacing w:val="1"/>
        </w:rPr>
        <w:t xml:space="preserve"> </w:t>
      </w:r>
      <w:r>
        <w:t>backgrounds’</w:t>
      </w:r>
      <w:r>
        <w:rPr>
          <w:spacing w:val="1"/>
        </w:rPr>
        <w:t xml:space="preserve"> </w:t>
      </w:r>
      <w:r>
        <w:t>(CLDB)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developed</w:t>
      </w:r>
      <w:r>
        <w:rPr>
          <w:spacing w:val="1"/>
        </w:rPr>
        <w:t xml:space="preserve"> </w:t>
      </w:r>
      <w:r>
        <w:t>given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limitations</w:t>
      </w:r>
      <w:r>
        <w:rPr>
          <w:spacing w:val="50"/>
        </w:rPr>
        <w:t xml:space="preserve"> </w:t>
      </w:r>
      <w:r>
        <w:t>of</w:t>
      </w:r>
      <w:r>
        <w:rPr>
          <w:spacing w:val="48"/>
        </w:rPr>
        <w:t xml:space="preserve"> </w:t>
      </w:r>
      <w:r>
        <w:t>the</w:t>
      </w:r>
      <w:r>
        <w:rPr>
          <w:spacing w:val="49"/>
        </w:rPr>
        <w:t xml:space="preserve"> </w:t>
      </w:r>
      <w:r>
        <w:t>term</w:t>
      </w:r>
      <w:r>
        <w:rPr>
          <w:spacing w:val="50"/>
        </w:rPr>
        <w:t xml:space="preserve"> </w:t>
      </w:r>
      <w:r>
        <w:t>‘non-English</w:t>
      </w:r>
      <w:r>
        <w:rPr>
          <w:spacing w:val="50"/>
        </w:rPr>
        <w:t xml:space="preserve"> </w:t>
      </w:r>
      <w:r>
        <w:t>speaking</w:t>
      </w:r>
      <w:r>
        <w:rPr>
          <w:spacing w:val="50"/>
        </w:rPr>
        <w:t xml:space="preserve"> </w:t>
      </w:r>
      <w:r>
        <w:t>background’.</w:t>
      </w:r>
      <w:r>
        <w:rPr>
          <w:spacing w:val="48"/>
        </w:rPr>
        <w:t xml:space="preserve"> </w:t>
      </w:r>
      <w:r>
        <w:t>There</w:t>
      </w:r>
      <w:r>
        <w:rPr>
          <w:spacing w:val="50"/>
        </w:rPr>
        <w:t xml:space="preserve"> </w:t>
      </w:r>
      <w:r>
        <w:t>are</w:t>
      </w:r>
      <w:r>
        <w:rPr>
          <w:spacing w:val="50"/>
        </w:rPr>
        <w:t xml:space="preserve"> </w:t>
      </w:r>
      <w:r>
        <w:t>many</w:t>
      </w:r>
      <w:r>
        <w:rPr>
          <w:spacing w:val="48"/>
        </w:rPr>
        <w:t xml:space="preserve"> </w:t>
      </w:r>
      <w:r>
        <w:t>migrants</w:t>
      </w:r>
      <w:r>
        <w:rPr>
          <w:spacing w:val="49"/>
        </w:rPr>
        <w:t xml:space="preserve"> </w:t>
      </w:r>
      <w:r>
        <w:t>who</w:t>
      </w:r>
      <w:r>
        <w:rPr>
          <w:spacing w:val="48"/>
        </w:rPr>
        <w:t xml:space="preserve"> </w:t>
      </w:r>
      <w:r>
        <w:t>may</w:t>
      </w:r>
      <w:r>
        <w:rPr>
          <w:spacing w:val="-53"/>
        </w:rPr>
        <w:t xml:space="preserve"> </w:t>
      </w:r>
      <w:r>
        <w:t>speak English well, e.g. Singaporeans, Malaysians, Indians, yet have cultural backgrounds that can</w:t>
      </w:r>
      <w:r>
        <w:rPr>
          <w:spacing w:val="1"/>
        </w:rPr>
        <w:t xml:space="preserve"> </w:t>
      </w:r>
      <w:r>
        <w:t>differ greatly from those of Anglo-Celtic Australians. In this document the Australian Ins</w:t>
      </w:r>
      <w:r>
        <w:t>titute of</w:t>
      </w:r>
      <w:r>
        <w:rPr>
          <w:spacing w:val="1"/>
        </w:rPr>
        <w:t xml:space="preserve"> </w:t>
      </w:r>
      <w:r>
        <w:t>Health and Welfare’s (</w:t>
      </w:r>
      <w:proofErr w:type="gramStart"/>
      <w:r>
        <w:t>AIHW)</w:t>
      </w:r>
      <w:proofErr w:type="gramEnd"/>
      <w:r>
        <w:t xml:space="preserve"> definition of older people from culturally and linguistically diverse</w:t>
      </w:r>
      <w:r>
        <w:rPr>
          <w:spacing w:val="1"/>
        </w:rPr>
        <w:t xml:space="preserve"> </w:t>
      </w:r>
      <w:r>
        <w:t>backgrounds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used: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4"/>
        <w:jc w:val="both"/>
      </w:pPr>
      <w:bookmarkStart w:id="132" w:name=".._‘persons_aged_65_or_over,_born_overse"/>
      <w:bookmarkEnd w:id="132"/>
      <w:r>
        <w:t>.. ‘</w:t>
      </w:r>
      <w:proofErr w:type="gramStart"/>
      <w:r>
        <w:t>persons</w:t>
      </w:r>
      <w:proofErr w:type="gramEnd"/>
      <w:r>
        <w:t xml:space="preserve"> aged 65 or over, born overseas in countries where English is not the main language</w:t>
      </w:r>
      <w:r>
        <w:rPr>
          <w:spacing w:val="1"/>
        </w:rPr>
        <w:t xml:space="preserve"> </w:t>
      </w:r>
      <w:r>
        <w:t>spoken’ (Gibson,</w:t>
      </w:r>
      <w:r>
        <w:rPr>
          <w:spacing w:val="-3"/>
        </w:rPr>
        <w:t xml:space="preserve"> </w:t>
      </w:r>
      <w:r>
        <w:t>Braun 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</w:t>
      </w:r>
      <w:r>
        <w:t>001)</w:t>
      </w:r>
      <w:r>
        <w:rPr>
          <w:spacing w:val="-1"/>
        </w:rPr>
        <w:t xml:space="preserve"> </w:t>
      </w:r>
      <w:r>
        <w:t>pg 1.</w:t>
      </w:r>
    </w:p>
    <w:p w:rsidR="00B55890" w:rsidRDefault="00B55890">
      <w:pPr>
        <w:jc w:val="both"/>
        <w:sectPr w:rsidR="00B55890">
          <w:pgSz w:w="11900" w:h="16840"/>
          <w:pgMar w:top="160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ind w:left="473"/>
        <w:jc w:val="both"/>
      </w:pPr>
      <w:bookmarkStart w:id="133" w:name="Executive_Summary_"/>
      <w:bookmarkEnd w:id="133"/>
      <w:r>
        <w:lastRenderedPageBreak/>
        <w:t>Executive</w:t>
      </w:r>
      <w:r>
        <w:rPr>
          <w:spacing w:val="-8"/>
        </w:rPr>
        <w:t xml:space="preserve"> </w:t>
      </w:r>
      <w:r>
        <w:t>Summary</w:t>
      </w:r>
    </w:p>
    <w:p w:rsidR="00B55890" w:rsidRDefault="00B55890">
      <w:pPr>
        <w:pStyle w:val="BodyText"/>
        <w:spacing w:before="1"/>
        <w:rPr>
          <w:b/>
        </w:rPr>
      </w:pPr>
    </w:p>
    <w:p w:rsidR="00B55890" w:rsidRDefault="00883666">
      <w:pPr>
        <w:pStyle w:val="BodyText"/>
        <w:ind w:left="473" w:right="723"/>
        <w:jc w:val="both"/>
      </w:pPr>
      <w:bookmarkStart w:id="134" w:name="Older_people_have_much_to_gain_from_bein"/>
      <w:bookmarkEnd w:id="134"/>
      <w:r>
        <w:t>Older people have much to gain from being physically active, given the potential benefits to</w:t>
      </w:r>
      <w:r>
        <w:rPr>
          <w:spacing w:val="1"/>
        </w:rPr>
        <w:t xml:space="preserve"> </w:t>
      </w:r>
      <w:r>
        <w:t>mental and physical health and wellbeing (Bauman 2004). Older people are also more prone to</w:t>
      </w:r>
      <w:r>
        <w:rPr>
          <w:spacing w:val="1"/>
        </w:rPr>
        <w:t xml:space="preserve"> </w:t>
      </w:r>
      <w:r>
        <w:t>adverse effects from me</w:t>
      </w:r>
      <w:r>
        <w:t>dication: physical activity offers a useful, cost effective alternative to drug</w:t>
      </w:r>
      <w:r>
        <w:rPr>
          <w:spacing w:val="1"/>
        </w:rPr>
        <w:t xml:space="preserve"> </w:t>
      </w:r>
      <w:r>
        <w:t>management in older people, reducing the need for medication. Recent national surveys show</w:t>
      </w:r>
      <w:r>
        <w:rPr>
          <w:spacing w:val="1"/>
        </w:rPr>
        <w:t xml:space="preserve"> </w:t>
      </w:r>
      <w:r>
        <w:t>that the current physical activity status of older Australians leaves scope for impro</w:t>
      </w:r>
      <w:r>
        <w:t>vement (Bauman</w:t>
      </w:r>
      <w:r>
        <w:rPr>
          <w:spacing w:val="1"/>
        </w:rPr>
        <w:t xml:space="preserve"> </w:t>
      </w:r>
      <w:r>
        <w:t>1997; Armstrong, Bauman et al. 2000). Only 43% of those aged 60 to 75 are sufficiently active to</w:t>
      </w:r>
      <w:r>
        <w:rPr>
          <w:spacing w:val="1"/>
        </w:rPr>
        <w:t xml:space="preserve"> </w:t>
      </w:r>
      <w:r>
        <w:t>achieve health benefits (Armstrong, Bauman et al. 2000). Given their high level of absolute risk for</w:t>
      </w:r>
      <w:r>
        <w:rPr>
          <w:spacing w:val="1"/>
        </w:rPr>
        <w:t xml:space="preserve"> </w:t>
      </w:r>
      <w:r>
        <w:t>mortality and a range of health problems, s</w:t>
      </w:r>
      <w:r>
        <w:t>edentary older people have the potential to benefit</w:t>
      </w:r>
      <w:r>
        <w:rPr>
          <w:spacing w:val="1"/>
        </w:rPr>
        <w:t xml:space="preserve"> </w:t>
      </w:r>
      <w:r>
        <w:t>more</w:t>
      </w:r>
      <w:r>
        <w:rPr>
          <w:spacing w:val="-4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sector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population</w:t>
      </w:r>
      <w:r>
        <w:rPr>
          <w:spacing w:val="-1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uptake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maintenance.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135" w:name="Physical_activity_can_prevent_the_onset_"/>
      <w:bookmarkEnd w:id="135"/>
      <w:r>
        <w:t>Physical activity can prevent the onset of chronic conditions and ameliorate the impact of chronic</w:t>
      </w:r>
      <w:r>
        <w:rPr>
          <w:spacing w:val="1"/>
        </w:rPr>
        <w:t xml:space="preserve"> </w:t>
      </w:r>
      <w:r>
        <w:t>conditions. The current consensus is for a combination of moderate aerobic, strength, balance and</w:t>
      </w:r>
      <w:r>
        <w:rPr>
          <w:spacing w:val="-53"/>
        </w:rPr>
        <w:t xml:space="preserve"> </w:t>
      </w:r>
      <w:r>
        <w:t>flexibility exercises for older people (King, Pruitt et al. 2000) to decrease the impact of age related</w:t>
      </w:r>
      <w:r>
        <w:rPr>
          <w:spacing w:val="1"/>
        </w:rPr>
        <w:t xml:space="preserve"> </w:t>
      </w:r>
      <w:r>
        <w:t>decline. The evidence for the benefits of exercise ext</w:t>
      </w:r>
      <w:r>
        <w:t>ends to frail older people (Fiatarone, O Neill 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1994)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residential</w:t>
      </w:r>
      <w:r>
        <w:rPr>
          <w:spacing w:val="1"/>
        </w:rPr>
        <w:t xml:space="preserve"> </w:t>
      </w:r>
      <w:r>
        <w:t>aged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settings.</w:t>
      </w:r>
      <w:r>
        <w:rPr>
          <w:spacing w:val="1"/>
        </w:rPr>
        <w:t xml:space="preserve"> </w:t>
      </w:r>
      <w:r>
        <w:t>For</w:t>
      </w:r>
      <w:r>
        <w:rPr>
          <w:spacing w:val="55"/>
        </w:rPr>
        <w:t xml:space="preserve"> </w:t>
      </w:r>
      <w:r>
        <w:t>epidemiological</w:t>
      </w:r>
      <w:r>
        <w:rPr>
          <w:spacing w:val="1"/>
        </w:rPr>
        <w:t xml:space="preserve"> </w:t>
      </w:r>
      <w:r>
        <w:t xml:space="preserve">evidence and that obtained from effectiveness studies to reach and </w:t>
      </w:r>
      <w:proofErr w:type="gramStart"/>
      <w:r>
        <w:t>impact on</w:t>
      </w:r>
      <w:proofErr w:type="gramEnd"/>
      <w:r>
        <w:t xml:space="preserve"> the health of older</w:t>
      </w:r>
      <w:r>
        <w:rPr>
          <w:spacing w:val="1"/>
        </w:rPr>
        <w:t xml:space="preserve"> </w:t>
      </w:r>
      <w:r>
        <w:t>Australians,</w:t>
      </w:r>
      <w:r>
        <w:rPr>
          <w:spacing w:val="-3"/>
        </w:rPr>
        <w:t xml:space="preserve"> </w:t>
      </w:r>
      <w:r>
        <w:t>evide</w:t>
      </w:r>
      <w:r>
        <w:t>nce needs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translated</w:t>
      </w:r>
      <w:r>
        <w:rPr>
          <w:spacing w:val="-2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policies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practice.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bookmarkStart w:id="136" w:name="The_current_national_physical_activity_g"/>
      <w:bookmarkEnd w:id="136"/>
      <w:r>
        <w:t xml:space="preserve">The current national physical activity guidelines (Department of Health and Aged Care 1999) </w:t>
      </w:r>
      <w:proofErr w:type="gramStart"/>
      <w:r>
        <w:t>are</w:t>
      </w:r>
      <w:r>
        <w:rPr>
          <w:spacing w:val="1"/>
        </w:rPr>
        <w:t xml:space="preserve"> </w:t>
      </w:r>
      <w:r>
        <w:t>intended</w:t>
      </w:r>
      <w:proofErr w:type="gramEnd"/>
      <w:r>
        <w:t xml:space="preserve"> for all Australians. Whilst they are generally relevant to older people, their non-specific</w:t>
      </w:r>
      <w:r>
        <w:rPr>
          <w:spacing w:val="1"/>
        </w:rPr>
        <w:t xml:space="preserve"> </w:t>
      </w:r>
      <w:r>
        <w:t>nat</w:t>
      </w:r>
      <w:r>
        <w:t>ure</w:t>
      </w:r>
      <w:r>
        <w:rPr>
          <w:spacing w:val="32"/>
        </w:rPr>
        <w:t xml:space="preserve"> </w:t>
      </w:r>
      <w:r>
        <w:t>means</w:t>
      </w:r>
      <w:r>
        <w:rPr>
          <w:spacing w:val="32"/>
        </w:rPr>
        <w:t xml:space="preserve"> </w:t>
      </w:r>
      <w:r>
        <w:t>that</w:t>
      </w:r>
      <w:r>
        <w:rPr>
          <w:spacing w:val="33"/>
        </w:rPr>
        <w:t xml:space="preserve"> </w:t>
      </w:r>
      <w:r>
        <w:t>there</w:t>
      </w:r>
      <w:r>
        <w:rPr>
          <w:spacing w:val="33"/>
        </w:rPr>
        <w:t xml:space="preserve"> </w:t>
      </w:r>
      <w:r>
        <w:t>have</w:t>
      </w:r>
      <w:r>
        <w:rPr>
          <w:spacing w:val="32"/>
        </w:rPr>
        <w:t xml:space="preserve"> </w:t>
      </w:r>
      <w:r>
        <w:t>been</w:t>
      </w:r>
      <w:r>
        <w:rPr>
          <w:spacing w:val="34"/>
        </w:rPr>
        <w:t xml:space="preserve"> </w:t>
      </w:r>
      <w:r>
        <w:t>some</w:t>
      </w:r>
      <w:r>
        <w:rPr>
          <w:spacing w:val="33"/>
        </w:rPr>
        <w:t xml:space="preserve"> </w:t>
      </w:r>
      <w:r>
        <w:t>reservations</w:t>
      </w:r>
      <w:r>
        <w:rPr>
          <w:spacing w:val="32"/>
        </w:rPr>
        <w:t xml:space="preserve"> </w:t>
      </w:r>
      <w:r>
        <w:t>about</w:t>
      </w:r>
      <w:r>
        <w:rPr>
          <w:spacing w:val="33"/>
        </w:rPr>
        <w:t xml:space="preserve"> </w:t>
      </w:r>
      <w:r>
        <w:t>their</w:t>
      </w:r>
      <w:r>
        <w:rPr>
          <w:spacing w:val="33"/>
        </w:rPr>
        <w:t xml:space="preserve"> </w:t>
      </w:r>
      <w:r>
        <w:t>application</w:t>
      </w:r>
      <w:r>
        <w:rPr>
          <w:spacing w:val="33"/>
        </w:rPr>
        <w:t xml:space="preserve"> </w:t>
      </w:r>
      <w:r>
        <w:t>to</w:t>
      </w:r>
      <w:r>
        <w:rPr>
          <w:spacing w:val="32"/>
        </w:rPr>
        <w:t xml:space="preserve"> </w:t>
      </w:r>
      <w:r>
        <w:t>older</w:t>
      </w:r>
      <w:r>
        <w:rPr>
          <w:spacing w:val="33"/>
        </w:rPr>
        <w:t xml:space="preserve"> </w:t>
      </w:r>
      <w:r>
        <w:t>people,</w:t>
      </w:r>
      <w:r>
        <w:rPr>
          <w:spacing w:val="-53"/>
        </w:rPr>
        <w:t xml:space="preserve"> </w:t>
      </w:r>
      <w:r>
        <w:t>from both consumers and health care providers. The Australian Government has responded by</w:t>
      </w:r>
      <w:r>
        <w:rPr>
          <w:spacing w:val="1"/>
        </w:rPr>
        <w:t xml:space="preserve"> </w:t>
      </w:r>
      <w:r>
        <w:t>commissioning a review and the development of physical activity recommendations for older</w:t>
      </w:r>
      <w:r>
        <w:rPr>
          <w:spacing w:val="1"/>
        </w:rPr>
        <w:t xml:space="preserve"> </w:t>
      </w:r>
      <w:r>
        <w:t>people.</w:t>
      </w:r>
      <w:r>
        <w:rPr>
          <w:spacing w:val="1"/>
        </w:rPr>
        <w:t xml:space="preserve"> </w:t>
      </w:r>
      <w:proofErr w:type="gramStart"/>
      <w:r>
        <w:t>This</w:t>
      </w:r>
      <w:r>
        <w:rPr>
          <w:spacing w:val="1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undertaken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National</w:t>
      </w:r>
      <w:r>
        <w:rPr>
          <w:spacing w:val="1"/>
        </w:rPr>
        <w:t xml:space="preserve"> </w:t>
      </w:r>
      <w:r>
        <w:t>Ageing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Institute</w:t>
      </w:r>
      <w:proofErr w:type="gramEnd"/>
      <w:r>
        <w:t>.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recommendations will complement the adult guidelines and those produced for oth</w:t>
      </w:r>
      <w:r>
        <w:t>er population</w:t>
      </w:r>
      <w:r>
        <w:rPr>
          <w:spacing w:val="1"/>
        </w:rPr>
        <w:t xml:space="preserve"> </w:t>
      </w:r>
      <w:r>
        <w:t>sub-groups: children and young people (Trost 2005). With a range of health promotion and physical</w:t>
      </w:r>
      <w:r>
        <w:rPr>
          <w:spacing w:val="-53"/>
        </w:rPr>
        <w:t xml:space="preserve"> </w:t>
      </w:r>
      <w:r>
        <w:t xml:space="preserve">activity campaigns currently </w:t>
      </w:r>
      <w:proofErr w:type="gramStart"/>
      <w:r>
        <w:t>being rolled out</w:t>
      </w:r>
      <w:proofErr w:type="gramEnd"/>
      <w:r>
        <w:t xml:space="preserve"> at a national and state level, development of tailored</w:t>
      </w:r>
      <w:r>
        <w:rPr>
          <w:spacing w:val="-53"/>
        </w:rPr>
        <w:t xml:space="preserve"> </w:t>
      </w:r>
      <w:r>
        <w:t xml:space="preserve">recommendations is timely. Recommendations </w:t>
      </w:r>
      <w:r>
        <w:t>on physical activity for older Australians have the</w:t>
      </w:r>
      <w:r>
        <w:rPr>
          <w:spacing w:val="1"/>
        </w:rPr>
        <w:t xml:space="preserve"> </w:t>
      </w:r>
      <w:r>
        <w:t>potential to optimise the uptake and maintenance of a range of evidence based physical activity</w:t>
      </w:r>
      <w:r>
        <w:rPr>
          <w:spacing w:val="1"/>
        </w:rPr>
        <w:t xml:space="preserve"> </w:t>
      </w:r>
      <w:r>
        <w:t>programs currently available and to identify programs that may need further development and</w:t>
      </w:r>
      <w:r>
        <w:rPr>
          <w:spacing w:val="1"/>
        </w:rPr>
        <w:t xml:space="preserve"> </w:t>
      </w:r>
      <w:r>
        <w:t>implementation</w:t>
      </w:r>
      <w:r>
        <w:rPr>
          <w:spacing w:val="1"/>
        </w:rPr>
        <w:t xml:space="preserve"> </w:t>
      </w:r>
      <w:r>
        <w:t>f</w:t>
      </w:r>
      <w:r>
        <w:t>or</w:t>
      </w:r>
      <w:r>
        <w:rPr>
          <w:spacing w:val="1"/>
        </w:rPr>
        <w:t xml:space="preserve"> </w:t>
      </w:r>
      <w:r>
        <w:t>particular</w:t>
      </w:r>
      <w:r>
        <w:rPr>
          <w:spacing w:val="1"/>
        </w:rPr>
        <w:t xml:space="preserve"> </w:t>
      </w:r>
      <w:r>
        <w:t>sub-groups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people,</w:t>
      </w:r>
      <w:r>
        <w:rPr>
          <w:spacing w:val="1"/>
        </w:rPr>
        <w:t xml:space="preserve"> </w:t>
      </w:r>
      <w:r>
        <w:t>especially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complex</w:t>
      </w:r>
      <w:r>
        <w:rPr>
          <w:spacing w:val="1"/>
        </w:rPr>
        <w:t xml:space="preserve"> </w:t>
      </w:r>
      <w:r>
        <w:t>comorbidities.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bookmarkStart w:id="137" w:name="This_document_and_the_associated_Recomme"/>
      <w:bookmarkEnd w:id="137"/>
      <w:r>
        <w:t>This</w:t>
      </w:r>
      <w:r>
        <w:rPr>
          <w:spacing w:val="1"/>
        </w:rPr>
        <w:t xml:space="preserve"> </w:t>
      </w:r>
      <w:r>
        <w:t>document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associated</w:t>
      </w:r>
      <w:r>
        <w:rPr>
          <w:spacing w:val="1"/>
        </w:rPr>
        <w:t xml:space="preserve"> </w:t>
      </w:r>
      <w:r>
        <w:t>Recommendations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Government</w:t>
      </w:r>
      <w:r>
        <w:rPr>
          <w:spacing w:val="-53"/>
        </w:rPr>
        <w:t xml:space="preserve"> </w:t>
      </w:r>
      <w:r>
        <w:t>Department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Health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Ageing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promoting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health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growing</w:t>
      </w:r>
      <w:r>
        <w:rPr>
          <w:spacing w:val="12"/>
        </w:rPr>
        <w:t xml:space="preserve"> </w:t>
      </w:r>
      <w:r>
        <w:t>sector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population,</w:t>
      </w:r>
      <w:r>
        <w:rPr>
          <w:spacing w:val="-53"/>
        </w:rPr>
        <w:t xml:space="preserve"> </w:t>
      </w:r>
      <w:r>
        <w:t xml:space="preserve">to optimise the overall health of the nation. </w:t>
      </w:r>
      <w:proofErr w:type="gramStart"/>
      <w:r>
        <w:t>The work accords with the Australian Government’s</w:t>
      </w:r>
      <w:r>
        <w:rPr>
          <w:spacing w:val="1"/>
        </w:rPr>
        <w:t xml:space="preserve"> </w:t>
      </w:r>
      <w:r>
        <w:t>Healthy Ageing Strategy, the Be Active Australia: A Health Sector Framework for Action 2005-2010,</w:t>
      </w:r>
      <w:r>
        <w:rPr>
          <w:spacing w:val="1"/>
        </w:rPr>
        <w:t xml:space="preserve"> </w:t>
      </w:r>
      <w:r>
        <w:t>the ‘Better Health For All Australians’ packag</w:t>
      </w:r>
      <w:r>
        <w:t>e recently announced by the Council of Australian</w:t>
      </w:r>
      <w:r>
        <w:rPr>
          <w:spacing w:val="1"/>
        </w:rPr>
        <w:t xml:space="preserve"> </w:t>
      </w:r>
      <w:r>
        <w:t>Governments (February 2006) and a range of population health and chronic disease prevention</w:t>
      </w:r>
      <w:r>
        <w:rPr>
          <w:spacing w:val="1"/>
        </w:rPr>
        <w:t xml:space="preserve"> </w:t>
      </w:r>
      <w:r>
        <w:t>and management frameworks or national action agendas, such as that of the National Obesity</w:t>
      </w:r>
      <w:r>
        <w:rPr>
          <w:spacing w:val="1"/>
        </w:rPr>
        <w:t xml:space="preserve"> </w:t>
      </w:r>
      <w:r>
        <w:t>Taskforce (Department o</w:t>
      </w:r>
      <w:r>
        <w:t>f Health and Ageing 2005).</w:t>
      </w:r>
      <w:proofErr w:type="gramEnd"/>
      <w:r>
        <w:t xml:space="preserve"> The recommendations will contribute to the</w:t>
      </w:r>
      <w:r>
        <w:rPr>
          <w:spacing w:val="1"/>
        </w:rPr>
        <w:t xml:space="preserve"> </w:t>
      </w:r>
      <w:r>
        <w:t>evidence base for the National Health Priority Areas and the National Research Priority Area of</w:t>
      </w:r>
      <w:r>
        <w:rPr>
          <w:spacing w:val="1"/>
        </w:rPr>
        <w:t xml:space="preserve"> </w:t>
      </w:r>
      <w:r>
        <w:t>Promoting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maintaining</w:t>
      </w:r>
      <w:r>
        <w:rPr>
          <w:spacing w:val="-1"/>
        </w:rPr>
        <w:t xml:space="preserve"> </w:t>
      </w:r>
      <w:r>
        <w:t>good</w:t>
      </w:r>
      <w:r>
        <w:rPr>
          <w:spacing w:val="-1"/>
        </w:rPr>
        <w:t xml:space="preserve"> </w:t>
      </w:r>
      <w:r>
        <w:t>health.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7"/>
        <w:jc w:val="both"/>
      </w:pPr>
      <w:bookmarkStart w:id="138" w:name="This_document_addresses_physical_activit"/>
      <w:bookmarkEnd w:id="138"/>
      <w:r>
        <w:t>This document addresses physical activity for olde</w:t>
      </w:r>
      <w:r>
        <w:t>r people at three levels: individual, societal and</w:t>
      </w:r>
      <w:bookmarkStart w:id="139" w:name="a)_"/>
      <w:bookmarkEnd w:id="139"/>
      <w:r>
        <w:rPr>
          <w:spacing w:val="1"/>
        </w:rPr>
        <w:t xml:space="preserve"> </w:t>
      </w:r>
      <w:bookmarkStart w:id="140" w:name="Individual_:_health_status_and_disabilit"/>
      <w:bookmarkEnd w:id="140"/>
      <w:r>
        <w:t>structural.</w:t>
      </w:r>
      <w:r>
        <w:rPr>
          <w:spacing w:val="-3"/>
        </w:rPr>
        <w:t xml:space="preserve"> </w:t>
      </w:r>
      <w:r>
        <w:t>The evidence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date</w:t>
      </w:r>
      <w:r>
        <w:rPr>
          <w:spacing w:val="-2"/>
        </w:rPr>
        <w:t xml:space="preserve"> </w:t>
      </w:r>
      <w:r>
        <w:t>suggests</w:t>
      </w:r>
      <w:r>
        <w:rPr>
          <w:spacing w:val="-3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key</w:t>
      </w:r>
      <w:r>
        <w:rPr>
          <w:spacing w:val="-1"/>
        </w:rPr>
        <w:t xml:space="preserve"> </w:t>
      </w:r>
      <w:r>
        <w:t>elements</w:t>
      </w:r>
      <w:r>
        <w:rPr>
          <w:spacing w:val="-3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each</w:t>
      </w:r>
      <w:r>
        <w:rPr>
          <w:spacing w:val="-1"/>
        </w:rPr>
        <w:t xml:space="preserve"> </w:t>
      </w:r>
      <w:r>
        <w:t>level are:</w:t>
      </w:r>
    </w:p>
    <w:p w:rsidR="00B55890" w:rsidRDefault="00883666">
      <w:pPr>
        <w:pStyle w:val="ListParagraph"/>
        <w:numPr>
          <w:ilvl w:val="0"/>
          <w:numId w:val="47"/>
        </w:numPr>
        <w:tabs>
          <w:tab w:val="left" w:pos="810"/>
        </w:tabs>
        <w:ind w:right="726" w:firstLine="0"/>
        <w:jc w:val="both"/>
        <w:rPr>
          <w:rFonts w:ascii="Century Gothic"/>
          <w:sz w:val="20"/>
        </w:rPr>
      </w:pPr>
      <w:proofErr w:type="gramStart"/>
      <w:r>
        <w:rPr>
          <w:rFonts w:ascii="Century Gothic"/>
          <w:b/>
          <w:sz w:val="20"/>
        </w:rPr>
        <w:t>Individual</w:t>
      </w:r>
      <w:r>
        <w:rPr>
          <w:rFonts w:ascii="Century Gothic"/>
          <w:b/>
          <w:spacing w:val="1"/>
          <w:sz w:val="20"/>
        </w:rPr>
        <w:t xml:space="preserve"> </w:t>
      </w:r>
      <w:r>
        <w:rPr>
          <w:rFonts w:ascii="Century Gothic"/>
          <w:sz w:val="20"/>
        </w:rPr>
        <w:t>:</w:t>
      </w:r>
      <w:proofErr w:type="gramEnd"/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health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status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and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disability,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negative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and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positive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beliefs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e.g.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perceptions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of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available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time.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Maintenance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of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physical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activity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needs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strategies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to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sustain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motivation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and</w:t>
      </w:r>
      <w:bookmarkStart w:id="141" w:name="b)_"/>
      <w:bookmarkEnd w:id="141"/>
      <w:r>
        <w:rPr>
          <w:rFonts w:ascii="Century Gothic"/>
          <w:spacing w:val="1"/>
          <w:sz w:val="20"/>
        </w:rPr>
        <w:t xml:space="preserve"> </w:t>
      </w:r>
      <w:bookmarkStart w:id="142" w:name="Societal:_addressing_isolation,_role_mod"/>
      <w:bookmarkEnd w:id="142"/>
      <w:r>
        <w:rPr>
          <w:rFonts w:ascii="Century Gothic"/>
          <w:sz w:val="20"/>
        </w:rPr>
        <w:t>participation;</w:t>
      </w:r>
    </w:p>
    <w:p w:rsidR="00B55890" w:rsidRDefault="00883666">
      <w:pPr>
        <w:pStyle w:val="ListParagraph"/>
        <w:numPr>
          <w:ilvl w:val="0"/>
          <w:numId w:val="47"/>
        </w:numPr>
        <w:tabs>
          <w:tab w:val="left" w:pos="812"/>
        </w:tabs>
        <w:ind w:right="726" w:hanging="1"/>
        <w:jc w:val="both"/>
        <w:rPr>
          <w:rFonts w:ascii="Century Gothic"/>
          <w:sz w:val="20"/>
        </w:rPr>
      </w:pPr>
      <w:r>
        <w:rPr>
          <w:rFonts w:ascii="Century Gothic"/>
          <w:b/>
          <w:sz w:val="20"/>
        </w:rPr>
        <w:t>Societal</w:t>
      </w:r>
      <w:r>
        <w:rPr>
          <w:rFonts w:ascii="Century Gothic"/>
          <w:sz w:val="20"/>
        </w:rPr>
        <w:t>: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addressing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isolation,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role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models,</w:t>
      </w:r>
      <w:r>
        <w:rPr>
          <w:rFonts w:ascii="Century Gothic"/>
          <w:spacing w:val="1"/>
          <w:sz w:val="20"/>
        </w:rPr>
        <w:t xml:space="preserve"> </w:t>
      </w:r>
      <w:proofErr w:type="gramStart"/>
      <w:r>
        <w:rPr>
          <w:rFonts w:ascii="Century Gothic"/>
          <w:sz w:val="20"/>
        </w:rPr>
        <w:t>community</w:t>
      </w:r>
      <w:proofErr w:type="gramEnd"/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attitudes.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Maintenance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of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physical</w:t>
      </w:r>
      <w:bookmarkStart w:id="143" w:name="c)_"/>
      <w:bookmarkEnd w:id="143"/>
      <w:r>
        <w:rPr>
          <w:rFonts w:ascii="Century Gothic"/>
          <w:spacing w:val="1"/>
          <w:sz w:val="20"/>
        </w:rPr>
        <w:t xml:space="preserve"> </w:t>
      </w:r>
      <w:bookmarkStart w:id="144" w:name="Structural:_access_to_information_and_ve"/>
      <w:bookmarkEnd w:id="144"/>
      <w:r>
        <w:rPr>
          <w:rFonts w:ascii="Century Gothic"/>
          <w:sz w:val="20"/>
        </w:rPr>
        <w:t>activity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needs strategies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to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provide social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support;</w:t>
      </w:r>
    </w:p>
    <w:p w:rsidR="00B55890" w:rsidRDefault="00883666">
      <w:pPr>
        <w:pStyle w:val="ListParagraph"/>
        <w:numPr>
          <w:ilvl w:val="0"/>
          <w:numId w:val="47"/>
        </w:numPr>
        <w:tabs>
          <w:tab w:val="left" w:pos="766"/>
        </w:tabs>
        <w:ind w:right="726" w:firstLine="0"/>
        <w:jc w:val="both"/>
        <w:rPr>
          <w:rFonts w:ascii="Century Gothic"/>
          <w:sz w:val="20"/>
        </w:rPr>
      </w:pPr>
      <w:r>
        <w:rPr>
          <w:rFonts w:ascii="Century Gothic"/>
          <w:b/>
          <w:sz w:val="20"/>
        </w:rPr>
        <w:t>Structural</w:t>
      </w:r>
      <w:r>
        <w:rPr>
          <w:rFonts w:ascii="Century Gothic"/>
          <w:sz w:val="20"/>
        </w:rPr>
        <w:t xml:space="preserve">: access to </w:t>
      </w:r>
      <w:proofErr w:type="gramStart"/>
      <w:r>
        <w:rPr>
          <w:rFonts w:ascii="Century Gothic"/>
          <w:sz w:val="20"/>
        </w:rPr>
        <w:t>information and venues</w:t>
      </w:r>
      <w:proofErr w:type="gramEnd"/>
      <w:r>
        <w:rPr>
          <w:rFonts w:ascii="Century Gothic"/>
          <w:sz w:val="20"/>
        </w:rPr>
        <w:t xml:space="preserve"> and tailored, safe options for all individuals and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groups. Maintenance of physical activity needs strategies to promote enjoyable, affordable and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accessible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activities.</w:t>
      </w:r>
    </w:p>
    <w:p w:rsidR="00B55890" w:rsidRDefault="00B55890">
      <w:pPr>
        <w:jc w:val="both"/>
        <w:rPr>
          <w:sz w:val="20"/>
        </w:r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4"/>
        <w:ind w:left="473" w:right="724"/>
        <w:jc w:val="both"/>
      </w:pPr>
      <w:bookmarkStart w:id="145" w:name="Where_other_countries_have_developed_phy"/>
      <w:bookmarkStart w:id="146" w:name="have_often_been_based_upon_consensus_sta"/>
      <w:bookmarkEnd w:id="145"/>
      <w:bookmarkEnd w:id="146"/>
      <w:r>
        <w:lastRenderedPageBreak/>
        <w:t>Where other countries have develop</w:t>
      </w:r>
      <w:r>
        <w:t>ed physical activity recommendations for older people, these</w:t>
      </w:r>
      <w:r>
        <w:rPr>
          <w:spacing w:val="1"/>
        </w:rPr>
        <w:t xml:space="preserve"> </w:t>
      </w:r>
      <w:proofErr w:type="gramStart"/>
      <w:r>
        <w:t>have often been based</w:t>
      </w:r>
      <w:proofErr w:type="gramEnd"/>
      <w:r>
        <w:t xml:space="preserve"> upon consensus statements. The current draft recommendations </w:t>
      </w:r>
      <w:proofErr w:type="gramStart"/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derived</w:t>
      </w:r>
      <w:proofErr w:type="gramEnd"/>
      <w:r>
        <w:rPr>
          <w:spacing w:val="-2"/>
        </w:rPr>
        <w:t xml:space="preserve"> </w:t>
      </w:r>
      <w:r>
        <w:t>from the</w:t>
      </w:r>
      <w:r>
        <w:rPr>
          <w:spacing w:val="-3"/>
        </w:rPr>
        <w:t xml:space="preserve"> </w:t>
      </w:r>
      <w:r>
        <w:t>evidence base</w:t>
      </w:r>
      <w:r>
        <w:rPr>
          <w:spacing w:val="-1"/>
        </w:rPr>
        <w:t xml:space="preserve"> </w:t>
      </w:r>
      <w:r>
        <w:t>using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systematic</w:t>
      </w:r>
      <w:r>
        <w:rPr>
          <w:spacing w:val="-1"/>
        </w:rPr>
        <w:t xml:space="preserve"> </w:t>
      </w:r>
      <w:r>
        <w:t>critiquing</w:t>
      </w:r>
      <w:r>
        <w:rPr>
          <w:spacing w:val="-2"/>
        </w:rPr>
        <w:t xml:space="preserve"> </w:t>
      </w:r>
      <w:r>
        <w:t>process.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5"/>
        <w:jc w:val="both"/>
      </w:pPr>
      <w:bookmarkStart w:id="147" w:name="The_methodology_for_producing_this_discu"/>
      <w:bookmarkEnd w:id="147"/>
      <w:r>
        <w:t>The methodology for producing t</w:t>
      </w:r>
      <w:r>
        <w:t>his discussion paper and recommendations for physical activity in</w:t>
      </w:r>
      <w:r>
        <w:rPr>
          <w:spacing w:val="1"/>
        </w:rPr>
        <w:t xml:space="preserve"> </w:t>
      </w:r>
      <w:r>
        <w:t>ol</w:t>
      </w:r>
      <w:bookmarkStart w:id="148" w:name="Scoping:_A_framework_for_the_development"/>
      <w:bookmarkEnd w:id="148"/>
      <w:r>
        <w:t>der</w:t>
      </w:r>
      <w:r>
        <w:rPr>
          <w:spacing w:val="-2"/>
        </w:rPr>
        <w:t xml:space="preserve"> </w:t>
      </w:r>
      <w:r>
        <w:t>people consisted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four</w:t>
      </w:r>
      <w:r>
        <w:rPr>
          <w:spacing w:val="-2"/>
        </w:rPr>
        <w:t xml:space="preserve"> </w:t>
      </w:r>
      <w:r>
        <w:t>main</w:t>
      </w:r>
      <w:r>
        <w:rPr>
          <w:spacing w:val="-1"/>
        </w:rPr>
        <w:t xml:space="preserve"> </w:t>
      </w:r>
      <w:r>
        <w:t>components:</w:t>
      </w:r>
    </w:p>
    <w:p w:rsidR="00B55890" w:rsidRDefault="00883666">
      <w:pPr>
        <w:pStyle w:val="ListParagraph"/>
        <w:numPr>
          <w:ilvl w:val="0"/>
          <w:numId w:val="46"/>
        </w:numPr>
        <w:tabs>
          <w:tab w:val="left" w:pos="834"/>
        </w:tabs>
        <w:ind w:right="723"/>
        <w:jc w:val="both"/>
        <w:rPr>
          <w:rFonts w:ascii="Century Gothic"/>
          <w:sz w:val="20"/>
        </w:rPr>
      </w:pPr>
      <w:r>
        <w:rPr>
          <w:rFonts w:ascii="Century Gothic"/>
          <w:sz w:val="20"/>
        </w:rPr>
        <w:t>Scoping: A framework for the development of the paper and recommendations was produced</w:t>
      </w:r>
      <w:r>
        <w:rPr>
          <w:rFonts w:ascii="Century Gothic"/>
          <w:spacing w:val="-53"/>
          <w:sz w:val="20"/>
        </w:rPr>
        <w:t xml:space="preserve"> </w:t>
      </w:r>
      <w:bookmarkStart w:id="149" w:name="Literature_review:_The_evidence_was_revi"/>
      <w:bookmarkEnd w:id="149"/>
      <w:r>
        <w:rPr>
          <w:rFonts w:ascii="Century Gothic"/>
          <w:sz w:val="20"/>
        </w:rPr>
        <w:t>for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discussion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by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the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expert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advisory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group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and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subsequ</w:t>
      </w:r>
      <w:r>
        <w:rPr>
          <w:rFonts w:ascii="Century Gothic"/>
          <w:sz w:val="20"/>
        </w:rPr>
        <w:t>ently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refined;</w:t>
      </w:r>
    </w:p>
    <w:p w:rsidR="00B55890" w:rsidRDefault="00883666">
      <w:pPr>
        <w:pStyle w:val="ListParagraph"/>
        <w:numPr>
          <w:ilvl w:val="0"/>
          <w:numId w:val="46"/>
        </w:numPr>
        <w:tabs>
          <w:tab w:val="left" w:pos="834"/>
        </w:tabs>
        <w:ind w:right="726"/>
        <w:jc w:val="both"/>
        <w:rPr>
          <w:rFonts w:ascii="Century Gothic"/>
          <w:sz w:val="20"/>
        </w:rPr>
      </w:pPr>
      <w:r>
        <w:rPr>
          <w:rFonts w:ascii="Century Gothic"/>
          <w:sz w:val="20"/>
        </w:rPr>
        <w:t>Literature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review: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The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evidence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was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reviewed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using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approved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national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guidelines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and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</w:t>
      </w:r>
      <w:r>
        <w:rPr>
          <w:rFonts w:ascii="Century Gothic"/>
          <w:spacing w:val="1"/>
          <w:sz w:val="20"/>
        </w:rPr>
        <w:t xml:space="preserve"> </w:t>
      </w:r>
      <w:bookmarkStart w:id="150" w:name="Formulation_of_recommendations:_A_series"/>
      <w:bookmarkEnd w:id="150"/>
      <w:r>
        <w:rPr>
          <w:rFonts w:ascii="Century Gothic"/>
          <w:sz w:val="20"/>
        </w:rPr>
        <w:t>discussion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document produced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for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consideration;</w:t>
      </w:r>
    </w:p>
    <w:p w:rsidR="00B55890" w:rsidRDefault="00883666">
      <w:pPr>
        <w:pStyle w:val="ListParagraph"/>
        <w:numPr>
          <w:ilvl w:val="0"/>
          <w:numId w:val="46"/>
        </w:numPr>
        <w:tabs>
          <w:tab w:val="left" w:pos="834"/>
        </w:tabs>
        <w:ind w:right="724"/>
        <w:jc w:val="both"/>
        <w:rPr>
          <w:rFonts w:ascii="Century Gothic"/>
          <w:sz w:val="20"/>
        </w:rPr>
      </w:pPr>
      <w:r>
        <w:rPr>
          <w:rFonts w:ascii="Century Gothic"/>
          <w:sz w:val="20"/>
        </w:rPr>
        <w:t xml:space="preserve">Formulation of recommendations: A series of recommendations </w:t>
      </w:r>
      <w:proofErr w:type="gramStart"/>
      <w:r>
        <w:rPr>
          <w:rFonts w:ascii="Century Gothic"/>
          <w:sz w:val="20"/>
        </w:rPr>
        <w:t>were outlined</w:t>
      </w:r>
      <w:proofErr w:type="gramEnd"/>
      <w:r>
        <w:rPr>
          <w:rFonts w:ascii="Century Gothic"/>
          <w:sz w:val="20"/>
        </w:rPr>
        <w:t>, incorporating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guidance relevant to sub-populations of older people and specific stakeholder groups involved</w:t>
      </w:r>
      <w:r>
        <w:rPr>
          <w:rFonts w:ascii="Century Gothic"/>
          <w:spacing w:val="-53"/>
          <w:sz w:val="20"/>
        </w:rPr>
        <w:t xml:space="preserve"> </w:t>
      </w:r>
      <w:bookmarkStart w:id="151" w:name="Refinement:_The_documents_were_refined_i"/>
      <w:bookmarkEnd w:id="151"/>
      <w:r>
        <w:rPr>
          <w:rFonts w:ascii="Century Gothic"/>
          <w:sz w:val="20"/>
        </w:rPr>
        <w:t>in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implementation.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These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were reviewed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by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the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expert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advisory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group;</w:t>
      </w:r>
    </w:p>
    <w:p w:rsidR="00B55890" w:rsidRDefault="00883666">
      <w:pPr>
        <w:pStyle w:val="ListParagraph"/>
        <w:numPr>
          <w:ilvl w:val="0"/>
          <w:numId w:val="46"/>
        </w:numPr>
        <w:tabs>
          <w:tab w:val="left" w:pos="834"/>
        </w:tabs>
        <w:spacing w:before="1"/>
        <w:ind w:right="725"/>
        <w:jc w:val="both"/>
        <w:rPr>
          <w:rFonts w:ascii="Century Gothic"/>
          <w:sz w:val="20"/>
        </w:rPr>
      </w:pPr>
      <w:r>
        <w:rPr>
          <w:rFonts w:ascii="Century Gothic"/>
          <w:sz w:val="20"/>
        </w:rPr>
        <w:t>Refinement: The documents were refined in line with the feedback received from the expert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adv</w:t>
      </w:r>
      <w:r>
        <w:rPr>
          <w:rFonts w:ascii="Century Gothic"/>
          <w:sz w:val="20"/>
        </w:rPr>
        <w:t xml:space="preserve">isory group. The refinement process also involved widespread national </w:t>
      </w:r>
      <w:proofErr w:type="gramStart"/>
      <w:r>
        <w:rPr>
          <w:rFonts w:ascii="Century Gothic"/>
          <w:sz w:val="20"/>
        </w:rPr>
        <w:t>consultation,</w:t>
      </w:r>
      <w:proofErr w:type="gramEnd"/>
      <w:r>
        <w:rPr>
          <w:rFonts w:ascii="Century Gothic"/>
          <w:sz w:val="20"/>
        </w:rPr>
        <w:t xml:space="preserve"> and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focus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groups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with older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people.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152" w:name="Current_levels_and_trends_of_older_peopl"/>
      <w:bookmarkEnd w:id="152"/>
      <w:r>
        <w:t xml:space="preserve">Current levels and trends of older peoples’ physical activity participation in Australia </w:t>
      </w:r>
      <w:proofErr w:type="gramStart"/>
      <w:r>
        <w:t>were assessed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conjunction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contemporary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determinants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Australians’</w:t>
      </w:r>
      <w:r>
        <w:rPr>
          <w:spacing w:val="1"/>
        </w:rPr>
        <w:t xml:space="preserve"> </w:t>
      </w:r>
      <w:r>
        <w:t>participation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relationship</w:t>
      </w:r>
      <w:r>
        <w:rPr>
          <w:spacing w:val="1"/>
        </w:rPr>
        <w:t xml:space="preserve"> </w:t>
      </w:r>
      <w:r>
        <w:t>between</w:t>
      </w:r>
      <w:r>
        <w:rPr>
          <w:spacing w:val="1"/>
        </w:rPr>
        <w:t xml:space="preserve"> </w:t>
      </w:r>
      <w:r>
        <w:t>existing</w:t>
      </w:r>
      <w:r>
        <w:rPr>
          <w:spacing w:val="1"/>
        </w:rPr>
        <w:t xml:space="preserve"> </w:t>
      </w:r>
      <w:r>
        <w:t>adult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guidelines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proposed</w:t>
      </w:r>
      <w:r>
        <w:rPr>
          <w:spacing w:val="-2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Australians’</w:t>
      </w:r>
      <w:r>
        <w:rPr>
          <w:spacing w:val="-1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recommendations</w:t>
      </w:r>
      <w:r>
        <w:rPr>
          <w:spacing w:val="-2"/>
        </w:rPr>
        <w:t xml:space="preserve"> </w:t>
      </w:r>
      <w:proofErr w:type="gramStart"/>
      <w:r>
        <w:t>are</w:t>
      </w:r>
      <w:r>
        <w:rPr>
          <w:spacing w:val="-2"/>
        </w:rPr>
        <w:t xml:space="preserve"> </w:t>
      </w:r>
      <w:r>
        <w:t>discussed</w:t>
      </w:r>
      <w:proofErr w:type="gramEnd"/>
      <w:r>
        <w:t>.</w:t>
      </w:r>
    </w:p>
    <w:p w:rsidR="00B55890" w:rsidRDefault="00B55890">
      <w:pPr>
        <w:pStyle w:val="BodyText"/>
      </w:pPr>
    </w:p>
    <w:p w:rsidR="00B55890" w:rsidRDefault="00883666">
      <w:pPr>
        <w:spacing w:before="1"/>
        <w:ind w:left="473"/>
        <w:jc w:val="both"/>
        <w:rPr>
          <w:i/>
          <w:sz w:val="20"/>
        </w:rPr>
      </w:pPr>
      <w:bookmarkStart w:id="153" w:name="The_recommendations_"/>
      <w:bookmarkEnd w:id="153"/>
      <w:r>
        <w:rPr>
          <w:i/>
          <w:sz w:val="20"/>
        </w:rPr>
        <w:t>The</w:t>
      </w:r>
      <w:r>
        <w:rPr>
          <w:i/>
          <w:spacing w:val="-8"/>
          <w:sz w:val="20"/>
        </w:rPr>
        <w:t xml:space="preserve"> </w:t>
      </w:r>
      <w:r>
        <w:rPr>
          <w:i/>
          <w:sz w:val="20"/>
        </w:rPr>
        <w:t>recommendations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6"/>
        <w:jc w:val="both"/>
      </w:pPr>
      <w:bookmarkStart w:id="154" w:name="The_recommendations_reflect_the_heteroge"/>
      <w:bookmarkEnd w:id="154"/>
      <w:r>
        <w:t>The</w:t>
      </w:r>
      <w:r>
        <w:rPr>
          <w:spacing w:val="1"/>
        </w:rPr>
        <w:t xml:space="preserve"> </w:t>
      </w:r>
      <w:r>
        <w:t>recommendations</w:t>
      </w:r>
      <w:r>
        <w:rPr>
          <w:spacing w:val="1"/>
        </w:rPr>
        <w:t xml:space="preserve"> </w:t>
      </w:r>
      <w:r>
        <w:t>reflect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heterogeneity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population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terms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capacity,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patterns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cultural</w:t>
      </w:r>
      <w:r>
        <w:rPr>
          <w:spacing w:val="1"/>
        </w:rPr>
        <w:t xml:space="preserve"> </w:t>
      </w:r>
      <w:r>
        <w:t>diversity.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rationale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purpose</w:t>
      </w:r>
      <w:r>
        <w:rPr>
          <w:spacing w:val="1"/>
        </w:rPr>
        <w:t xml:space="preserve"> </w:t>
      </w:r>
      <w:r>
        <w:t>underlying</w:t>
      </w:r>
      <w:r>
        <w:rPr>
          <w:spacing w:val="1"/>
        </w:rPr>
        <w:t xml:space="preserve"> </w:t>
      </w:r>
      <w:r>
        <w:t>each</w:t>
      </w:r>
      <w:r>
        <w:rPr>
          <w:spacing w:val="1"/>
        </w:rPr>
        <w:t xml:space="preserve"> </w:t>
      </w:r>
      <w:r>
        <w:t>recommendation</w:t>
      </w:r>
      <w:r>
        <w:rPr>
          <w:spacing w:val="-1"/>
        </w:rPr>
        <w:t xml:space="preserve"> </w:t>
      </w:r>
      <w:proofErr w:type="gramStart"/>
      <w:r>
        <w:t>are</w:t>
      </w:r>
      <w:r>
        <w:rPr>
          <w:spacing w:val="-3"/>
        </w:rPr>
        <w:t xml:space="preserve"> </w:t>
      </w:r>
      <w:r>
        <w:t>explained</w:t>
      </w:r>
      <w:proofErr w:type="gramEnd"/>
      <w:r>
        <w:t xml:space="preserve"> (see</w:t>
      </w:r>
      <w:r>
        <w:rPr>
          <w:spacing w:val="-2"/>
        </w:rPr>
        <w:t xml:space="preserve"> </w:t>
      </w:r>
      <w:r>
        <w:t>recommendation</w:t>
      </w:r>
      <w:r>
        <w:rPr>
          <w:spacing w:val="-2"/>
        </w:rPr>
        <w:t xml:space="preserve"> </w:t>
      </w:r>
      <w:r>
        <w:t>section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document).</w:t>
      </w:r>
    </w:p>
    <w:p w:rsidR="00B55890" w:rsidRDefault="00B55890">
      <w:pPr>
        <w:pStyle w:val="BodyText"/>
      </w:pPr>
    </w:p>
    <w:p w:rsidR="00B55890" w:rsidRDefault="003A70AA">
      <w:pPr>
        <w:pStyle w:val="BodyText"/>
        <w:spacing w:before="11"/>
        <w:rPr>
          <w:sz w:val="11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123190</wp:posOffset>
                </wp:positionV>
                <wp:extent cx="6091555" cy="3448050"/>
                <wp:effectExtent l="0" t="0" r="0" b="0"/>
                <wp:wrapTopAndBottom/>
                <wp:docPr id="105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1555" cy="34480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55890" w:rsidRDefault="00883666">
                            <w:pPr>
                              <w:spacing w:before="71"/>
                              <w:ind w:left="144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1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spacing w:before="1"/>
                              <w:ind w:left="144" w:right="142"/>
                              <w:jc w:val="both"/>
                            </w:pPr>
                            <w:r>
                              <w:t>Older people should do some form of physical activity, no matter what their age, weight, health</w:t>
                            </w:r>
                            <w:r>
                              <w:rPr>
                                <w:spacing w:val="-53"/>
                              </w:rPr>
                              <w:t xml:space="preserve"> </w:t>
                            </w:r>
                            <w:r>
                              <w:t>problems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or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abilities.</w:t>
                            </w:r>
                          </w:p>
                          <w:p w:rsidR="00B55890" w:rsidRDefault="00B55890">
                            <w:pPr>
                              <w:pStyle w:val="BodyText"/>
                              <w:spacing w:before="12"/>
                              <w:rPr>
                                <w:sz w:val="19"/>
                              </w:rPr>
                            </w:pPr>
                          </w:p>
                          <w:p w:rsidR="00B55890" w:rsidRDefault="00883666">
                            <w:pPr>
                              <w:spacing w:line="245" w:lineRule="exact"/>
                              <w:ind w:left="144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2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ind w:left="144" w:right="140"/>
                              <w:jc w:val="both"/>
                            </w:pPr>
                            <w:r>
                              <w:t>Older people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should be</w:t>
                            </w:r>
                            <w:r>
                              <w:rPr>
                                <w:spacing w:val="55"/>
                              </w:rPr>
                              <w:t xml:space="preserve"> </w:t>
                            </w:r>
                            <w:r>
                              <w:t>active every day in as many ways as possible, doing a range of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physical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activities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incorporate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fitness,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strength,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balance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flexibility.</w:t>
                            </w:r>
                          </w:p>
                          <w:p w:rsidR="00B55890" w:rsidRDefault="00B55890">
                            <w:pPr>
                              <w:pStyle w:val="BodyText"/>
                              <w:spacing w:before="6"/>
                              <w:rPr>
                                <w:sz w:val="22"/>
                              </w:rPr>
                            </w:pPr>
                          </w:p>
                          <w:p w:rsidR="00B55890" w:rsidRDefault="00883666">
                            <w:pPr>
                              <w:spacing w:line="245" w:lineRule="exact"/>
                              <w:ind w:left="144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3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ind w:left="144" w:right="140"/>
                              <w:jc w:val="both"/>
                            </w:pPr>
                            <w:r>
                              <w:t>Older people should accumulate at least 30 minutes of moderate intensity physical activity on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most,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preferably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all,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days.</w:t>
                            </w:r>
                          </w:p>
                          <w:p w:rsidR="00B55890" w:rsidRDefault="00B55890">
                            <w:pPr>
                              <w:pStyle w:val="BodyText"/>
                            </w:pPr>
                          </w:p>
                          <w:p w:rsidR="00B55890" w:rsidRDefault="00883666">
                            <w:pPr>
                              <w:spacing w:line="245" w:lineRule="exact"/>
                              <w:ind w:left="144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4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ind w:left="144" w:right="139"/>
                              <w:jc w:val="both"/>
                            </w:pPr>
                            <w:r>
                              <w:t>Older people who have stopped physical activity, or who are starting a new physical activity,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 xml:space="preserve">should start at </w:t>
                            </w:r>
                            <w:proofErr w:type="gramStart"/>
                            <w:r>
                              <w:t>a level that is easily manageable</w:t>
                            </w:r>
                            <w:proofErr w:type="gramEnd"/>
                            <w:r>
                              <w:t xml:space="preserve"> and gradually build up the amount, type and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frequency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activity.</w:t>
                            </w:r>
                          </w:p>
                          <w:p w:rsidR="00B55890" w:rsidRDefault="00B55890">
                            <w:pPr>
                              <w:pStyle w:val="BodyText"/>
                              <w:spacing w:before="6"/>
                              <w:rPr>
                                <w:sz w:val="22"/>
                              </w:rPr>
                            </w:pPr>
                          </w:p>
                          <w:p w:rsidR="00B55890" w:rsidRDefault="00883666">
                            <w:pPr>
                              <w:ind w:left="144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5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spacing w:before="1"/>
                              <w:ind w:left="144" w:right="139"/>
                              <w:jc w:val="both"/>
                            </w:pPr>
                            <w:r>
                              <w:t>Older people who have enjoy</w:t>
                            </w:r>
                            <w:r>
                              <w:t>ed a lifetime of vigorous physical activity should continue to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participate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at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this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level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manner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suited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their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capability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into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later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life,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provided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recommended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safety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procedures and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 xml:space="preserve">guidelines </w:t>
                            </w:r>
                            <w:proofErr w:type="gramStart"/>
                            <w:r>
                              <w:t>are adhered</w:t>
                            </w:r>
                            <w:proofErr w:type="gramEnd"/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to.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3" o:spid="_x0000_s1026" type="#_x0000_t202" style="position:absolute;margin-left:56.7pt;margin-top:9.7pt;width:479.65pt;height:271.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" filled="f">
                <v:textbox inset="0,0,0,0">
                  <w:txbxContent>
                    <w:p w:rsidR="00B55890" w:rsidRDefault="00883666">
                      <w:pPr>
                        <w:spacing w:before="71"/>
                        <w:ind w:left="144"/>
                        <w:jc w:val="both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1</w:t>
                      </w:r>
                    </w:p>
                    <w:p w:rsidR="00B55890" w:rsidRDefault="00883666">
                      <w:pPr>
                        <w:pStyle w:val="BodyText"/>
                        <w:spacing w:before="1"/>
                        <w:ind w:left="144" w:right="142"/>
                        <w:jc w:val="both"/>
                      </w:pPr>
                      <w:r>
                        <w:t>Older people should do some form of physical activity, no matter what their age, weight, health</w:t>
                      </w:r>
                      <w:r>
                        <w:rPr>
                          <w:spacing w:val="-53"/>
                        </w:rPr>
                        <w:t xml:space="preserve"> </w:t>
                      </w:r>
                      <w:r>
                        <w:t>problems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or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abilities.</w:t>
                      </w:r>
                    </w:p>
                    <w:p w:rsidR="00B55890" w:rsidRDefault="00B55890">
                      <w:pPr>
                        <w:pStyle w:val="BodyText"/>
                        <w:spacing w:before="12"/>
                        <w:rPr>
                          <w:sz w:val="19"/>
                        </w:rPr>
                      </w:pPr>
                    </w:p>
                    <w:p w:rsidR="00B55890" w:rsidRDefault="00883666">
                      <w:pPr>
                        <w:spacing w:line="245" w:lineRule="exact"/>
                        <w:ind w:left="144"/>
                        <w:jc w:val="both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2</w:t>
                      </w:r>
                    </w:p>
                    <w:p w:rsidR="00B55890" w:rsidRDefault="00883666">
                      <w:pPr>
                        <w:pStyle w:val="BodyText"/>
                        <w:ind w:left="144" w:right="140"/>
                        <w:jc w:val="both"/>
                      </w:pPr>
                      <w:r>
                        <w:t>Older people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should be</w:t>
                      </w:r>
                      <w:r>
                        <w:rPr>
                          <w:spacing w:val="55"/>
                        </w:rPr>
                        <w:t xml:space="preserve"> </w:t>
                      </w:r>
                      <w:r>
                        <w:t>active every day in as many ways as possible, doing a range of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physical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activities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that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incorporate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fitness,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strength,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balance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flexibility.</w:t>
                      </w:r>
                    </w:p>
                    <w:p w:rsidR="00B55890" w:rsidRDefault="00B55890">
                      <w:pPr>
                        <w:pStyle w:val="BodyText"/>
                        <w:spacing w:before="6"/>
                        <w:rPr>
                          <w:sz w:val="22"/>
                        </w:rPr>
                      </w:pPr>
                    </w:p>
                    <w:p w:rsidR="00B55890" w:rsidRDefault="00883666">
                      <w:pPr>
                        <w:spacing w:line="245" w:lineRule="exact"/>
                        <w:ind w:left="144"/>
                        <w:jc w:val="both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3</w:t>
                      </w:r>
                    </w:p>
                    <w:p w:rsidR="00B55890" w:rsidRDefault="00883666">
                      <w:pPr>
                        <w:pStyle w:val="BodyText"/>
                        <w:ind w:left="144" w:right="140"/>
                        <w:jc w:val="both"/>
                      </w:pPr>
                      <w:r>
                        <w:t>Older people should accumulate at least 30 minutes of moderate intensity physical activity on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most,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preferably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all,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days.</w:t>
                      </w:r>
                    </w:p>
                    <w:p w:rsidR="00B55890" w:rsidRDefault="00B55890">
                      <w:pPr>
                        <w:pStyle w:val="BodyText"/>
                      </w:pPr>
                    </w:p>
                    <w:p w:rsidR="00B55890" w:rsidRDefault="00883666">
                      <w:pPr>
                        <w:spacing w:line="245" w:lineRule="exact"/>
                        <w:ind w:left="144"/>
                        <w:jc w:val="both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4</w:t>
                      </w:r>
                    </w:p>
                    <w:p w:rsidR="00B55890" w:rsidRDefault="00883666">
                      <w:pPr>
                        <w:pStyle w:val="BodyText"/>
                        <w:ind w:left="144" w:right="139"/>
                        <w:jc w:val="both"/>
                      </w:pPr>
                      <w:r>
                        <w:t>Older people who have stopped physical activity, or who are starting a new physical activity,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 xml:space="preserve">should start at </w:t>
                      </w:r>
                      <w:proofErr w:type="gramStart"/>
                      <w:r>
                        <w:t>a level that is easily manageable</w:t>
                      </w:r>
                      <w:proofErr w:type="gramEnd"/>
                      <w:r>
                        <w:t xml:space="preserve"> and gradually build up the amount, type and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frequency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activity.</w:t>
                      </w:r>
                    </w:p>
                    <w:p w:rsidR="00B55890" w:rsidRDefault="00B55890">
                      <w:pPr>
                        <w:pStyle w:val="BodyText"/>
                        <w:spacing w:before="6"/>
                        <w:rPr>
                          <w:sz w:val="22"/>
                        </w:rPr>
                      </w:pPr>
                    </w:p>
                    <w:p w:rsidR="00B55890" w:rsidRDefault="00883666">
                      <w:pPr>
                        <w:ind w:left="144"/>
                        <w:jc w:val="both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5</w:t>
                      </w:r>
                    </w:p>
                    <w:p w:rsidR="00B55890" w:rsidRDefault="00883666">
                      <w:pPr>
                        <w:pStyle w:val="BodyText"/>
                        <w:spacing w:before="1"/>
                        <w:ind w:left="144" w:right="139"/>
                        <w:jc w:val="both"/>
                      </w:pPr>
                      <w:r>
                        <w:t>Older people who have enjoy</w:t>
                      </w:r>
                      <w:r>
                        <w:t>ed a lifetime of vigorous physical activity should continue to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participate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at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this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level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manner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suited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their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capability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into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later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life,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provided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recommended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safety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procedures and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 xml:space="preserve">guidelines </w:t>
                      </w:r>
                      <w:proofErr w:type="gramStart"/>
                      <w:r>
                        <w:t>are adhered</w:t>
                      </w:r>
                      <w:proofErr w:type="gramEnd"/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to.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55890" w:rsidRDefault="00B55890">
      <w:pPr>
        <w:pStyle w:val="BodyText"/>
      </w:pPr>
    </w:p>
    <w:p w:rsidR="00B55890" w:rsidRDefault="00B55890">
      <w:pPr>
        <w:pStyle w:val="BodyText"/>
        <w:spacing w:before="4"/>
        <w:rPr>
          <w:sz w:val="18"/>
        </w:rPr>
      </w:pPr>
    </w:p>
    <w:p w:rsidR="00B55890" w:rsidRDefault="00883666">
      <w:pPr>
        <w:pStyle w:val="BodyText"/>
        <w:ind w:left="473" w:right="723"/>
      </w:pPr>
      <w:bookmarkStart w:id="155" w:name="A_broad_range_of_physical_activity_optio"/>
      <w:bookmarkEnd w:id="155"/>
      <w:r>
        <w:t>A</w:t>
      </w:r>
      <w:r>
        <w:rPr>
          <w:spacing w:val="8"/>
        </w:rPr>
        <w:t xml:space="preserve"> </w:t>
      </w:r>
      <w:r>
        <w:t>broad</w:t>
      </w:r>
      <w:r>
        <w:rPr>
          <w:spacing w:val="9"/>
        </w:rPr>
        <w:t xml:space="preserve"> </w:t>
      </w:r>
      <w:r>
        <w:t>range</w:t>
      </w:r>
      <w:r>
        <w:rPr>
          <w:spacing w:val="10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physical</w:t>
      </w:r>
      <w:r>
        <w:rPr>
          <w:spacing w:val="10"/>
        </w:rPr>
        <w:t xml:space="preserve"> </w:t>
      </w:r>
      <w:r>
        <w:t>activity</w:t>
      </w:r>
      <w:r>
        <w:rPr>
          <w:spacing w:val="9"/>
        </w:rPr>
        <w:t xml:space="preserve"> </w:t>
      </w:r>
      <w:r>
        <w:t>options</w:t>
      </w:r>
      <w:r>
        <w:rPr>
          <w:spacing w:val="9"/>
        </w:rPr>
        <w:t xml:space="preserve"> </w:t>
      </w:r>
      <w:r>
        <w:t>can</w:t>
      </w:r>
      <w:r>
        <w:rPr>
          <w:spacing w:val="10"/>
        </w:rPr>
        <w:t xml:space="preserve"> </w:t>
      </w:r>
      <w:r>
        <w:t>improve</w:t>
      </w:r>
      <w:r>
        <w:rPr>
          <w:spacing w:val="8"/>
        </w:rPr>
        <w:t xml:space="preserve"> </w:t>
      </w:r>
      <w:r>
        <w:t>health</w:t>
      </w:r>
      <w:r>
        <w:rPr>
          <w:spacing w:val="9"/>
        </w:rPr>
        <w:t xml:space="preserve"> </w:t>
      </w:r>
      <w:r>
        <w:t>outcomes</w:t>
      </w:r>
      <w:r>
        <w:rPr>
          <w:spacing w:val="9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older</w:t>
      </w:r>
      <w:r>
        <w:rPr>
          <w:spacing w:val="8"/>
        </w:rPr>
        <w:t xml:space="preserve"> </w:t>
      </w:r>
      <w:r>
        <w:t>people,</w:t>
      </w:r>
      <w:r>
        <w:rPr>
          <w:spacing w:val="7"/>
        </w:rPr>
        <w:t xml:space="preserve"> </w:t>
      </w:r>
      <w:r>
        <w:t>both</w:t>
      </w:r>
      <w:r>
        <w:rPr>
          <w:spacing w:val="8"/>
        </w:rPr>
        <w:t xml:space="preserve"> </w:t>
      </w:r>
      <w:r>
        <w:t>in</w:t>
      </w:r>
      <w:r>
        <w:rPr>
          <w:spacing w:val="-53"/>
        </w:rPr>
        <w:t xml:space="preserve"> </w:t>
      </w:r>
      <w:r>
        <w:t>the short</w:t>
      </w:r>
      <w:r>
        <w:rPr>
          <w:spacing w:val="2"/>
        </w:rPr>
        <w:t xml:space="preserve"> </w:t>
      </w:r>
      <w:r>
        <w:t>and medium-term.</w:t>
      </w:r>
      <w:r>
        <w:rPr>
          <w:spacing w:val="-1"/>
        </w:rPr>
        <w:t xml:space="preserve"> </w:t>
      </w:r>
      <w:r>
        <w:t>Endurance</w:t>
      </w:r>
      <w:r>
        <w:rPr>
          <w:spacing w:val="1"/>
        </w:rPr>
        <w:t xml:space="preserve"> </w:t>
      </w:r>
      <w:r>
        <w:t>and strength training activities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be used</w:t>
      </w:r>
      <w:r>
        <w:rPr>
          <w:spacing w:val="-1"/>
        </w:rPr>
        <w:t xml:space="preserve"> </w:t>
      </w:r>
      <w:r>
        <w:t>to prevent</w:t>
      </w:r>
      <w:r>
        <w:rPr>
          <w:spacing w:val="1"/>
        </w:rPr>
        <w:t xml:space="preserve"> </w:t>
      </w:r>
      <w:r>
        <w:t>and</w:t>
      </w:r>
    </w:p>
    <w:p w:rsidR="00B55890" w:rsidRDefault="00B55890">
      <w:pPr>
        <w:sectPr w:rsidR="00B55890">
          <w:pgSz w:w="11900" w:h="16840"/>
          <w:pgMar w:top="160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4" w:right="723"/>
        <w:jc w:val="both"/>
      </w:pPr>
      <w:bookmarkStart w:id="156" w:name="treat_congestive_heart_failure,_depressi"/>
      <w:bookmarkEnd w:id="156"/>
      <w:proofErr w:type="gramStart"/>
      <w:r>
        <w:lastRenderedPageBreak/>
        <w:t>treat</w:t>
      </w:r>
      <w:proofErr w:type="gramEnd"/>
      <w:r>
        <w:t xml:space="preserve"> congestive heart failure, depression, diabetes, osteoporosis and other co</w:t>
      </w:r>
      <w:r>
        <w:t>nditions affecting</w:t>
      </w:r>
      <w:r>
        <w:rPr>
          <w:spacing w:val="1"/>
        </w:rPr>
        <w:t xml:space="preserve"> </w:t>
      </w:r>
      <w:r>
        <w:t>older people. Progressive resistance training can slow and even reverse age and disease-related</w:t>
      </w:r>
      <w:r>
        <w:rPr>
          <w:spacing w:val="1"/>
        </w:rPr>
        <w:t xml:space="preserve"> </w:t>
      </w:r>
      <w:r>
        <w:t>loss of muscle mass and function, and activities involving balance can improve stability and reduce</w:t>
      </w:r>
      <w:r>
        <w:rPr>
          <w:spacing w:val="-53"/>
        </w:rPr>
        <w:t xml:space="preserve"> </w:t>
      </w:r>
      <w:r>
        <w:t>risk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falls.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4" w:right="725"/>
        <w:jc w:val="both"/>
      </w:pPr>
      <w:bookmarkStart w:id="157" w:name="In_frail_older_people,_even_small_gains_"/>
      <w:bookmarkEnd w:id="157"/>
      <w:r>
        <w:t>In frail older people, even small gains in physical activity performance might have a significant</w:t>
      </w:r>
      <w:r>
        <w:rPr>
          <w:spacing w:val="1"/>
        </w:rPr>
        <w:t xml:space="preserve"> </w:t>
      </w:r>
      <w:r>
        <w:t>effect on their functional performance and quality of life. Residential care programs must be</w:t>
      </w:r>
      <w:r>
        <w:rPr>
          <w:spacing w:val="1"/>
        </w:rPr>
        <w:t xml:space="preserve"> </w:t>
      </w:r>
      <w:r>
        <w:t>feasible, acceptable to staff and residents, and be evaluated us</w:t>
      </w:r>
      <w:r>
        <w:t>ing relevant outcomes of function</w:t>
      </w:r>
      <w:r>
        <w:rPr>
          <w:spacing w:val="1"/>
        </w:rPr>
        <w:t xml:space="preserve"> </w:t>
      </w:r>
      <w:r>
        <w:t>and quality of life.</w:t>
      </w:r>
      <w:r>
        <w:rPr>
          <w:spacing w:val="1"/>
        </w:rPr>
        <w:t xml:space="preserve"> </w:t>
      </w:r>
      <w:r>
        <w:t>In all settings, those providing physical activity programs for older people should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adequate training and understanding of the</w:t>
      </w:r>
      <w:r>
        <w:rPr>
          <w:spacing w:val="1"/>
        </w:rPr>
        <w:t xml:space="preserve"> </w:t>
      </w:r>
      <w:r>
        <w:t>specific needs and differences in physical</w:t>
      </w:r>
      <w:r>
        <w:rPr>
          <w:spacing w:val="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474" w:right="723"/>
        <w:jc w:val="both"/>
      </w:pPr>
      <w:bookmarkStart w:id="158" w:name="Very_little_research_in_physical_activit"/>
      <w:bookmarkEnd w:id="158"/>
      <w:r>
        <w:t>Very little research in physical activity for older people has investigated issues of effectiveness,</w:t>
      </w:r>
      <w:r>
        <w:rPr>
          <w:spacing w:val="1"/>
        </w:rPr>
        <w:t xml:space="preserve"> </w:t>
      </w:r>
      <w:r>
        <w:t>implementation, or adherence in important population sub-groups such as Aboriginal and Torres</w:t>
      </w:r>
      <w:r>
        <w:rPr>
          <w:spacing w:val="1"/>
        </w:rPr>
        <w:t xml:space="preserve"> </w:t>
      </w:r>
      <w:r>
        <w:t>Strait Islanders, and older people from Culturally and Ling</w:t>
      </w:r>
      <w:r>
        <w:t>uistically Diverse Backgrounds.</w:t>
      </w:r>
      <w:r>
        <w:rPr>
          <w:spacing w:val="1"/>
        </w:rPr>
        <w:t xml:space="preserve"> </w:t>
      </w:r>
      <w:r>
        <w:t>There is a</w:t>
      </w:r>
      <w:r>
        <w:rPr>
          <w:spacing w:val="1"/>
        </w:rPr>
        <w:t xml:space="preserve"> </w:t>
      </w:r>
      <w:r>
        <w:t>need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ensure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recommendations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implementation</w:t>
      </w:r>
      <w:r>
        <w:rPr>
          <w:spacing w:val="-2"/>
        </w:rPr>
        <w:t xml:space="preserve"> </w:t>
      </w:r>
      <w:r>
        <w:t>strategies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culturally</w:t>
      </w:r>
      <w:r>
        <w:rPr>
          <w:spacing w:val="-2"/>
        </w:rPr>
        <w:t xml:space="preserve"> </w:t>
      </w:r>
      <w:r>
        <w:t>appropriate.</w:t>
      </w:r>
    </w:p>
    <w:p w:rsidR="00B55890" w:rsidRDefault="00B55890">
      <w:pPr>
        <w:pStyle w:val="BodyText"/>
      </w:pPr>
    </w:p>
    <w:p w:rsidR="00B55890" w:rsidRDefault="00883666">
      <w:pPr>
        <w:ind w:left="474"/>
        <w:jc w:val="both"/>
        <w:rPr>
          <w:i/>
          <w:sz w:val="20"/>
        </w:rPr>
      </w:pPr>
      <w:bookmarkStart w:id="159" w:name="How_much_physical_activity,_how_often_an"/>
      <w:bookmarkEnd w:id="159"/>
      <w:r>
        <w:rPr>
          <w:i/>
          <w:sz w:val="20"/>
        </w:rPr>
        <w:t>How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much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physical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activity,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how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often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for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how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long?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4" w:right="724"/>
        <w:jc w:val="both"/>
      </w:pPr>
      <w:bookmarkStart w:id="160" w:name="The_recommendation_of_30_minutes_of_mode"/>
      <w:bookmarkEnd w:id="160"/>
      <w:r>
        <w:t>The recommendation of 30 minutes of moderate activity on most,</w:t>
      </w:r>
      <w:r>
        <w:t xml:space="preserve"> if not all days of the week is</w:t>
      </w:r>
      <w:r>
        <w:rPr>
          <w:spacing w:val="1"/>
        </w:rPr>
        <w:t xml:space="preserve"> </w:t>
      </w:r>
      <w:r>
        <w:t>relevant for older adults. Activity in any form is beneficial for older people. There is not yet sufficient</w:t>
      </w:r>
      <w:r>
        <w:rPr>
          <w:spacing w:val="1"/>
        </w:rPr>
        <w:t xml:space="preserve"> </w:t>
      </w:r>
      <w:r>
        <w:t xml:space="preserve">evidence to allow us to </w:t>
      </w:r>
      <w:proofErr w:type="gramStart"/>
      <w:r>
        <w:t>advise</w:t>
      </w:r>
      <w:proofErr w:type="gramEnd"/>
      <w:r>
        <w:t xml:space="preserve"> on the ‘best’ intensity or duration of physical activity to adopt to</w:t>
      </w:r>
      <w:r>
        <w:rPr>
          <w:spacing w:val="1"/>
        </w:rPr>
        <w:t xml:space="preserve"> </w:t>
      </w:r>
      <w:r>
        <w:t>accumulate</w:t>
      </w:r>
      <w:r>
        <w:rPr>
          <w:spacing w:val="3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recommended</w:t>
      </w:r>
      <w:r>
        <w:rPr>
          <w:spacing w:val="4"/>
        </w:rPr>
        <w:t xml:space="preserve"> </w:t>
      </w:r>
      <w:r>
        <w:t>amount</w:t>
      </w:r>
      <w:r>
        <w:rPr>
          <w:spacing w:val="5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daily</w:t>
      </w:r>
      <w:r>
        <w:rPr>
          <w:spacing w:val="5"/>
        </w:rPr>
        <w:t xml:space="preserve"> </w:t>
      </w:r>
      <w:r>
        <w:t>physical</w:t>
      </w:r>
      <w:r>
        <w:rPr>
          <w:spacing w:val="5"/>
        </w:rPr>
        <w:t xml:space="preserve"> </w:t>
      </w:r>
      <w:r>
        <w:t>activity.</w:t>
      </w:r>
      <w:r>
        <w:rPr>
          <w:spacing w:val="5"/>
        </w:rPr>
        <w:t xml:space="preserve"> </w:t>
      </w:r>
      <w:r>
        <w:t>That</w:t>
      </w:r>
      <w:r>
        <w:rPr>
          <w:spacing w:val="6"/>
        </w:rPr>
        <w:t xml:space="preserve"> </w:t>
      </w:r>
      <w:r>
        <w:t>is,</w:t>
      </w:r>
      <w:r>
        <w:rPr>
          <w:spacing w:val="3"/>
        </w:rPr>
        <w:t xml:space="preserve"> </w:t>
      </w:r>
      <w:r>
        <w:t>we</w:t>
      </w:r>
      <w:r>
        <w:rPr>
          <w:spacing w:val="6"/>
        </w:rPr>
        <w:t xml:space="preserve"> </w:t>
      </w:r>
      <w:r>
        <w:t>do</w:t>
      </w:r>
      <w:r>
        <w:rPr>
          <w:spacing w:val="6"/>
        </w:rPr>
        <w:t xml:space="preserve"> </w:t>
      </w:r>
      <w:r>
        <w:t>not</w:t>
      </w:r>
      <w:r>
        <w:rPr>
          <w:spacing w:val="6"/>
        </w:rPr>
        <w:t xml:space="preserve"> </w:t>
      </w:r>
      <w:r>
        <w:t>know</w:t>
      </w:r>
      <w:r>
        <w:rPr>
          <w:spacing w:val="5"/>
        </w:rPr>
        <w:t xml:space="preserve"> </w:t>
      </w:r>
      <w:r>
        <w:t>whether</w:t>
      </w:r>
      <w:r>
        <w:rPr>
          <w:spacing w:val="-53"/>
        </w:rPr>
        <w:t xml:space="preserve"> </w:t>
      </w:r>
      <w:r>
        <w:t>it is preferable to do more intense activity for shorter bouts or less intense activity for longer bouts in</w:t>
      </w:r>
      <w:r>
        <w:rPr>
          <w:spacing w:val="1"/>
        </w:rPr>
        <w:t xml:space="preserve"> </w:t>
      </w:r>
      <w:r>
        <w:t>order</w:t>
      </w:r>
      <w:r>
        <w:rPr>
          <w:spacing w:val="12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expend</w:t>
      </w:r>
      <w:r>
        <w:rPr>
          <w:spacing w:val="13"/>
        </w:rPr>
        <w:t xml:space="preserve"> </w:t>
      </w:r>
      <w:r>
        <w:t>our</w:t>
      </w:r>
      <w:r>
        <w:rPr>
          <w:spacing w:val="14"/>
        </w:rPr>
        <w:t xml:space="preserve"> </w:t>
      </w:r>
      <w:r>
        <w:t>weekly</w:t>
      </w:r>
      <w:r>
        <w:rPr>
          <w:spacing w:val="13"/>
        </w:rPr>
        <w:t xml:space="preserve"> </w:t>
      </w:r>
      <w:r>
        <w:t>‘dose’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energy.</w:t>
      </w:r>
      <w:r>
        <w:rPr>
          <w:spacing w:val="12"/>
        </w:rPr>
        <w:t xml:space="preserve"> </w:t>
      </w:r>
      <w:r>
        <w:t>More</w:t>
      </w:r>
      <w:r>
        <w:rPr>
          <w:spacing w:val="14"/>
        </w:rPr>
        <w:t xml:space="preserve"> </w:t>
      </w:r>
      <w:r>
        <w:t>research</w:t>
      </w:r>
      <w:r>
        <w:rPr>
          <w:spacing w:val="14"/>
        </w:rPr>
        <w:t xml:space="preserve"> </w:t>
      </w:r>
      <w:proofErr w:type="gramStart"/>
      <w:r>
        <w:t>is</w:t>
      </w:r>
      <w:r>
        <w:rPr>
          <w:spacing w:val="14"/>
        </w:rPr>
        <w:t xml:space="preserve"> </w:t>
      </w:r>
      <w:r>
        <w:t>needed</w:t>
      </w:r>
      <w:proofErr w:type="gramEnd"/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establish</w:t>
      </w:r>
      <w:r>
        <w:rPr>
          <w:spacing w:val="13"/>
        </w:rPr>
        <w:t xml:space="preserve"> </w:t>
      </w:r>
      <w:r>
        <w:t>optimal</w:t>
      </w:r>
      <w:r>
        <w:rPr>
          <w:spacing w:val="14"/>
        </w:rPr>
        <w:t xml:space="preserve"> </w:t>
      </w:r>
      <w:r>
        <w:t>doses</w:t>
      </w:r>
      <w:r>
        <w:rPr>
          <w:spacing w:val="-53"/>
        </w:rPr>
        <w:t xml:space="preserve"> </w:t>
      </w:r>
      <w:r>
        <w:t>of physical activity for older people to achieve comprehensive health benefits, using studies that</w:t>
      </w:r>
      <w:r>
        <w:rPr>
          <w:spacing w:val="1"/>
        </w:rPr>
        <w:t xml:space="preserve"> </w:t>
      </w:r>
      <w:r>
        <w:t>draw upon a broader range of older people and incorporating close monitoring of compliance</w:t>
      </w:r>
      <w:r>
        <w:rPr>
          <w:spacing w:val="1"/>
        </w:rPr>
        <w:t xml:space="preserve"> </w:t>
      </w:r>
      <w:r>
        <w:t>rates.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3"/>
        <w:jc w:val="both"/>
      </w:pPr>
      <w:bookmarkStart w:id="161" w:name="Older_people_are_generally_aware_of_the_"/>
      <w:bookmarkEnd w:id="161"/>
      <w:r>
        <w:t>Older people are generally awar</w:t>
      </w:r>
      <w:r>
        <w:t>e of the health benefits of physical activity. However, knowledge</w:t>
      </w:r>
      <w:r>
        <w:rPr>
          <w:spacing w:val="1"/>
        </w:rPr>
        <w:t xml:space="preserve"> </w:t>
      </w:r>
      <w:r>
        <w:t>alone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often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sufficient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motivate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adopt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maintain</w:t>
      </w:r>
      <w:r>
        <w:rPr>
          <w:spacing w:val="1"/>
        </w:rPr>
        <w:t xml:space="preserve"> </w:t>
      </w:r>
      <w:r>
        <w:t>physical</w:t>
      </w:r>
      <w:r>
        <w:rPr>
          <w:spacing w:val="55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 xml:space="preserve">behaviour. Interventions incorporating the principles of behaviour change </w:t>
      </w:r>
      <w:proofErr w:type="gramStart"/>
      <w:r>
        <w:t>are needed</w:t>
      </w:r>
      <w:proofErr w:type="gramEnd"/>
      <w:r>
        <w:t>, both to</w:t>
      </w:r>
      <w:r>
        <w:rPr>
          <w:spacing w:val="1"/>
        </w:rPr>
        <w:t xml:space="preserve"> </w:t>
      </w:r>
      <w:r>
        <w:t>maximise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reach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promotion</w:t>
      </w:r>
      <w:r>
        <w:rPr>
          <w:spacing w:val="1"/>
        </w:rPr>
        <w:t xml:space="preserve"> </w:t>
      </w:r>
      <w:r>
        <w:t>initiatives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across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community and to minimise attrition once people begin to be physically active. Programs that</w:t>
      </w:r>
      <w:r>
        <w:rPr>
          <w:spacing w:val="1"/>
        </w:rPr>
        <w:t xml:space="preserve"> </w:t>
      </w:r>
      <w:r>
        <w:t>include some behavioural techniques and have a community extension or c</w:t>
      </w:r>
      <w:r>
        <w:t>onnection are more</w:t>
      </w:r>
      <w:r>
        <w:rPr>
          <w:spacing w:val="1"/>
        </w:rPr>
        <w:t xml:space="preserve"> </w:t>
      </w:r>
      <w:r>
        <w:t xml:space="preserve">likely to result in sustained increases in activity. Activity that </w:t>
      </w:r>
      <w:proofErr w:type="gramStart"/>
      <w:r>
        <w:t>is assisted by social support and woven</w:t>
      </w:r>
      <w:r>
        <w:rPr>
          <w:spacing w:val="1"/>
        </w:rPr>
        <w:t xml:space="preserve"> </w:t>
      </w:r>
      <w:r>
        <w:t>into daily activities</w:t>
      </w:r>
      <w:proofErr w:type="gramEnd"/>
      <w:r>
        <w:t xml:space="preserve"> increases the likelihood of sustained behaviour and associated health benefits.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individuals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making</w:t>
      </w:r>
      <w:r>
        <w:rPr>
          <w:spacing w:val="1"/>
        </w:rPr>
        <w:t xml:space="preserve"> </w:t>
      </w:r>
      <w:r>
        <w:t>behavioural</w:t>
      </w:r>
      <w:r>
        <w:rPr>
          <w:spacing w:val="1"/>
        </w:rPr>
        <w:t xml:space="preserve"> </w:t>
      </w:r>
      <w:r>
        <w:t>change,</w:t>
      </w:r>
      <w:r>
        <w:rPr>
          <w:spacing w:val="1"/>
        </w:rPr>
        <w:t xml:space="preserve"> </w:t>
      </w:r>
      <w:r>
        <w:t>modifications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 xml:space="preserve">physical environment </w:t>
      </w:r>
      <w:proofErr w:type="gramStart"/>
      <w:r>
        <w:t>are needed</w:t>
      </w:r>
      <w:proofErr w:type="gramEnd"/>
      <w:r>
        <w:t>. Strategies to address negative micro, meso and macro-cultural</w:t>
      </w:r>
      <w:r>
        <w:rPr>
          <w:spacing w:val="1"/>
        </w:rPr>
        <w:t xml:space="preserve"> </w:t>
      </w:r>
      <w:r>
        <w:t>attitudes</w:t>
      </w:r>
      <w:r>
        <w:rPr>
          <w:spacing w:val="1"/>
        </w:rPr>
        <w:t xml:space="preserve"> </w:t>
      </w:r>
      <w:r>
        <w:t>toward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concept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required.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environment will require adaptation to enable safe and enjoyable physical activity options to be</w:t>
      </w:r>
      <w:r>
        <w:rPr>
          <w:spacing w:val="1"/>
        </w:rPr>
        <w:t xml:space="preserve"> </w:t>
      </w:r>
      <w:r>
        <w:t>readily</w:t>
      </w:r>
      <w:r>
        <w:rPr>
          <w:spacing w:val="-2"/>
        </w:rPr>
        <w:t xml:space="preserve"> </w:t>
      </w:r>
      <w:r>
        <w:t>accessible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Australians.</w:t>
      </w:r>
    </w:p>
    <w:p w:rsidR="00B55890" w:rsidRDefault="00B55890">
      <w:pPr>
        <w:pStyle w:val="BodyText"/>
      </w:pPr>
    </w:p>
    <w:p w:rsidR="00B55890" w:rsidRDefault="00883666">
      <w:pPr>
        <w:spacing w:before="1"/>
        <w:ind w:left="474"/>
        <w:rPr>
          <w:i/>
          <w:sz w:val="20"/>
        </w:rPr>
      </w:pPr>
      <w:bookmarkStart w:id="162" w:name="Conclusion_"/>
      <w:bookmarkEnd w:id="162"/>
      <w:r>
        <w:rPr>
          <w:i/>
          <w:sz w:val="20"/>
        </w:rPr>
        <w:t>Conclusion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spacing w:line="245" w:lineRule="exact"/>
        <w:ind w:left="474"/>
        <w:jc w:val="both"/>
      </w:pPr>
      <w:bookmarkStart w:id="163" w:name="Physical_activity_provides_a_range_of_he"/>
      <w:bookmarkStart w:id="164" w:name="-_particularly_for_the_frail_old_-_need_"/>
      <w:bookmarkEnd w:id="163"/>
      <w:bookmarkEnd w:id="164"/>
      <w:r>
        <w:t>Physical</w:t>
      </w:r>
      <w:r>
        <w:rPr>
          <w:spacing w:val="3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provides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range</w:t>
      </w:r>
      <w:r>
        <w:rPr>
          <w:spacing w:val="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benefits</w:t>
      </w:r>
      <w:r>
        <w:rPr>
          <w:spacing w:val="2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Australians.</w:t>
      </w:r>
      <w:r>
        <w:rPr>
          <w:spacing w:val="2"/>
        </w:rPr>
        <w:t xml:space="preserve"> </w:t>
      </w:r>
      <w:r>
        <w:t>Physical</w:t>
      </w:r>
      <w:r>
        <w:rPr>
          <w:spacing w:val="3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progra</w:t>
      </w:r>
      <w:r>
        <w:t>ms</w:t>
      </w:r>
    </w:p>
    <w:p w:rsidR="00B55890" w:rsidRDefault="00883666">
      <w:pPr>
        <w:pStyle w:val="BodyText"/>
        <w:ind w:left="474" w:right="721"/>
        <w:jc w:val="both"/>
      </w:pPr>
      <w:r>
        <w:t xml:space="preserve">- </w:t>
      </w:r>
      <w:proofErr w:type="gramStart"/>
      <w:r>
        <w:t>particularly</w:t>
      </w:r>
      <w:proofErr w:type="gramEnd"/>
      <w:r>
        <w:t xml:space="preserve"> for the frail old - need to provide not only facilities that are safe, accessible and</w:t>
      </w:r>
      <w:r>
        <w:rPr>
          <w:spacing w:val="1"/>
        </w:rPr>
        <w:t xml:space="preserve"> </w:t>
      </w:r>
      <w:r>
        <w:t>appropriate, but also a supportive environment to optimise program adherence. The evidence</w:t>
      </w:r>
      <w:r>
        <w:rPr>
          <w:spacing w:val="1"/>
        </w:rPr>
        <w:t xml:space="preserve"> </w:t>
      </w:r>
      <w:r>
        <w:t>overviewed in this document will assist capacity building for</w:t>
      </w:r>
      <w:r>
        <w:t xml:space="preserve"> organisations and practitioners to</w:t>
      </w:r>
      <w:r>
        <w:rPr>
          <w:spacing w:val="1"/>
        </w:rPr>
        <w:t xml:space="preserve"> </w:t>
      </w:r>
      <w:r>
        <w:t>conduct physical activity promotion amongst older people. The focus upon the translation of</w:t>
      </w:r>
      <w:r>
        <w:rPr>
          <w:spacing w:val="1"/>
        </w:rPr>
        <w:t xml:space="preserve"> </w:t>
      </w:r>
      <w:r>
        <w:t>evidence</w:t>
      </w:r>
      <w:r>
        <w:rPr>
          <w:spacing w:val="-1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practice</w:t>
      </w:r>
      <w:r>
        <w:rPr>
          <w:spacing w:val="-2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engender optimal</w:t>
      </w:r>
      <w:r>
        <w:rPr>
          <w:spacing w:val="-1"/>
        </w:rPr>
        <w:t xml:space="preserve"> </w:t>
      </w:r>
      <w:r>
        <w:t>population health</w:t>
      </w:r>
      <w:r>
        <w:rPr>
          <w:spacing w:val="-1"/>
        </w:rPr>
        <w:t xml:space="preserve"> </w:t>
      </w:r>
      <w:r>
        <w:t>impact.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numPr>
          <w:ilvl w:val="0"/>
          <w:numId w:val="45"/>
        </w:numPr>
        <w:tabs>
          <w:tab w:val="left" w:pos="1194"/>
          <w:tab w:val="left" w:pos="1195"/>
        </w:tabs>
      </w:pPr>
      <w:bookmarkStart w:id="165" w:name="_TOC_250015"/>
      <w:bookmarkEnd w:id="165"/>
      <w:r>
        <w:lastRenderedPageBreak/>
        <w:t>Introduction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ind w:left="473" w:right="723"/>
        <w:jc w:val="both"/>
      </w:pPr>
      <w:bookmarkStart w:id="166" w:name="The_older_generation_is_the_fastest_grow"/>
      <w:bookmarkEnd w:id="166"/>
      <w:r>
        <w:t>The older generation is the fastest growing population group (Clare and Tulpul 1994), making older</w:t>
      </w:r>
      <w:r>
        <w:rPr>
          <w:spacing w:val="1"/>
        </w:rPr>
        <w:t xml:space="preserve"> </w:t>
      </w:r>
      <w:r>
        <w:t>people’s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increasingly</w:t>
      </w:r>
      <w:r>
        <w:rPr>
          <w:spacing w:val="1"/>
        </w:rPr>
        <w:t xml:space="preserve"> </w:t>
      </w:r>
      <w:r>
        <w:t>important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issue.</w:t>
      </w:r>
      <w:r>
        <w:rPr>
          <w:spacing w:val="1"/>
        </w:rPr>
        <w:t xml:space="preserve"> </w:t>
      </w:r>
      <w:r>
        <w:t>Medical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occur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frequently</w:t>
      </w:r>
      <w:r>
        <w:rPr>
          <w:spacing w:val="27"/>
        </w:rPr>
        <w:t xml:space="preserve"> </w:t>
      </w:r>
      <w:r>
        <w:t>with</w:t>
      </w:r>
      <w:r>
        <w:rPr>
          <w:spacing w:val="30"/>
        </w:rPr>
        <w:t xml:space="preserve"> </w:t>
      </w:r>
      <w:r>
        <w:t>age</w:t>
      </w:r>
      <w:r>
        <w:rPr>
          <w:spacing w:val="31"/>
        </w:rPr>
        <w:t xml:space="preserve"> </w:t>
      </w:r>
      <w:r>
        <w:t>(Cartwright</w:t>
      </w:r>
      <w:r>
        <w:rPr>
          <w:spacing w:val="31"/>
        </w:rPr>
        <w:t xml:space="preserve"> </w:t>
      </w:r>
      <w:r>
        <w:t>1988)</w:t>
      </w:r>
      <w:r>
        <w:rPr>
          <w:spacing w:val="29"/>
        </w:rPr>
        <w:t xml:space="preserve"> </w:t>
      </w:r>
      <w:r>
        <w:t>and</w:t>
      </w:r>
      <w:r>
        <w:rPr>
          <w:spacing w:val="29"/>
        </w:rPr>
        <w:t xml:space="preserve"> </w:t>
      </w:r>
      <w:r>
        <w:t>older</w:t>
      </w:r>
      <w:r>
        <w:rPr>
          <w:spacing w:val="30"/>
        </w:rPr>
        <w:t xml:space="preserve"> </w:t>
      </w:r>
      <w:r>
        <w:t>people</w:t>
      </w:r>
      <w:r>
        <w:rPr>
          <w:spacing w:val="30"/>
        </w:rPr>
        <w:t xml:space="preserve"> </w:t>
      </w:r>
      <w:proofErr w:type="gramStart"/>
      <w:r>
        <w:t>are</w:t>
      </w:r>
      <w:r>
        <w:rPr>
          <w:spacing w:val="30"/>
        </w:rPr>
        <w:t xml:space="preserve"> </w:t>
      </w:r>
      <w:r>
        <w:t>also</w:t>
      </w:r>
      <w:proofErr w:type="gramEnd"/>
      <w:r>
        <w:rPr>
          <w:spacing w:val="29"/>
        </w:rPr>
        <w:t xml:space="preserve"> </w:t>
      </w:r>
      <w:r>
        <w:t>more</w:t>
      </w:r>
      <w:r>
        <w:rPr>
          <w:spacing w:val="29"/>
        </w:rPr>
        <w:t xml:space="preserve"> </w:t>
      </w:r>
      <w:r>
        <w:t>prone</w:t>
      </w:r>
      <w:r>
        <w:rPr>
          <w:spacing w:val="29"/>
        </w:rPr>
        <w:t xml:space="preserve"> </w:t>
      </w:r>
      <w:r>
        <w:t>to</w:t>
      </w:r>
      <w:r>
        <w:rPr>
          <w:spacing w:val="29"/>
        </w:rPr>
        <w:t xml:space="preserve"> </w:t>
      </w:r>
      <w:r>
        <w:t>adverse</w:t>
      </w:r>
      <w:r>
        <w:rPr>
          <w:spacing w:val="29"/>
        </w:rPr>
        <w:t xml:space="preserve"> </w:t>
      </w:r>
      <w:r>
        <w:t>effects</w:t>
      </w:r>
      <w:r>
        <w:rPr>
          <w:spacing w:val="-53"/>
        </w:rPr>
        <w:t xml:space="preserve"> </w:t>
      </w:r>
      <w:r>
        <w:t>from medication (Fiatarone Singh 2002). The attendant health care consumption is far in excess of</w:t>
      </w:r>
      <w:r>
        <w:rPr>
          <w:spacing w:val="1"/>
        </w:rPr>
        <w:t xml:space="preserve"> </w:t>
      </w:r>
      <w:r>
        <w:t xml:space="preserve">that of other age groups (Clare and Tulpul 1994). It </w:t>
      </w:r>
      <w:proofErr w:type="gramStart"/>
      <w:r>
        <w:t>is well established</w:t>
      </w:r>
      <w:proofErr w:type="gramEnd"/>
      <w:r>
        <w:t xml:space="preserve"> that physically active lifestyles</w:t>
      </w:r>
      <w:r>
        <w:rPr>
          <w:spacing w:val="1"/>
        </w:rPr>
        <w:t xml:space="preserve"> </w:t>
      </w:r>
      <w:r>
        <w:t>benefit people across</w:t>
      </w:r>
      <w:r>
        <w:t xml:space="preserve"> the lifespan. Older people can gain health and social benefits from being</w:t>
      </w:r>
      <w:r>
        <w:rPr>
          <w:spacing w:val="1"/>
        </w:rPr>
        <w:t xml:space="preserve"> </w:t>
      </w:r>
      <w:r>
        <w:t>physically</w:t>
      </w:r>
      <w:r>
        <w:rPr>
          <w:spacing w:val="-2"/>
        </w:rPr>
        <w:t xml:space="preserve"> </w:t>
      </w:r>
      <w:r>
        <w:t>active</w:t>
      </w:r>
      <w:r>
        <w:rPr>
          <w:spacing w:val="-1"/>
        </w:rPr>
        <w:t xml:space="preserve"> </w:t>
      </w:r>
      <w:r>
        <w:t>(Bauman</w:t>
      </w:r>
      <w:r>
        <w:rPr>
          <w:spacing w:val="-2"/>
        </w:rPr>
        <w:t xml:space="preserve"> </w:t>
      </w:r>
      <w:r>
        <w:t>2004).</w:t>
      </w:r>
      <w:r>
        <w:rPr>
          <w:spacing w:val="-3"/>
        </w:rPr>
        <w:t xml:space="preserve"> </w:t>
      </w:r>
      <w:proofErr w:type="gramStart"/>
      <w:r>
        <w:t>There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many</w:t>
      </w:r>
      <w:r>
        <w:rPr>
          <w:spacing w:val="-8"/>
        </w:rPr>
        <w:t xml:space="preserve"> </w:t>
      </w:r>
      <w:r>
        <w:t>health</w:t>
      </w:r>
      <w:r>
        <w:rPr>
          <w:spacing w:val="-7"/>
        </w:rPr>
        <w:t xml:space="preserve"> </w:t>
      </w:r>
      <w:r>
        <w:t>benefits</w:t>
      </w:r>
      <w:r>
        <w:rPr>
          <w:spacing w:val="-6"/>
        </w:rPr>
        <w:t xml:space="preserve"> </w:t>
      </w:r>
      <w:r>
        <w:t>associated</w:t>
      </w:r>
      <w:r>
        <w:rPr>
          <w:spacing w:val="-8"/>
        </w:rPr>
        <w:t xml:space="preserve"> </w:t>
      </w:r>
      <w:r>
        <w:t>with</w:t>
      </w:r>
      <w:r>
        <w:rPr>
          <w:spacing w:val="-7"/>
        </w:rPr>
        <w:t xml:space="preserve"> </w:t>
      </w:r>
      <w:r>
        <w:t>increased</w:t>
      </w:r>
      <w:r>
        <w:rPr>
          <w:spacing w:val="-7"/>
        </w:rPr>
        <w:t xml:space="preserve"> </w:t>
      </w:r>
      <w:r>
        <w:t>levels</w:t>
      </w:r>
      <w:r>
        <w:rPr>
          <w:spacing w:val="-8"/>
        </w:rPr>
        <w:t xml:space="preserve"> </w:t>
      </w:r>
      <w:r>
        <w:t>of</w:t>
      </w:r>
      <w:r>
        <w:rPr>
          <w:spacing w:val="-53"/>
        </w:rPr>
        <w:t xml:space="preserve"> </w:t>
      </w:r>
      <w:r>
        <w:rPr>
          <w:spacing w:val="-1"/>
        </w:rPr>
        <w:t>physical</w:t>
      </w:r>
      <w:r>
        <w:rPr>
          <w:spacing w:val="-8"/>
        </w:rPr>
        <w:t xml:space="preserve"> </w:t>
      </w:r>
      <w:r>
        <w:rPr>
          <w:spacing w:val="-1"/>
        </w:rPr>
        <w:t>activity:</w:t>
      </w:r>
      <w:r>
        <w:rPr>
          <w:spacing w:val="-9"/>
        </w:rPr>
        <w:t xml:space="preserve"> </w:t>
      </w:r>
      <w:r>
        <w:rPr>
          <w:spacing w:val="-1"/>
        </w:rPr>
        <w:t>lower</w:t>
      </w:r>
      <w:r>
        <w:rPr>
          <w:spacing w:val="-7"/>
        </w:rPr>
        <w:t xml:space="preserve"> </w:t>
      </w:r>
      <w:r>
        <w:t>incidence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hypertension,</w:t>
      </w:r>
      <w:r>
        <w:rPr>
          <w:spacing w:val="-9"/>
        </w:rPr>
        <w:t xml:space="preserve"> </w:t>
      </w:r>
      <w:r>
        <w:t>heart</w:t>
      </w:r>
      <w:r>
        <w:rPr>
          <w:spacing w:val="-6"/>
        </w:rPr>
        <w:t xml:space="preserve"> </w:t>
      </w:r>
      <w:r>
        <w:t>disease,</w:t>
      </w:r>
      <w:r>
        <w:rPr>
          <w:spacing w:val="-9"/>
        </w:rPr>
        <w:t xml:space="preserve"> </w:t>
      </w:r>
      <w:r>
        <w:t>osteoporosis,</w:t>
      </w:r>
      <w:r>
        <w:rPr>
          <w:spacing w:val="-9"/>
        </w:rPr>
        <w:t xml:space="preserve"> </w:t>
      </w:r>
      <w:r>
        <w:t>degenerative</w:t>
      </w:r>
      <w:r>
        <w:rPr>
          <w:spacing w:val="-7"/>
        </w:rPr>
        <w:t xml:space="preserve"> </w:t>
      </w:r>
      <w:r>
        <w:t>arthritis,</w:t>
      </w:r>
      <w:r>
        <w:rPr>
          <w:spacing w:val="-53"/>
        </w:rPr>
        <w:t xml:space="preserve"> </w:t>
      </w:r>
      <w:r>
        <w:t>colonic cancer and diabetes mellitus, improved mood and memory function, and a better and</w:t>
      </w:r>
      <w:r>
        <w:rPr>
          <w:spacing w:val="1"/>
        </w:rPr>
        <w:t xml:space="preserve"> </w:t>
      </w:r>
      <w:r>
        <w:t>maintained social network (Pate, Pratt et al. 1995; Mazzeo and Tanaka 2001).</w:t>
      </w:r>
      <w:proofErr w:type="gramEnd"/>
      <w:r>
        <w:t xml:space="preserve"> In older people,</w:t>
      </w:r>
      <w:r>
        <w:rPr>
          <w:spacing w:val="1"/>
        </w:rPr>
        <w:t xml:space="preserve"> </w:t>
      </w:r>
      <w:r>
        <w:t>physical activity may also offer a useful altern</w:t>
      </w:r>
      <w:r>
        <w:t>ative to drug management or reduce the need for</w:t>
      </w:r>
      <w:r>
        <w:rPr>
          <w:spacing w:val="1"/>
        </w:rPr>
        <w:t xml:space="preserve"> </w:t>
      </w:r>
      <w:r>
        <w:t>medication,</w:t>
      </w:r>
      <w:r>
        <w:rPr>
          <w:spacing w:val="-3"/>
        </w:rPr>
        <w:t xml:space="preserve"> </w:t>
      </w:r>
      <w:r>
        <w:t>limiting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problems</w:t>
      </w:r>
      <w:r>
        <w:rPr>
          <w:spacing w:val="-2"/>
        </w:rPr>
        <w:t xml:space="preserve"> </w:t>
      </w:r>
      <w:r>
        <w:t>associated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polypharmacy.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2"/>
        <w:jc w:val="both"/>
      </w:pPr>
      <w:bookmarkStart w:id="167" w:name="Preventive_practice_can_improve_health_s"/>
      <w:bookmarkEnd w:id="167"/>
      <w:r>
        <w:t>Preventive practice can improve health status and prolong active life expectancy. There is scope</w:t>
      </w:r>
      <w:r>
        <w:rPr>
          <w:spacing w:val="1"/>
        </w:rPr>
        <w:t xml:space="preserve"> </w:t>
      </w:r>
      <w:r>
        <w:t>for greater targeting of health promotion acti</w:t>
      </w:r>
      <w:r>
        <w:t>vities towards older people (Fries, Green et al. 1989;</w:t>
      </w:r>
      <w:r>
        <w:rPr>
          <w:spacing w:val="1"/>
        </w:rPr>
        <w:t xml:space="preserve"> </w:t>
      </w:r>
      <w:r>
        <w:t>Mahler 1989; Foss, Dickinson et al. 1996). Given the greater absolute risk of ill health in older people,</w:t>
      </w:r>
      <w:r>
        <w:rPr>
          <w:spacing w:val="1"/>
        </w:rPr>
        <w:t xml:space="preserve"> </w:t>
      </w:r>
      <w:r>
        <w:t>intervening with this population group is vital. It is timely to integrate the growing research</w:t>
      </w:r>
      <w:r>
        <w:t xml:space="preserve"> and</w:t>
      </w:r>
      <w:r>
        <w:rPr>
          <w:spacing w:val="1"/>
        </w:rPr>
        <w:t xml:space="preserve"> </w:t>
      </w:r>
      <w:r>
        <w:t xml:space="preserve">clinical evidence on how ‘positive ageing’ strategies such as physical activity </w:t>
      </w:r>
      <w:proofErr w:type="gramStart"/>
      <w:r>
        <w:t>can be supported</w:t>
      </w:r>
      <w:r>
        <w:rPr>
          <w:spacing w:val="1"/>
        </w:rPr>
        <w:t xml:space="preserve"> </w:t>
      </w:r>
      <w:r>
        <w:t>and implemented broadly to improve older people’s health and well-being</w:t>
      </w:r>
      <w:proofErr w:type="gramEnd"/>
      <w:r>
        <w:t>. A health promotion</w:t>
      </w:r>
      <w:r>
        <w:rPr>
          <w:spacing w:val="1"/>
        </w:rPr>
        <w:t xml:space="preserve"> </w:t>
      </w:r>
      <w:r>
        <w:t>approach</w:t>
      </w:r>
      <w:r>
        <w:rPr>
          <w:spacing w:val="28"/>
        </w:rPr>
        <w:t xml:space="preserve"> </w:t>
      </w:r>
      <w:r>
        <w:t>towards</w:t>
      </w:r>
      <w:r>
        <w:rPr>
          <w:spacing w:val="31"/>
        </w:rPr>
        <w:t xml:space="preserve"> </w:t>
      </w:r>
      <w:r>
        <w:t>physical</w:t>
      </w:r>
      <w:r>
        <w:rPr>
          <w:spacing w:val="30"/>
        </w:rPr>
        <w:t xml:space="preserve"> </w:t>
      </w:r>
      <w:r>
        <w:t>activity</w:t>
      </w:r>
      <w:r>
        <w:rPr>
          <w:spacing w:val="28"/>
        </w:rPr>
        <w:t xml:space="preserve"> </w:t>
      </w:r>
      <w:r>
        <w:t>by</w:t>
      </w:r>
      <w:r>
        <w:rPr>
          <w:spacing w:val="31"/>
        </w:rPr>
        <w:t xml:space="preserve"> </w:t>
      </w:r>
      <w:r>
        <w:t>health</w:t>
      </w:r>
      <w:r>
        <w:rPr>
          <w:spacing w:val="30"/>
        </w:rPr>
        <w:t xml:space="preserve"> </w:t>
      </w:r>
      <w:r>
        <w:t>care</w:t>
      </w:r>
      <w:r>
        <w:rPr>
          <w:spacing w:val="29"/>
        </w:rPr>
        <w:t xml:space="preserve"> </w:t>
      </w:r>
      <w:r>
        <w:t>providers,</w:t>
      </w:r>
      <w:r>
        <w:rPr>
          <w:spacing w:val="28"/>
        </w:rPr>
        <w:t xml:space="preserve"> </w:t>
      </w:r>
      <w:r>
        <w:t>t</w:t>
      </w:r>
      <w:r>
        <w:t>he</w:t>
      </w:r>
      <w:r>
        <w:rPr>
          <w:spacing w:val="31"/>
        </w:rPr>
        <w:t xml:space="preserve"> </w:t>
      </w:r>
      <w:r>
        <w:t>individual</w:t>
      </w:r>
      <w:r>
        <w:rPr>
          <w:spacing w:val="30"/>
        </w:rPr>
        <w:t xml:space="preserve"> </w:t>
      </w:r>
      <w:r>
        <w:t>and</w:t>
      </w:r>
      <w:r>
        <w:rPr>
          <w:spacing w:val="30"/>
        </w:rPr>
        <w:t xml:space="preserve"> </w:t>
      </w:r>
      <w:r>
        <w:t>the</w:t>
      </w:r>
      <w:r>
        <w:rPr>
          <w:spacing w:val="31"/>
        </w:rPr>
        <w:t xml:space="preserve"> </w:t>
      </w:r>
      <w:r>
        <w:t>community</w:t>
      </w:r>
      <w:r>
        <w:rPr>
          <w:spacing w:val="1"/>
        </w:rPr>
        <w:t xml:space="preserve"> </w:t>
      </w:r>
      <w:proofErr w:type="gramStart"/>
      <w:r>
        <w:t>can</w:t>
      </w:r>
      <w:r>
        <w:rPr>
          <w:spacing w:val="-2"/>
        </w:rPr>
        <w:t xml:space="preserve"> </w:t>
      </w:r>
      <w:r>
        <w:t>usefully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assisted</w:t>
      </w:r>
      <w:proofErr w:type="gramEnd"/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recommendations</w:t>
      </w:r>
      <w:r>
        <w:rPr>
          <w:spacing w:val="-1"/>
        </w:rPr>
        <w:t xml:space="preserve"> </w:t>
      </w:r>
      <w:r>
        <w:t>specifically</w:t>
      </w:r>
      <w:r>
        <w:rPr>
          <w:spacing w:val="-3"/>
        </w:rPr>
        <w:t xml:space="preserve"> </w:t>
      </w:r>
      <w:r>
        <w:t>tailored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people.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bookmarkStart w:id="168" w:name="This_discussion_document_supports_a_rang"/>
      <w:bookmarkEnd w:id="168"/>
      <w:r>
        <w:t>This discussion document supports a range of associated national policies and strategies, including</w:t>
      </w:r>
      <w:r>
        <w:rPr>
          <w:spacing w:val="1"/>
        </w:rPr>
        <w:t xml:space="preserve"> </w:t>
      </w:r>
      <w:r>
        <w:t>the National Strategy for an Ageing Australia, the Public Health Action Plan for an Ageing Australia,</w:t>
      </w:r>
      <w:r>
        <w:rPr>
          <w:spacing w:val="1"/>
        </w:rPr>
        <w:t xml:space="preserve"> </w:t>
      </w:r>
      <w:r>
        <w:t>the Commonwealth, States and Territory Strategy for Healthy Ageing, the Be Active Australia: A</w:t>
      </w:r>
      <w:r>
        <w:rPr>
          <w:spacing w:val="1"/>
        </w:rPr>
        <w:t xml:space="preserve"> </w:t>
      </w:r>
      <w:r>
        <w:t>Health Sector Framework for Action 2005-2010 and clinical p</w:t>
      </w:r>
      <w:r>
        <w:t>ractice guidelines for the management</w:t>
      </w:r>
      <w:r>
        <w:rPr>
          <w:spacing w:val="-53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overweight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obesity.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discussion</w:t>
      </w:r>
      <w:r>
        <w:rPr>
          <w:spacing w:val="1"/>
        </w:rPr>
        <w:t xml:space="preserve"> </w:t>
      </w:r>
      <w:r>
        <w:t>paper</w:t>
      </w:r>
      <w:r>
        <w:rPr>
          <w:spacing w:val="1"/>
        </w:rPr>
        <w:t xml:space="preserve"> </w:t>
      </w:r>
      <w:r>
        <w:t>describes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critically</w:t>
      </w:r>
      <w:r>
        <w:rPr>
          <w:spacing w:val="1"/>
        </w:rPr>
        <w:t xml:space="preserve"> </w:t>
      </w:r>
      <w:r>
        <w:t>analyses</w:t>
      </w:r>
      <w:r>
        <w:rPr>
          <w:spacing w:val="1"/>
        </w:rPr>
        <w:t xml:space="preserve"> </w:t>
      </w:r>
      <w:r>
        <w:t>existing</w:t>
      </w:r>
      <w:r>
        <w:rPr>
          <w:spacing w:val="1"/>
        </w:rPr>
        <w:t xml:space="preserve"> </w:t>
      </w:r>
      <w:r>
        <w:t>international and Australian physical activity guidelines/recommendations for older people. The</w:t>
      </w:r>
      <w:r>
        <w:rPr>
          <w:spacing w:val="1"/>
        </w:rPr>
        <w:t xml:space="preserve"> </w:t>
      </w:r>
      <w:r>
        <w:t>evidence regarding physical act</w:t>
      </w:r>
      <w:r>
        <w:t>ivity formats and modalities (e.g. intensity, duration, type) and their</w:t>
      </w:r>
      <w:r>
        <w:rPr>
          <w:spacing w:val="-53"/>
        </w:rPr>
        <w:t xml:space="preserve"> </w:t>
      </w:r>
      <w:r>
        <w:t>relationship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benefits</w:t>
      </w:r>
      <w:r>
        <w:rPr>
          <w:spacing w:val="1"/>
        </w:rPr>
        <w:t xml:space="preserve"> </w:t>
      </w:r>
      <w:r>
        <w:t>particularly</w:t>
      </w:r>
      <w:r>
        <w:rPr>
          <w:spacing w:val="1"/>
        </w:rPr>
        <w:t xml:space="preserve"> </w:t>
      </w:r>
      <w:r>
        <w:t>relevant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people,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functional</w:t>
      </w:r>
      <w:r>
        <w:rPr>
          <w:spacing w:val="1"/>
        </w:rPr>
        <w:t xml:space="preserve"> </w:t>
      </w:r>
      <w:r>
        <w:t>independence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mobility,</w:t>
      </w:r>
      <w:r>
        <w:rPr>
          <w:spacing w:val="-3"/>
        </w:rPr>
        <w:t xml:space="preserve"> </w:t>
      </w:r>
      <w:proofErr w:type="gramStart"/>
      <w:r>
        <w:t>are reviewed</w:t>
      </w:r>
      <w:proofErr w:type="gramEnd"/>
      <w:r>
        <w:t>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3" w:right="723"/>
        <w:jc w:val="both"/>
      </w:pPr>
      <w:bookmarkStart w:id="169" w:name="The_development_of_the_discussion_docume"/>
      <w:bookmarkEnd w:id="169"/>
      <w:r>
        <w:t>The development of the discussion document and the r</w:t>
      </w:r>
      <w:r>
        <w:t>esulting recommendations were guided by</w:t>
      </w:r>
      <w:r>
        <w:rPr>
          <w:spacing w:val="1"/>
        </w:rPr>
        <w:t xml:space="preserve"> </w:t>
      </w:r>
      <w:r>
        <w:t>the National Institutes of Health (NIH) Consensus Statement’s definition of physical activity (given on</w:t>
      </w:r>
      <w:r>
        <w:rPr>
          <w:spacing w:val="-53"/>
        </w:rPr>
        <w:t xml:space="preserve"> </w:t>
      </w:r>
      <w:r>
        <w:t>page 7 above) and by Li and colleagues (2005) heuristic multilevel model of influences on physical</w:t>
      </w:r>
      <w:r>
        <w:rPr>
          <w:spacing w:val="1"/>
        </w:rPr>
        <w:t xml:space="preserve"> </w:t>
      </w:r>
      <w:r>
        <w:t>activity (Fig</w:t>
      </w:r>
      <w:r>
        <w:t>ure 5.1). Chapter 2 outlines the methods used to produce the discussion document and</w:t>
      </w:r>
      <w:r>
        <w:rPr>
          <w:spacing w:val="1"/>
        </w:rPr>
        <w:t xml:space="preserve"> </w:t>
      </w:r>
      <w:r>
        <w:t>the draft recommendations. Chapter 3 describes the physical activity patterns of older Australians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compares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rates</w:t>
      </w:r>
      <w:r>
        <w:rPr>
          <w:spacing w:val="1"/>
        </w:rPr>
        <w:t xml:space="preserve"> </w:t>
      </w:r>
      <w:r>
        <w:t>across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nations.</w:t>
      </w:r>
      <w:r>
        <w:rPr>
          <w:spacing w:val="1"/>
        </w:rPr>
        <w:t xml:space="preserve"> </w:t>
      </w:r>
      <w:r>
        <w:t>Chapter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briefly</w:t>
      </w:r>
      <w:r>
        <w:rPr>
          <w:spacing w:val="1"/>
        </w:rPr>
        <w:t xml:space="preserve"> </w:t>
      </w:r>
      <w:r>
        <w:t>reviews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consequences of</w:t>
      </w:r>
      <w:r>
        <w:rPr>
          <w:spacing w:val="1"/>
        </w:rPr>
        <w:t xml:space="preserve"> </w:t>
      </w:r>
      <w:r>
        <w:t>a sedentary lifestyle and summarises the health benefits ascribed to physical</w:t>
      </w:r>
      <w:r>
        <w:rPr>
          <w:spacing w:val="1"/>
        </w:rPr>
        <w:t xml:space="preserve"> </w:t>
      </w:r>
      <w:r>
        <w:t>activity with regard to the National Health Priority Areas. It then discusses the risks associated with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people.</w:t>
      </w:r>
      <w:r>
        <w:rPr>
          <w:spacing w:val="1"/>
        </w:rPr>
        <w:t xml:space="preserve"> </w:t>
      </w:r>
      <w:r>
        <w:t>Chapter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considers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determinants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 in older people from an individual, societal and structural perspective. Chapter 6 gives</w:t>
      </w:r>
      <w:r>
        <w:rPr>
          <w:spacing w:val="1"/>
        </w:rPr>
        <w:t xml:space="preserve"> </w:t>
      </w:r>
      <w:r>
        <w:t>an overview of</w:t>
      </w:r>
      <w:r>
        <w:rPr>
          <w:spacing w:val="1"/>
        </w:rPr>
        <w:t xml:space="preserve"> </w:t>
      </w:r>
      <w:r>
        <w:t>instruments used to measure physical activity in older people. Chapter 7 describes</w:t>
      </w:r>
      <w:r>
        <w:rPr>
          <w:spacing w:val="1"/>
        </w:rPr>
        <w:t xml:space="preserve"> </w:t>
      </w:r>
      <w:r>
        <w:t xml:space="preserve">and </w:t>
      </w:r>
      <w:proofErr w:type="gramStart"/>
      <w:r>
        <w:t>critiqu</w:t>
      </w:r>
      <w:r>
        <w:t>es</w:t>
      </w:r>
      <w:proofErr w:type="gramEnd"/>
      <w:r>
        <w:t xml:space="preserve"> the existing national and international physical activity guidelines. Chapter 8 discusses</w:t>
      </w:r>
      <w:r>
        <w:rPr>
          <w:spacing w:val="-5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types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amounts of 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people.</w:t>
      </w:r>
      <w:r>
        <w:rPr>
          <w:spacing w:val="1"/>
        </w:rPr>
        <w:t xml:space="preserve"> </w:t>
      </w:r>
      <w:r>
        <w:t>Chapter</w:t>
      </w:r>
      <w:r>
        <w:rPr>
          <w:spacing w:val="55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reviews the evidence for using physical activity in the primary, secon</w:t>
      </w:r>
      <w:r>
        <w:t>dary and tertiary prevention of</w:t>
      </w:r>
      <w:r>
        <w:rPr>
          <w:spacing w:val="1"/>
        </w:rPr>
        <w:t xml:space="preserve"> </w:t>
      </w:r>
      <w:r>
        <w:t>health conditions represented by the National Health Priority Areas. The literature relating to frail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people,</w:t>
      </w:r>
      <w:r>
        <w:rPr>
          <w:spacing w:val="1"/>
        </w:rPr>
        <w:t xml:space="preserve"> </w:t>
      </w:r>
      <w:r>
        <w:t>Indigenous</w:t>
      </w:r>
      <w:r>
        <w:rPr>
          <w:spacing w:val="1"/>
        </w:rPr>
        <w:t xml:space="preserve"> </w:t>
      </w:r>
      <w:r>
        <w:t>Australians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culturally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linguistically</w:t>
      </w:r>
      <w:r>
        <w:rPr>
          <w:spacing w:val="1"/>
        </w:rPr>
        <w:t xml:space="preserve"> </w:t>
      </w:r>
      <w:r>
        <w:t>diverse</w:t>
      </w:r>
      <w:r>
        <w:rPr>
          <w:spacing w:val="1"/>
        </w:rPr>
        <w:t xml:space="preserve"> </w:t>
      </w:r>
      <w:r>
        <w:t xml:space="preserve">backgrounds </w:t>
      </w:r>
      <w:proofErr w:type="gramStart"/>
      <w:r>
        <w:t>is discussed</w:t>
      </w:r>
      <w:proofErr w:type="gramEnd"/>
      <w:r>
        <w:t>. Chapter 10 contains the draft recommendations</w:t>
      </w:r>
      <w:r>
        <w:rPr>
          <w:spacing w:val="1"/>
        </w:rPr>
        <w:t xml:space="preserve"> </w:t>
      </w:r>
      <w:r>
        <w:t>and outlines their</w:t>
      </w:r>
      <w:r>
        <w:rPr>
          <w:spacing w:val="1"/>
        </w:rPr>
        <w:t xml:space="preserve"> </w:t>
      </w:r>
      <w:r>
        <w:t>purpose. In brief, the target audience for the recommendations is older Australians. Chapter 11</w:t>
      </w:r>
      <w:r>
        <w:rPr>
          <w:spacing w:val="1"/>
        </w:rPr>
        <w:t xml:space="preserve"> </w:t>
      </w:r>
      <w:r>
        <w:t>considers the planning and policy implications of the recommendations</w:t>
      </w:r>
      <w:r>
        <w:t>. Areas for future research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directions for</w:t>
      </w:r>
      <w:r>
        <w:rPr>
          <w:spacing w:val="-1"/>
        </w:rPr>
        <w:t xml:space="preserve"> </w:t>
      </w:r>
      <w:r>
        <w:t>progressing</w:t>
      </w:r>
      <w:r>
        <w:rPr>
          <w:spacing w:val="-2"/>
        </w:rPr>
        <w:t xml:space="preserve"> </w:t>
      </w:r>
      <w:r>
        <w:t>the development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 xml:space="preserve">recommendations </w:t>
      </w:r>
      <w:proofErr w:type="gramStart"/>
      <w:r>
        <w:t>are outlined</w:t>
      </w:r>
      <w:proofErr w:type="gramEnd"/>
      <w:r>
        <w:t>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numPr>
          <w:ilvl w:val="0"/>
          <w:numId w:val="45"/>
        </w:numPr>
        <w:tabs>
          <w:tab w:val="left" w:pos="1194"/>
          <w:tab w:val="left" w:pos="1195"/>
        </w:tabs>
        <w:jc w:val="both"/>
      </w:pPr>
      <w:bookmarkStart w:id="170" w:name="_TOC_250014"/>
      <w:bookmarkEnd w:id="170"/>
      <w:r>
        <w:lastRenderedPageBreak/>
        <w:t>Methods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spacing w:before="1"/>
        <w:ind w:left="473" w:right="723"/>
        <w:jc w:val="both"/>
      </w:pPr>
      <w:bookmarkStart w:id="171" w:name="This_discussion_paper_was_developed_foll"/>
      <w:bookmarkEnd w:id="171"/>
      <w:r>
        <w:t>This</w:t>
      </w:r>
      <w:r>
        <w:rPr>
          <w:spacing w:val="1"/>
        </w:rPr>
        <w:t xml:space="preserve"> </w:t>
      </w:r>
      <w:r>
        <w:t>discussion</w:t>
      </w:r>
      <w:r>
        <w:rPr>
          <w:spacing w:val="1"/>
        </w:rPr>
        <w:t xml:space="preserve"> </w:t>
      </w:r>
      <w:r>
        <w:t>paper</w:t>
      </w:r>
      <w:r>
        <w:rPr>
          <w:spacing w:val="1"/>
        </w:rPr>
        <w:t xml:space="preserve"> </w:t>
      </w:r>
      <w:proofErr w:type="gramStart"/>
      <w:r>
        <w:t>was</w:t>
      </w:r>
      <w:r>
        <w:rPr>
          <w:spacing w:val="1"/>
        </w:rPr>
        <w:t xml:space="preserve"> </w:t>
      </w:r>
      <w:r>
        <w:t>developed</w:t>
      </w:r>
      <w:proofErr w:type="gramEnd"/>
      <w:r>
        <w:rPr>
          <w:spacing w:val="1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analysis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contemporary</w:t>
      </w:r>
      <w:r>
        <w:rPr>
          <w:spacing w:val="1"/>
        </w:rPr>
        <w:t xml:space="preserve"> </w:t>
      </w:r>
      <w:r>
        <w:t xml:space="preserve">international and Australian </w:t>
      </w:r>
      <w:r>
        <w:t>literature, with a primary focus on review of systematic reviews, and</w:t>
      </w:r>
      <w:r>
        <w:rPr>
          <w:spacing w:val="1"/>
        </w:rPr>
        <w:t xml:space="preserve"> </w:t>
      </w:r>
      <w:r>
        <w:t>randomised controlled trials published since the more recent systematic reviews. A number of</w:t>
      </w:r>
      <w:r>
        <w:rPr>
          <w:spacing w:val="1"/>
        </w:rPr>
        <w:t xml:space="preserve"> </w:t>
      </w:r>
      <w:r>
        <w:t>concurrent</w:t>
      </w:r>
      <w:r>
        <w:rPr>
          <w:spacing w:val="1"/>
        </w:rPr>
        <w:t xml:space="preserve"> </w:t>
      </w:r>
      <w:r>
        <w:t>processes</w:t>
      </w:r>
      <w:r>
        <w:rPr>
          <w:spacing w:val="1"/>
        </w:rPr>
        <w:t xml:space="preserve"> </w:t>
      </w:r>
      <w:r>
        <w:t>assisted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discussion</w:t>
      </w:r>
      <w:r>
        <w:rPr>
          <w:spacing w:val="1"/>
        </w:rPr>
        <w:t xml:space="preserve"> </w:t>
      </w:r>
      <w:r>
        <w:t>paper</w:t>
      </w:r>
      <w:r>
        <w:rPr>
          <w:spacing w:val="1"/>
        </w:rPr>
        <w:t xml:space="preserve"> </w:t>
      </w:r>
      <w:r>
        <w:t>and</w:t>
      </w:r>
      <w:r>
        <w:rPr>
          <w:spacing w:val="56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recommendations</w:t>
      </w:r>
      <w:r>
        <w:t>.</w:t>
      </w:r>
      <w:r>
        <w:rPr>
          <w:spacing w:val="1"/>
        </w:rPr>
        <w:t xml:space="preserve"> </w:t>
      </w:r>
      <w:r>
        <w:t>Firstly,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explored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existing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base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enable</w:t>
      </w:r>
      <w:r>
        <w:rPr>
          <w:spacing w:val="1"/>
        </w:rPr>
        <w:t xml:space="preserve"> </w:t>
      </w:r>
      <w:r>
        <w:t>tailoring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recommendations to what</w:t>
      </w:r>
      <w:r>
        <w:rPr>
          <w:spacing w:val="55"/>
        </w:rPr>
        <w:t xml:space="preserve"> </w:t>
      </w:r>
      <w:proofErr w:type="gramStart"/>
      <w:r>
        <w:t>is currently known</w:t>
      </w:r>
      <w:proofErr w:type="gramEnd"/>
      <w:r>
        <w:t xml:space="preserve"> about the capacity of older people to exercise</w:t>
      </w:r>
      <w:r>
        <w:rPr>
          <w:spacing w:val="1"/>
        </w:rPr>
        <w:t xml:space="preserve"> </w:t>
      </w:r>
      <w:r>
        <w:t>safely.</w:t>
      </w:r>
      <w:r>
        <w:rPr>
          <w:spacing w:val="1"/>
        </w:rPr>
        <w:t xml:space="preserve"> </w:t>
      </w:r>
      <w:r>
        <w:t xml:space="preserve">Stakeholders </w:t>
      </w:r>
      <w:proofErr w:type="gramStart"/>
      <w:r>
        <w:t>nationally were informed about the project activity and asked for feedback</w:t>
      </w:r>
      <w:r>
        <w:rPr>
          <w:spacing w:val="1"/>
        </w:rPr>
        <w:t xml:space="preserve"> </w:t>
      </w:r>
      <w:r>
        <w:t>through</w:t>
      </w:r>
      <w:r>
        <w:rPr>
          <w:spacing w:val="9"/>
        </w:rPr>
        <w:t xml:space="preserve"> </w:t>
      </w:r>
      <w:r>
        <w:t>consultation</w:t>
      </w:r>
      <w:r>
        <w:rPr>
          <w:spacing w:val="9"/>
        </w:rPr>
        <w:t xml:space="preserve"> </w:t>
      </w:r>
      <w:r>
        <w:t>procedures</w:t>
      </w:r>
      <w:r>
        <w:rPr>
          <w:spacing w:val="9"/>
        </w:rPr>
        <w:t xml:space="preserve"> </w:t>
      </w:r>
      <w:r>
        <w:t>including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project</w:t>
      </w:r>
      <w:r>
        <w:rPr>
          <w:spacing w:val="11"/>
        </w:rPr>
        <w:t xml:space="preserve"> </w:t>
      </w:r>
      <w:r>
        <w:t>newsletter,</w:t>
      </w:r>
      <w:r>
        <w:rPr>
          <w:spacing w:val="6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latter</w:t>
      </w:r>
      <w:r>
        <w:rPr>
          <w:spacing w:val="9"/>
        </w:rPr>
        <w:t xml:space="preserve"> </w:t>
      </w:r>
      <w:r>
        <w:t>stages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project,</w:t>
      </w:r>
      <w:r>
        <w:rPr>
          <w:spacing w:val="-53"/>
        </w:rPr>
        <w:t xml:space="preserve"> </w:t>
      </w:r>
      <w:r>
        <w:t>a project website and consultation meeting and focus groups</w:t>
      </w:r>
      <w:proofErr w:type="gramEnd"/>
      <w:r>
        <w:t>.</w:t>
      </w:r>
      <w:r>
        <w:rPr>
          <w:spacing w:val="1"/>
        </w:rPr>
        <w:t xml:space="preserve"> </w:t>
      </w:r>
      <w:r>
        <w:t>The pu</w:t>
      </w:r>
      <w:r>
        <w:t>rpose of these consultations</w:t>
      </w:r>
      <w:r>
        <w:rPr>
          <w:spacing w:val="1"/>
        </w:rPr>
        <w:t xml:space="preserve"> </w:t>
      </w:r>
      <w:r>
        <w:t>was to garner confirmation of the contextual factors that facilitate the adoption and maintenance</w:t>
      </w:r>
      <w:r>
        <w:rPr>
          <w:spacing w:val="1"/>
        </w:rPr>
        <w:t xml:space="preserve"> </w:t>
      </w:r>
      <w:r>
        <w:t>of physical activity behaviour amongst older people. Stakeholders represented the key appropriate</w:t>
      </w:r>
      <w:r>
        <w:rPr>
          <w:spacing w:val="-53"/>
        </w:rPr>
        <w:t xml:space="preserve"> </w:t>
      </w:r>
      <w:r>
        <w:t>domains,</w:t>
      </w:r>
      <w:r>
        <w:rPr>
          <w:spacing w:val="-3"/>
        </w:rPr>
        <w:t xml:space="preserve"> </w:t>
      </w:r>
      <w:r>
        <w:t>from consumers</w:t>
      </w:r>
      <w:r>
        <w:rPr>
          <w:spacing w:val="-2"/>
        </w:rPr>
        <w:t xml:space="preserve"> </w:t>
      </w:r>
      <w:r>
        <w:t>through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policy</w:t>
      </w:r>
      <w:r>
        <w:rPr>
          <w:spacing w:val="-1"/>
        </w:rPr>
        <w:t xml:space="preserve"> </w:t>
      </w:r>
      <w:r>
        <w:t>makers.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473" w:right="722"/>
        <w:jc w:val="both"/>
      </w:pPr>
      <w:bookmarkStart w:id="172" w:name="The_project_team_(comprising_the_project"/>
      <w:bookmarkEnd w:id="172"/>
      <w:r>
        <w:t>The project team (comprising the project staff and the Expert Advisory Group) participated in two</w:t>
      </w:r>
      <w:r>
        <w:rPr>
          <w:spacing w:val="1"/>
        </w:rPr>
        <w:t xml:space="preserve"> </w:t>
      </w:r>
      <w:r>
        <w:t>one-day</w:t>
      </w:r>
      <w:r>
        <w:rPr>
          <w:spacing w:val="1"/>
        </w:rPr>
        <w:t xml:space="preserve"> </w:t>
      </w:r>
      <w:r>
        <w:t>workshops.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external</w:t>
      </w:r>
      <w:r>
        <w:rPr>
          <w:spacing w:val="1"/>
        </w:rPr>
        <w:t xml:space="preserve"> </w:t>
      </w:r>
      <w:r>
        <w:t>Expert</w:t>
      </w:r>
      <w:r>
        <w:rPr>
          <w:spacing w:val="1"/>
        </w:rPr>
        <w:t xml:space="preserve"> </w:t>
      </w:r>
      <w:r>
        <w:t>Advisory</w:t>
      </w:r>
      <w:r>
        <w:rPr>
          <w:spacing w:val="1"/>
        </w:rPr>
        <w:t xml:space="preserve"> </w:t>
      </w:r>
      <w:r>
        <w:t>Group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guide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process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 xml:space="preserve">recommendation development and refinement. The first workshop </w:t>
      </w:r>
      <w:proofErr w:type="gramStart"/>
      <w:r>
        <w:t>was held</w:t>
      </w:r>
      <w:proofErr w:type="gramEnd"/>
      <w:r>
        <w:t xml:space="preserve"> in the early stages of</w:t>
      </w:r>
      <w:r>
        <w:rPr>
          <w:spacing w:val="1"/>
        </w:rPr>
        <w:t xml:space="preserve"> </w:t>
      </w:r>
      <w:r>
        <w:t>the project and reviewed the conceptual framework for the project. The second workshop was</w:t>
      </w:r>
      <w:r>
        <w:rPr>
          <w:spacing w:val="1"/>
        </w:rPr>
        <w:t xml:space="preserve"> </w:t>
      </w:r>
      <w:r>
        <w:t>held</w:t>
      </w:r>
      <w:r>
        <w:rPr>
          <w:spacing w:val="1"/>
        </w:rPr>
        <w:t xml:space="preserve"> </w:t>
      </w:r>
      <w:r>
        <w:t>mid-way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project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discussion</w:t>
      </w:r>
      <w:r>
        <w:rPr>
          <w:spacing w:val="1"/>
        </w:rPr>
        <w:t xml:space="preserve"> </w:t>
      </w:r>
      <w:r>
        <w:t>paper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gramStart"/>
      <w:r>
        <w:t>cri</w:t>
      </w:r>
      <w:r>
        <w:t>tique</w:t>
      </w:r>
      <w:proofErr w:type="gramEnd"/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draft</w:t>
      </w:r>
      <w:r>
        <w:rPr>
          <w:spacing w:val="1"/>
        </w:rPr>
        <w:t xml:space="preserve"> </w:t>
      </w:r>
      <w:r>
        <w:t>recommendations. The principles for guideline development, as outlined by the National Health</w:t>
      </w:r>
      <w:r>
        <w:rPr>
          <w:spacing w:val="1"/>
        </w:rPr>
        <w:t xml:space="preserve"> </w:t>
      </w:r>
      <w:r>
        <w:t xml:space="preserve">and Medical Research Council (National Health and Medical Research Council 1998) </w:t>
      </w:r>
      <w:proofErr w:type="gramStart"/>
      <w:r>
        <w:t>were used</w:t>
      </w:r>
      <w:proofErr w:type="gramEnd"/>
      <w:r>
        <w:t xml:space="preserve"> to</w:t>
      </w:r>
      <w:r>
        <w:rPr>
          <w:spacing w:val="-53"/>
        </w:rPr>
        <w:t xml:space="preserve"> </w:t>
      </w:r>
      <w:r>
        <w:t>prepare national recommendations. One of the key pri</w:t>
      </w:r>
      <w:r>
        <w:t>nciples of guideline development specified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NHMRC</w:t>
      </w:r>
      <w:r>
        <w:rPr>
          <w:spacing w:val="1"/>
        </w:rPr>
        <w:t xml:space="preserve"> </w:t>
      </w:r>
      <w:r>
        <w:t>concerns</w:t>
      </w:r>
      <w:r>
        <w:rPr>
          <w:spacing w:val="1"/>
        </w:rPr>
        <w:t xml:space="preserve"> </w:t>
      </w:r>
      <w:r>
        <w:t>stakeholder</w:t>
      </w:r>
      <w:r>
        <w:rPr>
          <w:spacing w:val="1"/>
        </w:rPr>
        <w:t xml:space="preserve"> </w:t>
      </w:r>
      <w:r>
        <w:t>involvement,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representatives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relevant</w:t>
      </w:r>
      <w:r>
        <w:rPr>
          <w:spacing w:val="1"/>
        </w:rPr>
        <w:t xml:space="preserve"> </w:t>
      </w:r>
      <w:r>
        <w:t xml:space="preserve">disciplines and consumers. Details of the four stages of the methodological process </w:t>
      </w:r>
      <w:proofErr w:type="gramStart"/>
      <w:r>
        <w:t>are described</w:t>
      </w:r>
      <w:r>
        <w:rPr>
          <w:spacing w:val="1"/>
        </w:rPr>
        <w:t xml:space="preserve"> </w:t>
      </w:r>
      <w:r>
        <w:t>below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outlined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Figu</w:t>
      </w:r>
      <w:r>
        <w:t>re</w:t>
      </w:r>
      <w:r>
        <w:rPr>
          <w:spacing w:val="-1"/>
        </w:rPr>
        <w:t xml:space="preserve"> </w:t>
      </w:r>
      <w:r>
        <w:t>1</w:t>
      </w:r>
      <w:proofErr w:type="gramEnd"/>
      <w:r>
        <w:t>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Heading2"/>
      </w:pPr>
      <w:bookmarkStart w:id="173" w:name="Phase_1:_Framework_development_"/>
      <w:bookmarkEnd w:id="173"/>
      <w:r>
        <w:t>Phase</w:t>
      </w:r>
      <w:r>
        <w:rPr>
          <w:spacing w:val="-8"/>
        </w:rPr>
        <w:t xml:space="preserve"> </w:t>
      </w:r>
      <w:r>
        <w:t>1:</w:t>
      </w:r>
      <w:r>
        <w:rPr>
          <w:spacing w:val="-7"/>
        </w:rPr>
        <w:t xml:space="preserve"> </w:t>
      </w:r>
      <w:r>
        <w:t>Framework</w:t>
      </w:r>
      <w:r>
        <w:rPr>
          <w:spacing w:val="-7"/>
        </w:rPr>
        <w:t xml:space="preserve"> </w:t>
      </w:r>
      <w:r>
        <w:t>development</w:t>
      </w:r>
    </w:p>
    <w:p w:rsidR="00B55890" w:rsidRDefault="00B55890">
      <w:pPr>
        <w:pStyle w:val="BodyText"/>
        <w:rPr>
          <w:b/>
          <w:i/>
        </w:rPr>
      </w:pPr>
    </w:p>
    <w:p w:rsidR="00B55890" w:rsidRDefault="00883666">
      <w:pPr>
        <w:spacing w:line="245" w:lineRule="exact"/>
        <w:ind w:left="473"/>
        <w:rPr>
          <w:i/>
          <w:sz w:val="20"/>
        </w:rPr>
      </w:pPr>
      <w:bookmarkStart w:id="174" w:name="The_aim_of_this_phase_of_the_project_was"/>
      <w:bookmarkEnd w:id="174"/>
      <w:r>
        <w:rPr>
          <w:i/>
          <w:sz w:val="20"/>
        </w:rPr>
        <w:t>Aim:</w:t>
      </w:r>
    </w:p>
    <w:p w:rsidR="00B55890" w:rsidRDefault="00883666">
      <w:pPr>
        <w:pStyle w:val="BodyText"/>
        <w:ind w:left="473" w:right="724"/>
        <w:jc w:val="both"/>
      </w:pPr>
      <w:r>
        <w:t>The aim of this phase of the project was to reach agreement on the scope of the work and to</w:t>
      </w:r>
      <w:r>
        <w:rPr>
          <w:spacing w:val="1"/>
        </w:rPr>
        <w:t xml:space="preserve"> </w:t>
      </w:r>
      <w:r>
        <w:t>develop,</w:t>
      </w:r>
      <w:r>
        <w:rPr>
          <w:spacing w:val="1"/>
        </w:rPr>
        <w:t xml:space="preserve"> </w:t>
      </w:r>
      <w:r>
        <w:t>consolidate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produce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conceptual</w:t>
      </w:r>
      <w:r>
        <w:rPr>
          <w:spacing w:val="1"/>
        </w:rPr>
        <w:t xml:space="preserve"> </w:t>
      </w:r>
      <w:r>
        <w:t>framework.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framework</w:t>
      </w:r>
      <w:r>
        <w:rPr>
          <w:spacing w:val="1"/>
        </w:rPr>
        <w:t xml:space="preserve"> </w:t>
      </w:r>
      <w:r>
        <w:t>guided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subsequent</w:t>
      </w:r>
      <w:r>
        <w:rPr>
          <w:spacing w:val="-2"/>
        </w:rPr>
        <w:t xml:space="preserve"> </w:t>
      </w:r>
      <w:r>
        <w:t>phases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project and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production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project</w:t>
      </w:r>
      <w:r>
        <w:rPr>
          <w:spacing w:val="1"/>
        </w:rPr>
        <w:t xml:space="preserve"> </w:t>
      </w:r>
      <w:r>
        <w:t>deliverables.</w:t>
      </w:r>
    </w:p>
    <w:p w:rsidR="00B55890" w:rsidRDefault="00B55890">
      <w:pPr>
        <w:pStyle w:val="BodyText"/>
      </w:pPr>
    </w:p>
    <w:p w:rsidR="00B55890" w:rsidRDefault="00883666">
      <w:pPr>
        <w:spacing w:before="1" w:line="245" w:lineRule="exact"/>
        <w:ind w:left="473"/>
        <w:rPr>
          <w:i/>
          <w:sz w:val="20"/>
        </w:rPr>
      </w:pPr>
      <w:bookmarkStart w:id="175" w:name="Process:__"/>
      <w:bookmarkStart w:id="176" w:name="The_first_project_team_workshop_was_held"/>
      <w:bookmarkEnd w:id="175"/>
      <w:bookmarkEnd w:id="176"/>
      <w:r>
        <w:rPr>
          <w:i/>
          <w:sz w:val="20"/>
        </w:rPr>
        <w:t>Process:</w:t>
      </w:r>
    </w:p>
    <w:p w:rsidR="00B55890" w:rsidRDefault="00883666">
      <w:pPr>
        <w:pStyle w:val="BodyText"/>
        <w:spacing w:line="245" w:lineRule="exact"/>
        <w:ind w:left="473"/>
      </w:pPr>
      <w:r>
        <w:t>The</w:t>
      </w:r>
      <w:r>
        <w:rPr>
          <w:spacing w:val="-3"/>
        </w:rPr>
        <w:t xml:space="preserve"> </w:t>
      </w:r>
      <w:bookmarkStart w:id="177" w:name="Agree_on_a_definition_of_the_proposed_ta"/>
      <w:bookmarkEnd w:id="177"/>
      <w:r>
        <w:t>first</w:t>
      </w:r>
      <w:r>
        <w:rPr>
          <w:spacing w:val="-1"/>
        </w:rPr>
        <w:t xml:space="preserve"> </w:t>
      </w:r>
      <w:r>
        <w:t>project</w:t>
      </w:r>
      <w:r>
        <w:rPr>
          <w:spacing w:val="-3"/>
        </w:rPr>
        <w:t xml:space="preserve"> </w:t>
      </w:r>
      <w:r>
        <w:t>team</w:t>
      </w:r>
      <w:r>
        <w:rPr>
          <w:spacing w:val="-3"/>
        </w:rPr>
        <w:t xml:space="preserve"> </w:t>
      </w:r>
      <w:r>
        <w:t>workshop</w:t>
      </w:r>
      <w:r>
        <w:rPr>
          <w:spacing w:val="-4"/>
        </w:rPr>
        <w:t xml:space="preserve"> </w:t>
      </w:r>
      <w:proofErr w:type="gramStart"/>
      <w:r>
        <w:t>was</w:t>
      </w:r>
      <w:r>
        <w:rPr>
          <w:spacing w:val="-4"/>
        </w:rPr>
        <w:t xml:space="preserve"> </w:t>
      </w:r>
      <w:r>
        <w:t>held</w:t>
      </w:r>
      <w:proofErr w:type="gramEnd"/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December</w:t>
      </w:r>
      <w:r>
        <w:rPr>
          <w:spacing w:val="-4"/>
        </w:rPr>
        <w:t xml:space="preserve"> </w:t>
      </w:r>
      <w:r>
        <w:t>2005.</w:t>
      </w:r>
      <w:r>
        <w:rPr>
          <w:spacing w:val="-5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objectives</w:t>
      </w:r>
      <w:r>
        <w:rPr>
          <w:spacing w:val="-2"/>
        </w:rPr>
        <w:t xml:space="preserve"> </w:t>
      </w:r>
      <w:r>
        <w:t>were</w:t>
      </w:r>
      <w:r>
        <w:rPr>
          <w:spacing w:val="-4"/>
        </w:rPr>
        <w:t xml:space="preserve"> </w:t>
      </w:r>
      <w:r>
        <w:t>to:</w:t>
      </w:r>
    </w:p>
    <w:p w:rsidR="00B55890" w:rsidRDefault="00883666">
      <w:pPr>
        <w:pStyle w:val="ListParagraph"/>
        <w:numPr>
          <w:ilvl w:val="0"/>
          <w:numId w:val="44"/>
        </w:numPr>
        <w:tabs>
          <w:tab w:val="left" w:pos="834"/>
        </w:tabs>
        <w:ind w:right="723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Agree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definition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proposed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target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group,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i.e.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‘older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Australians’,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accompanying rationale for including or excluding particular age-defined or ability-defined</w:t>
      </w:r>
      <w:r>
        <w:rPr>
          <w:rFonts w:ascii="Century Gothic" w:hAnsi="Century Gothic"/>
          <w:spacing w:val="1"/>
          <w:sz w:val="20"/>
        </w:rPr>
        <w:t xml:space="preserve"> </w:t>
      </w:r>
      <w:bookmarkStart w:id="178" w:name="Affirm_a_draft_framework_for_the_paper_a"/>
      <w:bookmarkEnd w:id="178"/>
      <w:r>
        <w:rPr>
          <w:rFonts w:ascii="Century Gothic" w:hAnsi="Century Gothic"/>
          <w:sz w:val="20"/>
        </w:rPr>
        <w:t>populations;</w:t>
      </w:r>
    </w:p>
    <w:p w:rsidR="00B55890" w:rsidRDefault="00883666">
      <w:pPr>
        <w:pStyle w:val="ListParagraph"/>
        <w:numPr>
          <w:ilvl w:val="0"/>
          <w:numId w:val="44"/>
        </w:numPr>
        <w:tabs>
          <w:tab w:val="left" w:pos="834"/>
        </w:tabs>
        <w:ind w:hanging="361"/>
        <w:jc w:val="both"/>
        <w:rPr>
          <w:rFonts w:ascii="Century Gothic" w:hAnsi="Century Gothic"/>
          <w:sz w:val="20"/>
        </w:rPr>
      </w:pPr>
      <w:bookmarkStart w:id="179" w:name="Provide_feedback_on_existing_Australian_"/>
      <w:bookmarkEnd w:id="179"/>
      <w:r>
        <w:rPr>
          <w:rFonts w:ascii="Century Gothic" w:hAnsi="Century Gothic"/>
          <w:sz w:val="20"/>
        </w:rPr>
        <w:t>Affirm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draft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framework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paper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recommendations;</w:t>
      </w:r>
    </w:p>
    <w:p w:rsidR="00B55890" w:rsidRDefault="00883666">
      <w:pPr>
        <w:pStyle w:val="ListParagraph"/>
        <w:numPr>
          <w:ilvl w:val="0"/>
          <w:numId w:val="44"/>
        </w:numPr>
        <w:tabs>
          <w:tab w:val="left" w:pos="834"/>
        </w:tabs>
        <w:ind w:right="726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Provide feedback on existing Australian and international physical activity guidelines in t</w:t>
      </w:r>
      <w:r>
        <w:rPr>
          <w:rFonts w:ascii="Century Gothic" w:hAnsi="Century Gothic"/>
          <w:sz w:val="20"/>
        </w:rPr>
        <w:t>he</w:t>
      </w:r>
      <w:r>
        <w:rPr>
          <w:rFonts w:ascii="Century Gothic" w:hAnsi="Century Gothic"/>
          <w:spacing w:val="1"/>
          <w:sz w:val="20"/>
        </w:rPr>
        <w:t xml:space="preserve"> </w:t>
      </w:r>
      <w:bookmarkStart w:id="180" w:name="Identify_key_additional_areas_that_the_r"/>
      <w:bookmarkEnd w:id="180"/>
      <w:r>
        <w:rPr>
          <w:rFonts w:ascii="Century Gothic" w:hAnsi="Century Gothic"/>
          <w:sz w:val="20"/>
        </w:rPr>
        <w:t>context of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 developed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framework;</w:t>
      </w:r>
    </w:p>
    <w:p w:rsidR="00B55890" w:rsidRDefault="00883666">
      <w:pPr>
        <w:pStyle w:val="ListParagraph"/>
        <w:numPr>
          <w:ilvl w:val="0"/>
          <w:numId w:val="44"/>
        </w:numPr>
        <w:tabs>
          <w:tab w:val="left" w:pos="834"/>
        </w:tabs>
        <w:spacing w:before="1" w:line="245" w:lineRule="exact"/>
        <w:ind w:hanging="361"/>
        <w:jc w:val="both"/>
        <w:rPr>
          <w:rFonts w:ascii="Century Gothic" w:hAnsi="Century Gothic"/>
          <w:sz w:val="20"/>
        </w:rPr>
      </w:pPr>
      <w:bookmarkStart w:id="181" w:name="Ensure_the_draft_guidelines_framework_wo"/>
      <w:bookmarkEnd w:id="181"/>
      <w:r>
        <w:rPr>
          <w:rFonts w:ascii="Century Gothic" w:hAnsi="Century Gothic"/>
          <w:sz w:val="20"/>
        </w:rPr>
        <w:t>Identify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key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additional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areas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recommendations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would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need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ensure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are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covered;</w:t>
      </w:r>
    </w:p>
    <w:p w:rsidR="00B55890" w:rsidRDefault="00883666">
      <w:pPr>
        <w:pStyle w:val="ListParagraph"/>
        <w:numPr>
          <w:ilvl w:val="0"/>
          <w:numId w:val="44"/>
        </w:numPr>
        <w:tabs>
          <w:tab w:val="left" w:pos="834"/>
        </w:tabs>
        <w:ind w:right="725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Ensure the draft guidelines framework would address key sub-groups including older people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from culturally and linguistically diverse backgrounds (CLDB) backgrounds, those who have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been sedentary long-term, those with physical and psychological co-morbidities, and issues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around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built environment.</w:t>
      </w:r>
    </w:p>
    <w:p w:rsidR="00B55890" w:rsidRDefault="00883666">
      <w:pPr>
        <w:pStyle w:val="BodyText"/>
        <w:spacing w:before="119"/>
        <w:ind w:left="473"/>
        <w:jc w:val="both"/>
      </w:pPr>
      <w:bookmarkStart w:id="182" w:name="Framework_development_integrated_the_fol"/>
      <w:bookmarkEnd w:id="182"/>
      <w:r>
        <w:t>Framework</w:t>
      </w:r>
      <w:r>
        <w:rPr>
          <w:spacing w:val="-7"/>
        </w:rPr>
        <w:t xml:space="preserve"> </w:t>
      </w:r>
      <w:r>
        <w:t>development</w:t>
      </w:r>
      <w:r>
        <w:rPr>
          <w:spacing w:val="-3"/>
        </w:rPr>
        <w:t xml:space="preserve"> </w:t>
      </w:r>
      <w:r>
        <w:t>integrated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followin</w:t>
      </w:r>
      <w:r>
        <w:t>g</w:t>
      </w:r>
      <w:r>
        <w:rPr>
          <w:spacing w:val="-5"/>
        </w:rPr>
        <w:t xml:space="preserve"> </w:t>
      </w:r>
      <w:r>
        <w:t>elements:</w:t>
      </w:r>
    </w:p>
    <w:p w:rsidR="00B55890" w:rsidRDefault="00883666">
      <w:pPr>
        <w:pStyle w:val="ListParagraph"/>
        <w:numPr>
          <w:ilvl w:val="1"/>
          <w:numId w:val="44"/>
        </w:numPr>
        <w:tabs>
          <w:tab w:val="left" w:pos="1194"/>
        </w:tabs>
        <w:spacing w:before="121"/>
        <w:ind w:right="724"/>
        <w:jc w:val="both"/>
        <w:rPr>
          <w:rFonts w:ascii="Century Gothic" w:hAnsi="Century Gothic"/>
          <w:sz w:val="20"/>
        </w:rPr>
      </w:pPr>
      <w:bookmarkStart w:id="183" w:name="-Using_the_World_Health_Organisation_(WH"/>
      <w:bookmarkEnd w:id="183"/>
      <w:r>
        <w:rPr>
          <w:rFonts w:ascii="Century Gothic" w:hAnsi="Century Gothic"/>
          <w:sz w:val="20"/>
        </w:rPr>
        <w:t>Using the World Health Organisation (WHO) guidelines (1997), Bauman (2004) provides a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useful conceptual model for the benefits of physical activity. The model’s domains range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from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disease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prevention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amelioration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risk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through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physical,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functional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 xml:space="preserve">psychological to social health benefits. These domains </w:t>
      </w:r>
      <w:proofErr w:type="gramStart"/>
      <w:r>
        <w:rPr>
          <w:rFonts w:ascii="Century Gothic" w:hAnsi="Century Gothic"/>
          <w:sz w:val="20"/>
        </w:rPr>
        <w:t>can be used</w:t>
      </w:r>
      <w:proofErr w:type="gramEnd"/>
      <w:r>
        <w:rPr>
          <w:rFonts w:ascii="Century Gothic" w:hAnsi="Century Gothic"/>
          <w:sz w:val="20"/>
        </w:rPr>
        <w:t xml:space="preserve"> as a classification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system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benefits.</w:t>
      </w:r>
    </w:p>
    <w:p w:rsidR="00B55890" w:rsidRDefault="00883666">
      <w:pPr>
        <w:pStyle w:val="ListParagraph"/>
        <w:numPr>
          <w:ilvl w:val="1"/>
          <w:numId w:val="44"/>
        </w:numPr>
        <w:tabs>
          <w:tab w:val="left" w:pos="1194"/>
        </w:tabs>
        <w:spacing w:before="119"/>
        <w:ind w:hanging="361"/>
        <w:jc w:val="both"/>
        <w:rPr>
          <w:rFonts w:ascii="Century Gothic" w:hAnsi="Century Gothic"/>
          <w:sz w:val="20"/>
        </w:rPr>
      </w:pPr>
      <w:bookmarkStart w:id="184" w:name="-Weighting_of_risk_associated_with_activ"/>
      <w:bookmarkEnd w:id="184"/>
      <w:r>
        <w:rPr>
          <w:rFonts w:ascii="Century Gothic" w:hAnsi="Century Gothic"/>
          <w:sz w:val="20"/>
        </w:rPr>
        <w:t>Weighting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risk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associated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with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versus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inactivity.</w:t>
      </w:r>
    </w:p>
    <w:p w:rsidR="00B55890" w:rsidRDefault="00B55890">
      <w:pPr>
        <w:jc w:val="both"/>
        <w:rPr>
          <w:sz w:val="20"/>
        </w:r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3A70AA">
      <w:pPr>
        <w:pStyle w:val="BodyText"/>
        <w:rPr>
          <w:sz w:val="9"/>
        </w:rPr>
      </w:pPr>
      <w:r>
        <w:rPr>
          <w:noProof/>
          <w:lang w:val="en-AU" w:eastAsia="en-AU"/>
        </w:rPr>
        <w:lastRenderedPageBreak/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2716530</wp:posOffset>
                </wp:positionH>
                <wp:positionV relativeFrom="page">
                  <wp:posOffset>7004050</wp:posOffset>
                </wp:positionV>
                <wp:extent cx="435610" cy="76200"/>
                <wp:effectExtent l="0" t="0" r="2540" b="0"/>
                <wp:wrapNone/>
                <wp:docPr id="104" name="AutoShape 82" descr="ARrow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35610" cy="76200"/>
                        </a:xfrm>
                        <a:custGeom>
                          <a:avLst/>
                          <a:gdLst>
                            <a:gd name="T0" fmla="+- 0 4843 4278"/>
                            <a:gd name="T1" fmla="*/ T0 w 686"/>
                            <a:gd name="T2" fmla="+- 0 11030 11030"/>
                            <a:gd name="T3" fmla="*/ 11030 h 120"/>
                            <a:gd name="T4" fmla="+- 0 4843 4278"/>
                            <a:gd name="T5" fmla="*/ T4 w 686"/>
                            <a:gd name="T6" fmla="+- 0 11150 11030"/>
                            <a:gd name="T7" fmla="*/ 11150 h 120"/>
                            <a:gd name="T8" fmla="+- 0 4946 4278"/>
                            <a:gd name="T9" fmla="*/ T8 w 686"/>
                            <a:gd name="T10" fmla="+- 0 11099 11030"/>
                            <a:gd name="T11" fmla="*/ 11099 h 120"/>
                            <a:gd name="T12" fmla="+- 0 4862 4278"/>
                            <a:gd name="T13" fmla="*/ T12 w 686"/>
                            <a:gd name="T14" fmla="+- 0 11099 11030"/>
                            <a:gd name="T15" fmla="*/ 11099 h 120"/>
                            <a:gd name="T16" fmla="+- 0 4868 4278"/>
                            <a:gd name="T17" fmla="*/ T16 w 686"/>
                            <a:gd name="T18" fmla="+- 0 11096 11030"/>
                            <a:gd name="T19" fmla="*/ 11096 h 120"/>
                            <a:gd name="T20" fmla="+- 0 4871 4278"/>
                            <a:gd name="T21" fmla="*/ T20 w 686"/>
                            <a:gd name="T22" fmla="+- 0 11090 11030"/>
                            <a:gd name="T23" fmla="*/ 11090 h 120"/>
                            <a:gd name="T24" fmla="+- 0 4868 4278"/>
                            <a:gd name="T25" fmla="*/ T24 w 686"/>
                            <a:gd name="T26" fmla="+- 0 11086 11030"/>
                            <a:gd name="T27" fmla="*/ 11086 h 120"/>
                            <a:gd name="T28" fmla="+- 0 4862 4278"/>
                            <a:gd name="T29" fmla="*/ T28 w 686"/>
                            <a:gd name="T30" fmla="+- 0 11083 11030"/>
                            <a:gd name="T31" fmla="*/ 11083 h 120"/>
                            <a:gd name="T32" fmla="+- 0 4949 4278"/>
                            <a:gd name="T33" fmla="*/ T32 w 686"/>
                            <a:gd name="T34" fmla="+- 0 11083 11030"/>
                            <a:gd name="T35" fmla="*/ 11083 h 120"/>
                            <a:gd name="T36" fmla="+- 0 4843 4278"/>
                            <a:gd name="T37" fmla="*/ T36 w 686"/>
                            <a:gd name="T38" fmla="+- 0 11030 11030"/>
                            <a:gd name="T39" fmla="*/ 11030 h 120"/>
                            <a:gd name="T40" fmla="+- 0 4843 4278"/>
                            <a:gd name="T41" fmla="*/ T40 w 686"/>
                            <a:gd name="T42" fmla="+- 0 11083 11030"/>
                            <a:gd name="T43" fmla="*/ 11083 h 120"/>
                            <a:gd name="T44" fmla="+- 0 4286 4278"/>
                            <a:gd name="T45" fmla="*/ T44 w 686"/>
                            <a:gd name="T46" fmla="+- 0 11083 11030"/>
                            <a:gd name="T47" fmla="*/ 11083 h 120"/>
                            <a:gd name="T48" fmla="+- 0 4280 4278"/>
                            <a:gd name="T49" fmla="*/ T48 w 686"/>
                            <a:gd name="T50" fmla="+- 0 11086 11030"/>
                            <a:gd name="T51" fmla="*/ 11086 h 120"/>
                            <a:gd name="T52" fmla="+- 0 4278 4278"/>
                            <a:gd name="T53" fmla="*/ T52 w 686"/>
                            <a:gd name="T54" fmla="+- 0 11090 11030"/>
                            <a:gd name="T55" fmla="*/ 11090 h 120"/>
                            <a:gd name="T56" fmla="+- 0 4280 4278"/>
                            <a:gd name="T57" fmla="*/ T56 w 686"/>
                            <a:gd name="T58" fmla="+- 0 11096 11030"/>
                            <a:gd name="T59" fmla="*/ 11096 h 120"/>
                            <a:gd name="T60" fmla="+- 0 4286 4278"/>
                            <a:gd name="T61" fmla="*/ T60 w 686"/>
                            <a:gd name="T62" fmla="+- 0 11099 11030"/>
                            <a:gd name="T63" fmla="*/ 11099 h 120"/>
                            <a:gd name="T64" fmla="+- 0 4843 4278"/>
                            <a:gd name="T65" fmla="*/ T64 w 686"/>
                            <a:gd name="T66" fmla="+- 0 11099 11030"/>
                            <a:gd name="T67" fmla="*/ 11099 h 120"/>
                            <a:gd name="T68" fmla="+- 0 4843 4278"/>
                            <a:gd name="T69" fmla="*/ T68 w 686"/>
                            <a:gd name="T70" fmla="+- 0 11083 11030"/>
                            <a:gd name="T71" fmla="*/ 11083 h 120"/>
                            <a:gd name="T72" fmla="+- 0 4949 4278"/>
                            <a:gd name="T73" fmla="*/ T72 w 686"/>
                            <a:gd name="T74" fmla="+- 0 11083 11030"/>
                            <a:gd name="T75" fmla="*/ 11083 h 120"/>
                            <a:gd name="T76" fmla="+- 0 4862 4278"/>
                            <a:gd name="T77" fmla="*/ T76 w 686"/>
                            <a:gd name="T78" fmla="+- 0 11083 11030"/>
                            <a:gd name="T79" fmla="*/ 11083 h 120"/>
                            <a:gd name="T80" fmla="+- 0 4868 4278"/>
                            <a:gd name="T81" fmla="*/ T80 w 686"/>
                            <a:gd name="T82" fmla="+- 0 11086 11030"/>
                            <a:gd name="T83" fmla="*/ 11086 h 120"/>
                            <a:gd name="T84" fmla="+- 0 4871 4278"/>
                            <a:gd name="T85" fmla="*/ T84 w 686"/>
                            <a:gd name="T86" fmla="+- 0 11090 11030"/>
                            <a:gd name="T87" fmla="*/ 11090 h 120"/>
                            <a:gd name="T88" fmla="+- 0 4868 4278"/>
                            <a:gd name="T89" fmla="*/ T88 w 686"/>
                            <a:gd name="T90" fmla="+- 0 11096 11030"/>
                            <a:gd name="T91" fmla="*/ 11096 h 120"/>
                            <a:gd name="T92" fmla="+- 0 4862 4278"/>
                            <a:gd name="T93" fmla="*/ T92 w 686"/>
                            <a:gd name="T94" fmla="+- 0 11099 11030"/>
                            <a:gd name="T95" fmla="*/ 11099 h 120"/>
                            <a:gd name="T96" fmla="+- 0 4946 4278"/>
                            <a:gd name="T97" fmla="*/ T96 w 686"/>
                            <a:gd name="T98" fmla="+- 0 11099 11030"/>
                            <a:gd name="T99" fmla="*/ 11099 h 120"/>
                            <a:gd name="T100" fmla="+- 0 4963 4278"/>
                            <a:gd name="T101" fmla="*/ T100 w 686"/>
                            <a:gd name="T102" fmla="+- 0 11090 11030"/>
                            <a:gd name="T103" fmla="*/ 11090 h 120"/>
                            <a:gd name="T104" fmla="+- 0 4949 4278"/>
                            <a:gd name="T105" fmla="*/ T104 w 686"/>
                            <a:gd name="T106" fmla="+- 0 11083 11030"/>
                            <a:gd name="T107" fmla="*/ 11083 h 1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</a:cxnLst>
                          <a:rect l="0" t="0" r="r" b="b"/>
                          <a:pathLst>
                            <a:path w="686" h="120">
                              <a:moveTo>
                                <a:pt x="565" y="0"/>
                              </a:moveTo>
                              <a:lnTo>
                                <a:pt x="565" y="120"/>
                              </a:lnTo>
                              <a:lnTo>
                                <a:pt x="668" y="69"/>
                              </a:lnTo>
                              <a:lnTo>
                                <a:pt x="584" y="69"/>
                              </a:lnTo>
                              <a:lnTo>
                                <a:pt x="590" y="66"/>
                              </a:lnTo>
                              <a:lnTo>
                                <a:pt x="593" y="60"/>
                              </a:lnTo>
                              <a:lnTo>
                                <a:pt x="590" y="56"/>
                              </a:lnTo>
                              <a:lnTo>
                                <a:pt x="584" y="53"/>
                              </a:lnTo>
                              <a:lnTo>
                                <a:pt x="671" y="53"/>
                              </a:lnTo>
                              <a:lnTo>
                                <a:pt x="565" y="0"/>
                              </a:lnTo>
                              <a:close/>
                              <a:moveTo>
                                <a:pt x="565" y="53"/>
                              </a:moveTo>
                              <a:lnTo>
                                <a:pt x="8" y="53"/>
                              </a:lnTo>
                              <a:lnTo>
                                <a:pt x="2" y="56"/>
                              </a:lnTo>
                              <a:lnTo>
                                <a:pt x="0" y="60"/>
                              </a:lnTo>
                              <a:lnTo>
                                <a:pt x="2" y="66"/>
                              </a:lnTo>
                              <a:lnTo>
                                <a:pt x="8" y="69"/>
                              </a:lnTo>
                              <a:lnTo>
                                <a:pt x="565" y="69"/>
                              </a:lnTo>
                              <a:lnTo>
                                <a:pt x="565" y="53"/>
                              </a:lnTo>
                              <a:close/>
                              <a:moveTo>
                                <a:pt x="671" y="53"/>
                              </a:moveTo>
                              <a:lnTo>
                                <a:pt x="584" y="53"/>
                              </a:lnTo>
                              <a:lnTo>
                                <a:pt x="590" y="56"/>
                              </a:lnTo>
                              <a:lnTo>
                                <a:pt x="593" y="60"/>
                              </a:lnTo>
                              <a:lnTo>
                                <a:pt x="590" y="66"/>
                              </a:lnTo>
                              <a:lnTo>
                                <a:pt x="584" y="69"/>
                              </a:lnTo>
                              <a:lnTo>
                                <a:pt x="668" y="69"/>
                              </a:lnTo>
                              <a:lnTo>
                                <a:pt x="685" y="60"/>
                              </a:lnTo>
                              <a:lnTo>
                                <a:pt x="671" y="5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C647C3" id="AutoShape 82" o:spid="_x0000_s1026" alt="ARrow" style="position:absolute;margin-left:213.9pt;margin-top:551.5pt;width:34.3pt;height:6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86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" path="m565,r,120l668,69r-84,l590,66r3,-6l590,56r-6,-3l671,53,565,xm565,53l8,53,2,56,,60r2,6l8,69r557,l565,53xm671,53r-87,l590,56r3,4l590,66r-6,3l668,69r17,-9l671,53xe" fillcolor="black" stroked="f">
                <v:path arrowok="t" o:connecttype="custom" o:connectlocs="358775,7004050;358775,7080250;424180,7047865;370840,7047865;374650,7045960;376555,7042150;374650,7039610;370840,7037705;426085,7037705;358775,7004050;358775,7037705;5080,7037705;1270,7039610;0,7042150;1270,7045960;5080,7047865;358775,7047865;358775,7037705;426085,7037705;370840,7037705;374650,7039610;376555,7042150;374650,7045960;370840,7047865;424180,7047865;434975,7042150;426085,7037705" o:connectangles="0,0,0,0,0,0,0,0,0,0,0,0,0,0,0,0,0,0,0,0,0,0,0,0,0,0,0"/>
                <w10:wrap anchorx="page" anchory="page"/>
              </v:shape>
            </w:pict>
          </mc:Fallback>
        </mc:AlternateContent>
      </w: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5215890</wp:posOffset>
                </wp:positionH>
                <wp:positionV relativeFrom="page">
                  <wp:posOffset>7007860</wp:posOffset>
                </wp:positionV>
                <wp:extent cx="505460" cy="76200"/>
                <wp:effectExtent l="0" t="0" r="0" b="0"/>
                <wp:wrapNone/>
                <wp:docPr id="103" name="AutoShape 81" descr="Arrow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5460" cy="76200"/>
                        </a:xfrm>
                        <a:custGeom>
                          <a:avLst/>
                          <a:gdLst>
                            <a:gd name="T0" fmla="+- 0 8334 8214"/>
                            <a:gd name="T1" fmla="*/ T0 w 796"/>
                            <a:gd name="T2" fmla="+- 0 11036 11036"/>
                            <a:gd name="T3" fmla="*/ 11036 h 120"/>
                            <a:gd name="T4" fmla="+- 0 8214 8214"/>
                            <a:gd name="T5" fmla="*/ T4 w 796"/>
                            <a:gd name="T6" fmla="+- 0 11096 11036"/>
                            <a:gd name="T7" fmla="*/ 11096 h 120"/>
                            <a:gd name="T8" fmla="+- 0 8334 8214"/>
                            <a:gd name="T9" fmla="*/ T8 w 796"/>
                            <a:gd name="T10" fmla="+- 0 11156 11036"/>
                            <a:gd name="T11" fmla="*/ 11156 h 120"/>
                            <a:gd name="T12" fmla="+- 0 8334 8214"/>
                            <a:gd name="T13" fmla="*/ T12 w 796"/>
                            <a:gd name="T14" fmla="+- 0 11104 11036"/>
                            <a:gd name="T15" fmla="*/ 11104 h 120"/>
                            <a:gd name="T16" fmla="+- 0 8314 8214"/>
                            <a:gd name="T17" fmla="*/ T16 w 796"/>
                            <a:gd name="T18" fmla="+- 0 11104 11036"/>
                            <a:gd name="T19" fmla="*/ 11104 h 120"/>
                            <a:gd name="T20" fmla="+- 0 8309 8214"/>
                            <a:gd name="T21" fmla="*/ T20 w 796"/>
                            <a:gd name="T22" fmla="+- 0 11101 11036"/>
                            <a:gd name="T23" fmla="*/ 11101 h 120"/>
                            <a:gd name="T24" fmla="+- 0 8306 8214"/>
                            <a:gd name="T25" fmla="*/ T24 w 796"/>
                            <a:gd name="T26" fmla="+- 0 11096 11036"/>
                            <a:gd name="T27" fmla="*/ 11096 h 120"/>
                            <a:gd name="T28" fmla="+- 0 8309 8214"/>
                            <a:gd name="T29" fmla="*/ T28 w 796"/>
                            <a:gd name="T30" fmla="+- 0 11090 11036"/>
                            <a:gd name="T31" fmla="*/ 11090 h 120"/>
                            <a:gd name="T32" fmla="+- 0 8314 8214"/>
                            <a:gd name="T33" fmla="*/ T32 w 796"/>
                            <a:gd name="T34" fmla="+- 0 11088 11036"/>
                            <a:gd name="T35" fmla="*/ 11088 h 120"/>
                            <a:gd name="T36" fmla="+- 0 8334 8214"/>
                            <a:gd name="T37" fmla="*/ T36 w 796"/>
                            <a:gd name="T38" fmla="+- 0 11088 11036"/>
                            <a:gd name="T39" fmla="*/ 11088 h 120"/>
                            <a:gd name="T40" fmla="+- 0 8334 8214"/>
                            <a:gd name="T41" fmla="*/ T40 w 796"/>
                            <a:gd name="T42" fmla="+- 0 11036 11036"/>
                            <a:gd name="T43" fmla="*/ 11036 h 120"/>
                            <a:gd name="T44" fmla="+- 0 8334 8214"/>
                            <a:gd name="T45" fmla="*/ T44 w 796"/>
                            <a:gd name="T46" fmla="+- 0 11088 11036"/>
                            <a:gd name="T47" fmla="*/ 11088 h 120"/>
                            <a:gd name="T48" fmla="+- 0 8314 8214"/>
                            <a:gd name="T49" fmla="*/ T48 w 796"/>
                            <a:gd name="T50" fmla="+- 0 11088 11036"/>
                            <a:gd name="T51" fmla="*/ 11088 h 120"/>
                            <a:gd name="T52" fmla="+- 0 8309 8214"/>
                            <a:gd name="T53" fmla="*/ T52 w 796"/>
                            <a:gd name="T54" fmla="+- 0 11090 11036"/>
                            <a:gd name="T55" fmla="*/ 11090 h 120"/>
                            <a:gd name="T56" fmla="+- 0 8306 8214"/>
                            <a:gd name="T57" fmla="*/ T56 w 796"/>
                            <a:gd name="T58" fmla="+- 0 11096 11036"/>
                            <a:gd name="T59" fmla="*/ 11096 h 120"/>
                            <a:gd name="T60" fmla="+- 0 8309 8214"/>
                            <a:gd name="T61" fmla="*/ T60 w 796"/>
                            <a:gd name="T62" fmla="+- 0 11101 11036"/>
                            <a:gd name="T63" fmla="*/ 11101 h 120"/>
                            <a:gd name="T64" fmla="+- 0 8314 8214"/>
                            <a:gd name="T65" fmla="*/ T64 w 796"/>
                            <a:gd name="T66" fmla="+- 0 11104 11036"/>
                            <a:gd name="T67" fmla="*/ 11104 h 120"/>
                            <a:gd name="T68" fmla="+- 0 8334 8214"/>
                            <a:gd name="T69" fmla="*/ T68 w 796"/>
                            <a:gd name="T70" fmla="+- 0 11104 11036"/>
                            <a:gd name="T71" fmla="*/ 11104 h 120"/>
                            <a:gd name="T72" fmla="+- 0 8334 8214"/>
                            <a:gd name="T73" fmla="*/ T72 w 796"/>
                            <a:gd name="T74" fmla="+- 0 11088 11036"/>
                            <a:gd name="T75" fmla="*/ 11088 h 120"/>
                            <a:gd name="T76" fmla="+- 0 9002 8214"/>
                            <a:gd name="T77" fmla="*/ T76 w 796"/>
                            <a:gd name="T78" fmla="+- 0 11088 11036"/>
                            <a:gd name="T79" fmla="*/ 11088 h 120"/>
                            <a:gd name="T80" fmla="+- 0 8334 8214"/>
                            <a:gd name="T81" fmla="*/ T80 w 796"/>
                            <a:gd name="T82" fmla="+- 0 11088 11036"/>
                            <a:gd name="T83" fmla="*/ 11088 h 120"/>
                            <a:gd name="T84" fmla="+- 0 8334 8214"/>
                            <a:gd name="T85" fmla="*/ T84 w 796"/>
                            <a:gd name="T86" fmla="+- 0 11104 11036"/>
                            <a:gd name="T87" fmla="*/ 11104 h 120"/>
                            <a:gd name="T88" fmla="+- 0 9002 8214"/>
                            <a:gd name="T89" fmla="*/ T88 w 796"/>
                            <a:gd name="T90" fmla="+- 0 11104 11036"/>
                            <a:gd name="T91" fmla="*/ 11104 h 120"/>
                            <a:gd name="T92" fmla="+- 0 9007 8214"/>
                            <a:gd name="T93" fmla="*/ T92 w 796"/>
                            <a:gd name="T94" fmla="+- 0 11101 11036"/>
                            <a:gd name="T95" fmla="*/ 11101 h 120"/>
                            <a:gd name="T96" fmla="+- 0 9010 8214"/>
                            <a:gd name="T97" fmla="*/ T96 w 796"/>
                            <a:gd name="T98" fmla="+- 0 11096 11036"/>
                            <a:gd name="T99" fmla="*/ 11096 h 120"/>
                            <a:gd name="T100" fmla="+- 0 9007 8214"/>
                            <a:gd name="T101" fmla="*/ T100 w 796"/>
                            <a:gd name="T102" fmla="+- 0 11090 11036"/>
                            <a:gd name="T103" fmla="*/ 11090 h 120"/>
                            <a:gd name="T104" fmla="+- 0 9002 8214"/>
                            <a:gd name="T105" fmla="*/ T104 w 796"/>
                            <a:gd name="T106" fmla="+- 0 11088 11036"/>
                            <a:gd name="T107" fmla="*/ 11088 h 1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</a:cxnLst>
                          <a:rect l="0" t="0" r="r" b="b"/>
                          <a:pathLst>
                            <a:path w="796" h="120">
                              <a:moveTo>
                                <a:pt x="120" y="0"/>
                              </a:moveTo>
                              <a:lnTo>
                                <a:pt x="0" y="60"/>
                              </a:lnTo>
                              <a:lnTo>
                                <a:pt x="120" y="120"/>
                              </a:lnTo>
                              <a:lnTo>
                                <a:pt x="120" y="68"/>
                              </a:lnTo>
                              <a:lnTo>
                                <a:pt x="100" y="68"/>
                              </a:lnTo>
                              <a:lnTo>
                                <a:pt x="95" y="65"/>
                              </a:lnTo>
                              <a:lnTo>
                                <a:pt x="92" y="60"/>
                              </a:lnTo>
                              <a:lnTo>
                                <a:pt x="95" y="54"/>
                              </a:lnTo>
                              <a:lnTo>
                                <a:pt x="100" y="52"/>
                              </a:lnTo>
                              <a:lnTo>
                                <a:pt x="120" y="52"/>
                              </a:lnTo>
                              <a:lnTo>
                                <a:pt x="120" y="0"/>
                              </a:lnTo>
                              <a:close/>
                              <a:moveTo>
                                <a:pt x="120" y="52"/>
                              </a:moveTo>
                              <a:lnTo>
                                <a:pt x="100" y="52"/>
                              </a:lnTo>
                              <a:lnTo>
                                <a:pt x="95" y="54"/>
                              </a:lnTo>
                              <a:lnTo>
                                <a:pt x="92" y="60"/>
                              </a:lnTo>
                              <a:lnTo>
                                <a:pt x="95" y="65"/>
                              </a:lnTo>
                              <a:lnTo>
                                <a:pt x="100" y="68"/>
                              </a:lnTo>
                              <a:lnTo>
                                <a:pt x="120" y="68"/>
                              </a:lnTo>
                              <a:lnTo>
                                <a:pt x="120" y="52"/>
                              </a:lnTo>
                              <a:close/>
                              <a:moveTo>
                                <a:pt x="788" y="52"/>
                              </a:moveTo>
                              <a:lnTo>
                                <a:pt x="120" y="52"/>
                              </a:lnTo>
                              <a:lnTo>
                                <a:pt x="120" y="68"/>
                              </a:lnTo>
                              <a:lnTo>
                                <a:pt x="788" y="68"/>
                              </a:lnTo>
                              <a:lnTo>
                                <a:pt x="793" y="65"/>
                              </a:lnTo>
                              <a:lnTo>
                                <a:pt x="796" y="60"/>
                              </a:lnTo>
                              <a:lnTo>
                                <a:pt x="793" y="54"/>
                              </a:lnTo>
                              <a:lnTo>
                                <a:pt x="788" y="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ADDF5E" id="AutoShape 81" o:spid="_x0000_s1026" alt="Arrow" style="position:absolute;margin-left:410.7pt;margin-top:551.8pt;width:39.8pt;height:6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96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" path="m120,l,60r120,60l120,68r-20,l95,65,92,60r3,-6l100,52r20,l120,xm120,52r-20,l95,54r-3,6l95,65r5,3l120,68r,-16xm788,52r-668,l120,68r668,l793,65r3,-5l793,54r-5,-2xe" fillcolor="black" stroked="f">
                <v:path arrowok="t" o:connecttype="custom" o:connectlocs="76200,7007860;0,7045960;76200,7084060;76200,7051040;63500,7051040;60325,7049135;58420,7045960;60325,7042150;63500,7040880;76200,7040880;76200,7007860;76200,7040880;63500,7040880;60325,7042150;58420,7045960;60325,7049135;63500,7051040;76200,7051040;76200,7040880;500380,7040880;76200,7040880;76200,7051040;500380,7051040;503555,7049135;505460,7045960;503555,7042150;500380,7040880" o:connectangles="0,0,0,0,0,0,0,0,0,0,0,0,0,0,0,0,0,0,0,0,0,0,0,0,0,0,0"/>
                <w10:wrap anchorx="page" anchory="page"/>
              </v:shape>
            </w:pict>
          </mc:Fallback>
        </mc:AlternateContent>
      </w:r>
    </w:p>
    <w:p w:rsidR="00B55890" w:rsidRDefault="003A70AA">
      <w:pPr>
        <w:pStyle w:val="BodyText"/>
        <w:spacing w:before="93"/>
        <w:ind w:left="474"/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15730176" behindDoc="0" locked="0" layoutInCell="1" allowOverlap="1">
                <wp:simplePos x="0" y="0"/>
                <wp:positionH relativeFrom="page">
                  <wp:posOffset>2207260</wp:posOffset>
                </wp:positionH>
                <wp:positionV relativeFrom="paragraph">
                  <wp:posOffset>683895</wp:posOffset>
                </wp:positionV>
                <wp:extent cx="4024630" cy="3225800"/>
                <wp:effectExtent l="0" t="0" r="0" b="0"/>
                <wp:wrapNone/>
                <wp:docPr id="89" name="Group 67" descr="Project activity flowchar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24630" cy="3225800"/>
                          <a:chOff x="3476" y="1077"/>
                          <a:chExt cx="6338" cy="5080"/>
                        </a:xfrm>
                      </wpg:grpSpPr>
                      <wps:wsp>
                        <wps:cNvPr id="90" name="AutoShape 80"/>
                        <wps:cNvSpPr>
                          <a:spLocks/>
                        </wps:cNvSpPr>
                        <wps:spPr bwMode="auto">
                          <a:xfrm>
                            <a:off x="4779" y="1515"/>
                            <a:ext cx="3902" cy="2645"/>
                          </a:xfrm>
                          <a:custGeom>
                            <a:avLst/>
                            <a:gdLst>
                              <a:gd name="T0" fmla="+- 0 4848 4780"/>
                              <a:gd name="T1" fmla="*/ T0 w 3902"/>
                              <a:gd name="T2" fmla="+- 0 4041 1516"/>
                              <a:gd name="T3" fmla="*/ 4041 h 2645"/>
                              <a:gd name="T4" fmla="+- 0 4846 4780"/>
                              <a:gd name="T5" fmla="*/ T4 w 3902"/>
                              <a:gd name="T6" fmla="+- 0 2919 1516"/>
                              <a:gd name="T7" fmla="*/ 2919 h 2645"/>
                              <a:gd name="T8" fmla="+- 0 4835 4780"/>
                              <a:gd name="T9" fmla="*/ T8 w 3902"/>
                              <a:gd name="T10" fmla="+- 0 2919 1516"/>
                              <a:gd name="T11" fmla="*/ 2919 h 2645"/>
                              <a:gd name="T12" fmla="+- 0 4832 4780"/>
                              <a:gd name="T13" fmla="*/ T12 w 3902"/>
                              <a:gd name="T14" fmla="+- 0 4041 1516"/>
                              <a:gd name="T15" fmla="*/ 4041 h 2645"/>
                              <a:gd name="T16" fmla="+- 0 4840 4780"/>
                              <a:gd name="T17" fmla="*/ T16 w 3902"/>
                              <a:gd name="T18" fmla="+- 0 4161 1516"/>
                              <a:gd name="T19" fmla="*/ 4161 h 2645"/>
                              <a:gd name="T20" fmla="+- 0 4900 4780"/>
                              <a:gd name="T21" fmla="*/ T20 w 3902"/>
                              <a:gd name="T22" fmla="+- 0 4041 1516"/>
                              <a:gd name="T23" fmla="*/ 4041 h 2645"/>
                              <a:gd name="T24" fmla="+- 0 4854 4780"/>
                              <a:gd name="T25" fmla="*/ T24 w 3902"/>
                              <a:gd name="T26" fmla="+- 0 1963 1516"/>
                              <a:gd name="T27" fmla="*/ 1963 h 2645"/>
                              <a:gd name="T28" fmla="+- 0 4852 4780"/>
                              <a:gd name="T29" fmla="*/ T28 w 3902"/>
                              <a:gd name="T30" fmla="+- 0 1521 1516"/>
                              <a:gd name="T31" fmla="*/ 1521 h 2645"/>
                              <a:gd name="T32" fmla="+- 0 4841 4780"/>
                              <a:gd name="T33" fmla="*/ T32 w 3902"/>
                              <a:gd name="T34" fmla="+- 0 1521 1516"/>
                              <a:gd name="T35" fmla="*/ 1521 h 2645"/>
                              <a:gd name="T36" fmla="+- 0 4838 4780"/>
                              <a:gd name="T37" fmla="*/ T36 w 3902"/>
                              <a:gd name="T38" fmla="+- 0 1963 1516"/>
                              <a:gd name="T39" fmla="*/ 1963 h 2645"/>
                              <a:gd name="T40" fmla="+- 0 4846 4780"/>
                              <a:gd name="T41" fmla="*/ T40 w 3902"/>
                              <a:gd name="T42" fmla="+- 0 2083 1516"/>
                              <a:gd name="T43" fmla="*/ 2083 h 2645"/>
                              <a:gd name="T44" fmla="+- 0 4906 4780"/>
                              <a:gd name="T45" fmla="*/ T44 w 3902"/>
                              <a:gd name="T46" fmla="+- 0 1963 1516"/>
                              <a:gd name="T47" fmla="*/ 1963 h 2645"/>
                              <a:gd name="T48" fmla="+- 0 6642 4780"/>
                              <a:gd name="T49" fmla="*/ T48 w 3902"/>
                              <a:gd name="T50" fmla="+- 0 1523 1516"/>
                              <a:gd name="T51" fmla="*/ 1523 h 2645"/>
                              <a:gd name="T52" fmla="+- 0 6635 4780"/>
                              <a:gd name="T53" fmla="*/ T52 w 3902"/>
                              <a:gd name="T54" fmla="+- 0 1516 1516"/>
                              <a:gd name="T55" fmla="*/ 1516 h 2645"/>
                              <a:gd name="T56" fmla="+- 0 6628 4780"/>
                              <a:gd name="T57" fmla="*/ T56 w 3902"/>
                              <a:gd name="T58" fmla="+- 0 1523 1516"/>
                              <a:gd name="T59" fmla="*/ 1523 h 2645"/>
                              <a:gd name="T60" fmla="+- 0 6644 4780"/>
                              <a:gd name="T61" fmla="*/ T60 w 3902"/>
                              <a:gd name="T62" fmla="+- 0 3428 1516"/>
                              <a:gd name="T63" fmla="*/ 3428 h 2645"/>
                              <a:gd name="T64" fmla="+- 0 6644 4780"/>
                              <a:gd name="T65" fmla="*/ T64 w 3902"/>
                              <a:gd name="T66" fmla="+- 0 3428 1516"/>
                              <a:gd name="T67" fmla="*/ 3428 h 2645"/>
                              <a:gd name="T68" fmla="+- 0 6629 4780"/>
                              <a:gd name="T69" fmla="*/ T68 w 3902"/>
                              <a:gd name="T70" fmla="+- 0 3428 1516"/>
                              <a:gd name="T71" fmla="*/ 3428 h 2645"/>
                              <a:gd name="T72" fmla="+- 0 6637 4780"/>
                              <a:gd name="T73" fmla="*/ T72 w 3902"/>
                              <a:gd name="T74" fmla="+- 0 3547 1516"/>
                              <a:gd name="T75" fmla="*/ 3547 h 2645"/>
                              <a:gd name="T76" fmla="+- 0 6697 4780"/>
                              <a:gd name="T77" fmla="*/ T76 w 3902"/>
                              <a:gd name="T78" fmla="+- 0 3428 1516"/>
                              <a:gd name="T79" fmla="*/ 3428 h 2645"/>
                              <a:gd name="T80" fmla="+- 0 8660 4780"/>
                              <a:gd name="T81" fmla="*/ T80 w 3902"/>
                              <a:gd name="T82" fmla="+- 0 1963 1516"/>
                              <a:gd name="T83" fmla="*/ 1963 h 2645"/>
                              <a:gd name="T84" fmla="+- 0 8609 4780"/>
                              <a:gd name="T85" fmla="*/ T84 w 3902"/>
                              <a:gd name="T86" fmla="+- 0 1537 1516"/>
                              <a:gd name="T87" fmla="*/ 1537 h 2645"/>
                              <a:gd name="T88" fmla="+- 0 8600 4780"/>
                              <a:gd name="T89" fmla="*/ T88 w 3902"/>
                              <a:gd name="T90" fmla="+- 0 1530 1516"/>
                              <a:gd name="T91" fmla="*/ 1530 h 2645"/>
                              <a:gd name="T92" fmla="+- 0 8593 4780"/>
                              <a:gd name="T93" fmla="*/ T92 w 3902"/>
                              <a:gd name="T94" fmla="+- 0 1537 1516"/>
                              <a:gd name="T95" fmla="*/ 1537 h 2645"/>
                              <a:gd name="T96" fmla="+- 0 8540 4780"/>
                              <a:gd name="T97" fmla="*/ T96 w 3902"/>
                              <a:gd name="T98" fmla="+- 0 1963 1516"/>
                              <a:gd name="T99" fmla="*/ 1963 h 2645"/>
                              <a:gd name="T100" fmla="+- 0 8647 4780"/>
                              <a:gd name="T101" fmla="*/ T100 w 3902"/>
                              <a:gd name="T102" fmla="+- 0 1991 1516"/>
                              <a:gd name="T103" fmla="*/ 1991 h 2645"/>
                              <a:gd name="T104" fmla="+- 0 8681 4780"/>
                              <a:gd name="T105" fmla="*/ T104 w 3902"/>
                              <a:gd name="T106" fmla="+- 0 4041 1516"/>
                              <a:gd name="T107" fmla="*/ 4041 h 2645"/>
                              <a:gd name="T108" fmla="+- 0 8628 4780"/>
                              <a:gd name="T109" fmla="*/ T108 w 3902"/>
                              <a:gd name="T110" fmla="+- 0 3115 1516"/>
                              <a:gd name="T111" fmla="*/ 3115 h 2645"/>
                              <a:gd name="T112" fmla="+- 0 8621 4780"/>
                              <a:gd name="T113" fmla="*/ T112 w 3902"/>
                              <a:gd name="T114" fmla="+- 0 3107 1516"/>
                              <a:gd name="T115" fmla="*/ 3107 h 2645"/>
                              <a:gd name="T116" fmla="+- 0 8614 4780"/>
                              <a:gd name="T117" fmla="*/ T116 w 3902"/>
                              <a:gd name="T118" fmla="+- 0 3115 1516"/>
                              <a:gd name="T119" fmla="*/ 3115 h 2645"/>
                              <a:gd name="T120" fmla="+- 0 8561 4780"/>
                              <a:gd name="T121" fmla="*/ T120 w 3902"/>
                              <a:gd name="T122" fmla="+- 0 4041 1516"/>
                              <a:gd name="T123" fmla="*/ 4041 h 2645"/>
                              <a:gd name="T124" fmla="+- 0 8667 4780"/>
                              <a:gd name="T125" fmla="*/ T124 w 3902"/>
                              <a:gd name="T126" fmla="+- 0 4068 1516"/>
                              <a:gd name="T127" fmla="*/ 4068 h 26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3902" h="2645">
                                <a:moveTo>
                                  <a:pt x="120" y="2525"/>
                                </a:moveTo>
                                <a:lnTo>
                                  <a:pt x="68" y="2525"/>
                                </a:lnTo>
                                <a:lnTo>
                                  <a:pt x="68" y="1407"/>
                                </a:lnTo>
                                <a:lnTo>
                                  <a:pt x="66" y="1403"/>
                                </a:lnTo>
                                <a:lnTo>
                                  <a:pt x="60" y="1400"/>
                                </a:lnTo>
                                <a:lnTo>
                                  <a:pt x="55" y="1403"/>
                                </a:lnTo>
                                <a:lnTo>
                                  <a:pt x="52" y="1407"/>
                                </a:lnTo>
                                <a:lnTo>
                                  <a:pt x="52" y="2525"/>
                                </a:lnTo>
                                <a:lnTo>
                                  <a:pt x="0" y="2525"/>
                                </a:lnTo>
                                <a:lnTo>
                                  <a:pt x="60" y="2645"/>
                                </a:lnTo>
                                <a:lnTo>
                                  <a:pt x="106" y="2552"/>
                                </a:lnTo>
                                <a:lnTo>
                                  <a:pt x="120" y="2525"/>
                                </a:lnTo>
                                <a:close/>
                                <a:moveTo>
                                  <a:pt x="126" y="447"/>
                                </a:moveTo>
                                <a:lnTo>
                                  <a:pt x="74" y="447"/>
                                </a:lnTo>
                                <a:lnTo>
                                  <a:pt x="74" y="9"/>
                                </a:lnTo>
                                <a:lnTo>
                                  <a:pt x="72" y="5"/>
                                </a:lnTo>
                                <a:lnTo>
                                  <a:pt x="66" y="2"/>
                                </a:lnTo>
                                <a:lnTo>
                                  <a:pt x="61" y="5"/>
                                </a:lnTo>
                                <a:lnTo>
                                  <a:pt x="58" y="9"/>
                                </a:lnTo>
                                <a:lnTo>
                                  <a:pt x="58" y="447"/>
                                </a:lnTo>
                                <a:lnTo>
                                  <a:pt x="6" y="447"/>
                                </a:lnTo>
                                <a:lnTo>
                                  <a:pt x="66" y="567"/>
                                </a:lnTo>
                                <a:lnTo>
                                  <a:pt x="112" y="475"/>
                                </a:lnTo>
                                <a:lnTo>
                                  <a:pt x="126" y="447"/>
                                </a:lnTo>
                                <a:close/>
                                <a:moveTo>
                                  <a:pt x="1864" y="1912"/>
                                </a:moveTo>
                                <a:lnTo>
                                  <a:pt x="1862" y="7"/>
                                </a:lnTo>
                                <a:lnTo>
                                  <a:pt x="1861" y="2"/>
                                </a:lnTo>
                                <a:lnTo>
                                  <a:pt x="1855" y="0"/>
                                </a:lnTo>
                                <a:lnTo>
                                  <a:pt x="1850" y="2"/>
                                </a:lnTo>
                                <a:lnTo>
                                  <a:pt x="1848" y="7"/>
                                </a:lnTo>
                                <a:lnTo>
                                  <a:pt x="1849" y="1912"/>
                                </a:lnTo>
                                <a:lnTo>
                                  <a:pt x="1864" y="1912"/>
                                </a:lnTo>
                                <a:close/>
                                <a:moveTo>
                                  <a:pt x="1917" y="1911"/>
                                </a:moveTo>
                                <a:lnTo>
                                  <a:pt x="1864" y="1912"/>
                                </a:lnTo>
                                <a:lnTo>
                                  <a:pt x="1849" y="1912"/>
                                </a:lnTo>
                                <a:lnTo>
                                  <a:pt x="1797" y="1913"/>
                                </a:lnTo>
                                <a:lnTo>
                                  <a:pt x="1857" y="2031"/>
                                </a:lnTo>
                                <a:lnTo>
                                  <a:pt x="1903" y="1939"/>
                                </a:lnTo>
                                <a:lnTo>
                                  <a:pt x="1917" y="1912"/>
                                </a:lnTo>
                                <a:lnTo>
                                  <a:pt x="1917" y="1911"/>
                                </a:lnTo>
                                <a:close/>
                                <a:moveTo>
                                  <a:pt x="3880" y="447"/>
                                </a:moveTo>
                                <a:lnTo>
                                  <a:pt x="3829" y="447"/>
                                </a:lnTo>
                                <a:lnTo>
                                  <a:pt x="3829" y="21"/>
                                </a:lnTo>
                                <a:lnTo>
                                  <a:pt x="3826" y="17"/>
                                </a:lnTo>
                                <a:lnTo>
                                  <a:pt x="3820" y="14"/>
                                </a:lnTo>
                                <a:lnTo>
                                  <a:pt x="3816" y="17"/>
                                </a:lnTo>
                                <a:lnTo>
                                  <a:pt x="3813" y="21"/>
                                </a:lnTo>
                                <a:lnTo>
                                  <a:pt x="3813" y="447"/>
                                </a:lnTo>
                                <a:lnTo>
                                  <a:pt x="3760" y="447"/>
                                </a:lnTo>
                                <a:lnTo>
                                  <a:pt x="3820" y="567"/>
                                </a:lnTo>
                                <a:lnTo>
                                  <a:pt x="3867" y="475"/>
                                </a:lnTo>
                                <a:lnTo>
                                  <a:pt x="3880" y="447"/>
                                </a:lnTo>
                                <a:close/>
                                <a:moveTo>
                                  <a:pt x="3901" y="2525"/>
                                </a:moveTo>
                                <a:lnTo>
                                  <a:pt x="3848" y="2525"/>
                                </a:lnTo>
                                <a:lnTo>
                                  <a:pt x="3848" y="1599"/>
                                </a:lnTo>
                                <a:lnTo>
                                  <a:pt x="3847" y="1593"/>
                                </a:lnTo>
                                <a:lnTo>
                                  <a:pt x="3841" y="1591"/>
                                </a:lnTo>
                                <a:lnTo>
                                  <a:pt x="3836" y="1593"/>
                                </a:lnTo>
                                <a:lnTo>
                                  <a:pt x="3834" y="1599"/>
                                </a:lnTo>
                                <a:lnTo>
                                  <a:pt x="3834" y="2525"/>
                                </a:lnTo>
                                <a:lnTo>
                                  <a:pt x="3781" y="2525"/>
                                </a:lnTo>
                                <a:lnTo>
                                  <a:pt x="3841" y="2645"/>
                                </a:lnTo>
                                <a:lnTo>
                                  <a:pt x="3887" y="2552"/>
                                </a:lnTo>
                                <a:lnTo>
                                  <a:pt x="3901" y="25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4840" y="3537"/>
                            <a:ext cx="3781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Rectangle 78"/>
                        <wps:cNvSpPr>
                          <a:spLocks noChangeArrowheads="1"/>
                        </wps:cNvSpPr>
                        <wps:spPr bwMode="auto">
                          <a:xfrm>
                            <a:off x="7195" y="2078"/>
                            <a:ext cx="2612" cy="114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3483" y="2078"/>
                            <a:ext cx="2612" cy="11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AutoShape 76"/>
                        <wps:cNvSpPr>
                          <a:spLocks/>
                        </wps:cNvSpPr>
                        <wps:spPr bwMode="auto">
                          <a:xfrm>
                            <a:off x="7243" y="5196"/>
                            <a:ext cx="1385" cy="962"/>
                          </a:xfrm>
                          <a:custGeom>
                            <a:avLst/>
                            <a:gdLst>
                              <a:gd name="T0" fmla="+- 0 7308 7243"/>
                              <a:gd name="T1" fmla="*/ T0 w 1385"/>
                              <a:gd name="T2" fmla="+- 0 6040 5196"/>
                              <a:gd name="T3" fmla="*/ 6040 h 962"/>
                              <a:gd name="T4" fmla="+- 0 7243 7243"/>
                              <a:gd name="T5" fmla="*/ T4 w 1385"/>
                              <a:gd name="T6" fmla="+- 0 6157 5196"/>
                              <a:gd name="T7" fmla="*/ 6157 h 962"/>
                              <a:gd name="T8" fmla="+- 0 7376 7243"/>
                              <a:gd name="T9" fmla="*/ T8 w 1385"/>
                              <a:gd name="T10" fmla="+- 0 6138 5196"/>
                              <a:gd name="T11" fmla="*/ 6138 h 962"/>
                              <a:gd name="T12" fmla="+- 0 7355 7243"/>
                              <a:gd name="T13" fmla="*/ T12 w 1385"/>
                              <a:gd name="T14" fmla="+- 0 6107 5196"/>
                              <a:gd name="T15" fmla="*/ 6107 h 962"/>
                              <a:gd name="T16" fmla="+- 0 7324 7243"/>
                              <a:gd name="T17" fmla="*/ T16 w 1385"/>
                              <a:gd name="T18" fmla="+- 0 6107 5196"/>
                              <a:gd name="T19" fmla="*/ 6107 h 962"/>
                              <a:gd name="T20" fmla="+- 0 7319 7243"/>
                              <a:gd name="T21" fmla="*/ T20 w 1385"/>
                              <a:gd name="T22" fmla="+- 0 6105 5196"/>
                              <a:gd name="T23" fmla="*/ 6105 h 962"/>
                              <a:gd name="T24" fmla="+- 0 7318 7243"/>
                              <a:gd name="T25" fmla="*/ T24 w 1385"/>
                              <a:gd name="T26" fmla="+- 0 6099 5196"/>
                              <a:gd name="T27" fmla="*/ 6099 h 962"/>
                              <a:gd name="T28" fmla="+- 0 7321 7243"/>
                              <a:gd name="T29" fmla="*/ T28 w 1385"/>
                              <a:gd name="T30" fmla="+- 0 6094 5196"/>
                              <a:gd name="T31" fmla="*/ 6094 h 962"/>
                              <a:gd name="T32" fmla="+- 0 7338 7243"/>
                              <a:gd name="T33" fmla="*/ T32 w 1385"/>
                              <a:gd name="T34" fmla="+- 0 6082 5196"/>
                              <a:gd name="T35" fmla="*/ 6082 h 962"/>
                              <a:gd name="T36" fmla="+- 0 7308 7243"/>
                              <a:gd name="T37" fmla="*/ T36 w 1385"/>
                              <a:gd name="T38" fmla="+- 0 6040 5196"/>
                              <a:gd name="T39" fmla="*/ 6040 h 962"/>
                              <a:gd name="T40" fmla="+- 0 7338 7243"/>
                              <a:gd name="T41" fmla="*/ T40 w 1385"/>
                              <a:gd name="T42" fmla="+- 0 6082 5196"/>
                              <a:gd name="T43" fmla="*/ 6082 h 962"/>
                              <a:gd name="T44" fmla="+- 0 7321 7243"/>
                              <a:gd name="T45" fmla="*/ T44 w 1385"/>
                              <a:gd name="T46" fmla="+- 0 6094 5196"/>
                              <a:gd name="T47" fmla="*/ 6094 h 962"/>
                              <a:gd name="T48" fmla="+- 0 7318 7243"/>
                              <a:gd name="T49" fmla="*/ T48 w 1385"/>
                              <a:gd name="T50" fmla="+- 0 6099 5196"/>
                              <a:gd name="T51" fmla="*/ 6099 h 962"/>
                              <a:gd name="T52" fmla="+- 0 7319 7243"/>
                              <a:gd name="T53" fmla="*/ T52 w 1385"/>
                              <a:gd name="T54" fmla="+- 0 6105 5196"/>
                              <a:gd name="T55" fmla="*/ 6105 h 962"/>
                              <a:gd name="T56" fmla="+- 0 7324 7243"/>
                              <a:gd name="T57" fmla="*/ T56 w 1385"/>
                              <a:gd name="T58" fmla="+- 0 6107 5196"/>
                              <a:gd name="T59" fmla="*/ 6107 h 962"/>
                              <a:gd name="T60" fmla="+- 0 7330 7243"/>
                              <a:gd name="T61" fmla="*/ T60 w 1385"/>
                              <a:gd name="T62" fmla="+- 0 6106 5196"/>
                              <a:gd name="T63" fmla="*/ 6106 h 962"/>
                              <a:gd name="T64" fmla="+- 0 7346 7243"/>
                              <a:gd name="T65" fmla="*/ T64 w 1385"/>
                              <a:gd name="T66" fmla="+- 0 6094 5196"/>
                              <a:gd name="T67" fmla="*/ 6094 h 962"/>
                              <a:gd name="T68" fmla="+- 0 7338 7243"/>
                              <a:gd name="T69" fmla="*/ T68 w 1385"/>
                              <a:gd name="T70" fmla="+- 0 6082 5196"/>
                              <a:gd name="T71" fmla="*/ 6082 h 962"/>
                              <a:gd name="T72" fmla="+- 0 7346 7243"/>
                              <a:gd name="T73" fmla="*/ T72 w 1385"/>
                              <a:gd name="T74" fmla="+- 0 6094 5196"/>
                              <a:gd name="T75" fmla="*/ 6094 h 962"/>
                              <a:gd name="T76" fmla="+- 0 7330 7243"/>
                              <a:gd name="T77" fmla="*/ T76 w 1385"/>
                              <a:gd name="T78" fmla="+- 0 6106 5196"/>
                              <a:gd name="T79" fmla="*/ 6106 h 962"/>
                              <a:gd name="T80" fmla="+- 0 7324 7243"/>
                              <a:gd name="T81" fmla="*/ T80 w 1385"/>
                              <a:gd name="T82" fmla="+- 0 6107 5196"/>
                              <a:gd name="T83" fmla="*/ 6107 h 962"/>
                              <a:gd name="T84" fmla="+- 0 7355 7243"/>
                              <a:gd name="T85" fmla="*/ T84 w 1385"/>
                              <a:gd name="T86" fmla="+- 0 6107 5196"/>
                              <a:gd name="T87" fmla="*/ 6107 h 962"/>
                              <a:gd name="T88" fmla="+- 0 7346 7243"/>
                              <a:gd name="T89" fmla="*/ T88 w 1385"/>
                              <a:gd name="T90" fmla="+- 0 6094 5196"/>
                              <a:gd name="T91" fmla="*/ 6094 h 962"/>
                              <a:gd name="T92" fmla="+- 0 8622 7243"/>
                              <a:gd name="T93" fmla="*/ T92 w 1385"/>
                              <a:gd name="T94" fmla="+- 0 5196 5196"/>
                              <a:gd name="T95" fmla="*/ 5196 h 962"/>
                              <a:gd name="T96" fmla="+- 0 8617 7243"/>
                              <a:gd name="T97" fmla="*/ T96 w 1385"/>
                              <a:gd name="T98" fmla="+- 0 5197 5196"/>
                              <a:gd name="T99" fmla="*/ 5197 h 962"/>
                              <a:gd name="T100" fmla="+- 0 7338 7243"/>
                              <a:gd name="T101" fmla="*/ T100 w 1385"/>
                              <a:gd name="T102" fmla="+- 0 6082 5196"/>
                              <a:gd name="T103" fmla="*/ 6082 h 962"/>
                              <a:gd name="T104" fmla="+- 0 7346 7243"/>
                              <a:gd name="T105" fmla="*/ T104 w 1385"/>
                              <a:gd name="T106" fmla="+- 0 6094 5196"/>
                              <a:gd name="T107" fmla="*/ 6094 h 962"/>
                              <a:gd name="T108" fmla="+- 0 8626 7243"/>
                              <a:gd name="T109" fmla="*/ T108 w 1385"/>
                              <a:gd name="T110" fmla="+- 0 5211 5196"/>
                              <a:gd name="T111" fmla="*/ 5211 h 962"/>
                              <a:gd name="T112" fmla="+- 0 8628 7243"/>
                              <a:gd name="T113" fmla="*/ T112 w 1385"/>
                              <a:gd name="T114" fmla="+- 0 5206 5196"/>
                              <a:gd name="T115" fmla="*/ 5206 h 962"/>
                              <a:gd name="T116" fmla="+- 0 8627 7243"/>
                              <a:gd name="T117" fmla="*/ T116 w 1385"/>
                              <a:gd name="T118" fmla="+- 0 5200 5196"/>
                              <a:gd name="T119" fmla="*/ 5200 h 962"/>
                              <a:gd name="T120" fmla="+- 0 8622 7243"/>
                              <a:gd name="T121" fmla="*/ T120 w 1385"/>
                              <a:gd name="T122" fmla="+- 0 5196 5196"/>
                              <a:gd name="T123" fmla="*/ 5196 h 9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1385" h="962">
                                <a:moveTo>
                                  <a:pt x="65" y="844"/>
                                </a:moveTo>
                                <a:lnTo>
                                  <a:pt x="0" y="961"/>
                                </a:lnTo>
                                <a:lnTo>
                                  <a:pt x="133" y="942"/>
                                </a:lnTo>
                                <a:lnTo>
                                  <a:pt x="112" y="911"/>
                                </a:lnTo>
                                <a:lnTo>
                                  <a:pt x="81" y="911"/>
                                </a:lnTo>
                                <a:lnTo>
                                  <a:pt x="76" y="909"/>
                                </a:lnTo>
                                <a:lnTo>
                                  <a:pt x="75" y="903"/>
                                </a:lnTo>
                                <a:lnTo>
                                  <a:pt x="78" y="898"/>
                                </a:lnTo>
                                <a:lnTo>
                                  <a:pt x="95" y="886"/>
                                </a:lnTo>
                                <a:lnTo>
                                  <a:pt x="65" y="844"/>
                                </a:lnTo>
                                <a:close/>
                                <a:moveTo>
                                  <a:pt x="95" y="886"/>
                                </a:moveTo>
                                <a:lnTo>
                                  <a:pt x="78" y="898"/>
                                </a:lnTo>
                                <a:lnTo>
                                  <a:pt x="75" y="903"/>
                                </a:lnTo>
                                <a:lnTo>
                                  <a:pt x="76" y="909"/>
                                </a:lnTo>
                                <a:lnTo>
                                  <a:pt x="81" y="911"/>
                                </a:lnTo>
                                <a:lnTo>
                                  <a:pt x="87" y="910"/>
                                </a:lnTo>
                                <a:lnTo>
                                  <a:pt x="103" y="898"/>
                                </a:lnTo>
                                <a:lnTo>
                                  <a:pt x="95" y="886"/>
                                </a:lnTo>
                                <a:close/>
                                <a:moveTo>
                                  <a:pt x="103" y="898"/>
                                </a:moveTo>
                                <a:lnTo>
                                  <a:pt x="87" y="910"/>
                                </a:lnTo>
                                <a:lnTo>
                                  <a:pt x="81" y="911"/>
                                </a:lnTo>
                                <a:lnTo>
                                  <a:pt x="112" y="911"/>
                                </a:lnTo>
                                <a:lnTo>
                                  <a:pt x="103" y="898"/>
                                </a:lnTo>
                                <a:close/>
                                <a:moveTo>
                                  <a:pt x="1379" y="0"/>
                                </a:moveTo>
                                <a:lnTo>
                                  <a:pt x="1374" y="1"/>
                                </a:lnTo>
                                <a:lnTo>
                                  <a:pt x="95" y="886"/>
                                </a:lnTo>
                                <a:lnTo>
                                  <a:pt x="103" y="898"/>
                                </a:lnTo>
                                <a:lnTo>
                                  <a:pt x="1383" y="15"/>
                                </a:lnTo>
                                <a:lnTo>
                                  <a:pt x="1385" y="10"/>
                                </a:lnTo>
                                <a:lnTo>
                                  <a:pt x="1384" y="4"/>
                                </a:lnTo>
                                <a:lnTo>
                                  <a:pt x="13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7340" y="4160"/>
                            <a:ext cx="2451" cy="12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AutoShape 74"/>
                        <wps:cNvSpPr>
                          <a:spLocks/>
                        </wps:cNvSpPr>
                        <wps:spPr bwMode="auto">
                          <a:xfrm>
                            <a:off x="4634" y="5196"/>
                            <a:ext cx="1439" cy="950"/>
                          </a:xfrm>
                          <a:custGeom>
                            <a:avLst/>
                            <a:gdLst>
                              <a:gd name="T0" fmla="+- 0 5969 4634"/>
                              <a:gd name="T1" fmla="*/ T0 w 1439"/>
                              <a:gd name="T2" fmla="+- 0 6085 5196"/>
                              <a:gd name="T3" fmla="*/ 6085 h 950"/>
                              <a:gd name="T4" fmla="+- 0 5940 4634"/>
                              <a:gd name="T5" fmla="*/ T4 w 1439"/>
                              <a:gd name="T6" fmla="+- 0 6129 5196"/>
                              <a:gd name="T7" fmla="*/ 6129 h 950"/>
                              <a:gd name="T8" fmla="+- 0 6073 4634"/>
                              <a:gd name="T9" fmla="*/ T8 w 1439"/>
                              <a:gd name="T10" fmla="+- 0 6145 5196"/>
                              <a:gd name="T11" fmla="*/ 6145 h 950"/>
                              <a:gd name="T12" fmla="+- 0 6045 4634"/>
                              <a:gd name="T13" fmla="*/ T12 w 1439"/>
                              <a:gd name="T14" fmla="+- 0 6097 5196"/>
                              <a:gd name="T15" fmla="*/ 6097 h 950"/>
                              <a:gd name="T16" fmla="+- 0 5992 4634"/>
                              <a:gd name="T17" fmla="*/ T16 w 1439"/>
                              <a:gd name="T18" fmla="+- 0 6097 5196"/>
                              <a:gd name="T19" fmla="*/ 6097 h 950"/>
                              <a:gd name="T20" fmla="+- 0 5986 4634"/>
                              <a:gd name="T21" fmla="*/ T20 w 1439"/>
                              <a:gd name="T22" fmla="+- 0 6096 5196"/>
                              <a:gd name="T23" fmla="*/ 6096 h 950"/>
                              <a:gd name="T24" fmla="+- 0 5969 4634"/>
                              <a:gd name="T25" fmla="*/ T24 w 1439"/>
                              <a:gd name="T26" fmla="+- 0 6085 5196"/>
                              <a:gd name="T27" fmla="*/ 6085 h 950"/>
                              <a:gd name="T28" fmla="+- 0 5977 4634"/>
                              <a:gd name="T29" fmla="*/ T28 w 1439"/>
                              <a:gd name="T30" fmla="+- 0 6073 5196"/>
                              <a:gd name="T31" fmla="*/ 6073 h 950"/>
                              <a:gd name="T32" fmla="+- 0 5969 4634"/>
                              <a:gd name="T33" fmla="*/ T32 w 1439"/>
                              <a:gd name="T34" fmla="+- 0 6085 5196"/>
                              <a:gd name="T35" fmla="*/ 6085 h 950"/>
                              <a:gd name="T36" fmla="+- 0 5986 4634"/>
                              <a:gd name="T37" fmla="*/ T36 w 1439"/>
                              <a:gd name="T38" fmla="+- 0 6096 5196"/>
                              <a:gd name="T39" fmla="*/ 6096 h 950"/>
                              <a:gd name="T40" fmla="+- 0 5992 4634"/>
                              <a:gd name="T41" fmla="*/ T40 w 1439"/>
                              <a:gd name="T42" fmla="+- 0 6097 5196"/>
                              <a:gd name="T43" fmla="*/ 6097 h 950"/>
                              <a:gd name="T44" fmla="+- 0 5995 4634"/>
                              <a:gd name="T45" fmla="*/ T44 w 1439"/>
                              <a:gd name="T46" fmla="+- 0 6094 5196"/>
                              <a:gd name="T47" fmla="*/ 6094 h 950"/>
                              <a:gd name="T48" fmla="+- 0 5996 4634"/>
                              <a:gd name="T49" fmla="*/ T48 w 1439"/>
                              <a:gd name="T50" fmla="+- 0 6089 5196"/>
                              <a:gd name="T51" fmla="*/ 6089 h 950"/>
                              <a:gd name="T52" fmla="+- 0 5994 4634"/>
                              <a:gd name="T53" fmla="*/ T52 w 1439"/>
                              <a:gd name="T54" fmla="+- 0 6084 5196"/>
                              <a:gd name="T55" fmla="*/ 6084 h 950"/>
                              <a:gd name="T56" fmla="+- 0 5977 4634"/>
                              <a:gd name="T57" fmla="*/ T56 w 1439"/>
                              <a:gd name="T58" fmla="+- 0 6073 5196"/>
                              <a:gd name="T59" fmla="*/ 6073 h 950"/>
                              <a:gd name="T60" fmla="+- 0 6006 4634"/>
                              <a:gd name="T61" fmla="*/ T60 w 1439"/>
                              <a:gd name="T62" fmla="+- 0 6029 5196"/>
                              <a:gd name="T63" fmla="*/ 6029 h 950"/>
                              <a:gd name="T64" fmla="+- 0 5977 4634"/>
                              <a:gd name="T65" fmla="*/ T64 w 1439"/>
                              <a:gd name="T66" fmla="+- 0 6073 5196"/>
                              <a:gd name="T67" fmla="*/ 6073 h 950"/>
                              <a:gd name="T68" fmla="+- 0 5994 4634"/>
                              <a:gd name="T69" fmla="*/ T68 w 1439"/>
                              <a:gd name="T70" fmla="+- 0 6084 5196"/>
                              <a:gd name="T71" fmla="*/ 6084 h 950"/>
                              <a:gd name="T72" fmla="+- 0 5996 4634"/>
                              <a:gd name="T73" fmla="*/ T72 w 1439"/>
                              <a:gd name="T74" fmla="+- 0 6089 5196"/>
                              <a:gd name="T75" fmla="*/ 6089 h 950"/>
                              <a:gd name="T76" fmla="+- 0 5995 4634"/>
                              <a:gd name="T77" fmla="*/ T76 w 1439"/>
                              <a:gd name="T78" fmla="+- 0 6094 5196"/>
                              <a:gd name="T79" fmla="*/ 6094 h 950"/>
                              <a:gd name="T80" fmla="+- 0 5992 4634"/>
                              <a:gd name="T81" fmla="*/ T80 w 1439"/>
                              <a:gd name="T82" fmla="+- 0 6097 5196"/>
                              <a:gd name="T83" fmla="*/ 6097 h 950"/>
                              <a:gd name="T84" fmla="+- 0 6045 4634"/>
                              <a:gd name="T85" fmla="*/ T84 w 1439"/>
                              <a:gd name="T86" fmla="+- 0 6097 5196"/>
                              <a:gd name="T87" fmla="*/ 6097 h 950"/>
                              <a:gd name="T88" fmla="+- 0 6006 4634"/>
                              <a:gd name="T89" fmla="*/ T88 w 1439"/>
                              <a:gd name="T90" fmla="+- 0 6029 5196"/>
                              <a:gd name="T91" fmla="*/ 6029 h 950"/>
                              <a:gd name="T92" fmla="+- 0 4640 4634"/>
                              <a:gd name="T93" fmla="*/ T92 w 1439"/>
                              <a:gd name="T94" fmla="+- 0 5196 5196"/>
                              <a:gd name="T95" fmla="*/ 5196 h 950"/>
                              <a:gd name="T96" fmla="+- 0 4636 4634"/>
                              <a:gd name="T97" fmla="*/ T96 w 1439"/>
                              <a:gd name="T98" fmla="+- 0 5200 5196"/>
                              <a:gd name="T99" fmla="*/ 5200 h 950"/>
                              <a:gd name="T100" fmla="+- 0 4634 4634"/>
                              <a:gd name="T101" fmla="*/ T100 w 1439"/>
                              <a:gd name="T102" fmla="+- 0 5206 5196"/>
                              <a:gd name="T103" fmla="*/ 5206 h 950"/>
                              <a:gd name="T104" fmla="+- 0 4638 4634"/>
                              <a:gd name="T105" fmla="*/ T104 w 1439"/>
                              <a:gd name="T106" fmla="+- 0 5211 5196"/>
                              <a:gd name="T107" fmla="*/ 5211 h 950"/>
                              <a:gd name="T108" fmla="+- 0 5969 4634"/>
                              <a:gd name="T109" fmla="*/ T108 w 1439"/>
                              <a:gd name="T110" fmla="+- 0 6085 5196"/>
                              <a:gd name="T111" fmla="*/ 6085 h 950"/>
                              <a:gd name="T112" fmla="+- 0 5977 4634"/>
                              <a:gd name="T113" fmla="*/ T112 w 1439"/>
                              <a:gd name="T114" fmla="+- 0 6073 5196"/>
                              <a:gd name="T115" fmla="*/ 6073 h 950"/>
                              <a:gd name="T116" fmla="+- 0 4646 4634"/>
                              <a:gd name="T117" fmla="*/ T116 w 1439"/>
                              <a:gd name="T118" fmla="+- 0 5197 5196"/>
                              <a:gd name="T119" fmla="*/ 5197 h 950"/>
                              <a:gd name="T120" fmla="+- 0 4640 4634"/>
                              <a:gd name="T121" fmla="*/ T120 w 1439"/>
                              <a:gd name="T122" fmla="+- 0 5196 5196"/>
                              <a:gd name="T123" fmla="*/ 5196 h 9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1439" h="950">
                                <a:moveTo>
                                  <a:pt x="1335" y="889"/>
                                </a:moveTo>
                                <a:lnTo>
                                  <a:pt x="1306" y="933"/>
                                </a:lnTo>
                                <a:lnTo>
                                  <a:pt x="1439" y="949"/>
                                </a:lnTo>
                                <a:lnTo>
                                  <a:pt x="1411" y="901"/>
                                </a:lnTo>
                                <a:lnTo>
                                  <a:pt x="1358" y="901"/>
                                </a:lnTo>
                                <a:lnTo>
                                  <a:pt x="1352" y="900"/>
                                </a:lnTo>
                                <a:lnTo>
                                  <a:pt x="1335" y="889"/>
                                </a:lnTo>
                                <a:close/>
                                <a:moveTo>
                                  <a:pt x="1343" y="877"/>
                                </a:moveTo>
                                <a:lnTo>
                                  <a:pt x="1335" y="889"/>
                                </a:lnTo>
                                <a:lnTo>
                                  <a:pt x="1352" y="900"/>
                                </a:lnTo>
                                <a:lnTo>
                                  <a:pt x="1358" y="901"/>
                                </a:lnTo>
                                <a:lnTo>
                                  <a:pt x="1361" y="898"/>
                                </a:lnTo>
                                <a:lnTo>
                                  <a:pt x="1362" y="893"/>
                                </a:lnTo>
                                <a:lnTo>
                                  <a:pt x="1360" y="888"/>
                                </a:lnTo>
                                <a:lnTo>
                                  <a:pt x="1343" y="877"/>
                                </a:lnTo>
                                <a:close/>
                                <a:moveTo>
                                  <a:pt x="1372" y="833"/>
                                </a:moveTo>
                                <a:lnTo>
                                  <a:pt x="1343" y="877"/>
                                </a:lnTo>
                                <a:lnTo>
                                  <a:pt x="1360" y="888"/>
                                </a:lnTo>
                                <a:lnTo>
                                  <a:pt x="1362" y="893"/>
                                </a:lnTo>
                                <a:lnTo>
                                  <a:pt x="1361" y="898"/>
                                </a:lnTo>
                                <a:lnTo>
                                  <a:pt x="1358" y="901"/>
                                </a:lnTo>
                                <a:lnTo>
                                  <a:pt x="1411" y="901"/>
                                </a:lnTo>
                                <a:lnTo>
                                  <a:pt x="1372" y="833"/>
                                </a:lnTo>
                                <a:close/>
                                <a:moveTo>
                                  <a:pt x="6" y="0"/>
                                </a:moveTo>
                                <a:lnTo>
                                  <a:pt x="2" y="4"/>
                                </a:lnTo>
                                <a:lnTo>
                                  <a:pt x="0" y="10"/>
                                </a:lnTo>
                                <a:lnTo>
                                  <a:pt x="4" y="15"/>
                                </a:lnTo>
                                <a:lnTo>
                                  <a:pt x="1335" y="889"/>
                                </a:lnTo>
                                <a:lnTo>
                                  <a:pt x="1343" y="877"/>
                                </a:lnTo>
                                <a:lnTo>
                                  <a:pt x="12" y="1"/>
                                </a:lnTo>
                                <a:lnTo>
                                  <a:pt x="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3483" y="4160"/>
                            <a:ext cx="2465" cy="12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7340" y="4160"/>
                            <a:ext cx="2451" cy="12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3"/>
                                <w:ind w:left="489" w:right="489"/>
                                <w:jc w:val="center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Review of existing</w:t>
                              </w:r>
                              <w:r>
                                <w:rPr>
                                  <w:spacing w:val="-4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international</w:t>
                              </w:r>
                              <w:r>
                                <w:rPr>
                                  <w:spacing w:val="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physical activity</w:t>
                              </w:r>
                              <w:r>
                                <w:rPr>
                                  <w:spacing w:val="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guidelines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9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3483" y="4160"/>
                            <a:ext cx="2465" cy="12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172"/>
                                <w:ind w:left="447" w:right="444" w:hanging="2"/>
                                <w:jc w:val="center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Updated review of</w:t>
                              </w:r>
                              <w:r>
                                <w:rPr>
                                  <w:spacing w:val="-4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7"/>
                                </w:rPr>
                                <w:t xml:space="preserve">research </w:t>
                              </w:r>
                              <w:r>
                                <w:rPr>
                                  <w:sz w:val="17"/>
                                </w:rPr>
                                <w:t>evidence</w:t>
                              </w:r>
                              <w:r>
                                <w:rPr>
                                  <w:spacing w:val="-4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(Level</w:t>
                              </w:r>
                              <w:r>
                                <w:rPr>
                                  <w:spacing w:val="-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I</w:t>
                              </w:r>
                              <w:r>
                                <w:rPr>
                                  <w:spacing w:val="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&amp;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II)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0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7195" y="2077"/>
                            <a:ext cx="2612" cy="11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3"/>
                                <w:ind w:left="160" w:right="158"/>
                                <w:jc w:val="center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National Consultative</w:t>
                              </w:r>
                              <w:r>
                                <w:rPr>
                                  <w:spacing w:val="-4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Network</w:t>
                              </w:r>
                            </w:p>
                            <w:p w:rsidR="00B55890" w:rsidRDefault="00883666">
                              <w:pPr>
                                <w:spacing w:before="2"/>
                                <w:ind w:left="160" w:right="160"/>
                                <w:jc w:val="center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Key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stakeholders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feedback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1" name="Text Box 69"/>
                        <wps:cNvSpPr txBox="1">
                          <a:spLocks noChangeArrowheads="1"/>
                        </wps:cNvSpPr>
                        <wps:spPr bwMode="auto">
                          <a:xfrm>
                            <a:off x="3483" y="2077"/>
                            <a:ext cx="2612" cy="11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B55890">
                              <w:pPr>
                                <w:spacing w:before="2"/>
                                <w:rPr>
                                  <w:sz w:val="18"/>
                                </w:rPr>
                              </w:pPr>
                            </w:p>
                            <w:p w:rsidR="00B55890" w:rsidRDefault="00883666">
                              <w:pPr>
                                <w:spacing w:before="1"/>
                                <w:ind w:left="386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Expert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Advisory Group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2" name="Text Box 68"/>
                        <wps:cNvSpPr txBox="1">
                          <a:spLocks noChangeArrowheads="1"/>
                        </wps:cNvSpPr>
                        <wps:spPr bwMode="auto">
                          <a:xfrm>
                            <a:off x="4274" y="1084"/>
                            <a:ext cx="4740" cy="4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4"/>
                                <w:ind w:left="1397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Conceptual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framework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7" o:spid="_x0000_s1027" alt="Project activity flowchart" style="position:absolute;left:0;text-align:left;margin-left:173.8pt;margin-top:53.85pt;width:316.9pt;height:254pt;z-index:15730176;mso-position-horizontal-relative:page" coordorigin="3476,1077" coordsize="6338,5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">
                <v:shape id="AutoShape 80" o:spid="_x0000_s1028" style="position:absolute;left:4779;top:1515;width:3902;height:2645;visibility:visible;mso-wrap-style:square;v-text-anchor:top" coordsize="3902,2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" path="m120,2525r-52,l68,1407r-2,-4l60,1400r-5,3l52,1407r,1118l,2525r60,120l106,2552r14,-27xm126,447r-52,l74,9,72,5,66,2,61,5,58,9r,438l6,447,66,567r46,-92l126,447xm1864,1912l1862,7r-1,-5l1855,r-5,2l1848,7r1,1905l1864,1912xm1917,1911r-53,1l1849,1912r-52,1l1857,2031r46,-92l1917,1912r,-1xm3880,447r-51,l3829,21r-3,-4l3820,14r-4,3l3813,21r,426l3760,447r60,120l3867,475r13,-28xm3901,2525r-53,l3848,1599r-1,-6l3841,1591r-5,2l3834,1599r,926l3781,2525r60,120l3887,2552r14,-27xe" fillcolor="black" stroked="f">
                  <v:path arrowok="t" o:connecttype="custom" o:connectlocs="68,4041;66,2919;55,2919;52,4041;60,4161;120,4041;74,1963;72,1521;61,1521;58,1963;66,2083;126,1963;1862,1523;1855,1516;1848,1523;1864,3428;1864,3428;1849,3428;1857,3547;1917,3428;3880,1963;3829,1537;3820,1530;3813,1537;3760,1963;3867,1991;3901,4041;3848,3115;3841,3107;3834,3115;3781,4041;3887,4068" o:connectangles="0,0,0,0,0,0,0,0,0,0,0,0,0,0,0,0,0,0,0,0,0,0,0,0,0,0,0,0,0,0,0,0"/>
                </v:shape>
                <v:line id="Line 79" o:spid="_x0000_s1029" style="position:absolute;visibility:visible;mso-wrap-style:square" from="4840,3537" to="8621,35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"/>
                <v:rect id="Rectangle 78" o:spid="_x0000_s1030" style="position:absolute;left:7195;top:2078;width:2612;height:11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" stroked="f"/>
                <v:rect id="Rectangle 77" o:spid="_x0000_s1031" style="position:absolute;left:3483;top:2078;width:2612;height:1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" stroked="f"/>
                <v:shape id="AutoShape 76" o:spid="_x0000_s1032" style="position:absolute;left:7243;top:5196;width:1385;height:962;visibility:visible;mso-wrap-style:square;v-text-anchor:top" coordsize="1385,9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" path="m65,844l,961,133,942,112,911r-31,l76,909r-1,-6l78,898,95,886,65,844xm95,886l78,898r-3,5l76,909r5,2l87,910r16,-12l95,886xm103,898l87,910r-6,1l112,911r-9,-13xm1379,r-5,1l95,886r8,12l1383,15r2,-5l1384,4,1379,xe" fillcolor="black" stroked="f">
                  <v:path arrowok="t" o:connecttype="custom" o:connectlocs="65,6040;0,6157;133,6138;112,6107;81,6107;76,6105;75,6099;78,6094;95,6082;65,6040;95,6082;78,6094;75,6099;76,6105;81,6107;87,6106;103,6094;95,6082;103,6094;87,6106;81,6107;112,6107;103,6094;1379,5196;1374,5197;95,6082;103,6094;1383,5211;1385,5206;1384,5200;1379,5196" o:connectangles="0,0,0,0,0,0,0,0,0,0,0,0,0,0,0,0,0,0,0,0,0,0,0,0,0,0,0,0,0,0,0"/>
                </v:shape>
                <v:rect id="Rectangle 75" o:spid="_x0000_s1033" style="position:absolute;left:7340;top:4160;width:2451;height:1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" stroked="f"/>
                <v:shape id="AutoShape 74" o:spid="_x0000_s1034" style="position:absolute;left:4634;top:5196;width:1439;height:950;visibility:visible;mso-wrap-style:square;v-text-anchor:top" coordsize="1439,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" path="m1335,889r-29,44l1439,949r-28,-48l1358,901r-6,-1l1335,889xm1343,877r-8,12l1352,900r6,1l1361,898r1,-5l1360,888r-17,-11xm1372,833r-29,44l1360,888r2,5l1361,898r-3,3l1411,901r-39,-68xm6,l2,4,,10r4,5l1335,889r8,-12l12,1,6,xe" fillcolor="black" stroked="f">
                  <v:path arrowok="t" o:connecttype="custom" o:connectlocs="1335,6085;1306,6129;1439,6145;1411,6097;1358,6097;1352,6096;1335,6085;1343,6073;1335,6085;1352,6096;1358,6097;1361,6094;1362,6089;1360,6084;1343,6073;1372,6029;1343,6073;1360,6084;1362,6089;1361,6094;1358,6097;1411,6097;1372,6029;6,5196;2,5200;0,5206;4,5211;1335,6085;1343,6073;12,5197;6,5196" o:connectangles="0,0,0,0,0,0,0,0,0,0,0,0,0,0,0,0,0,0,0,0,0,0,0,0,0,0,0,0,0,0,0"/>
                </v:shape>
                <v:rect id="Rectangle 73" o:spid="_x0000_s1035" style="position:absolute;left:3483;top:4160;width:2465;height:1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" stroked="f"/>
                <v:shape id="Text Box 72" o:spid="_x0000_s1036" type="#_x0000_t202" style="position:absolute;left:7340;top:4160;width:2451;height:1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" filled="f">
                  <v:textbox inset="0,0,0,0">
                    <w:txbxContent>
                      <w:p w:rsidR="00B55890" w:rsidRDefault="00883666">
                        <w:pPr>
                          <w:spacing w:before="73"/>
                          <w:ind w:left="489" w:right="489"/>
                          <w:jc w:val="center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Review of existing</w:t>
                        </w:r>
                        <w:r>
                          <w:rPr>
                            <w:spacing w:val="-4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international</w:t>
                        </w:r>
                        <w:r>
                          <w:rPr>
                            <w:spacing w:val="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physical activity</w:t>
                        </w:r>
                        <w:r>
                          <w:rPr>
                            <w:spacing w:val="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guidelines</w:t>
                        </w:r>
                      </w:p>
                    </w:txbxContent>
                  </v:textbox>
                </v:shape>
                <v:shape id="Text Box 71" o:spid="_x0000_s1037" type="#_x0000_t202" style="position:absolute;left:3483;top:4160;width:2465;height:1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" filled="f">
                  <v:textbox inset="0,0,0,0">
                    <w:txbxContent>
                      <w:p w:rsidR="00B55890" w:rsidRDefault="00883666">
                        <w:pPr>
                          <w:spacing w:before="172"/>
                          <w:ind w:left="447" w:right="444" w:hanging="2"/>
                          <w:jc w:val="center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Updated review of</w:t>
                        </w:r>
                        <w:r>
                          <w:rPr>
                            <w:spacing w:val="-45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7"/>
                          </w:rPr>
                          <w:t xml:space="preserve">research </w:t>
                        </w:r>
                        <w:r>
                          <w:rPr>
                            <w:sz w:val="17"/>
                          </w:rPr>
                          <w:t>evidence</w:t>
                        </w:r>
                        <w:r>
                          <w:rPr>
                            <w:spacing w:val="-4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(Level</w:t>
                        </w:r>
                        <w:r>
                          <w:rPr>
                            <w:spacing w:val="-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</w:t>
                        </w:r>
                        <w:r>
                          <w:rPr>
                            <w:spacing w:val="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&amp;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II)</w:t>
                        </w:r>
                      </w:p>
                    </w:txbxContent>
                  </v:textbox>
                </v:shape>
                <v:shape id="Text Box 70" o:spid="_x0000_s1038" type="#_x0000_t202" style="position:absolute;left:7195;top:2077;width:2612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" filled="f">
                  <v:textbox inset="0,0,0,0">
                    <w:txbxContent>
                      <w:p w:rsidR="00B55890" w:rsidRDefault="00883666">
                        <w:pPr>
                          <w:spacing w:before="73"/>
                          <w:ind w:left="160" w:right="158"/>
                          <w:jc w:val="center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National Consultative</w:t>
                        </w:r>
                        <w:r>
                          <w:rPr>
                            <w:spacing w:val="-4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Network</w:t>
                        </w:r>
                      </w:p>
                      <w:p w:rsidR="00B55890" w:rsidRDefault="00883666">
                        <w:pPr>
                          <w:spacing w:before="2"/>
                          <w:ind w:left="160" w:right="160"/>
                          <w:jc w:val="center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Key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stakeholders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feedback</w:t>
                        </w:r>
                      </w:p>
                    </w:txbxContent>
                  </v:textbox>
                </v:shape>
                <v:shape id="Text Box 69" o:spid="_x0000_s1039" type="#_x0000_t202" style="position:absolute;left:3483;top:2077;width:2612;height:11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" filled="f">
                  <v:textbox inset="0,0,0,0">
                    <w:txbxContent>
                      <w:p w:rsidR="00B55890" w:rsidRDefault="00B55890">
                        <w:pPr>
                          <w:spacing w:before="2"/>
                          <w:rPr>
                            <w:sz w:val="18"/>
                          </w:rPr>
                        </w:pPr>
                      </w:p>
                      <w:p w:rsidR="00B55890" w:rsidRDefault="00883666">
                        <w:pPr>
                          <w:spacing w:before="1"/>
                          <w:ind w:left="386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Expert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Advisory Group</w:t>
                        </w:r>
                      </w:p>
                    </w:txbxContent>
                  </v:textbox>
                </v:shape>
                <v:shape id="Text Box 68" o:spid="_x0000_s1040" type="#_x0000_t202" style="position:absolute;left:4274;top:1084;width:4740;height:4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" filled="f">
                  <v:textbox inset="0,0,0,0">
                    <w:txbxContent>
                      <w:p w:rsidR="00B55890" w:rsidRDefault="00883666">
                        <w:pPr>
                          <w:spacing w:before="74"/>
                          <w:ind w:left="1397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Conceptual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framework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bookmarkStart w:id="185" w:name="Figure_1.1_Project_activity_flowchart_"/>
      <w:bookmarkEnd w:id="185"/>
      <w:r w:rsidR="00883666">
        <w:t>Figure</w:t>
      </w:r>
      <w:r w:rsidR="00883666">
        <w:rPr>
          <w:spacing w:val="-5"/>
        </w:rPr>
        <w:t xml:space="preserve"> </w:t>
      </w:r>
      <w:r w:rsidR="00883666">
        <w:t>1.1</w:t>
      </w:r>
      <w:r w:rsidR="00883666">
        <w:rPr>
          <w:spacing w:val="-4"/>
        </w:rPr>
        <w:t xml:space="preserve"> </w:t>
      </w:r>
      <w:r w:rsidR="00883666">
        <w:t>Project</w:t>
      </w:r>
      <w:r w:rsidR="00883666">
        <w:rPr>
          <w:spacing w:val="-3"/>
        </w:rPr>
        <w:t xml:space="preserve"> </w:t>
      </w:r>
      <w:r w:rsidR="00883666">
        <w:t>activity</w:t>
      </w:r>
      <w:r w:rsidR="00883666">
        <w:rPr>
          <w:spacing w:val="-6"/>
        </w:rPr>
        <w:t xml:space="preserve"> </w:t>
      </w:r>
      <w:r w:rsidR="00883666">
        <w:t>flowchart</w:t>
      </w: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3A70AA">
      <w:pPr>
        <w:pStyle w:val="BodyText"/>
        <w:spacing w:before="7"/>
        <w:rPr>
          <w:sz w:val="10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1520190</wp:posOffset>
                </wp:positionH>
                <wp:positionV relativeFrom="paragraph">
                  <wp:posOffset>107315</wp:posOffset>
                </wp:positionV>
                <wp:extent cx="5411470" cy="2537460"/>
                <wp:effectExtent l="0" t="0" r="0" b="0"/>
                <wp:wrapTopAndBottom/>
                <wp:docPr id="79" name="Group 57" descr="Project activity flowchar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11470" cy="2537460"/>
                          <a:chOff x="2394" y="169"/>
                          <a:chExt cx="8522" cy="3996"/>
                        </a:xfrm>
                      </wpg:grpSpPr>
                      <wps:wsp>
                        <wps:cNvPr id="80" name="AutoShape 66"/>
                        <wps:cNvSpPr>
                          <a:spLocks/>
                        </wps:cNvSpPr>
                        <wps:spPr bwMode="auto">
                          <a:xfrm>
                            <a:off x="6577" y="903"/>
                            <a:ext cx="120" cy="1994"/>
                          </a:xfrm>
                          <a:custGeom>
                            <a:avLst/>
                            <a:gdLst>
                              <a:gd name="T0" fmla="+- 0 6697 6577"/>
                              <a:gd name="T1" fmla="*/ T0 w 120"/>
                              <a:gd name="T2" fmla="+- 0 2777 904"/>
                              <a:gd name="T3" fmla="*/ 2777 h 1994"/>
                              <a:gd name="T4" fmla="+- 0 6644 6577"/>
                              <a:gd name="T5" fmla="*/ T4 w 120"/>
                              <a:gd name="T6" fmla="+- 0 2777 904"/>
                              <a:gd name="T7" fmla="*/ 2777 h 1994"/>
                              <a:gd name="T8" fmla="+- 0 6644 6577"/>
                              <a:gd name="T9" fmla="*/ T8 w 120"/>
                              <a:gd name="T10" fmla="+- 0 2027 904"/>
                              <a:gd name="T11" fmla="*/ 2027 h 1994"/>
                              <a:gd name="T12" fmla="+- 0 6642 6577"/>
                              <a:gd name="T13" fmla="*/ T12 w 120"/>
                              <a:gd name="T14" fmla="+- 0 2021 904"/>
                              <a:gd name="T15" fmla="*/ 2021 h 1994"/>
                              <a:gd name="T16" fmla="+- 0 6637 6577"/>
                              <a:gd name="T17" fmla="*/ T16 w 120"/>
                              <a:gd name="T18" fmla="+- 0 2019 904"/>
                              <a:gd name="T19" fmla="*/ 2019 h 1994"/>
                              <a:gd name="T20" fmla="+- 0 6631 6577"/>
                              <a:gd name="T21" fmla="*/ T20 w 120"/>
                              <a:gd name="T22" fmla="+- 0 2021 904"/>
                              <a:gd name="T23" fmla="*/ 2021 h 1994"/>
                              <a:gd name="T24" fmla="+- 0 6630 6577"/>
                              <a:gd name="T25" fmla="*/ T24 w 120"/>
                              <a:gd name="T26" fmla="+- 0 2027 904"/>
                              <a:gd name="T27" fmla="*/ 2027 h 1994"/>
                              <a:gd name="T28" fmla="+- 0 6630 6577"/>
                              <a:gd name="T29" fmla="*/ T28 w 120"/>
                              <a:gd name="T30" fmla="+- 0 2777 904"/>
                              <a:gd name="T31" fmla="*/ 2777 h 1994"/>
                              <a:gd name="T32" fmla="+- 0 6577 6577"/>
                              <a:gd name="T33" fmla="*/ T32 w 120"/>
                              <a:gd name="T34" fmla="+- 0 2777 904"/>
                              <a:gd name="T35" fmla="*/ 2777 h 1994"/>
                              <a:gd name="T36" fmla="+- 0 6637 6577"/>
                              <a:gd name="T37" fmla="*/ T36 w 120"/>
                              <a:gd name="T38" fmla="+- 0 2897 904"/>
                              <a:gd name="T39" fmla="*/ 2897 h 1994"/>
                              <a:gd name="T40" fmla="+- 0 6683 6577"/>
                              <a:gd name="T41" fmla="*/ T40 w 120"/>
                              <a:gd name="T42" fmla="+- 0 2805 904"/>
                              <a:gd name="T43" fmla="*/ 2805 h 1994"/>
                              <a:gd name="T44" fmla="+- 0 6697 6577"/>
                              <a:gd name="T45" fmla="*/ T44 w 120"/>
                              <a:gd name="T46" fmla="+- 0 2777 904"/>
                              <a:gd name="T47" fmla="*/ 2777 h 1994"/>
                              <a:gd name="T48" fmla="+- 0 6697 6577"/>
                              <a:gd name="T49" fmla="*/ T48 w 120"/>
                              <a:gd name="T50" fmla="+- 0 1307 904"/>
                              <a:gd name="T51" fmla="*/ 1307 h 1994"/>
                              <a:gd name="T52" fmla="+- 0 6644 6577"/>
                              <a:gd name="T53" fmla="*/ T52 w 120"/>
                              <a:gd name="T54" fmla="+- 0 1307 904"/>
                              <a:gd name="T55" fmla="*/ 1307 h 1994"/>
                              <a:gd name="T56" fmla="+- 0 6644 6577"/>
                              <a:gd name="T57" fmla="*/ T56 w 120"/>
                              <a:gd name="T58" fmla="+- 0 911 904"/>
                              <a:gd name="T59" fmla="*/ 911 h 1994"/>
                              <a:gd name="T60" fmla="+- 0 6642 6577"/>
                              <a:gd name="T61" fmla="*/ T60 w 120"/>
                              <a:gd name="T62" fmla="+- 0 906 904"/>
                              <a:gd name="T63" fmla="*/ 906 h 1994"/>
                              <a:gd name="T64" fmla="+- 0 6637 6577"/>
                              <a:gd name="T65" fmla="*/ T64 w 120"/>
                              <a:gd name="T66" fmla="+- 0 904 904"/>
                              <a:gd name="T67" fmla="*/ 904 h 1994"/>
                              <a:gd name="T68" fmla="+- 0 6631 6577"/>
                              <a:gd name="T69" fmla="*/ T68 w 120"/>
                              <a:gd name="T70" fmla="+- 0 906 904"/>
                              <a:gd name="T71" fmla="*/ 906 h 1994"/>
                              <a:gd name="T72" fmla="+- 0 6630 6577"/>
                              <a:gd name="T73" fmla="*/ T72 w 120"/>
                              <a:gd name="T74" fmla="+- 0 911 904"/>
                              <a:gd name="T75" fmla="*/ 911 h 1994"/>
                              <a:gd name="T76" fmla="+- 0 6630 6577"/>
                              <a:gd name="T77" fmla="*/ T76 w 120"/>
                              <a:gd name="T78" fmla="+- 0 1307 904"/>
                              <a:gd name="T79" fmla="*/ 1307 h 1994"/>
                              <a:gd name="T80" fmla="+- 0 6577 6577"/>
                              <a:gd name="T81" fmla="*/ T80 w 120"/>
                              <a:gd name="T82" fmla="+- 0 1307 904"/>
                              <a:gd name="T83" fmla="*/ 1307 h 1994"/>
                              <a:gd name="T84" fmla="+- 0 6637 6577"/>
                              <a:gd name="T85" fmla="*/ T84 w 120"/>
                              <a:gd name="T86" fmla="+- 0 1427 904"/>
                              <a:gd name="T87" fmla="*/ 1427 h 1994"/>
                              <a:gd name="T88" fmla="+- 0 6683 6577"/>
                              <a:gd name="T89" fmla="*/ T88 w 120"/>
                              <a:gd name="T90" fmla="+- 0 1335 904"/>
                              <a:gd name="T91" fmla="*/ 1335 h 1994"/>
                              <a:gd name="T92" fmla="+- 0 6697 6577"/>
                              <a:gd name="T93" fmla="*/ T92 w 120"/>
                              <a:gd name="T94" fmla="+- 0 1307 904"/>
                              <a:gd name="T95" fmla="*/ 1307 h 19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120" h="1994">
                                <a:moveTo>
                                  <a:pt x="120" y="1873"/>
                                </a:moveTo>
                                <a:lnTo>
                                  <a:pt x="67" y="1873"/>
                                </a:lnTo>
                                <a:lnTo>
                                  <a:pt x="67" y="1123"/>
                                </a:lnTo>
                                <a:lnTo>
                                  <a:pt x="65" y="1117"/>
                                </a:lnTo>
                                <a:lnTo>
                                  <a:pt x="60" y="1115"/>
                                </a:lnTo>
                                <a:lnTo>
                                  <a:pt x="54" y="1117"/>
                                </a:lnTo>
                                <a:lnTo>
                                  <a:pt x="53" y="1123"/>
                                </a:lnTo>
                                <a:lnTo>
                                  <a:pt x="53" y="1873"/>
                                </a:lnTo>
                                <a:lnTo>
                                  <a:pt x="0" y="1873"/>
                                </a:lnTo>
                                <a:lnTo>
                                  <a:pt x="60" y="1993"/>
                                </a:lnTo>
                                <a:lnTo>
                                  <a:pt x="106" y="1901"/>
                                </a:lnTo>
                                <a:lnTo>
                                  <a:pt x="120" y="1873"/>
                                </a:lnTo>
                                <a:close/>
                                <a:moveTo>
                                  <a:pt x="120" y="403"/>
                                </a:moveTo>
                                <a:lnTo>
                                  <a:pt x="67" y="403"/>
                                </a:lnTo>
                                <a:lnTo>
                                  <a:pt x="67" y="7"/>
                                </a:lnTo>
                                <a:lnTo>
                                  <a:pt x="65" y="2"/>
                                </a:lnTo>
                                <a:lnTo>
                                  <a:pt x="60" y="0"/>
                                </a:lnTo>
                                <a:lnTo>
                                  <a:pt x="54" y="2"/>
                                </a:lnTo>
                                <a:lnTo>
                                  <a:pt x="53" y="7"/>
                                </a:lnTo>
                                <a:lnTo>
                                  <a:pt x="53" y="403"/>
                                </a:lnTo>
                                <a:lnTo>
                                  <a:pt x="0" y="403"/>
                                </a:lnTo>
                                <a:lnTo>
                                  <a:pt x="60" y="523"/>
                                </a:lnTo>
                                <a:lnTo>
                                  <a:pt x="106" y="431"/>
                                </a:lnTo>
                                <a:lnTo>
                                  <a:pt x="120" y="4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5073" y="1427"/>
                            <a:ext cx="3141" cy="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Line 64"/>
                        <wps:cNvCnPr>
                          <a:cxnSpLocks noChangeShapeType="1"/>
                        </wps:cNvCnPr>
                        <wps:spPr bwMode="auto">
                          <a:xfrm>
                            <a:off x="3091" y="2469"/>
                            <a:ext cx="710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AutoShape 63"/>
                        <wps:cNvSpPr>
                          <a:spLocks/>
                        </wps:cNvSpPr>
                        <wps:spPr bwMode="auto">
                          <a:xfrm>
                            <a:off x="3031" y="2461"/>
                            <a:ext cx="7226" cy="431"/>
                          </a:xfrm>
                          <a:custGeom>
                            <a:avLst/>
                            <a:gdLst>
                              <a:gd name="T0" fmla="+- 0 3151 3031"/>
                              <a:gd name="T1" fmla="*/ T0 w 7226"/>
                              <a:gd name="T2" fmla="+- 0 2765 2461"/>
                              <a:gd name="T3" fmla="*/ 2765 h 431"/>
                              <a:gd name="T4" fmla="+- 0 3098 3031"/>
                              <a:gd name="T5" fmla="*/ T4 w 7226"/>
                              <a:gd name="T6" fmla="+- 0 2765 2461"/>
                              <a:gd name="T7" fmla="*/ 2765 h 431"/>
                              <a:gd name="T8" fmla="+- 0 3098 3031"/>
                              <a:gd name="T9" fmla="*/ T8 w 7226"/>
                              <a:gd name="T10" fmla="+- 0 2469 2461"/>
                              <a:gd name="T11" fmla="*/ 2469 h 431"/>
                              <a:gd name="T12" fmla="+- 0 3096 3031"/>
                              <a:gd name="T13" fmla="*/ T12 w 7226"/>
                              <a:gd name="T14" fmla="+- 0 2464 2461"/>
                              <a:gd name="T15" fmla="*/ 2464 h 431"/>
                              <a:gd name="T16" fmla="+- 0 3091 3031"/>
                              <a:gd name="T17" fmla="*/ T16 w 7226"/>
                              <a:gd name="T18" fmla="+- 0 2461 2461"/>
                              <a:gd name="T19" fmla="*/ 2461 h 431"/>
                              <a:gd name="T20" fmla="+- 0 3085 3031"/>
                              <a:gd name="T21" fmla="*/ T20 w 7226"/>
                              <a:gd name="T22" fmla="+- 0 2464 2461"/>
                              <a:gd name="T23" fmla="*/ 2464 h 431"/>
                              <a:gd name="T24" fmla="+- 0 3084 3031"/>
                              <a:gd name="T25" fmla="*/ T24 w 7226"/>
                              <a:gd name="T26" fmla="+- 0 2469 2461"/>
                              <a:gd name="T27" fmla="*/ 2469 h 431"/>
                              <a:gd name="T28" fmla="+- 0 3084 3031"/>
                              <a:gd name="T29" fmla="*/ T28 w 7226"/>
                              <a:gd name="T30" fmla="+- 0 2765 2461"/>
                              <a:gd name="T31" fmla="*/ 2765 h 431"/>
                              <a:gd name="T32" fmla="+- 0 3031 3031"/>
                              <a:gd name="T33" fmla="*/ T32 w 7226"/>
                              <a:gd name="T34" fmla="+- 0 2765 2461"/>
                              <a:gd name="T35" fmla="*/ 2765 h 431"/>
                              <a:gd name="T36" fmla="+- 0 3091 3031"/>
                              <a:gd name="T37" fmla="*/ T36 w 7226"/>
                              <a:gd name="T38" fmla="+- 0 2885 2461"/>
                              <a:gd name="T39" fmla="*/ 2885 h 431"/>
                              <a:gd name="T40" fmla="+- 0 3137 3031"/>
                              <a:gd name="T41" fmla="*/ T40 w 7226"/>
                              <a:gd name="T42" fmla="+- 0 2793 2461"/>
                              <a:gd name="T43" fmla="*/ 2793 h 431"/>
                              <a:gd name="T44" fmla="+- 0 3151 3031"/>
                              <a:gd name="T45" fmla="*/ T44 w 7226"/>
                              <a:gd name="T46" fmla="+- 0 2765 2461"/>
                              <a:gd name="T47" fmla="*/ 2765 h 431"/>
                              <a:gd name="T48" fmla="+- 0 10256 3031"/>
                              <a:gd name="T49" fmla="*/ T48 w 7226"/>
                              <a:gd name="T50" fmla="+- 0 2772 2461"/>
                              <a:gd name="T51" fmla="*/ 2772 h 431"/>
                              <a:gd name="T52" fmla="+- 0 10205 3031"/>
                              <a:gd name="T53" fmla="*/ T52 w 7226"/>
                              <a:gd name="T54" fmla="+- 0 2772 2461"/>
                              <a:gd name="T55" fmla="*/ 2772 h 431"/>
                              <a:gd name="T56" fmla="+- 0 10205 3031"/>
                              <a:gd name="T57" fmla="*/ T56 w 7226"/>
                              <a:gd name="T58" fmla="+- 0 2477 2461"/>
                              <a:gd name="T59" fmla="*/ 2477 h 431"/>
                              <a:gd name="T60" fmla="+- 0 10202 3031"/>
                              <a:gd name="T61" fmla="*/ T60 w 7226"/>
                              <a:gd name="T62" fmla="+- 0 2471 2461"/>
                              <a:gd name="T63" fmla="*/ 2471 h 431"/>
                              <a:gd name="T64" fmla="+- 0 10196 3031"/>
                              <a:gd name="T65" fmla="*/ T64 w 7226"/>
                              <a:gd name="T66" fmla="+- 0 2469 2461"/>
                              <a:gd name="T67" fmla="*/ 2469 h 431"/>
                              <a:gd name="T68" fmla="+- 0 10192 3031"/>
                              <a:gd name="T69" fmla="*/ T68 w 7226"/>
                              <a:gd name="T70" fmla="+- 0 2471 2461"/>
                              <a:gd name="T71" fmla="*/ 2471 h 431"/>
                              <a:gd name="T72" fmla="+- 0 10189 3031"/>
                              <a:gd name="T73" fmla="*/ T72 w 7226"/>
                              <a:gd name="T74" fmla="+- 0 2477 2461"/>
                              <a:gd name="T75" fmla="*/ 2477 h 431"/>
                              <a:gd name="T76" fmla="+- 0 10189 3031"/>
                              <a:gd name="T77" fmla="*/ T76 w 7226"/>
                              <a:gd name="T78" fmla="+- 0 2772 2461"/>
                              <a:gd name="T79" fmla="*/ 2772 h 431"/>
                              <a:gd name="T80" fmla="+- 0 10136 3031"/>
                              <a:gd name="T81" fmla="*/ T80 w 7226"/>
                              <a:gd name="T82" fmla="+- 0 2772 2461"/>
                              <a:gd name="T83" fmla="*/ 2772 h 431"/>
                              <a:gd name="T84" fmla="+- 0 10196 3031"/>
                              <a:gd name="T85" fmla="*/ T84 w 7226"/>
                              <a:gd name="T86" fmla="+- 0 2892 2461"/>
                              <a:gd name="T87" fmla="*/ 2892 h 431"/>
                              <a:gd name="T88" fmla="+- 0 10243 3031"/>
                              <a:gd name="T89" fmla="*/ T88 w 7226"/>
                              <a:gd name="T90" fmla="+- 0 2800 2461"/>
                              <a:gd name="T91" fmla="*/ 2800 h 431"/>
                              <a:gd name="T92" fmla="+- 0 10256 3031"/>
                              <a:gd name="T93" fmla="*/ T92 w 7226"/>
                              <a:gd name="T94" fmla="+- 0 2772 2461"/>
                              <a:gd name="T95" fmla="*/ 2772 h 4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7226" h="431">
                                <a:moveTo>
                                  <a:pt x="120" y="304"/>
                                </a:moveTo>
                                <a:lnTo>
                                  <a:pt x="67" y="304"/>
                                </a:lnTo>
                                <a:lnTo>
                                  <a:pt x="67" y="8"/>
                                </a:lnTo>
                                <a:lnTo>
                                  <a:pt x="65" y="3"/>
                                </a:lnTo>
                                <a:lnTo>
                                  <a:pt x="60" y="0"/>
                                </a:lnTo>
                                <a:lnTo>
                                  <a:pt x="54" y="3"/>
                                </a:lnTo>
                                <a:lnTo>
                                  <a:pt x="53" y="8"/>
                                </a:lnTo>
                                <a:lnTo>
                                  <a:pt x="53" y="304"/>
                                </a:lnTo>
                                <a:lnTo>
                                  <a:pt x="0" y="304"/>
                                </a:lnTo>
                                <a:lnTo>
                                  <a:pt x="60" y="424"/>
                                </a:lnTo>
                                <a:lnTo>
                                  <a:pt x="106" y="332"/>
                                </a:lnTo>
                                <a:lnTo>
                                  <a:pt x="120" y="304"/>
                                </a:lnTo>
                                <a:close/>
                                <a:moveTo>
                                  <a:pt x="7225" y="311"/>
                                </a:moveTo>
                                <a:lnTo>
                                  <a:pt x="7174" y="311"/>
                                </a:lnTo>
                                <a:lnTo>
                                  <a:pt x="7174" y="16"/>
                                </a:lnTo>
                                <a:lnTo>
                                  <a:pt x="7171" y="10"/>
                                </a:lnTo>
                                <a:lnTo>
                                  <a:pt x="7165" y="8"/>
                                </a:lnTo>
                                <a:lnTo>
                                  <a:pt x="7161" y="10"/>
                                </a:lnTo>
                                <a:lnTo>
                                  <a:pt x="7158" y="16"/>
                                </a:lnTo>
                                <a:lnTo>
                                  <a:pt x="7158" y="311"/>
                                </a:lnTo>
                                <a:lnTo>
                                  <a:pt x="7105" y="311"/>
                                </a:lnTo>
                                <a:lnTo>
                                  <a:pt x="7165" y="431"/>
                                </a:lnTo>
                                <a:lnTo>
                                  <a:pt x="7212" y="339"/>
                                </a:lnTo>
                                <a:lnTo>
                                  <a:pt x="7225" y="3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Text Box 62"/>
                        <wps:cNvSpPr txBox="1">
                          <a:spLocks noChangeArrowheads="1"/>
                        </wps:cNvSpPr>
                        <wps:spPr bwMode="auto">
                          <a:xfrm>
                            <a:off x="9002" y="2885"/>
                            <a:ext cx="1906" cy="9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2"/>
                                <w:ind w:left="444" w:right="444" w:hanging="1"/>
                                <w:jc w:val="center"/>
                                <w:rPr>
                                  <w:sz w:val="17"/>
                                </w:rPr>
                              </w:pPr>
                              <w:bookmarkStart w:id="186" w:name="Conceptual_framework_"/>
                              <w:bookmarkStart w:id="187" w:name="National_Consultative_Network_Key_stakeh"/>
                              <w:bookmarkStart w:id="188" w:name="Integration_of_existing_data_"/>
                              <w:bookmarkStart w:id="189" w:name="Development_of_discussion_paper_"/>
                              <w:bookmarkStart w:id="190" w:name="Expert_Advisory_Group_"/>
                              <w:bookmarkStart w:id="191" w:name="Development_of_physical_activity_recomme"/>
                              <w:bookmarkStart w:id="192" w:name="National_consultative_network_"/>
                              <w:bookmarkEnd w:id="186"/>
                              <w:bookmarkEnd w:id="187"/>
                              <w:bookmarkEnd w:id="188"/>
                              <w:bookmarkEnd w:id="189"/>
                              <w:bookmarkEnd w:id="190"/>
                              <w:bookmarkEnd w:id="191"/>
                              <w:bookmarkEnd w:id="192"/>
                              <w:r>
                                <w:rPr>
                                  <w:sz w:val="17"/>
                                </w:rPr>
                                <w:t>National</w:t>
                              </w:r>
                              <w:r>
                                <w:rPr>
                                  <w:spacing w:val="1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consultative</w:t>
                              </w:r>
                              <w:r>
                                <w:rPr>
                                  <w:spacing w:val="-4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network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61"/>
                        <wps:cNvSpPr txBox="1">
                          <a:spLocks noChangeArrowheads="1"/>
                        </wps:cNvSpPr>
                        <wps:spPr bwMode="auto">
                          <a:xfrm>
                            <a:off x="4950" y="2885"/>
                            <a:ext cx="3264" cy="12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2" w:line="242" w:lineRule="auto"/>
                                <w:ind w:left="273" w:right="270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Development</w:t>
                              </w:r>
                              <w:r>
                                <w:rPr>
                                  <w:spacing w:val="-7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of</w:t>
                              </w:r>
                              <w:r>
                                <w:rPr>
                                  <w:spacing w:val="-6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physical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activity</w:t>
                              </w:r>
                              <w:r>
                                <w:rPr>
                                  <w:spacing w:val="-4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recommendations for older</w:t>
                              </w:r>
                              <w:r>
                                <w:rPr>
                                  <w:spacing w:val="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people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6" name="Text Box 60"/>
                        <wps:cNvSpPr txBox="1">
                          <a:spLocks noChangeArrowheads="1"/>
                        </wps:cNvSpPr>
                        <wps:spPr bwMode="auto">
                          <a:xfrm>
                            <a:off x="2401" y="2885"/>
                            <a:ext cx="1886" cy="9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2"/>
                                <w:ind w:left="294" w:right="295"/>
                                <w:jc w:val="center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Expert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Advisory</w:t>
                              </w:r>
                            </w:p>
                            <w:p w:rsidR="00B55890" w:rsidRDefault="00883666">
                              <w:pPr>
                                <w:spacing w:before="3"/>
                                <w:ind w:left="294" w:right="294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Group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7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5073" y="1427"/>
                            <a:ext cx="3141" cy="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3"/>
                                <w:ind w:left="182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Development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of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discussion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paper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8" name="Text Box 58"/>
                        <wps:cNvSpPr txBox="1">
                          <a:spLocks noChangeArrowheads="1"/>
                        </wps:cNvSpPr>
                        <wps:spPr bwMode="auto">
                          <a:xfrm>
                            <a:off x="5060" y="176"/>
                            <a:ext cx="3154" cy="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4"/>
                                <w:ind w:left="464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Integration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of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existing</w:t>
                              </w:r>
                              <w:r>
                                <w:rPr>
                                  <w:spacing w:val="-2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data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7" o:spid="_x0000_s1041" alt="Project activity flowchart" style="position:absolute;margin-left:119.7pt;margin-top:8.45pt;width:426.1pt;height:199.8pt;z-index:-15727616;mso-wrap-distance-left:0;mso-wrap-distance-right:0;mso-position-horizontal-relative:page" coordorigin="2394,169" coordsize="8522,39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">
                <v:shape id="AutoShape 66" o:spid="_x0000_s1042" style="position:absolute;left:6577;top:903;width:120;height:1994;visibility:visible;mso-wrap-style:square;v-text-anchor:top" coordsize="120,19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" path="m120,1873r-53,l67,1123r-2,-6l60,1115r-6,2l53,1123r,750l,1873r60,120l106,1901r14,-28xm120,403r-53,l67,7,65,2,60,,54,2,53,7r,396l,403,60,523r46,-92l120,403xe" fillcolor="black" stroked="f">
                  <v:path arrowok="t" o:connecttype="custom" o:connectlocs="120,2777;67,2777;67,2027;65,2021;60,2019;54,2021;53,2027;53,2777;0,2777;60,2897;106,2805;120,2777;120,1307;67,1307;67,911;65,906;60,904;54,906;53,911;53,1307;0,1307;60,1427;106,1335;120,1307" o:connectangles="0,0,0,0,0,0,0,0,0,0,0,0,0,0,0,0,0,0,0,0,0,0,0,0"/>
                </v:shape>
                <v:rect id="Rectangle 65" o:spid="_x0000_s1043" style="position:absolute;left:5073;top:1427;width:3141;height:6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" stroked="f"/>
                <v:line id="Line 64" o:spid="_x0000_s1044" style="position:absolute;visibility:visible;mso-wrap-style:square" from="3091,2469" to="10196,24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"/>
                <v:shape id="AutoShape 63" o:spid="_x0000_s1045" style="position:absolute;left:3031;top:2461;width:7226;height:431;visibility:visible;mso-wrap-style:square;v-text-anchor:top" coordsize="7226,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" path="m120,304r-53,l67,8,65,3,60,,54,3,53,8r,296l,304,60,424r46,-92l120,304xm7225,311r-51,l7174,16r-3,-6l7165,8r-4,2l7158,16r,295l7105,311r60,120l7212,339r13,-28xe" fillcolor="black" stroked="f">
                  <v:path arrowok="t" o:connecttype="custom" o:connectlocs="120,2765;67,2765;67,2469;65,2464;60,2461;54,2464;53,2469;53,2765;0,2765;60,2885;106,2793;120,2765;7225,2772;7174,2772;7174,2477;7171,2471;7165,2469;7161,2471;7158,2477;7158,2772;7105,2772;7165,2892;7212,2800;7225,2772" o:connectangles="0,0,0,0,0,0,0,0,0,0,0,0,0,0,0,0,0,0,0,0,0,0,0,0"/>
                </v:shape>
                <v:shape id="Text Box 62" o:spid="_x0000_s1046" type="#_x0000_t202" style="position:absolute;left:9002;top:2885;width:1906;height:9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" filled="f">
                  <v:textbox inset="0,0,0,0">
                    <w:txbxContent>
                      <w:p w:rsidR="00B55890" w:rsidRDefault="00883666">
                        <w:pPr>
                          <w:spacing w:before="72"/>
                          <w:ind w:left="444" w:right="444" w:hanging="1"/>
                          <w:jc w:val="center"/>
                          <w:rPr>
                            <w:sz w:val="17"/>
                          </w:rPr>
                        </w:pPr>
                        <w:bookmarkStart w:id="193" w:name="Conceptual_framework_"/>
                        <w:bookmarkStart w:id="194" w:name="National_Consultative_Network_Key_stakeh"/>
                        <w:bookmarkStart w:id="195" w:name="Integration_of_existing_data_"/>
                        <w:bookmarkStart w:id="196" w:name="Development_of_discussion_paper_"/>
                        <w:bookmarkStart w:id="197" w:name="Expert_Advisory_Group_"/>
                        <w:bookmarkStart w:id="198" w:name="Development_of_physical_activity_recomme"/>
                        <w:bookmarkStart w:id="199" w:name="National_consultative_network_"/>
                        <w:bookmarkEnd w:id="193"/>
                        <w:bookmarkEnd w:id="194"/>
                        <w:bookmarkEnd w:id="195"/>
                        <w:bookmarkEnd w:id="196"/>
                        <w:bookmarkEnd w:id="197"/>
                        <w:bookmarkEnd w:id="198"/>
                        <w:bookmarkEnd w:id="199"/>
                        <w:r>
                          <w:rPr>
                            <w:sz w:val="17"/>
                          </w:rPr>
                          <w:t>National</w:t>
                        </w:r>
                        <w:r>
                          <w:rPr>
                            <w:spacing w:val="1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consultative</w:t>
                        </w:r>
                        <w:r>
                          <w:rPr>
                            <w:spacing w:val="-4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network</w:t>
                        </w:r>
                      </w:p>
                    </w:txbxContent>
                  </v:textbox>
                </v:shape>
                <v:shape id="Text Box 61" o:spid="_x0000_s1047" type="#_x0000_t202" style="position:absolute;left:4950;top:2885;width:3264;height:12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" filled="f">
                  <v:textbox inset="0,0,0,0">
                    <w:txbxContent>
                      <w:p w:rsidR="00B55890" w:rsidRDefault="00883666">
                        <w:pPr>
                          <w:spacing w:before="72" w:line="242" w:lineRule="auto"/>
                          <w:ind w:left="273" w:right="27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7"/>
                          </w:rPr>
                          <w:t>Development</w:t>
                        </w:r>
                        <w:r>
                          <w:rPr>
                            <w:spacing w:val="-7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of</w:t>
                        </w:r>
                        <w:r>
                          <w:rPr>
                            <w:spacing w:val="-6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physical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activity</w:t>
                        </w:r>
                        <w:r>
                          <w:rPr>
                            <w:spacing w:val="-4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recommendations for older</w:t>
                        </w:r>
                        <w:r>
                          <w:rPr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people</w:t>
                        </w:r>
                      </w:p>
                    </w:txbxContent>
                  </v:textbox>
                </v:shape>
                <v:shape id="Text Box 60" o:spid="_x0000_s1048" type="#_x0000_t202" style="position:absolute;left:2401;top:2885;width:1886;height:9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" filled="f">
                  <v:textbox inset="0,0,0,0">
                    <w:txbxContent>
                      <w:p w:rsidR="00B55890" w:rsidRDefault="00883666">
                        <w:pPr>
                          <w:spacing w:before="72"/>
                          <w:ind w:left="294" w:right="295"/>
                          <w:jc w:val="center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Expert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Advisory</w:t>
                        </w:r>
                      </w:p>
                      <w:p w:rsidR="00B55890" w:rsidRDefault="00883666">
                        <w:pPr>
                          <w:spacing w:before="3"/>
                          <w:ind w:left="294" w:right="294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Group</w:t>
                        </w:r>
                      </w:p>
                    </w:txbxContent>
                  </v:textbox>
                </v:shape>
                <v:shape id="Text Box 59" o:spid="_x0000_s1049" type="#_x0000_t202" style="position:absolute;left:5073;top:1427;width:3141;height:6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" filled="f">
                  <v:textbox inset="0,0,0,0">
                    <w:txbxContent>
                      <w:p w:rsidR="00B55890" w:rsidRDefault="00883666">
                        <w:pPr>
                          <w:spacing w:before="73"/>
                          <w:ind w:left="182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Development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of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discussion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paper</w:t>
                        </w:r>
                      </w:p>
                    </w:txbxContent>
                  </v:textbox>
                </v:shape>
                <v:shape id="Text Box 58" o:spid="_x0000_s1050" type="#_x0000_t202" style="position:absolute;left:5060;top:176;width:3154;height:7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" filled="f">
                  <v:textbox inset="0,0,0,0">
                    <w:txbxContent>
                      <w:p w:rsidR="00B55890" w:rsidRDefault="00883666">
                        <w:pPr>
                          <w:spacing w:before="74"/>
                          <w:ind w:left="464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Integration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of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existing</w:t>
                        </w:r>
                        <w:r>
                          <w:rPr>
                            <w:spacing w:val="-2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data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B55890" w:rsidRDefault="00B55890">
      <w:pPr>
        <w:rPr>
          <w:sz w:val="10"/>
        </w:rPr>
        <w:sectPr w:rsidR="00B55890">
          <w:pgSz w:w="11900" w:h="16840"/>
          <w:pgMar w:top="160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474" w:right="725"/>
        <w:jc w:val="both"/>
      </w:pPr>
      <w:bookmarkStart w:id="200" w:name="To_ensure_that_the_recommendations_are_c"/>
      <w:bookmarkEnd w:id="200"/>
      <w:r>
        <w:lastRenderedPageBreak/>
        <w:t xml:space="preserve">To ensure that the recommendations are contextually relevant across Australia and </w:t>
      </w:r>
      <w:proofErr w:type="gramStart"/>
      <w:r>
        <w:t>that particular</w:t>
      </w:r>
      <w:r>
        <w:rPr>
          <w:spacing w:val="1"/>
        </w:rPr>
        <w:t xml:space="preserve"> </w:t>
      </w:r>
      <w:r>
        <w:t>sub-groups</w:t>
      </w:r>
      <w:proofErr w:type="gramEnd"/>
      <w:r>
        <w:t>, such as rural and remote communities are properly accounted for, the project team</w:t>
      </w:r>
      <w:r>
        <w:rPr>
          <w:spacing w:val="1"/>
        </w:rPr>
        <w:t xml:space="preserve"> </w:t>
      </w:r>
      <w:r>
        <w:t xml:space="preserve">established a </w:t>
      </w:r>
      <w:r>
        <w:rPr>
          <w:i/>
        </w:rPr>
        <w:t>National Consultative Network</w:t>
      </w:r>
      <w:r>
        <w:t xml:space="preserve">. Key stakeholders </w:t>
      </w:r>
      <w:proofErr w:type="gramStart"/>
      <w:r>
        <w:t>we</w:t>
      </w:r>
      <w:r>
        <w:t>re informed about the project,</w:t>
      </w:r>
      <w:r>
        <w:rPr>
          <w:spacing w:val="1"/>
        </w:rPr>
        <w:t xml:space="preserve"> </w:t>
      </w:r>
      <w:r>
        <w:t>and provided with opportunity to have input to the project through a variety of avenues</w:t>
      </w:r>
      <w:proofErr w:type="gramEnd"/>
      <w:r>
        <w:t>. The key</w:t>
      </w:r>
      <w:r>
        <w:rPr>
          <w:spacing w:val="1"/>
        </w:rPr>
        <w:t xml:space="preserve"> </w:t>
      </w:r>
      <w:r>
        <w:t>stakeholders</w:t>
      </w:r>
      <w:r>
        <w:rPr>
          <w:spacing w:val="1"/>
        </w:rPr>
        <w:t xml:space="preserve"> </w:t>
      </w:r>
      <w:r>
        <w:t>represented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broad</w:t>
      </w:r>
      <w:r>
        <w:rPr>
          <w:spacing w:val="1"/>
        </w:rPr>
        <w:t xml:space="preserve"> </w:t>
      </w:r>
      <w:r>
        <w:t>cross</w:t>
      </w:r>
      <w:r>
        <w:rPr>
          <w:spacing w:val="1"/>
        </w:rPr>
        <w:t xml:space="preserve"> </w:t>
      </w:r>
      <w:r>
        <w:t>section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professionals</w:t>
      </w:r>
      <w:r>
        <w:rPr>
          <w:spacing w:val="55"/>
        </w:rPr>
        <w:t xml:space="preserve"> </w:t>
      </w:r>
      <w:r>
        <w:t>and</w:t>
      </w:r>
      <w:r>
        <w:rPr>
          <w:spacing w:val="55"/>
        </w:rPr>
        <w:t xml:space="preserve"> </w:t>
      </w:r>
      <w:r>
        <w:t>organisations</w:t>
      </w:r>
      <w:r>
        <w:rPr>
          <w:spacing w:val="1"/>
        </w:rPr>
        <w:t xml:space="preserve"> </w:t>
      </w:r>
      <w:r>
        <w:t>(Appendix</w:t>
      </w:r>
      <w:r>
        <w:rPr>
          <w:spacing w:val="-2"/>
        </w:rPr>
        <w:t xml:space="preserve"> </w:t>
      </w:r>
      <w:r>
        <w:t>1).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following</w:t>
      </w:r>
      <w:r>
        <w:rPr>
          <w:spacing w:val="-2"/>
        </w:rPr>
        <w:t xml:space="preserve"> </w:t>
      </w:r>
      <w:r>
        <w:t>strategies</w:t>
      </w:r>
      <w:r>
        <w:rPr>
          <w:spacing w:val="-1"/>
        </w:rPr>
        <w:t xml:space="preserve"> </w:t>
      </w:r>
      <w:proofErr w:type="gramStart"/>
      <w:r>
        <w:t>were used</w:t>
      </w:r>
      <w:proofErr w:type="gramEnd"/>
      <w:r>
        <w:t>:</w:t>
      </w:r>
    </w:p>
    <w:p w:rsidR="00B55890" w:rsidRDefault="00883666">
      <w:pPr>
        <w:pStyle w:val="ListParagraph"/>
        <w:numPr>
          <w:ilvl w:val="0"/>
          <w:numId w:val="43"/>
        </w:numPr>
        <w:tabs>
          <w:tab w:val="left" w:pos="835"/>
        </w:tabs>
        <w:spacing w:before="119"/>
        <w:ind w:right="721"/>
        <w:jc w:val="both"/>
        <w:rPr>
          <w:rFonts w:ascii="Century Gothic" w:hAnsi="Century Gothic"/>
          <w:sz w:val="20"/>
        </w:rPr>
      </w:pPr>
      <w:bookmarkStart w:id="201" w:name="L"/>
      <w:bookmarkStart w:id="202" w:name="An_information_sheet_was_forwarded_to_al"/>
      <w:bookmarkEnd w:id="201"/>
      <w:bookmarkEnd w:id="202"/>
      <w:proofErr w:type="gramStart"/>
      <w:r>
        <w:rPr>
          <w:rFonts w:ascii="Century Gothic" w:hAnsi="Century Gothic"/>
          <w:sz w:val="20"/>
        </w:rPr>
        <w:t>An information sheet was forwarded to all peak and state bodies representing aged care,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chronic disease, sports and recreation, such as Aged and Community Services Australia, 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 xml:space="preserve">Royal College of Nursing, the Royal Australian College of General </w:t>
      </w:r>
      <w:r>
        <w:rPr>
          <w:rFonts w:ascii="Century Gothic" w:hAnsi="Century Gothic"/>
          <w:sz w:val="20"/>
        </w:rPr>
        <w:t>Practitioners, the Australian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Divisions</w:t>
      </w:r>
      <w:r>
        <w:rPr>
          <w:rFonts w:ascii="Century Gothic" w:hAnsi="Century Gothic"/>
          <w:spacing w:val="26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25"/>
          <w:sz w:val="20"/>
        </w:rPr>
        <w:t xml:space="preserve"> </w:t>
      </w:r>
      <w:r>
        <w:rPr>
          <w:rFonts w:ascii="Century Gothic" w:hAnsi="Century Gothic"/>
          <w:sz w:val="20"/>
        </w:rPr>
        <w:t>General</w:t>
      </w:r>
      <w:r>
        <w:rPr>
          <w:rFonts w:ascii="Century Gothic" w:hAnsi="Century Gothic"/>
          <w:spacing w:val="25"/>
          <w:sz w:val="20"/>
        </w:rPr>
        <w:t xml:space="preserve"> </w:t>
      </w:r>
      <w:r>
        <w:rPr>
          <w:rFonts w:ascii="Century Gothic" w:hAnsi="Century Gothic"/>
          <w:sz w:val="20"/>
        </w:rPr>
        <w:t>Practice,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NARI</w:t>
      </w:r>
      <w:r>
        <w:rPr>
          <w:rFonts w:ascii="Century Gothic" w:hAnsi="Century Gothic"/>
          <w:spacing w:val="26"/>
          <w:sz w:val="20"/>
        </w:rPr>
        <w:t xml:space="preserve"> </w:t>
      </w:r>
      <w:r>
        <w:rPr>
          <w:rFonts w:ascii="Century Gothic" w:hAnsi="Century Gothic"/>
          <w:sz w:val="20"/>
        </w:rPr>
        <w:t>volunteers</w:t>
      </w:r>
      <w:r>
        <w:rPr>
          <w:rFonts w:ascii="Century Gothic" w:hAnsi="Century Gothic"/>
          <w:spacing w:val="26"/>
          <w:sz w:val="20"/>
        </w:rPr>
        <w:t xml:space="preserve"> </w:t>
      </w:r>
      <w:r>
        <w:rPr>
          <w:rFonts w:ascii="Century Gothic" w:hAnsi="Century Gothic"/>
          <w:sz w:val="20"/>
        </w:rPr>
        <w:t>list,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27"/>
          <w:sz w:val="20"/>
        </w:rPr>
        <w:t xml:space="preserve"> </w:t>
      </w:r>
      <w:r>
        <w:rPr>
          <w:rFonts w:ascii="Century Gothic" w:hAnsi="Century Gothic"/>
          <w:sz w:val="20"/>
        </w:rPr>
        <w:t>Concern,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National</w:t>
      </w:r>
      <w:r>
        <w:rPr>
          <w:rFonts w:ascii="Century Gothic" w:hAnsi="Century Gothic"/>
          <w:spacing w:val="27"/>
          <w:sz w:val="20"/>
        </w:rPr>
        <w:t xml:space="preserve"> </w:t>
      </w:r>
      <w:r>
        <w:rPr>
          <w:rFonts w:ascii="Century Gothic" w:hAnsi="Century Gothic"/>
          <w:sz w:val="20"/>
        </w:rPr>
        <w:t>Seniors</w:t>
      </w:r>
      <w:r>
        <w:rPr>
          <w:rFonts w:ascii="Century Gothic" w:hAnsi="Century Gothic"/>
          <w:spacing w:val="26"/>
          <w:sz w:val="20"/>
        </w:rPr>
        <w:t xml:space="preserve"> </w:t>
      </w:r>
      <w:r>
        <w:rPr>
          <w:rFonts w:ascii="Century Gothic" w:hAnsi="Century Gothic"/>
          <w:sz w:val="20"/>
        </w:rPr>
        <w:t>Foundation,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Council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 Ageing 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Alzheimer's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Association.</w:t>
      </w:r>
      <w:proofErr w:type="gramEnd"/>
    </w:p>
    <w:p w:rsidR="00B55890" w:rsidRDefault="00883666">
      <w:pPr>
        <w:pStyle w:val="ListParagraph"/>
        <w:numPr>
          <w:ilvl w:val="0"/>
          <w:numId w:val="43"/>
        </w:numPr>
        <w:tabs>
          <w:tab w:val="left" w:pos="835"/>
        </w:tabs>
        <w:spacing w:before="121"/>
        <w:ind w:right="726"/>
        <w:jc w:val="both"/>
        <w:rPr>
          <w:rFonts w:ascii="Century Gothic" w:hAnsi="Century Gothic"/>
          <w:sz w:val="20"/>
        </w:rPr>
      </w:pPr>
      <w:bookmarkStart w:id="203" w:name="LI"/>
      <w:bookmarkStart w:id="204" w:name="Lbl"/>
      <w:bookmarkStart w:id="205" w:name="Establishment_of_a_web_page_to_provide_i"/>
      <w:bookmarkEnd w:id="203"/>
      <w:bookmarkEnd w:id="204"/>
      <w:bookmarkEnd w:id="205"/>
      <w:r>
        <w:rPr>
          <w:rFonts w:ascii="Century Gothic" w:hAnsi="Century Gothic"/>
          <w:sz w:val="20"/>
        </w:rPr>
        <w:t>Establishment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web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page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provide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about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project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provide</w:t>
      </w:r>
      <w:r>
        <w:rPr>
          <w:rFonts w:ascii="Century Gothic" w:hAnsi="Century Gothic"/>
          <w:spacing w:val="55"/>
          <w:sz w:val="20"/>
        </w:rPr>
        <w:t xml:space="preserve"> </w:t>
      </w:r>
      <w:r>
        <w:rPr>
          <w:rFonts w:ascii="Century Gothic" w:hAnsi="Century Gothic"/>
          <w:spacing w:val="-137"/>
          <w:sz w:val="20"/>
        </w:rPr>
        <w:t>a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mechanism to receive feedback from interested individuals. This was hyperlinked with relevant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sites,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including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Ageing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Research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Online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Australian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Association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Gerontology.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831" w:right="724"/>
        <w:jc w:val="both"/>
      </w:pPr>
      <w:bookmarkStart w:id="206" w:name="The_National_Consultative_Network_facili"/>
      <w:bookmarkEnd w:id="206"/>
      <w:r>
        <w:t>The</w:t>
      </w:r>
      <w:r>
        <w:rPr>
          <w:spacing w:val="1"/>
        </w:rPr>
        <w:t xml:space="preserve"> </w:t>
      </w:r>
      <w:r>
        <w:t>National</w:t>
      </w:r>
      <w:r>
        <w:rPr>
          <w:spacing w:val="1"/>
        </w:rPr>
        <w:t xml:space="preserve"> </w:t>
      </w:r>
      <w:r>
        <w:t>Consultative</w:t>
      </w:r>
      <w:r>
        <w:rPr>
          <w:spacing w:val="1"/>
        </w:rPr>
        <w:t xml:space="preserve"> </w:t>
      </w:r>
      <w:r>
        <w:t>Network</w:t>
      </w:r>
      <w:r>
        <w:rPr>
          <w:spacing w:val="1"/>
        </w:rPr>
        <w:t xml:space="preserve"> </w:t>
      </w:r>
      <w:r>
        <w:t>facilitated</w:t>
      </w:r>
      <w:r>
        <w:rPr>
          <w:spacing w:val="1"/>
        </w:rPr>
        <w:t xml:space="preserve"> </w:t>
      </w:r>
      <w:r>
        <w:t>rapid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ongoing</w:t>
      </w:r>
      <w:r>
        <w:rPr>
          <w:spacing w:val="1"/>
        </w:rPr>
        <w:t xml:space="preserve"> </w:t>
      </w:r>
      <w:r>
        <w:t>communication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stakeholders and other interested parties. By promoting awareness of the project, relevant</w:t>
      </w:r>
      <w:r>
        <w:rPr>
          <w:spacing w:val="1"/>
        </w:rPr>
        <w:t xml:space="preserve"> </w:t>
      </w:r>
      <w:r>
        <w:t>stakeholders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able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consult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proofErr w:type="gramStart"/>
      <w:r>
        <w:t>others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consider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input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inform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development of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document</w:t>
      </w:r>
      <w:proofErr w:type="gramEnd"/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draft recommendations.</w:t>
      </w:r>
    </w:p>
    <w:p w:rsidR="00B55890" w:rsidRDefault="00B55890">
      <w:pPr>
        <w:pStyle w:val="BodyText"/>
        <w:rPr>
          <w:sz w:val="24"/>
        </w:rPr>
      </w:pPr>
    </w:p>
    <w:p w:rsidR="00B55890" w:rsidRDefault="00883666">
      <w:pPr>
        <w:pStyle w:val="Heading2"/>
        <w:spacing w:before="191"/>
        <w:ind w:left="474"/>
      </w:pPr>
      <w:bookmarkStart w:id="207" w:name="Phase_2:_Reviewing_the_evidence_and_exis"/>
      <w:bookmarkEnd w:id="207"/>
      <w:r>
        <w:t>Ph</w:t>
      </w:r>
      <w:r>
        <w:t>ase</w:t>
      </w:r>
      <w:r>
        <w:rPr>
          <w:spacing w:val="-6"/>
        </w:rPr>
        <w:t xml:space="preserve"> </w:t>
      </w:r>
      <w:r>
        <w:t>2:</w:t>
      </w:r>
      <w:r>
        <w:rPr>
          <w:spacing w:val="-5"/>
        </w:rPr>
        <w:t xml:space="preserve"> </w:t>
      </w:r>
      <w:r>
        <w:t>Reviewing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evidence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existing</w:t>
      </w:r>
      <w:r>
        <w:rPr>
          <w:spacing w:val="-4"/>
        </w:rPr>
        <w:t xml:space="preserve"> </w:t>
      </w:r>
      <w:r>
        <w:t>guidelines</w:t>
      </w:r>
    </w:p>
    <w:p w:rsidR="00B55890" w:rsidRDefault="00B55890">
      <w:pPr>
        <w:pStyle w:val="BodyText"/>
        <w:rPr>
          <w:b/>
          <w:i/>
        </w:rPr>
      </w:pPr>
    </w:p>
    <w:p w:rsidR="00B55890" w:rsidRDefault="00883666">
      <w:pPr>
        <w:spacing w:line="245" w:lineRule="exact"/>
        <w:ind w:left="474"/>
        <w:rPr>
          <w:i/>
          <w:sz w:val="20"/>
        </w:rPr>
      </w:pPr>
      <w:bookmarkStart w:id="208" w:name="The_aim_of_the_literature_review_was_to_"/>
      <w:bookmarkEnd w:id="208"/>
      <w:r>
        <w:rPr>
          <w:i/>
          <w:sz w:val="20"/>
        </w:rPr>
        <w:t>Aim:</w:t>
      </w:r>
    </w:p>
    <w:p w:rsidR="00B55890" w:rsidRDefault="00883666">
      <w:pPr>
        <w:pStyle w:val="BodyText"/>
        <w:ind w:left="474" w:right="725"/>
        <w:jc w:val="both"/>
      </w:pPr>
      <w:r>
        <w:t xml:space="preserve">The aim of the literature review was </w:t>
      </w:r>
      <w:proofErr w:type="gramStart"/>
      <w:r>
        <w:t>to firstly identify</w:t>
      </w:r>
      <w:proofErr w:type="gramEnd"/>
      <w:r>
        <w:t xml:space="preserve"> the evidence related to the benefits of physical</w:t>
      </w:r>
      <w:r>
        <w:rPr>
          <w:spacing w:val="-53"/>
        </w:rPr>
        <w:t xml:space="preserve"> </w:t>
      </w:r>
      <w:r>
        <w:t>activity in older people. A second aim was to evaluate the level, quality, strength and relevance of</w:t>
      </w:r>
      <w:r>
        <w:rPr>
          <w:spacing w:val="-53"/>
        </w:rPr>
        <w:t xml:space="preserve"> </w:t>
      </w:r>
      <w:r>
        <w:t xml:space="preserve">this evidence, to identify any gaps in the literature. Additionally, any similar Guidelines that </w:t>
      </w:r>
      <w:proofErr w:type="gramStart"/>
      <w:r>
        <w:t>have</w:t>
      </w:r>
      <w:r>
        <w:rPr>
          <w:spacing w:val="1"/>
        </w:rPr>
        <w:t xml:space="preserve"> </w:t>
      </w:r>
      <w:r>
        <w:t>been produced</w:t>
      </w:r>
      <w:proofErr w:type="gramEnd"/>
      <w:r>
        <w:t xml:space="preserve"> internationally were obtained and revie</w:t>
      </w:r>
      <w:r>
        <w:t>wed in the context of the objectives of this</w:t>
      </w:r>
      <w:r>
        <w:rPr>
          <w:spacing w:val="1"/>
        </w:rPr>
        <w:t xml:space="preserve"> </w:t>
      </w:r>
      <w:r>
        <w:t>project.</w:t>
      </w:r>
      <w:r>
        <w:rPr>
          <w:spacing w:val="-3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information</w:t>
      </w:r>
      <w:r>
        <w:rPr>
          <w:spacing w:val="-3"/>
        </w:rPr>
        <w:t xml:space="preserve"> </w:t>
      </w:r>
      <w:proofErr w:type="gramStart"/>
      <w:r>
        <w:t>was</w:t>
      </w:r>
      <w:r>
        <w:rPr>
          <w:spacing w:val="-1"/>
        </w:rPr>
        <w:t xml:space="preserve"> </w:t>
      </w:r>
      <w:r>
        <w:t>used</w:t>
      </w:r>
      <w:proofErr w:type="gramEnd"/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construct</w:t>
      </w:r>
      <w:r>
        <w:rPr>
          <w:spacing w:val="1"/>
        </w:rPr>
        <w:t xml:space="preserve"> </w:t>
      </w:r>
      <w:r>
        <w:t>recommendations.</w:t>
      </w:r>
    </w:p>
    <w:p w:rsidR="00B55890" w:rsidRDefault="00B55890">
      <w:pPr>
        <w:pStyle w:val="BodyText"/>
      </w:pPr>
    </w:p>
    <w:p w:rsidR="00B55890" w:rsidRDefault="00883666">
      <w:pPr>
        <w:spacing w:line="245" w:lineRule="exact"/>
        <w:ind w:left="474"/>
        <w:rPr>
          <w:i/>
          <w:sz w:val="20"/>
        </w:rPr>
      </w:pPr>
      <w:bookmarkStart w:id="209" w:name="Searches:_"/>
      <w:bookmarkStart w:id="210" w:name="A_review_of_literature_identified_the_ev"/>
      <w:bookmarkEnd w:id="209"/>
      <w:bookmarkEnd w:id="210"/>
      <w:r>
        <w:rPr>
          <w:i/>
          <w:sz w:val="20"/>
        </w:rPr>
        <w:t>Searches:</w:t>
      </w:r>
    </w:p>
    <w:p w:rsidR="00B55890" w:rsidRDefault="00883666">
      <w:pPr>
        <w:pStyle w:val="BodyText"/>
        <w:ind w:left="474" w:right="723"/>
        <w:jc w:val="both"/>
      </w:pPr>
      <w:r>
        <w:t>A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literature</w:t>
      </w:r>
      <w:r>
        <w:rPr>
          <w:spacing w:val="1"/>
        </w:rPr>
        <w:t xml:space="preserve"> </w:t>
      </w:r>
      <w:r>
        <w:t>identified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regarding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people.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available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pertaining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preval</w:t>
      </w:r>
      <w:r>
        <w:t>ence,</w:t>
      </w:r>
      <w:r>
        <w:rPr>
          <w:spacing w:val="1"/>
        </w:rPr>
        <w:t xml:space="preserve"> </w:t>
      </w:r>
      <w:r>
        <w:t>strategies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safe</w:t>
      </w:r>
      <w:r>
        <w:rPr>
          <w:spacing w:val="1"/>
        </w:rPr>
        <w:t xml:space="preserve"> </w:t>
      </w:r>
      <w:r>
        <w:t>models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adoption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reviewed,</w:t>
      </w:r>
      <w:r>
        <w:rPr>
          <w:spacing w:val="1"/>
        </w:rPr>
        <w:t xml:space="preserve"> </w:t>
      </w:r>
      <w:r>
        <w:t>graded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summarised</w:t>
      </w:r>
      <w:proofErr w:type="gramEnd"/>
      <w:r>
        <w:t>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addition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literature</w:t>
      </w:r>
      <w:r>
        <w:rPr>
          <w:spacing w:val="1"/>
        </w:rPr>
        <w:t xml:space="preserve"> </w:t>
      </w:r>
      <w:r>
        <w:t>specifically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healthy</w:t>
      </w:r>
      <w:r>
        <w:rPr>
          <w:spacing w:val="55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people, we included literature relevant to the following population sub-groups: Aboriginal and</w:t>
      </w:r>
      <w:r>
        <w:rPr>
          <w:spacing w:val="1"/>
        </w:rPr>
        <w:t xml:space="preserve"> </w:t>
      </w:r>
      <w:r>
        <w:t>Torres Strait Islander populations, culturally and linguistically diverse (CLDB) populations, rural and</w:t>
      </w:r>
      <w:r>
        <w:rPr>
          <w:spacing w:val="1"/>
        </w:rPr>
        <w:t xml:space="preserve"> </w:t>
      </w:r>
      <w:r>
        <w:t>remote</w:t>
      </w:r>
      <w:r>
        <w:rPr>
          <w:spacing w:val="1"/>
        </w:rPr>
        <w:t xml:space="preserve"> </w:t>
      </w:r>
      <w:r>
        <w:t>communities,</w:t>
      </w:r>
      <w:r>
        <w:rPr>
          <w:spacing w:val="1"/>
        </w:rPr>
        <w:t xml:space="preserve"> </w:t>
      </w:r>
      <w:proofErr w:type="gramStart"/>
      <w:r>
        <w:t>people</w:t>
      </w:r>
      <w:proofErr w:type="gramEnd"/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multiple</w:t>
      </w:r>
      <w:r>
        <w:rPr>
          <w:spacing w:val="1"/>
        </w:rPr>
        <w:t xml:space="preserve"> </w:t>
      </w:r>
      <w:r>
        <w:t>co-morbidities,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dementia,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residential</w:t>
      </w:r>
      <w:r>
        <w:rPr>
          <w:spacing w:val="1"/>
        </w:rPr>
        <w:t xml:space="preserve"> </w:t>
      </w:r>
      <w:r>
        <w:t>aged</w:t>
      </w:r>
      <w:r>
        <w:rPr>
          <w:spacing w:val="1"/>
        </w:rPr>
        <w:t xml:space="preserve"> </w:t>
      </w:r>
      <w:r>
        <w:t>care.</w:t>
      </w:r>
      <w:r>
        <w:rPr>
          <w:spacing w:val="1"/>
        </w:rPr>
        <w:t xml:space="preserve"> </w:t>
      </w:r>
      <w:r>
        <w:t>Documentation</w:t>
      </w:r>
      <w:r>
        <w:rPr>
          <w:spacing w:val="1"/>
        </w:rPr>
        <w:t xml:space="preserve"> </w:t>
      </w:r>
      <w:r>
        <w:t>related to</w:t>
      </w:r>
      <w:r>
        <w:rPr>
          <w:spacing w:val="1"/>
        </w:rPr>
        <w:t xml:space="preserve"> </w:t>
      </w:r>
      <w:r>
        <w:t>physical, psy</w:t>
      </w:r>
      <w:r>
        <w:t>chological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social</w:t>
      </w:r>
      <w:r>
        <w:rPr>
          <w:spacing w:val="55"/>
        </w:rPr>
        <w:t xml:space="preserve"> </w:t>
      </w:r>
      <w:r>
        <w:t>outcomes</w:t>
      </w:r>
      <w:r>
        <w:rPr>
          <w:spacing w:val="-53"/>
        </w:rPr>
        <w:t xml:space="preserve"> </w:t>
      </w:r>
      <w:r>
        <w:t>we</w:t>
      </w:r>
      <w:bookmarkStart w:id="211" w:name="-Systematic_reviews_published_in_all_key"/>
      <w:bookmarkEnd w:id="211"/>
      <w:r>
        <w:t>re</w:t>
      </w:r>
      <w:r>
        <w:rPr>
          <w:spacing w:val="-1"/>
        </w:rPr>
        <w:t xml:space="preserve"> </w:t>
      </w:r>
      <w:r>
        <w:t>included.</w:t>
      </w:r>
      <w:r>
        <w:rPr>
          <w:spacing w:val="-2"/>
        </w:rPr>
        <w:t xml:space="preserve"> </w:t>
      </w:r>
      <w:r>
        <w:t>The scope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literature review</w:t>
      </w:r>
      <w:r>
        <w:rPr>
          <w:spacing w:val="-1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limited</w:t>
      </w:r>
      <w:r>
        <w:rPr>
          <w:spacing w:val="-2"/>
        </w:rPr>
        <w:t xml:space="preserve"> </w:t>
      </w:r>
      <w:proofErr w:type="gramStart"/>
      <w:r>
        <w:t>to</w:t>
      </w:r>
      <w:proofErr w:type="gramEnd"/>
      <w:r>
        <w:t>:</w:t>
      </w:r>
    </w:p>
    <w:p w:rsidR="00B55890" w:rsidRDefault="00883666">
      <w:pPr>
        <w:pStyle w:val="ListParagraph"/>
        <w:numPr>
          <w:ilvl w:val="0"/>
          <w:numId w:val="42"/>
        </w:numPr>
        <w:tabs>
          <w:tab w:val="left" w:pos="1194"/>
          <w:tab w:val="left" w:pos="1195"/>
        </w:tabs>
        <w:spacing w:before="1"/>
        <w:ind w:right="727"/>
        <w:rPr>
          <w:rFonts w:ascii="Century Gothic" w:hAnsi="Century Gothic"/>
          <w:sz w:val="20"/>
        </w:rPr>
      </w:pPr>
      <w:bookmarkStart w:id="212" w:name="people;_"/>
      <w:bookmarkEnd w:id="212"/>
      <w:r>
        <w:rPr>
          <w:rFonts w:ascii="Century Gothic" w:hAnsi="Century Gothic"/>
          <w:sz w:val="20"/>
        </w:rPr>
        <w:t>Systematic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reviews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published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all</w:t>
      </w:r>
      <w:r>
        <w:rPr>
          <w:rFonts w:ascii="Century Gothic" w:hAnsi="Century Gothic"/>
          <w:spacing w:val="6"/>
          <w:sz w:val="20"/>
        </w:rPr>
        <w:t xml:space="preserve"> </w:t>
      </w:r>
      <w:r>
        <w:rPr>
          <w:rFonts w:ascii="Century Gothic" w:hAnsi="Century Gothic"/>
          <w:sz w:val="20"/>
        </w:rPr>
        <w:t>key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areas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related</w:t>
      </w:r>
      <w:r>
        <w:rPr>
          <w:rFonts w:ascii="Century Gothic" w:hAnsi="Century Gothic"/>
          <w:spacing w:val="5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6"/>
          <w:sz w:val="20"/>
        </w:rPr>
        <w:t xml:space="preserve"> </w:t>
      </w:r>
      <w:r>
        <w:rPr>
          <w:rFonts w:ascii="Century Gothic" w:hAnsi="Century Gothic"/>
          <w:sz w:val="20"/>
        </w:rPr>
        <w:t>outcomes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52"/>
          <w:sz w:val="20"/>
        </w:rPr>
        <w:t xml:space="preserve"> </w:t>
      </w:r>
      <w:bookmarkStart w:id="213" w:name="-Randomised_controlled_trials_published_"/>
      <w:bookmarkEnd w:id="213"/>
      <w:r>
        <w:rPr>
          <w:rFonts w:ascii="Century Gothic" w:hAnsi="Century Gothic"/>
          <w:sz w:val="20"/>
        </w:rPr>
        <w:t>people;</w:t>
      </w:r>
    </w:p>
    <w:p w:rsidR="00B55890" w:rsidRDefault="00883666">
      <w:pPr>
        <w:pStyle w:val="ListParagraph"/>
        <w:numPr>
          <w:ilvl w:val="0"/>
          <w:numId w:val="42"/>
        </w:numPr>
        <w:tabs>
          <w:tab w:val="left" w:pos="1194"/>
          <w:tab w:val="left" w:pos="1195"/>
        </w:tabs>
        <w:ind w:right="725"/>
        <w:rPr>
          <w:rFonts w:ascii="Century Gothic" w:hAnsi="Century Gothic"/>
          <w:sz w:val="20"/>
        </w:rPr>
      </w:pPr>
      <w:bookmarkStart w:id="214" w:name="were_published_after_publication_of_the_"/>
      <w:bookmarkEnd w:id="214"/>
      <w:r>
        <w:rPr>
          <w:rFonts w:ascii="Century Gothic" w:hAnsi="Century Gothic"/>
          <w:sz w:val="20"/>
        </w:rPr>
        <w:t>Randomised</w:t>
      </w:r>
      <w:r>
        <w:rPr>
          <w:rFonts w:ascii="Century Gothic" w:hAnsi="Century Gothic"/>
          <w:spacing w:val="33"/>
          <w:sz w:val="20"/>
        </w:rPr>
        <w:t xml:space="preserve"> </w:t>
      </w:r>
      <w:r>
        <w:rPr>
          <w:rFonts w:ascii="Century Gothic" w:hAnsi="Century Gothic"/>
          <w:sz w:val="20"/>
        </w:rPr>
        <w:t>controlled</w:t>
      </w:r>
      <w:r>
        <w:rPr>
          <w:rFonts w:ascii="Century Gothic" w:hAnsi="Century Gothic"/>
          <w:spacing w:val="34"/>
          <w:sz w:val="20"/>
        </w:rPr>
        <w:t xml:space="preserve"> </w:t>
      </w:r>
      <w:r>
        <w:rPr>
          <w:rFonts w:ascii="Century Gothic" w:hAnsi="Century Gothic"/>
          <w:sz w:val="20"/>
        </w:rPr>
        <w:t>trials</w:t>
      </w:r>
      <w:r>
        <w:rPr>
          <w:rFonts w:ascii="Century Gothic" w:hAnsi="Century Gothic"/>
          <w:spacing w:val="34"/>
          <w:sz w:val="20"/>
        </w:rPr>
        <w:t xml:space="preserve"> </w:t>
      </w:r>
      <w:r>
        <w:rPr>
          <w:rFonts w:ascii="Century Gothic" w:hAnsi="Century Gothic"/>
          <w:sz w:val="20"/>
        </w:rPr>
        <w:t>published</w:t>
      </w:r>
      <w:r>
        <w:rPr>
          <w:rFonts w:ascii="Century Gothic" w:hAnsi="Century Gothic"/>
          <w:spacing w:val="34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35"/>
          <w:sz w:val="20"/>
        </w:rPr>
        <w:t xml:space="preserve"> </w:t>
      </w:r>
      <w:r>
        <w:rPr>
          <w:rFonts w:ascii="Century Gothic" w:hAnsi="Century Gothic"/>
          <w:sz w:val="20"/>
        </w:rPr>
        <w:t>areas</w:t>
      </w:r>
      <w:r>
        <w:rPr>
          <w:rFonts w:ascii="Century Gothic" w:hAnsi="Century Gothic"/>
          <w:spacing w:val="34"/>
          <w:sz w:val="20"/>
        </w:rPr>
        <w:t xml:space="preserve"> </w:t>
      </w:r>
      <w:r>
        <w:rPr>
          <w:rFonts w:ascii="Century Gothic" w:hAnsi="Century Gothic"/>
          <w:sz w:val="20"/>
        </w:rPr>
        <w:t>where</w:t>
      </w:r>
      <w:r>
        <w:rPr>
          <w:rFonts w:ascii="Century Gothic" w:hAnsi="Century Gothic"/>
          <w:spacing w:val="32"/>
          <w:sz w:val="20"/>
        </w:rPr>
        <w:t xml:space="preserve"> </w:t>
      </w:r>
      <w:r>
        <w:rPr>
          <w:rFonts w:ascii="Century Gothic" w:hAnsi="Century Gothic"/>
          <w:sz w:val="20"/>
        </w:rPr>
        <w:t>there</w:t>
      </w:r>
      <w:r>
        <w:rPr>
          <w:rFonts w:ascii="Century Gothic" w:hAnsi="Century Gothic"/>
          <w:spacing w:val="35"/>
          <w:sz w:val="20"/>
        </w:rPr>
        <w:t xml:space="preserve"> </w:t>
      </w:r>
      <w:r>
        <w:rPr>
          <w:rFonts w:ascii="Century Gothic" w:hAnsi="Century Gothic"/>
          <w:sz w:val="20"/>
        </w:rPr>
        <w:t>are</w:t>
      </w:r>
      <w:r>
        <w:rPr>
          <w:rFonts w:ascii="Century Gothic" w:hAnsi="Century Gothic"/>
          <w:spacing w:val="35"/>
          <w:sz w:val="20"/>
        </w:rPr>
        <w:t xml:space="preserve"> </w:t>
      </w:r>
      <w:r>
        <w:rPr>
          <w:rFonts w:ascii="Century Gothic" w:hAnsi="Century Gothic"/>
          <w:sz w:val="20"/>
        </w:rPr>
        <w:t>systematic</w:t>
      </w:r>
      <w:r>
        <w:rPr>
          <w:rFonts w:ascii="Century Gothic" w:hAnsi="Century Gothic"/>
          <w:spacing w:val="34"/>
          <w:sz w:val="20"/>
        </w:rPr>
        <w:t xml:space="preserve"> </w:t>
      </w:r>
      <w:r>
        <w:rPr>
          <w:rFonts w:ascii="Century Gothic" w:hAnsi="Century Gothic"/>
          <w:sz w:val="20"/>
        </w:rPr>
        <w:t>reviews,</w:t>
      </w:r>
      <w:r>
        <w:rPr>
          <w:rFonts w:ascii="Century Gothic" w:hAnsi="Century Gothic"/>
          <w:spacing w:val="33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-52"/>
          <w:sz w:val="20"/>
        </w:rPr>
        <w:t xml:space="preserve"> </w:t>
      </w:r>
      <w:bookmarkStart w:id="215" w:name="-Areas_deemed_relevant_where_there_are_n"/>
      <w:bookmarkEnd w:id="215"/>
      <w:r>
        <w:rPr>
          <w:rFonts w:ascii="Century Gothic" w:hAnsi="Century Gothic"/>
          <w:sz w:val="20"/>
        </w:rPr>
        <w:t>were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published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after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publication of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 systematic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review;</w:t>
      </w:r>
    </w:p>
    <w:p w:rsidR="00B55890" w:rsidRDefault="00883666">
      <w:pPr>
        <w:pStyle w:val="ListParagraph"/>
        <w:numPr>
          <w:ilvl w:val="0"/>
          <w:numId w:val="42"/>
        </w:numPr>
        <w:tabs>
          <w:tab w:val="left" w:pos="1194"/>
          <w:tab w:val="left" w:pos="1195"/>
        </w:tabs>
        <w:ind w:right="722"/>
        <w:rPr>
          <w:rFonts w:ascii="Century Gothic" w:hAnsi="Century Gothic"/>
          <w:sz w:val="20"/>
        </w:rPr>
      </w:pPr>
      <w:bookmarkStart w:id="216" w:name="trials._"/>
      <w:bookmarkEnd w:id="216"/>
      <w:r>
        <w:rPr>
          <w:rFonts w:ascii="Century Gothic" w:hAnsi="Century Gothic"/>
          <w:sz w:val="20"/>
        </w:rPr>
        <w:t>Areas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deemed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relevant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where</w:t>
      </w:r>
      <w:r>
        <w:rPr>
          <w:rFonts w:ascii="Century Gothic" w:hAnsi="Century Gothic"/>
          <w:spacing w:val="27"/>
          <w:sz w:val="20"/>
        </w:rPr>
        <w:t xml:space="preserve"> </w:t>
      </w:r>
      <w:r>
        <w:rPr>
          <w:rFonts w:ascii="Century Gothic" w:hAnsi="Century Gothic"/>
          <w:sz w:val="20"/>
        </w:rPr>
        <w:t>there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are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no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systematic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reviews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or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randomised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controlled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trials.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bookmarkStart w:id="217" w:name="The_literature_was_searched_electronical"/>
      <w:bookmarkEnd w:id="217"/>
      <w:r>
        <w:t>The literature was searched electronically for English language systematic reviews and articles</w:t>
      </w:r>
      <w:r>
        <w:rPr>
          <w:spacing w:val="1"/>
        </w:rPr>
        <w:t xml:space="preserve"> </w:t>
      </w:r>
      <w:r>
        <w:t>published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peer-review</w:t>
      </w:r>
      <w:r>
        <w:rPr>
          <w:spacing w:val="1"/>
        </w:rPr>
        <w:t xml:space="preserve"> </w:t>
      </w:r>
      <w:r>
        <w:t>journals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1990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date.</w:t>
      </w:r>
      <w:r>
        <w:rPr>
          <w:spacing w:val="1"/>
        </w:rPr>
        <w:t xml:space="preserve"> </w:t>
      </w:r>
      <w:r>
        <w:t>Search</w:t>
      </w:r>
      <w:r>
        <w:rPr>
          <w:spacing w:val="1"/>
        </w:rPr>
        <w:t xml:space="preserve"> </w:t>
      </w:r>
      <w:r>
        <w:t>strategies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conducted</w:t>
      </w:r>
      <w:proofErr w:type="gramEnd"/>
      <w:r>
        <w:rPr>
          <w:spacing w:val="1"/>
        </w:rPr>
        <w:t xml:space="preserve"> </w:t>
      </w:r>
      <w:r>
        <w:t>using</w:t>
      </w:r>
      <w:r>
        <w:rPr>
          <w:spacing w:val="-53"/>
        </w:rPr>
        <w:t xml:space="preserve"> </w:t>
      </w:r>
      <w:r>
        <w:t xml:space="preserve">MEDLINE, CINAHL, PUBMED, EMBASE, AusportMed, APAIS, DRUG, PsychINFO </w:t>
      </w:r>
      <w:r>
        <w:t>and Current Contents.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Cochrane</w:t>
      </w:r>
      <w:r>
        <w:rPr>
          <w:spacing w:val="1"/>
        </w:rPr>
        <w:t xml:space="preserve"> </w:t>
      </w:r>
      <w:r>
        <w:t>Library</w:t>
      </w:r>
      <w:r>
        <w:rPr>
          <w:spacing w:val="1"/>
        </w:rPr>
        <w:t xml:space="preserve"> </w:t>
      </w:r>
      <w:r>
        <w:t>(Central</w:t>
      </w:r>
      <w:r>
        <w:rPr>
          <w:spacing w:val="1"/>
        </w:rPr>
        <w:t xml:space="preserve"> </w:t>
      </w:r>
      <w:r>
        <w:t>Register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Controlled</w:t>
      </w:r>
      <w:r>
        <w:rPr>
          <w:spacing w:val="1"/>
        </w:rPr>
        <w:t xml:space="preserve"> </w:t>
      </w:r>
      <w:r>
        <w:t>Trials,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relevant</w:t>
      </w:r>
      <w:r>
        <w:rPr>
          <w:spacing w:val="1"/>
        </w:rPr>
        <w:t xml:space="preserve"> </w:t>
      </w:r>
      <w:r>
        <w:t>specialised</w:t>
      </w:r>
      <w:r>
        <w:rPr>
          <w:spacing w:val="1"/>
        </w:rPr>
        <w:t xml:space="preserve"> </w:t>
      </w:r>
      <w:r>
        <w:t>registers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Musculoskeletal</w:t>
      </w:r>
      <w:r>
        <w:rPr>
          <w:spacing w:val="1"/>
        </w:rPr>
        <w:t xml:space="preserve"> </w:t>
      </w:r>
      <w:r>
        <w:t>Injuries</w:t>
      </w:r>
      <w:r>
        <w:rPr>
          <w:spacing w:val="1"/>
        </w:rPr>
        <w:t xml:space="preserve"> </w:t>
      </w:r>
      <w:r>
        <w:t>Group),</w:t>
      </w:r>
      <w:r>
        <w:rPr>
          <w:spacing w:val="1"/>
        </w:rPr>
        <w:t xml:space="preserve"> </w:t>
      </w:r>
      <w:r>
        <w:t>NHS</w:t>
      </w:r>
      <w:r>
        <w:rPr>
          <w:spacing w:val="1"/>
        </w:rPr>
        <w:t xml:space="preserve"> </w:t>
      </w:r>
      <w:r>
        <w:t>Centre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Reviews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Dissemination,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Canadian Health Promotion Development Section and similar sites were electronically searched.</w:t>
      </w:r>
      <w:r>
        <w:rPr>
          <w:spacing w:val="1"/>
        </w:rPr>
        <w:t xml:space="preserve"> </w:t>
      </w:r>
      <w:r>
        <w:t>Searches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World</w:t>
      </w:r>
      <w:r>
        <w:rPr>
          <w:spacing w:val="1"/>
        </w:rPr>
        <w:t xml:space="preserve"> </w:t>
      </w:r>
      <w:r>
        <w:t>Wide</w:t>
      </w:r>
      <w:r>
        <w:rPr>
          <w:spacing w:val="1"/>
        </w:rPr>
        <w:t xml:space="preserve"> </w:t>
      </w:r>
      <w:r>
        <w:t>Web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government</w:t>
      </w:r>
      <w:r>
        <w:rPr>
          <w:spacing w:val="1"/>
        </w:rPr>
        <w:t xml:space="preserve"> </w:t>
      </w:r>
      <w:r>
        <w:t>and non-government</w:t>
      </w:r>
      <w:r>
        <w:rPr>
          <w:spacing w:val="1"/>
        </w:rPr>
        <w:t xml:space="preserve"> </w:t>
      </w:r>
      <w:r>
        <w:t>publications, existing</w:t>
      </w:r>
      <w:r>
        <w:rPr>
          <w:spacing w:val="1"/>
        </w:rPr>
        <w:t xml:space="preserve"> </w:t>
      </w:r>
      <w:r>
        <w:t>guidelines and reports to government occurred. The CDC Physical Activity W</w:t>
      </w:r>
      <w:r>
        <w:t>ebsite and other</w:t>
      </w:r>
      <w:r>
        <w:rPr>
          <w:spacing w:val="1"/>
        </w:rPr>
        <w:t xml:space="preserve"> </w:t>
      </w:r>
      <w:r>
        <w:t>relevant</w:t>
      </w:r>
      <w:r>
        <w:rPr>
          <w:spacing w:val="4"/>
        </w:rPr>
        <w:t xml:space="preserve"> </w:t>
      </w:r>
      <w:r>
        <w:t>sites</w:t>
      </w:r>
      <w:r>
        <w:rPr>
          <w:spacing w:val="5"/>
        </w:rPr>
        <w:t xml:space="preserve"> </w:t>
      </w:r>
      <w:proofErr w:type="gramStart"/>
      <w:r>
        <w:t>were</w:t>
      </w:r>
      <w:r>
        <w:rPr>
          <w:spacing w:val="5"/>
        </w:rPr>
        <w:t xml:space="preserve"> </w:t>
      </w:r>
      <w:r>
        <w:t>accessed</w:t>
      </w:r>
      <w:proofErr w:type="gramEnd"/>
      <w:r>
        <w:rPr>
          <w:spacing w:val="6"/>
        </w:rPr>
        <w:t xml:space="preserve"> </w:t>
      </w:r>
      <w:r>
        <w:t>(Appendix</w:t>
      </w:r>
      <w:r>
        <w:rPr>
          <w:spacing w:val="5"/>
        </w:rPr>
        <w:t xml:space="preserve"> </w:t>
      </w:r>
      <w:r>
        <w:t>2).</w:t>
      </w:r>
      <w:r>
        <w:rPr>
          <w:spacing w:val="3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Aboriginal</w:t>
      </w:r>
      <w:r>
        <w:rPr>
          <w:spacing w:val="6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Torres</w:t>
      </w:r>
      <w:r>
        <w:rPr>
          <w:spacing w:val="5"/>
        </w:rPr>
        <w:t xml:space="preserve"> </w:t>
      </w:r>
      <w:r>
        <w:t>Strait</w:t>
      </w:r>
      <w:r>
        <w:rPr>
          <w:spacing w:val="5"/>
        </w:rPr>
        <w:t xml:space="preserve"> </w:t>
      </w:r>
      <w:r>
        <w:t>Islander</w:t>
      </w:r>
      <w:r>
        <w:rPr>
          <w:spacing w:val="5"/>
        </w:rPr>
        <w:t xml:space="preserve"> </w:t>
      </w:r>
      <w:r>
        <w:t>information,</w:t>
      </w:r>
      <w:r>
        <w:rPr>
          <w:spacing w:val="3"/>
        </w:rPr>
        <w:t xml:space="preserve"> </w:t>
      </w:r>
      <w:r>
        <w:t>the</w:t>
      </w:r>
    </w:p>
    <w:p w:rsidR="00B55890" w:rsidRDefault="00B55890">
      <w:pPr>
        <w:jc w:val="both"/>
        <w:sectPr w:rsidR="00B55890">
          <w:pgSz w:w="11900" w:h="16840"/>
          <w:pgMar w:top="148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8"/>
        <w:ind w:left="474" w:right="736"/>
      </w:pPr>
      <w:r>
        <w:lastRenderedPageBreak/>
        <w:t>National</w:t>
      </w:r>
      <w:r>
        <w:rPr>
          <w:spacing w:val="6"/>
        </w:rPr>
        <w:t xml:space="preserve"> </w:t>
      </w:r>
      <w:r>
        <w:t>Aboriginal</w:t>
      </w:r>
      <w:r>
        <w:rPr>
          <w:spacing w:val="6"/>
        </w:rPr>
        <w:t xml:space="preserve"> </w:t>
      </w:r>
      <w:r>
        <w:t>Community</w:t>
      </w:r>
      <w:r>
        <w:rPr>
          <w:spacing w:val="4"/>
        </w:rPr>
        <w:t xml:space="preserve"> </w:t>
      </w:r>
      <w:r>
        <w:t>Controlled</w:t>
      </w:r>
      <w:r>
        <w:rPr>
          <w:spacing w:val="5"/>
        </w:rPr>
        <w:t xml:space="preserve"> </w:t>
      </w:r>
      <w:r>
        <w:t>Health</w:t>
      </w:r>
      <w:r>
        <w:rPr>
          <w:spacing w:val="6"/>
        </w:rPr>
        <w:t xml:space="preserve"> </w:t>
      </w:r>
      <w:r>
        <w:t>Organisation</w:t>
      </w:r>
      <w:r>
        <w:rPr>
          <w:spacing w:val="5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National</w:t>
      </w:r>
      <w:r>
        <w:rPr>
          <w:spacing w:val="5"/>
        </w:rPr>
        <w:t xml:space="preserve"> </w:t>
      </w:r>
      <w:r>
        <w:t>Aboriginal</w:t>
      </w:r>
      <w:r>
        <w:rPr>
          <w:spacing w:val="6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Torres</w:t>
      </w:r>
      <w:r>
        <w:rPr>
          <w:spacing w:val="1"/>
        </w:rPr>
        <w:t xml:space="preserve"> </w:t>
      </w:r>
      <w:r>
        <w:t>Strait</w:t>
      </w:r>
      <w:r>
        <w:rPr>
          <w:spacing w:val="-1"/>
        </w:rPr>
        <w:t xml:space="preserve"> </w:t>
      </w:r>
      <w:r>
        <w:t>Islander</w:t>
      </w:r>
      <w:r>
        <w:rPr>
          <w:spacing w:val="-1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Clearing</w:t>
      </w:r>
      <w:r>
        <w:rPr>
          <w:spacing w:val="-1"/>
        </w:rPr>
        <w:t xml:space="preserve"> </w:t>
      </w:r>
      <w:r>
        <w:t>House</w:t>
      </w:r>
      <w:r>
        <w:rPr>
          <w:spacing w:val="-2"/>
        </w:rPr>
        <w:t xml:space="preserve"> </w:t>
      </w:r>
      <w:r>
        <w:t>sites</w:t>
      </w:r>
      <w:r>
        <w:rPr>
          <w:spacing w:val="-3"/>
        </w:rPr>
        <w:t xml:space="preserve"> </w:t>
      </w:r>
      <w:proofErr w:type="gramStart"/>
      <w:r>
        <w:t>were</w:t>
      </w:r>
      <w:r>
        <w:rPr>
          <w:spacing w:val="-1"/>
        </w:rPr>
        <w:t xml:space="preserve"> </w:t>
      </w:r>
      <w:r>
        <w:t>accessed</w:t>
      </w:r>
      <w:proofErr w:type="gramEnd"/>
      <w:r>
        <w:t>.</w:t>
      </w:r>
    </w:p>
    <w:p w:rsidR="00B55890" w:rsidRDefault="00B55890">
      <w:pPr>
        <w:pStyle w:val="BodyText"/>
      </w:pPr>
    </w:p>
    <w:p w:rsidR="00B55890" w:rsidRDefault="00883666">
      <w:pPr>
        <w:spacing w:line="245" w:lineRule="exact"/>
        <w:ind w:left="474"/>
        <w:rPr>
          <w:i/>
          <w:sz w:val="20"/>
        </w:rPr>
      </w:pPr>
      <w:bookmarkStart w:id="218" w:name="Inclusion_criteria:_"/>
      <w:bookmarkStart w:id="219" w:name="Published_studies_in_English_in_peer-rev"/>
      <w:bookmarkEnd w:id="218"/>
      <w:bookmarkEnd w:id="219"/>
      <w:r>
        <w:rPr>
          <w:i/>
          <w:spacing w:val="-1"/>
          <w:sz w:val="20"/>
        </w:rPr>
        <w:t>Inclusion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criteria:</w:t>
      </w:r>
    </w:p>
    <w:p w:rsidR="00B55890" w:rsidRDefault="00883666">
      <w:pPr>
        <w:pStyle w:val="BodyText"/>
        <w:ind w:left="474" w:right="1024"/>
      </w:pPr>
      <w:r>
        <w:t>Published studies in English in peer-review journals and systematic reviews from the Cochrane</w:t>
      </w:r>
      <w:r>
        <w:rPr>
          <w:spacing w:val="1"/>
        </w:rPr>
        <w:t xml:space="preserve"> </w:t>
      </w:r>
      <w:r>
        <w:t>Collaboration were included. Studies from countries with comparable health and older people’s</w:t>
      </w:r>
      <w:r>
        <w:rPr>
          <w:spacing w:val="-53"/>
        </w:rPr>
        <w:t xml:space="preserve"> </w:t>
      </w:r>
      <w:r>
        <w:t>support sys</w:t>
      </w:r>
      <w:r>
        <w:t>tems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Australia,</w:t>
      </w:r>
      <w:r>
        <w:rPr>
          <w:spacing w:val="-3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similar</w:t>
      </w:r>
      <w:r>
        <w:rPr>
          <w:spacing w:val="-1"/>
        </w:rPr>
        <w:t xml:space="preserve"> </w:t>
      </w:r>
      <w:r>
        <w:t>social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cultural</w:t>
      </w:r>
      <w:r>
        <w:rPr>
          <w:spacing w:val="-3"/>
        </w:rPr>
        <w:t xml:space="preserve"> </w:t>
      </w:r>
      <w:r>
        <w:t>values,</w:t>
      </w:r>
      <w:r>
        <w:rPr>
          <w:spacing w:val="-3"/>
        </w:rPr>
        <w:t xml:space="preserve"> </w:t>
      </w:r>
      <w:proofErr w:type="gramStart"/>
      <w:r>
        <w:t>were</w:t>
      </w:r>
      <w:r>
        <w:rPr>
          <w:spacing w:val="-2"/>
        </w:rPr>
        <w:t xml:space="preserve"> </w:t>
      </w:r>
      <w:r>
        <w:t>sought</w:t>
      </w:r>
      <w:proofErr w:type="gramEnd"/>
      <w:r>
        <w:t>.</w:t>
      </w:r>
    </w:p>
    <w:p w:rsidR="00B55890" w:rsidRDefault="00B55890">
      <w:pPr>
        <w:pStyle w:val="BodyText"/>
        <w:spacing w:before="1"/>
      </w:pPr>
    </w:p>
    <w:p w:rsidR="00B55890" w:rsidRDefault="00883666">
      <w:pPr>
        <w:spacing w:line="245" w:lineRule="exact"/>
        <w:ind w:left="474"/>
        <w:rPr>
          <w:i/>
          <w:sz w:val="20"/>
        </w:rPr>
      </w:pPr>
      <w:bookmarkStart w:id="220" w:name="Exclusion_criteria:_"/>
      <w:bookmarkStart w:id="221" w:name="Articles_published_in_languages_other_th"/>
      <w:bookmarkEnd w:id="220"/>
      <w:bookmarkEnd w:id="221"/>
      <w:r>
        <w:rPr>
          <w:i/>
          <w:sz w:val="20"/>
        </w:rPr>
        <w:t>Exclusion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criteria:</w:t>
      </w:r>
    </w:p>
    <w:p w:rsidR="00B55890" w:rsidRDefault="00883666">
      <w:pPr>
        <w:pStyle w:val="BodyText"/>
        <w:ind w:left="474" w:right="723"/>
      </w:pPr>
      <w:r>
        <w:t>Articles</w:t>
      </w:r>
      <w:r>
        <w:rPr>
          <w:spacing w:val="13"/>
        </w:rPr>
        <w:t xml:space="preserve"> </w:t>
      </w:r>
      <w:r>
        <w:t>published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languages</w:t>
      </w:r>
      <w:r>
        <w:rPr>
          <w:spacing w:val="14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than</w:t>
      </w:r>
      <w:r>
        <w:rPr>
          <w:spacing w:val="14"/>
        </w:rPr>
        <w:t xml:space="preserve"> </w:t>
      </w:r>
      <w:r>
        <w:t>English</w:t>
      </w:r>
      <w:r>
        <w:rPr>
          <w:spacing w:val="13"/>
        </w:rPr>
        <w:t xml:space="preserve"> </w:t>
      </w:r>
      <w:r>
        <w:t>were</w:t>
      </w:r>
      <w:r>
        <w:rPr>
          <w:spacing w:val="14"/>
        </w:rPr>
        <w:t xml:space="preserve"> </w:t>
      </w:r>
      <w:r>
        <w:t>excluded,</w:t>
      </w:r>
      <w:r>
        <w:rPr>
          <w:spacing w:val="10"/>
        </w:rPr>
        <w:t xml:space="preserve"> </w:t>
      </w:r>
      <w:proofErr w:type="gramStart"/>
      <w:r>
        <w:t>plus</w:t>
      </w:r>
      <w:proofErr w:type="gramEnd"/>
      <w:r>
        <w:rPr>
          <w:spacing w:val="14"/>
        </w:rPr>
        <w:t xml:space="preserve"> </w:t>
      </w:r>
      <w:r>
        <w:t>articles</w:t>
      </w:r>
      <w:r>
        <w:rPr>
          <w:spacing w:val="14"/>
        </w:rPr>
        <w:t xml:space="preserve"> </w:t>
      </w:r>
      <w:r>
        <w:t>based</w:t>
      </w:r>
      <w:r>
        <w:rPr>
          <w:spacing w:val="12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personal,</w:t>
      </w:r>
      <w:r>
        <w:rPr>
          <w:spacing w:val="-53"/>
        </w:rPr>
        <w:t xml:space="preserve"> </w:t>
      </w:r>
      <w:r>
        <w:t>expert opinion and</w:t>
      </w:r>
      <w:r>
        <w:rPr>
          <w:spacing w:val="-2"/>
        </w:rPr>
        <w:t xml:space="preserve"> </w:t>
      </w:r>
      <w:r>
        <w:t>literature reviews.</w:t>
      </w:r>
    </w:p>
    <w:p w:rsidR="00B55890" w:rsidRDefault="00B55890">
      <w:pPr>
        <w:pStyle w:val="BodyText"/>
      </w:pPr>
    </w:p>
    <w:p w:rsidR="00B55890" w:rsidRDefault="00883666">
      <w:pPr>
        <w:spacing w:line="245" w:lineRule="exact"/>
        <w:ind w:left="474"/>
        <w:jc w:val="both"/>
        <w:rPr>
          <w:i/>
          <w:sz w:val="20"/>
        </w:rPr>
      </w:pPr>
      <w:bookmarkStart w:id="222" w:name="Search_terms:_"/>
      <w:bookmarkStart w:id="223" w:name="We_used_search_strategies_previously_suc"/>
      <w:bookmarkEnd w:id="222"/>
      <w:bookmarkEnd w:id="223"/>
      <w:r>
        <w:rPr>
          <w:i/>
          <w:sz w:val="20"/>
        </w:rPr>
        <w:t>Search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terms:</w:t>
      </w:r>
    </w:p>
    <w:p w:rsidR="00B55890" w:rsidRDefault="00883666">
      <w:pPr>
        <w:pStyle w:val="BodyText"/>
        <w:ind w:left="474" w:right="724"/>
        <w:jc w:val="both"/>
      </w:pPr>
      <w:r>
        <w:t>We used search strategies previously successfully used by others and ourselves (Appendix 3). For</w:t>
      </w:r>
      <w:r>
        <w:rPr>
          <w:spacing w:val="1"/>
        </w:rPr>
        <w:t xml:space="preserve"> </w:t>
      </w:r>
      <w:r>
        <w:t>example,</w:t>
      </w:r>
      <w:r>
        <w:rPr>
          <w:spacing w:val="9"/>
        </w:rPr>
        <w:t xml:space="preserve"> </w:t>
      </w:r>
      <w:r>
        <w:t>older</w:t>
      </w:r>
      <w:r>
        <w:rPr>
          <w:spacing w:val="13"/>
        </w:rPr>
        <w:t xml:space="preserve"> </w:t>
      </w:r>
      <w:r>
        <w:t>person</w:t>
      </w:r>
      <w:r>
        <w:rPr>
          <w:spacing w:val="12"/>
        </w:rPr>
        <w:t xml:space="preserve"> </w:t>
      </w:r>
      <w:r>
        <w:t>related</w:t>
      </w:r>
      <w:r>
        <w:rPr>
          <w:spacing w:val="11"/>
        </w:rPr>
        <w:t xml:space="preserve"> </w:t>
      </w:r>
      <w:r>
        <w:t>terms</w:t>
      </w:r>
      <w:r>
        <w:rPr>
          <w:spacing w:val="12"/>
        </w:rPr>
        <w:t xml:space="preserve"> </w:t>
      </w:r>
      <w:r>
        <w:t>used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Getting</w:t>
      </w:r>
      <w:r>
        <w:rPr>
          <w:spacing w:val="12"/>
        </w:rPr>
        <w:t xml:space="preserve"> </w:t>
      </w:r>
      <w:r>
        <w:t>Australia</w:t>
      </w:r>
      <w:r>
        <w:rPr>
          <w:spacing w:val="13"/>
        </w:rPr>
        <w:t xml:space="preserve"> </w:t>
      </w:r>
      <w:r>
        <w:t>Active</w:t>
      </w:r>
      <w:r>
        <w:rPr>
          <w:spacing w:val="11"/>
        </w:rPr>
        <w:t xml:space="preserve"> </w:t>
      </w:r>
      <w:r>
        <w:t>II</w:t>
      </w:r>
      <w:r>
        <w:rPr>
          <w:spacing w:val="13"/>
        </w:rPr>
        <w:t xml:space="preserve"> </w:t>
      </w:r>
      <w:r>
        <w:t>report</w:t>
      </w:r>
      <w:r>
        <w:rPr>
          <w:spacing w:val="16"/>
        </w:rPr>
        <w:t xml:space="preserve"> </w:t>
      </w:r>
      <w:r>
        <w:t>(Bull,</w:t>
      </w:r>
      <w:r>
        <w:rPr>
          <w:spacing w:val="9"/>
        </w:rPr>
        <w:t xml:space="preserve"> </w:t>
      </w:r>
      <w:r>
        <w:t>Bauman</w:t>
      </w:r>
      <w:r>
        <w:rPr>
          <w:spacing w:val="13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 2004) were</w:t>
      </w:r>
      <w:r>
        <w:rPr>
          <w:spacing w:val="1"/>
        </w:rPr>
        <w:t xml:space="preserve"> </w:t>
      </w:r>
      <w:r>
        <w:t>complemented by strategies focusing upon RCT</w:t>
      </w:r>
      <w:r>
        <w:t xml:space="preserve">s and systematic </w:t>
      </w:r>
      <w:proofErr w:type="gramStart"/>
      <w:r>
        <w:t>reviews .</w:t>
      </w:r>
      <w:proofErr w:type="gramEnd"/>
      <w:r>
        <w:t xml:space="preserve"> We</w:t>
      </w:r>
      <w:r>
        <w:rPr>
          <w:spacing w:val="1"/>
        </w:rPr>
        <w:t xml:space="preserve"> </w:t>
      </w:r>
      <w:r>
        <w:t>updated the search conducted by Cyarto and colleagues (2004) on the effectiveness of physical</w:t>
      </w:r>
      <w:r>
        <w:rPr>
          <w:spacing w:val="1"/>
        </w:rPr>
        <w:t xml:space="preserve"> </w:t>
      </w:r>
      <w:r>
        <w:t>activity intervention studies in older adults to incorporate evidence about a range of activity types</w:t>
      </w:r>
      <w:r>
        <w:rPr>
          <w:spacing w:val="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</w:t>
      </w:r>
      <w:r>
        <w:rPr>
          <w:spacing w:val="-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varying</w:t>
      </w:r>
      <w:r>
        <w:rPr>
          <w:spacing w:val="-2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status.</w:t>
      </w:r>
    </w:p>
    <w:p w:rsidR="00B55890" w:rsidRDefault="00B55890">
      <w:pPr>
        <w:pStyle w:val="BodyText"/>
      </w:pPr>
    </w:p>
    <w:p w:rsidR="00B55890" w:rsidRDefault="00883666">
      <w:pPr>
        <w:spacing w:line="245" w:lineRule="exact"/>
        <w:ind w:left="474"/>
        <w:jc w:val="both"/>
        <w:rPr>
          <w:i/>
          <w:sz w:val="20"/>
        </w:rPr>
      </w:pPr>
      <w:bookmarkStart w:id="224" w:name="Evaluation_strategies:_"/>
      <w:bookmarkStart w:id="225" w:name="The_evidence_was_rated_according_to_the_"/>
      <w:bookmarkEnd w:id="224"/>
      <w:bookmarkEnd w:id="225"/>
      <w:r>
        <w:rPr>
          <w:i/>
          <w:sz w:val="20"/>
        </w:rPr>
        <w:t>Evaluation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strategies:</w:t>
      </w:r>
    </w:p>
    <w:p w:rsidR="00B55890" w:rsidRDefault="00883666">
      <w:pPr>
        <w:pStyle w:val="BodyText"/>
        <w:ind w:left="474" w:right="724"/>
        <w:jc w:val="both"/>
      </w:pPr>
      <w:r>
        <w:t xml:space="preserve">The evidence </w:t>
      </w:r>
      <w:proofErr w:type="gramStart"/>
      <w:r>
        <w:t>was rated according to the NHMRC (1998)</w:t>
      </w:r>
      <w:r>
        <w:rPr>
          <w:spacing w:val="1"/>
        </w:rPr>
        <w:t xml:space="preserve"> </w:t>
      </w:r>
      <w:r>
        <w:t>criteria and scored using established</w:t>
      </w:r>
      <w:r>
        <w:rPr>
          <w:spacing w:val="1"/>
        </w:rPr>
        <w:t xml:space="preserve"> </w:t>
      </w:r>
      <w:r>
        <w:t>scales produced for assessing the scientific quality of trials and reviews respectively (Oxman and</w:t>
      </w:r>
      <w:r>
        <w:rPr>
          <w:spacing w:val="1"/>
        </w:rPr>
        <w:t xml:space="preserve"> </w:t>
      </w:r>
      <w:r>
        <w:t>Guyatt</w:t>
      </w:r>
      <w:r>
        <w:rPr>
          <w:spacing w:val="-2"/>
        </w:rPr>
        <w:t xml:space="preserve"> </w:t>
      </w:r>
      <w:r>
        <w:t>1991;</w:t>
      </w:r>
      <w:r>
        <w:rPr>
          <w:spacing w:val="1"/>
        </w:rPr>
        <w:t xml:space="preserve"> </w:t>
      </w:r>
      <w:r>
        <w:t>Verhagen, deVet et al.</w:t>
      </w:r>
      <w:r>
        <w:rPr>
          <w:spacing w:val="-1"/>
        </w:rPr>
        <w:t xml:space="preserve"> </w:t>
      </w:r>
      <w:r>
        <w:t>1998;</w:t>
      </w:r>
      <w:r>
        <w:rPr>
          <w:spacing w:val="-3"/>
        </w:rPr>
        <w:t xml:space="preserve"> </w:t>
      </w:r>
      <w:r>
        <w:t>Hoving,</w:t>
      </w:r>
      <w:r>
        <w:rPr>
          <w:spacing w:val="-4"/>
        </w:rPr>
        <w:t xml:space="preserve"> </w:t>
      </w:r>
      <w:r>
        <w:t>Gross</w:t>
      </w:r>
      <w:r>
        <w:rPr>
          <w:spacing w:val="-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2001)</w:t>
      </w:r>
      <w:proofErr w:type="gramEnd"/>
      <w:r>
        <w:t>: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ListParagraph"/>
        <w:numPr>
          <w:ilvl w:val="1"/>
          <w:numId w:val="45"/>
        </w:numPr>
        <w:tabs>
          <w:tab w:val="left" w:pos="1195"/>
        </w:tabs>
        <w:ind w:hanging="361"/>
        <w:rPr>
          <w:rFonts w:ascii="Century Gothic"/>
          <w:sz w:val="20"/>
        </w:rPr>
      </w:pPr>
      <w:bookmarkStart w:id="226" w:name="Level_of_evidence._This_rating_system_re"/>
      <w:bookmarkEnd w:id="226"/>
      <w:r>
        <w:rPr>
          <w:rFonts w:ascii="Century Gothic"/>
          <w:i/>
          <w:sz w:val="20"/>
        </w:rPr>
        <w:t>Level</w:t>
      </w:r>
      <w:r>
        <w:rPr>
          <w:rFonts w:ascii="Century Gothic"/>
          <w:i/>
          <w:spacing w:val="-2"/>
          <w:sz w:val="20"/>
        </w:rPr>
        <w:t xml:space="preserve"> </w:t>
      </w:r>
      <w:r>
        <w:rPr>
          <w:rFonts w:ascii="Century Gothic"/>
          <w:i/>
          <w:sz w:val="20"/>
        </w:rPr>
        <w:t>of</w:t>
      </w:r>
      <w:r>
        <w:rPr>
          <w:rFonts w:ascii="Century Gothic"/>
          <w:i/>
          <w:spacing w:val="-2"/>
          <w:sz w:val="20"/>
        </w:rPr>
        <w:t xml:space="preserve"> </w:t>
      </w:r>
      <w:r>
        <w:rPr>
          <w:rFonts w:ascii="Century Gothic"/>
          <w:i/>
          <w:sz w:val="20"/>
        </w:rPr>
        <w:t>evidence</w:t>
      </w:r>
      <w:r>
        <w:rPr>
          <w:rFonts w:ascii="Century Gothic"/>
          <w:sz w:val="20"/>
        </w:rPr>
        <w:t>.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This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rating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system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refers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to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the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design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of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reviewed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studies.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tabs>
          <w:tab w:val="left" w:pos="3353"/>
        </w:tabs>
        <w:spacing w:line="357" w:lineRule="auto"/>
        <w:ind w:left="1554" w:right="772" w:firstLine="53"/>
        <w:jc w:val="both"/>
        <w:rPr>
          <w:i/>
          <w:sz w:val="20"/>
        </w:rPr>
      </w:pPr>
      <w:bookmarkStart w:id="227" w:name="Level_I_"/>
      <w:bookmarkEnd w:id="227"/>
      <w:r>
        <w:rPr>
          <w:i/>
          <w:sz w:val="20"/>
        </w:rPr>
        <w:t>Level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I</w:t>
      </w:r>
      <w:r>
        <w:rPr>
          <w:i/>
          <w:sz w:val="20"/>
        </w:rPr>
        <w:tab/>
      </w:r>
      <w:bookmarkStart w:id="228" w:name="A_systematic_review_of_all_relevant_Rand"/>
      <w:bookmarkEnd w:id="228"/>
      <w:r>
        <w:rPr>
          <w:i/>
          <w:sz w:val="20"/>
        </w:rPr>
        <w:t>A systematic review of all relevant Randomised Controlled Trials (RCT)</w:t>
      </w:r>
      <w:r>
        <w:rPr>
          <w:i/>
          <w:spacing w:val="-52"/>
          <w:sz w:val="20"/>
        </w:rPr>
        <w:t xml:space="preserve"> </w:t>
      </w:r>
      <w:bookmarkStart w:id="229" w:name="Level_II_"/>
      <w:bookmarkEnd w:id="229"/>
      <w:r>
        <w:rPr>
          <w:i/>
          <w:sz w:val="20"/>
        </w:rPr>
        <w:t>Level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II</w:t>
      </w:r>
      <w:r>
        <w:rPr>
          <w:i/>
          <w:sz w:val="20"/>
        </w:rPr>
        <w:tab/>
      </w:r>
      <w:bookmarkStart w:id="230" w:name="At_least_one_properly_designed_RCT_"/>
      <w:bookmarkEnd w:id="230"/>
      <w:r>
        <w:rPr>
          <w:i/>
          <w:sz w:val="20"/>
        </w:rPr>
        <w:t>At least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one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properly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designed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RCT</w:t>
      </w:r>
    </w:p>
    <w:p w:rsidR="00B55890" w:rsidRDefault="00883666">
      <w:pPr>
        <w:tabs>
          <w:tab w:val="left" w:pos="3354"/>
        </w:tabs>
        <w:ind w:left="1554"/>
        <w:jc w:val="both"/>
        <w:rPr>
          <w:i/>
          <w:sz w:val="20"/>
        </w:rPr>
      </w:pPr>
      <w:bookmarkStart w:id="231" w:name="Level_III-1_"/>
      <w:bookmarkEnd w:id="231"/>
      <w:r>
        <w:rPr>
          <w:i/>
          <w:sz w:val="20"/>
        </w:rPr>
        <w:t>Level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III-1</w:t>
      </w:r>
      <w:r>
        <w:rPr>
          <w:i/>
          <w:sz w:val="20"/>
        </w:rPr>
        <w:tab/>
      </w:r>
      <w:bookmarkStart w:id="232" w:name="Well-designed_pseudo-RCTs_"/>
      <w:bookmarkEnd w:id="232"/>
      <w:r>
        <w:rPr>
          <w:i/>
          <w:sz w:val="20"/>
        </w:rPr>
        <w:t>Well-designed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pseudo-RCTs</w:t>
      </w:r>
    </w:p>
    <w:p w:rsidR="00B55890" w:rsidRDefault="00883666">
      <w:pPr>
        <w:tabs>
          <w:tab w:val="left" w:pos="3353"/>
        </w:tabs>
        <w:spacing w:before="120"/>
        <w:ind w:left="3309" w:right="723" w:hanging="1756"/>
        <w:jc w:val="both"/>
        <w:rPr>
          <w:i/>
          <w:sz w:val="20"/>
        </w:rPr>
      </w:pPr>
      <w:bookmarkStart w:id="233" w:name="Level_III-2_"/>
      <w:bookmarkEnd w:id="233"/>
      <w:r>
        <w:rPr>
          <w:i/>
          <w:sz w:val="20"/>
        </w:rPr>
        <w:t>Level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III-2</w:t>
      </w:r>
      <w:r>
        <w:rPr>
          <w:i/>
          <w:sz w:val="20"/>
        </w:rPr>
        <w:tab/>
      </w:r>
      <w:r>
        <w:rPr>
          <w:i/>
          <w:sz w:val="20"/>
        </w:rPr>
        <w:tab/>
      </w:r>
      <w:bookmarkStart w:id="234" w:name="Comparative_studies_with"/>
      <w:bookmarkStart w:id="235" w:name="randomised,_case-control"/>
      <w:bookmarkEnd w:id="234"/>
      <w:bookmarkEnd w:id="235"/>
      <w:r>
        <w:rPr>
          <w:i/>
          <w:sz w:val="20"/>
        </w:rPr>
        <w:t>Comparative</w:t>
      </w:r>
      <w:r>
        <w:rPr>
          <w:i/>
          <w:spacing w:val="14"/>
          <w:sz w:val="20"/>
        </w:rPr>
        <w:t xml:space="preserve"> </w:t>
      </w:r>
      <w:r>
        <w:rPr>
          <w:i/>
          <w:sz w:val="20"/>
        </w:rPr>
        <w:t>studies</w:t>
      </w:r>
      <w:r>
        <w:rPr>
          <w:i/>
          <w:spacing w:val="10"/>
          <w:sz w:val="20"/>
        </w:rPr>
        <w:t xml:space="preserve"> </w:t>
      </w:r>
      <w:r>
        <w:rPr>
          <w:i/>
          <w:sz w:val="20"/>
        </w:rPr>
        <w:t>wit</w:t>
      </w:r>
      <w:bookmarkStart w:id="236" w:name="_studies"/>
      <w:bookmarkEnd w:id="236"/>
      <w:r>
        <w:rPr>
          <w:i/>
          <w:sz w:val="20"/>
        </w:rPr>
        <w:t>h</w:t>
      </w:r>
      <w:r>
        <w:rPr>
          <w:i/>
          <w:spacing w:val="11"/>
          <w:sz w:val="20"/>
        </w:rPr>
        <w:t xml:space="preserve"> </w:t>
      </w:r>
      <w:bookmarkStart w:id="237" w:name="_concurrent"/>
      <w:bookmarkEnd w:id="237"/>
      <w:r>
        <w:rPr>
          <w:i/>
          <w:sz w:val="20"/>
        </w:rPr>
        <w:t>conc</w:t>
      </w:r>
      <w:bookmarkStart w:id="238" w:name="_or"/>
      <w:bookmarkEnd w:id="238"/>
      <w:r>
        <w:rPr>
          <w:i/>
          <w:sz w:val="20"/>
        </w:rPr>
        <w:t>ur</w:t>
      </w:r>
      <w:bookmarkStart w:id="239" w:name="_interrupted_time"/>
      <w:bookmarkEnd w:id="239"/>
      <w:r>
        <w:rPr>
          <w:i/>
          <w:sz w:val="20"/>
        </w:rPr>
        <w:t>rent</w:t>
      </w:r>
      <w:r>
        <w:rPr>
          <w:i/>
          <w:spacing w:val="14"/>
          <w:sz w:val="20"/>
        </w:rPr>
        <w:t xml:space="preserve"> </w:t>
      </w:r>
      <w:bookmarkStart w:id="240" w:name="_controls"/>
      <w:bookmarkEnd w:id="240"/>
      <w:r>
        <w:rPr>
          <w:i/>
          <w:sz w:val="20"/>
        </w:rPr>
        <w:t>control</w:t>
      </w:r>
      <w:bookmarkStart w:id="241" w:name="_and_allocation"/>
      <w:bookmarkEnd w:id="241"/>
      <w:r>
        <w:rPr>
          <w:i/>
          <w:sz w:val="20"/>
        </w:rPr>
        <w:t>s</w:t>
      </w:r>
      <w:r>
        <w:rPr>
          <w:i/>
          <w:spacing w:val="11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12"/>
          <w:sz w:val="20"/>
        </w:rPr>
        <w:t xml:space="preserve"> </w:t>
      </w:r>
      <w:bookmarkStart w:id="242" w:name="_series_"/>
      <w:bookmarkEnd w:id="242"/>
      <w:r>
        <w:rPr>
          <w:i/>
          <w:sz w:val="20"/>
        </w:rPr>
        <w:t>allocati</w:t>
      </w:r>
      <w:bookmarkStart w:id="243" w:name="_not_"/>
      <w:bookmarkStart w:id="244" w:name="with"/>
      <w:bookmarkEnd w:id="243"/>
      <w:bookmarkEnd w:id="244"/>
      <w:r>
        <w:rPr>
          <w:i/>
          <w:sz w:val="20"/>
        </w:rPr>
        <w:t>on</w:t>
      </w:r>
      <w:r>
        <w:rPr>
          <w:i/>
          <w:spacing w:val="12"/>
          <w:sz w:val="20"/>
        </w:rPr>
        <w:t xml:space="preserve"> </w:t>
      </w:r>
      <w:bookmarkStart w:id="245" w:name="_a_"/>
      <w:bookmarkEnd w:id="245"/>
      <w:r>
        <w:rPr>
          <w:i/>
          <w:sz w:val="20"/>
        </w:rPr>
        <w:t>not</w:t>
      </w:r>
      <w:r>
        <w:rPr>
          <w:i/>
          <w:spacing w:val="-53"/>
          <w:sz w:val="20"/>
        </w:rPr>
        <w:t xml:space="preserve"> </w:t>
      </w:r>
      <w:bookmarkStart w:id="246" w:name="control_group_"/>
      <w:bookmarkEnd w:id="246"/>
      <w:r>
        <w:rPr>
          <w:i/>
          <w:sz w:val="20"/>
        </w:rPr>
        <w:t>randomised,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case-control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studies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or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interrupted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time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series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with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control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group</w:t>
      </w:r>
    </w:p>
    <w:p w:rsidR="00B55890" w:rsidRDefault="00883666">
      <w:pPr>
        <w:tabs>
          <w:tab w:val="left" w:pos="3352"/>
        </w:tabs>
        <w:spacing w:before="120"/>
        <w:ind w:left="3309" w:right="727" w:hanging="1702"/>
        <w:jc w:val="both"/>
        <w:rPr>
          <w:i/>
          <w:sz w:val="20"/>
        </w:rPr>
      </w:pPr>
      <w:bookmarkStart w:id="247" w:name="Level_III-3_"/>
      <w:bookmarkEnd w:id="247"/>
      <w:r>
        <w:rPr>
          <w:i/>
          <w:sz w:val="20"/>
        </w:rPr>
        <w:t>Level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III-3</w:t>
      </w:r>
      <w:r>
        <w:rPr>
          <w:i/>
          <w:sz w:val="20"/>
        </w:rPr>
        <w:tab/>
      </w:r>
      <w:r>
        <w:rPr>
          <w:i/>
          <w:sz w:val="20"/>
        </w:rPr>
        <w:tab/>
      </w:r>
      <w:bookmarkStart w:id="248" w:name="Comparative_studies_with_historical_cont"/>
      <w:bookmarkStart w:id="249" w:name="studies,_or_interrupted_time_series_with"/>
      <w:bookmarkEnd w:id="248"/>
      <w:bookmarkEnd w:id="249"/>
      <w:r>
        <w:rPr>
          <w:i/>
          <w:sz w:val="20"/>
        </w:rPr>
        <w:t>Comparative</w:t>
      </w:r>
      <w:r>
        <w:rPr>
          <w:i/>
          <w:spacing w:val="38"/>
          <w:sz w:val="20"/>
        </w:rPr>
        <w:t xml:space="preserve"> </w:t>
      </w:r>
      <w:r>
        <w:rPr>
          <w:i/>
          <w:sz w:val="20"/>
        </w:rPr>
        <w:t>studies</w:t>
      </w:r>
      <w:r>
        <w:rPr>
          <w:i/>
          <w:spacing w:val="35"/>
          <w:sz w:val="20"/>
        </w:rPr>
        <w:t xml:space="preserve"> </w:t>
      </w:r>
      <w:r>
        <w:rPr>
          <w:i/>
          <w:sz w:val="20"/>
        </w:rPr>
        <w:t>with</w:t>
      </w:r>
      <w:r>
        <w:rPr>
          <w:i/>
          <w:spacing w:val="37"/>
          <w:sz w:val="20"/>
        </w:rPr>
        <w:t xml:space="preserve"> </w:t>
      </w:r>
      <w:r>
        <w:rPr>
          <w:i/>
          <w:sz w:val="20"/>
        </w:rPr>
        <w:t>historical</w:t>
      </w:r>
      <w:r>
        <w:rPr>
          <w:i/>
          <w:spacing w:val="37"/>
          <w:sz w:val="20"/>
        </w:rPr>
        <w:t xml:space="preserve"> </w:t>
      </w:r>
      <w:r>
        <w:rPr>
          <w:i/>
          <w:sz w:val="20"/>
        </w:rPr>
        <w:t>control,</w:t>
      </w:r>
      <w:r>
        <w:rPr>
          <w:i/>
          <w:spacing w:val="35"/>
          <w:sz w:val="20"/>
        </w:rPr>
        <w:t xml:space="preserve"> </w:t>
      </w:r>
      <w:r>
        <w:rPr>
          <w:i/>
          <w:sz w:val="20"/>
        </w:rPr>
        <w:t>two</w:t>
      </w:r>
      <w:r>
        <w:rPr>
          <w:i/>
          <w:spacing w:val="36"/>
          <w:sz w:val="20"/>
        </w:rPr>
        <w:t xml:space="preserve"> </w:t>
      </w:r>
      <w:r>
        <w:rPr>
          <w:i/>
          <w:sz w:val="20"/>
        </w:rPr>
        <w:t>or</w:t>
      </w:r>
      <w:r>
        <w:rPr>
          <w:i/>
          <w:spacing w:val="37"/>
          <w:sz w:val="20"/>
        </w:rPr>
        <w:t xml:space="preserve"> </w:t>
      </w:r>
      <w:r>
        <w:rPr>
          <w:i/>
          <w:sz w:val="20"/>
        </w:rPr>
        <w:t>more</w:t>
      </w:r>
      <w:r>
        <w:rPr>
          <w:i/>
          <w:spacing w:val="38"/>
          <w:sz w:val="20"/>
        </w:rPr>
        <w:t xml:space="preserve"> </w:t>
      </w:r>
      <w:r>
        <w:rPr>
          <w:i/>
          <w:sz w:val="20"/>
        </w:rPr>
        <w:t>single</w:t>
      </w:r>
      <w:bookmarkStart w:id="250" w:name="arm_"/>
      <w:bookmarkEnd w:id="250"/>
      <w:r>
        <w:rPr>
          <w:i/>
          <w:sz w:val="20"/>
        </w:rPr>
        <w:t>-arm</w:t>
      </w:r>
      <w:r>
        <w:rPr>
          <w:i/>
          <w:spacing w:val="-53"/>
          <w:sz w:val="20"/>
        </w:rPr>
        <w:t xml:space="preserve"> </w:t>
      </w:r>
      <w:r>
        <w:rPr>
          <w:i/>
          <w:sz w:val="20"/>
        </w:rPr>
        <w:t>studies,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or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interrupted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time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series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without a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parallel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control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group</w:t>
      </w:r>
    </w:p>
    <w:p w:rsidR="00B55890" w:rsidRDefault="00883666">
      <w:pPr>
        <w:tabs>
          <w:tab w:val="left" w:pos="3352"/>
        </w:tabs>
        <w:spacing w:before="120"/>
        <w:ind w:left="1554"/>
        <w:jc w:val="both"/>
        <w:rPr>
          <w:i/>
          <w:sz w:val="20"/>
        </w:rPr>
      </w:pPr>
      <w:bookmarkStart w:id="251" w:name="Level_IV_"/>
      <w:bookmarkEnd w:id="251"/>
      <w:r>
        <w:rPr>
          <w:i/>
          <w:sz w:val="20"/>
        </w:rPr>
        <w:t>Level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IV</w:t>
      </w:r>
      <w:r>
        <w:rPr>
          <w:i/>
          <w:sz w:val="20"/>
        </w:rPr>
        <w:tab/>
      </w:r>
      <w:bookmarkStart w:id="252" w:name="Case_series,_either_post-test_or_pre-tes"/>
      <w:bookmarkEnd w:id="252"/>
      <w:r>
        <w:rPr>
          <w:i/>
          <w:sz w:val="20"/>
        </w:rPr>
        <w:t>Case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series,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either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post-test or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pre-test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post-test.</w:t>
      </w:r>
    </w:p>
    <w:p w:rsidR="00B55890" w:rsidRDefault="00B55890">
      <w:pPr>
        <w:pStyle w:val="BodyText"/>
        <w:spacing w:before="10"/>
        <w:rPr>
          <w:i/>
          <w:sz w:val="29"/>
        </w:rPr>
      </w:pPr>
    </w:p>
    <w:p w:rsidR="00B55890" w:rsidRDefault="00883666">
      <w:pPr>
        <w:pStyle w:val="ListParagraph"/>
        <w:numPr>
          <w:ilvl w:val="1"/>
          <w:numId w:val="45"/>
        </w:numPr>
        <w:tabs>
          <w:tab w:val="left" w:pos="1195"/>
        </w:tabs>
        <w:ind w:right="725" w:hanging="361"/>
        <w:jc w:val="both"/>
        <w:rPr>
          <w:rFonts w:ascii="Century Gothic"/>
          <w:sz w:val="20"/>
        </w:rPr>
      </w:pPr>
      <w:bookmarkStart w:id="253" w:name="Quality_of_evidence._This_rating_refers_"/>
      <w:bookmarkEnd w:id="253"/>
      <w:r>
        <w:rPr>
          <w:rFonts w:ascii="Century Gothic"/>
          <w:i/>
          <w:sz w:val="20"/>
        </w:rPr>
        <w:t>Quality of evidence</w:t>
      </w:r>
      <w:r>
        <w:rPr>
          <w:rFonts w:ascii="Century Gothic"/>
          <w:sz w:val="20"/>
        </w:rPr>
        <w:t>. This rating refers to the quality of the methods used in a study to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minimise bias. This factor is calculated by items in the scoring indices</w:t>
      </w:r>
      <w:r>
        <w:rPr>
          <w:rFonts w:ascii="Century Gothic"/>
          <w:spacing w:val="55"/>
          <w:sz w:val="20"/>
        </w:rPr>
        <w:t xml:space="preserve"> </w:t>
      </w:r>
      <w:r>
        <w:rPr>
          <w:rFonts w:ascii="Century Gothic"/>
          <w:sz w:val="20"/>
        </w:rPr>
        <w:t>(Verhagen, deVet et</w:t>
      </w:r>
      <w:r>
        <w:rPr>
          <w:rFonts w:ascii="Century Gothic"/>
          <w:spacing w:val="1"/>
          <w:sz w:val="20"/>
        </w:rPr>
        <w:t xml:space="preserve"> </w:t>
      </w:r>
      <w:bookmarkStart w:id="254" w:name="Strength_of_evidence._This_classificatio"/>
      <w:bookmarkEnd w:id="254"/>
      <w:r>
        <w:rPr>
          <w:rFonts w:ascii="Century Gothic"/>
          <w:sz w:val="20"/>
        </w:rPr>
        <w:t>al.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1998;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Hoving,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Gross et al.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2001)</w:t>
      </w:r>
    </w:p>
    <w:p w:rsidR="00B55890" w:rsidRDefault="00883666">
      <w:pPr>
        <w:pStyle w:val="ListParagraph"/>
        <w:numPr>
          <w:ilvl w:val="1"/>
          <w:numId w:val="45"/>
        </w:numPr>
        <w:tabs>
          <w:tab w:val="left" w:pos="1195"/>
        </w:tabs>
        <w:ind w:right="727"/>
        <w:jc w:val="both"/>
        <w:rPr>
          <w:rFonts w:ascii="Century Gothic"/>
          <w:sz w:val="20"/>
        </w:rPr>
      </w:pPr>
      <w:r>
        <w:rPr>
          <w:rFonts w:ascii="Century Gothic"/>
          <w:i/>
          <w:sz w:val="20"/>
        </w:rPr>
        <w:t>Strength of evidence</w:t>
      </w:r>
      <w:r>
        <w:rPr>
          <w:rFonts w:ascii="Century Gothic"/>
          <w:sz w:val="20"/>
        </w:rPr>
        <w:t>. This classification refers mainly to the magnitude of the intervention</w:t>
      </w:r>
      <w:r>
        <w:rPr>
          <w:rFonts w:ascii="Century Gothic"/>
          <w:spacing w:val="1"/>
          <w:sz w:val="20"/>
        </w:rPr>
        <w:t xml:space="preserve"> </w:t>
      </w:r>
      <w:bookmarkStart w:id="255" w:name="Relevance_of_evidence._The_relevance_of_"/>
      <w:bookmarkEnd w:id="255"/>
      <w:r>
        <w:rPr>
          <w:rFonts w:ascii="Century Gothic"/>
          <w:sz w:val="20"/>
        </w:rPr>
        <w:t>effect.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This</w:t>
      </w:r>
      <w:r>
        <w:rPr>
          <w:rFonts w:ascii="Century Gothic"/>
          <w:spacing w:val="-1"/>
          <w:sz w:val="20"/>
        </w:rPr>
        <w:t xml:space="preserve"> </w:t>
      </w:r>
      <w:proofErr w:type="gramStart"/>
      <w:r>
        <w:rPr>
          <w:rFonts w:ascii="Century Gothic"/>
          <w:sz w:val="20"/>
        </w:rPr>
        <w:t>is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based</w:t>
      </w:r>
      <w:proofErr w:type="gramEnd"/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on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effect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sizes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upon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the level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of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evidence.</w:t>
      </w:r>
    </w:p>
    <w:p w:rsidR="00B55890" w:rsidRDefault="00883666">
      <w:pPr>
        <w:pStyle w:val="ListParagraph"/>
        <w:numPr>
          <w:ilvl w:val="1"/>
          <w:numId w:val="45"/>
        </w:numPr>
        <w:tabs>
          <w:tab w:val="left" w:pos="1195"/>
        </w:tabs>
        <w:ind w:right="723"/>
        <w:jc w:val="both"/>
        <w:rPr>
          <w:rFonts w:ascii="Century Gothic"/>
          <w:sz w:val="20"/>
        </w:rPr>
      </w:pPr>
      <w:r>
        <w:rPr>
          <w:rFonts w:ascii="Century Gothic"/>
          <w:i/>
          <w:sz w:val="20"/>
        </w:rPr>
        <w:t>Relevance of evidence</w:t>
      </w:r>
      <w:r>
        <w:rPr>
          <w:rFonts w:ascii="Century Gothic"/>
          <w:sz w:val="20"/>
        </w:rPr>
        <w:t>. The relevance of outcome measures and the applicability of the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study results to the clinica</w:t>
      </w:r>
      <w:r>
        <w:rPr>
          <w:rFonts w:ascii="Century Gothic"/>
          <w:sz w:val="20"/>
        </w:rPr>
        <w:t xml:space="preserve">l question </w:t>
      </w:r>
      <w:proofErr w:type="gramStart"/>
      <w:r>
        <w:rPr>
          <w:rFonts w:ascii="Century Gothic"/>
          <w:sz w:val="20"/>
        </w:rPr>
        <w:t>are considered</w:t>
      </w:r>
      <w:proofErr w:type="gramEnd"/>
      <w:r>
        <w:rPr>
          <w:rFonts w:ascii="Century Gothic"/>
          <w:sz w:val="20"/>
        </w:rPr>
        <w:t xml:space="preserve"> by this criterion. </w:t>
      </w:r>
      <w:proofErr w:type="gramStart"/>
      <w:r>
        <w:rPr>
          <w:rFonts w:ascii="Century Gothic"/>
          <w:sz w:val="20"/>
        </w:rPr>
        <w:t>This factor is calculated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by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items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in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the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scoring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indices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(Verhagen,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deVet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et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al.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1998;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Hoving,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Gross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et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al.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2001)</w:t>
      </w:r>
      <w:proofErr w:type="gramEnd"/>
      <w:r>
        <w:rPr>
          <w:rFonts w:ascii="Century Gothic"/>
          <w:sz w:val="20"/>
        </w:rPr>
        <w:t>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5"/>
        <w:jc w:val="both"/>
      </w:pPr>
      <w:bookmarkStart w:id="256" w:name="All_identified_and_relevant_RCTs_were_in"/>
      <w:bookmarkEnd w:id="256"/>
      <w:r>
        <w:t xml:space="preserve">All identified and relevant RCTs </w:t>
      </w:r>
      <w:proofErr w:type="gramStart"/>
      <w:r>
        <w:t>were independently reviewed and rated by two members of the</w:t>
      </w:r>
      <w:r>
        <w:rPr>
          <w:spacing w:val="1"/>
        </w:rPr>
        <w:t xml:space="preserve"> </w:t>
      </w:r>
      <w:r>
        <w:t>p</w:t>
      </w:r>
      <w:r>
        <w:t>roject team</w:t>
      </w:r>
      <w:proofErr w:type="gramEnd"/>
      <w:r>
        <w:t>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1"/>
        <w:jc w:val="both"/>
      </w:pPr>
      <w:bookmarkStart w:id="257" w:name="In_limited_circumstances_(primarily_wher"/>
      <w:bookmarkEnd w:id="257"/>
      <w:r>
        <w:t>In limited circumstances (primarily where in areas where there was a lack of systematic review /</w:t>
      </w:r>
      <w:r>
        <w:rPr>
          <w:spacing w:val="1"/>
        </w:rPr>
        <w:t xml:space="preserve"> </w:t>
      </w:r>
      <w:r>
        <w:t>randomised</w:t>
      </w:r>
      <w:r>
        <w:rPr>
          <w:spacing w:val="1"/>
        </w:rPr>
        <w:t xml:space="preserve"> </w:t>
      </w:r>
      <w:r>
        <w:t>controlled</w:t>
      </w:r>
      <w:r>
        <w:rPr>
          <w:spacing w:val="1"/>
        </w:rPr>
        <w:t xml:space="preserve"> </w:t>
      </w:r>
      <w:r>
        <w:t>trial</w:t>
      </w:r>
      <w:r>
        <w:rPr>
          <w:spacing w:val="1"/>
        </w:rPr>
        <w:t xml:space="preserve"> </w:t>
      </w:r>
      <w:r>
        <w:t>evidence,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where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issue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relevance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amenable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quantitative evaluation), qualitative studies were reviewed and examined using the criteria for</w:t>
      </w:r>
      <w:r>
        <w:rPr>
          <w:spacing w:val="1"/>
        </w:rPr>
        <w:t xml:space="preserve"> </w:t>
      </w:r>
      <w:r>
        <w:t>systematic</w:t>
      </w:r>
      <w:r>
        <w:rPr>
          <w:spacing w:val="10"/>
        </w:rPr>
        <w:t xml:space="preserve"> </w:t>
      </w:r>
      <w:r>
        <w:t>reviews</w:t>
      </w:r>
      <w:r>
        <w:rPr>
          <w:spacing w:val="11"/>
        </w:rPr>
        <w:t xml:space="preserve"> </w:t>
      </w:r>
      <w:r>
        <w:t>outlined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Campbell</w:t>
      </w:r>
      <w:r>
        <w:rPr>
          <w:spacing w:val="10"/>
        </w:rPr>
        <w:t xml:space="preserve"> </w:t>
      </w:r>
      <w:r>
        <w:t>Collaboration</w:t>
      </w:r>
      <w:r>
        <w:rPr>
          <w:spacing w:val="10"/>
        </w:rPr>
        <w:t xml:space="preserve"> </w:t>
      </w:r>
      <w:r>
        <w:t>guidelines</w:t>
      </w:r>
      <w:r>
        <w:rPr>
          <w:spacing w:val="11"/>
        </w:rPr>
        <w:t xml:space="preserve"> </w:t>
      </w:r>
      <w:r>
        <w:t>(2001).</w:t>
      </w:r>
      <w:r>
        <w:rPr>
          <w:spacing w:val="10"/>
        </w:rPr>
        <w:t xml:space="preserve"> </w:t>
      </w:r>
      <w:r>
        <w:t>Decisions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material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3" w:right="723"/>
        <w:jc w:val="both"/>
      </w:pPr>
      <w:bookmarkStart w:id="258" w:name="for_inclusion_in_the_recommendations_wer"/>
      <w:bookmarkEnd w:id="258"/>
      <w:proofErr w:type="gramStart"/>
      <w:r>
        <w:lastRenderedPageBreak/>
        <w:t>for</w:t>
      </w:r>
      <w:proofErr w:type="gramEnd"/>
      <w:r>
        <w:t xml:space="preserve"> inclusion in the recommendations were m</w:t>
      </w:r>
      <w:r>
        <w:t>ade based upon the rating of the evidence. A formal</w:t>
      </w:r>
      <w:r>
        <w:rPr>
          <w:spacing w:val="1"/>
        </w:rPr>
        <w:t xml:space="preserve"> </w:t>
      </w:r>
      <w:r>
        <w:t xml:space="preserve">consensus process </w:t>
      </w:r>
      <w:proofErr w:type="gramStart"/>
      <w:r>
        <w:t>was used</w:t>
      </w:r>
      <w:proofErr w:type="gramEnd"/>
      <w:r>
        <w:t xml:space="preserve"> to decide upon the inclusion of Level III or IV evidence. Studies with</w:t>
      </w:r>
      <w:r>
        <w:rPr>
          <w:spacing w:val="1"/>
        </w:rPr>
        <w:t xml:space="preserve"> </w:t>
      </w:r>
      <w:r>
        <w:t xml:space="preserve">relevance scores of either </w:t>
      </w:r>
      <w:proofErr w:type="gramStart"/>
      <w:r>
        <w:t>3</w:t>
      </w:r>
      <w:proofErr w:type="gramEnd"/>
      <w:r>
        <w:t xml:space="preserve"> or 4 were used in developing this document. Qualitative studies with a</w:t>
      </w:r>
      <w:r>
        <w:rPr>
          <w:spacing w:val="1"/>
        </w:rPr>
        <w:t xml:space="preserve"> </w:t>
      </w:r>
      <w:r>
        <w:t>qualit</w:t>
      </w:r>
      <w:r>
        <w:t>y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strength</w:t>
      </w:r>
      <w:r>
        <w:rPr>
          <w:spacing w:val="-1"/>
        </w:rPr>
        <w:t xml:space="preserve"> </w:t>
      </w:r>
      <w:r>
        <w:t>rating</w:t>
      </w:r>
      <w:r>
        <w:rPr>
          <w:spacing w:val="-1"/>
        </w:rPr>
        <w:t xml:space="preserve"> </w:t>
      </w:r>
      <w:r>
        <w:t>greater</w:t>
      </w:r>
      <w:r>
        <w:rPr>
          <w:spacing w:val="-2"/>
        </w:rPr>
        <w:t xml:space="preserve"> </w:t>
      </w:r>
      <w:r>
        <w:t>than</w:t>
      </w:r>
      <w:r>
        <w:rPr>
          <w:spacing w:val="-2"/>
        </w:rPr>
        <w:t xml:space="preserve"> </w:t>
      </w:r>
      <w:proofErr w:type="gramStart"/>
      <w:r>
        <w:t>9</w:t>
      </w:r>
      <w:proofErr w:type="gramEnd"/>
      <w:r>
        <w:rPr>
          <w:spacing w:val="-2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referred</w:t>
      </w:r>
      <w:r>
        <w:rPr>
          <w:spacing w:val="-2"/>
        </w:rPr>
        <w:t xml:space="preserve"> </w:t>
      </w:r>
      <w:r>
        <w:t>to.</w:t>
      </w:r>
    </w:p>
    <w:p w:rsidR="00B55890" w:rsidRDefault="00B55890">
      <w:pPr>
        <w:pStyle w:val="BodyText"/>
      </w:pPr>
    </w:p>
    <w:p w:rsidR="00B55890" w:rsidRDefault="00883666">
      <w:pPr>
        <w:spacing w:line="245" w:lineRule="exact"/>
        <w:ind w:left="473"/>
        <w:jc w:val="both"/>
        <w:rPr>
          <w:i/>
          <w:sz w:val="20"/>
        </w:rPr>
      </w:pPr>
      <w:bookmarkStart w:id="259" w:name="Assessment_of_existing_physical_activity"/>
      <w:bookmarkStart w:id="260" w:name="Recommendations_often_differ_across_guid"/>
      <w:bookmarkEnd w:id="259"/>
      <w:bookmarkEnd w:id="260"/>
      <w:r>
        <w:rPr>
          <w:i/>
          <w:sz w:val="20"/>
        </w:rPr>
        <w:t>Assessment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existing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physical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activity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guidelines:</w:t>
      </w:r>
    </w:p>
    <w:p w:rsidR="00B55890" w:rsidRDefault="00883666">
      <w:pPr>
        <w:pStyle w:val="BodyText"/>
        <w:ind w:left="473" w:right="724"/>
        <w:jc w:val="both"/>
      </w:pPr>
      <w:r>
        <w:t>Recommendations often differ across guidelines on the same topic. These differences can be due</w:t>
      </w:r>
      <w:r>
        <w:rPr>
          <w:spacing w:val="1"/>
        </w:rPr>
        <w:t xml:space="preserve"> </w:t>
      </w:r>
      <w:r>
        <w:t>to a range of factors: insufficient evidence, differing interpretations of the evidence, unsystematic</w:t>
      </w:r>
      <w:r>
        <w:rPr>
          <w:spacing w:val="1"/>
        </w:rPr>
        <w:t xml:space="preserve"> </w:t>
      </w:r>
      <w:r>
        <w:t>guideline development methods, the influence of professional bodies and cultural factors (e.g.</w:t>
      </w:r>
      <w:r>
        <w:rPr>
          <w:spacing w:val="1"/>
        </w:rPr>
        <w:t xml:space="preserve"> </w:t>
      </w:r>
      <w:r>
        <w:t>differing expectations of risks and benefits, socio-economi</w:t>
      </w:r>
      <w:r>
        <w:t>c factors or characteristics of health care</w:t>
      </w:r>
      <w:r>
        <w:rPr>
          <w:spacing w:val="-53"/>
        </w:rPr>
        <w:t xml:space="preserve"> </w:t>
      </w:r>
      <w:r>
        <w:t>systems). The Appraisal of Guidelines Research and Evaluation (AGREE) Collaboration has sought to</w:t>
      </w:r>
      <w:r>
        <w:rPr>
          <w:spacing w:val="-53"/>
        </w:rPr>
        <w:t xml:space="preserve"> </w:t>
      </w:r>
      <w:r>
        <w:t>address this situation. The AGREE instrument aims to systematically evaluate guidelines (The AGREE</w:t>
      </w:r>
      <w:r>
        <w:rPr>
          <w:spacing w:val="1"/>
        </w:rPr>
        <w:t xml:space="preserve"> </w:t>
      </w:r>
      <w:r>
        <w:t>Collaboration 2</w:t>
      </w:r>
      <w:r>
        <w:t xml:space="preserve">001). Although this instrument </w:t>
      </w:r>
      <w:proofErr w:type="gramStart"/>
      <w:r>
        <w:t>has been designed</w:t>
      </w:r>
      <w:proofErr w:type="gramEnd"/>
      <w:r>
        <w:t xml:space="preserve"> with clinical practice guidelines in</w:t>
      </w:r>
      <w:r>
        <w:rPr>
          <w:spacing w:val="1"/>
        </w:rPr>
        <w:t xml:space="preserve"> </w:t>
      </w:r>
      <w:r>
        <w:t>mind, relevant components were used as a template for the assessment of the available physical</w:t>
      </w:r>
      <w:r>
        <w:rPr>
          <w:spacing w:val="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guidelines.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5"/>
        <w:jc w:val="both"/>
      </w:pPr>
      <w:bookmarkStart w:id="261" w:name="Many_of_the_existing_regional,_national_"/>
      <w:bookmarkEnd w:id="261"/>
      <w:r>
        <w:t>Many of the existing regional, national and international guidelines</w:t>
      </w:r>
      <w:r>
        <w:rPr>
          <w:spacing w:val="1"/>
        </w:rPr>
        <w:t xml:space="preserve"> </w:t>
      </w:r>
      <w:proofErr w:type="gramStart"/>
      <w:r>
        <w:t>have</w:t>
      </w:r>
      <w:r>
        <w:rPr>
          <w:spacing w:val="55"/>
        </w:rPr>
        <w:t xml:space="preserve"> </w:t>
      </w:r>
      <w:r>
        <w:t>been published</w:t>
      </w:r>
      <w:proofErr w:type="gramEnd"/>
      <w:r>
        <w:t xml:space="preserve"> in a</w:t>
      </w:r>
      <w:r>
        <w:rPr>
          <w:spacing w:val="1"/>
        </w:rPr>
        <w:t xml:space="preserve"> </w:t>
      </w:r>
      <w:r>
        <w:t>format for consumers. Where possible, we liaised with the funders and authors of such guidelines in</w:t>
      </w:r>
      <w:r>
        <w:rPr>
          <w:spacing w:val="1"/>
        </w:rPr>
        <w:t xml:space="preserve"> </w:t>
      </w:r>
      <w:r>
        <w:t xml:space="preserve">order to evaluate how the guidelines </w:t>
      </w:r>
      <w:proofErr w:type="gramStart"/>
      <w:r>
        <w:t>were produced</w:t>
      </w:r>
      <w:proofErr w:type="gramEnd"/>
      <w:r>
        <w:t>, to fully u</w:t>
      </w:r>
      <w:r>
        <w:t>nderstand the context for their</w:t>
      </w:r>
      <w:r>
        <w:rPr>
          <w:spacing w:val="1"/>
        </w:rPr>
        <w:t xml:space="preserve"> </w:t>
      </w:r>
      <w:r>
        <w:t>development and</w:t>
      </w:r>
      <w:r>
        <w:rPr>
          <w:spacing w:val="-2"/>
        </w:rPr>
        <w:t xml:space="preserve"> </w:t>
      </w:r>
      <w:r>
        <w:t>the extent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which</w:t>
      </w:r>
      <w:r>
        <w:rPr>
          <w:spacing w:val="-2"/>
        </w:rPr>
        <w:t xml:space="preserve"> </w:t>
      </w:r>
      <w:r>
        <w:t>they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based</w:t>
      </w:r>
      <w:r>
        <w:rPr>
          <w:spacing w:val="-2"/>
        </w:rPr>
        <w:t xml:space="preserve"> </w:t>
      </w:r>
      <w:r>
        <w:t>upon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prevailing evidence base.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3" w:right="725"/>
        <w:jc w:val="both"/>
      </w:pPr>
      <w:bookmarkStart w:id="262" w:name="A_summary_of_the_strengths_and_weaknesse"/>
      <w:bookmarkEnd w:id="262"/>
      <w:r>
        <w:t>A</w:t>
      </w:r>
      <w:r>
        <w:rPr>
          <w:spacing w:val="1"/>
        </w:rPr>
        <w:t xml:space="preserve"> </w:t>
      </w:r>
      <w:r>
        <w:t>summary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strengths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weaknesses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identified</w:t>
      </w:r>
      <w:r>
        <w:rPr>
          <w:spacing w:val="1"/>
        </w:rPr>
        <w:t xml:space="preserve"> </w:t>
      </w:r>
      <w:r>
        <w:t>existing</w:t>
      </w:r>
      <w:r>
        <w:rPr>
          <w:spacing w:val="1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guidelines</w:t>
      </w:r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recommendations for physical activity for older people was developed by the project team, and</w:t>
      </w:r>
      <w:r>
        <w:rPr>
          <w:spacing w:val="1"/>
        </w:rPr>
        <w:t xml:space="preserve"> </w:t>
      </w:r>
      <w:r>
        <w:t>circulated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expert advisory</w:t>
      </w:r>
      <w:r>
        <w:rPr>
          <w:spacing w:val="-2"/>
        </w:rPr>
        <w:t xml:space="preserve"> </w:t>
      </w:r>
      <w:r>
        <w:t>group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inform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Recommendations.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Heading2"/>
      </w:pPr>
      <w:bookmarkStart w:id="263" w:name="Phase_3:_Formulating_the_Recommendations"/>
      <w:bookmarkEnd w:id="263"/>
      <w:r>
        <w:t>Phase</w:t>
      </w:r>
      <w:r>
        <w:rPr>
          <w:spacing w:val="-8"/>
        </w:rPr>
        <w:t xml:space="preserve"> </w:t>
      </w:r>
      <w:r>
        <w:t>3:</w:t>
      </w:r>
      <w:r>
        <w:rPr>
          <w:spacing w:val="-6"/>
        </w:rPr>
        <w:t xml:space="preserve"> </w:t>
      </w:r>
      <w:r>
        <w:t>Formulating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Recommendations</w:t>
      </w:r>
    </w:p>
    <w:p w:rsidR="00B55890" w:rsidRDefault="00883666">
      <w:pPr>
        <w:spacing w:before="195"/>
        <w:ind w:left="473"/>
        <w:rPr>
          <w:i/>
          <w:sz w:val="20"/>
        </w:rPr>
      </w:pPr>
      <w:bookmarkStart w:id="264" w:name="The_aim_of_this_stage_of_the_project_was"/>
      <w:bookmarkEnd w:id="264"/>
      <w:r>
        <w:rPr>
          <w:i/>
          <w:sz w:val="20"/>
        </w:rPr>
        <w:t>Aim:</w:t>
      </w:r>
    </w:p>
    <w:p w:rsidR="00B55890" w:rsidRDefault="00883666">
      <w:pPr>
        <w:pStyle w:val="BodyText"/>
        <w:spacing w:before="1"/>
        <w:ind w:left="473" w:right="726"/>
        <w:jc w:val="both"/>
      </w:pPr>
      <w:r>
        <w:t xml:space="preserve">The aim of this stage of </w:t>
      </w:r>
      <w:r>
        <w:t>the project was to formulate the Recommendations for physical activity in</w:t>
      </w:r>
      <w:r>
        <w:rPr>
          <w:spacing w:val="1"/>
        </w:rPr>
        <w:t xml:space="preserve"> </w:t>
      </w:r>
      <w:r>
        <w:t>older Australians, reflecting all available evidence for best practice. The following key principles</w:t>
      </w:r>
      <w:r>
        <w:rPr>
          <w:spacing w:val="1"/>
        </w:rPr>
        <w:t xml:space="preserve"> </w:t>
      </w:r>
      <w:r>
        <w:t xml:space="preserve">guided the process: a focus on improved health outcomes for older people; use of </w:t>
      </w:r>
      <w:r>
        <w:t>the best</w:t>
      </w:r>
      <w:r>
        <w:rPr>
          <w:spacing w:val="1"/>
        </w:rPr>
        <w:t xml:space="preserve"> </w:t>
      </w:r>
      <w:r>
        <w:t>available</w:t>
      </w:r>
      <w:r>
        <w:rPr>
          <w:spacing w:val="1"/>
        </w:rPr>
        <w:t xml:space="preserve"> </w:t>
      </w:r>
      <w:r>
        <w:t>evidence;</w:t>
      </w:r>
      <w:r>
        <w:rPr>
          <w:spacing w:val="1"/>
        </w:rPr>
        <w:t xml:space="preserve"> </w:t>
      </w:r>
      <w:r>
        <w:t>inclusion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statements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strength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recommendations;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consideration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perspectives</w:t>
      </w:r>
      <w:r>
        <w:rPr>
          <w:spacing w:val="-2"/>
        </w:rPr>
        <w:t xml:space="preserve"> </w:t>
      </w:r>
      <w:r>
        <w:t>of all</w:t>
      </w:r>
      <w:r>
        <w:rPr>
          <w:spacing w:val="-2"/>
        </w:rPr>
        <w:t xml:space="preserve"> </w:t>
      </w:r>
      <w:r>
        <w:t>relevant</w:t>
      </w:r>
      <w:r>
        <w:rPr>
          <w:spacing w:val="-1"/>
        </w:rPr>
        <w:t xml:space="preserve"> </w:t>
      </w:r>
      <w:r>
        <w:t>stakeholder</w:t>
      </w:r>
      <w:r>
        <w:rPr>
          <w:spacing w:val="-3"/>
        </w:rPr>
        <w:t xml:space="preserve"> </w:t>
      </w:r>
      <w:r>
        <w:t>groups.</w:t>
      </w:r>
    </w:p>
    <w:p w:rsidR="00B55890" w:rsidRDefault="00883666">
      <w:pPr>
        <w:spacing w:before="196" w:line="245" w:lineRule="exact"/>
        <w:ind w:left="473"/>
        <w:rPr>
          <w:i/>
          <w:sz w:val="20"/>
        </w:rPr>
      </w:pPr>
      <w:bookmarkStart w:id="265" w:name="Using_the_results_of_the_literature_revi"/>
      <w:bookmarkEnd w:id="265"/>
      <w:r>
        <w:rPr>
          <w:i/>
          <w:sz w:val="20"/>
        </w:rPr>
        <w:t>Method:</w:t>
      </w:r>
    </w:p>
    <w:p w:rsidR="00B55890" w:rsidRDefault="00883666">
      <w:pPr>
        <w:pStyle w:val="BodyText"/>
        <w:ind w:left="473"/>
      </w:pPr>
      <w:r>
        <w:t>Using the results of the literature review and the review of existing guidelines for physical activity, we</w:t>
      </w:r>
      <w:r>
        <w:rPr>
          <w:spacing w:val="-53"/>
        </w:rPr>
        <w:t xml:space="preserve"> </w:t>
      </w:r>
      <w:r>
        <w:t>formulated</w:t>
      </w:r>
      <w:r>
        <w:rPr>
          <w:spacing w:val="-3"/>
        </w:rPr>
        <w:t xml:space="preserve"> </w:t>
      </w:r>
      <w:r>
        <w:t>the draft</w:t>
      </w:r>
      <w:r>
        <w:rPr>
          <w:spacing w:val="1"/>
        </w:rPr>
        <w:t xml:space="preserve"> </w:t>
      </w:r>
      <w:r>
        <w:t>Recommendations.</w:t>
      </w:r>
    </w:p>
    <w:p w:rsidR="00B55890" w:rsidRDefault="00883666">
      <w:pPr>
        <w:pStyle w:val="Heading2"/>
        <w:spacing w:before="197"/>
        <w:jc w:val="left"/>
      </w:pPr>
      <w:bookmarkStart w:id="266" w:name="Phase_4:_Refinement_of_the_Recommendatio"/>
      <w:bookmarkEnd w:id="266"/>
      <w:r>
        <w:t>Phase</w:t>
      </w:r>
      <w:r>
        <w:rPr>
          <w:spacing w:val="-7"/>
        </w:rPr>
        <w:t xml:space="preserve"> </w:t>
      </w:r>
      <w:r>
        <w:t>4:</w:t>
      </w:r>
      <w:r>
        <w:rPr>
          <w:spacing w:val="-7"/>
        </w:rPr>
        <w:t xml:space="preserve"> </w:t>
      </w:r>
      <w:r>
        <w:t>Refinement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Recommendations</w:t>
      </w:r>
    </w:p>
    <w:p w:rsidR="00B55890" w:rsidRDefault="00883666">
      <w:pPr>
        <w:spacing w:before="196"/>
        <w:ind w:left="473"/>
        <w:rPr>
          <w:i/>
          <w:sz w:val="20"/>
        </w:rPr>
      </w:pPr>
      <w:bookmarkStart w:id="267" w:name="Aim:_"/>
      <w:bookmarkStart w:id="268" w:name="The_aim_of_this_phase_was_to_refine_the_"/>
      <w:bookmarkEnd w:id="267"/>
      <w:bookmarkEnd w:id="268"/>
      <w:r>
        <w:rPr>
          <w:i/>
          <w:sz w:val="20"/>
        </w:rPr>
        <w:t>Aim:</w:t>
      </w:r>
    </w:p>
    <w:p w:rsidR="00B55890" w:rsidRDefault="00883666">
      <w:pPr>
        <w:pStyle w:val="BodyText"/>
        <w:ind w:left="473" w:right="724"/>
        <w:jc w:val="both"/>
      </w:pPr>
      <w:r>
        <w:t>The aim of this phase was to refine the draft Recommendations d</w:t>
      </w:r>
      <w:r>
        <w:t>uring consultations with our expert</w:t>
      </w:r>
      <w:r>
        <w:rPr>
          <w:spacing w:val="-53"/>
        </w:rPr>
        <w:t xml:space="preserve"> </w:t>
      </w:r>
      <w:r>
        <w:t xml:space="preserve">advisory group and stakeholders in the field, via the </w:t>
      </w:r>
      <w:r>
        <w:rPr>
          <w:i/>
        </w:rPr>
        <w:t>National Consultative Network</w:t>
      </w:r>
      <w:r>
        <w:t>, and through</w:t>
      </w:r>
      <w:r>
        <w:rPr>
          <w:spacing w:val="1"/>
        </w:rPr>
        <w:t xml:space="preserve"> </w:t>
      </w:r>
      <w:r>
        <w:t>focus</w:t>
      </w:r>
      <w:r>
        <w:rPr>
          <w:spacing w:val="-2"/>
        </w:rPr>
        <w:t xml:space="preserve"> </w:t>
      </w:r>
      <w:r>
        <w:t>groups</w:t>
      </w:r>
      <w:r>
        <w:rPr>
          <w:spacing w:val="-1"/>
        </w:rPr>
        <w:t xml:space="preserve"> </w:t>
      </w:r>
      <w:r>
        <w:t>with older</w:t>
      </w:r>
      <w:r>
        <w:rPr>
          <w:spacing w:val="-2"/>
        </w:rPr>
        <w:t xml:space="preserve"> </w:t>
      </w:r>
      <w:r>
        <w:t>people.</w:t>
      </w:r>
    </w:p>
    <w:p w:rsidR="00B55890" w:rsidRDefault="00883666">
      <w:pPr>
        <w:spacing w:before="196"/>
        <w:ind w:left="473"/>
        <w:rPr>
          <w:i/>
          <w:sz w:val="20"/>
        </w:rPr>
      </w:pPr>
      <w:bookmarkStart w:id="269" w:name="Method:_"/>
      <w:bookmarkStart w:id="270" w:name="A_Delphi_survey_process_(Crisp,_Pelletie"/>
      <w:bookmarkEnd w:id="269"/>
      <w:bookmarkEnd w:id="270"/>
      <w:r>
        <w:rPr>
          <w:i/>
          <w:sz w:val="20"/>
        </w:rPr>
        <w:t>Method:</w:t>
      </w:r>
    </w:p>
    <w:p w:rsidR="00B55890" w:rsidRDefault="00883666">
      <w:pPr>
        <w:pStyle w:val="BodyText"/>
        <w:spacing w:before="1"/>
        <w:ind w:left="473" w:right="723"/>
        <w:jc w:val="both"/>
      </w:pPr>
      <w:r>
        <w:t xml:space="preserve">A Delphi survey process (Crisp, Pelletier et al. 1997) </w:t>
      </w:r>
      <w:proofErr w:type="gramStart"/>
      <w:r>
        <w:t>was used</w:t>
      </w:r>
      <w:proofErr w:type="gramEnd"/>
      <w:r>
        <w:t xml:space="preserve"> to determine the re</w:t>
      </w:r>
      <w:r>
        <w:t>lative importance,</w:t>
      </w:r>
      <w:r>
        <w:rPr>
          <w:spacing w:val="1"/>
        </w:rPr>
        <w:t xml:space="preserve"> </w:t>
      </w:r>
      <w:r>
        <w:t>feasibility,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applicability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draft</w:t>
      </w:r>
      <w:r>
        <w:rPr>
          <w:spacing w:val="1"/>
        </w:rPr>
        <w:t xml:space="preserve"> </w:t>
      </w:r>
      <w:r>
        <w:t>Recommendations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reach</w:t>
      </w:r>
      <w:r>
        <w:rPr>
          <w:spacing w:val="1"/>
        </w:rPr>
        <w:t xml:space="preserve"> </w:t>
      </w:r>
      <w:r>
        <w:t>consensus</w:t>
      </w:r>
      <w:r>
        <w:rPr>
          <w:spacing w:val="1"/>
        </w:rPr>
        <w:t xml:space="preserve"> </w:t>
      </w:r>
      <w:r>
        <w:t>before</w:t>
      </w:r>
      <w:r>
        <w:rPr>
          <w:spacing w:val="1"/>
        </w:rPr>
        <w:t xml:space="preserve"> </w:t>
      </w:r>
      <w:r>
        <w:t>compiling the final report. In the first round, members of the expert advisory group received the</w:t>
      </w:r>
      <w:r>
        <w:rPr>
          <w:spacing w:val="1"/>
        </w:rPr>
        <w:t xml:space="preserve"> </w:t>
      </w:r>
      <w:r>
        <w:t>draft Recommendations and a template for providin</w:t>
      </w:r>
      <w:r>
        <w:t xml:space="preserve">g feedback. This process </w:t>
      </w:r>
      <w:proofErr w:type="gramStart"/>
      <w:r>
        <w:t>was followed</w:t>
      </w:r>
      <w:proofErr w:type="gramEnd"/>
      <w:r>
        <w:t xml:space="preserve"> by the</w:t>
      </w:r>
      <w:r>
        <w:rPr>
          <w:spacing w:val="1"/>
        </w:rPr>
        <w:t xml:space="preserve"> </w:t>
      </w:r>
      <w:r>
        <w:t>second face-to-face workshop of the project team and the expert advisory group. At this meeting,</w:t>
      </w:r>
      <w:r>
        <w:rPr>
          <w:spacing w:val="1"/>
        </w:rPr>
        <w:t xml:space="preserve"> </w:t>
      </w:r>
      <w:r>
        <w:t xml:space="preserve">consensus on the proposed recommendations </w:t>
      </w:r>
      <w:proofErr w:type="gramStart"/>
      <w:r>
        <w:t>was reached</w:t>
      </w:r>
      <w:proofErr w:type="gramEnd"/>
      <w:r>
        <w:t>. Following review by the Australian</w:t>
      </w:r>
      <w:r>
        <w:rPr>
          <w:spacing w:val="1"/>
        </w:rPr>
        <w:t xml:space="preserve"> </w:t>
      </w:r>
      <w:r>
        <w:t>Government Department of</w:t>
      </w:r>
      <w:r>
        <w:t xml:space="preserve"> Health and Ageing, the refinement process also involved widespread</w:t>
      </w:r>
      <w:r>
        <w:rPr>
          <w:spacing w:val="1"/>
        </w:rPr>
        <w:t xml:space="preserve"> </w:t>
      </w:r>
      <w:r>
        <w:t>national consultation through the National Consultative Network. This</w:t>
      </w:r>
      <w:r>
        <w:rPr>
          <w:spacing w:val="1"/>
        </w:rPr>
        <w:t xml:space="preserve"> </w:t>
      </w:r>
      <w:r>
        <w:t>provided the third round of</w:t>
      </w:r>
      <w:r>
        <w:rPr>
          <w:spacing w:val="1"/>
        </w:rPr>
        <w:t xml:space="preserve"> </w:t>
      </w:r>
      <w:r>
        <w:t xml:space="preserve">the Delphi process, using an online template (options were also available for individuals </w:t>
      </w:r>
      <w:r>
        <w:t>or groups</w:t>
      </w:r>
      <w:r>
        <w:rPr>
          <w:spacing w:val="1"/>
        </w:rPr>
        <w:t xml:space="preserve"> </w:t>
      </w:r>
      <w:r>
        <w:t>who</w:t>
      </w:r>
      <w:r>
        <w:rPr>
          <w:spacing w:val="-3"/>
        </w:rPr>
        <w:t xml:space="preserve"> </w:t>
      </w:r>
      <w:r>
        <w:t>would</w:t>
      </w:r>
      <w:r>
        <w:rPr>
          <w:spacing w:val="-3"/>
        </w:rPr>
        <w:t xml:space="preserve"> </w:t>
      </w:r>
      <w:r>
        <w:t>prefer</w:t>
      </w:r>
      <w:r>
        <w:rPr>
          <w:spacing w:val="-1"/>
        </w:rPr>
        <w:t xml:space="preserve"> </w:t>
      </w:r>
      <w:r>
        <w:t>communication</w:t>
      </w:r>
      <w:r>
        <w:rPr>
          <w:spacing w:val="-2"/>
        </w:rPr>
        <w:t xml:space="preserve"> </w:t>
      </w:r>
      <w:r>
        <w:t>avenues other</w:t>
      </w:r>
      <w:r>
        <w:rPr>
          <w:spacing w:val="-2"/>
        </w:rPr>
        <w:t xml:space="preserve"> </w:t>
      </w:r>
      <w:r>
        <w:t>than on-line).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4" w:right="1004"/>
      </w:pPr>
      <w:bookmarkStart w:id="271" w:name="Feedback_on_the_draft_recommendations_wa"/>
      <w:bookmarkEnd w:id="271"/>
      <w:r>
        <w:lastRenderedPageBreak/>
        <w:t>Feedback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draft</w:t>
      </w:r>
      <w:r>
        <w:rPr>
          <w:spacing w:val="1"/>
        </w:rPr>
        <w:t xml:space="preserve"> </w:t>
      </w:r>
      <w:r>
        <w:t>recommendations</w:t>
      </w:r>
      <w:r>
        <w:rPr>
          <w:spacing w:val="1"/>
        </w:rPr>
        <w:t xml:space="preserve"> </w:t>
      </w:r>
      <w:proofErr w:type="gramStart"/>
      <w:r>
        <w:t>was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received</w:t>
      </w:r>
      <w:proofErr w:type="gramEnd"/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focus</w:t>
      </w:r>
      <w:r>
        <w:rPr>
          <w:spacing w:val="1"/>
        </w:rPr>
        <w:t xml:space="preserve"> </w:t>
      </w:r>
      <w:r>
        <w:t>groups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older</w:t>
      </w:r>
      <w:r>
        <w:rPr>
          <w:spacing w:val="-53"/>
        </w:rPr>
        <w:t xml:space="preserve"> </w:t>
      </w:r>
      <w:r>
        <w:t>people.</w:t>
      </w:r>
    </w:p>
    <w:p w:rsidR="00B55890" w:rsidRDefault="00B55890">
      <w:p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numPr>
          <w:ilvl w:val="0"/>
          <w:numId w:val="45"/>
        </w:numPr>
        <w:tabs>
          <w:tab w:val="left" w:pos="1194"/>
          <w:tab w:val="left" w:pos="1195"/>
        </w:tabs>
      </w:pPr>
      <w:bookmarkStart w:id="272" w:name="_TOC_250013"/>
      <w:r>
        <w:lastRenderedPageBreak/>
        <w:t>Physical</w:t>
      </w:r>
      <w:r>
        <w:rPr>
          <w:spacing w:val="-4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patterns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older</w:t>
      </w:r>
      <w:r>
        <w:rPr>
          <w:spacing w:val="-4"/>
        </w:rPr>
        <w:t xml:space="preserve"> </w:t>
      </w:r>
      <w:bookmarkEnd w:id="272"/>
      <w:r>
        <w:t>Australians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ind w:left="474" w:right="724"/>
        <w:jc w:val="both"/>
      </w:pPr>
      <w:bookmarkStart w:id="273" w:name="This_Chapter_reports_on_the_prevalence_r"/>
      <w:bookmarkEnd w:id="273"/>
      <w:r>
        <w:t>This</w:t>
      </w:r>
      <w:r>
        <w:rPr>
          <w:spacing w:val="1"/>
        </w:rPr>
        <w:t xml:space="preserve"> </w:t>
      </w:r>
      <w:r>
        <w:t>Chapter</w:t>
      </w:r>
      <w:r>
        <w:rPr>
          <w:spacing w:val="1"/>
        </w:rPr>
        <w:t xml:space="preserve"> </w:t>
      </w:r>
      <w:r>
        <w:t>reports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rates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amongst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Australians,</w:t>
      </w:r>
      <w:r>
        <w:rPr>
          <w:spacing w:val="16"/>
        </w:rPr>
        <w:t xml:space="preserve"> </w:t>
      </w:r>
      <w:r>
        <w:t>drawing</w:t>
      </w:r>
      <w:r>
        <w:rPr>
          <w:spacing w:val="19"/>
        </w:rPr>
        <w:t xml:space="preserve"> </w:t>
      </w:r>
      <w:r>
        <w:t>upon</w:t>
      </w:r>
      <w:r>
        <w:rPr>
          <w:spacing w:val="17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National</w:t>
      </w:r>
      <w:r>
        <w:rPr>
          <w:spacing w:val="18"/>
        </w:rPr>
        <w:t xml:space="preserve"> </w:t>
      </w:r>
      <w:r>
        <w:t>Health</w:t>
      </w:r>
      <w:r>
        <w:rPr>
          <w:spacing w:val="18"/>
        </w:rPr>
        <w:t xml:space="preserve"> </w:t>
      </w:r>
      <w:r>
        <w:t>Surveys</w:t>
      </w:r>
      <w:r>
        <w:rPr>
          <w:spacing w:val="19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other</w:t>
      </w:r>
      <w:r>
        <w:rPr>
          <w:spacing w:val="19"/>
        </w:rPr>
        <w:t xml:space="preserve"> </w:t>
      </w:r>
      <w:r>
        <w:t>population</w:t>
      </w:r>
      <w:r>
        <w:rPr>
          <w:spacing w:val="18"/>
        </w:rPr>
        <w:t xml:space="preserve"> </w:t>
      </w:r>
      <w:r>
        <w:t>surveys</w:t>
      </w:r>
      <w:r>
        <w:rPr>
          <w:spacing w:val="20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referring</w:t>
      </w:r>
      <w:r>
        <w:rPr>
          <w:spacing w:val="-53"/>
        </w:rPr>
        <w:t xml:space="preserve"> </w:t>
      </w:r>
      <w:r>
        <w:t>to patterns amongst the Aboriginal and Torres Strait Islander community and those from culturally</w:t>
      </w:r>
      <w:r>
        <w:rPr>
          <w:spacing w:val="1"/>
        </w:rPr>
        <w:t xml:space="preserve"> </w:t>
      </w:r>
      <w:r>
        <w:t>and linguistically diverse backgrounds (CLDB). Comparative data from a number of other countries</w:t>
      </w:r>
      <w:r>
        <w:rPr>
          <w:spacing w:val="-53"/>
        </w:rPr>
        <w:t xml:space="preserve"> </w:t>
      </w:r>
      <w:proofErr w:type="gramStart"/>
      <w:r>
        <w:t>is</w:t>
      </w:r>
      <w:r>
        <w:rPr>
          <w:spacing w:val="-2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provided</w:t>
      </w:r>
      <w:proofErr w:type="gramEnd"/>
      <w:r>
        <w:t>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3"/>
        <w:jc w:val="both"/>
      </w:pPr>
      <w:bookmarkStart w:id="274" w:name="The_proportion_of_Australians_aged_65_ye"/>
      <w:bookmarkEnd w:id="274"/>
      <w:r>
        <w:t>The proportion of Australians aged 65 year</w:t>
      </w:r>
      <w:r>
        <w:t>s and older is set to increase from 13% (2001 figures) to</w:t>
      </w:r>
      <w:r>
        <w:rPr>
          <w:spacing w:val="1"/>
        </w:rPr>
        <w:t xml:space="preserve"> </w:t>
      </w:r>
      <w:r>
        <w:t>around 18% by 2020 and by 2051, it could be as high as 29% (Australian Bureau of Statistics 2003).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absolute</w:t>
      </w:r>
      <w:r>
        <w:rPr>
          <w:spacing w:val="1"/>
        </w:rPr>
        <w:t xml:space="preserve"> </w:t>
      </w:r>
      <w:r>
        <w:t>rates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sedentary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increase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age.</w:t>
      </w:r>
      <w:r>
        <w:rPr>
          <w:spacing w:val="1"/>
        </w:rPr>
        <w:t xml:space="preserve"> </w:t>
      </w: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national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(Armstrong,</w:t>
      </w:r>
      <w:r>
        <w:t xml:space="preserve"> Bauman et al. 2000), less than half of Australians aged 65 years and over do sufficient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produce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benefit</w:t>
      </w:r>
      <w:r>
        <w:rPr>
          <w:spacing w:val="1"/>
        </w:rPr>
        <w:t xml:space="preserve"> </w:t>
      </w:r>
      <w:r>
        <w:t>(via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accumulation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150</w:t>
      </w:r>
      <w:r>
        <w:rPr>
          <w:spacing w:val="1"/>
        </w:rPr>
        <w:t xml:space="preserve"> </w:t>
      </w:r>
      <w:r>
        <w:t>minutes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of</w:t>
      </w:r>
      <w:r>
        <w:rPr>
          <w:spacing w:val="-53"/>
        </w:rPr>
        <w:t xml:space="preserve"> </w:t>
      </w:r>
      <w:r>
        <w:t>moderate and/or vigorous activity/week). Physical activity prevalence rates</w:t>
      </w:r>
      <w:r>
        <w:t xml:space="preserve"> are lower in women</w:t>
      </w:r>
      <w:r>
        <w:rPr>
          <w:spacing w:val="1"/>
        </w:rPr>
        <w:t xml:space="preserve"> </w:t>
      </w:r>
      <w:r>
        <w:t xml:space="preserve">than </w:t>
      </w:r>
      <w:proofErr w:type="gramStart"/>
      <w:r>
        <w:t>men</w:t>
      </w:r>
      <w:proofErr w:type="gramEnd"/>
      <w:r>
        <w:t>. About a third of the ‘insufficiently active’ are completely sedentary (Bauman 2004).</w:t>
      </w:r>
      <w:r>
        <w:rPr>
          <w:spacing w:val="1"/>
        </w:rPr>
        <w:t xml:space="preserve"> </w:t>
      </w:r>
      <w:r>
        <w:t>Adequate physical activity rates amongst those where English is a second language and older</w:t>
      </w:r>
      <w:r>
        <w:rPr>
          <w:spacing w:val="1"/>
        </w:rPr>
        <w:t xml:space="preserve"> </w:t>
      </w:r>
      <w:r>
        <w:t>people with chronic conditions are lower than in the general population (Taylor, Baranowski et al.</w:t>
      </w:r>
      <w:r>
        <w:rPr>
          <w:spacing w:val="1"/>
        </w:rPr>
        <w:t xml:space="preserve"> </w:t>
      </w:r>
      <w:r>
        <w:t>1998). Given the absolute risk of ill health associated with inactivity in older people, there is much to</w:t>
      </w:r>
      <w:r>
        <w:rPr>
          <w:spacing w:val="-53"/>
        </w:rPr>
        <w:t xml:space="preserve"> </w:t>
      </w:r>
      <w:r>
        <w:t>gain</w:t>
      </w:r>
      <w:r>
        <w:rPr>
          <w:spacing w:val="-3"/>
        </w:rPr>
        <w:t xml:space="preserve"> </w:t>
      </w:r>
      <w:r>
        <w:t>at both</w:t>
      </w:r>
      <w:r>
        <w:rPr>
          <w:spacing w:val="-3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individual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societal</w:t>
      </w:r>
      <w:r>
        <w:rPr>
          <w:spacing w:val="-3"/>
        </w:rPr>
        <w:t xml:space="preserve"> </w:t>
      </w:r>
      <w:r>
        <w:t>level</w:t>
      </w:r>
      <w:r>
        <w:rPr>
          <w:spacing w:val="-1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people</w:t>
      </w:r>
      <w:r>
        <w:rPr>
          <w:spacing w:val="-2"/>
        </w:rPr>
        <w:t xml:space="preserve"> </w:t>
      </w:r>
      <w:r>
        <w:t>being</w:t>
      </w:r>
      <w:r>
        <w:rPr>
          <w:spacing w:val="-2"/>
        </w:rPr>
        <w:t xml:space="preserve"> </w:t>
      </w:r>
      <w:r>
        <w:t>physically</w:t>
      </w:r>
      <w:r>
        <w:rPr>
          <w:spacing w:val="-2"/>
        </w:rPr>
        <w:t xml:space="preserve"> </w:t>
      </w:r>
      <w:r>
        <w:t>active.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2"/>
        <w:jc w:val="both"/>
      </w:pPr>
      <w:bookmarkStart w:id="275" w:name="Bauman_et_al._(2003)_compared_national_p"/>
      <w:bookmarkEnd w:id="275"/>
      <w:r>
        <w:t>Bauman et al. (2003) compared national physical activity levels in adults in 1997 and 1999 and</w:t>
      </w:r>
      <w:r>
        <w:rPr>
          <w:spacing w:val="1"/>
        </w:rPr>
        <w:t xml:space="preserve"> </w:t>
      </w:r>
      <w:r>
        <w:t>reported a 6% decline in rates of those sufficiently active (63% to 57%). The authors suggested that</w:t>
      </w:r>
      <w:r>
        <w:rPr>
          <w:spacing w:val="1"/>
        </w:rPr>
        <w:t xml:space="preserve"> </w:t>
      </w:r>
      <w:r>
        <w:t>this might reflect th</w:t>
      </w:r>
      <w:r>
        <w:t>e decrease in available leisure time, with more Australians working, and working</w:t>
      </w:r>
      <w:r>
        <w:rPr>
          <w:spacing w:val="1"/>
        </w:rPr>
        <w:t xml:space="preserve"> </w:t>
      </w:r>
      <w:r>
        <w:t>longer hours, during this period. The decline was greater than that reported for other countries e.g.</w:t>
      </w:r>
      <w:r>
        <w:rPr>
          <w:spacing w:val="1"/>
        </w:rPr>
        <w:t xml:space="preserve"> </w:t>
      </w:r>
      <w:r>
        <w:t xml:space="preserve">United Kingdom (UK), New Zealand, United States of America (US), and the </w:t>
      </w:r>
      <w:r>
        <w:t>Netherlands (Hillsdon,</w:t>
      </w:r>
      <w:r>
        <w:rPr>
          <w:spacing w:val="1"/>
        </w:rPr>
        <w:t xml:space="preserve"> </w:t>
      </w:r>
      <w:r>
        <w:t>Cavill et al. 2001; Bull, Bauman et al. 2004). The decline was smaller in New South Wales (NSW) 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Capital</w:t>
      </w:r>
      <w:r>
        <w:rPr>
          <w:spacing w:val="1"/>
        </w:rPr>
        <w:t xml:space="preserve"> </w:t>
      </w:r>
      <w:r>
        <w:t>Territory</w:t>
      </w:r>
      <w:r>
        <w:rPr>
          <w:spacing w:val="1"/>
        </w:rPr>
        <w:t xml:space="preserve"> </w:t>
      </w:r>
      <w:r>
        <w:t>(ACT)</w:t>
      </w:r>
      <w:r>
        <w:rPr>
          <w:spacing w:val="1"/>
        </w:rPr>
        <w:t xml:space="preserve"> </w:t>
      </w:r>
      <w:r>
        <w:t>where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media</w:t>
      </w:r>
      <w:r>
        <w:rPr>
          <w:spacing w:val="1"/>
        </w:rPr>
        <w:t xml:space="preserve"> </w:t>
      </w:r>
      <w:r>
        <w:t>campaign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inter-agency</w:t>
      </w:r>
      <w:r>
        <w:rPr>
          <w:spacing w:val="1"/>
        </w:rPr>
        <w:t xml:space="preserve"> </w:t>
      </w:r>
      <w:r>
        <w:t>collaboration</w:t>
      </w:r>
      <w:r>
        <w:rPr>
          <w:spacing w:val="1"/>
        </w:rPr>
        <w:t xml:space="preserve"> </w:t>
      </w:r>
      <w:r>
        <w:t>had</w:t>
      </w:r>
      <w:r>
        <w:rPr>
          <w:spacing w:val="1"/>
        </w:rPr>
        <w:t xml:space="preserve"> </w:t>
      </w:r>
      <w:r>
        <w:t>occurred.</w:t>
      </w:r>
      <w:r>
        <w:rPr>
          <w:spacing w:val="1"/>
        </w:rPr>
        <w:t xml:space="preserve"> </w:t>
      </w:r>
      <w:r>
        <w:t>Recognition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</w:t>
      </w:r>
      <w:r>
        <w:t>e</w:t>
      </w:r>
      <w:r>
        <w:rPr>
          <w:spacing w:val="1"/>
        </w:rPr>
        <w:t xml:space="preserve"> </w:t>
      </w:r>
      <w:r>
        <w:t>campaign</w:t>
      </w:r>
      <w:r>
        <w:rPr>
          <w:spacing w:val="1"/>
        </w:rPr>
        <w:t xml:space="preserve"> </w:t>
      </w:r>
      <w:r>
        <w:t>message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knowledge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 xml:space="preserve">physical activity was also greater in NSW and ACT. The national decline </w:t>
      </w:r>
      <w:proofErr w:type="gramStart"/>
      <w:r>
        <w:t>was not observed</w:t>
      </w:r>
      <w:proofErr w:type="gramEnd"/>
      <w:r>
        <w:t xml:space="preserve"> amongst</w:t>
      </w:r>
      <w:r>
        <w:rPr>
          <w:spacing w:val="1"/>
        </w:rPr>
        <w:t xml:space="preserve"> </w:t>
      </w:r>
      <w:r>
        <w:t>older adults. This is encouraging particularly given an older people targeted media campaign in</w:t>
      </w:r>
      <w:r>
        <w:rPr>
          <w:spacing w:val="1"/>
        </w:rPr>
        <w:t xml:space="preserve"> </w:t>
      </w:r>
      <w:r>
        <w:t>NSW.</w:t>
      </w:r>
      <w:r>
        <w:rPr>
          <w:spacing w:val="33"/>
        </w:rPr>
        <w:t xml:space="preserve"> </w:t>
      </w:r>
      <w:proofErr w:type="gramStart"/>
      <w:r>
        <w:t>However</w:t>
      </w:r>
      <w:proofErr w:type="gramEnd"/>
      <w:r>
        <w:rPr>
          <w:spacing w:val="33"/>
        </w:rPr>
        <w:t xml:space="preserve"> </w:t>
      </w:r>
      <w:r>
        <w:t>interpretation</w:t>
      </w:r>
      <w:r>
        <w:rPr>
          <w:spacing w:val="33"/>
        </w:rPr>
        <w:t xml:space="preserve"> </w:t>
      </w:r>
      <w:r>
        <w:t>is</w:t>
      </w:r>
      <w:r>
        <w:rPr>
          <w:spacing w:val="33"/>
        </w:rPr>
        <w:t xml:space="preserve"> </w:t>
      </w:r>
      <w:r>
        <w:t>limited</w:t>
      </w:r>
      <w:r>
        <w:rPr>
          <w:spacing w:val="32"/>
        </w:rPr>
        <w:t xml:space="preserve"> </w:t>
      </w:r>
      <w:r>
        <w:t>by</w:t>
      </w:r>
      <w:r>
        <w:rPr>
          <w:spacing w:val="31"/>
        </w:rPr>
        <w:t xml:space="preserve"> </w:t>
      </w:r>
      <w:r>
        <w:t>the</w:t>
      </w:r>
      <w:r>
        <w:rPr>
          <w:spacing w:val="33"/>
        </w:rPr>
        <w:t xml:space="preserve"> </w:t>
      </w:r>
      <w:r>
        <w:t>sample's</w:t>
      </w:r>
      <w:r>
        <w:rPr>
          <w:spacing w:val="33"/>
        </w:rPr>
        <w:t xml:space="preserve"> </w:t>
      </w:r>
      <w:r>
        <w:t>age</w:t>
      </w:r>
      <w:r>
        <w:rPr>
          <w:spacing w:val="33"/>
        </w:rPr>
        <w:t xml:space="preserve"> </w:t>
      </w:r>
      <w:r>
        <w:t>cut-off</w:t>
      </w:r>
      <w:r>
        <w:rPr>
          <w:spacing w:val="32"/>
        </w:rPr>
        <w:t xml:space="preserve"> </w:t>
      </w:r>
      <w:r>
        <w:t>of</w:t>
      </w:r>
      <w:r>
        <w:rPr>
          <w:spacing w:val="33"/>
        </w:rPr>
        <w:t xml:space="preserve"> </w:t>
      </w:r>
      <w:r>
        <w:t>75</w:t>
      </w:r>
      <w:r>
        <w:rPr>
          <w:spacing w:val="33"/>
        </w:rPr>
        <w:t xml:space="preserve"> </w:t>
      </w:r>
      <w:r>
        <w:t>years.</w:t>
      </w:r>
      <w:r>
        <w:rPr>
          <w:spacing w:val="31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t>most</w:t>
      </w:r>
      <w:r>
        <w:rPr>
          <w:spacing w:val="34"/>
        </w:rPr>
        <w:t xml:space="preserve"> </w:t>
      </w:r>
      <w:r>
        <w:t>recent</w:t>
      </w:r>
      <w:r>
        <w:rPr>
          <w:spacing w:val="-53"/>
        </w:rPr>
        <w:t xml:space="preserve"> </w:t>
      </w:r>
      <w:r>
        <w:t>data from the 2004-2005 National Health Survey confirms the prevailing trends reported in the</w:t>
      </w:r>
      <w:r>
        <w:rPr>
          <w:spacing w:val="1"/>
        </w:rPr>
        <w:t xml:space="preserve"> </w:t>
      </w:r>
      <w:proofErr w:type="gramStart"/>
      <w:r>
        <w:t>literature:</w:t>
      </w:r>
      <w:proofErr w:type="gramEnd"/>
      <w:r>
        <w:rPr>
          <w:spacing w:val="1"/>
        </w:rPr>
        <w:t xml:space="preserve"> </w:t>
      </w:r>
      <w:r>
        <w:t>moderate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vigorous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common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younger</w:t>
      </w:r>
      <w:r>
        <w:rPr>
          <w:spacing w:val="1"/>
        </w:rPr>
        <w:t xml:space="preserve"> </w:t>
      </w:r>
      <w:r>
        <w:t>adults.</w:t>
      </w:r>
      <w:r>
        <w:rPr>
          <w:spacing w:val="1"/>
        </w:rPr>
        <w:t xml:space="preserve"> </w:t>
      </w:r>
      <w:r>
        <w:t>W</w:t>
      </w:r>
      <w:r>
        <w:t>alking</w:t>
      </w:r>
      <w:r>
        <w:rPr>
          <w:spacing w:val="55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exercise was most common (around 54%) in the younger old age groups, i.e. 55-64 and 65-74 years,</w:t>
      </w:r>
      <w:r>
        <w:rPr>
          <w:spacing w:val="-53"/>
        </w:rPr>
        <w:t xml:space="preserve"> </w:t>
      </w:r>
      <w:r>
        <w:t>but lowest in those aged 75 years and over (35.7%)(Australian Bureau of Statistics 2006). Compared</w:t>
      </w:r>
      <w:r>
        <w:rPr>
          <w:spacing w:val="1"/>
        </w:rPr>
        <w:t xml:space="preserve"> </w:t>
      </w:r>
      <w:r>
        <w:t>to the 2001 figures, the proportion of those 65 y</w:t>
      </w:r>
      <w:r>
        <w:t>ears and above who are sedentary has increased.</w:t>
      </w:r>
      <w:r>
        <w:rPr>
          <w:spacing w:val="1"/>
        </w:rPr>
        <w:t xml:space="preserve"> </w:t>
      </w:r>
      <w:r>
        <w:t>Table 3.1 shows the prevalence of sedentary behaviour in older Australians. For both men and</w:t>
      </w:r>
      <w:r>
        <w:rPr>
          <w:spacing w:val="1"/>
        </w:rPr>
        <w:t xml:space="preserve"> </w:t>
      </w:r>
      <w:r>
        <w:t>women an increasing proportion of those 75 years and over are sedentary. Amongst women aged</w:t>
      </w:r>
      <w:r>
        <w:rPr>
          <w:spacing w:val="1"/>
        </w:rPr>
        <w:t xml:space="preserve"> </w:t>
      </w:r>
      <w:r>
        <w:t xml:space="preserve">75 years and over, the </w:t>
      </w:r>
      <w:r>
        <w:t>proportion categorised as engaged in moderate levels of physical activity</w:t>
      </w:r>
      <w:r>
        <w:rPr>
          <w:spacing w:val="1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decreased</w:t>
      </w:r>
      <w:r>
        <w:rPr>
          <w:spacing w:val="-1"/>
        </w:rPr>
        <w:t xml:space="preserve"> </w:t>
      </w:r>
      <w:r>
        <w:t>from 17%</w:t>
      </w:r>
      <w:r>
        <w:rPr>
          <w:spacing w:val="-2"/>
        </w:rPr>
        <w:t xml:space="preserve"> </w:t>
      </w:r>
      <w:r>
        <w:t>in 1995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11.6%</w:t>
      </w:r>
      <w:r>
        <w:rPr>
          <w:spacing w:val="-1"/>
        </w:rPr>
        <w:t xml:space="preserve"> </w:t>
      </w:r>
      <w:r>
        <w:t>in 2004-2005</w:t>
      </w:r>
      <w:r>
        <w:rPr>
          <w:spacing w:val="1"/>
        </w:rPr>
        <w:t xml:space="preserve"> </w:t>
      </w:r>
      <w:r>
        <w:t>(figures</w:t>
      </w:r>
      <w:r>
        <w:rPr>
          <w:spacing w:val="-3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shown).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4"/>
        <w:jc w:val="both"/>
      </w:pPr>
      <w:bookmarkStart w:id="276" w:name="Table_3.1_The_prevalence_of_sedentary_be"/>
      <w:bookmarkEnd w:id="276"/>
      <w:r>
        <w:t>Table</w:t>
      </w:r>
      <w:r>
        <w:rPr>
          <w:spacing w:val="-3"/>
        </w:rPr>
        <w:t xml:space="preserve"> </w:t>
      </w:r>
      <w:r>
        <w:t>3.1</w:t>
      </w:r>
      <w:r>
        <w:rPr>
          <w:spacing w:val="-2"/>
        </w:rPr>
        <w:t xml:space="preserve"> </w:t>
      </w:r>
      <w:proofErr w:type="gramStart"/>
      <w:r>
        <w:t>The</w:t>
      </w:r>
      <w:proofErr w:type="gramEnd"/>
      <w:r>
        <w:rPr>
          <w:spacing w:val="-2"/>
        </w:rPr>
        <w:t xml:space="preserve"> </w:t>
      </w:r>
      <w:r>
        <w:t>prevalence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sedentary</w:t>
      </w:r>
      <w:r>
        <w:rPr>
          <w:spacing w:val="-3"/>
        </w:rPr>
        <w:t xml:space="preserve"> </w:t>
      </w:r>
      <w:r>
        <w:t>behaviour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older</w:t>
      </w:r>
      <w:r>
        <w:rPr>
          <w:spacing w:val="-3"/>
        </w:rPr>
        <w:t xml:space="preserve"> </w:t>
      </w:r>
      <w:r>
        <w:t>Australians</w:t>
      </w:r>
      <w:r>
        <w:rPr>
          <w:spacing w:val="-3"/>
        </w:rPr>
        <w:t xml:space="preserve"> </w:t>
      </w:r>
      <w:r>
        <w:t>1995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2005</w:t>
      </w:r>
    </w:p>
    <w:p w:rsidR="00B55890" w:rsidRDefault="00B55890">
      <w:pPr>
        <w:pStyle w:val="BodyText"/>
        <w:spacing w:before="6" w:after="1"/>
        <w:rPr>
          <w:sz w:val="22"/>
        </w:rPr>
      </w:pPr>
    </w:p>
    <w:tbl>
      <w:tblPr>
        <w:tblW w:w="0" w:type="auto"/>
        <w:tblInd w:w="4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57"/>
        <w:gridCol w:w="2252"/>
        <w:gridCol w:w="1589"/>
        <w:gridCol w:w="1551"/>
        <w:gridCol w:w="1579"/>
      </w:tblGrid>
      <w:tr w:rsidR="00B55890">
        <w:trPr>
          <w:trHeight w:val="245"/>
        </w:trPr>
        <w:tc>
          <w:tcPr>
            <w:tcW w:w="6198" w:type="dxa"/>
            <w:gridSpan w:val="3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25" w:lineRule="exact"/>
              <w:ind w:right="1172"/>
              <w:jc w:val="right"/>
              <w:rPr>
                <w:b/>
                <w:sz w:val="20"/>
              </w:rPr>
            </w:pPr>
            <w:bookmarkStart w:id="277" w:name="_Men_(%)_"/>
            <w:bookmarkEnd w:id="277"/>
            <w:r>
              <w:rPr>
                <w:b/>
                <w:sz w:val="20"/>
              </w:rPr>
              <w:t>Men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(%)</w:t>
            </w:r>
          </w:p>
        </w:tc>
        <w:tc>
          <w:tcPr>
            <w:tcW w:w="3130" w:type="dxa"/>
            <w:gridSpan w:val="2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25" w:lineRule="exact"/>
              <w:ind w:left="998"/>
              <w:rPr>
                <w:b/>
                <w:sz w:val="20"/>
              </w:rPr>
            </w:pPr>
            <w:bookmarkStart w:id="278" w:name="Women_(%)_"/>
            <w:bookmarkStart w:id="279" w:name="65-74_years_"/>
            <w:bookmarkEnd w:id="278"/>
            <w:bookmarkEnd w:id="279"/>
            <w:r>
              <w:rPr>
                <w:b/>
                <w:sz w:val="20"/>
              </w:rPr>
              <w:t>Women</w:t>
            </w:r>
            <w:r>
              <w:rPr>
                <w:b/>
                <w:spacing w:val="-4"/>
                <w:sz w:val="20"/>
              </w:rPr>
              <w:t xml:space="preserve"> </w:t>
            </w:r>
            <w:bookmarkStart w:id="280" w:name="75_and_over_"/>
            <w:bookmarkEnd w:id="280"/>
            <w:r>
              <w:rPr>
                <w:b/>
                <w:sz w:val="20"/>
              </w:rPr>
              <w:t>(%)</w:t>
            </w:r>
          </w:p>
        </w:tc>
      </w:tr>
      <w:tr w:rsidR="00B55890">
        <w:trPr>
          <w:trHeight w:val="244"/>
        </w:trPr>
        <w:tc>
          <w:tcPr>
            <w:tcW w:w="4609" w:type="dxa"/>
            <w:gridSpan w:val="2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5" w:lineRule="exact"/>
              <w:ind w:right="215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65-74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years</w:t>
            </w:r>
          </w:p>
        </w:tc>
        <w:tc>
          <w:tcPr>
            <w:tcW w:w="1589" w:type="dxa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5" w:lineRule="exact"/>
              <w:ind w:left="199" w:right="19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75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over</w:t>
            </w:r>
          </w:p>
        </w:tc>
        <w:tc>
          <w:tcPr>
            <w:tcW w:w="1551" w:type="dxa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5" w:lineRule="exact"/>
              <w:ind w:left="199" w:right="1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65-74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years</w:t>
            </w:r>
          </w:p>
        </w:tc>
        <w:tc>
          <w:tcPr>
            <w:tcW w:w="1579" w:type="dxa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5" w:lineRule="exact"/>
              <w:ind w:left="200" w:right="18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75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over</w:t>
            </w:r>
          </w:p>
        </w:tc>
      </w:tr>
      <w:tr w:rsidR="00B55890">
        <w:trPr>
          <w:trHeight w:val="244"/>
        </w:trPr>
        <w:tc>
          <w:tcPr>
            <w:tcW w:w="235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122"/>
              <w:rPr>
                <w:sz w:val="20"/>
              </w:rPr>
            </w:pPr>
            <w:bookmarkStart w:id="281" w:name="2004-2005_"/>
            <w:bookmarkEnd w:id="281"/>
            <w:r>
              <w:rPr>
                <w:sz w:val="20"/>
              </w:rPr>
              <w:t>2004-2005</w:t>
            </w:r>
          </w:p>
        </w:tc>
        <w:tc>
          <w:tcPr>
            <w:tcW w:w="2252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right="580"/>
              <w:jc w:val="right"/>
              <w:rPr>
                <w:sz w:val="20"/>
              </w:rPr>
            </w:pPr>
            <w:bookmarkStart w:id="282" w:name="31.9_"/>
            <w:bookmarkStart w:id="283" w:name="30.9_"/>
            <w:bookmarkEnd w:id="282"/>
            <w:bookmarkEnd w:id="283"/>
            <w:r>
              <w:rPr>
                <w:sz w:val="20"/>
              </w:rPr>
              <w:t>31.9</w:t>
            </w:r>
          </w:p>
        </w:tc>
        <w:tc>
          <w:tcPr>
            <w:tcW w:w="158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198" w:right="199"/>
              <w:jc w:val="center"/>
              <w:rPr>
                <w:sz w:val="20"/>
              </w:rPr>
            </w:pPr>
            <w:bookmarkStart w:id="284" w:name="51.5_"/>
            <w:bookmarkStart w:id="285" w:name="44.0_"/>
            <w:bookmarkEnd w:id="284"/>
            <w:bookmarkEnd w:id="285"/>
            <w:r>
              <w:rPr>
                <w:sz w:val="20"/>
              </w:rPr>
              <w:t>51.5</w:t>
            </w:r>
          </w:p>
        </w:tc>
        <w:tc>
          <w:tcPr>
            <w:tcW w:w="155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197" w:right="198"/>
              <w:jc w:val="center"/>
              <w:rPr>
                <w:sz w:val="20"/>
              </w:rPr>
            </w:pPr>
            <w:bookmarkStart w:id="286" w:name="40.5_"/>
            <w:bookmarkStart w:id="287" w:name="38.8_"/>
            <w:bookmarkEnd w:id="286"/>
            <w:bookmarkEnd w:id="287"/>
            <w:r>
              <w:rPr>
                <w:sz w:val="20"/>
              </w:rPr>
              <w:t>40.5</w:t>
            </w:r>
          </w:p>
        </w:tc>
        <w:tc>
          <w:tcPr>
            <w:tcW w:w="157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194" w:right="187"/>
              <w:jc w:val="center"/>
              <w:rPr>
                <w:sz w:val="20"/>
              </w:rPr>
            </w:pPr>
            <w:bookmarkStart w:id="288" w:name="58.6_"/>
            <w:bookmarkStart w:id="289" w:name="55.9_"/>
            <w:bookmarkEnd w:id="288"/>
            <w:bookmarkEnd w:id="289"/>
            <w:r>
              <w:rPr>
                <w:sz w:val="20"/>
              </w:rPr>
              <w:t>58.6</w:t>
            </w:r>
          </w:p>
        </w:tc>
      </w:tr>
      <w:tr w:rsidR="00B55890">
        <w:trPr>
          <w:trHeight w:val="245"/>
        </w:trPr>
        <w:tc>
          <w:tcPr>
            <w:tcW w:w="235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122"/>
              <w:rPr>
                <w:sz w:val="20"/>
              </w:rPr>
            </w:pPr>
            <w:bookmarkStart w:id="290" w:name="1995_"/>
            <w:bookmarkEnd w:id="290"/>
            <w:r>
              <w:rPr>
                <w:sz w:val="20"/>
              </w:rPr>
              <w:t>2001</w:t>
            </w:r>
          </w:p>
        </w:tc>
        <w:tc>
          <w:tcPr>
            <w:tcW w:w="2252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right="580"/>
              <w:jc w:val="right"/>
              <w:rPr>
                <w:sz w:val="20"/>
              </w:rPr>
            </w:pPr>
            <w:bookmarkStart w:id="291" w:name="35.6_"/>
            <w:bookmarkEnd w:id="291"/>
            <w:r>
              <w:rPr>
                <w:sz w:val="20"/>
              </w:rPr>
              <w:t>30.9</w:t>
            </w:r>
          </w:p>
        </w:tc>
        <w:tc>
          <w:tcPr>
            <w:tcW w:w="158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198" w:right="199"/>
              <w:jc w:val="center"/>
              <w:rPr>
                <w:sz w:val="20"/>
              </w:rPr>
            </w:pPr>
            <w:bookmarkStart w:id="292" w:name="44.9_"/>
            <w:bookmarkEnd w:id="292"/>
            <w:r>
              <w:rPr>
                <w:sz w:val="20"/>
              </w:rPr>
              <w:t>44.0</w:t>
            </w:r>
          </w:p>
        </w:tc>
        <w:tc>
          <w:tcPr>
            <w:tcW w:w="155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197" w:right="198"/>
              <w:jc w:val="center"/>
              <w:rPr>
                <w:sz w:val="20"/>
              </w:rPr>
            </w:pPr>
            <w:bookmarkStart w:id="293" w:name="43.7_"/>
            <w:bookmarkEnd w:id="293"/>
            <w:r>
              <w:rPr>
                <w:sz w:val="20"/>
              </w:rPr>
              <w:t>38.8</w:t>
            </w:r>
          </w:p>
        </w:tc>
        <w:tc>
          <w:tcPr>
            <w:tcW w:w="157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194" w:right="187"/>
              <w:jc w:val="center"/>
              <w:rPr>
                <w:sz w:val="20"/>
              </w:rPr>
            </w:pPr>
            <w:bookmarkStart w:id="294" w:name="54.0_"/>
            <w:bookmarkEnd w:id="294"/>
            <w:r>
              <w:rPr>
                <w:sz w:val="20"/>
              </w:rPr>
              <w:t>55.9</w:t>
            </w:r>
          </w:p>
        </w:tc>
      </w:tr>
      <w:tr w:rsidR="00B55890">
        <w:trPr>
          <w:trHeight w:val="245"/>
        </w:trPr>
        <w:tc>
          <w:tcPr>
            <w:tcW w:w="235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122"/>
              <w:rPr>
                <w:sz w:val="20"/>
              </w:rPr>
            </w:pPr>
            <w:r>
              <w:rPr>
                <w:sz w:val="20"/>
              </w:rPr>
              <w:t>1995</w:t>
            </w:r>
          </w:p>
        </w:tc>
        <w:tc>
          <w:tcPr>
            <w:tcW w:w="2252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right="580"/>
              <w:jc w:val="right"/>
              <w:rPr>
                <w:sz w:val="20"/>
              </w:rPr>
            </w:pPr>
            <w:r>
              <w:rPr>
                <w:sz w:val="20"/>
              </w:rPr>
              <w:t>35.6</w:t>
            </w:r>
          </w:p>
        </w:tc>
        <w:tc>
          <w:tcPr>
            <w:tcW w:w="158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198" w:right="199"/>
              <w:jc w:val="center"/>
              <w:rPr>
                <w:sz w:val="20"/>
              </w:rPr>
            </w:pPr>
            <w:r>
              <w:rPr>
                <w:sz w:val="20"/>
              </w:rPr>
              <w:t>44.9</w:t>
            </w:r>
          </w:p>
        </w:tc>
        <w:tc>
          <w:tcPr>
            <w:tcW w:w="155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197" w:right="198"/>
              <w:jc w:val="center"/>
              <w:rPr>
                <w:sz w:val="20"/>
              </w:rPr>
            </w:pPr>
            <w:r>
              <w:rPr>
                <w:sz w:val="20"/>
              </w:rPr>
              <w:t>43.7</w:t>
            </w:r>
          </w:p>
        </w:tc>
        <w:tc>
          <w:tcPr>
            <w:tcW w:w="157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194" w:right="187"/>
              <w:jc w:val="center"/>
              <w:rPr>
                <w:sz w:val="20"/>
              </w:rPr>
            </w:pPr>
            <w:r>
              <w:rPr>
                <w:sz w:val="20"/>
              </w:rPr>
              <w:t>54.0</w:t>
            </w:r>
          </w:p>
        </w:tc>
      </w:tr>
    </w:tbl>
    <w:p w:rsidR="00B55890" w:rsidRDefault="00883666">
      <w:pPr>
        <w:spacing w:before="196"/>
        <w:ind w:left="474"/>
        <w:jc w:val="both"/>
        <w:rPr>
          <w:sz w:val="16"/>
        </w:rPr>
      </w:pPr>
      <w:bookmarkStart w:id="295" w:name="Source:_ABS_National_Health_Survey_Summa"/>
      <w:bookmarkEnd w:id="295"/>
      <w:r>
        <w:rPr>
          <w:sz w:val="16"/>
        </w:rPr>
        <w:t>Source:</w:t>
      </w:r>
      <w:r>
        <w:rPr>
          <w:spacing w:val="-4"/>
          <w:sz w:val="16"/>
        </w:rPr>
        <w:t xml:space="preserve"> </w:t>
      </w:r>
      <w:r>
        <w:rPr>
          <w:sz w:val="16"/>
        </w:rPr>
        <w:t>ABS</w:t>
      </w:r>
      <w:r>
        <w:rPr>
          <w:spacing w:val="-3"/>
          <w:sz w:val="16"/>
        </w:rPr>
        <w:t xml:space="preserve"> </w:t>
      </w:r>
      <w:r>
        <w:rPr>
          <w:sz w:val="16"/>
        </w:rPr>
        <w:t>National</w:t>
      </w:r>
      <w:r>
        <w:rPr>
          <w:spacing w:val="-1"/>
          <w:sz w:val="16"/>
        </w:rPr>
        <w:t xml:space="preserve"> </w:t>
      </w:r>
      <w:r>
        <w:rPr>
          <w:sz w:val="16"/>
        </w:rPr>
        <w:t>Health</w:t>
      </w:r>
      <w:r>
        <w:rPr>
          <w:spacing w:val="-3"/>
          <w:sz w:val="16"/>
        </w:rPr>
        <w:t xml:space="preserve"> </w:t>
      </w:r>
      <w:r>
        <w:rPr>
          <w:sz w:val="16"/>
        </w:rPr>
        <w:t>Survey</w:t>
      </w:r>
      <w:r>
        <w:rPr>
          <w:spacing w:val="-2"/>
          <w:sz w:val="16"/>
        </w:rPr>
        <w:t xml:space="preserve"> </w:t>
      </w:r>
      <w:r>
        <w:rPr>
          <w:sz w:val="16"/>
        </w:rPr>
        <w:t>Summary</w:t>
      </w:r>
      <w:r>
        <w:rPr>
          <w:spacing w:val="-4"/>
          <w:sz w:val="16"/>
        </w:rPr>
        <w:t xml:space="preserve"> </w:t>
      </w:r>
      <w:r>
        <w:rPr>
          <w:sz w:val="16"/>
        </w:rPr>
        <w:t>of</w:t>
      </w:r>
      <w:r>
        <w:rPr>
          <w:spacing w:val="-2"/>
          <w:sz w:val="16"/>
        </w:rPr>
        <w:t xml:space="preserve"> </w:t>
      </w:r>
      <w:r>
        <w:rPr>
          <w:sz w:val="16"/>
        </w:rPr>
        <w:t>Results</w:t>
      </w:r>
      <w:r>
        <w:rPr>
          <w:spacing w:val="-3"/>
          <w:sz w:val="16"/>
        </w:rPr>
        <w:t xml:space="preserve"> </w:t>
      </w:r>
      <w:r>
        <w:rPr>
          <w:sz w:val="16"/>
        </w:rPr>
        <w:t>2004-2005</w:t>
      </w:r>
      <w:r>
        <w:rPr>
          <w:spacing w:val="-2"/>
          <w:sz w:val="16"/>
        </w:rPr>
        <w:t xml:space="preserve"> </w:t>
      </w:r>
      <w:r>
        <w:rPr>
          <w:sz w:val="16"/>
        </w:rPr>
        <w:t>(Australian</w:t>
      </w:r>
      <w:r>
        <w:rPr>
          <w:spacing w:val="-2"/>
          <w:sz w:val="16"/>
        </w:rPr>
        <w:t xml:space="preserve"> </w:t>
      </w:r>
      <w:r>
        <w:rPr>
          <w:sz w:val="16"/>
        </w:rPr>
        <w:t>Bureau</w:t>
      </w:r>
      <w:r>
        <w:rPr>
          <w:spacing w:val="-2"/>
          <w:sz w:val="16"/>
        </w:rPr>
        <w:t xml:space="preserve"> </w:t>
      </w:r>
      <w:r>
        <w:rPr>
          <w:sz w:val="16"/>
        </w:rPr>
        <w:t>of</w:t>
      </w:r>
      <w:r>
        <w:rPr>
          <w:spacing w:val="-2"/>
          <w:sz w:val="16"/>
        </w:rPr>
        <w:t xml:space="preserve"> </w:t>
      </w:r>
      <w:r>
        <w:rPr>
          <w:sz w:val="16"/>
        </w:rPr>
        <w:t>Statistics</w:t>
      </w:r>
      <w:r>
        <w:rPr>
          <w:spacing w:val="-3"/>
          <w:sz w:val="16"/>
        </w:rPr>
        <w:t xml:space="preserve"> </w:t>
      </w:r>
      <w:r>
        <w:rPr>
          <w:sz w:val="16"/>
        </w:rPr>
        <w:t>2006)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3" w:right="723"/>
        <w:jc w:val="both"/>
      </w:pPr>
      <w:bookmarkStart w:id="296" w:name="In_2001,_Brownie_surveyed_over_a_thousan"/>
      <w:bookmarkEnd w:id="296"/>
      <w:r>
        <w:t>In 2001, Brownie surveyed over a thousand older Australians to determine their physical activity</w:t>
      </w:r>
      <w:r>
        <w:rPr>
          <w:spacing w:val="1"/>
        </w:rPr>
        <w:t xml:space="preserve"> </w:t>
      </w:r>
      <w:r>
        <w:t xml:space="preserve">patterns (Brownie 2005). A questionnaire </w:t>
      </w:r>
      <w:proofErr w:type="gramStart"/>
      <w:r>
        <w:t>was mailed</w:t>
      </w:r>
      <w:proofErr w:type="gramEnd"/>
      <w:r>
        <w:t xml:space="preserve"> to a proportionately random sample, stratified</w:t>
      </w:r>
      <w:r>
        <w:rPr>
          <w:spacing w:val="1"/>
        </w:rPr>
        <w:t xml:space="preserve"> </w:t>
      </w:r>
      <w:r>
        <w:t>by State and Territory from the 2000 Electoral Commission Ro</w:t>
      </w:r>
      <w:r>
        <w:t>ll. Responses were obtained from 1,263</w:t>
      </w:r>
      <w:r>
        <w:rPr>
          <w:spacing w:val="1"/>
        </w:rPr>
        <w:t xml:space="preserve"> </w:t>
      </w:r>
      <w:r>
        <w:t xml:space="preserve">people (641 males, 622 females, </w:t>
      </w:r>
      <w:proofErr w:type="gramStart"/>
      <w:r>
        <w:t>a</w:t>
      </w:r>
      <w:proofErr w:type="gramEnd"/>
      <w:r>
        <w:t xml:space="preserve"> response rate of 62%). The study has limitations: the author did</w:t>
      </w:r>
      <w:r>
        <w:rPr>
          <w:spacing w:val="1"/>
        </w:rPr>
        <w:t xml:space="preserve"> </w:t>
      </w:r>
      <w:r>
        <w:t>not</w:t>
      </w:r>
      <w:r>
        <w:rPr>
          <w:spacing w:val="48"/>
        </w:rPr>
        <w:t xml:space="preserve"> </w:t>
      </w:r>
      <w:r>
        <w:t>record</w:t>
      </w:r>
      <w:r>
        <w:rPr>
          <w:spacing w:val="46"/>
        </w:rPr>
        <w:t xml:space="preserve"> </w:t>
      </w:r>
      <w:r>
        <w:t>intensity</w:t>
      </w:r>
      <w:r>
        <w:rPr>
          <w:spacing w:val="45"/>
        </w:rPr>
        <w:t xml:space="preserve"> </w:t>
      </w:r>
      <w:r>
        <w:t>levels</w:t>
      </w:r>
      <w:r>
        <w:rPr>
          <w:spacing w:val="46"/>
        </w:rPr>
        <w:t xml:space="preserve"> </w:t>
      </w:r>
      <w:r>
        <w:t>and</w:t>
      </w:r>
      <w:r>
        <w:rPr>
          <w:spacing w:val="45"/>
        </w:rPr>
        <w:t xml:space="preserve"> </w:t>
      </w:r>
      <w:r>
        <w:t>excluded</w:t>
      </w:r>
      <w:r>
        <w:rPr>
          <w:spacing w:val="46"/>
        </w:rPr>
        <w:t xml:space="preserve"> </w:t>
      </w:r>
      <w:r>
        <w:t>housework</w:t>
      </w:r>
      <w:r>
        <w:rPr>
          <w:spacing w:val="47"/>
        </w:rPr>
        <w:t xml:space="preserve"> </w:t>
      </w:r>
      <w:r>
        <w:t>and</w:t>
      </w:r>
      <w:r>
        <w:rPr>
          <w:spacing w:val="44"/>
        </w:rPr>
        <w:t xml:space="preserve"> </w:t>
      </w:r>
      <w:r>
        <w:t>gardening</w:t>
      </w:r>
      <w:r>
        <w:rPr>
          <w:spacing w:val="47"/>
        </w:rPr>
        <w:t xml:space="preserve"> </w:t>
      </w:r>
      <w:r>
        <w:t>from</w:t>
      </w:r>
      <w:r>
        <w:rPr>
          <w:spacing w:val="45"/>
        </w:rPr>
        <w:t xml:space="preserve"> </w:t>
      </w:r>
      <w:r>
        <w:t>the</w:t>
      </w:r>
      <w:r>
        <w:rPr>
          <w:spacing w:val="47"/>
        </w:rPr>
        <w:t xml:space="preserve"> </w:t>
      </w:r>
      <w:r>
        <w:t>categorisation</w:t>
      </w:r>
      <w:r>
        <w:rPr>
          <w:spacing w:val="45"/>
        </w:rPr>
        <w:t xml:space="preserve"> </w:t>
      </w:r>
      <w:r>
        <w:t>of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473" w:right="725"/>
        <w:jc w:val="both"/>
      </w:pPr>
      <w:bookmarkStart w:id="297" w:name="activity_frequency/duration._However,_ju"/>
      <w:bookmarkEnd w:id="297"/>
      <w:proofErr w:type="gramStart"/>
      <w:r>
        <w:lastRenderedPageBreak/>
        <w:t>activity</w:t>
      </w:r>
      <w:proofErr w:type="gramEnd"/>
      <w:r>
        <w:t xml:space="preserve"> frequency/duration. However, just over half reported doing at least 30 minutes exercise</w:t>
      </w:r>
      <w:r>
        <w:rPr>
          <w:spacing w:val="1"/>
        </w:rPr>
        <w:t xml:space="preserve"> </w:t>
      </w:r>
      <w:r>
        <w:t xml:space="preserve">most days. </w:t>
      </w:r>
      <w:proofErr w:type="gramStart"/>
      <w:r>
        <w:t>Men were more likely to do so than women: they also reported a wider variety of</w:t>
      </w:r>
      <w:r>
        <w:rPr>
          <w:spacing w:val="1"/>
        </w:rPr>
        <w:t xml:space="preserve"> </w:t>
      </w:r>
      <w:r>
        <w:t>activities.</w:t>
      </w:r>
      <w:proofErr w:type="gramEnd"/>
      <w:r>
        <w:t xml:space="preserve"> Individual characteristics (e.g., health status and moti</w:t>
      </w:r>
      <w:r>
        <w:t>vation), influenced behaviour in the</w:t>
      </w:r>
      <w:r>
        <w:rPr>
          <w:spacing w:val="1"/>
        </w:rPr>
        <w:t xml:space="preserve"> </w:t>
      </w:r>
      <w:r>
        <w:t>predicted direction. Sociocultural determinants of health were also predictive of physical activity</w:t>
      </w:r>
      <w:r>
        <w:rPr>
          <w:spacing w:val="1"/>
        </w:rPr>
        <w:t xml:space="preserve"> </w:t>
      </w:r>
      <w:r>
        <w:t xml:space="preserve">level, but no regression analyses </w:t>
      </w:r>
      <w:proofErr w:type="gramStart"/>
      <w:r>
        <w:t>were conducted</w:t>
      </w:r>
      <w:proofErr w:type="gramEnd"/>
      <w:r>
        <w:t>. Gym training, Tai chi and yoga were the least</w:t>
      </w:r>
      <w:r>
        <w:rPr>
          <w:spacing w:val="1"/>
        </w:rPr>
        <w:t xml:space="preserve"> </w:t>
      </w:r>
      <w:r>
        <w:t>frequently reported act</w:t>
      </w:r>
      <w:r>
        <w:t>ivity types, with walking being the commonest form of activity reported. The</w:t>
      </w:r>
      <w:r>
        <w:rPr>
          <w:spacing w:val="1"/>
        </w:rPr>
        <w:t xml:space="preserve"> </w:t>
      </w:r>
      <w:r>
        <w:t xml:space="preserve">findings </w:t>
      </w:r>
      <w:proofErr w:type="gramStart"/>
      <w:r>
        <w:t>were grouped</w:t>
      </w:r>
      <w:proofErr w:type="gramEnd"/>
      <w:r>
        <w:t xml:space="preserve"> into no activity; low (at least 30 minutes 1-2 times per week); medium (at</w:t>
      </w:r>
      <w:r>
        <w:rPr>
          <w:spacing w:val="1"/>
        </w:rPr>
        <w:t xml:space="preserve"> </w:t>
      </w:r>
      <w:r>
        <w:t>least 30 minutes 3-4 times per week) and high (at least 30 minutes 5+ times per we</w:t>
      </w:r>
      <w:r>
        <w:t xml:space="preserve">ek). </w:t>
      </w:r>
      <w:proofErr w:type="gramStart"/>
      <w:r>
        <w:t>Twenty six</w:t>
      </w:r>
      <w:proofErr w:type="gramEnd"/>
      <w:r>
        <w:rPr>
          <w:spacing w:val="1"/>
        </w:rPr>
        <w:t xml:space="preserve"> </w:t>
      </w:r>
      <w:r>
        <w:t>percent</w:t>
      </w:r>
      <w:r>
        <w:rPr>
          <w:spacing w:val="15"/>
        </w:rPr>
        <w:t xml:space="preserve"> </w:t>
      </w:r>
      <w:r>
        <w:t>fell</w:t>
      </w:r>
      <w:r>
        <w:rPr>
          <w:spacing w:val="13"/>
        </w:rPr>
        <w:t xml:space="preserve"> </w:t>
      </w:r>
      <w:r>
        <w:t>into</w:t>
      </w:r>
      <w:r>
        <w:rPr>
          <w:spacing w:val="11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‘no</w:t>
      </w:r>
      <w:r>
        <w:rPr>
          <w:spacing w:val="13"/>
        </w:rPr>
        <w:t xml:space="preserve"> </w:t>
      </w:r>
      <w:r>
        <w:t>activity’</w:t>
      </w:r>
      <w:r>
        <w:rPr>
          <w:spacing w:val="14"/>
        </w:rPr>
        <w:t xml:space="preserve"> </w:t>
      </w:r>
      <w:r>
        <w:t>category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just</w:t>
      </w:r>
      <w:r>
        <w:rPr>
          <w:spacing w:val="15"/>
        </w:rPr>
        <w:t xml:space="preserve"> </w:t>
      </w:r>
      <w:r>
        <w:t>over</w:t>
      </w:r>
      <w:r>
        <w:rPr>
          <w:spacing w:val="13"/>
        </w:rPr>
        <w:t xml:space="preserve"> </w:t>
      </w:r>
      <w:r>
        <w:t>half</w:t>
      </w:r>
      <w:r>
        <w:rPr>
          <w:spacing w:val="12"/>
        </w:rPr>
        <w:t xml:space="preserve"> </w:t>
      </w:r>
      <w:r>
        <w:t>into</w:t>
      </w:r>
      <w:r>
        <w:rPr>
          <w:spacing w:val="11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‘high</w:t>
      </w:r>
      <w:r>
        <w:rPr>
          <w:spacing w:val="13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category’,</w:t>
      </w:r>
      <w:r>
        <w:rPr>
          <w:spacing w:val="11"/>
        </w:rPr>
        <w:t xml:space="preserve"> </w:t>
      </w:r>
      <w:r>
        <w:t>with</w:t>
      </w:r>
      <w:r>
        <w:rPr>
          <w:spacing w:val="-53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11%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low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medium</w:t>
      </w:r>
      <w:r>
        <w:rPr>
          <w:spacing w:val="-1"/>
        </w:rPr>
        <w:t xml:space="preserve"> </w:t>
      </w:r>
      <w:r>
        <w:t>categories</w:t>
      </w:r>
      <w:r>
        <w:rPr>
          <w:spacing w:val="-2"/>
        </w:rPr>
        <w:t xml:space="preserve"> </w:t>
      </w:r>
      <w:r>
        <w:t>respectively.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298" w:name="The_latest_Exercise,_Recreation_and_Spor"/>
      <w:bookmarkEnd w:id="298"/>
      <w:r>
        <w:t>The</w:t>
      </w:r>
      <w:r>
        <w:rPr>
          <w:spacing w:val="1"/>
        </w:rPr>
        <w:t xml:space="preserve"> </w:t>
      </w:r>
      <w:r>
        <w:t>latest</w:t>
      </w:r>
      <w:r>
        <w:rPr>
          <w:spacing w:val="1"/>
        </w:rPr>
        <w:t xml:space="preserve"> </w:t>
      </w:r>
      <w:r>
        <w:t>Exercise,</w:t>
      </w:r>
      <w:r>
        <w:rPr>
          <w:spacing w:val="1"/>
        </w:rPr>
        <w:t xml:space="preserve"> </w:t>
      </w:r>
      <w:r>
        <w:t>Recreation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Sport</w:t>
      </w:r>
      <w:r>
        <w:rPr>
          <w:spacing w:val="1"/>
        </w:rPr>
        <w:t xml:space="preserve"> </w:t>
      </w:r>
      <w:r>
        <w:t>(ERASS)</w:t>
      </w:r>
      <w:r>
        <w:rPr>
          <w:spacing w:val="1"/>
        </w:rPr>
        <w:t xml:space="preserve"> </w:t>
      </w:r>
      <w:r>
        <w:t>survey,</w:t>
      </w:r>
      <w:r>
        <w:rPr>
          <w:spacing w:val="1"/>
        </w:rPr>
        <w:t xml:space="preserve"> </w:t>
      </w:r>
      <w:r>
        <w:t>conducted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Sports</w:t>
      </w:r>
      <w:r>
        <w:rPr>
          <w:spacing w:val="1"/>
        </w:rPr>
        <w:t xml:space="preserve"> </w:t>
      </w:r>
      <w:r>
        <w:t>Commission, indicates that the majority of respondents aged 65 years and over were involved in</w:t>
      </w:r>
      <w:r>
        <w:rPr>
          <w:spacing w:val="1"/>
        </w:rPr>
        <w:t xml:space="preserve"> </w:t>
      </w:r>
      <w:r>
        <w:t>organised and/or non-organised physical activity (71.6%), with similar figures in both men and</w:t>
      </w:r>
      <w:r>
        <w:rPr>
          <w:spacing w:val="1"/>
        </w:rPr>
        <w:t xml:space="preserve"> </w:t>
      </w:r>
      <w:r>
        <w:t>women (72.5% and 70.8% respectively) (Standing C</w:t>
      </w:r>
      <w:r>
        <w:t>ommittee on Recreation and Sport - Australia</w:t>
      </w:r>
      <w:r>
        <w:rPr>
          <w:spacing w:val="1"/>
        </w:rPr>
        <w:t xml:space="preserve"> </w:t>
      </w:r>
      <w:r>
        <w:t>2005). Non-organised activity was the most common type of physical activity, but people did not</w:t>
      </w:r>
      <w:r>
        <w:rPr>
          <w:spacing w:val="1"/>
        </w:rPr>
        <w:t xml:space="preserve"> </w:t>
      </w:r>
      <w:r>
        <w:t>necessarily participate in one type to the exclusion of the other. The absolute participation rates</w:t>
      </w:r>
      <w:r>
        <w:rPr>
          <w:spacing w:val="1"/>
        </w:rPr>
        <w:t xml:space="preserve"> </w:t>
      </w:r>
      <w:r>
        <w:t>(any form of ph</w:t>
      </w:r>
      <w:r>
        <w:t>ysical activity) decreased with age across the sample (from 91.7% in 15 to 24 year</w:t>
      </w:r>
      <w:r>
        <w:rPr>
          <w:spacing w:val="1"/>
        </w:rPr>
        <w:t xml:space="preserve"> </w:t>
      </w:r>
      <w:r>
        <w:t>olds), but the proportions for organised versus non-organised physical activity were similar across all</w:t>
      </w:r>
      <w:r>
        <w:rPr>
          <w:spacing w:val="1"/>
        </w:rPr>
        <w:t xml:space="preserve"> </w:t>
      </w:r>
      <w:r>
        <w:t>age groups. Walking was the commonest form of activity that older peo</w:t>
      </w:r>
      <w:r>
        <w:t>ple participated in (47.6%),</w:t>
      </w:r>
      <w:r>
        <w:rPr>
          <w:spacing w:val="1"/>
        </w:rPr>
        <w:t xml:space="preserve"> </w:t>
      </w:r>
      <w:r>
        <w:t>followed by aerobics/fitness programs (12.1%) and golf (8.6%). Older people participated in fewer</w:t>
      </w:r>
      <w:r>
        <w:rPr>
          <w:spacing w:val="1"/>
        </w:rPr>
        <w:t xml:space="preserve"> </w:t>
      </w:r>
      <w:r>
        <w:t>types of activity (1.6 different types on average). Participation in organised physical activity was</w:t>
      </w:r>
      <w:r>
        <w:rPr>
          <w:spacing w:val="1"/>
        </w:rPr>
        <w:t xml:space="preserve"> </w:t>
      </w:r>
      <w:r>
        <w:t xml:space="preserve">lowest amongst older people </w:t>
      </w:r>
      <w:r>
        <w:t>(30.7%, compared to 66.1% in the 15-24 year age group). The mean</w:t>
      </w:r>
      <w:r>
        <w:rPr>
          <w:spacing w:val="1"/>
        </w:rPr>
        <w:t xml:space="preserve"> </w:t>
      </w:r>
      <w:r>
        <w:t>number of weekly sessions of activity was 4.6 (4.5 and 4.8 for men and women respectively), with a</w:t>
      </w:r>
      <w:r>
        <w:rPr>
          <w:spacing w:val="1"/>
        </w:rPr>
        <w:t xml:space="preserve"> </w:t>
      </w:r>
      <w:r>
        <w:t>median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3.9.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bookmarkStart w:id="299" w:name="The_findings_from_the_Brownie_and_ERASS_"/>
      <w:bookmarkEnd w:id="299"/>
      <w:r>
        <w:t>The findings from the Brownie and ERASS surveys contrast with those produced</w:t>
      </w:r>
      <w:r>
        <w:t xml:space="preserve"> from the population</w:t>
      </w:r>
      <w:r>
        <w:rPr>
          <w:spacing w:val="1"/>
        </w:rPr>
        <w:t xml:space="preserve"> </w:t>
      </w:r>
      <w:r>
        <w:t>based National Health Surveys. The figures are higher than in the multipurpose national surveys</w:t>
      </w:r>
      <w:r>
        <w:rPr>
          <w:spacing w:val="1"/>
        </w:rPr>
        <w:t xml:space="preserve"> </w:t>
      </w:r>
      <w:r>
        <w:t>because they relate to the physical activity patterns of those responding to a specific physical</w:t>
      </w:r>
      <w:r>
        <w:rPr>
          <w:spacing w:val="1"/>
        </w:rPr>
        <w:t xml:space="preserve"> </w:t>
      </w:r>
      <w:r>
        <w:t>activity survey, who are unlikely to repre</w:t>
      </w:r>
      <w:r>
        <w:t>sentative of the overall older population. All these data</w:t>
      </w:r>
      <w:r>
        <w:rPr>
          <w:spacing w:val="1"/>
        </w:rPr>
        <w:t xml:space="preserve"> </w:t>
      </w:r>
      <w:r>
        <w:t xml:space="preserve">sources are limited by the fact that they are based upon </w:t>
      </w:r>
      <w:proofErr w:type="gramStart"/>
      <w:r>
        <w:t>self reports</w:t>
      </w:r>
      <w:proofErr w:type="gramEnd"/>
      <w:r>
        <w:t xml:space="preserve"> in cross sectional surveys.</w:t>
      </w:r>
      <w:r>
        <w:rPr>
          <w:spacing w:val="1"/>
        </w:rPr>
        <w:t xml:space="preserve"> </w:t>
      </w:r>
      <w:r>
        <w:t>Discussion of methodological issues such as this are beyond the scope of the current document. An</w:t>
      </w:r>
      <w:r>
        <w:rPr>
          <w:spacing w:val="-53"/>
        </w:rPr>
        <w:t xml:space="preserve"> </w:t>
      </w:r>
      <w:r>
        <w:t>ov</w:t>
      </w:r>
      <w:r>
        <w:t>erview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measurement considerations</w:t>
      </w:r>
      <w:r>
        <w:rPr>
          <w:spacing w:val="-1"/>
        </w:rPr>
        <w:t xml:space="preserve"> </w:t>
      </w:r>
      <w:proofErr w:type="gramStart"/>
      <w:r>
        <w:t>is</w:t>
      </w:r>
      <w:r>
        <w:rPr>
          <w:spacing w:val="-2"/>
        </w:rPr>
        <w:t xml:space="preserve"> </w:t>
      </w:r>
      <w:r>
        <w:t>provided</w:t>
      </w:r>
      <w:proofErr w:type="gramEnd"/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Appendix</w:t>
      </w:r>
      <w:r>
        <w:rPr>
          <w:spacing w:val="-1"/>
        </w:rPr>
        <w:t xml:space="preserve"> </w:t>
      </w:r>
      <w:r>
        <w:t>4.</w:t>
      </w:r>
    </w:p>
    <w:p w:rsidR="00B55890" w:rsidRDefault="00B55890">
      <w:pPr>
        <w:pStyle w:val="BodyText"/>
      </w:pPr>
    </w:p>
    <w:p w:rsidR="00B55890" w:rsidRDefault="00883666">
      <w:pPr>
        <w:spacing w:before="1"/>
        <w:ind w:left="473"/>
        <w:jc w:val="both"/>
        <w:rPr>
          <w:i/>
          <w:sz w:val="20"/>
        </w:rPr>
      </w:pPr>
      <w:bookmarkStart w:id="300" w:name="Physical_activity_prevalence_amongst_Abo"/>
      <w:bookmarkEnd w:id="300"/>
      <w:r>
        <w:rPr>
          <w:i/>
          <w:sz w:val="20"/>
        </w:rPr>
        <w:t>Physical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activity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prevalence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amongst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Aboriginal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Torres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Strait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Islanders</w:t>
      </w:r>
    </w:p>
    <w:p w:rsidR="00B55890" w:rsidRDefault="00B55890">
      <w:pPr>
        <w:pStyle w:val="BodyText"/>
        <w:spacing w:before="11"/>
        <w:rPr>
          <w:i/>
          <w:sz w:val="19"/>
        </w:rPr>
      </w:pPr>
    </w:p>
    <w:p w:rsidR="00B55890" w:rsidRDefault="00883666">
      <w:pPr>
        <w:pStyle w:val="BodyText"/>
        <w:ind w:left="473" w:right="721"/>
        <w:jc w:val="both"/>
      </w:pPr>
      <w:bookmarkStart w:id="301" w:name="The_Aboriginal_and_Torres_Strait_Islande"/>
      <w:bookmarkEnd w:id="301"/>
      <w:r>
        <w:t>The Aboriginal and Torres Strait Islander peoples’ prevalence of physical activity is low. Data from</w:t>
      </w:r>
      <w:r>
        <w:rPr>
          <w:spacing w:val="1"/>
        </w:rPr>
        <w:t xml:space="preserve"> </w:t>
      </w:r>
      <w:r>
        <w:t>2001 reported physical inactivity amongst 42% of Aboriginal and Torres Strait Islander women and</w:t>
      </w:r>
      <w:r>
        <w:rPr>
          <w:spacing w:val="1"/>
        </w:rPr>
        <w:t xml:space="preserve"> </w:t>
      </w:r>
      <w:r>
        <w:t>38% of Aboriginal and Torres Strait Islander men (AIHW 2001). The 2001 National Health Survey noted</w:t>
      </w:r>
      <w:r>
        <w:rPr>
          <w:spacing w:val="-53"/>
        </w:rPr>
        <w:t xml:space="preserve"> </w:t>
      </w:r>
      <w:r>
        <w:t>that, similar to non-Indigenous Australians 70% of the samp</w:t>
      </w:r>
      <w:r>
        <w:t>le reported no or low levels of exercise in</w:t>
      </w:r>
      <w:r>
        <w:rPr>
          <w:spacing w:val="1"/>
        </w:rPr>
        <w:t xml:space="preserve"> </w:t>
      </w:r>
      <w:r>
        <w:t>the fortnight prior to interview (ABS, 2002). The 2004-05 National Aboriginal and Torres Strait Islander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Survey</w:t>
      </w:r>
      <w:r>
        <w:rPr>
          <w:spacing w:val="1"/>
        </w:rPr>
        <w:t xml:space="preserve"> </w:t>
      </w:r>
      <w:r>
        <w:t>collected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frequency,</w:t>
      </w:r>
      <w:r>
        <w:rPr>
          <w:spacing w:val="1"/>
        </w:rPr>
        <w:t xml:space="preserve"> </w:t>
      </w:r>
      <w:r>
        <w:t>intensity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duration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exercise</w:t>
      </w:r>
      <w:r>
        <w:rPr>
          <w:spacing w:val="1"/>
        </w:rPr>
        <w:t xml:space="preserve"> </w:t>
      </w:r>
      <w:r>
        <w:t>undertaken by I</w:t>
      </w:r>
      <w:r>
        <w:t>ndigenous Australians living in non-remote areas (Australian Bureau of Statistics</w:t>
      </w:r>
      <w:r>
        <w:rPr>
          <w:spacing w:val="1"/>
        </w:rPr>
        <w:t xml:space="preserve"> </w:t>
      </w:r>
      <w:r>
        <w:t>2006).</w:t>
      </w:r>
      <w:r>
        <w:rPr>
          <w:spacing w:val="10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proportion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Indigenous</w:t>
      </w:r>
      <w:r>
        <w:rPr>
          <w:spacing w:val="12"/>
        </w:rPr>
        <w:t xml:space="preserve"> </w:t>
      </w:r>
      <w:r>
        <w:t>people</w:t>
      </w:r>
      <w:r>
        <w:rPr>
          <w:spacing w:val="13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non-remote</w:t>
      </w:r>
      <w:r>
        <w:rPr>
          <w:spacing w:val="10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who</w:t>
      </w:r>
      <w:r>
        <w:rPr>
          <w:spacing w:val="9"/>
        </w:rPr>
        <w:t xml:space="preserve"> </w:t>
      </w:r>
      <w:r>
        <w:t>were</w:t>
      </w:r>
      <w:r>
        <w:rPr>
          <w:spacing w:val="13"/>
        </w:rPr>
        <w:t xml:space="preserve"> </w:t>
      </w:r>
      <w:r>
        <w:t>sedentary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engaged</w:t>
      </w:r>
      <w:r>
        <w:rPr>
          <w:spacing w:val="-52"/>
        </w:rPr>
        <w:t xml:space="preserve"> </w:t>
      </w:r>
      <w:r>
        <w:t>in low level exercise in the two weeks prior to interview was higher than in 2001</w:t>
      </w:r>
      <w:r>
        <w:t xml:space="preserve"> (75% vs. 68%</w:t>
      </w:r>
      <w:r>
        <w:rPr>
          <w:spacing w:val="1"/>
        </w:rPr>
        <w:t xml:space="preserve"> </w:t>
      </w:r>
      <w:r>
        <w:t>respectively).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60%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adult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Torres</w:t>
      </w:r>
      <w:r>
        <w:rPr>
          <w:spacing w:val="1"/>
        </w:rPr>
        <w:t xml:space="preserve"> </w:t>
      </w:r>
      <w:r>
        <w:t>Strait</w:t>
      </w:r>
      <w:r>
        <w:rPr>
          <w:spacing w:val="1"/>
        </w:rPr>
        <w:t xml:space="preserve"> </w:t>
      </w:r>
      <w:r>
        <w:t>Islander</w:t>
      </w:r>
      <w:r>
        <w:rPr>
          <w:spacing w:val="1"/>
        </w:rPr>
        <w:t xml:space="preserve"> </w:t>
      </w:r>
      <w:r>
        <w:t>respondents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Queensland Well Person’s Health Check Survey (1998-2000) had inadequate levels of physical</w:t>
      </w:r>
      <w:r>
        <w:rPr>
          <w:spacing w:val="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 preceding</w:t>
      </w:r>
      <w:r>
        <w:rPr>
          <w:spacing w:val="-2"/>
        </w:rPr>
        <w:t xml:space="preserve"> </w:t>
      </w:r>
      <w:r>
        <w:t>week</w:t>
      </w:r>
      <w:r>
        <w:rPr>
          <w:spacing w:val="1"/>
        </w:rPr>
        <w:t xml:space="preserve"> </w:t>
      </w:r>
      <w:r>
        <w:t>(Miller,</w:t>
      </w:r>
      <w:r>
        <w:rPr>
          <w:spacing w:val="-3"/>
        </w:rPr>
        <w:t xml:space="preserve"> </w:t>
      </w:r>
      <w:r>
        <w:t>McDermott</w:t>
      </w:r>
      <w:r>
        <w:rPr>
          <w:spacing w:val="-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2002).</w:t>
      </w:r>
    </w:p>
    <w:p w:rsidR="00B55890" w:rsidRDefault="00B55890">
      <w:pPr>
        <w:pStyle w:val="BodyText"/>
        <w:spacing w:before="1"/>
      </w:pPr>
    </w:p>
    <w:p w:rsidR="00B55890" w:rsidRDefault="00883666">
      <w:pPr>
        <w:ind w:left="473"/>
        <w:jc w:val="both"/>
        <w:rPr>
          <w:i/>
          <w:sz w:val="20"/>
        </w:rPr>
      </w:pPr>
      <w:r>
        <w:rPr>
          <w:i/>
          <w:sz w:val="20"/>
        </w:rPr>
        <w:t>People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from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culturally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linguistically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diverse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backgrounds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4"/>
        <w:jc w:val="both"/>
      </w:pPr>
      <w:bookmarkStart w:id="302" w:name="In_1996,_17.8%_of_the_older_population_w"/>
      <w:bookmarkEnd w:id="302"/>
      <w:r>
        <w:t>In 1996, 17.8% of the older population were from CLDB, with a further 13.1% of the older population</w:t>
      </w:r>
      <w:r>
        <w:rPr>
          <w:spacing w:val="1"/>
        </w:rPr>
        <w:t xml:space="preserve"> </w:t>
      </w:r>
      <w:r>
        <w:t>being overseas-born people from the main English-speaking countries (Gibson, Braun et</w:t>
      </w:r>
      <w:r>
        <w:t xml:space="preserve"> al. 2001).</w:t>
      </w:r>
      <w:r>
        <w:rPr>
          <w:spacing w:val="1"/>
        </w:rPr>
        <w:t xml:space="preserve"> </w:t>
      </w:r>
      <w:r>
        <w:t xml:space="preserve">The proportion of CLDB older people </w:t>
      </w:r>
      <w:proofErr w:type="gramStart"/>
      <w:r>
        <w:t>is projected</w:t>
      </w:r>
      <w:proofErr w:type="gramEnd"/>
      <w:r>
        <w:t xml:space="preserve"> to increase, reaching 22.8% by 2016. </w:t>
      </w:r>
      <w:proofErr w:type="gramStart"/>
      <w:r>
        <w:t>Amongst</w:t>
      </w:r>
      <w:r>
        <w:rPr>
          <w:spacing w:val="1"/>
        </w:rPr>
        <w:t xml:space="preserve"> </w:t>
      </w:r>
      <w:r>
        <w:t>those aged 80 years and over, the proportion of people from CLDB was 13.2% in 1996 and is set to</w:t>
      </w:r>
      <w:r>
        <w:rPr>
          <w:spacing w:val="1"/>
        </w:rPr>
        <w:t xml:space="preserve"> </w:t>
      </w:r>
      <w:r>
        <w:t>rise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25.2%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2026.</w:t>
      </w:r>
      <w:proofErr w:type="gramEnd"/>
      <w:r>
        <w:rPr>
          <w:spacing w:val="-2"/>
        </w:rPr>
        <w:t xml:space="preserve"> </w:t>
      </w:r>
      <w:r>
        <w:t>Thus,</w:t>
      </w:r>
      <w:r>
        <w:rPr>
          <w:spacing w:val="-1"/>
        </w:rPr>
        <w:t xml:space="preserve"> </w:t>
      </w:r>
      <w:r>
        <w:t>one in</w:t>
      </w:r>
      <w:r>
        <w:rPr>
          <w:spacing w:val="-1"/>
        </w:rPr>
        <w:t xml:space="preserve"> </w:t>
      </w:r>
      <w:r>
        <w:t>four</w:t>
      </w:r>
      <w:r>
        <w:rPr>
          <w:spacing w:val="-3"/>
        </w:rPr>
        <w:t xml:space="preserve"> </w:t>
      </w:r>
      <w:r>
        <w:t>people aged 80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over</w:t>
      </w:r>
      <w:r>
        <w:rPr>
          <w:spacing w:val="-2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 from</w:t>
      </w:r>
      <w:r>
        <w:rPr>
          <w:spacing w:val="-2"/>
        </w:rPr>
        <w:t xml:space="preserve"> </w:t>
      </w:r>
      <w:r>
        <w:t>CLDB in</w:t>
      </w:r>
      <w:r>
        <w:rPr>
          <w:spacing w:val="-1"/>
        </w:rPr>
        <w:t xml:space="preserve"> </w:t>
      </w:r>
      <w:r>
        <w:t>20 years</w:t>
      </w:r>
      <w:r>
        <w:rPr>
          <w:spacing w:val="-2"/>
        </w:rPr>
        <w:t xml:space="preserve"> </w:t>
      </w:r>
      <w:r>
        <w:t>time.</w:t>
      </w:r>
      <w:r>
        <w:rPr>
          <w:spacing w:val="-2"/>
        </w:rPr>
        <w:t xml:space="preserve"> </w:t>
      </w:r>
      <w:r>
        <w:t>The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3" w:right="727"/>
        <w:jc w:val="both"/>
      </w:pPr>
      <w:bookmarkStart w:id="303" w:name="older,_overseas_born_CLDB_population_wil"/>
      <w:bookmarkEnd w:id="303"/>
      <w:proofErr w:type="gramStart"/>
      <w:r>
        <w:lastRenderedPageBreak/>
        <w:t>older</w:t>
      </w:r>
      <w:proofErr w:type="gramEnd"/>
      <w:r>
        <w:t>, overseas born CLDB population will increase more rapidly over this period than the Australian</w:t>
      </w:r>
      <w:r>
        <w:rPr>
          <w:spacing w:val="1"/>
        </w:rPr>
        <w:t xml:space="preserve"> </w:t>
      </w:r>
      <w:r>
        <w:t>born</w:t>
      </w:r>
      <w:r>
        <w:rPr>
          <w:spacing w:val="-2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group.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304" w:name="People_from_culturally_and_linguisticall"/>
      <w:bookmarkEnd w:id="304"/>
      <w:r>
        <w:t>People</w:t>
      </w:r>
      <w:r>
        <w:rPr>
          <w:spacing w:val="1"/>
        </w:rPr>
        <w:t xml:space="preserve"> </w:t>
      </w:r>
      <w:r>
        <w:t>from culturally and linguistically diverse backgrounds</w:t>
      </w:r>
      <w:r>
        <w:rPr>
          <w:spacing w:val="1"/>
        </w:rPr>
        <w:t xml:space="preserve"> </w:t>
      </w:r>
      <w:r>
        <w:t>(CLDB)</w:t>
      </w:r>
      <w:r>
        <w:rPr>
          <w:spacing w:val="1"/>
        </w:rPr>
        <w:t xml:space="preserve"> </w:t>
      </w:r>
      <w:r>
        <w:t>are at</w:t>
      </w:r>
      <w:r>
        <w:rPr>
          <w:spacing w:val="55"/>
        </w:rPr>
        <w:t xml:space="preserve"> </w:t>
      </w:r>
      <w:r>
        <w:t>greater risk for the</w:t>
      </w:r>
      <w:r>
        <w:rPr>
          <w:spacing w:val="1"/>
        </w:rPr>
        <w:t xml:space="preserve"> </w:t>
      </w:r>
      <w:r>
        <w:t>health consequences of physical inactivity, given their higher rates of sedentary behaviour (Wilcox,</w:t>
      </w:r>
      <w:r>
        <w:rPr>
          <w:spacing w:val="1"/>
        </w:rPr>
        <w:t xml:space="preserve"> </w:t>
      </w:r>
      <w:r>
        <w:t>Castro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2000).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cultural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ethnic</w:t>
      </w:r>
      <w:r>
        <w:rPr>
          <w:spacing w:val="1"/>
        </w:rPr>
        <w:t xml:space="preserve"> </w:t>
      </w:r>
      <w:r>
        <w:t>differences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patterns.</w:t>
      </w:r>
      <w:r>
        <w:rPr>
          <w:spacing w:val="1"/>
        </w:rPr>
        <w:t xml:space="preserve"> </w:t>
      </w:r>
      <w:r>
        <w:t>Unfortunately, much of the evidence emanates from the US and thus has limited relevance with</w:t>
      </w:r>
      <w:r>
        <w:rPr>
          <w:spacing w:val="1"/>
        </w:rPr>
        <w:t xml:space="preserve"> </w:t>
      </w:r>
      <w:r>
        <w:t>regard to the different CLDB communities in Australia. Some of the more generic findings are salient</w:t>
      </w:r>
      <w:r>
        <w:rPr>
          <w:spacing w:val="-53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gramStart"/>
      <w:r>
        <w:t>will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discussed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Chapter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when</w:t>
      </w:r>
      <w:r>
        <w:rPr>
          <w:spacing w:val="1"/>
        </w:rPr>
        <w:t xml:space="preserve"> </w:t>
      </w:r>
      <w:r>
        <w:t>considering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determinants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55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4"/>
        <w:jc w:val="both"/>
      </w:pPr>
      <w:bookmarkStart w:id="305" w:name="A_study_by_Haralambous_and_colleagues_(2"/>
      <w:bookmarkEnd w:id="305"/>
      <w:r>
        <w:t>A study by Haralambous and colleagues (2003) examined rates of participation in physical activity</w:t>
      </w:r>
      <w:r>
        <w:rPr>
          <w:spacing w:val="1"/>
        </w:rPr>
        <w:t xml:space="preserve"> </w:t>
      </w:r>
      <w:r>
        <w:t>amongst older people from four cultural backgrounds: Chinese, Croatian, Italian and Australian</w:t>
      </w:r>
      <w:r>
        <w:rPr>
          <w:spacing w:val="1"/>
        </w:rPr>
        <w:t xml:space="preserve"> </w:t>
      </w:r>
      <w:r>
        <w:t>born. The groups held unique beliefs about physical activity participation. The Chinese respondents</w:t>
      </w:r>
      <w:r>
        <w:rPr>
          <w:spacing w:val="1"/>
        </w:rPr>
        <w:t xml:space="preserve"> </w:t>
      </w:r>
      <w:r>
        <w:t>reported</w:t>
      </w:r>
      <w:r>
        <w:rPr>
          <w:spacing w:val="-4"/>
        </w:rPr>
        <w:t xml:space="preserve"> </w:t>
      </w:r>
      <w:r>
        <w:t>high</w:t>
      </w:r>
      <w:r>
        <w:rPr>
          <w:spacing w:val="-4"/>
        </w:rPr>
        <w:t xml:space="preserve"> </w:t>
      </w:r>
      <w:r>
        <w:t>levels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participation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low</w:t>
      </w:r>
      <w:r>
        <w:rPr>
          <w:spacing w:val="-4"/>
        </w:rPr>
        <w:t xml:space="preserve"> </w:t>
      </w:r>
      <w:r>
        <w:t>incidence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functional</w:t>
      </w:r>
      <w:r>
        <w:rPr>
          <w:spacing w:val="-3"/>
        </w:rPr>
        <w:t xml:space="preserve"> </w:t>
      </w:r>
      <w:r>
        <w:t>limitations.</w:t>
      </w:r>
    </w:p>
    <w:p w:rsidR="00B55890" w:rsidRDefault="00B55890">
      <w:pPr>
        <w:pStyle w:val="BodyText"/>
      </w:pPr>
    </w:p>
    <w:p w:rsidR="00B55890" w:rsidRDefault="00883666">
      <w:pPr>
        <w:ind w:left="473"/>
        <w:jc w:val="both"/>
        <w:rPr>
          <w:i/>
          <w:sz w:val="20"/>
        </w:rPr>
      </w:pPr>
      <w:bookmarkStart w:id="306" w:name="Global_comparisons_"/>
      <w:bookmarkEnd w:id="306"/>
      <w:r>
        <w:rPr>
          <w:i/>
          <w:sz w:val="20"/>
        </w:rPr>
        <w:t>Global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comparisons</w:t>
      </w:r>
    </w:p>
    <w:p w:rsidR="00B55890" w:rsidRDefault="00B55890">
      <w:pPr>
        <w:pStyle w:val="BodyText"/>
        <w:spacing w:before="6"/>
        <w:rPr>
          <w:i/>
          <w:sz w:val="22"/>
        </w:rPr>
      </w:pPr>
    </w:p>
    <w:p w:rsidR="00B55890" w:rsidRDefault="00883666">
      <w:pPr>
        <w:pStyle w:val="BodyText"/>
        <w:ind w:left="473" w:right="729"/>
        <w:jc w:val="both"/>
      </w:pPr>
      <w:bookmarkStart w:id="307" w:name="How_do_Australian_trends_compare_with_th"/>
      <w:bookmarkEnd w:id="307"/>
      <w:r>
        <w:t>How do Australian trends compare with those of older populations internationally?   This section</w:t>
      </w:r>
      <w:r>
        <w:rPr>
          <w:spacing w:val="1"/>
        </w:rPr>
        <w:t xml:space="preserve"> </w:t>
      </w:r>
      <w:r>
        <w:t>gives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brief</w:t>
      </w:r>
      <w:r>
        <w:rPr>
          <w:spacing w:val="-1"/>
        </w:rPr>
        <w:t xml:space="preserve"> </w:t>
      </w:r>
      <w:r>
        <w:t>overview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recent</w:t>
      </w:r>
      <w:r>
        <w:rPr>
          <w:spacing w:val="1"/>
        </w:rPr>
        <w:t xml:space="preserve"> </w:t>
      </w:r>
      <w:r>
        <w:t>statistics from</w:t>
      </w:r>
      <w:r>
        <w:rPr>
          <w:spacing w:val="-1"/>
        </w:rPr>
        <w:t xml:space="preserve"> </w:t>
      </w:r>
      <w:r>
        <w:t>overseas.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308" w:name="The_1998_Health_Survey_for_England_used_"/>
      <w:bookmarkEnd w:id="308"/>
      <w:r>
        <w:t>The</w:t>
      </w:r>
      <w:r>
        <w:rPr>
          <w:spacing w:val="1"/>
        </w:rPr>
        <w:t xml:space="preserve"> </w:t>
      </w:r>
      <w:r>
        <w:t>1998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Survey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England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representative</w:t>
      </w:r>
      <w:r>
        <w:rPr>
          <w:spacing w:val="1"/>
        </w:rPr>
        <w:t xml:space="preserve"> </w:t>
      </w:r>
      <w:r>
        <w:t>national</w:t>
      </w:r>
      <w:r>
        <w:rPr>
          <w:spacing w:val="1"/>
        </w:rPr>
        <w:t xml:space="preserve"> </w:t>
      </w:r>
      <w:r>
        <w:t>sample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asked</w:t>
      </w:r>
      <w:r>
        <w:rPr>
          <w:spacing w:val="1"/>
        </w:rPr>
        <w:t xml:space="preserve"> </w:t>
      </w:r>
      <w:r>
        <w:t>about</w:t>
      </w:r>
      <w:r>
        <w:rPr>
          <w:spacing w:val="-53"/>
        </w:rPr>
        <w:t xml:space="preserve"> </w:t>
      </w:r>
      <w:r>
        <w:t>frequency, duration and intensity of activities in the 4 weeks pre interview (UK Department of Health</w:t>
      </w:r>
      <w:r>
        <w:rPr>
          <w:spacing w:val="-53"/>
        </w:rPr>
        <w:t xml:space="preserve"> </w:t>
      </w:r>
      <w:r>
        <w:t>2001). (The 2000 survey sampled only older people living in residential care). Respondents aged 65</w:t>
      </w:r>
      <w:r>
        <w:rPr>
          <w:spacing w:val="1"/>
        </w:rPr>
        <w:t xml:space="preserve"> </w:t>
      </w:r>
      <w:r>
        <w:t>y</w:t>
      </w:r>
      <w:r>
        <w:t>ears and over numbered 3270. As reported in other countries, walking was the most popular type</w:t>
      </w:r>
      <w:r>
        <w:rPr>
          <w:spacing w:val="1"/>
        </w:rPr>
        <w:t xml:space="preserve"> </w:t>
      </w:r>
      <w:r>
        <w:t>of exercise, although 3.9% of over 65 year olds reported being unable to walk. Amongst those 85</w:t>
      </w:r>
      <w:r>
        <w:rPr>
          <w:spacing w:val="1"/>
        </w:rPr>
        <w:t xml:space="preserve"> </w:t>
      </w:r>
      <w:r>
        <w:t>years and over, this proportion increased to 13%. Whilst 88% of 6</w:t>
      </w:r>
      <w:r>
        <w:t>5-69 year olds walked for at least 5</w:t>
      </w:r>
      <w:r>
        <w:rPr>
          <w:spacing w:val="1"/>
        </w:rPr>
        <w:t xml:space="preserve"> </w:t>
      </w:r>
      <w:r>
        <w:t>minutes in the previous 4 weeks, this prevalence decreased to 51.5% in the 85 years plus group. A</w:t>
      </w:r>
      <w:r>
        <w:rPr>
          <w:spacing w:val="1"/>
        </w:rPr>
        <w:t xml:space="preserve"> </w:t>
      </w:r>
      <w:r>
        <w:t xml:space="preserve">significant age decline </w:t>
      </w:r>
      <w:proofErr w:type="gramStart"/>
      <w:r>
        <w:t>was also seen</w:t>
      </w:r>
      <w:proofErr w:type="gramEnd"/>
      <w:r>
        <w:t xml:space="preserve"> for walking at least 15 minutes: from 80.4% to 57.3%. This</w:t>
      </w:r>
      <w:r>
        <w:rPr>
          <w:spacing w:val="1"/>
        </w:rPr>
        <w:t xml:space="preserve"> </w:t>
      </w:r>
      <w:r>
        <w:t>means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proportio</w:t>
      </w:r>
      <w:r>
        <w:t>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residents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met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physical</w:t>
      </w:r>
      <w:r>
        <w:rPr>
          <w:spacing w:val="56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recommendations (at that time 150 minutes of moderate physical activity per week, based on the</w:t>
      </w:r>
      <w:r>
        <w:rPr>
          <w:spacing w:val="1"/>
        </w:rPr>
        <w:t xml:space="preserve"> </w:t>
      </w:r>
      <w:r>
        <w:t>US Surgeon General’s report) was low and declined with age. Two-thirds participated in less than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3</w:t>
      </w:r>
      <w:r>
        <w:t>0-minute</w:t>
      </w:r>
      <w:r>
        <w:rPr>
          <w:spacing w:val="1"/>
        </w:rPr>
        <w:t xml:space="preserve"> </w:t>
      </w:r>
      <w:r>
        <w:t>bout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week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categorised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inactive</w:t>
      </w:r>
      <w:r>
        <w:rPr>
          <w:spacing w:val="55"/>
        </w:rPr>
        <w:t xml:space="preserve"> </w:t>
      </w:r>
      <w:r>
        <w:t>(UK</w:t>
      </w:r>
      <w:r>
        <w:rPr>
          <w:spacing w:val="1"/>
        </w:rPr>
        <w:t xml:space="preserve"> </w:t>
      </w:r>
      <w:r>
        <w:t>Department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2001).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3" w:right="726"/>
        <w:jc w:val="both"/>
      </w:pPr>
      <w:bookmarkStart w:id="309" w:name="The_Zutphen_Elderly_Study_in_the_Netherl"/>
      <w:bookmarkEnd w:id="309"/>
      <w:r>
        <w:t>The Zutphen Elderly Study in the Netherlands reported a stable five-year prevalence of sedentary</w:t>
      </w:r>
      <w:r>
        <w:rPr>
          <w:spacing w:val="1"/>
        </w:rPr>
        <w:t xml:space="preserve"> </w:t>
      </w:r>
      <w:r>
        <w:t>behaviour of about 28% amongst their cohort (Bijnen, Caspersen et al. 1998). Total physical activity</w:t>
      </w:r>
      <w:r>
        <w:rPr>
          <w:spacing w:val="1"/>
        </w:rPr>
        <w:t xml:space="preserve"> </w:t>
      </w:r>
      <w:r>
        <w:t>decreased for the majority of participants (75%) across their ten-year follow-up period. There was a</w:t>
      </w:r>
      <w:r>
        <w:rPr>
          <w:spacing w:val="1"/>
        </w:rPr>
        <w:t xml:space="preserve"> </w:t>
      </w:r>
      <w:r>
        <w:t>33%</w:t>
      </w:r>
      <w:r>
        <w:rPr>
          <w:spacing w:val="-2"/>
        </w:rPr>
        <w:t xml:space="preserve"> </w:t>
      </w:r>
      <w:r>
        <w:t>decrease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mean</w:t>
      </w:r>
      <w:r>
        <w:rPr>
          <w:spacing w:val="-3"/>
        </w:rPr>
        <w:t xml:space="preserve"> </w:t>
      </w:r>
      <w:r>
        <w:t>total</w:t>
      </w:r>
      <w:r>
        <w:rPr>
          <w:spacing w:val="-1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activity,</w:t>
      </w:r>
      <w:r>
        <w:rPr>
          <w:spacing w:val="-3"/>
        </w:rPr>
        <w:t xml:space="preserve"> </w:t>
      </w:r>
      <w:r>
        <w:t>equivale</w:t>
      </w:r>
      <w:r>
        <w:t>nt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28</w:t>
      </w:r>
      <w:r>
        <w:rPr>
          <w:spacing w:val="-2"/>
        </w:rPr>
        <w:t xml:space="preserve"> </w:t>
      </w:r>
      <w:r>
        <w:t>minutes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day.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310" w:name="Time-series_cohorts_with_the_North_Karel"/>
      <w:bookmarkEnd w:id="310"/>
      <w:r>
        <w:t>Time-series cohorts with the North Karelia and Kuopio adult populations in East Finland highlight</w:t>
      </w:r>
      <w:r>
        <w:rPr>
          <w:spacing w:val="1"/>
        </w:rPr>
        <w:t xml:space="preserve"> </w:t>
      </w:r>
      <w:r>
        <w:t>trends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over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proofErr w:type="gramStart"/>
      <w:r>
        <w:t>25</w:t>
      </w:r>
      <w:r>
        <w:rPr>
          <w:spacing w:val="1"/>
        </w:rPr>
        <w:t xml:space="preserve"> </w:t>
      </w:r>
      <w:r>
        <w:t>year</w:t>
      </w:r>
      <w:proofErr w:type="gramEnd"/>
      <w:r>
        <w:rPr>
          <w:spacing w:val="1"/>
        </w:rPr>
        <w:t xml:space="preserve"> </w:t>
      </w:r>
      <w:r>
        <w:t>period</w:t>
      </w:r>
      <w:r>
        <w:rPr>
          <w:spacing w:val="1"/>
        </w:rPr>
        <w:t xml:space="preserve"> </w:t>
      </w:r>
      <w:r>
        <w:t>(Barengo,</w:t>
      </w:r>
      <w:r>
        <w:rPr>
          <w:spacing w:val="1"/>
        </w:rPr>
        <w:t xml:space="preserve"> </w:t>
      </w:r>
      <w:r>
        <w:t>Nissinen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2002).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inactivity</w:t>
      </w:r>
      <w:r>
        <w:rPr>
          <w:spacing w:val="1"/>
        </w:rPr>
        <w:t xml:space="preserve"> </w:t>
      </w:r>
      <w:r>
        <w:t>decreased,</w:t>
      </w:r>
      <w:r>
        <w:rPr>
          <w:spacing w:val="1"/>
        </w:rPr>
        <w:t xml:space="preserve"> </w:t>
      </w:r>
      <w:r>
        <w:t>bu</w:t>
      </w:r>
      <w:r>
        <w:t>t</w:t>
      </w:r>
      <w:r>
        <w:rPr>
          <w:spacing w:val="1"/>
        </w:rPr>
        <w:t xml:space="preserve"> </w:t>
      </w:r>
      <w:r>
        <w:t>low</w:t>
      </w:r>
      <w:r>
        <w:rPr>
          <w:spacing w:val="1"/>
        </w:rPr>
        <w:t xml:space="preserve"> </w:t>
      </w:r>
      <w:r>
        <w:t>levels</w:t>
      </w:r>
      <w:r>
        <w:rPr>
          <w:spacing w:val="1"/>
        </w:rPr>
        <w:t xml:space="preserve"> </w:t>
      </w:r>
      <w:r>
        <w:t>remained</w:t>
      </w:r>
      <w:r>
        <w:rPr>
          <w:spacing w:val="1"/>
        </w:rPr>
        <w:t xml:space="preserve"> </w:t>
      </w:r>
      <w:r>
        <w:t>relatively</w:t>
      </w:r>
      <w:r>
        <w:rPr>
          <w:spacing w:val="1"/>
        </w:rPr>
        <w:t xml:space="preserve"> </w:t>
      </w:r>
      <w:r>
        <w:t>stable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around</w:t>
      </w:r>
      <w:r>
        <w:rPr>
          <w:spacing w:val="1"/>
        </w:rPr>
        <w:t xml:space="preserve"> </w:t>
      </w:r>
      <w:r>
        <w:t>8%.</w:t>
      </w:r>
      <w:r>
        <w:rPr>
          <w:spacing w:val="1"/>
        </w:rPr>
        <w:t xml:space="preserve"> </w:t>
      </w:r>
      <w:r>
        <w:t>Prevalence of high (intensity) leisure time physical activity has slightly increased for both men and</w:t>
      </w:r>
      <w:r>
        <w:rPr>
          <w:spacing w:val="1"/>
        </w:rPr>
        <w:t xml:space="preserve"> </w:t>
      </w:r>
      <w:r>
        <w:t>women. In seeking to account for this, the authors note that working hours have not decreased.</w:t>
      </w:r>
      <w:r>
        <w:rPr>
          <w:spacing w:val="1"/>
        </w:rPr>
        <w:t xml:space="preserve"> </w:t>
      </w:r>
      <w:r>
        <w:t>Occupational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commuting</w:t>
      </w:r>
      <w:r>
        <w:rPr>
          <w:spacing w:val="12"/>
        </w:rPr>
        <w:t xml:space="preserve"> </w:t>
      </w:r>
      <w:r>
        <w:t>physical</w:t>
      </w:r>
      <w:r>
        <w:rPr>
          <w:spacing w:val="13"/>
        </w:rPr>
        <w:t xml:space="preserve"> </w:t>
      </w:r>
      <w:r>
        <w:t>activity</w:t>
      </w:r>
      <w:r>
        <w:rPr>
          <w:spacing w:val="10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t>decreased:</w:t>
      </w:r>
      <w:r>
        <w:rPr>
          <w:spacing w:val="10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may</w:t>
      </w:r>
      <w:r>
        <w:rPr>
          <w:spacing w:val="11"/>
        </w:rPr>
        <w:t xml:space="preserve"> </w:t>
      </w:r>
      <w:r>
        <w:t>have</w:t>
      </w:r>
      <w:r>
        <w:rPr>
          <w:spacing w:val="11"/>
        </w:rPr>
        <w:t xml:space="preserve"> </w:t>
      </w:r>
      <w:r>
        <w:t>led</w:t>
      </w:r>
      <w:r>
        <w:rPr>
          <w:spacing w:val="11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increase</w:t>
      </w:r>
      <w:r>
        <w:rPr>
          <w:spacing w:val="-53"/>
        </w:rPr>
        <w:t xml:space="preserve"> </w:t>
      </w:r>
      <w:r>
        <w:t>in leisure time physical activity. The increase may also be due to greater health awareness and/or a</w:t>
      </w:r>
      <w:r>
        <w:rPr>
          <w:spacing w:val="-53"/>
        </w:rPr>
        <w:t xml:space="preserve"> </w:t>
      </w:r>
      <w:r>
        <w:t>cohort</w:t>
      </w:r>
      <w:r>
        <w:rPr>
          <w:spacing w:val="1"/>
        </w:rPr>
        <w:t xml:space="preserve"> </w:t>
      </w:r>
      <w:r>
        <w:t>effect,</w:t>
      </w:r>
      <w:r>
        <w:rPr>
          <w:spacing w:val="1"/>
        </w:rPr>
        <w:t xml:space="preserve"> </w:t>
      </w:r>
      <w:proofErr w:type="gramStart"/>
      <w:r>
        <w:t>with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recent</w:t>
      </w:r>
      <w:r>
        <w:rPr>
          <w:spacing w:val="1"/>
        </w:rPr>
        <w:t xml:space="preserve"> </w:t>
      </w:r>
      <w:r>
        <w:t>cohorts</w:t>
      </w:r>
      <w:r>
        <w:rPr>
          <w:spacing w:val="1"/>
        </w:rPr>
        <w:t xml:space="preserve"> </w:t>
      </w:r>
      <w:r>
        <w:t>having</w:t>
      </w:r>
      <w:r>
        <w:rPr>
          <w:spacing w:val="1"/>
        </w:rPr>
        <w:t xml:space="preserve"> </w:t>
      </w:r>
      <w:r>
        <w:t>had</w:t>
      </w:r>
      <w:r>
        <w:rPr>
          <w:spacing w:val="1"/>
        </w:rPr>
        <w:t xml:space="preserve"> </w:t>
      </w:r>
      <w:r>
        <w:t>greater</w:t>
      </w:r>
      <w:r>
        <w:rPr>
          <w:spacing w:val="1"/>
        </w:rPr>
        <w:t xml:space="preserve"> </w:t>
      </w:r>
      <w:r>
        <w:t>ex</w:t>
      </w:r>
      <w:r>
        <w:t>posure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opportunities</w:t>
      </w:r>
      <w:proofErr w:type="gramEnd"/>
      <w:r>
        <w:t>. The study benefits from use of the same assessment tools at all time points, but the</w:t>
      </w:r>
      <w:r>
        <w:rPr>
          <w:spacing w:val="1"/>
        </w:rPr>
        <w:t xml:space="preserve"> </w:t>
      </w:r>
      <w:r>
        <w:t>activity categories (leisure time, occupation and commuting) use different domains of physical</w:t>
      </w:r>
      <w:r>
        <w:rPr>
          <w:spacing w:val="1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volume.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2"/>
        <w:jc w:val="both"/>
      </w:pPr>
      <w:bookmarkStart w:id="311" w:name="In_2002/3_the_International_Physical_Act"/>
      <w:bookmarkEnd w:id="311"/>
      <w:r>
        <w:t xml:space="preserve">In </w:t>
      </w:r>
      <w:proofErr w:type="gramStart"/>
      <w:r>
        <w:t>2002/3</w:t>
      </w:r>
      <w:proofErr w:type="gramEnd"/>
      <w:r>
        <w:t xml:space="preserve"> the I</w:t>
      </w:r>
      <w:r>
        <w:t>nternational Physical Activity Questionnaire (IPAQ) was administered by telephone</w:t>
      </w:r>
      <w:r>
        <w:rPr>
          <w:spacing w:val="1"/>
        </w:rPr>
        <w:t xml:space="preserve"> </w:t>
      </w:r>
      <w:r>
        <w:t>with several thousand Australian and New Zealand adults aged 18 to 65 years (McLean, Smith et al.</w:t>
      </w:r>
      <w:r>
        <w:rPr>
          <w:spacing w:val="-53"/>
        </w:rPr>
        <w:t xml:space="preserve"> </w:t>
      </w:r>
      <w:r>
        <w:t xml:space="preserve">2005). Response rates of 55% and 42% respectively </w:t>
      </w:r>
      <w:proofErr w:type="gramStart"/>
      <w:r>
        <w:t>were achieved</w:t>
      </w:r>
      <w:proofErr w:type="gramEnd"/>
      <w:r>
        <w:t>. Both popula</w:t>
      </w:r>
      <w:r>
        <w:t>tions appeared</w:t>
      </w:r>
      <w:r>
        <w:rPr>
          <w:spacing w:val="1"/>
        </w:rPr>
        <w:t xml:space="preserve"> </w:t>
      </w:r>
      <w:r>
        <w:t>active,</w:t>
      </w:r>
      <w:r>
        <w:rPr>
          <w:spacing w:val="9"/>
        </w:rPr>
        <w:t xml:space="preserve"> </w:t>
      </w:r>
      <w:r>
        <w:t>with</w:t>
      </w:r>
      <w:r>
        <w:rPr>
          <w:spacing w:val="9"/>
        </w:rPr>
        <w:t xml:space="preserve"> </w:t>
      </w:r>
      <w:r>
        <w:t>63.7%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New</w:t>
      </w:r>
      <w:r>
        <w:rPr>
          <w:spacing w:val="10"/>
        </w:rPr>
        <w:t xml:space="preserve"> </w:t>
      </w:r>
      <w:r>
        <w:t>Zealanders</w:t>
      </w:r>
      <w:r>
        <w:rPr>
          <w:spacing w:val="10"/>
        </w:rPr>
        <w:t xml:space="preserve"> </w:t>
      </w:r>
      <w:r>
        <w:t>categorised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sufficiently</w:t>
      </w:r>
      <w:r>
        <w:rPr>
          <w:spacing w:val="10"/>
        </w:rPr>
        <w:t xml:space="preserve"> </w:t>
      </w:r>
      <w:r>
        <w:t>active,</w:t>
      </w:r>
      <w:r>
        <w:rPr>
          <w:spacing w:val="10"/>
        </w:rPr>
        <w:t xml:space="preserve"> </w:t>
      </w:r>
      <w:r>
        <w:t>compared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58.8%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4" w:right="722"/>
        <w:jc w:val="both"/>
      </w:pPr>
      <w:bookmarkStart w:id="312" w:name="Australians._It_was_only_for_the_50-65_y"/>
      <w:bookmarkEnd w:id="312"/>
      <w:r>
        <w:lastRenderedPageBreak/>
        <w:t>Australians. It was only for the   50-65 year old group that the New Zealanders were significantly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active</w:t>
      </w:r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counterparts</w:t>
      </w:r>
      <w:r>
        <w:rPr>
          <w:spacing w:val="1"/>
        </w:rPr>
        <w:t xml:space="preserve"> </w:t>
      </w:r>
      <w:r>
        <w:t>(63.2%</w:t>
      </w:r>
      <w:r>
        <w:rPr>
          <w:spacing w:val="1"/>
        </w:rPr>
        <w:t xml:space="preserve"> </w:t>
      </w:r>
      <w:r>
        <w:t>vs.</w:t>
      </w:r>
      <w:r>
        <w:rPr>
          <w:spacing w:val="1"/>
        </w:rPr>
        <w:t xml:space="preserve"> </w:t>
      </w:r>
      <w:proofErr w:type="gramStart"/>
      <w:r>
        <w:t>50.3%)</w:t>
      </w:r>
      <w:proofErr w:type="gramEnd"/>
      <w:r>
        <w:t>.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also</w:t>
      </w:r>
      <w:r>
        <w:rPr>
          <w:spacing w:val="55"/>
        </w:rPr>
        <w:t xml:space="preserve"> </w:t>
      </w:r>
      <w:r>
        <w:t>gender</w:t>
      </w:r>
      <w:r>
        <w:rPr>
          <w:spacing w:val="1"/>
        </w:rPr>
        <w:t xml:space="preserve"> </w:t>
      </w:r>
      <w:r>
        <w:t>differences, with women being less active in both countries. The majority (74.4%) of New Zealand</w:t>
      </w:r>
      <w:r>
        <w:rPr>
          <w:spacing w:val="1"/>
        </w:rPr>
        <w:t xml:space="preserve"> </w:t>
      </w:r>
      <w:r>
        <w:t>men were sufficiently active compared to 65.1% of Australian men. There are societal and structural</w:t>
      </w:r>
      <w:r>
        <w:rPr>
          <w:spacing w:val="-53"/>
        </w:rPr>
        <w:t xml:space="preserve"> </w:t>
      </w:r>
      <w:r>
        <w:t>exp</w:t>
      </w:r>
      <w:r>
        <w:t>lanations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trans-Tasman</w:t>
      </w:r>
      <w:r>
        <w:rPr>
          <w:spacing w:val="1"/>
        </w:rPr>
        <w:t xml:space="preserve"> </w:t>
      </w:r>
      <w:r>
        <w:t>differences.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Zealanders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fewer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environment barriers. The long-term government initiatives (eg Push Play and Green Prescription)</w:t>
      </w:r>
      <w:r>
        <w:rPr>
          <w:spacing w:val="1"/>
        </w:rPr>
        <w:t xml:space="preserve"> </w:t>
      </w:r>
      <w:r>
        <w:t>have targeted men and the older population. This is therefore level IV evide</w:t>
      </w:r>
      <w:r>
        <w:t>nce that the New</w:t>
      </w:r>
      <w:r>
        <w:rPr>
          <w:spacing w:val="1"/>
        </w:rPr>
        <w:t xml:space="preserve"> </w:t>
      </w:r>
      <w:r>
        <w:t>Zealand</w:t>
      </w:r>
      <w:r>
        <w:rPr>
          <w:spacing w:val="-2"/>
        </w:rPr>
        <w:t xml:space="preserve"> </w:t>
      </w:r>
      <w:r>
        <w:t>strategies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having</w:t>
      </w:r>
      <w:r>
        <w:rPr>
          <w:spacing w:val="-1"/>
        </w:rPr>
        <w:t xml:space="preserve"> </w:t>
      </w:r>
      <w:r>
        <w:t>some</w:t>
      </w:r>
      <w:r>
        <w:rPr>
          <w:spacing w:val="-2"/>
        </w:rPr>
        <w:t xml:space="preserve"> </w:t>
      </w:r>
      <w:r>
        <w:t>impact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behaviour.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3"/>
        <w:jc w:val="both"/>
      </w:pPr>
      <w:bookmarkStart w:id="313" w:name="In_Canada,_around_50%_of_those_65_years_"/>
      <w:bookmarkEnd w:id="313"/>
      <w:r>
        <w:t>In Canada, around 50% of those 65 years and over are sedentary, with the prevalence rising to</w:t>
      </w:r>
      <w:r>
        <w:rPr>
          <w:spacing w:val="1"/>
        </w:rPr>
        <w:t xml:space="preserve"> </w:t>
      </w:r>
      <w:r>
        <w:t>almost two thirds amongst those over 75 years (National Advisory Council on Ageing 2003). Statistics</w:t>
      </w:r>
      <w:r>
        <w:rPr>
          <w:spacing w:val="-53"/>
        </w:rPr>
        <w:t xml:space="preserve"> </w:t>
      </w:r>
      <w:r>
        <w:t>from the US suggest that older people remain the least active sector, with a greater proportion</w:t>
      </w:r>
      <w:r>
        <w:rPr>
          <w:spacing w:val="1"/>
        </w:rPr>
        <w:t xml:space="preserve"> </w:t>
      </w:r>
      <w:r>
        <w:t>inactive than in Australia (US Department of Health and Hum</w:t>
      </w:r>
      <w:r>
        <w:t>an Services 2002). At the time of the</w:t>
      </w:r>
      <w:r>
        <w:rPr>
          <w:spacing w:val="1"/>
        </w:rPr>
        <w:t xml:space="preserve"> </w:t>
      </w:r>
      <w:r>
        <w:t>landmark Surgeon General’s physical activity recommendations, 80% of over 65 year old US citizens</w:t>
      </w:r>
      <w:r>
        <w:rPr>
          <w:spacing w:val="-53"/>
        </w:rPr>
        <w:t xml:space="preserve"> </w:t>
      </w:r>
      <w:r>
        <w:t>were not sufficiently physically active (Pate, Pratt et al. 1995) and the figures have not changed</w:t>
      </w:r>
      <w:r>
        <w:rPr>
          <w:spacing w:val="1"/>
        </w:rPr>
        <w:t xml:space="preserve"> </w:t>
      </w:r>
      <w:r>
        <w:t>markedly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subse</w:t>
      </w:r>
      <w:r>
        <w:t>quent</w:t>
      </w:r>
      <w:r>
        <w:rPr>
          <w:spacing w:val="1"/>
        </w:rPr>
        <w:t xml:space="preserve"> </w:t>
      </w:r>
      <w:r>
        <w:t>decade</w:t>
      </w:r>
      <w:r>
        <w:rPr>
          <w:spacing w:val="1"/>
        </w:rPr>
        <w:t xml:space="preserve"> </w:t>
      </w:r>
      <w:r>
        <w:t>(Agency for</w:t>
      </w:r>
      <w:r>
        <w:rPr>
          <w:spacing w:val="1"/>
        </w:rPr>
        <w:t xml:space="preserve"> </w:t>
      </w:r>
      <w:r>
        <w:t>Healthcare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Quality</w:t>
      </w:r>
      <w:r>
        <w:rPr>
          <w:spacing w:val="55"/>
        </w:rPr>
        <w:t xml:space="preserve"> </w:t>
      </w:r>
      <w:r>
        <w:t>and the</w:t>
      </w:r>
      <w:r>
        <w:rPr>
          <w:spacing w:val="1"/>
        </w:rPr>
        <w:t xml:space="preserve"> </w:t>
      </w:r>
      <w:r>
        <w:t>Centers for Disease Control 2002). In 2000, only 31% of Americans aged 65 to 74 years old and 23%</w:t>
      </w:r>
      <w:r>
        <w:rPr>
          <w:spacing w:val="1"/>
        </w:rPr>
        <w:t xml:space="preserve"> </w:t>
      </w:r>
      <w:r>
        <w:t>of those 75 years and over reported participating in 20 minutes of moderate physical activity</w:t>
      </w:r>
      <w:r>
        <w:t xml:space="preserve"> on</w:t>
      </w:r>
      <w:r>
        <w:rPr>
          <w:spacing w:val="1"/>
        </w:rPr>
        <w:t xml:space="preserve"> </w:t>
      </w:r>
      <w:r>
        <w:t>three or more days per week (US Department of Health and Human Services 2000). Even fewer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minutes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moderate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five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days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week</w:t>
      </w:r>
      <w:r>
        <w:rPr>
          <w:spacing w:val="1"/>
        </w:rPr>
        <w:t xml:space="preserve"> </w:t>
      </w:r>
      <w:r>
        <w:t>(16%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12%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respective aged groups). Recent US figures report an estimated 25% prevale</w:t>
      </w:r>
      <w:r>
        <w:t>nce of inactivity across</w:t>
      </w:r>
      <w:r>
        <w:rPr>
          <w:spacing w:val="-53"/>
        </w:rPr>
        <w:t xml:space="preserve"> </w:t>
      </w:r>
      <w:r>
        <w:t>US adults</w:t>
      </w:r>
      <w:r>
        <w:rPr>
          <w:spacing w:val="1"/>
        </w:rPr>
        <w:t xml:space="preserve"> </w:t>
      </w:r>
      <w:r>
        <w:t>(Centres for Disease Control 2004). Amongst</w:t>
      </w:r>
      <w:r>
        <w:rPr>
          <w:spacing w:val="55"/>
        </w:rPr>
        <w:t xml:space="preserve"> </w:t>
      </w:r>
      <w:r>
        <w:t>older Americans, those aged 65-74 spent</w:t>
      </w:r>
      <w:r>
        <w:rPr>
          <w:spacing w:val="1"/>
        </w:rPr>
        <w:t xml:space="preserve"> </w:t>
      </w:r>
      <w:r>
        <w:t>only</w:t>
      </w:r>
      <w:r>
        <w:rPr>
          <w:spacing w:val="49"/>
        </w:rPr>
        <w:t xml:space="preserve"> </w:t>
      </w:r>
      <w:r>
        <w:t>5.2%</w:t>
      </w:r>
      <w:r>
        <w:rPr>
          <w:spacing w:val="51"/>
        </w:rPr>
        <w:t xml:space="preserve"> </w:t>
      </w:r>
      <w:r>
        <w:t>of</w:t>
      </w:r>
      <w:r>
        <w:rPr>
          <w:spacing w:val="49"/>
        </w:rPr>
        <w:t xml:space="preserve"> </w:t>
      </w:r>
      <w:r>
        <w:t>their</w:t>
      </w:r>
      <w:r>
        <w:rPr>
          <w:spacing w:val="51"/>
        </w:rPr>
        <w:t xml:space="preserve"> </w:t>
      </w:r>
      <w:r>
        <w:t>daily</w:t>
      </w:r>
      <w:r>
        <w:rPr>
          <w:spacing w:val="50"/>
        </w:rPr>
        <w:t xml:space="preserve"> </w:t>
      </w:r>
      <w:r>
        <w:t>energy</w:t>
      </w:r>
      <w:r>
        <w:rPr>
          <w:spacing w:val="51"/>
        </w:rPr>
        <w:t xml:space="preserve"> </w:t>
      </w:r>
      <w:r>
        <w:t>in</w:t>
      </w:r>
      <w:r>
        <w:rPr>
          <w:spacing w:val="49"/>
        </w:rPr>
        <w:t xml:space="preserve"> </w:t>
      </w:r>
      <w:r>
        <w:t>leisure</w:t>
      </w:r>
      <w:r>
        <w:rPr>
          <w:spacing w:val="50"/>
        </w:rPr>
        <w:t xml:space="preserve"> </w:t>
      </w:r>
      <w:r>
        <w:t>time</w:t>
      </w:r>
      <w:r>
        <w:rPr>
          <w:spacing w:val="51"/>
        </w:rPr>
        <w:t xml:space="preserve"> </w:t>
      </w:r>
      <w:r>
        <w:t>physical</w:t>
      </w:r>
      <w:r>
        <w:rPr>
          <w:spacing w:val="50"/>
        </w:rPr>
        <w:t xml:space="preserve"> </w:t>
      </w:r>
      <w:r>
        <w:t>activity</w:t>
      </w:r>
      <w:r>
        <w:rPr>
          <w:spacing w:val="51"/>
        </w:rPr>
        <w:t xml:space="preserve"> </w:t>
      </w:r>
      <w:r>
        <w:t>and</w:t>
      </w:r>
      <w:r>
        <w:rPr>
          <w:spacing w:val="49"/>
        </w:rPr>
        <w:t xml:space="preserve"> </w:t>
      </w:r>
      <w:r>
        <w:t>35%</w:t>
      </w:r>
      <w:r>
        <w:rPr>
          <w:spacing w:val="51"/>
        </w:rPr>
        <w:t xml:space="preserve"> </w:t>
      </w:r>
      <w:r>
        <w:t>on</w:t>
      </w:r>
      <w:r>
        <w:rPr>
          <w:spacing w:val="49"/>
        </w:rPr>
        <w:t xml:space="preserve"> </w:t>
      </w:r>
      <w:r>
        <w:t>household</w:t>
      </w:r>
      <w:r>
        <w:rPr>
          <w:spacing w:val="51"/>
        </w:rPr>
        <w:t xml:space="preserve"> </w:t>
      </w:r>
      <w:r>
        <w:t>related</w:t>
      </w:r>
      <w:r>
        <w:rPr>
          <w:spacing w:val="-53"/>
        </w:rPr>
        <w:t xml:space="preserve"> </w:t>
      </w:r>
      <w:r>
        <w:t>activity, with the figures being even lower in the 75+ group (Dong, Block et al. 2004). The United</w:t>
      </w:r>
      <w:r>
        <w:rPr>
          <w:spacing w:val="1"/>
        </w:rPr>
        <w:t xml:space="preserve"> </w:t>
      </w:r>
      <w:r>
        <w:t>States Behavioural Risk Factor Surveillance System (BRFSS) data for 2004 shows that when asked</w:t>
      </w:r>
      <w:r>
        <w:rPr>
          <w:spacing w:val="1"/>
        </w:rPr>
        <w:t xml:space="preserve"> </w:t>
      </w:r>
      <w:r>
        <w:t>‘during the past month have you participated in any physical a</w:t>
      </w:r>
      <w:r>
        <w:t>ctivity?’ 22.9% of respondents</w:t>
      </w:r>
      <w:r>
        <w:rPr>
          <w:spacing w:val="1"/>
        </w:rPr>
        <w:t xml:space="preserve"> </w:t>
      </w:r>
      <w:r>
        <w:t>answered ‘no’. However, BRFSS</w:t>
      </w:r>
      <w:r>
        <w:rPr>
          <w:spacing w:val="1"/>
        </w:rPr>
        <w:t xml:space="preserve"> </w:t>
      </w:r>
      <w:r>
        <w:t>data show that</w:t>
      </w:r>
      <w:r>
        <w:rPr>
          <w:spacing w:val="1"/>
        </w:rPr>
        <w:t xml:space="preserve"> </w:t>
      </w:r>
      <w:r>
        <w:t>walking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leisure</w:t>
      </w:r>
      <w:r>
        <w:rPr>
          <w:spacing w:val="1"/>
        </w:rPr>
        <w:t xml:space="preserve"> </w:t>
      </w:r>
      <w:r>
        <w:t>rates</w:t>
      </w:r>
      <w:r>
        <w:rPr>
          <w:spacing w:val="1"/>
        </w:rPr>
        <w:t xml:space="preserve"> </w:t>
      </w:r>
      <w:r>
        <w:t>in those aged 65</w:t>
      </w:r>
      <w:r>
        <w:rPr>
          <w:spacing w:val="55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 xml:space="preserve">above increased (by 3.5%) from 1987 to 2000. Increases across a range of activities </w:t>
      </w:r>
      <w:proofErr w:type="gramStart"/>
      <w:r>
        <w:t>is needed</w:t>
      </w:r>
      <w:proofErr w:type="gramEnd"/>
      <w:r>
        <w:t>.</w:t>
      </w:r>
      <w:r>
        <w:rPr>
          <w:spacing w:val="1"/>
        </w:rPr>
        <w:t xml:space="preserve"> </w:t>
      </w:r>
      <w:r>
        <w:t>Dishman (1994) reported at around this</w:t>
      </w:r>
      <w:r>
        <w:t xml:space="preserve"> time that 50% of these older people had no intention to</w:t>
      </w:r>
      <w:r>
        <w:rPr>
          <w:spacing w:val="1"/>
        </w:rPr>
        <w:t xml:space="preserve"> </w:t>
      </w:r>
      <w:r>
        <w:t>begin regular exercise and the statistics would certainly seem to bear this out. Clearly, strategies to</w:t>
      </w:r>
      <w:r>
        <w:rPr>
          <w:spacing w:val="1"/>
        </w:rPr>
        <w:t xml:space="preserve"> </w:t>
      </w:r>
      <w:r>
        <w:t>modify behaviour in this sector of the population have been limited in impact and there is much</w:t>
      </w:r>
      <w:r>
        <w:rPr>
          <w:spacing w:val="1"/>
        </w:rPr>
        <w:t xml:space="preserve"> </w:t>
      </w:r>
      <w:r>
        <w:t>scope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improvement.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/>
        <w:jc w:val="both"/>
      </w:pPr>
      <w:bookmarkStart w:id="314" w:name="Table_3.2_Physical_activity_patterns_in_"/>
      <w:bookmarkEnd w:id="314"/>
      <w:r>
        <w:t>Table</w:t>
      </w:r>
      <w:r>
        <w:rPr>
          <w:spacing w:val="-4"/>
        </w:rPr>
        <w:t xml:space="preserve"> </w:t>
      </w:r>
      <w:r>
        <w:t>3.2</w:t>
      </w:r>
      <w:r>
        <w:rPr>
          <w:spacing w:val="-4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patterns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three</w:t>
      </w:r>
      <w:r>
        <w:rPr>
          <w:spacing w:val="-2"/>
        </w:rPr>
        <w:t xml:space="preserve"> </w:t>
      </w:r>
      <w:r>
        <w:t>Western</w:t>
      </w:r>
      <w:r>
        <w:rPr>
          <w:spacing w:val="-4"/>
        </w:rPr>
        <w:t xml:space="preserve"> </w:t>
      </w:r>
      <w:r>
        <w:t>countries</w:t>
      </w:r>
    </w:p>
    <w:p w:rsidR="00B55890" w:rsidRDefault="003A70AA">
      <w:pPr>
        <w:pStyle w:val="BodyText"/>
        <w:spacing w:before="10"/>
        <w:rPr>
          <w:sz w:val="16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651510</wp:posOffset>
                </wp:positionH>
                <wp:positionV relativeFrom="paragraph">
                  <wp:posOffset>156210</wp:posOffset>
                </wp:positionV>
                <wp:extent cx="6253480" cy="6350"/>
                <wp:effectExtent l="0" t="0" r="0" b="0"/>
                <wp:wrapTopAndBottom/>
                <wp:docPr id="78" name="Freeform 56" descr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53480" cy="6350"/>
                        </a:xfrm>
                        <a:custGeom>
                          <a:avLst/>
                          <a:gdLst>
                            <a:gd name="T0" fmla="+- 0 10873 1026"/>
                            <a:gd name="T1" fmla="*/ T0 w 9848"/>
                            <a:gd name="T2" fmla="+- 0 246 246"/>
                            <a:gd name="T3" fmla="*/ 246 h 10"/>
                            <a:gd name="T4" fmla="+- 0 6204 1026"/>
                            <a:gd name="T5" fmla="*/ T4 w 9848"/>
                            <a:gd name="T6" fmla="+- 0 246 246"/>
                            <a:gd name="T7" fmla="*/ 246 h 10"/>
                            <a:gd name="T8" fmla="+- 0 1026 1026"/>
                            <a:gd name="T9" fmla="*/ T8 w 9848"/>
                            <a:gd name="T10" fmla="+- 0 246 246"/>
                            <a:gd name="T11" fmla="*/ 246 h 10"/>
                            <a:gd name="T12" fmla="+- 0 1026 1026"/>
                            <a:gd name="T13" fmla="*/ T12 w 9848"/>
                            <a:gd name="T14" fmla="+- 0 256 246"/>
                            <a:gd name="T15" fmla="*/ 256 h 10"/>
                            <a:gd name="T16" fmla="+- 0 6204 1026"/>
                            <a:gd name="T17" fmla="*/ T16 w 9848"/>
                            <a:gd name="T18" fmla="+- 0 256 246"/>
                            <a:gd name="T19" fmla="*/ 256 h 10"/>
                            <a:gd name="T20" fmla="+- 0 10873 1026"/>
                            <a:gd name="T21" fmla="*/ T20 w 9848"/>
                            <a:gd name="T22" fmla="+- 0 256 246"/>
                            <a:gd name="T23" fmla="*/ 256 h 10"/>
                            <a:gd name="T24" fmla="+- 0 10873 1026"/>
                            <a:gd name="T25" fmla="*/ T24 w 9848"/>
                            <a:gd name="T26" fmla="+- 0 246 246"/>
                            <a:gd name="T27" fmla="*/ 246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</a:cxnLst>
                          <a:rect l="0" t="0" r="r" b="b"/>
                          <a:pathLst>
                            <a:path w="9848" h="10">
                              <a:moveTo>
                                <a:pt x="9847" y="0"/>
                              </a:moveTo>
                              <a:lnTo>
                                <a:pt x="5178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5178" y="10"/>
                              </a:lnTo>
                              <a:lnTo>
                                <a:pt x="9847" y="10"/>
                              </a:lnTo>
                              <a:lnTo>
                                <a:pt x="984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BC7395" id="Freeform 56" o:spid="_x0000_s1026" alt="Line" style="position:absolute;margin-left:51.3pt;margin-top:12.3pt;width:492.4pt;height:.5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" path="m9847,l5178,,,,,10r5178,l9847,10r,-10xe" fillcolor="black" stroked="f">
                <v:path arrowok="t" o:connecttype="custom" o:connectlocs="6252845,156210;3288030,156210;0,156210;0,162560;3288030,162560;6252845,162560;6252845,156210" o:connectangles="0,0,0,0,0,0,0"/>
                <w10:wrap type="topAndBottom" anchorx="page"/>
              </v:shape>
            </w:pict>
          </mc:Fallback>
        </mc:AlternateContent>
      </w:r>
    </w:p>
    <w:p w:rsidR="00B55890" w:rsidRDefault="00883666">
      <w:pPr>
        <w:tabs>
          <w:tab w:val="left" w:pos="2084"/>
          <w:tab w:val="left" w:pos="3833"/>
        </w:tabs>
        <w:ind w:right="476"/>
        <w:jc w:val="center"/>
        <w:rPr>
          <w:b/>
          <w:sz w:val="20"/>
        </w:rPr>
      </w:pPr>
      <w:bookmarkStart w:id="315" w:name="65-74_year_olds_75+_year_olds_Prevalence"/>
      <w:bookmarkEnd w:id="315"/>
      <w:r>
        <w:rPr>
          <w:b/>
          <w:sz w:val="20"/>
        </w:rPr>
        <w:t>65-74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year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olds</w:t>
      </w:r>
      <w:r>
        <w:rPr>
          <w:b/>
          <w:sz w:val="20"/>
        </w:rPr>
        <w:tab/>
        <w:t>75+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year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olds</w:t>
      </w:r>
      <w:r>
        <w:rPr>
          <w:b/>
          <w:sz w:val="20"/>
        </w:rPr>
        <w:tab/>
        <w:t>Prevalence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measure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reported</w:t>
      </w:r>
    </w:p>
    <w:tbl>
      <w:tblPr>
        <w:tblW w:w="0" w:type="auto"/>
        <w:tblInd w:w="35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85"/>
        <w:gridCol w:w="1714"/>
        <w:gridCol w:w="1641"/>
        <w:gridCol w:w="5029"/>
      </w:tblGrid>
      <w:tr w:rsidR="00B55890">
        <w:trPr>
          <w:trHeight w:val="490"/>
        </w:trPr>
        <w:tc>
          <w:tcPr>
            <w:tcW w:w="3199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tabs>
                <w:tab w:val="left" w:pos="2014"/>
              </w:tabs>
              <w:spacing w:line="216" w:lineRule="exact"/>
              <w:ind w:left="122"/>
              <w:rPr>
                <w:sz w:val="20"/>
              </w:rPr>
            </w:pPr>
            <w:bookmarkStart w:id="316" w:name="US_51%_65%_no_leisure_time_physical_acti"/>
            <w:bookmarkEnd w:id="316"/>
            <w:r>
              <w:rPr>
                <w:sz w:val="20"/>
              </w:rPr>
              <w:t>US</w:t>
            </w:r>
            <w:r>
              <w:rPr>
                <w:sz w:val="20"/>
              </w:rPr>
              <w:tab/>
            </w:r>
            <w:bookmarkStart w:id="317" w:name="25%_"/>
            <w:bookmarkEnd w:id="317"/>
            <w:r>
              <w:rPr>
                <w:sz w:val="20"/>
              </w:rPr>
              <w:t>51%</w:t>
            </w:r>
          </w:p>
          <w:p w:rsidR="00B55890" w:rsidRDefault="00883666">
            <w:pPr>
              <w:pStyle w:val="TableParagraph"/>
              <w:spacing w:line="245" w:lineRule="exact"/>
              <w:ind w:left="2014"/>
              <w:rPr>
                <w:sz w:val="20"/>
              </w:rPr>
            </w:pPr>
            <w:r>
              <w:rPr>
                <w:sz w:val="20"/>
              </w:rPr>
              <w:t>25%</w:t>
            </w:r>
          </w:p>
        </w:tc>
        <w:tc>
          <w:tcPr>
            <w:tcW w:w="164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left="806"/>
              <w:rPr>
                <w:sz w:val="20"/>
              </w:rPr>
            </w:pPr>
            <w:bookmarkStart w:id="318" w:name="46%_"/>
            <w:bookmarkEnd w:id="318"/>
            <w:r>
              <w:rPr>
                <w:sz w:val="20"/>
              </w:rPr>
              <w:t>65%</w:t>
            </w:r>
          </w:p>
          <w:p w:rsidR="00B55890" w:rsidRDefault="00883666">
            <w:pPr>
              <w:pStyle w:val="TableParagraph"/>
              <w:spacing w:line="245" w:lineRule="exact"/>
              <w:ind w:left="806"/>
              <w:rPr>
                <w:sz w:val="20"/>
              </w:rPr>
            </w:pPr>
            <w:r>
              <w:rPr>
                <w:sz w:val="20"/>
              </w:rPr>
              <w:t>46%</w:t>
            </w:r>
          </w:p>
        </w:tc>
        <w:tc>
          <w:tcPr>
            <w:tcW w:w="502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left="457"/>
              <w:rPr>
                <w:sz w:val="13"/>
              </w:rPr>
            </w:pPr>
            <w:bookmarkStart w:id="319" w:name="physical_inactivity_b_"/>
            <w:bookmarkEnd w:id="319"/>
            <w:r>
              <w:rPr>
                <w:sz w:val="20"/>
              </w:rPr>
              <w:t>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leisure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time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physical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activity</w:t>
            </w:r>
            <w:r>
              <w:rPr>
                <w:spacing w:val="-2"/>
                <w:sz w:val="20"/>
              </w:rPr>
              <w:t xml:space="preserve"> </w:t>
            </w:r>
            <w:bookmarkStart w:id="320" w:name="a_"/>
            <w:bookmarkEnd w:id="320"/>
            <w:r>
              <w:rPr>
                <w:position w:val="5"/>
                <w:sz w:val="13"/>
              </w:rPr>
              <w:t>a</w:t>
            </w:r>
          </w:p>
          <w:p w:rsidR="00B55890" w:rsidRDefault="00883666">
            <w:pPr>
              <w:pStyle w:val="TableParagraph"/>
              <w:spacing w:line="245" w:lineRule="exact"/>
              <w:ind w:left="457"/>
              <w:rPr>
                <w:sz w:val="13"/>
              </w:rPr>
            </w:pPr>
            <w:r>
              <w:rPr>
                <w:sz w:val="20"/>
              </w:rPr>
              <w:t>physical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inactivity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position w:val="5"/>
                <w:sz w:val="13"/>
              </w:rPr>
              <w:t>b</w:t>
            </w:r>
          </w:p>
        </w:tc>
      </w:tr>
      <w:tr w:rsidR="00B55890">
        <w:trPr>
          <w:trHeight w:val="244"/>
        </w:trPr>
        <w:tc>
          <w:tcPr>
            <w:tcW w:w="1485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left="122"/>
              <w:rPr>
                <w:sz w:val="20"/>
              </w:rPr>
            </w:pPr>
            <w:r>
              <w:rPr>
                <w:sz w:val="20"/>
              </w:rPr>
              <w:t>UK</w:t>
            </w:r>
          </w:p>
        </w:tc>
        <w:tc>
          <w:tcPr>
            <w:tcW w:w="1714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left="529"/>
              <w:rPr>
                <w:sz w:val="20"/>
              </w:rPr>
            </w:pPr>
            <w:bookmarkStart w:id="321" w:name="15%_"/>
            <w:bookmarkEnd w:id="321"/>
            <w:r>
              <w:rPr>
                <w:sz w:val="20"/>
              </w:rPr>
              <w:t>15%</w:t>
            </w:r>
          </w:p>
        </w:tc>
        <w:tc>
          <w:tcPr>
            <w:tcW w:w="164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right="512"/>
              <w:jc w:val="right"/>
              <w:rPr>
                <w:sz w:val="20"/>
              </w:rPr>
            </w:pPr>
            <w:bookmarkStart w:id="322" w:name="8%_"/>
            <w:bookmarkEnd w:id="322"/>
            <w:r>
              <w:rPr>
                <w:sz w:val="20"/>
              </w:rPr>
              <w:t>8%</w:t>
            </w:r>
          </w:p>
        </w:tc>
        <w:tc>
          <w:tcPr>
            <w:tcW w:w="502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left="457"/>
              <w:rPr>
                <w:sz w:val="13"/>
              </w:rPr>
            </w:pPr>
            <w:bookmarkStart w:id="323" w:name="15_min_brisk_walking_past_4_weeks_c_"/>
            <w:bookmarkEnd w:id="323"/>
            <w:r>
              <w:rPr>
                <w:sz w:val="20"/>
              </w:rPr>
              <w:t>15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min brisk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walking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past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4 weeks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position w:val="5"/>
                <w:sz w:val="13"/>
              </w:rPr>
              <w:t>c</w:t>
            </w:r>
          </w:p>
        </w:tc>
      </w:tr>
      <w:tr w:rsidR="00B55890">
        <w:trPr>
          <w:trHeight w:val="245"/>
        </w:trPr>
        <w:tc>
          <w:tcPr>
            <w:tcW w:w="1485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left="122"/>
              <w:rPr>
                <w:sz w:val="20"/>
              </w:rPr>
            </w:pPr>
            <w:r>
              <w:rPr>
                <w:sz w:val="20"/>
              </w:rPr>
              <w:t>Canada</w:t>
            </w:r>
          </w:p>
        </w:tc>
        <w:tc>
          <w:tcPr>
            <w:tcW w:w="1714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left="530"/>
              <w:rPr>
                <w:sz w:val="20"/>
              </w:rPr>
            </w:pPr>
            <w:bookmarkStart w:id="324" w:name="50%_"/>
            <w:bookmarkEnd w:id="324"/>
            <w:r>
              <w:rPr>
                <w:sz w:val="20"/>
              </w:rPr>
              <w:t>50%</w:t>
            </w:r>
          </w:p>
        </w:tc>
        <w:tc>
          <w:tcPr>
            <w:tcW w:w="164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right="454"/>
              <w:jc w:val="right"/>
              <w:rPr>
                <w:sz w:val="20"/>
              </w:rPr>
            </w:pPr>
            <w:bookmarkStart w:id="325" w:name="63%_"/>
            <w:bookmarkEnd w:id="325"/>
            <w:r>
              <w:rPr>
                <w:sz w:val="20"/>
              </w:rPr>
              <w:t>63%</w:t>
            </w:r>
          </w:p>
        </w:tc>
        <w:tc>
          <w:tcPr>
            <w:tcW w:w="502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16" w:lineRule="exact"/>
              <w:ind w:left="456"/>
              <w:rPr>
                <w:sz w:val="13"/>
              </w:rPr>
            </w:pPr>
            <w:bookmarkStart w:id="326" w:name="sedentary_d_"/>
            <w:bookmarkEnd w:id="326"/>
            <w:r>
              <w:rPr>
                <w:spacing w:val="-1"/>
                <w:sz w:val="20"/>
              </w:rPr>
              <w:t>sedentary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position w:val="5"/>
                <w:sz w:val="13"/>
              </w:rPr>
              <w:t>d</w:t>
            </w:r>
          </w:p>
        </w:tc>
      </w:tr>
    </w:tbl>
    <w:p w:rsidR="00B55890" w:rsidRDefault="00883666">
      <w:pPr>
        <w:spacing w:before="169"/>
        <w:ind w:left="474" w:right="724"/>
        <w:jc w:val="both"/>
        <w:rPr>
          <w:sz w:val="16"/>
        </w:rPr>
      </w:pPr>
      <w:bookmarkStart w:id="327" w:name="Source:__a)_Healthy_People_2010_(US_Depa"/>
      <w:bookmarkEnd w:id="327"/>
      <w:r>
        <w:rPr>
          <w:b/>
          <w:sz w:val="16"/>
        </w:rPr>
        <w:t>Source:</w:t>
      </w:r>
      <w:r>
        <w:rPr>
          <w:b/>
          <w:spacing w:val="1"/>
          <w:sz w:val="16"/>
        </w:rPr>
        <w:t xml:space="preserve"> </w:t>
      </w:r>
      <w:r>
        <w:rPr>
          <w:sz w:val="16"/>
        </w:rPr>
        <w:t>a) Healthy People 2010 (US Department of Health and Human Services 2000) b) Third NHANES data (Christmas and</w:t>
      </w:r>
      <w:r>
        <w:rPr>
          <w:spacing w:val="1"/>
          <w:sz w:val="16"/>
        </w:rPr>
        <w:t xml:space="preserve"> </w:t>
      </w:r>
      <w:r>
        <w:rPr>
          <w:sz w:val="16"/>
        </w:rPr>
        <w:t>Andersen 2000) c) UK Department of Heath 2002 d) Interim report card: Seniors in Canada 2003 (National Advisory Council</w:t>
      </w:r>
      <w:r>
        <w:rPr>
          <w:spacing w:val="1"/>
          <w:sz w:val="16"/>
        </w:rPr>
        <w:t xml:space="preserve"> </w:t>
      </w:r>
      <w:r>
        <w:rPr>
          <w:sz w:val="16"/>
        </w:rPr>
        <w:t>on</w:t>
      </w:r>
      <w:r>
        <w:rPr>
          <w:spacing w:val="-1"/>
          <w:sz w:val="16"/>
        </w:rPr>
        <w:t xml:space="preserve"> </w:t>
      </w:r>
      <w:r>
        <w:rPr>
          <w:sz w:val="16"/>
        </w:rPr>
        <w:t>Ageing</w:t>
      </w:r>
      <w:r>
        <w:rPr>
          <w:spacing w:val="-1"/>
          <w:sz w:val="16"/>
        </w:rPr>
        <w:t xml:space="preserve"> </w:t>
      </w:r>
      <w:r>
        <w:rPr>
          <w:sz w:val="16"/>
        </w:rPr>
        <w:t>2003)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4"/>
      </w:pPr>
      <w:r>
        <w:t>SUMMARY</w:t>
      </w:r>
    </w:p>
    <w:p w:rsidR="00B55890" w:rsidRDefault="00B55890">
      <w:pPr>
        <w:pStyle w:val="BodyText"/>
        <w:spacing w:before="6"/>
        <w:rPr>
          <w:sz w:val="22"/>
        </w:rPr>
      </w:pPr>
    </w:p>
    <w:p w:rsidR="00B55890" w:rsidRDefault="00883666">
      <w:pPr>
        <w:pStyle w:val="BodyText"/>
        <w:ind w:left="473" w:right="725"/>
        <w:jc w:val="both"/>
      </w:pPr>
      <w:bookmarkStart w:id="328" w:name="The_proportion_of_older_Australians_bein"/>
      <w:bookmarkEnd w:id="328"/>
      <w:r>
        <w:t>The</w:t>
      </w:r>
      <w:r>
        <w:rPr>
          <w:spacing w:val="1"/>
        </w:rPr>
        <w:t xml:space="preserve"> </w:t>
      </w:r>
      <w:r>
        <w:t>proportion of older Australians being sufficiently active, that is accumulating 150</w:t>
      </w:r>
      <w:r>
        <w:rPr>
          <w:spacing w:val="1"/>
        </w:rPr>
        <w:t xml:space="preserve"> </w:t>
      </w:r>
      <w:r>
        <w:t>or more</w:t>
      </w:r>
      <w:r>
        <w:rPr>
          <w:spacing w:val="1"/>
        </w:rPr>
        <w:t xml:space="preserve"> </w:t>
      </w:r>
      <w:r>
        <w:t>minutes</w:t>
      </w:r>
      <w:r>
        <w:rPr>
          <w:spacing w:val="43"/>
        </w:rPr>
        <w:t xml:space="preserve"> </w:t>
      </w:r>
      <w:r>
        <w:t>per</w:t>
      </w:r>
      <w:r>
        <w:rPr>
          <w:spacing w:val="42"/>
        </w:rPr>
        <w:t xml:space="preserve"> </w:t>
      </w:r>
      <w:r>
        <w:t>we</w:t>
      </w:r>
      <w:r>
        <w:t>ek</w:t>
      </w:r>
      <w:r>
        <w:rPr>
          <w:spacing w:val="43"/>
        </w:rPr>
        <w:t xml:space="preserve"> </w:t>
      </w:r>
      <w:r>
        <w:t>of</w:t>
      </w:r>
      <w:r>
        <w:rPr>
          <w:spacing w:val="43"/>
        </w:rPr>
        <w:t xml:space="preserve"> </w:t>
      </w:r>
      <w:r>
        <w:t>physical</w:t>
      </w:r>
      <w:r>
        <w:rPr>
          <w:spacing w:val="43"/>
        </w:rPr>
        <w:t xml:space="preserve"> </w:t>
      </w:r>
      <w:r>
        <w:t>activity,</w:t>
      </w:r>
      <w:r>
        <w:rPr>
          <w:spacing w:val="40"/>
        </w:rPr>
        <w:t xml:space="preserve"> </w:t>
      </w:r>
      <w:r>
        <w:t>remains</w:t>
      </w:r>
      <w:r>
        <w:rPr>
          <w:spacing w:val="44"/>
        </w:rPr>
        <w:t xml:space="preserve"> </w:t>
      </w:r>
      <w:r>
        <w:t>low</w:t>
      </w:r>
      <w:r>
        <w:rPr>
          <w:spacing w:val="42"/>
        </w:rPr>
        <w:t xml:space="preserve"> </w:t>
      </w:r>
      <w:r>
        <w:t>and</w:t>
      </w:r>
      <w:r>
        <w:rPr>
          <w:spacing w:val="41"/>
        </w:rPr>
        <w:t xml:space="preserve"> </w:t>
      </w:r>
      <w:r>
        <w:t>has</w:t>
      </w:r>
      <w:r>
        <w:rPr>
          <w:spacing w:val="43"/>
        </w:rPr>
        <w:t xml:space="preserve"> </w:t>
      </w:r>
      <w:r>
        <w:t>remained</w:t>
      </w:r>
      <w:r>
        <w:rPr>
          <w:spacing w:val="42"/>
        </w:rPr>
        <w:t xml:space="preserve"> </w:t>
      </w:r>
      <w:r>
        <w:t>relatively</w:t>
      </w:r>
      <w:r>
        <w:rPr>
          <w:spacing w:val="42"/>
        </w:rPr>
        <w:t xml:space="preserve"> </w:t>
      </w:r>
      <w:r>
        <w:t>stable</w:t>
      </w:r>
      <w:r>
        <w:rPr>
          <w:spacing w:val="44"/>
        </w:rPr>
        <w:t xml:space="preserve"> </w:t>
      </w:r>
      <w:r>
        <w:t>in</w:t>
      </w:r>
      <w:r>
        <w:rPr>
          <w:spacing w:val="41"/>
        </w:rPr>
        <w:t xml:space="preserve"> </w:t>
      </w:r>
      <w:proofErr w:type="gramStart"/>
      <w:r>
        <w:t>more</w:t>
      </w:r>
      <w:r>
        <w:rPr>
          <w:spacing w:val="-53"/>
        </w:rPr>
        <w:t xml:space="preserve"> </w:t>
      </w:r>
      <w:r>
        <w:t>recent surveys</w:t>
      </w:r>
      <w:proofErr w:type="gramEnd"/>
      <w:r>
        <w:t>. There appears to be an increase in the proportion of those who are insufficiently</w:t>
      </w:r>
      <w:r>
        <w:rPr>
          <w:spacing w:val="1"/>
        </w:rPr>
        <w:t xml:space="preserve"> </w:t>
      </w:r>
      <w:r>
        <w:t xml:space="preserve">active who </w:t>
      </w:r>
      <w:proofErr w:type="gramStart"/>
      <w:r>
        <w:t>are classified</w:t>
      </w:r>
      <w:proofErr w:type="gramEnd"/>
      <w:r>
        <w:t xml:space="preserve"> as sedentary.</w:t>
      </w:r>
      <w:r>
        <w:rPr>
          <w:spacing w:val="1"/>
        </w:rPr>
        <w:t xml:space="preserve"> </w:t>
      </w:r>
      <w:r>
        <w:t>Although difficult to draw direct comp</w:t>
      </w:r>
      <w:r>
        <w:t>arisons between</w:t>
      </w:r>
      <w:r>
        <w:rPr>
          <w:spacing w:val="1"/>
        </w:rPr>
        <w:t xml:space="preserve"> </w:t>
      </w:r>
      <w:r>
        <w:t>international studies due to different definitions and methodologies, there is an indication that the</w:t>
      </w:r>
      <w:r>
        <w:rPr>
          <w:spacing w:val="1"/>
        </w:rPr>
        <w:t xml:space="preserve"> </w:t>
      </w:r>
      <w:r>
        <w:t>proportion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Australians</w:t>
      </w:r>
      <w:r>
        <w:rPr>
          <w:spacing w:val="1"/>
        </w:rPr>
        <w:t xml:space="preserve"> </w:t>
      </w:r>
      <w:r>
        <w:t>classified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sedentary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slightly</w:t>
      </w:r>
      <w:r>
        <w:rPr>
          <w:spacing w:val="1"/>
        </w:rPr>
        <w:t xml:space="preserve"> </w:t>
      </w:r>
      <w:r>
        <w:t>lower</w:t>
      </w:r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countries</w:t>
      </w:r>
      <w:r>
        <w:rPr>
          <w:spacing w:val="1"/>
        </w:rPr>
        <w:t xml:space="preserve"> </w:t>
      </w:r>
      <w:r>
        <w:t>such</w:t>
      </w:r>
      <w:r>
        <w:rPr>
          <w:spacing w:val="55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Canada and the United States of America.</w:t>
      </w:r>
      <w:r>
        <w:rPr>
          <w:spacing w:val="1"/>
        </w:rPr>
        <w:t xml:space="preserve"> </w:t>
      </w:r>
      <w:r>
        <w:t>Consistent with international studies, walking is the most</w:t>
      </w:r>
      <w:r>
        <w:rPr>
          <w:spacing w:val="-53"/>
        </w:rPr>
        <w:t xml:space="preserve"> </w:t>
      </w:r>
      <w:r>
        <w:t>frequent type of physical activity across the older age groups.</w:t>
      </w:r>
      <w:r>
        <w:rPr>
          <w:spacing w:val="1"/>
        </w:rPr>
        <w:t xml:space="preserve"> </w:t>
      </w:r>
      <w:r>
        <w:t>There is a clear need for more</w:t>
      </w:r>
      <w:r>
        <w:rPr>
          <w:spacing w:val="1"/>
        </w:rPr>
        <w:t xml:space="preserve"> </w:t>
      </w:r>
      <w:r>
        <w:t>detailed</w:t>
      </w:r>
      <w:r>
        <w:rPr>
          <w:spacing w:val="-2"/>
        </w:rPr>
        <w:t xml:space="preserve"> </w:t>
      </w:r>
      <w:r>
        <w:t>Australian</w:t>
      </w:r>
      <w:r>
        <w:rPr>
          <w:spacing w:val="-2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data</w:t>
      </w:r>
      <w:r>
        <w:rPr>
          <w:spacing w:val="-2"/>
        </w:rPr>
        <w:t xml:space="preserve"> </w:t>
      </w:r>
      <w:r>
        <w:t>from representative</w:t>
      </w:r>
      <w:r>
        <w:rPr>
          <w:spacing w:val="-1"/>
        </w:rPr>
        <w:t xml:space="preserve"> </w:t>
      </w:r>
      <w:r>
        <w:t>samples.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numPr>
          <w:ilvl w:val="0"/>
          <w:numId w:val="45"/>
        </w:numPr>
        <w:tabs>
          <w:tab w:val="left" w:pos="1194"/>
          <w:tab w:val="left" w:pos="1195"/>
        </w:tabs>
      </w:pPr>
      <w:bookmarkStart w:id="329" w:name="0.70_(95%_CI_0.48-1.01)_and_0.77_"/>
      <w:bookmarkStart w:id="330" w:name="(95%_CI_0.59-1.00)_respect"/>
      <w:bookmarkStart w:id="331" w:name="The_health_consequences_of_physical_inac"/>
      <w:bookmarkStart w:id="332" w:name="_TOC_250012"/>
      <w:bookmarkEnd w:id="329"/>
      <w:bookmarkEnd w:id="330"/>
      <w:bookmarkEnd w:id="331"/>
      <w:r>
        <w:lastRenderedPageBreak/>
        <w:t>The</w:t>
      </w:r>
      <w:r>
        <w:rPr>
          <w:spacing w:val="-4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c</w:t>
      </w:r>
      <w:r>
        <w:t>onsequences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inactivity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benefits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physical</w:t>
      </w:r>
      <w:r>
        <w:rPr>
          <w:spacing w:val="-4"/>
        </w:rPr>
        <w:t xml:space="preserve"> </w:t>
      </w:r>
      <w:bookmarkEnd w:id="332"/>
      <w:r>
        <w:t>activity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ind w:left="473" w:right="723"/>
        <w:jc w:val="both"/>
      </w:pPr>
      <w:bookmarkStart w:id="333" w:name="In_this_Chapter_a_summary_of_the_evidenc"/>
      <w:bookmarkEnd w:id="333"/>
      <w:r>
        <w:t>In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proofErr w:type="gramStart"/>
      <w:r>
        <w:t>Chapter</w:t>
      </w:r>
      <w:proofErr w:type="gramEnd"/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summary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surrounding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benefits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55"/>
        </w:rPr>
        <w:t xml:space="preserve"> </w:t>
      </w:r>
      <w:r>
        <w:t>activity</w:t>
      </w:r>
      <w:r>
        <w:rPr>
          <w:spacing w:val="55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presented, together with data on the prevalence of health problems related to physical inactivity,</w:t>
      </w:r>
      <w:r>
        <w:rPr>
          <w:spacing w:val="1"/>
        </w:rPr>
        <w:t xml:space="preserve"> </w:t>
      </w:r>
      <w:r>
        <w:t>highlighting the morbidity and mortality statistics for older Australians. The impact of physical activity</w:t>
      </w:r>
      <w:r>
        <w:rPr>
          <w:spacing w:val="-53"/>
        </w:rPr>
        <w:t xml:space="preserve"> </w:t>
      </w:r>
      <w:r>
        <w:t>on general quality of life and for each National H</w:t>
      </w:r>
      <w:r>
        <w:t>ealth Priority Area is considered. The Chapter</w:t>
      </w:r>
      <w:r>
        <w:rPr>
          <w:spacing w:val="1"/>
        </w:rPr>
        <w:t xml:space="preserve"> </w:t>
      </w:r>
      <w:r>
        <w:t>concludes with a discussion of the risks associated with physical activity participation in older</w:t>
      </w:r>
      <w:r>
        <w:rPr>
          <w:spacing w:val="1"/>
        </w:rPr>
        <w:t xml:space="preserve"> </w:t>
      </w:r>
      <w:r>
        <w:t>people.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334" w:name="Physical_inactivity_is_recognised_as_an_"/>
      <w:bookmarkEnd w:id="334"/>
      <w:r>
        <w:t xml:space="preserve">Physical inactivity </w:t>
      </w:r>
      <w:proofErr w:type="gramStart"/>
      <w:r>
        <w:t>is recognised</w:t>
      </w:r>
      <w:proofErr w:type="gramEnd"/>
      <w:r>
        <w:t xml:space="preserve"> as an independent risk factor for a number of health conditions. For</w:t>
      </w:r>
      <w:r>
        <w:rPr>
          <w:spacing w:val="1"/>
        </w:rPr>
        <w:t xml:space="preserve"> </w:t>
      </w:r>
      <w:r>
        <w:t>example, the Victorian Burden of Disease Study used relative risk attributable to inactivity plus</w:t>
      </w:r>
      <w:r>
        <w:rPr>
          <w:spacing w:val="1"/>
        </w:rPr>
        <w:t xml:space="preserve"> </w:t>
      </w:r>
      <w:r>
        <w:t>recent Victorian statistics on physical activity, to produce figures for the disease burden attributable</w:t>
      </w:r>
      <w:r>
        <w:rPr>
          <w:spacing w:val="-5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inactivity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bowel</w:t>
      </w:r>
      <w:r>
        <w:rPr>
          <w:spacing w:val="1"/>
        </w:rPr>
        <w:t xml:space="preserve"> </w:t>
      </w:r>
      <w:r>
        <w:t>cancer,</w:t>
      </w:r>
      <w:r>
        <w:rPr>
          <w:spacing w:val="1"/>
        </w:rPr>
        <w:t xml:space="preserve"> </w:t>
      </w:r>
      <w:r>
        <w:t>stroke,</w:t>
      </w:r>
      <w:r>
        <w:rPr>
          <w:spacing w:val="1"/>
        </w:rPr>
        <w:t xml:space="preserve"> </w:t>
      </w:r>
      <w:r>
        <w:t>ischaemic</w:t>
      </w:r>
      <w:r>
        <w:rPr>
          <w:spacing w:val="1"/>
        </w:rPr>
        <w:t xml:space="preserve"> </w:t>
      </w:r>
      <w:r>
        <w:t>he</w:t>
      </w:r>
      <w:r>
        <w:t>art</w:t>
      </w:r>
      <w:r>
        <w:rPr>
          <w:spacing w:val="1"/>
        </w:rPr>
        <w:t xml:space="preserve"> </w:t>
      </w:r>
      <w:r>
        <w:t>disease</w:t>
      </w:r>
      <w:r>
        <w:rPr>
          <w:spacing w:val="1"/>
        </w:rPr>
        <w:t xml:space="preserve"> </w:t>
      </w:r>
      <w:r>
        <w:t>(IHD)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type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diabetes</w:t>
      </w:r>
      <w:r>
        <w:rPr>
          <w:spacing w:val="1"/>
        </w:rPr>
        <w:t xml:space="preserve"> </w:t>
      </w:r>
      <w:r>
        <w:t>(Department of Human Services 2001). Physical inactivity accounted for 4% of the total disability</w:t>
      </w:r>
      <w:r>
        <w:rPr>
          <w:spacing w:val="1"/>
        </w:rPr>
        <w:t xml:space="preserve"> </w:t>
      </w:r>
      <w:r>
        <w:t>adjusted</w:t>
      </w:r>
      <w:r>
        <w:rPr>
          <w:spacing w:val="6"/>
        </w:rPr>
        <w:t xml:space="preserve"> </w:t>
      </w:r>
      <w:r>
        <w:t>life</w:t>
      </w:r>
      <w:r>
        <w:rPr>
          <w:spacing w:val="8"/>
        </w:rPr>
        <w:t xml:space="preserve"> </w:t>
      </w:r>
      <w:r>
        <w:t>years</w:t>
      </w:r>
      <w:r>
        <w:rPr>
          <w:spacing w:val="9"/>
        </w:rPr>
        <w:t xml:space="preserve"> </w:t>
      </w:r>
      <w:r>
        <w:t>(DALYs)</w:t>
      </w:r>
      <w:r>
        <w:rPr>
          <w:spacing w:val="8"/>
        </w:rPr>
        <w:t xml:space="preserve"> </w:t>
      </w:r>
      <w:r>
        <w:t>figure.</w:t>
      </w:r>
      <w:r>
        <w:rPr>
          <w:spacing w:val="7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greatest</w:t>
      </w:r>
      <w:r>
        <w:rPr>
          <w:spacing w:val="7"/>
        </w:rPr>
        <w:t xml:space="preserve"> </w:t>
      </w:r>
      <w:r>
        <w:t>contribution</w:t>
      </w:r>
      <w:r>
        <w:rPr>
          <w:spacing w:val="7"/>
        </w:rPr>
        <w:t xml:space="preserve"> </w:t>
      </w:r>
      <w:proofErr w:type="gramStart"/>
      <w:r>
        <w:t>was</w:t>
      </w:r>
      <w:r>
        <w:rPr>
          <w:spacing w:val="8"/>
        </w:rPr>
        <w:t xml:space="preserve"> </w:t>
      </w:r>
      <w:r>
        <w:t>related</w:t>
      </w:r>
      <w:proofErr w:type="gramEnd"/>
      <w:r>
        <w:rPr>
          <w:spacing w:val="5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IHD.</w:t>
      </w:r>
      <w:r>
        <w:rPr>
          <w:spacing w:val="7"/>
        </w:rPr>
        <w:t xml:space="preserve"> </w:t>
      </w:r>
      <w:r>
        <w:t>In</w:t>
      </w:r>
      <w:r>
        <w:rPr>
          <w:spacing w:val="8"/>
        </w:rPr>
        <w:t xml:space="preserve"> </w:t>
      </w:r>
      <w:r>
        <w:t>Australia,</w:t>
      </w:r>
      <w:r>
        <w:rPr>
          <w:spacing w:val="5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least</w:t>
      </w:r>
    </w:p>
    <w:p w:rsidR="00B55890" w:rsidRDefault="00883666">
      <w:pPr>
        <w:pStyle w:val="BodyText"/>
        <w:ind w:left="474" w:right="723" w:hanging="1"/>
        <w:jc w:val="both"/>
      </w:pPr>
      <w:r>
        <w:t>$400</w:t>
      </w:r>
      <w:r>
        <w:rPr>
          <w:spacing w:val="1"/>
        </w:rPr>
        <w:t xml:space="preserve"> </w:t>
      </w:r>
      <w:r>
        <w:t>million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direct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costs</w:t>
      </w:r>
      <w:r>
        <w:rPr>
          <w:spacing w:val="1"/>
        </w:rPr>
        <w:t xml:space="preserve"> </w:t>
      </w:r>
      <w:proofErr w:type="gramStart"/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attributed</w:t>
      </w:r>
      <w:proofErr w:type="gramEnd"/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inactivity,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inactivity is associated with around 8,000 deaths per year (Bauman, Bellew et al. 2002). Whilst</w:t>
      </w:r>
      <w:r>
        <w:rPr>
          <w:spacing w:val="1"/>
        </w:rPr>
        <w:t xml:space="preserve"> </w:t>
      </w:r>
      <w:r>
        <w:t>Chapter 3 highlighted that inactivity is particularly prevalent amongst older people, they stand to</w:t>
      </w:r>
      <w:r>
        <w:rPr>
          <w:spacing w:val="1"/>
        </w:rPr>
        <w:t xml:space="preserve"> </w:t>
      </w:r>
      <w:r>
        <w:t>achieve at least short-term gains in health from behaviour change related to increasing physical</w:t>
      </w:r>
      <w:r>
        <w:rPr>
          <w:spacing w:val="1"/>
        </w:rPr>
        <w:t xml:space="preserve"> </w:t>
      </w:r>
      <w:r>
        <w:t>activity.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statistics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sections</w:t>
      </w:r>
      <w:r>
        <w:rPr>
          <w:spacing w:val="1"/>
        </w:rPr>
        <w:t xml:space="preserve"> </w:t>
      </w:r>
      <w:r>
        <w:t>emphasis</w:t>
      </w:r>
      <w:r>
        <w:t>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importance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promotion to reduce the prevalence of major health conditions in older Australians and to enable</w:t>
      </w:r>
      <w:r>
        <w:rPr>
          <w:spacing w:val="1"/>
        </w:rPr>
        <w:t xml:space="preserve"> </w:t>
      </w:r>
      <w:r>
        <w:t>healthy,</w:t>
      </w:r>
      <w:r>
        <w:rPr>
          <w:spacing w:val="-4"/>
        </w:rPr>
        <w:t xml:space="preserve"> </w:t>
      </w:r>
      <w:r>
        <w:t>productive</w:t>
      </w:r>
      <w:r>
        <w:rPr>
          <w:spacing w:val="-1"/>
        </w:rPr>
        <w:t xml:space="preserve"> </w:t>
      </w:r>
      <w:r>
        <w:t>ageing.</w:t>
      </w:r>
    </w:p>
    <w:p w:rsidR="00B55890" w:rsidRDefault="00B55890">
      <w:pPr>
        <w:pStyle w:val="BodyText"/>
        <w:spacing w:before="7"/>
        <w:rPr>
          <w:sz w:val="22"/>
        </w:rPr>
      </w:pPr>
    </w:p>
    <w:p w:rsidR="00B55890" w:rsidRDefault="00883666">
      <w:pPr>
        <w:pStyle w:val="ListParagraph"/>
        <w:numPr>
          <w:ilvl w:val="1"/>
          <w:numId w:val="41"/>
        </w:numPr>
        <w:tabs>
          <w:tab w:val="left" w:pos="808"/>
        </w:tabs>
        <w:ind w:hanging="334"/>
        <w:rPr>
          <w:rFonts w:ascii="Century Gothic"/>
          <w:i/>
          <w:sz w:val="20"/>
        </w:rPr>
      </w:pPr>
      <w:bookmarkStart w:id="335" w:name="4.1_Physical_activity_and_reduced_mortal"/>
      <w:bookmarkEnd w:id="335"/>
      <w:r>
        <w:rPr>
          <w:rFonts w:ascii="Century Gothic"/>
          <w:i/>
          <w:sz w:val="20"/>
        </w:rPr>
        <w:t>Physical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activity</w:t>
      </w:r>
      <w:r>
        <w:rPr>
          <w:rFonts w:ascii="Century Gothic"/>
          <w:i/>
          <w:spacing w:val="-1"/>
          <w:sz w:val="20"/>
        </w:rPr>
        <w:t xml:space="preserve"> </w:t>
      </w:r>
      <w:r>
        <w:rPr>
          <w:rFonts w:ascii="Century Gothic"/>
          <w:i/>
          <w:sz w:val="20"/>
        </w:rPr>
        <w:t>and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reduced</w:t>
      </w:r>
      <w:r>
        <w:rPr>
          <w:rFonts w:ascii="Century Gothic"/>
          <w:i/>
          <w:spacing w:val="-1"/>
          <w:sz w:val="20"/>
        </w:rPr>
        <w:t xml:space="preserve"> </w:t>
      </w:r>
      <w:r>
        <w:rPr>
          <w:rFonts w:ascii="Century Gothic"/>
          <w:i/>
          <w:sz w:val="20"/>
        </w:rPr>
        <w:t>mortality</w:t>
      </w:r>
      <w:r>
        <w:rPr>
          <w:rFonts w:ascii="Century Gothic"/>
          <w:i/>
          <w:spacing w:val="-1"/>
          <w:sz w:val="20"/>
        </w:rPr>
        <w:t xml:space="preserve"> </w:t>
      </w:r>
      <w:r>
        <w:rPr>
          <w:rFonts w:ascii="Century Gothic"/>
          <w:i/>
          <w:sz w:val="20"/>
        </w:rPr>
        <w:t>and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morbidity</w:t>
      </w:r>
      <w:r>
        <w:rPr>
          <w:rFonts w:ascii="Century Gothic"/>
          <w:i/>
          <w:spacing w:val="-1"/>
          <w:sz w:val="20"/>
        </w:rPr>
        <w:t xml:space="preserve"> </w:t>
      </w:r>
      <w:r>
        <w:rPr>
          <w:rFonts w:ascii="Century Gothic"/>
          <w:i/>
          <w:sz w:val="20"/>
        </w:rPr>
        <w:t>risk</w:t>
      </w:r>
    </w:p>
    <w:p w:rsidR="00B55890" w:rsidRDefault="00B55890">
      <w:pPr>
        <w:pStyle w:val="BodyText"/>
        <w:spacing w:before="11"/>
        <w:rPr>
          <w:i/>
          <w:sz w:val="19"/>
        </w:rPr>
      </w:pPr>
    </w:p>
    <w:p w:rsidR="00B55890" w:rsidRDefault="00883666">
      <w:pPr>
        <w:pStyle w:val="BodyText"/>
        <w:ind w:left="474" w:right="724"/>
        <w:jc w:val="both"/>
      </w:pPr>
      <w:bookmarkStart w:id="336" w:name="Physical_activity_has_therapeutic_benefi"/>
      <w:bookmarkEnd w:id="336"/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therapeutic</w:t>
      </w:r>
      <w:r>
        <w:rPr>
          <w:spacing w:val="1"/>
        </w:rPr>
        <w:t xml:space="preserve"> </w:t>
      </w:r>
      <w:r>
        <w:t>benefits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primary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tertiary</w:t>
      </w:r>
      <w:r>
        <w:rPr>
          <w:spacing w:val="1"/>
        </w:rPr>
        <w:t xml:space="preserve"> </w:t>
      </w:r>
      <w:r>
        <w:t>prevention.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is</w:t>
      </w:r>
      <w:r>
        <w:rPr>
          <w:spacing w:val="-53"/>
        </w:rPr>
        <w:t xml:space="preserve"> </w:t>
      </w:r>
      <w:r>
        <w:t>epidemiological evidence from prospective studies that regular physical activity is associated with</w:t>
      </w:r>
      <w:r>
        <w:rPr>
          <w:spacing w:val="1"/>
        </w:rPr>
        <w:t xml:space="preserve"> </w:t>
      </w:r>
      <w:r>
        <w:t>a reduction in mortality risk. Data from trials and cross sectional studies confi</w:t>
      </w:r>
      <w:r>
        <w:t>rm the range of health</w:t>
      </w:r>
      <w:r>
        <w:rPr>
          <w:spacing w:val="1"/>
        </w:rPr>
        <w:t xml:space="preserve"> </w:t>
      </w:r>
      <w:r>
        <w:t>benefits that can accrue from physical activity. There are several reviews of this evidence (Bauman</w:t>
      </w:r>
      <w:r>
        <w:rPr>
          <w:spacing w:val="-53"/>
        </w:rPr>
        <w:t xml:space="preserve"> </w:t>
      </w:r>
      <w:r>
        <w:t>2004; Taylor, Cable et al. 2004). A number of cohort studies have demonstrated that physical</w:t>
      </w:r>
      <w:r>
        <w:rPr>
          <w:spacing w:val="1"/>
        </w:rPr>
        <w:t xml:space="preserve"> </w:t>
      </w:r>
      <w:r>
        <w:t>activity behaviour decreases the risk of</w:t>
      </w:r>
      <w:r>
        <w:t xml:space="preserve"> all cause mortality, cardiovascular and respiratory mortality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men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women</w:t>
      </w:r>
      <w:r>
        <w:rPr>
          <w:spacing w:val="1"/>
        </w:rPr>
        <w:t xml:space="preserve"> </w:t>
      </w:r>
      <w:r>
        <w:t>(Kushi,</w:t>
      </w:r>
      <w:r>
        <w:rPr>
          <w:spacing w:val="1"/>
        </w:rPr>
        <w:t xml:space="preserve"> </w:t>
      </w:r>
      <w:r>
        <w:t>Fee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1997;</w:t>
      </w:r>
      <w:r>
        <w:rPr>
          <w:spacing w:val="1"/>
        </w:rPr>
        <w:t xml:space="preserve"> </w:t>
      </w:r>
      <w:r>
        <w:t>Bijnen,</w:t>
      </w:r>
      <w:r>
        <w:rPr>
          <w:spacing w:val="1"/>
        </w:rPr>
        <w:t xml:space="preserve"> </w:t>
      </w:r>
      <w:r>
        <w:t>Caspersen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1998).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postmenopausal women who exercised only once a week, the mortality risk was reduced (RR 0.78,</w:t>
      </w:r>
      <w:r>
        <w:rPr>
          <w:spacing w:val="1"/>
        </w:rPr>
        <w:t xml:space="preserve"> </w:t>
      </w:r>
      <w:r>
        <w:t>95%</w:t>
      </w:r>
      <w:r>
        <w:rPr>
          <w:spacing w:val="35"/>
        </w:rPr>
        <w:t xml:space="preserve"> </w:t>
      </w:r>
      <w:r>
        <w:t>CI</w:t>
      </w:r>
      <w:r>
        <w:rPr>
          <w:spacing w:val="38"/>
        </w:rPr>
        <w:t xml:space="preserve"> </w:t>
      </w:r>
      <w:hyperlink r:id="rId10">
        <w:r>
          <w:t>0.64-0.96</w:t>
        </w:r>
      </w:hyperlink>
      <w:r>
        <w:t>).</w:t>
      </w:r>
      <w:r>
        <w:rPr>
          <w:spacing w:val="36"/>
        </w:rPr>
        <w:t xml:space="preserve"> </w:t>
      </w:r>
      <w:r>
        <w:t>Mortality</w:t>
      </w:r>
      <w:r>
        <w:rPr>
          <w:spacing w:val="37"/>
        </w:rPr>
        <w:t xml:space="preserve"> </w:t>
      </w:r>
      <w:r>
        <w:t>risk</w:t>
      </w:r>
      <w:r>
        <w:rPr>
          <w:spacing w:val="38"/>
        </w:rPr>
        <w:t xml:space="preserve"> </w:t>
      </w:r>
      <w:r>
        <w:t>from</w:t>
      </w:r>
      <w:r>
        <w:rPr>
          <w:spacing w:val="37"/>
        </w:rPr>
        <w:t xml:space="preserve"> </w:t>
      </w:r>
      <w:r>
        <w:t>CVD</w:t>
      </w:r>
      <w:r>
        <w:rPr>
          <w:spacing w:val="38"/>
        </w:rPr>
        <w:t xml:space="preserve"> </w:t>
      </w:r>
      <w:r>
        <w:t>and</w:t>
      </w:r>
      <w:r>
        <w:rPr>
          <w:spacing w:val="38"/>
        </w:rPr>
        <w:t xml:space="preserve"> </w:t>
      </w:r>
      <w:r>
        <w:t>all</w:t>
      </w:r>
      <w:r>
        <w:rPr>
          <w:spacing w:val="37"/>
        </w:rPr>
        <w:t xml:space="preserve"> </w:t>
      </w:r>
      <w:r>
        <w:t>causes</w:t>
      </w:r>
      <w:r>
        <w:rPr>
          <w:spacing w:val="38"/>
        </w:rPr>
        <w:t xml:space="preserve"> </w:t>
      </w:r>
      <w:r>
        <w:t>decreased</w:t>
      </w:r>
      <w:r>
        <w:rPr>
          <w:spacing w:val="37"/>
        </w:rPr>
        <w:t xml:space="preserve"> </w:t>
      </w:r>
      <w:r>
        <w:t>with</w:t>
      </w:r>
      <w:r>
        <w:rPr>
          <w:spacing w:val="38"/>
        </w:rPr>
        <w:t xml:space="preserve"> </w:t>
      </w:r>
      <w:r>
        <w:t>increasing</w:t>
      </w:r>
      <w:r>
        <w:rPr>
          <w:spacing w:val="37"/>
        </w:rPr>
        <w:t xml:space="preserve"> </w:t>
      </w:r>
      <w:r>
        <w:t>activity:</w:t>
      </w:r>
      <w:r>
        <w:rPr>
          <w:spacing w:val="36"/>
        </w:rPr>
        <w:t xml:space="preserve"> </w:t>
      </w:r>
      <w:r>
        <w:t>for</w:t>
      </w:r>
      <w:r>
        <w:rPr>
          <w:spacing w:val="-53"/>
        </w:rPr>
        <w:t xml:space="preserve"> </w:t>
      </w:r>
      <w:r>
        <w:t xml:space="preserve">older men who were most physically active, the relative risks were 0.70 (95% CI </w:t>
      </w:r>
      <w:hyperlink r:id="rId11">
        <w:r>
          <w:t xml:space="preserve">0.48-1.01) </w:t>
        </w:r>
      </w:hyperlink>
      <w:r>
        <w:t>and 0.77</w:t>
      </w:r>
      <w:r>
        <w:rPr>
          <w:spacing w:val="1"/>
        </w:rPr>
        <w:t xml:space="preserve"> </w:t>
      </w:r>
      <w:r>
        <w:t xml:space="preserve">(95% CI </w:t>
      </w:r>
      <w:hyperlink r:id="rId12">
        <w:r>
          <w:t>0.59-1.</w:t>
        </w:r>
      </w:hyperlink>
      <w:r>
        <w:t>00) respectively. Amongst older South Australians, the mortality risk was 74% greater in</w:t>
      </w:r>
      <w:r>
        <w:rPr>
          <w:spacing w:val="-53"/>
        </w:rPr>
        <w:t xml:space="preserve"> </w:t>
      </w:r>
      <w:r>
        <w:t>sedentary older people compared to those who were</w:t>
      </w:r>
      <w:r>
        <w:rPr>
          <w:spacing w:val="1"/>
        </w:rPr>
        <w:t xml:space="preserve"> </w:t>
      </w:r>
      <w:r>
        <w:t>active to some</w:t>
      </w:r>
      <w:r>
        <w:rPr>
          <w:spacing w:val="1"/>
        </w:rPr>
        <w:t xml:space="preserve"> </w:t>
      </w:r>
      <w:r>
        <w:t>degree</w:t>
      </w:r>
      <w:r>
        <w:rPr>
          <w:spacing w:val="55"/>
        </w:rPr>
        <w:t xml:space="preserve"> </w:t>
      </w:r>
      <w:r>
        <w:t>(Finucane, Giles et</w:t>
      </w:r>
      <w:r>
        <w:rPr>
          <w:spacing w:val="1"/>
        </w:rPr>
        <w:t xml:space="preserve"> </w:t>
      </w:r>
      <w:r>
        <w:t>al. 1997). In</w:t>
      </w:r>
      <w:r>
        <w:t xml:space="preserve"> the Dubbo study (Simons, Simons et al. 2006)</w:t>
      </w:r>
      <w:proofErr w:type="gramStart"/>
      <w:r>
        <w:t>,</w:t>
      </w:r>
      <w:proofErr w:type="gramEnd"/>
      <w:r>
        <w:t xml:space="preserve"> daily walking predicted a 38% lower risk of</w:t>
      </w:r>
      <w:r>
        <w:rPr>
          <w:spacing w:val="-53"/>
        </w:rPr>
        <w:t xml:space="preserve"> </w:t>
      </w:r>
      <w:r>
        <w:t>dementia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men.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3" w:hanging="1"/>
        <w:jc w:val="both"/>
      </w:pPr>
      <w:bookmarkStart w:id="337" w:name="Several_studies_have_also_demonstrated_t"/>
      <w:bookmarkEnd w:id="337"/>
      <w:r>
        <w:t>Several studies have also demonstrated the reduced risk associated with maintenance or adoption</w:t>
      </w:r>
      <w:r>
        <w:rPr>
          <w:spacing w:val="-53"/>
        </w:rPr>
        <w:t xml:space="preserve"> </w:t>
      </w:r>
      <w:r>
        <w:t>of physical activity, compared to remaining or beco</w:t>
      </w:r>
      <w:r>
        <w:t>ming sedentary in older age. The Zutphen</w:t>
      </w:r>
      <w:r>
        <w:rPr>
          <w:spacing w:val="1"/>
        </w:rPr>
        <w:t xml:space="preserve"> </w:t>
      </w:r>
      <w:r>
        <w:t>Elderly Study examined trends over five years in elderly Dutch men (Bijnen, Feskens et al. 1999). Their</w:t>
      </w:r>
      <w:r>
        <w:rPr>
          <w:spacing w:val="-53"/>
        </w:rPr>
        <w:t xml:space="preserve"> </w:t>
      </w:r>
      <w:r>
        <w:t>mean</w:t>
      </w:r>
      <w:r>
        <w:rPr>
          <w:spacing w:val="1"/>
        </w:rPr>
        <w:t xml:space="preserve"> </w:t>
      </w:r>
      <w:r>
        <w:t>age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baseline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75</w:t>
      </w:r>
      <w:r>
        <w:rPr>
          <w:spacing w:val="1"/>
        </w:rPr>
        <w:t xml:space="preserve"> </w:t>
      </w:r>
      <w:r>
        <w:t>years</w:t>
      </w:r>
      <w:r>
        <w:rPr>
          <w:spacing w:val="1"/>
        </w:rPr>
        <w:t xml:space="preserve"> </w:t>
      </w:r>
      <w:r>
        <w:t>(SD</w:t>
      </w:r>
      <w:r>
        <w:rPr>
          <w:spacing w:val="1"/>
        </w:rPr>
        <w:t xml:space="preserve"> </w:t>
      </w:r>
      <w:r>
        <w:t>4.6</w:t>
      </w:r>
      <w:r>
        <w:rPr>
          <w:spacing w:val="1"/>
        </w:rPr>
        <w:t xml:space="preserve"> </w:t>
      </w:r>
      <w:r>
        <w:t>years).</w:t>
      </w:r>
      <w:r>
        <w:rPr>
          <w:spacing w:val="1"/>
        </w:rPr>
        <w:t xml:space="preserve"> </w:t>
      </w:r>
      <w:r>
        <w:t>Adjustments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made</w:t>
      </w:r>
      <w:proofErr w:type="gramEnd"/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potential</w:t>
      </w:r>
      <w:r>
        <w:rPr>
          <w:spacing w:val="1"/>
        </w:rPr>
        <w:t xml:space="preserve"> </w:t>
      </w:r>
      <w:r>
        <w:t>confounders such as healt</w:t>
      </w:r>
      <w:r>
        <w:t>h status. Although mean total time spent in physical activity declined</w:t>
      </w:r>
      <w:r>
        <w:rPr>
          <w:spacing w:val="1"/>
        </w:rPr>
        <w:t xml:space="preserve"> </w:t>
      </w:r>
      <w:r>
        <w:t>over</w:t>
      </w:r>
      <w:r>
        <w:rPr>
          <w:spacing w:val="14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study</w:t>
      </w:r>
      <w:r>
        <w:rPr>
          <w:spacing w:val="16"/>
        </w:rPr>
        <w:t xml:space="preserve"> </w:t>
      </w:r>
      <w:r>
        <w:t>period,</w:t>
      </w:r>
      <w:r>
        <w:rPr>
          <w:spacing w:val="15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mortality</w:t>
      </w:r>
      <w:r>
        <w:rPr>
          <w:spacing w:val="16"/>
        </w:rPr>
        <w:t xml:space="preserve"> </w:t>
      </w:r>
      <w:r>
        <w:t>risk</w:t>
      </w:r>
      <w:r>
        <w:rPr>
          <w:spacing w:val="16"/>
        </w:rPr>
        <w:t xml:space="preserve"> </w:t>
      </w:r>
      <w:r>
        <w:t>gradient</w:t>
      </w:r>
      <w:r>
        <w:rPr>
          <w:spacing w:val="18"/>
        </w:rPr>
        <w:t xml:space="preserve"> </w:t>
      </w:r>
      <w:r>
        <w:t>increased</w:t>
      </w:r>
      <w:r>
        <w:rPr>
          <w:spacing w:val="15"/>
        </w:rPr>
        <w:t xml:space="preserve"> </w:t>
      </w:r>
      <w:r>
        <w:t>from</w:t>
      </w:r>
      <w:r>
        <w:rPr>
          <w:spacing w:val="17"/>
        </w:rPr>
        <w:t xml:space="preserve"> </w:t>
      </w:r>
      <w:r>
        <w:t>those</w:t>
      </w:r>
      <w:r>
        <w:rPr>
          <w:spacing w:val="17"/>
        </w:rPr>
        <w:t xml:space="preserve"> </w:t>
      </w:r>
      <w:r>
        <w:t>becoming</w:t>
      </w:r>
      <w:r>
        <w:rPr>
          <w:spacing w:val="17"/>
        </w:rPr>
        <w:t xml:space="preserve"> </w:t>
      </w:r>
      <w:r>
        <w:t>active</w:t>
      </w:r>
      <w:r>
        <w:rPr>
          <w:spacing w:val="17"/>
        </w:rPr>
        <w:t xml:space="preserve"> </w:t>
      </w:r>
      <w:r>
        <w:t>(RR</w:t>
      </w:r>
      <w:r>
        <w:rPr>
          <w:spacing w:val="17"/>
        </w:rPr>
        <w:t xml:space="preserve"> </w:t>
      </w:r>
      <w:r>
        <w:t>1.36),</w:t>
      </w:r>
      <w:r>
        <w:rPr>
          <w:spacing w:val="-5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those becoming</w:t>
      </w:r>
      <w:r>
        <w:rPr>
          <w:spacing w:val="-1"/>
        </w:rPr>
        <w:t xml:space="preserve"> </w:t>
      </w:r>
      <w:r>
        <w:t>sedentary (RR 1.72)</w:t>
      </w:r>
      <w:r>
        <w:rPr>
          <w:spacing w:val="-4"/>
        </w:rPr>
        <w:t xml:space="preserve"> </w:t>
      </w:r>
      <w:r>
        <w:t>through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those</w:t>
      </w:r>
      <w:r>
        <w:rPr>
          <w:spacing w:val="-1"/>
        </w:rPr>
        <w:t xml:space="preserve"> </w:t>
      </w:r>
      <w:r>
        <w:t>remaining sedentary (RR</w:t>
      </w:r>
      <w:r>
        <w:rPr>
          <w:spacing w:val="-1"/>
        </w:rPr>
        <w:t xml:space="preserve"> </w:t>
      </w:r>
      <w:r>
        <w:t>2.01).</w:t>
      </w:r>
    </w:p>
    <w:p w:rsidR="00B55890" w:rsidRDefault="00B55890">
      <w:pPr>
        <w:pStyle w:val="BodyText"/>
      </w:pPr>
    </w:p>
    <w:p w:rsidR="00B55890" w:rsidRDefault="003A70AA">
      <w:pPr>
        <w:pStyle w:val="BodyText"/>
        <w:spacing w:before="1"/>
        <w:ind w:left="474"/>
        <w:jc w:val="both"/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477424128" behindDoc="1" locked="0" layoutInCell="1" allowOverlap="1">
                <wp:simplePos x="0" y="0"/>
                <wp:positionH relativeFrom="page">
                  <wp:posOffset>651510</wp:posOffset>
                </wp:positionH>
                <wp:positionV relativeFrom="paragraph">
                  <wp:posOffset>474980</wp:posOffset>
                </wp:positionV>
                <wp:extent cx="6253480" cy="6350"/>
                <wp:effectExtent l="0" t="0" r="0" b="0"/>
                <wp:wrapNone/>
                <wp:docPr id="77" name="Freeform 55" descr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53480" cy="6350"/>
                        </a:xfrm>
                        <a:custGeom>
                          <a:avLst/>
                          <a:gdLst>
                            <a:gd name="T0" fmla="+- 0 10873 1026"/>
                            <a:gd name="T1" fmla="*/ T0 w 9848"/>
                            <a:gd name="T2" fmla="+- 0 748 748"/>
                            <a:gd name="T3" fmla="*/ 748 h 10"/>
                            <a:gd name="T4" fmla="+- 0 7652 1026"/>
                            <a:gd name="T5" fmla="*/ T4 w 9848"/>
                            <a:gd name="T6" fmla="+- 0 748 748"/>
                            <a:gd name="T7" fmla="*/ 748 h 10"/>
                            <a:gd name="T8" fmla="+- 0 1026 1026"/>
                            <a:gd name="T9" fmla="*/ T8 w 9848"/>
                            <a:gd name="T10" fmla="+- 0 748 748"/>
                            <a:gd name="T11" fmla="*/ 748 h 10"/>
                            <a:gd name="T12" fmla="+- 0 1026 1026"/>
                            <a:gd name="T13" fmla="*/ T12 w 9848"/>
                            <a:gd name="T14" fmla="+- 0 757 748"/>
                            <a:gd name="T15" fmla="*/ 757 h 10"/>
                            <a:gd name="T16" fmla="+- 0 7652 1026"/>
                            <a:gd name="T17" fmla="*/ T16 w 9848"/>
                            <a:gd name="T18" fmla="+- 0 757 748"/>
                            <a:gd name="T19" fmla="*/ 757 h 10"/>
                            <a:gd name="T20" fmla="+- 0 10873 1026"/>
                            <a:gd name="T21" fmla="*/ T20 w 9848"/>
                            <a:gd name="T22" fmla="+- 0 757 748"/>
                            <a:gd name="T23" fmla="*/ 757 h 10"/>
                            <a:gd name="T24" fmla="+- 0 10873 1026"/>
                            <a:gd name="T25" fmla="*/ T24 w 9848"/>
                            <a:gd name="T26" fmla="+- 0 748 748"/>
                            <a:gd name="T27" fmla="*/ 748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</a:cxnLst>
                          <a:rect l="0" t="0" r="r" b="b"/>
                          <a:pathLst>
                            <a:path w="9848" h="10">
                              <a:moveTo>
                                <a:pt x="9847" y="0"/>
                              </a:moveTo>
                              <a:lnTo>
                                <a:pt x="6626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6626" y="9"/>
                              </a:lnTo>
                              <a:lnTo>
                                <a:pt x="9847" y="9"/>
                              </a:lnTo>
                              <a:lnTo>
                                <a:pt x="984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2DF3F6" id="Freeform 55" o:spid="_x0000_s1026" alt="Line" style="position:absolute;margin-left:51.3pt;margin-top:37.4pt;width:492.4pt;height:.5pt;z-index:-2589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" path="m9847,l6626,,,,,9r6626,l9847,9r,-9xe" fillcolor="black" stroked="f">
                <v:path arrowok="t" o:connecttype="custom" o:connectlocs="6252845,474980;4207510,474980;0,474980;0,480695;4207510,480695;6252845,480695;6252845,474980" o:connectangles="0,0,0,0,0,0,0"/>
                <w10:wrap anchorx="page"/>
              </v:shape>
            </w:pict>
          </mc:Fallback>
        </mc:AlternateContent>
      </w:r>
      <w:bookmarkStart w:id="338" w:name="Table_4.1_Relative_risk_for_overall_mort"/>
      <w:bookmarkEnd w:id="338"/>
      <w:r w:rsidR="00883666">
        <w:t>Table</w:t>
      </w:r>
      <w:r w:rsidR="00883666">
        <w:rPr>
          <w:spacing w:val="-2"/>
        </w:rPr>
        <w:t xml:space="preserve"> </w:t>
      </w:r>
      <w:r w:rsidR="00883666">
        <w:t>4.1</w:t>
      </w:r>
      <w:r w:rsidR="00883666">
        <w:rPr>
          <w:spacing w:val="-1"/>
        </w:rPr>
        <w:t xml:space="preserve"> </w:t>
      </w:r>
      <w:r w:rsidR="00883666">
        <w:t>Relative</w:t>
      </w:r>
      <w:r w:rsidR="00883666">
        <w:rPr>
          <w:spacing w:val="-1"/>
        </w:rPr>
        <w:t xml:space="preserve"> </w:t>
      </w:r>
      <w:r w:rsidR="00883666">
        <w:t>risk</w:t>
      </w:r>
      <w:r w:rsidR="00883666">
        <w:rPr>
          <w:spacing w:val="-1"/>
        </w:rPr>
        <w:t xml:space="preserve"> </w:t>
      </w:r>
      <w:r w:rsidR="00883666">
        <w:t>for</w:t>
      </w:r>
      <w:r w:rsidR="00883666">
        <w:rPr>
          <w:spacing w:val="-2"/>
        </w:rPr>
        <w:t xml:space="preserve"> </w:t>
      </w:r>
      <w:r w:rsidR="00883666">
        <w:t>overall</w:t>
      </w:r>
      <w:r w:rsidR="00883666">
        <w:rPr>
          <w:spacing w:val="-2"/>
        </w:rPr>
        <w:t xml:space="preserve"> </w:t>
      </w:r>
      <w:r w:rsidR="00883666">
        <w:t>mortality</w:t>
      </w:r>
      <w:r w:rsidR="00883666">
        <w:rPr>
          <w:spacing w:val="-1"/>
        </w:rPr>
        <w:t xml:space="preserve"> </w:t>
      </w:r>
      <w:r w:rsidR="00883666">
        <w:t>in</w:t>
      </w:r>
      <w:r w:rsidR="00883666">
        <w:rPr>
          <w:spacing w:val="-1"/>
        </w:rPr>
        <w:t xml:space="preserve"> </w:t>
      </w:r>
      <w:r w:rsidR="00883666">
        <w:t>older</w:t>
      </w:r>
      <w:r w:rsidR="00883666">
        <w:rPr>
          <w:spacing w:val="-2"/>
        </w:rPr>
        <w:t xml:space="preserve"> </w:t>
      </w:r>
      <w:r w:rsidR="00883666">
        <w:t>people</w:t>
      </w:r>
    </w:p>
    <w:p w:rsidR="00B55890" w:rsidRDefault="00B55890">
      <w:pPr>
        <w:pStyle w:val="BodyText"/>
      </w:pPr>
    </w:p>
    <w:tbl>
      <w:tblPr>
        <w:tblW w:w="0" w:type="auto"/>
        <w:tblInd w:w="36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93"/>
        <w:gridCol w:w="3671"/>
        <w:gridCol w:w="3400"/>
      </w:tblGrid>
      <w:tr w:rsidR="00B55890">
        <w:trPr>
          <w:trHeight w:val="1226"/>
        </w:trPr>
        <w:tc>
          <w:tcPr>
            <w:tcW w:w="279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40" w:line="480" w:lineRule="atLeast"/>
              <w:ind w:left="119" w:right="592"/>
              <w:rPr>
                <w:sz w:val="20"/>
              </w:rPr>
            </w:pPr>
            <w:bookmarkStart w:id="339" w:name="Zutphen_Elderly_Study_Iowa_Women_Study_"/>
            <w:bookmarkEnd w:id="339"/>
            <w:r>
              <w:rPr>
                <w:sz w:val="20"/>
              </w:rPr>
              <w:t>Zutphen Elderly Study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Iowa Women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Study</w:t>
            </w:r>
          </w:p>
        </w:tc>
        <w:tc>
          <w:tcPr>
            <w:tcW w:w="367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45" w:lineRule="exact"/>
              <w:ind w:left="610"/>
              <w:rPr>
                <w:b/>
                <w:sz w:val="20"/>
              </w:rPr>
            </w:pPr>
            <w:bookmarkStart w:id="340" w:name="Groups_most_active_vs._least_active_freq"/>
            <w:bookmarkEnd w:id="340"/>
            <w:r>
              <w:rPr>
                <w:b/>
                <w:sz w:val="20"/>
              </w:rPr>
              <w:t>Groups</w:t>
            </w:r>
          </w:p>
          <w:p w:rsidR="00B55890" w:rsidRDefault="00883666">
            <w:pPr>
              <w:pStyle w:val="TableParagraph"/>
              <w:spacing w:before="130"/>
              <w:ind w:left="611"/>
              <w:rPr>
                <w:sz w:val="20"/>
              </w:rPr>
            </w:pPr>
            <w:r>
              <w:rPr>
                <w:sz w:val="20"/>
              </w:rPr>
              <w:t>most active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vs.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least active</w:t>
            </w:r>
          </w:p>
          <w:p w:rsidR="00B55890" w:rsidRDefault="00B55890">
            <w:pPr>
              <w:pStyle w:val="TableParagraph"/>
              <w:spacing w:before="6"/>
              <w:rPr>
                <w:sz w:val="19"/>
              </w:rPr>
            </w:pPr>
          </w:p>
          <w:p w:rsidR="00B55890" w:rsidRDefault="00883666">
            <w:pPr>
              <w:pStyle w:val="TableParagraph"/>
              <w:spacing w:before="1"/>
              <w:ind w:left="610"/>
              <w:rPr>
                <w:sz w:val="20"/>
              </w:rPr>
            </w:pPr>
            <w:r>
              <w:rPr>
                <w:sz w:val="20"/>
              </w:rPr>
              <w:t>frequently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active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vs.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inactive</w:t>
            </w:r>
          </w:p>
        </w:tc>
        <w:tc>
          <w:tcPr>
            <w:tcW w:w="3400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45" w:lineRule="exact"/>
              <w:ind w:left="280"/>
              <w:rPr>
                <w:b/>
                <w:sz w:val="20"/>
              </w:rPr>
            </w:pPr>
            <w:bookmarkStart w:id="341" w:name="RR_(95%_CI)_0.44_(0.25,_0.80)_0.77_(0.66"/>
            <w:bookmarkEnd w:id="341"/>
            <w:r>
              <w:rPr>
                <w:b/>
                <w:sz w:val="20"/>
              </w:rPr>
              <w:t>RR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(95%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CI)</w:t>
            </w:r>
          </w:p>
          <w:p w:rsidR="00B55890" w:rsidRDefault="00883666">
            <w:pPr>
              <w:pStyle w:val="TableParagraph"/>
              <w:spacing w:before="130"/>
              <w:ind w:left="279"/>
              <w:rPr>
                <w:sz w:val="20"/>
              </w:rPr>
            </w:pPr>
            <w:r>
              <w:rPr>
                <w:sz w:val="20"/>
              </w:rPr>
              <w:t>0.44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(0.25,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0.80)</w:t>
            </w:r>
          </w:p>
          <w:p w:rsidR="00B55890" w:rsidRDefault="00B55890">
            <w:pPr>
              <w:pStyle w:val="TableParagraph"/>
              <w:spacing w:before="6"/>
              <w:rPr>
                <w:sz w:val="19"/>
              </w:rPr>
            </w:pPr>
          </w:p>
          <w:p w:rsidR="00B55890" w:rsidRDefault="00883666">
            <w:pPr>
              <w:pStyle w:val="TableParagraph"/>
              <w:spacing w:before="1"/>
              <w:ind w:left="279"/>
              <w:rPr>
                <w:sz w:val="20"/>
              </w:rPr>
            </w:pPr>
            <w:r>
              <w:rPr>
                <w:sz w:val="20"/>
              </w:rPr>
              <w:t>0.77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(0.66,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0.90)</w:t>
            </w:r>
          </w:p>
        </w:tc>
      </w:tr>
      <w:tr w:rsidR="00B55890">
        <w:trPr>
          <w:trHeight w:val="677"/>
        </w:trPr>
        <w:tc>
          <w:tcPr>
            <w:tcW w:w="9864" w:type="dxa"/>
            <w:gridSpan w:val="3"/>
            <w:tcBorders>
              <w:top w:val="single" w:sz="4" w:space="0" w:color="000000"/>
            </w:tcBorders>
          </w:tcPr>
          <w:p w:rsidR="00B55890" w:rsidRDefault="00B55890">
            <w:pPr>
              <w:pStyle w:val="TableParagraph"/>
              <w:rPr>
                <w:sz w:val="16"/>
              </w:rPr>
            </w:pPr>
          </w:p>
          <w:p w:rsidR="00B55890" w:rsidRDefault="00883666">
            <w:pPr>
              <w:pStyle w:val="TableParagraph"/>
              <w:ind w:left="118"/>
              <w:rPr>
                <w:sz w:val="16"/>
              </w:rPr>
            </w:pPr>
            <w:bookmarkStart w:id="342" w:name="Source:_Kushi,_Fee_et_al._1997;_Bijnen,_"/>
            <w:bookmarkEnd w:id="342"/>
            <w:r>
              <w:rPr>
                <w:sz w:val="16"/>
              </w:rPr>
              <w:t>Source: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Kushi,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Fee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al.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1997;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Bijnen,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Caspersen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al.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1998</w:t>
            </w:r>
          </w:p>
        </w:tc>
      </w:tr>
      <w:tr w:rsidR="00B55890">
        <w:trPr>
          <w:trHeight w:val="551"/>
        </w:trPr>
        <w:tc>
          <w:tcPr>
            <w:tcW w:w="6464" w:type="dxa"/>
            <w:gridSpan w:val="2"/>
          </w:tcPr>
          <w:p w:rsidR="00B55890" w:rsidRDefault="00B55890">
            <w:pPr>
              <w:pStyle w:val="TableParagraph"/>
              <w:spacing w:before="9"/>
            </w:pPr>
          </w:p>
          <w:p w:rsidR="00B55890" w:rsidRDefault="00883666">
            <w:pPr>
              <w:pStyle w:val="TableParagraph"/>
              <w:ind w:left="118"/>
              <w:rPr>
                <w:i/>
                <w:sz w:val="16"/>
              </w:rPr>
            </w:pPr>
            <w:r>
              <w:rPr>
                <w:i/>
                <w:sz w:val="16"/>
              </w:rPr>
              <w:t>12</w:t>
            </w:r>
            <w:r>
              <w:rPr>
                <w:i/>
                <w:position w:val="4"/>
                <w:sz w:val="10"/>
              </w:rPr>
              <w:t>th</w:t>
            </w:r>
            <w:r>
              <w:rPr>
                <w:i/>
                <w:spacing w:val="14"/>
                <w:position w:val="4"/>
                <w:sz w:val="10"/>
              </w:rPr>
              <w:t xml:space="preserve"> </w:t>
            </w:r>
            <w:r>
              <w:rPr>
                <w:i/>
                <w:sz w:val="16"/>
              </w:rPr>
              <w:t>May, 2006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z w:val="16"/>
              </w:rPr>
              <w:t>–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National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Ageing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Research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Institute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(NARI)</w:t>
            </w:r>
            <w:r>
              <w:rPr>
                <w:i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-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FINAL</w:t>
            </w:r>
          </w:p>
        </w:tc>
        <w:tc>
          <w:tcPr>
            <w:tcW w:w="3400" w:type="dxa"/>
          </w:tcPr>
          <w:p w:rsidR="00B55890" w:rsidRDefault="00B55890">
            <w:pPr>
              <w:pStyle w:val="TableParagraph"/>
              <w:spacing w:before="5"/>
            </w:pPr>
          </w:p>
          <w:p w:rsidR="00B55890" w:rsidRDefault="00883666">
            <w:pPr>
              <w:pStyle w:val="TableParagraph"/>
              <w:spacing w:before="1" w:line="256" w:lineRule="exact"/>
              <w:ind w:right="107"/>
              <w:jc w:val="right"/>
              <w:rPr>
                <w:rFonts w:ascii="Times New Roman"/>
                <w:sz w:val="24"/>
              </w:rPr>
            </w:pPr>
            <w:bookmarkStart w:id="343" w:name="24_"/>
            <w:bookmarkEnd w:id="343"/>
            <w:r>
              <w:rPr>
                <w:rFonts w:ascii="Times New Roman"/>
                <w:sz w:val="24"/>
              </w:rPr>
              <w:t>24</w:t>
            </w:r>
          </w:p>
        </w:tc>
      </w:tr>
    </w:tbl>
    <w:p w:rsidR="00B55890" w:rsidRDefault="00B55890">
      <w:pPr>
        <w:spacing w:line="256" w:lineRule="exact"/>
        <w:jc w:val="right"/>
        <w:rPr>
          <w:rFonts w:ascii="Times New Roman"/>
          <w:sz w:val="24"/>
        </w:rPr>
        <w:sectPr w:rsidR="00B55890">
          <w:footerReference w:type="default" r:id="rId13"/>
          <w:pgSz w:w="11900" w:h="16840"/>
          <w:pgMar w:top="1360" w:right="400" w:bottom="280" w:left="660" w:header="0" w:footer="0" w:gutter="0"/>
          <w:cols w:space="720"/>
        </w:sectPr>
      </w:pPr>
    </w:p>
    <w:p w:rsidR="00B55890" w:rsidRDefault="00883666">
      <w:pPr>
        <w:pStyle w:val="ListParagraph"/>
        <w:numPr>
          <w:ilvl w:val="1"/>
          <w:numId w:val="41"/>
        </w:numPr>
        <w:tabs>
          <w:tab w:val="left" w:pos="808"/>
        </w:tabs>
        <w:spacing w:before="84"/>
        <w:ind w:hanging="334"/>
        <w:rPr>
          <w:rFonts w:ascii="Century Gothic"/>
          <w:i/>
          <w:sz w:val="20"/>
        </w:rPr>
      </w:pPr>
      <w:bookmarkStart w:id="344" w:name="4.2Quality_of_life_"/>
      <w:bookmarkEnd w:id="344"/>
      <w:r>
        <w:rPr>
          <w:rFonts w:ascii="Century Gothic"/>
          <w:i/>
          <w:sz w:val="20"/>
        </w:rPr>
        <w:lastRenderedPageBreak/>
        <w:t>Quality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of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life</w:t>
      </w:r>
    </w:p>
    <w:p w:rsidR="00B55890" w:rsidRDefault="00B55890">
      <w:pPr>
        <w:pStyle w:val="BodyText"/>
        <w:spacing w:before="7"/>
        <w:rPr>
          <w:i/>
          <w:sz w:val="22"/>
        </w:rPr>
      </w:pPr>
    </w:p>
    <w:p w:rsidR="00B55890" w:rsidRDefault="00883666">
      <w:pPr>
        <w:pStyle w:val="BodyText"/>
        <w:ind w:left="474" w:right="725"/>
        <w:jc w:val="both"/>
      </w:pPr>
      <w:bookmarkStart w:id="345" w:name="The_benefits_of_physical_activity_report"/>
      <w:bookmarkEnd w:id="345"/>
      <w:r>
        <w:t xml:space="preserve">The benefits of physical activity reported in this Chapter </w:t>
      </w:r>
      <w:proofErr w:type="gramStart"/>
      <w:r>
        <w:t>can be expected</w:t>
      </w:r>
      <w:proofErr w:type="gramEnd"/>
      <w:r>
        <w:t xml:space="preserve"> to improve quality of life.</w:t>
      </w:r>
      <w:r>
        <w:rPr>
          <w:spacing w:val="-53"/>
        </w:rPr>
        <w:t xml:space="preserve"> </w:t>
      </w:r>
      <w:r>
        <w:t>There is no evidence that physical activity is associated with poorer quality of life. Physical activity</w:t>
      </w:r>
      <w:r>
        <w:rPr>
          <w:spacing w:val="1"/>
        </w:rPr>
        <w:t xml:space="preserve"> </w:t>
      </w:r>
      <w:r>
        <w:t>offers an effective, non-pharmacological, public health intervention for increasing and maintaining</w:t>
      </w:r>
      <w:r>
        <w:rPr>
          <w:spacing w:val="-53"/>
        </w:rPr>
        <w:t xml:space="preserve"> </w:t>
      </w:r>
      <w:r>
        <w:t xml:space="preserve">quality of life among older adults (Burdine, Felix </w:t>
      </w:r>
      <w:r>
        <w:t>et al. 2000; Rejeski 2001). Those who take regular</w:t>
      </w:r>
      <w:r>
        <w:rPr>
          <w:spacing w:val="1"/>
        </w:rPr>
        <w:t xml:space="preserve"> </w:t>
      </w:r>
      <w:r>
        <w:t>activity report high levels of life satisfaction (Rejeski 2001). Quality of life is an important construct for</w:t>
      </w:r>
      <w:r>
        <w:rPr>
          <w:spacing w:val="-53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healthy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unhealthy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person.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promotion</w:t>
      </w:r>
      <w:r>
        <w:rPr>
          <w:spacing w:val="1"/>
        </w:rPr>
        <w:t xml:space="preserve"> </w:t>
      </w:r>
      <w:r>
        <w:t>literature,</w:t>
      </w:r>
      <w:r>
        <w:rPr>
          <w:spacing w:val="1"/>
        </w:rPr>
        <w:t xml:space="preserve"> </w:t>
      </w:r>
      <w:r>
        <w:t>particularly with regard to older people, has moved from a focus upon achieving ‘fitness’ towards</w:t>
      </w:r>
      <w:r>
        <w:rPr>
          <w:spacing w:val="1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emphasis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optimising</w:t>
      </w:r>
      <w:r>
        <w:rPr>
          <w:spacing w:val="-1"/>
        </w:rPr>
        <w:t xml:space="preserve"> </w:t>
      </w:r>
      <w:r>
        <w:t>quality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life.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80"/>
      </w:pPr>
      <w:bookmarkStart w:id="346" w:name="Attempts_to_confirm_the_benefits_of_phys"/>
      <w:bookmarkEnd w:id="346"/>
      <w:r>
        <w:t xml:space="preserve">Attempts to confirm the benefits of physical activity for quality of life status </w:t>
      </w:r>
      <w:proofErr w:type="gramStart"/>
      <w:r>
        <w:t>have been hampered</w:t>
      </w:r>
      <w:proofErr w:type="gramEnd"/>
      <w:r>
        <w:rPr>
          <w:spacing w:val="1"/>
        </w:rPr>
        <w:t xml:space="preserve"> </w:t>
      </w:r>
      <w:r>
        <w:t xml:space="preserve">by variations </w:t>
      </w:r>
      <w:r>
        <w:t>in the definition of ‘quality of life’ across studies and by methodological challenges 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measurement</w:t>
      </w:r>
      <w:r>
        <w:rPr>
          <w:spacing w:val="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concept. In their commentary review</w:t>
      </w:r>
      <w:r>
        <w:rPr>
          <w:spacing w:val="1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topic in</w:t>
      </w:r>
      <w:r>
        <w:rPr>
          <w:spacing w:val="1"/>
        </w:rPr>
        <w:t xml:space="preserve"> </w:t>
      </w:r>
      <w:r>
        <w:t>older people,</w:t>
      </w:r>
      <w:r>
        <w:rPr>
          <w:spacing w:val="1"/>
        </w:rPr>
        <w:t xml:space="preserve"> </w:t>
      </w:r>
      <w:r>
        <w:t>Ellingson and Conn recommend the use of George and Bearon’s definition, sinc</w:t>
      </w:r>
      <w:r>
        <w:t xml:space="preserve">e it </w:t>
      </w:r>
      <w:proofErr w:type="gramStart"/>
      <w:r>
        <w:t>was specifically</w:t>
      </w:r>
      <w:r>
        <w:rPr>
          <w:spacing w:val="-54"/>
        </w:rPr>
        <w:t xml:space="preserve"> </w:t>
      </w:r>
      <w:r>
        <w:t>developed</w:t>
      </w:r>
      <w:proofErr w:type="gramEnd"/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people: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813"/>
      </w:pPr>
      <w:bookmarkStart w:id="347" w:name="‘quality_of_life_is_defined_in_terms_of_"/>
      <w:bookmarkEnd w:id="347"/>
      <w:r>
        <w:t>‘quality of life is defined in terms of four underlying dimensions, two of which are objective</w:t>
      </w:r>
      <w:r>
        <w:rPr>
          <w:spacing w:val="1"/>
        </w:rPr>
        <w:t xml:space="preserve"> </w:t>
      </w:r>
      <w:r>
        <w:t>conditions</w:t>
      </w:r>
      <w:r>
        <w:rPr>
          <w:spacing w:val="-4"/>
        </w:rPr>
        <w:t xml:space="preserve"> </w:t>
      </w:r>
      <w:r>
        <w:t>-</w:t>
      </w:r>
      <w:r>
        <w:rPr>
          <w:spacing w:val="48"/>
        </w:rPr>
        <w:t xml:space="preserve"> </w:t>
      </w:r>
      <w:r>
        <w:t>general</w:t>
      </w:r>
      <w:r>
        <w:rPr>
          <w:spacing w:val="-3"/>
        </w:rPr>
        <w:t xml:space="preserve"> </w:t>
      </w:r>
      <w:r>
        <w:t>health/functional</w:t>
      </w:r>
      <w:r>
        <w:rPr>
          <w:spacing w:val="-3"/>
        </w:rPr>
        <w:t xml:space="preserve"> </w:t>
      </w:r>
      <w:r>
        <w:t>status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socio-economic</w:t>
      </w:r>
      <w:r>
        <w:rPr>
          <w:spacing w:val="-4"/>
        </w:rPr>
        <w:t xml:space="preserve"> </w:t>
      </w:r>
      <w:r>
        <w:t>status</w:t>
      </w:r>
      <w:r>
        <w:rPr>
          <w:spacing w:val="-4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two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which</w:t>
      </w:r>
      <w:r>
        <w:rPr>
          <w:spacing w:val="-4"/>
        </w:rPr>
        <w:t xml:space="preserve"> </w:t>
      </w:r>
      <w:r>
        <w:t>reflect</w:t>
      </w:r>
      <w:r>
        <w:rPr>
          <w:spacing w:val="-53"/>
        </w:rPr>
        <w:t xml:space="preserve"> </w:t>
      </w:r>
      <w:r>
        <w:t>the persona</w:t>
      </w:r>
      <w:r>
        <w:t>l judgement of the individual - self esteem and life satisfaction.’ (George and Bearon</w:t>
      </w:r>
      <w:r>
        <w:rPr>
          <w:spacing w:val="1"/>
        </w:rPr>
        <w:t xml:space="preserve"> </w:t>
      </w:r>
      <w:r>
        <w:t>1980).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4" w:right="942"/>
      </w:pPr>
      <w:bookmarkStart w:id="348" w:name="Gains_on_the_first_dimension_have_been_w"/>
      <w:bookmarkEnd w:id="348"/>
      <w:r>
        <w:t xml:space="preserve">Gains on the first dimension </w:t>
      </w:r>
      <w:proofErr w:type="gramStart"/>
      <w:r>
        <w:t>have been well documented</w:t>
      </w:r>
      <w:proofErr w:type="gramEnd"/>
      <w:r>
        <w:t xml:space="preserve">. Improved health </w:t>
      </w:r>
      <w:proofErr w:type="gramStart"/>
      <w:r>
        <w:t>can be linked</w:t>
      </w:r>
      <w:proofErr w:type="gramEnd"/>
      <w:r>
        <w:t xml:space="preserve"> to</w:t>
      </w:r>
      <w:r>
        <w:rPr>
          <w:spacing w:val="1"/>
        </w:rPr>
        <w:t xml:space="preserve"> </w:t>
      </w:r>
      <w:r>
        <w:t xml:space="preserve">reduced health expenditure, influencing the second dimension. It </w:t>
      </w:r>
      <w:proofErr w:type="gramStart"/>
      <w:r>
        <w:t>can be hypothesised</w:t>
      </w:r>
      <w:proofErr w:type="gramEnd"/>
      <w:r>
        <w:t xml:space="preserve"> that</w:t>
      </w:r>
      <w:r>
        <w:rPr>
          <w:spacing w:val="1"/>
        </w:rPr>
        <w:t xml:space="preserve"> </w:t>
      </w:r>
      <w:r>
        <w:t>physical activity can improve self worth and promote social and emotional wellbeing, but the</w:t>
      </w:r>
      <w:r>
        <w:rPr>
          <w:spacing w:val="1"/>
        </w:rPr>
        <w:t xml:space="preserve"> </w:t>
      </w:r>
      <w:r>
        <w:t>evidence base to support these dimensions of quality of life is sparse. O</w:t>
      </w:r>
      <w:r>
        <w:t>ne trial reported</w:t>
      </w:r>
      <w:r>
        <w:rPr>
          <w:spacing w:val="1"/>
        </w:rPr>
        <w:t xml:space="preserve"> </w:t>
      </w:r>
      <w:r>
        <w:t>improvements in the quality of sleep following moderate intensity physical activity in older adults</w:t>
      </w:r>
      <w:r>
        <w:rPr>
          <w:spacing w:val="1"/>
        </w:rPr>
        <w:t xml:space="preserve"> </w:t>
      </w:r>
      <w:r>
        <w:t>(King, Oman et al. 1997): there are potential gains for general health and life satisfaction from this</w:t>
      </w:r>
      <w:r>
        <w:rPr>
          <w:spacing w:val="-53"/>
        </w:rPr>
        <w:t xml:space="preserve"> </w:t>
      </w:r>
      <w:r>
        <w:t>outcome.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3A70AA">
      <w:pPr>
        <w:pStyle w:val="BodyText"/>
        <w:tabs>
          <w:tab w:val="left" w:pos="6540"/>
        </w:tabs>
        <w:spacing w:line="460" w:lineRule="auto"/>
        <w:ind w:left="2498" w:right="1685" w:hanging="2025"/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477425152" behindDoc="1" locked="0" layoutInCell="1" allowOverlap="1">
                <wp:simplePos x="0" y="0"/>
                <wp:positionH relativeFrom="page">
                  <wp:posOffset>2179320</wp:posOffset>
                </wp:positionH>
                <wp:positionV relativeFrom="paragraph">
                  <wp:posOffset>517525</wp:posOffset>
                </wp:positionV>
                <wp:extent cx="3253105" cy="3248660"/>
                <wp:effectExtent l="0" t="0" r="0" b="0"/>
                <wp:wrapNone/>
                <wp:docPr id="72" name="Group 50" descr="Figure showing the quality of life dimensions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53105" cy="3248660"/>
                          <a:chOff x="3432" y="815"/>
                          <a:chExt cx="5123" cy="5116"/>
                        </a:xfrm>
                      </wpg:grpSpPr>
                      <wps:wsp>
                        <wps:cNvPr id="73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5992" y="5504"/>
                            <a:ext cx="0" cy="42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AutoShape 53"/>
                        <wps:cNvSpPr>
                          <a:spLocks/>
                        </wps:cNvSpPr>
                        <wps:spPr bwMode="auto">
                          <a:xfrm>
                            <a:off x="3439" y="822"/>
                            <a:ext cx="5108" cy="4257"/>
                          </a:xfrm>
                          <a:custGeom>
                            <a:avLst/>
                            <a:gdLst>
                              <a:gd name="T0" fmla="+- 0 4320 3439"/>
                              <a:gd name="T1" fmla="*/ T0 w 5108"/>
                              <a:gd name="T2" fmla="+- 0 4810 822"/>
                              <a:gd name="T3" fmla="*/ 4810 h 4257"/>
                              <a:gd name="T4" fmla="+- 0 3864 3439"/>
                              <a:gd name="T5" fmla="*/ T4 w 5108"/>
                              <a:gd name="T6" fmla="+- 0 5078 822"/>
                              <a:gd name="T7" fmla="*/ 5078 h 4257"/>
                              <a:gd name="T8" fmla="+- 0 7652 3439"/>
                              <a:gd name="T9" fmla="*/ T8 w 5108"/>
                              <a:gd name="T10" fmla="+- 0 4820 822"/>
                              <a:gd name="T11" fmla="*/ 4820 h 4257"/>
                              <a:gd name="T12" fmla="+- 0 8120 3439"/>
                              <a:gd name="T13" fmla="*/ T12 w 5108"/>
                              <a:gd name="T14" fmla="+- 0 5078 822"/>
                              <a:gd name="T15" fmla="*/ 5078 h 4257"/>
                              <a:gd name="T16" fmla="+- 0 8094 3439"/>
                              <a:gd name="T17" fmla="*/ T16 w 5108"/>
                              <a:gd name="T18" fmla="+- 0 2122 822"/>
                              <a:gd name="T19" fmla="*/ 2122 h 4257"/>
                              <a:gd name="T20" fmla="+- 0 8546 3439"/>
                              <a:gd name="T21" fmla="*/ T20 w 5108"/>
                              <a:gd name="T22" fmla="+- 0 1674 822"/>
                              <a:gd name="T23" fmla="*/ 1674 h 4257"/>
                              <a:gd name="T24" fmla="+- 0 7294 3439"/>
                              <a:gd name="T25" fmla="*/ T24 w 5108"/>
                              <a:gd name="T26" fmla="+- 0 1208 822"/>
                              <a:gd name="T27" fmla="*/ 1208 h 4257"/>
                              <a:gd name="T28" fmla="+- 0 7694 3439"/>
                              <a:gd name="T29" fmla="*/ T28 w 5108"/>
                              <a:gd name="T30" fmla="+- 0 822 822"/>
                              <a:gd name="T31" fmla="*/ 822 h 4257"/>
                              <a:gd name="T32" fmla="+- 0 4684 3439"/>
                              <a:gd name="T33" fmla="*/ T32 w 5108"/>
                              <a:gd name="T34" fmla="+- 0 1220 822"/>
                              <a:gd name="T35" fmla="*/ 1220 h 4257"/>
                              <a:gd name="T36" fmla="+- 0 4290 3439"/>
                              <a:gd name="T37" fmla="*/ T36 w 5108"/>
                              <a:gd name="T38" fmla="+- 0 822 822"/>
                              <a:gd name="T39" fmla="*/ 822 h 4257"/>
                              <a:gd name="T40" fmla="+- 0 3907 3439"/>
                              <a:gd name="T41" fmla="*/ T40 w 5108"/>
                              <a:gd name="T42" fmla="+- 0 2105 822"/>
                              <a:gd name="T43" fmla="*/ 2105 h 4257"/>
                              <a:gd name="T44" fmla="+- 0 3439 3439"/>
                              <a:gd name="T45" fmla="*/ T44 w 5108"/>
                              <a:gd name="T46" fmla="+- 0 1886 822"/>
                              <a:gd name="T47" fmla="*/ 1886 h 42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5108" h="4257">
                                <a:moveTo>
                                  <a:pt x="881" y="3988"/>
                                </a:moveTo>
                                <a:lnTo>
                                  <a:pt x="425" y="4256"/>
                                </a:lnTo>
                                <a:moveTo>
                                  <a:pt x="4213" y="3998"/>
                                </a:moveTo>
                                <a:lnTo>
                                  <a:pt x="4681" y="4256"/>
                                </a:lnTo>
                                <a:moveTo>
                                  <a:pt x="4655" y="1300"/>
                                </a:moveTo>
                                <a:lnTo>
                                  <a:pt x="5107" y="852"/>
                                </a:lnTo>
                                <a:moveTo>
                                  <a:pt x="3855" y="386"/>
                                </a:moveTo>
                                <a:lnTo>
                                  <a:pt x="4255" y="0"/>
                                </a:lnTo>
                                <a:moveTo>
                                  <a:pt x="1245" y="398"/>
                                </a:moveTo>
                                <a:lnTo>
                                  <a:pt x="851" y="0"/>
                                </a:lnTo>
                                <a:moveTo>
                                  <a:pt x="468" y="1283"/>
                                </a:moveTo>
                                <a:lnTo>
                                  <a:pt x="0" y="1064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Freeform 52"/>
                        <wps:cNvSpPr>
                          <a:spLocks/>
                        </wps:cNvSpPr>
                        <wps:spPr bwMode="auto">
                          <a:xfrm>
                            <a:off x="3650" y="822"/>
                            <a:ext cx="4684" cy="4683"/>
                          </a:xfrm>
                          <a:custGeom>
                            <a:avLst/>
                            <a:gdLst>
                              <a:gd name="T0" fmla="+- 0 5767 3650"/>
                              <a:gd name="T1" fmla="*/ T0 w 4684"/>
                              <a:gd name="T2" fmla="+- 0 833 822"/>
                              <a:gd name="T3" fmla="*/ 833 h 4683"/>
                              <a:gd name="T4" fmla="+- 0 5476 3650"/>
                              <a:gd name="T5" fmla="*/ T4 w 4684"/>
                              <a:gd name="T6" fmla="+- 0 879 822"/>
                              <a:gd name="T7" fmla="*/ 879 h 4683"/>
                              <a:gd name="T8" fmla="+- 0 5198 3650"/>
                              <a:gd name="T9" fmla="*/ T8 w 4684"/>
                              <a:gd name="T10" fmla="+- 0 960 822"/>
                              <a:gd name="T11" fmla="*/ 960 h 4683"/>
                              <a:gd name="T12" fmla="+- 0 4935 3650"/>
                              <a:gd name="T13" fmla="*/ T12 w 4684"/>
                              <a:gd name="T14" fmla="+- 0 1074 822"/>
                              <a:gd name="T15" fmla="*/ 1074 h 4683"/>
                              <a:gd name="T16" fmla="+- 0 4691 3650"/>
                              <a:gd name="T17" fmla="*/ T16 w 4684"/>
                              <a:gd name="T18" fmla="+- 0 1217 822"/>
                              <a:gd name="T19" fmla="*/ 1217 h 4683"/>
                              <a:gd name="T20" fmla="+- 0 4466 3650"/>
                              <a:gd name="T21" fmla="*/ T20 w 4684"/>
                              <a:gd name="T22" fmla="+- 0 1388 822"/>
                              <a:gd name="T23" fmla="*/ 1388 h 4683"/>
                              <a:gd name="T24" fmla="+- 0 4263 3650"/>
                              <a:gd name="T25" fmla="*/ T24 w 4684"/>
                              <a:gd name="T26" fmla="+- 0 1584 822"/>
                              <a:gd name="T27" fmla="*/ 1584 h 4683"/>
                              <a:gd name="T28" fmla="+- 0 4086 3650"/>
                              <a:gd name="T29" fmla="*/ T28 w 4684"/>
                              <a:gd name="T30" fmla="+- 0 1804 822"/>
                              <a:gd name="T31" fmla="*/ 1804 h 4683"/>
                              <a:gd name="T32" fmla="+- 0 3935 3650"/>
                              <a:gd name="T33" fmla="*/ T32 w 4684"/>
                              <a:gd name="T34" fmla="+- 0 2044 822"/>
                              <a:gd name="T35" fmla="*/ 2044 h 4683"/>
                              <a:gd name="T36" fmla="+- 0 3814 3650"/>
                              <a:gd name="T37" fmla="*/ T36 w 4684"/>
                              <a:gd name="T38" fmla="+- 0 2302 822"/>
                              <a:gd name="T39" fmla="*/ 2302 h 4683"/>
                              <a:gd name="T40" fmla="+- 0 3725 3650"/>
                              <a:gd name="T41" fmla="*/ T40 w 4684"/>
                              <a:gd name="T42" fmla="+- 0 2576 822"/>
                              <a:gd name="T43" fmla="*/ 2576 h 4683"/>
                              <a:gd name="T44" fmla="+- 0 3669 3650"/>
                              <a:gd name="T45" fmla="*/ T44 w 4684"/>
                              <a:gd name="T46" fmla="+- 0 2864 822"/>
                              <a:gd name="T47" fmla="*/ 2864 h 4683"/>
                              <a:gd name="T48" fmla="+- 0 3650 3650"/>
                              <a:gd name="T49" fmla="*/ T48 w 4684"/>
                              <a:gd name="T50" fmla="+- 0 3163 822"/>
                              <a:gd name="T51" fmla="*/ 3163 h 4683"/>
                              <a:gd name="T52" fmla="+- 0 3669 3650"/>
                              <a:gd name="T53" fmla="*/ T52 w 4684"/>
                              <a:gd name="T54" fmla="+- 0 3463 822"/>
                              <a:gd name="T55" fmla="*/ 3463 h 4683"/>
                              <a:gd name="T56" fmla="+- 0 3725 3650"/>
                              <a:gd name="T57" fmla="*/ T56 w 4684"/>
                              <a:gd name="T58" fmla="+- 0 3751 822"/>
                              <a:gd name="T59" fmla="*/ 3751 h 4683"/>
                              <a:gd name="T60" fmla="+- 0 3814 3650"/>
                              <a:gd name="T61" fmla="*/ T60 w 4684"/>
                              <a:gd name="T62" fmla="+- 0 4025 822"/>
                              <a:gd name="T63" fmla="*/ 4025 h 4683"/>
                              <a:gd name="T64" fmla="+- 0 3935 3650"/>
                              <a:gd name="T65" fmla="*/ T64 w 4684"/>
                              <a:gd name="T66" fmla="+- 0 4283 822"/>
                              <a:gd name="T67" fmla="*/ 4283 h 4683"/>
                              <a:gd name="T68" fmla="+- 0 4086 3650"/>
                              <a:gd name="T69" fmla="*/ T68 w 4684"/>
                              <a:gd name="T70" fmla="+- 0 4523 822"/>
                              <a:gd name="T71" fmla="*/ 4523 h 4683"/>
                              <a:gd name="T72" fmla="+- 0 4263 3650"/>
                              <a:gd name="T73" fmla="*/ T72 w 4684"/>
                              <a:gd name="T74" fmla="+- 0 4743 822"/>
                              <a:gd name="T75" fmla="*/ 4743 h 4683"/>
                              <a:gd name="T76" fmla="+- 0 4466 3650"/>
                              <a:gd name="T77" fmla="*/ T76 w 4684"/>
                              <a:gd name="T78" fmla="+- 0 4939 822"/>
                              <a:gd name="T79" fmla="*/ 4939 h 4683"/>
                              <a:gd name="T80" fmla="+- 0 4691 3650"/>
                              <a:gd name="T81" fmla="*/ T80 w 4684"/>
                              <a:gd name="T82" fmla="+- 0 5110 822"/>
                              <a:gd name="T83" fmla="*/ 5110 h 4683"/>
                              <a:gd name="T84" fmla="+- 0 4935 3650"/>
                              <a:gd name="T85" fmla="*/ T84 w 4684"/>
                              <a:gd name="T86" fmla="+- 0 5253 822"/>
                              <a:gd name="T87" fmla="*/ 5253 h 4683"/>
                              <a:gd name="T88" fmla="+- 0 5198 3650"/>
                              <a:gd name="T89" fmla="*/ T88 w 4684"/>
                              <a:gd name="T90" fmla="+- 0 5366 822"/>
                              <a:gd name="T91" fmla="*/ 5366 h 4683"/>
                              <a:gd name="T92" fmla="+- 0 5476 3650"/>
                              <a:gd name="T93" fmla="*/ T92 w 4684"/>
                              <a:gd name="T94" fmla="+- 0 5447 822"/>
                              <a:gd name="T95" fmla="*/ 5447 h 4683"/>
                              <a:gd name="T96" fmla="+- 0 5767 3650"/>
                              <a:gd name="T97" fmla="*/ T96 w 4684"/>
                              <a:gd name="T98" fmla="+- 0 5494 822"/>
                              <a:gd name="T99" fmla="*/ 5494 h 4683"/>
                              <a:gd name="T100" fmla="+- 0 6069 3650"/>
                              <a:gd name="T101" fmla="*/ T100 w 4684"/>
                              <a:gd name="T102" fmla="+- 0 5503 822"/>
                              <a:gd name="T103" fmla="*/ 5503 h 4683"/>
                              <a:gd name="T104" fmla="+- 0 6365 3650"/>
                              <a:gd name="T105" fmla="*/ T104 w 4684"/>
                              <a:gd name="T106" fmla="+- 0 5475 822"/>
                              <a:gd name="T107" fmla="*/ 5475 h 4683"/>
                              <a:gd name="T108" fmla="+- 0 6650 3650"/>
                              <a:gd name="T109" fmla="*/ T108 w 4684"/>
                              <a:gd name="T110" fmla="+- 0 5411 822"/>
                              <a:gd name="T111" fmla="*/ 5411 h 4683"/>
                              <a:gd name="T112" fmla="+- 0 6920 3650"/>
                              <a:gd name="T113" fmla="*/ T112 w 4684"/>
                              <a:gd name="T114" fmla="+- 0 5313 822"/>
                              <a:gd name="T115" fmla="*/ 5313 h 4683"/>
                              <a:gd name="T116" fmla="+- 0 7174 3650"/>
                              <a:gd name="T117" fmla="*/ T116 w 4684"/>
                              <a:gd name="T118" fmla="+- 0 5185 822"/>
                              <a:gd name="T119" fmla="*/ 5185 h 4683"/>
                              <a:gd name="T120" fmla="+- 0 7409 3650"/>
                              <a:gd name="T121" fmla="*/ T120 w 4684"/>
                              <a:gd name="T122" fmla="+- 0 5028 822"/>
                              <a:gd name="T123" fmla="*/ 5028 h 4683"/>
                              <a:gd name="T124" fmla="+- 0 7623 3650"/>
                              <a:gd name="T125" fmla="*/ T124 w 4684"/>
                              <a:gd name="T126" fmla="+- 0 4844 822"/>
                              <a:gd name="T127" fmla="*/ 4844 h 4683"/>
                              <a:gd name="T128" fmla="+- 0 7813 3650"/>
                              <a:gd name="T129" fmla="*/ T128 w 4684"/>
                              <a:gd name="T130" fmla="+- 0 4636 822"/>
                              <a:gd name="T131" fmla="*/ 4636 h 4683"/>
                              <a:gd name="T132" fmla="+- 0 7977 3650"/>
                              <a:gd name="T133" fmla="*/ T132 w 4684"/>
                              <a:gd name="T134" fmla="+- 0 4406 822"/>
                              <a:gd name="T135" fmla="*/ 4406 h 4683"/>
                              <a:gd name="T136" fmla="+- 0 8114 3650"/>
                              <a:gd name="T137" fmla="*/ T136 w 4684"/>
                              <a:gd name="T138" fmla="+- 0 4156 822"/>
                              <a:gd name="T139" fmla="*/ 4156 h 4683"/>
                              <a:gd name="T140" fmla="+- 0 8219 3650"/>
                              <a:gd name="T141" fmla="*/ T140 w 4684"/>
                              <a:gd name="T142" fmla="+- 0 3890 822"/>
                              <a:gd name="T143" fmla="*/ 3890 h 4683"/>
                              <a:gd name="T144" fmla="+- 0 8292 3650"/>
                              <a:gd name="T145" fmla="*/ T144 w 4684"/>
                              <a:gd name="T146" fmla="+- 0 3608 822"/>
                              <a:gd name="T147" fmla="*/ 3608 h 4683"/>
                              <a:gd name="T148" fmla="+- 0 8329 3650"/>
                              <a:gd name="T149" fmla="*/ T148 w 4684"/>
                              <a:gd name="T150" fmla="+- 0 3314 822"/>
                              <a:gd name="T151" fmla="*/ 3314 h 4683"/>
                              <a:gd name="T152" fmla="+- 0 8329 3650"/>
                              <a:gd name="T153" fmla="*/ T152 w 4684"/>
                              <a:gd name="T154" fmla="+- 0 3012 822"/>
                              <a:gd name="T155" fmla="*/ 3012 h 4683"/>
                              <a:gd name="T156" fmla="+- 0 8292 3650"/>
                              <a:gd name="T157" fmla="*/ T156 w 4684"/>
                              <a:gd name="T158" fmla="+- 0 2719 822"/>
                              <a:gd name="T159" fmla="*/ 2719 h 4683"/>
                              <a:gd name="T160" fmla="+- 0 8219 3650"/>
                              <a:gd name="T161" fmla="*/ T160 w 4684"/>
                              <a:gd name="T162" fmla="+- 0 2437 822"/>
                              <a:gd name="T163" fmla="*/ 2437 h 4683"/>
                              <a:gd name="T164" fmla="+- 0 8114 3650"/>
                              <a:gd name="T165" fmla="*/ T164 w 4684"/>
                              <a:gd name="T166" fmla="+- 0 2171 822"/>
                              <a:gd name="T167" fmla="*/ 2171 h 4683"/>
                              <a:gd name="T168" fmla="+- 0 7977 3650"/>
                              <a:gd name="T169" fmla="*/ T168 w 4684"/>
                              <a:gd name="T170" fmla="+- 0 1921 822"/>
                              <a:gd name="T171" fmla="*/ 1921 h 4683"/>
                              <a:gd name="T172" fmla="+- 0 7813 3650"/>
                              <a:gd name="T173" fmla="*/ T172 w 4684"/>
                              <a:gd name="T174" fmla="+- 0 1691 822"/>
                              <a:gd name="T175" fmla="*/ 1691 h 4683"/>
                              <a:gd name="T176" fmla="+- 0 7623 3650"/>
                              <a:gd name="T177" fmla="*/ T176 w 4684"/>
                              <a:gd name="T178" fmla="+- 0 1483 822"/>
                              <a:gd name="T179" fmla="*/ 1483 h 4683"/>
                              <a:gd name="T180" fmla="+- 0 7409 3650"/>
                              <a:gd name="T181" fmla="*/ T180 w 4684"/>
                              <a:gd name="T182" fmla="+- 0 1299 822"/>
                              <a:gd name="T183" fmla="*/ 1299 h 4683"/>
                              <a:gd name="T184" fmla="+- 0 7174 3650"/>
                              <a:gd name="T185" fmla="*/ T184 w 4684"/>
                              <a:gd name="T186" fmla="+- 0 1142 822"/>
                              <a:gd name="T187" fmla="*/ 1142 h 4683"/>
                              <a:gd name="T188" fmla="+- 0 6920 3650"/>
                              <a:gd name="T189" fmla="*/ T188 w 4684"/>
                              <a:gd name="T190" fmla="+- 0 1013 822"/>
                              <a:gd name="T191" fmla="*/ 1013 h 4683"/>
                              <a:gd name="T192" fmla="+- 0 6650 3650"/>
                              <a:gd name="T193" fmla="*/ T192 w 4684"/>
                              <a:gd name="T194" fmla="+- 0 916 822"/>
                              <a:gd name="T195" fmla="*/ 916 h 4683"/>
                              <a:gd name="T196" fmla="+- 0 6365 3650"/>
                              <a:gd name="T197" fmla="*/ T196 w 4684"/>
                              <a:gd name="T198" fmla="+- 0 852 822"/>
                              <a:gd name="T199" fmla="*/ 852 h 4683"/>
                              <a:gd name="T200" fmla="+- 0 6069 3650"/>
                              <a:gd name="T201" fmla="*/ T200 w 4684"/>
                              <a:gd name="T202" fmla="+- 0 823 822"/>
                              <a:gd name="T203" fmla="*/ 823 h 46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4684" h="4683">
                                <a:moveTo>
                                  <a:pt x="2343" y="0"/>
                                </a:moveTo>
                                <a:lnTo>
                                  <a:pt x="2267" y="1"/>
                                </a:lnTo>
                                <a:lnTo>
                                  <a:pt x="2192" y="5"/>
                                </a:lnTo>
                                <a:lnTo>
                                  <a:pt x="2117" y="11"/>
                                </a:lnTo>
                                <a:lnTo>
                                  <a:pt x="2043" y="19"/>
                                </a:lnTo>
                                <a:lnTo>
                                  <a:pt x="1970" y="30"/>
                                </a:lnTo>
                                <a:lnTo>
                                  <a:pt x="1898" y="42"/>
                                </a:lnTo>
                                <a:lnTo>
                                  <a:pt x="1826" y="57"/>
                                </a:lnTo>
                                <a:lnTo>
                                  <a:pt x="1755" y="74"/>
                                </a:lnTo>
                                <a:lnTo>
                                  <a:pt x="1685" y="94"/>
                                </a:lnTo>
                                <a:lnTo>
                                  <a:pt x="1616" y="115"/>
                                </a:lnTo>
                                <a:lnTo>
                                  <a:pt x="1548" y="138"/>
                                </a:lnTo>
                                <a:lnTo>
                                  <a:pt x="1481" y="164"/>
                                </a:lnTo>
                                <a:lnTo>
                                  <a:pt x="1415" y="191"/>
                                </a:lnTo>
                                <a:lnTo>
                                  <a:pt x="1349" y="220"/>
                                </a:lnTo>
                                <a:lnTo>
                                  <a:pt x="1285" y="252"/>
                                </a:lnTo>
                                <a:lnTo>
                                  <a:pt x="1222" y="285"/>
                                </a:lnTo>
                                <a:lnTo>
                                  <a:pt x="1161" y="320"/>
                                </a:lnTo>
                                <a:lnTo>
                                  <a:pt x="1100" y="357"/>
                                </a:lnTo>
                                <a:lnTo>
                                  <a:pt x="1041" y="395"/>
                                </a:lnTo>
                                <a:lnTo>
                                  <a:pt x="982" y="435"/>
                                </a:lnTo>
                                <a:lnTo>
                                  <a:pt x="925" y="477"/>
                                </a:lnTo>
                                <a:lnTo>
                                  <a:pt x="870" y="521"/>
                                </a:lnTo>
                                <a:lnTo>
                                  <a:pt x="816" y="566"/>
                                </a:lnTo>
                                <a:lnTo>
                                  <a:pt x="763" y="613"/>
                                </a:lnTo>
                                <a:lnTo>
                                  <a:pt x="712" y="661"/>
                                </a:lnTo>
                                <a:lnTo>
                                  <a:pt x="662" y="711"/>
                                </a:lnTo>
                                <a:lnTo>
                                  <a:pt x="613" y="762"/>
                                </a:lnTo>
                                <a:lnTo>
                                  <a:pt x="567" y="815"/>
                                </a:lnTo>
                                <a:lnTo>
                                  <a:pt x="521" y="869"/>
                                </a:lnTo>
                                <a:lnTo>
                                  <a:pt x="478" y="925"/>
                                </a:lnTo>
                                <a:lnTo>
                                  <a:pt x="436" y="982"/>
                                </a:lnTo>
                                <a:lnTo>
                                  <a:pt x="396" y="1040"/>
                                </a:lnTo>
                                <a:lnTo>
                                  <a:pt x="357" y="1099"/>
                                </a:lnTo>
                                <a:lnTo>
                                  <a:pt x="320" y="1160"/>
                                </a:lnTo>
                                <a:lnTo>
                                  <a:pt x="285" y="1222"/>
                                </a:lnTo>
                                <a:lnTo>
                                  <a:pt x="252" y="1285"/>
                                </a:lnTo>
                                <a:lnTo>
                                  <a:pt x="221" y="1349"/>
                                </a:lnTo>
                                <a:lnTo>
                                  <a:pt x="192" y="1414"/>
                                </a:lnTo>
                                <a:lnTo>
                                  <a:pt x="164" y="1480"/>
                                </a:lnTo>
                                <a:lnTo>
                                  <a:pt x="139" y="1547"/>
                                </a:lnTo>
                                <a:lnTo>
                                  <a:pt x="115" y="1615"/>
                                </a:lnTo>
                                <a:lnTo>
                                  <a:pt x="94" y="1684"/>
                                </a:lnTo>
                                <a:lnTo>
                                  <a:pt x="75" y="1754"/>
                                </a:lnTo>
                                <a:lnTo>
                                  <a:pt x="58" y="1825"/>
                                </a:lnTo>
                                <a:lnTo>
                                  <a:pt x="43" y="1897"/>
                                </a:lnTo>
                                <a:lnTo>
                                  <a:pt x="30" y="1969"/>
                                </a:lnTo>
                                <a:lnTo>
                                  <a:pt x="19" y="2042"/>
                                </a:lnTo>
                                <a:lnTo>
                                  <a:pt x="11" y="2116"/>
                                </a:lnTo>
                                <a:lnTo>
                                  <a:pt x="5" y="2190"/>
                                </a:lnTo>
                                <a:lnTo>
                                  <a:pt x="2" y="2265"/>
                                </a:lnTo>
                                <a:lnTo>
                                  <a:pt x="0" y="2341"/>
                                </a:lnTo>
                                <a:lnTo>
                                  <a:pt x="2" y="2417"/>
                                </a:lnTo>
                                <a:lnTo>
                                  <a:pt x="5" y="2492"/>
                                </a:lnTo>
                                <a:lnTo>
                                  <a:pt x="11" y="2567"/>
                                </a:lnTo>
                                <a:lnTo>
                                  <a:pt x="19" y="2641"/>
                                </a:lnTo>
                                <a:lnTo>
                                  <a:pt x="30" y="2714"/>
                                </a:lnTo>
                                <a:lnTo>
                                  <a:pt x="43" y="2786"/>
                                </a:lnTo>
                                <a:lnTo>
                                  <a:pt x="58" y="2858"/>
                                </a:lnTo>
                                <a:lnTo>
                                  <a:pt x="75" y="2929"/>
                                </a:lnTo>
                                <a:lnTo>
                                  <a:pt x="94" y="2999"/>
                                </a:lnTo>
                                <a:lnTo>
                                  <a:pt x="115" y="3068"/>
                                </a:lnTo>
                                <a:lnTo>
                                  <a:pt x="139" y="3136"/>
                                </a:lnTo>
                                <a:lnTo>
                                  <a:pt x="164" y="3203"/>
                                </a:lnTo>
                                <a:lnTo>
                                  <a:pt x="192" y="3269"/>
                                </a:lnTo>
                                <a:lnTo>
                                  <a:pt x="221" y="3334"/>
                                </a:lnTo>
                                <a:lnTo>
                                  <a:pt x="252" y="3398"/>
                                </a:lnTo>
                                <a:lnTo>
                                  <a:pt x="285" y="3461"/>
                                </a:lnTo>
                                <a:lnTo>
                                  <a:pt x="320" y="3523"/>
                                </a:lnTo>
                                <a:lnTo>
                                  <a:pt x="357" y="3584"/>
                                </a:lnTo>
                                <a:lnTo>
                                  <a:pt x="396" y="3643"/>
                                </a:lnTo>
                                <a:lnTo>
                                  <a:pt x="436" y="3701"/>
                                </a:lnTo>
                                <a:lnTo>
                                  <a:pt x="478" y="3758"/>
                                </a:lnTo>
                                <a:lnTo>
                                  <a:pt x="521" y="3814"/>
                                </a:lnTo>
                                <a:lnTo>
                                  <a:pt x="567" y="3868"/>
                                </a:lnTo>
                                <a:lnTo>
                                  <a:pt x="613" y="3921"/>
                                </a:lnTo>
                                <a:lnTo>
                                  <a:pt x="662" y="3972"/>
                                </a:lnTo>
                                <a:lnTo>
                                  <a:pt x="712" y="4022"/>
                                </a:lnTo>
                                <a:lnTo>
                                  <a:pt x="763" y="4070"/>
                                </a:lnTo>
                                <a:lnTo>
                                  <a:pt x="816" y="4117"/>
                                </a:lnTo>
                                <a:lnTo>
                                  <a:pt x="870" y="4162"/>
                                </a:lnTo>
                                <a:lnTo>
                                  <a:pt x="925" y="4206"/>
                                </a:lnTo>
                                <a:lnTo>
                                  <a:pt x="982" y="4247"/>
                                </a:lnTo>
                                <a:lnTo>
                                  <a:pt x="1041" y="4288"/>
                                </a:lnTo>
                                <a:lnTo>
                                  <a:pt x="1100" y="4326"/>
                                </a:lnTo>
                                <a:lnTo>
                                  <a:pt x="1161" y="4363"/>
                                </a:lnTo>
                                <a:lnTo>
                                  <a:pt x="1222" y="4398"/>
                                </a:lnTo>
                                <a:lnTo>
                                  <a:pt x="1285" y="4431"/>
                                </a:lnTo>
                                <a:lnTo>
                                  <a:pt x="1349" y="4462"/>
                                </a:lnTo>
                                <a:lnTo>
                                  <a:pt x="1415" y="4491"/>
                                </a:lnTo>
                                <a:lnTo>
                                  <a:pt x="1481" y="4519"/>
                                </a:lnTo>
                                <a:lnTo>
                                  <a:pt x="1548" y="4544"/>
                                </a:lnTo>
                                <a:lnTo>
                                  <a:pt x="1616" y="4568"/>
                                </a:lnTo>
                                <a:lnTo>
                                  <a:pt x="1685" y="4589"/>
                                </a:lnTo>
                                <a:lnTo>
                                  <a:pt x="1755" y="4608"/>
                                </a:lnTo>
                                <a:lnTo>
                                  <a:pt x="1826" y="4625"/>
                                </a:lnTo>
                                <a:lnTo>
                                  <a:pt x="1898" y="4640"/>
                                </a:lnTo>
                                <a:lnTo>
                                  <a:pt x="1970" y="4653"/>
                                </a:lnTo>
                                <a:lnTo>
                                  <a:pt x="2043" y="4663"/>
                                </a:lnTo>
                                <a:lnTo>
                                  <a:pt x="2117" y="4672"/>
                                </a:lnTo>
                                <a:lnTo>
                                  <a:pt x="2192" y="4678"/>
                                </a:lnTo>
                                <a:lnTo>
                                  <a:pt x="2267" y="4681"/>
                                </a:lnTo>
                                <a:lnTo>
                                  <a:pt x="2343" y="4682"/>
                                </a:lnTo>
                                <a:lnTo>
                                  <a:pt x="2419" y="4681"/>
                                </a:lnTo>
                                <a:lnTo>
                                  <a:pt x="2494" y="4678"/>
                                </a:lnTo>
                                <a:lnTo>
                                  <a:pt x="2568" y="4672"/>
                                </a:lnTo>
                                <a:lnTo>
                                  <a:pt x="2642" y="4663"/>
                                </a:lnTo>
                                <a:lnTo>
                                  <a:pt x="2715" y="4653"/>
                                </a:lnTo>
                                <a:lnTo>
                                  <a:pt x="2788" y="4640"/>
                                </a:lnTo>
                                <a:lnTo>
                                  <a:pt x="2859" y="4625"/>
                                </a:lnTo>
                                <a:lnTo>
                                  <a:pt x="2930" y="4608"/>
                                </a:lnTo>
                                <a:lnTo>
                                  <a:pt x="3000" y="4589"/>
                                </a:lnTo>
                                <a:lnTo>
                                  <a:pt x="3069" y="4568"/>
                                </a:lnTo>
                                <a:lnTo>
                                  <a:pt x="3137" y="4544"/>
                                </a:lnTo>
                                <a:lnTo>
                                  <a:pt x="3204" y="4519"/>
                                </a:lnTo>
                                <a:lnTo>
                                  <a:pt x="3270" y="4491"/>
                                </a:lnTo>
                                <a:lnTo>
                                  <a:pt x="3335" y="4462"/>
                                </a:lnTo>
                                <a:lnTo>
                                  <a:pt x="3399" y="4431"/>
                                </a:lnTo>
                                <a:lnTo>
                                  <a:pt x="3462" y="4398"/>
                                </a:lnTo>
                                <a:lnTo>
                                  <a:pt x="3524" y="4363"/>
                                </a:lnTo>
                                <a:lnTo>
                                  <a:pt x="3585" y="4326"/>
                                </a:lnTo>
                                <a:lnTo>
                                  <a:pt x="3644" y="4288"/>
                                </a:lnTo>
                                <a:lnTo>
                                  <a:pt x="3702" y="4247"/>
                                </a:lnTo>
                                <a:lnTo>
                                  <a:pt x="3759" y="4206"/>
                                </a:lnTo>
                                <a:lnTo>
                                  <a:pt x="3815" y="4162"/>
                                </a:lnTo>
                                <a:lnTo>
                                  <a:pt x="3869" y="4117"/>
                                </a:lnTo>
                                <a:lnTo>
                                  <a:pt x="3922" y="4070"/>
                                </a:lnTo>
                                <a:lnTo>
                                  <a:pt x="3973" y="4022"/>
                                </a:lnTo>
                                <a:lnTo>
                                  <a:pt x="4023" y="3972"/>
                                </a:lnTo>
                                <a:lnTo>
                                  <a:pt x="4071" y="3921"/>
                                </a:lnTo>
                                <a:lnTo>
                                  <a:pt x="4118" y="3868"/>
                                </a:lnTo>
                                <a:lnTo>
                                  <a:pt x="4163" y="3814"/>
                                </a:lnTo>
                                <a:lnTo>
                                  <a:pt x="4207" y="3758"/>
                                </a:lnTo>
                                <a:lnTo>
                                  <a:pt x="4249" y="3701"/>
                                </a:lnTo>
                                <a:lnTo>
                                  <a:pt x="4289" y="3643"/>
                                </a:lnTo>
                                <a:lnTo>
                                  <a:pt x="4327" y="3584"/>
                                </a:lnTo>
                                <a:lnTo>
                                  <a:pt x="4364" y="3523"/>
                                </a:lnTo>
                                <a:lnTo>
                                  <a:pt x="4399" y="3461"/>
                                </a:lnTo>
                                <a:lnTo>
                                  <a:pt x="4432" y="3398"/>
                                </a:lnTo>
                                <a:lnTo>
                                  <a:pt x="4464" y="3334"/>
                                </a:lnTo>
                                <a:lnTo>
                                  <a:pt x="4493" y="3269"/>
                                </a:lnTo>
                                <a:lnTo>
                                  <a:pt x="4520" y="3203"/>
                                </a:lnTo>
                                <a:lnTo>
                                  <a:pt x="4546" y="3136"/>
                                </a:lnTo>
                                <a:lnTo>
                                  <a:pt x="4569" y="3068"/>
                                </a:lnTo>
                                <a:lnTo>
                                  <a:pt x="4590" y="2999"/>
                                </a:lnTo>
                                <a:lnTo>
                                  <a:pt x="4610" y="2929"/>
                                </a:lnTo>
                                <a:lnTo>
                                  <a:pt x="4627" y="2858"/>
                                </a:lnTo>
                                <a:lnTo>
                                  <a:pt x="4642" y="2786"/>
                                </a:lnTo>
                                <a:lnTo>
                                  <a:pt x="4655" y="2714"/>
                                </a:lnTo>
                                <a:lnTo>
                                  <a:pt x="4665" y="2641"/>
                                </a:lnTo>
                                <a:lnTo>
                                  <a:pt x="4673" y="2567"/>
                                </a:lnTo>
                                <a:lnTo>
                                  <a:pt x="4679" y="2492"/>
                                </a:lnTo>
                                <a:lnTo>
                                  <a:pt x="4683" y="2417"/>
                                </a:lnTo>
                                <a:lnTo>
                                  <a:pt x="4684" y="2341"/>
                                </a:lnTo>
                                <a:lnTo>
                                  <a:pt x="4683" y="2265"/>
                                </a:lnTo>
                                <a:lnTo>
                                  <a:pt x="4679" y="2190"/>
                                </a:lnTo>
                                <a:lnTo>
                                  <a:pt x="4673" y="2116"/>
                                </a:lnTo>
                                <a:lnTo>
                                  <a:pt x="4665" y="2042"/>
                                </a:lnTo>
                                <a:lnTo>
                                  <a:pt x="4655" y="1969"/>
                                </a:lnTo>
                                <a:lnTo>
                                  <a:pt x="4642" y="1897"/>
                                </a:lnTo>
                                <a:lnTo>
                                  <a:pt x="4627" y="1825"/>
                                </a:lnTo>
                                <a:lnTo>
                                  <a:pt x="4610" y="1754"/>
                                </a:lnTo>
                                <a:lnTo>
                                  <a:pt x="4590" y="1684"/>
                                </a:lnTo>
                                <a:lnTo>
                                  <a:pt x="4569" y="1615"/>
                                </a:lnTo>
                                <a:lnTo>
                                  <a:pt x="4546" y="1547"/>
                                </a:lnTo>
                                <a:lnTo>
                                  <a:pt x="4520" y="1480"/>
                                </a:lnTo>
                                <a:lnTo>
                                  <a:pt x="4493" y="1414"/>
                                </a:lnTo>
                                <a:lnTo>
                                  <a:pt x="4464" y="1349"/>
                                </a:lnTo>
                                <a:lnTo>
                                  <a:pt x="4432" y="1285"/>
                                </a:lnTo>
                                <a:lnTo>
                                  <a:pt x="4399" y="1222"/>
                                </a:lnTo>
                                <a:lnTo>
                                  <a:pt x="4364" y="1160"/>
                                </a:lnTo>
                                <a:lnTo>
                                  <a:pt x="4327" y="1099"/>
                                </a:lnTo>
                                <a:lnTo>
                                  <a:pt x="4289" y="1040"/>
                                </a:lnTo>
                                <a:lnTo>
                                  <a:pt x="4249" y="982"/>
                                </a:lnTo>
                                <a:lnTo>
                                  <a:pt x="4207" y="925"/>
                                </a:lnTo>
                                <a:lnTo>
                                  <a:pt x="4163" y="869"/>
                                </a:lnTo>
                                <a:lnTo>
                                  <a:pt x="4118" y="815"/>
                                </a:lnTo>
                                <a:lnTo>
                                  <a:pt x="4071" y="762"/>
                                </a:lnTo>
                                <a:lnTo>
                                  <a:pt x="4023" y="711"/>
                                </a:lnTo>
                                <a:lnTo>
                                  <a:pt x="3973" y="661"/>
                                </a:lnTo>
                                <a:lnTo>
                                  <a:pt x="3922" y="613"/>
                                </a:lnTo>
                                <a:lnTo>
                                  <a:pt x="3869" y="566"/>
                                </a:lnTo>
                                <a:lnTo>
                                  <a:pt x="3815" y="521"/>
                                </a:lnTo>
                                <a:lnTo>
                                  <a:pt x="3759" y="477"/>
                                </a:lnTo>
                                <a:lnTo>
                                  <a:pt x="3702" y="435"/>
                                </a:lnTo>
                                <a:lnTo>
                                  <a:pt x="3644" y="395"/>
                                </a:lnTo>
                                <a:lnTo>
                                  <a:pt x="3585" y="357"/>
                                </a:lnTo>
                                <a:lnTo>
                                  <a:pt x="3524" y="320"/>
                                </a:lnTo>
                                <a:lnTo>
                                  <a:pt x="3462" y="285"/>
                                </a:lnTo>
                                <a:lnTo>
                                  <a:pt x="3399" y="252"/>
                                </a:lnTo>
                                <a:lnTo>
                                  <a:pt x="3335" y="220"/>
                                </a:lnTo>
                                <a:lnTo>
                                  <a:pt x="3270" y="191"/>
                                </a:lnTo>
                                <a:lnTo>
                                  <a:pt x="3204" y="164"/>
                                </a:lnTo>
                                <a:lnTo>
                                  <a:pt x="3137" y="138"/>
                                </a:lnTo>
                                <a:lnTo>
                                  <a:pt x="3069" y="115"/>
                                </a:lnTo>
                                <a:lnTo>
                                  <a:pt x="3000" y="94"/>
                                </a:lnTo>
                                <a:lnTo>
                                  <a:pt x="2930" y="74"/>
                                </a:lnTo>
                                <a:lnTo>
                                  <a:pt x="2859" y="57"/>
                                </a:lnTo>
                                <a:lnTo>
                                  <a:pt x="2788" y="42"/>
                                </a:lnTo>
                                <a:lnTo>
                                  <a:pt x="2715" y="30"/>
                                </a:lnTo>
                                <a:lnTo>
                                  <a:pt x="2642" y="19"/>
                                </a:lnTo>
                                <a:lnTo>
                                  <a:pt x="2568" y="11"/>
                                </a:lnTo>
                                <a:lnTo>
                                  <a:pt x="2494" y="5"/>
                                </a:lnTo>
                                <a:lnTo>
                                  <a:pt x="2419" y="1"/>
                                </a:lnTo>
                                <a:lnTo>
                                  <a:pt x="23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Freeform 51"/>
                        <wps:cNvSpPr>
                          <a:spLocks/>
                        </wps:cNvSpPr>
                        <wps:spPr bwMode="auto">
                          <a:xfrm>
                            <a:off x="3650" y="822"/>
                            <a:ext cx="4684" cy="4683"/>
                          </a:xfrm>
                          <a:custGeom>
                            <a:avLst/>
                            <a:gdLst>
                              <a:gd name="T0" fmla="+- 0 5767 3650"/>
                              <a:gd name="T1" fmla="*/ T0 w 4684"/>
                              <a:gd name="T2" fmla="+- 0 833 822"/>
                              <a:gd name="T3" fmla="*/ 833 h 4683"/>
                              <a:gd name="T4" fmla="+- 0 5476 3650"/>
                              <a:gd name="T5" fmla="*/ T4 w 4684"/>
                              <a:gd name="T6" fmla="+- 0 879 822"/>
                              <a:gd name="T7" fmla="*/ 879 h 4683"/>
                              <a:gd name="T8" fmla="+- 0 5198 3650"/>
                              <a:gd name="T9" fmla="*/ T8 w 4684"/>
                              <a:gd name="T10" fmla="+- 0 960 822"/>
                              <a:gd name="T11" fmla="*/ 960 h 4683"/>
                              <a:gd name="T12" fmla="+- 0 4935 3650"/>
                              <a:gd name="T13" fmla="*/ T12 w 4684"/>
                              <a:gd name="T14" fmla="+- 0 1074 822"/>
                              <a:gd name="T15" fmla="*/ 1074 h 4683"/>
                              <a:gd name="T16" fmla="+- 0 4691 3650"/>
                              <a:gd name="T17" fmla="*/ T16 w 4684"/>
                              <a:gd name="T18" fmla="+- 0 1217 822"/>
                              <a:gd name="T19" fmla="*/ 1217 h 4683"/>
                              <a:gd name="T20" fmla="+- 0 4466 3650"/>
                              <a:gd name="T21" fmla="*/ T20 w 4684"/>
                              <a:gd name="T22" fmla="+- 0 1388 822"/>
                              <a:gd name="T23" fmla="*/ 1388 h 4683"/>
                              <a:gd name="T24" fmla="+- 0 4263 3650"/>
                              <a:gd name="T25" fmla="*/ T24 w 4684"/>
                              <a:gd name="T26" fmla="+- 0 1584 822"/>
                              <a:gd name="T27" fmla="*/ 1584 h 4683"/>
                              <a:gd name="T28" fmla="+- 0 4086 3650"/>
                              <a:gd name="T29" fmla="*/ T28 w 4684"/>
                              <a:gd name="T30" fmla="+- 0 1804 822"/>
                              <a:gd name="T31" fmla="*/ 1804 h 4683"/>
                              <a:gd name="T32" fmla="+- 0 3935 3650"/>
                              <a:gd name="T33" fmla="*/ T32 w 4684"/>
                              <a:gd name="T34" fmla="+- 0 2044 822"/>
                              <a:gd name="T35" fmla="*/ 2044 h 4683"/>
                              <a:gd name="T36" fmla="+- 0 3814 3650"/>
                              <a:gd name="T37" fmla="*/ T36 w 4684"/>
                              <a:gd name="T38" fmla="+- 0 2302 822"/>
                              <a:gd name="T39" fmla="*/ 2302 h 4683"/>
                              <a:gd name="T40" fmla="+- 0 3725 3650"/>
                              <a:gd name="T41" fmla="*/ T40 w 4684"/>
                              <a:gd name="T42" fmla="+- 0 2576 822"/>
                              <a:gd name="T43" fmla="*/ 2576 h 4683"/>
                              <a:gd name="T44" fmla="+- 0 3669 3650"/>
                              <a:gd name="T45" fmla="*/ T44 w 4684"/>
                              <a:gd name="T46" fmla="+- 0 2864 822"/>
                              <a:gd name="T47" fmla="*/ 2864 h 4683"/>
                              <a:gd name="T48" fmla="+- 0 3650 3650"/>
                              <a:gd name="T49" fmla="*/ T48 w 4684"/>
                              <a:gd name="T50" fmla="+- 0 3163 822"/>
                              <a:gd name="T51" fmla="*/ 3163 h 4683"/>
                              <a:gd name="T52" fmla="+- 0 3669 3650"/>
                              <a:gd name="T53" fmla="*/ T52 w 4684"/>
                              <a:gd name="T54" fmla="+- 0 3463 822"/>
                              <a:gd name="T55" fmla="*/ 3463 h 4683"/>
                              <a:gd name="T56" fmla="+- 0 3725 3650"/>
                              <a:gd name="T57" fmla="*/ T56 w 4684"/>
                              <a:gd name="T58" fmla="+- 0 3751 822"/>
                              <a:gd name="T59" fmla="*/ 3751 h 4683"/>
                              <a:gd name="T60" fmla="+- 0 3814 3650"/>
                              <a:gd name="T61" fmla="*/ T60 w 4684"/>
                              <a:gd name="T62" fmla="+- 0 4025 822"/>
                              <a:gd name="T63" fmla="*/ 4025 h 4683"/>
                              <a:gd name="T64" fmla="+- 0 3935 3650"/>
                              <a:gd name="T65" fmla="*/ T64 w 4684"/>
                              <a:gd name="T66" fmla="+- 0 4283 822"/>
                              <a:gd name="T67" fmla="*/ 4283 h 4683"/>
                              <a:gd name="T68" fmla="+- 0 4086 3650"/>
                              <a:gd name="T69" fmla="*/ T68 w 4684"/>
                              <a:gd name="T70" fmla="+- 0 4523 822"/>
                              <a:gd name="T71" fmla="*/ 4523 h 4683"/>
                              <a:gd name="T72" fmla="+- 0 4263 3650"/>
                              <a:gd name="T73" fmla="*/ T72 w 4684"/>
                              <a:gd name="T74" fmla="+- 0 4743 822"/>
                              <a:gd name="T75" fmla="*/ 4743 h 4683"/>
                              <a:gd name="T76" fmla="+- 0 4466 3650"/>
                              <a:gd name="T77" fmla="*/ T76 w 4684"/>
                              <a:gd name="T78" fmla="+- 0 4939 822"/>
                              <a:gd name="T79" fmla="*/ 4939 h 4683"/>
                              <a:gd name="T80" fmla="+- 0 4691 3650"/>
                              <a:gd name="T81" fmla="*/ T80 w 4684"/>
                              <a:gd name="T82" fmla="+- 0 5110 822"/>
                              <a:gd name="T83" fmla="*/ 5110 h 4683"/>
                              <a:gd name="T84" fmla="+- 0 4935 3650"/>
                              <a:gd name="T85" fmla="*/ T84 w 4684"/>
                              <a:gd name="T86" fmla="+- 0 5253 822"/>
                              <a:gd name="T87" fmla="*/ 5253 h 4683"/>
                              <a:gd name="T88" fmla="+- 0 5198 3650"/>
                              <a:gd name="T89" fmla="*/ T88 w 4684"/>
                              <a:gd name="T90" fmla="+- 0 5366 822"/>
                              <a:gd name="T91" fmla="*/ 5366 h 4683"/>
                              <a:gd name="T92" fmla="+- 0 5476 3650"/>
                              <a:gd name="T93" fmla="*/ T92 w 4684"/>
                              <a:gd name="T94" fmla="+- 0 5447 822"/>
                              <a:gd name="T95" fmla="*/ 5447 h 4683"/>
                              <a:gd name="T96" fmla="+- 0 5767 3650"/>
                              <a:gd name="T97" fmla="*/ T96 w 4684"/>
                              <a:gd name="T98" fmla="+- 0 5494 822"/>
                              <a:gd name="T99" fmla="*/ 5494 h 4683"/>
                              <a:gd name="T100" fmla="+- 0 6069 3650"/>
                              <a:gd name="T101" fmla="*/ T100 w 4684"/>
                              <a:gd name="T102" fmla="+- 0 5503 822"/>
                              <a:gd name="T103" fmla="*/ 5503 h 4683"/>
                              <a:gd name="T104" fmla="+- 0 6365 3650"/>
                              <a:gd name="T105" fmla="*/ T104 w 4684"/>
                              <a:gd name="T106" fmla="+- 0 5475 822"/>
                              <a:gd name="T107" fmla="*/ 5475 h 4683"/>
                              <a:gd name="T108" fmla="+- 0 6650 3650"/>
                              <a:gd name="T109" fmla="*/ T108 w 4684"/>
                              <a:gd name="T110" fmla="+- 0 5411 822"/>
                              <a:gd name="T111" fmla="*/ 5411 h 4683"/>
                              <a:gd name="T112" fmla="+- 0 6920 3650"/>
                              <a:gd name="T113" fmla="*/ T112 w 4684"/>
                              <a:gd name="T114" fmla="+- 0 5313 822"/>
                              <a:gd name="T115" fmla="*/ 5313 h 4683"/>
                              <a:gd name="T116" fmla="+- 0 7174 3650"/>
                              <a:gd name="T117" fmla="*/ T116 w 4684"/>
                              <a:gd name="T118" fmla="+- 0 5185 822"/>
                              <a:gd name="T119" fmla="*/ 5185 h 4683"/>
                              <a:gd name="T120" fmla="+- 0 7409 3650"/>
                              <a:gd name="T121" fmla="*/ T120 w 4684"/>
                              <a:gd name="T122" fmla="+- 0 5028 822"/>
                              <a:gd name="T123" fmla="*/ 5028 h 4683"/>
                              <a:gd name="T124" fmla="+- 0 7623 3650"/>
                              <a:gd name="T125" fmla="*/ T124 w 4684"/>
                              <a:gd name="T126" fmla="+- 0 4844 822"/>
                              <a:gd name="T127" fmla="*/ 4844 h 4683"/>
                              <a:gd name="T128" fmla="+- 0 7813 3650"/>
                              <a:gd name="T129" fmla="*/ T128 w 4684"/>
                              <a:gd name="T130" fmla="+- 0 4636 822"/>
                              <a:gd name="T131" fmla="*/ 4636 h 4683"/>
                              <a:gd name="T132" fmla="+- 0 7977 3650"/>
                              <a:gd name="T133" fmla="*/ T132 w 4684"/>
                              <a:gd name="T134" fmla="+- 0 4406 822"/>
                              <a:gd name="T135" fmla="*/ 4406 h 4683"/>
                              <a:gd name="T136" fmla="+- 0 8114 3650"/>
                              <a:gd name="T137" fmla="*/ T136 w 4684"/>
                              <a:gd name="T138" fmla="+- 0 4156 822"/>
                              <a:gd name="T139" fmla="*/ 4156 h 4683"/>
                              <a:gd name="T140" fmla="+- 0 8219 3650"/>
                              <a:gd name="T141" fmla="*/ T140 w 4684"/>
                              <a:gd name="T142" fmla="+- 0 3890 822"/>
                              <a:gd name="T143" fmla="*/ 3890 h 4683"/>
                              <a:gd name="T144" fmla="+- 0 8292 3650"/>
                              <a:gd name="T145" fmla="*/ T144 w 4684"/>
                              <a:gd name="T146" fmla="+- 0 3608 822"/>
                              <a:gd name="T147" fmla="*/ 3608 h 4683"/>
                              <a:gd name="T148" fmla="+- 0 8329 3650"/>
                              <a:gd name="T149" fmla="*/ T148 w 4684"/>
                              <a:gd name="T150" fmla="+- 0 3314 822"/>
                              <a:gd name="T151" fmla="*/ 3314 h 4683"/>
                              <a:gd name="T152" fmla="+- 0 8329 3650"/>
                              <a:gd name="T153" fmla="*/ T152 w 4684"/>
                              <a:gd name="T154" fmla="+- 0 3012 822"/>
                              <a:gd name="T155" fmla="*/ 3012 h 4683"/>
                              <a:gd name="T156" fmla="+- 0 8292 3650"/>
                              <a:gd name="T157" fmla="*/ T156 w 4684"/>
                              <a:gd name="T158" fmla="+- 0 2719 822"/>
                              <a:gd name="T159" fmla="*/ 2719 h 4683"/>
                              <a:gd name="T160" fmla="+- 0 8219 3650"/>
                              <a:gd name="T161" fmla="*/ T160 w 4684"/>
                              <a:gd name="T162" fmla="+- 0 2437 822"/>
                              <a:gd name="T163" fmla="*/ 2437 h 4683"/>
                              <a:gd name="T164" fmla="+- 0 8114 3650"/>
                              <a:gd name="T165" fmla="*/ T164 w 4684"/>
                              <a:gd name="T166" fmla="+- 0 2171 822"/>
                              <a:gd name="T167" fmla="*/ 2171 h 4683"/>
                              <a:gd name="T168" fmla="+- 0 7977 3650"/>
                              <a:gd name="T169" fmla="*/ T168 w 4684"/>
                              <a:gd name="T170" fmla="+- 0 1921 822"/>
                              <a:gd name="T171" fmla="*/ 1921 h 4683"/>
                              <a:gd name="T172" fmla="+- 0 7813 3650"/>
                              <a:gd name="T173" fmla="*/ T172 w 4684"/>
                              <a:gd name="T174" fmla="+- 0 1691 822"/>
                              <a:gd name="T175" fmla="*/ 1691 h 4683"/>
                              <a:gd name="T176" fmla="+- 0 7623 3650"/>
                              <a:gd name="T177" fmla="*/ T176 w 4684"/>
                              <a:gd name="T178" fmla="+- 0 1483 822"/>
                              <a:gd name="T179" fmla="*/ 1483 h 4683"/>
                              <a:gd name="T180" fmla="+- 0 7409 3650"/>
                              <a:gd name="T181" fmla="*/ T180 w 4684"/>
                              <a:gd name="T182" fmla="+- 0 1299 822"/>
                              <a:gd name="T183" fmla="*/ 1299 h 4683"/>
                              <a:gd name="T184" fmla="+- 0 7174 3650"/>
                              <a:gd name="T185" fmla="*/ T184 w 4684"/>
                              <a:gd name="T186" fmla="+- 0 1142 822"/>
                              <a:gd name="T187" fmla="*/ 1142 h 4683"/>
                              <a:gd name="T188" fmla="+- 0 6920 3650"/>
                              <a:gd name="T189" fmla="*/ T188 w 4684"/>
                              <a:gd name="T190" fmla="+- 0 1013 822"/>
                              <a:gd name="T191" fmla="*/ 1013 h 4683"/>
                              <a:gd name="T192" fmla="+- 0 6650 3650"/>
                              <a:gd name="T193" fmla="*/ T192 w 4684"/>
                              <a:gd name="T194" fmla="+- 0 916 822"/>
                              <a:gd name="T195" fmla="*/ 916 h 4683"/>
                              <a:gd name="T196" fmla="+- 0 6365 3650"/>
                              <a:gd name="T197" fmla="*/ T196 w 4684"/>
                              <a:gd name="T198" fmla="+- 0 852 822"/>
                              <a:gd name="T199" fmla="*/ 852 h 4683"/>
                              <a:gd name="T200" fmla="+- 0 6069 3650"/>
                              <a:gd name="T201" fmla="*/ T200 w 4684"/>
                              <a:gd name="T202" fmla="+- 0 823 822"/>
                              <a:gd name="T203" fmla="*/ 823 h 46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4684" h="4683">
                                <a:moveTo>
                                  <a:pt x="2343" y="0"/>
                                </a:moveTo>
                                <a:lnTo>
                                  <a:pt x="2267" y="1"/>
                                </a:lnTo>
                                <a:lnTo>
                                  <a:pt x="2192" y="5"/>
                                </a:lnTo>
                                <a:lnTo>
                                  <a:pt x="2117" y="11"/>
                                </a:lnTo>
                                <a:lnTo>
                                  <a:pt x="2043" y="19"/>
                                </a:lnTo>
                                <a:lnTo>
                                  <a:pt x="1970" y="30"/>
                                </a:lnTo>
                                <a:lnTo>
                                  <a:pt x="1898" y="42"/>
                                </a:lnTo>
                                <a:lnTo>
                                  <a:pt x="1826" y="57"/>
                                </a:lnTo>
                                <a:lnTo>
                                  <a:pt x="1755" y="74"/>
                                </a:lnTo>
                                <a:lnTo>
                                  <a:pt x="1685" y="94"/>
                                </a:lnTo>
                                <a:lnTo>
                                  <a:pt x="1616" y="115"/>
                                </a:lnTo>
                                <a:lnTo>
                                  <a:pt x="1548" y="138"/>
                                </a:lnTo>
                                <a:lnTo>
                                  <a:pt x="1481" y="164"/>
                                </a:lnTo>
                                <a:lnTo>
                                  <a:pt x="1415" y="191"/>
                                </a:lnTo>
                                <a:lnTo>
                                  <a:pt x="1349" y="220"/>
                                </a:lnTo>
                                <a:lnTo>
                                  <a:pt x="1285" y="252"/>
                                </a:lnTo>
                                <a:lnTo>
                                  <a:pt x="1222" y="285"/>
                                </a:lnTo>
                                <a:lnTo>
                                  <a:pt x="1161" y="320"/>
                                </a:lnTo>
                                <a:lnTo>
                                  <a:pt x="1100" y="357"/>
                                </a:lnTo>
                                <a:lnTo>
                                  <a:pt x="1041" y="395"/>
                                </a:lnTo>
                                <a:lnTo>
                                  <a:pt x="982" y="435"/>
                                </a:lnTo>
                                <a:lnTo>
                                  <a:pt x="925" y="477"/>
                                </a:lnTo>
                                <a:lnTo>
                                  <a:pt x="870" y="521"/>
                                </a:lnTo>
                                <a:lnTo>
                                  <a:pt x="816" y="566"/>
                                </a:lnTo>
                                <a:lnTo>
                                  <a:pt x="763" y="613"/>
                                </a:lnTo>
                                <a:lnTo>
                                  <a:pt x="712" y="661"/>
                                </a:lnTo>
                                <a:lnTo>
                                  <a:pt x="662" y="711"/>
                                </a:lnTo>
                                <a:lnTo>
                                  <a:pt x="613" y="762"/>
                                </a:lnTo>
                                <a:lnTo>
                                  <a:pt x="567" y="815"/>
                                </a:lnTo>
                                <a:lnTo>
                                  <a:pt x="521" y="869"/>
                                </a:lnTo>
                                <a:lnTo>
                                  <a:pt x="478" y="925"/>
                                </a:lnTo>
                                <a:lnTo>
                                  <a:pt x="436" y="982"/>
                                </a:lnTo>
                                <a:lnTo>
                                  <a:pt x="396" y="1040"/>
                                </a:lnTo>
                                <a:lnTo>
                                  <a:pt x="357" y="1099"/>
                                </a:lnTo>
                                <a:lnTo>
                                  <a:pt x="320" y="1160"/>
                                </a:lnTo>
                                <a:lnTo>
                                  <a:pt x="285" y="1222"/>
                                </a:lnTo>
                                <a:lnTo>
                                  <a:pt x="252" y="1285"/>
                                </a:lnTo>
                                <a:lnTo>
                                  <a:pt x="221" y="1349"/>
                                </a:lnTo>
                                <a:lnTo>
                                  <a:pt x="192" y="1414"/>
                                </a:lnTo>
                                <a:lnTo>
                                  <a:pt x="164" y="1480"/>
                                </a:lnTo>
                                <a:lnTo>
                                  <a:pt x="139" y="1547"/>
                                </a:lnTo>
                                <a:lnTo>
                                  <a:pt x="115" y="1615"/>
                                </a:lnTo>
                                <a:lnTo>
                                  <a:pt x="94" y="1684"/>
                                </a:lnTo>
                                <a:lnTo>
                                  <a:pt x="75" y="1754"/>
                                </a:lnTo>
                                <a:lnTo>
                                  <a:pt x="58" y="1825"/>
                                </a:lnTo>
                                <a:lnTo>
                                  <a:pt x="43" y="1897"/>
                                </a:lnTo>
                                <a:lnTo>
                                  <a:pt x="30" y="1969"/>
                                </a:lnTo>
                                <a:lnTo>
                                  <a:pt x="19" y="2042"/>
                                </a:lnTo>
                                <a:lnTo>
                                  <a:pt x="11" y="2116"/>
                                </a:lnTo>
                                <a:lnTo>
                                  <a:pt x="5" y="2190"/>
                                </a:lnTo>
                                <a:lnTo>
                                  <a:pt x="2" y="2265"/>
                                </a:lnTo>
                                <a:lnTo>
                                  <a:pt x="0" y="2341"/>
                                </a:lnTo>
                                <a:lnTo>
                                  <a:pt x="2" y="2417"/>
                                </a:lnTo>
                                <a:lnTo>
                                  <a:pt x="5" y="2492"/>
                                </a:lnTo>
                                <a:lnTo>
                                  <a:pt x="11" y="2567"/>
                                </a:lnTo>
                                <a:lnTo>
                                  <a:pt x="19" y="2641"/>
                                </a:lnTo>
                                <a:lnTo>
                                  <a:pt x="30" y="2714"/>
                                </a:lnTo>
                                <a:lnTo>
                                  <a:pt x="43" y="2786"/>
                                </a:lnTo>
                                <a:lnTo>
                                  <a:pt x="58" y="2858"/>
                                </a:lnTo>
                                <a:lnTo>
                                  <a:pt x="75" y="2929"/>
                                </a:lnTo>
                                <a:lnTo>
                                  <a:pt x="94" y="2999"/>
                                </a:lnTo>
                                <a:lnTo>
                                  <a:pt x="115" y="3068"/>
                                </a:lnTo>
                                <a:lnTo>
                                  <a:pt x="139" y="3136"/>
                                </a:lnTo>
                                <a:lnTo>
                                  <a:pt x="164" y="3203"/>
                                </a:lnTo>
                                <a:lnTo>
                                  <a:pt x="192" y="3269"/>
                                </a:lnTo>
                                <a:lnTo>
                                  <a:pt x="221" y="3334"/>
                                </a:lnTo>
                                <a:lnTo>
                                  <a:pt x="252" y="3398"/>
                                </a:lnTo>
                                <a:lnTo>
                                  <a:pt x="285" y="3461"/>
                                </a:lnTo>
                                <a:lnTo>
                                  <a:pt x="320" y="3523"/>
                                </a:lnTo>
                                <a:lnTo>
                                  <a:pt x="357" y="3584"/>
                                </a:lnTo>
                                <a:lnTo>
                                  <a:pt x="396" y="3643"/>
                                </a:lnTo>
                                <a:lnTo>
                                  <a:pt x="436" y="3701"/>
                                </a:lnTo>
                                <a:lnTo>
                                  <a:pt x="478" y="3758"/>
                                </a:lnTo>
                                <a:lnTo>
                                  <a:pt x="521" y="3814"/>
                                </a:lnTo>
                                <a:lnTo>
                                  <a:pt x="567" y="3868"/>
                                </a:lnTo>
                                <a:lnTo>
                                  <a:pt x="613" y="3921"/>
                                </a:lnTo>
                                <a:lnTo>
                                  <a:pt x="662" y="3972"/>
                                </a:lnTo>
                                <a:lnTo>
                                  <a:pt x="712" y="4022"/>
                                </a:lnTo>
                                <a:lnTo>
                                  <a:pt x="763" y="4070"/>
                                </a:lnTo>
                                <a:lnTo>
                                  <a:pt x="816" y="4117"/>
                                </a:lnTo>
                                <a:lnTo>
                                  <a:pt x="870" y="4162"/>
                                </a:lnTo>
                                <a:lnTo>
                                  <a:pt x="925" y="4206"/>
                                </a:lnTo>
                                <a:lnTo>
                                  <a:pt x="982" y="4247"/>
                                </a:lnTo>
                                <a:lnTo>
                                  <a:pt x="1041" y="4288"/>
                                </a:lnTo>
                                <a:lnTo>
                                  <a:pt x="1100" y="4326"/>
                                </a:lnTo>
                                <a:lnTo>
                                  <a:pt x="1161" y="4363"/>
                                </a:lnTo>
                                <a:lnTo>
                                  <a:pt x="1222" y="4398"/>
                                </a:lnTo>
                                <a:lnTo>
                                  <a:pt x="1285" y="4431"/>
                                </a:lnTo>
                                <a:lnTo>
                                  <a:pt x="1349" y="4462"/>
                                </a:lnTo>
                                <a:lnTo>
                                  <a:pt x="1415" y="4491"/>
                                </a:lnTo>
                                <a:lnTo>
                                  <a:pt x="1481" y="4519"/>
                                </a:lnTo>
                                <a:lnTo>
                                  <a:pt x="1548" y="4544"/>
                                </a:lnTo>
                                <a:lnTo>
                                  <a:pt x="1616" y="4568"/>
                                </a:lnTo>
                                <a:lnTo>
                                  <a:pt x="1685" y="4589"/>
                                </a:lnTo>
                                <a:lnTo>
                                  <a:pt x="1755" y="4608"/>
                                </a:lnTo>
                                <a:lnTo>
                                  <a:pt x="1826" y="4625"/>
                                </a:lnTo>
                                <a:lnTo>
                                  <a:pt x="1898" y="4640"/>
                                </a:lnTo>
                                <a:lnTo>
                                  <a:pt x="1970" y="4653"/>
                                </a:lnTo>
                                <a:lnTo>
                                  <a:pt x="2043" y="4663"/>
                                </a:lnTo>
                                <a:lnTo>
                                  <a:pt x="2117" y="4672"/>
                                </a:lnTo>
                                <a:lnTo>
                                  <a:pt x="2192" y="4678"/>
                                </a:lnTo>
                                <a:lnTo>
                                  <a:pt x="2267" y="4681"/>
                                </a:lnTo>
                                <a:lnTo>
                                  <a:pt x="2343" y="4682"/>
                                </a:lnTo>
                                <a:lnTo>
                                  <a:pt x="2419" y="4681"/>
                                </a:lnTo>
                                <a:lnTo>
                                  <a:pt x="2494" y="4678"/>
                                </a:lnTo>
                                <a:lnTo>
                                  <a:pt x="2568" y="4672"/>
                                </a:lnTo>
                                <a:lnTo>
                                  <a:pt x="2642" y="4663"/>
                                </a:lnTo>
                                <a:lnTo>
                                  <a:pt x="2715" y="4653"/>
                                </a:lnTo>
                                <a:lnTo>
                                  <a:pt x="2788" y="4640"/>
                                </a:lnTo>
                                <a:lnTo>
                                  <a:pt x="2859" y="4625"/>
                                </a:lnTo>
                                <a:lnTo>
                                  <a:pt x="2930" y="4608"/>
                                </a:lnTo>
                                <a:lnTo>
                                  <a:pt x="3000" y="4589"/>
                                </a:lnTo>
                                <a:lnTo>
                                  <a:pt x="3069" y="4568"/>
                                </a:lnTo>
                                <a:lnTo>
                                  <a:pt x="3137" y="4544"/>
                                </a:lnTo>
                                <a:lnTo>
                                  <a:pt x="3204" y="4519"/>
                                </a:lnTo>
                                <a:lnTo>
                                  <a:pt x="3270" y="4491"/>
                                </a:lnTo>
                                <a:lnTo>
                                  <a:pt x="3335" y="4462"/>
                                </a:lnTo>
                                <a:lnTo>
                                  <a:pt x="3399" y="4431"/>
                                </a:lnTo>
                                <a:lnTo>
                                  <a:pt x="3462" y="4398"/>
                                </a:lnTo>
                                <a:lnTo>
                                  <a:pt x="3524" y="4363"/>
                                </a:lnTo>
                                <a:lnTo>
                                  <a:pt x="3585" y="4326"/>
                                </a:lnTo>
                                <a:lnTo>
                                  <a:pt x="3644" y="4288"/>
                                </a:lnTo>
                                <a:lnTo>
                                  <a:pt x="3702" y="4247"/>
                                </a:lnTo>
                                <a:lnTo>
                                  <a:pt x="3759" y="4206"/>
                                </a:lnTo>
                                <a:lnTo>
                                  <a:pt x="3815" y="4162"/>
                                </a:lnTo>
                                <a:lnTo>
                                  <a:pt x="3869" y="4117"/>
                                </a:lnTo>
                                <a:lnTo>
                                  <a:pt x="3922" y="4070"/>
                                </a:lnTo>
                                <a:lnTo>
                                  <a:pt x="3973" y="4022"/>
                                </a:lnTo>
                                <a:lnTo>
                                  <a:pt x="4023" y="3972"/>
                                </a:lnTo>
                                <a:lnTo>
                                  <a:pt x="4071" y="3921"/>
                                </a:lnTo>
                                <a:lnTo>
                                  <a:pt x="4118" y="3868"/>
                                </a:lnTo>
                                <a:lnTo>
                                  <a:pt x="4163" y="3814"/>
                                </a:lnTo>
                                <a:lnTo>
                                  <a:pt x="4207" y="3758"/>
                                </a:lnTo>
                                <a:lnTo>
                                  <a:pt x="4249" y="3701"/>
                                </a:lnTo>
                                <a:lnTo>
                                  <a:pt x="4289" y="3643"/>
                                </a:lnTo>
                                <a:lnTo>
                                  <a:pt x="4327" y="3584"/>
                                </a:lnTo>
                                <a:lnTo>
                                  <a:pt x="4364" y="3523"/>
                                </a:lnTo>
                                <a:lnTo>
                                  <a:pt x="4399" y="3461"/>
                                </a:lnTo>
                                <a:lnTo>
                                  <a:pt x="4432" y="3398"/>
                                </a:lnTo>
                                <a:lnTo>
                                  <a:pt x="4464" y="3334"/>
                                </a:lnTo>
                                <a:lnTo>
                                  <a:pt x="4493" y="3269"/>
                                </a:lnTo>
                                <a:lnTo>
                                  <a:pt x="4520" y="3203"/>
                                </a:lnTo>
                                <a:lnTo>
                                  <a:pt x="4546" y="3136"/>
                                </a:lnTo>
                                <a:lnTo>
                                  <a:pt x="4569" y="3068"/>
                                </a:lnTo>
                                <a:lnTo>
                                  <a:pt x="4590" y="2999"/>
                                </a:lnTo>
                                <a:lnTo>
                                  <a:pt x="4610" y="2929"/>
                                </a:lnTo>
                                <a:lnTo>
                                  <a:pt x="4627" y="2858"/>
                                </a:lnTo>
                                <a:lnTo>
                                  <a:pt x="4642" y="2786"/>
                                </a:lnTo>
                                <a:lnTo>
                                  <a:pt x="4655" y="2714"/>
                                </a:lnTo>
                                <a:lnTo>
                                  <a:pt x="4665" y="2641"/>
                                </a:lnTo>
                                <a:lnTo>
                                  <a:pt x="4673" y="2567"/>
                                </a:lnTo>
                                <a:lnTo>
                                  <a:pt x="4679" y="2492"/>
                                </a:lnTo>
                                <a:lnTo>
                                  <a:pt x="4683" y="2417"/>
                                </a:lnTo>
                                <a:lnTo>
                                  <a:pt x="4684" y="2341"/>
                                </a:lnTo>
                                <a:lnTo>
                                  <a:pt x="4683" y="2265"/>
                                </a:lnTo>
                                <a:lnTo>
                                  <a:pt x="4679" y="2190"/>
                                </a:lnTo>
                                <a:lnTo>
                                  <a:pt x="4673" y="2116"/>
                                </a:lnTo>
                                <a:lnTo>
                                  <a:pt x="4665" y="2042"/>
                                </a:lnTo>
                                <a:lnTo>
                                  <a:pt x="4655" y="1969"/>
                                </a:lnTo>
                                <a:lnTo>
                                  <a:pt x="4642" y="1897"/>
                                </a:lnTo>
                                <a:lnTo>
                                  <a:pt x="4627" y="1825"/>
                                </a:lnTo>
                                <a:lnTo>
                                  <a:pt x="4610" y="1754"/>
                                </a:lnTo>
                                <a:lnTo>
                                  <a:pt x="4590" y="1684"/>
                                </a:lnTo>
                                <a:lnTo>
                                  <a:pt x="4569" y="1615"/>
                                </a:lnTo>
                                <a:lnTo>
                                  <a:pt x="4546" y="1547"/>
                                </a:lnTo>
                                <a:lnTo>
                                  <a:pt x="4520" y="1480"/>
                                </a:lnTo>
                                <a:lnTo>
                                  <a:pt x="4493" y="1414"/>
                                </a:lnTo>
                                <a:lnTo>
                                  <a:pt x="4464" y="1349"/>
                                </a:lnTo>
                                <a:lnTo>
                                  <a:pt x="4432" y="1285"/>
                                </a:lnTo>
                                <a:lnTo>
                                  <a:pt x="4399" y="1222"/>
                                </a:lnTo>
                                <a:lnTo>
                                  <a:pt x="4364" y="1160"/>
                                </a:lnTo>
                                <a:lnTo>
                                  <a:pt x="4327" y="1099"/>
                                </a:lnTo>
                                <a:lnTo>
                                  <a:pt x="4289" y="1040"/>
                                </a:lnTo>
                                <a:lnTo>
                                  <a:pt x="4249" y="982"/>
                                </a:lnTo>
                                <a:lnTo>
                                  <a:pt x="4207" y="925"/>
                                </a:lnTo>
                                <a:lnTo>
                                  <a:pt x="4163" y="869"/>
                                </a:lnTo>
                                <a:lnTo>
                                  <a:pt x="4118" y="815"/>
                                </a:lnTo>
                                <a:lnTo>
                                  <a:pt x="4071" y="762"/>
                                </a:lnTo>
                                <a:lnTo>
                                  <a:pt x="4023" y="711"/>
                                </a:lnTo>
                                <a:lnTo>
                                  <a:pt x="3973" y="661"/>
                                </a:lnTo>
                                <a:lnTo>
                                  <a:pt x="3922" y="613"/>
                                </a:lnTo>
                                <a:lnTo>
                                  <a:pt x="3869" y="566"/>
                                </a:lnTo>
                                <a:lnTo>
                                  <a:pt x="3815" y="521"/>
                                </a:lnTo>
                                <a:lnTo>
                                  <a:pt x="3759" y="477"/>
                                </a:lnTo>
                                <a:lnTo>
                                  <a:pt x="3702" y="435"/>
                                </a:lnTo>
                                <a:lnTo>
                                  <a:pt x="3644" y="395"/>
                                </a:lnTo>
                                <a:lnTo>
                                  <a:pt x="3585" y="357"/>
                                </a:lnTo>
                                <a:lnTo>
                                  <a:pt x="3524" y="320"/>
                                </a:lnTo>
                                <a:lnTo>
                                  <a:pt x="3462" y="285"/>
                                </a:lnTo>
                                <a:lnTo>
                                  <a:pt x="3399" y="252"/>
                                </a:lnTo>
                                <a:lnTo>
                                  <a:pt x="3335" y="220"/>
                                </a:lnTo>
                                <a:lnTo>
                                  <a:pt x="3270" y="191"/>
                                </a:lnTo>
                                <a:lnTo>
                                  <a:pt x="3204" y="164"/>
                                </a:lnTo>
                                <a:lnTo>
                                  <a:pt x="3137" y="138"/>
                                </a:lnTo>
                                <a:lnTo>
                                  <a:pt x="3069" y="115"/>
                                </a:lnTo>
                                <a:lnTo>
                                  <a:pt x="3000" y="94"/>
                                </a:lnTo>
                                <a:lnTo>
                                  <a:pt x="2930" y="74"/>
                                </a:lnTo>
                                <a:lnTo>
                                  <a:pt x="2859" y="57"/>
                                </a:lnTo>
                                <a:lnTo>
                                  <a:pt x="2788" y="42"/>
                                </a:lnTo>
                                <a:lnTo>
                                  <a:pt x="2715" y="30"/>
                                </a:lnTo>
                                <a:lnTo>
                                  <a:pt x="2642" y="19"/>
                                </a:lnTo>
                                <a:lnTo>
                                  <a:pt x="2568" y="11"/>
                                </a:lnTo>
                                <a:lnTo>
                                  <a:pt x="2494" y="5"/>
                                </a:lnTo>
                                <a:lnTo>
                                  <a:pt x="2419" y="1"/>
                                </a:lnTo>
                                <a:lnTo>
                                  <a:pt x="2343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4EE1BD" id="Group 50" o:spid="_x0000_s1026" alt="Figure showing the quality of life dimensions" style="position:absolute;margin-left:171.6pt;margin-top:40.75pt;width:256.15pt;height:255.8pt;z-index:-25891328;mso-position-horizontal-relative:page" coordorigin="3432,815" coordsize="5123,5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">
                <v:line id="Line 54" o:spid="_x0000_s1027" style="position:absolute;visibility:visible;mso-wrap-style:square" from="5992,5504" to="5992,59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"/>
                <v:shape id="AutoShape 53" o:spid="_x0000_s1028" style="position:absolute;left:3439;top:822;width:5108;height:4257;visibility:visible;mso-wrap-style:square;v-text-anchor:top" coordsize="5108,42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" path="m881,3988l425,4256m4213,3998r468,258m4655,1300l5107,852m3855,386l4255,m1245,398l851,m468,1283l,1064e" filled="f">
                  <v:path arrowok="t" o:connecttype="custom" o:connectlocs="881,4810;425,5078;4213,4820;4681,5078;4655,2122;5107,1674;3855,1208;4255,822;1245,1220;851,822;468,2105;0,1886" o:connectangles="0,0,0,0,0,0,0,0,0,0,0,0"/>
                </v:shape>
                <v:shape id="Freeform 52" o:spid="_x0000_s1029" style="position:absolute;left:3650;top:822;width:4684;height:4683;visibility:visible;mso-wrap-style:square;v-text-anchor:top" coordsize="4684,46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" path="m2343,r-76,1l2192,5r-75,6l2043,19r-73,11l1898,42r-72,15l1755,74r-70,20l1616,115r-68,23l1481,164r-66,27l1349,220r-64,32l1222,285r-61,35l1100,357r-59,38l982,435r-57,42l870,521r-54,45l763,613r-51,48l662,711r-49,51l567,815r-46,54l478,925r-42,57l396,1040r-39,59l320,1160r-35,62l252,1285r-31,64l192,1414r-28,66l139,1547r-24,68l94,1684r-19,70l58,1825r-15,72l30,1969r-11,73l11,2116r-6,74l2,2265,,2341r2,76l5,2492r6,75l19,2641r11,73l43,2786r15,72l75,2929r19,70l115,3068r24,68l164,3203r28,66l221,3334r31,64l285,3461r35,62l357,3584r39,59l436,3701r42,57l521,3814r46,54l613,3921r49,51l712,4022r51,48l816,4117r54,45l925,4206r57,41l1041,4288r59,38l1161,4363r61,35l1285,4431r64,31l1415,4491r66,28l1548,4544r68,24l1685,4589r70,19l1826,4625r72,15l1970,4653r73,10l2117,4672r75,6l2267,4681r76,1l2419,4681r75,-3l2568,4672r74,-9l2715,4653r73,-13l2859,4625r71,-17l3000,4589r69,-21l3137,4544r67,-25l3270,4491r65,-29l3399,4431r63,-33l3524,4363r61,-37l3644,4288r58,-41l3759,4206r56,-44l3869,4117r53,-47l3973,4022r50,-50l4071,3921r47,-53l4163,3814r44,-56l4249,3701r40,-58l4327,3584r37,-61l4399,3461r33,-63l4464,3334r29,-65l4520,3203r26,-67l4569,3068r21,-69l4610,2929r17,-71l4642,2786r13,-72l4665,2641r8,-74l4679,2492r4,-75l4684,2341r-1,-76l4679,2190r-6,-74l4665,2042r-10,-73l4642,1897r-15,-72l4610,1754r-20,-70l4569,1615r-23,-68l4520,1480r-27,-66l4464,1349r-32,-64l4399,1222r-35,-62l4327,1099r-38,-59l4249,982r-42,-57l4163,869r-45,-54l4071,762r-48,-51l3973,661r-51,-48l3869,566r-54,-45l3759,477r-57,-42l3644,395r-59,-38l3524,320r-62,-35l3399,252r-64,-32l3270,191r-66,-27l3137,138r-68,-23l3000,94,2930,74,2859,57,2788,42,2715,30,2642,19r-74,-8l2494,5,2419,1,2343,xe" stroked="f">
                  <v:path arrowok="t" o:connecttype="custom" o:connectlocs="2117,833;1826,879;1548,960;1285,1074;1041,1217;816,1388;613,1584;436,1804;285,2044;164,2302;75,2576;19,2864;0,3163;19,3463;75,3751;164,4025;285,4283;436,4523;613,4743;816,4939;1041,5110;1285,5253;1548,5366;1826,5447;2117,5494;2419,5503;2715,5475;3000,5411;3270,5313;3524,5185;3759,5028;3973,4844;4163,4636;4327,4406;4464,4156;4569,3890;4642,3608;4679,3314;4679,3012;4642,2719;4569,2437;4464,2171;4327,1921;4163,1691;3973,1483;3759,1299;3524,1142;3270,1013;3000,916;2715,852;2419,823" o:connectangles="0,0,0,0,0,0,0,0,0,0,0,0,0,0,0,0,0,0,0,0,0,0,0,0,0,0,0,0,0,0,0,0,0,0,0,0,0,0,0,0,0,0,0,0,0,0,0,0,0,0,0"/>
                </v:shape>
                <v:shape id="Freeform 51" o:spid="_x0000_s1030" style="position:absolute;left:3650;top:822;width:4684;height:4683;visibility:visible;mso-wrap-style:square;v-text-anchor:top" coordsize="4684,46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" path="m2343,r-76,1l2192,5r-75,6l2043,19r-73,11l1898,42r-72,15l1755,74r-70,20l1616,115r-68,23l1481,164r-66,27l1349,220r-64,32l1222,285r-61,35l1100,357r-59,38l982,435r-57,42l870,521r-54,45l763,613r-51,48l662,711r-49,51l567,815r-46,54l478,925r-42,57l396,1040r-39,59l320,1160r-35,62l252,1285r-31,64l192,1414r-28,66l139,1547r-24,68l94,1684r-19,70l58,1825r-15,72l30,1969r-11,73l11,2116r-6,74l2,2265,,2341r2,76l5,2492r6,75l19,2641r11,73l43,2786r15,72l75,2929r19,70l115,3068r24,68l164,3203r28,66l221,3334r31,64l285,3461r35,62l357,3584r39,59l436,3701r42,57l521,3814r46,54l613,3921r49,51l712,4022r51,48l816,4117r54,45l925,4206r57,41l1041,4288r59,38l1161,4363r61,35l1285,4431r64,31l1415,4491r66,28l1548,4544r68,24l1685,4589r70,19l1826,4625r72,15l1970,4653r73,10l2117,4672r75,6l2267,4681r76,1l2419,4681r75,-3l2568,4672r74,-9l2715,4653r73,-13l2859,4625r71,-17l3000,4589r69,-21l3137,4544r67,-25l3270,4491r65,-29l3399,4431r63,-33l3524,4363r61,-37l3644,4288r58,-41l3759,4206r56,-44l3869,4117r53,-47l3973,4022r50,-50l4071,3921r47,-53l4163,3814r44,-56l4249,3701r40,-58l4327,3584r37,-61l4399,3461r33,-63l4464,3334r29,-65l4520,3203r26,-67l4569,3068r21,-69l4610,2929r17,-71l4642,2786r13,-72l4665,2641r8,-74l4679,2492r4,-75l4684,2341r-1,-76l4679,2190r-6,-74l4665,2042r-10,-73l4642,1897r-15,-72l4610,1754r-20,-70l4569,1615r-23,-68l4520,1480r-27,-66l4464,1349r-32,-64l4399,1222r-35,-62l4327,1099r-38,-59l4249,982r-42,-57l4163,869r-45,-54l4071,762r-48,-51l3973,661r-51,-48l3869,566r-54,-45l3759,477r-57,-42l3644,395r-59,-38l3524,320r-62,-35l3399,252r-64,-32l3270,191r-66,-27l3137,138r-68,-23l3000,94,2930,74,2859,57,2788,42,2715,30,2642,19r-74,-8l2494,5,2419,1,2343,xe" filled="f">
                  <v:path arrowok="t" o:connecttype="custom" o:connectlocs="2117,833;1826,879;1548,960;1285,1074;1041,1217;816,1388;613,1584;436,1804;285,2044;164,2302;75,2576;19,2864;0,3163;19,3463;75,3751;164,4025;285,4283;436,4523;613,4743;816,4939;1041,5110;1285,5253;1548,5366;1826,5447;2117,5494;2419,5503;2715,5475;3000,5411;3270,5313;3524,5185;3759,5028;3973,4844;4163,4636;4327,4406;4464,4156;4569,3890;4642,3608;4679,3314;4679,3012;4642,2719;4569,2437;4464,2171;4327,1921;4163,1691;3973,1483;3759,1299;3524,1142;3270,1013;3000,916;2715,852;2419,823" o:connectangles="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bookmarkStart w:id="349" w:name="Figure_4.1__Potential_outcomes_of_exerci"/>
      <w:bookmarkEnd w:id="349"/>
      <w:r w:rsidR="00883666">
        <w:t>Figure</w:t>
      </w:r>
      <w:r w:rsidR="00883666">
        <w:rPr>
          <w:spacing w:val="-2"/>
        </w:rPr>
        <w:t xml:space="preserve"> </w:t>
      </w:r>
      <w:r w:rsidR="00883666">
        <w:t>4.1</w:t>
      </w:r>
      <w:r w:rsidR="00883666">
        <w:rPr>
          <w:spacing w:val="52"/>
        </w:rPr>
        <w:t xml:space="preserve"> </w:t>
      </w:r>
      <w:r w:rsidR="00883666">
        <w:t>Potential</w:t>
      </w:r>
      <w:r w:rsidR="00883666">
        <w:rPr>
          <w:spacing w:val="-2"/>
        </w:rPr>
        <w:t xml:space="preserve"> </w:t>
      </w:r>
      <w:r w:rsidR="00883666">
        <w:t>outcomes</w:t>
      </w:r>
      <w:r w:rsidR="00883666">
        <w:rPr>
          <w:spacing w:val="-2"/>
        </w:rPr>
        <w:t xml:space="preserve"> </w:t>
      </w:r>
      <w:r w:rsidR="00883666">
        <w:t>of</w:t>
      </w:r>
      <w:r w:rsidR="00883666">
        <w:rPr>
          <w:spacing w:val="-2"/>
        </w:rPr>
        <w:t xml:space="preserve"> </w:t>
      </w:r>
      <w:r w:rsidR="00883666">
        <w:t>exercise</w:t>
      </w:r>
      <w:r w:rsidR="00883666">
        <w:rPr>
          <w:spacing w:val="-3"/>
        </w:rPr>
        <w:t xml:space="preserve"> </w:t>
      </w:r>
      <w:r w:rsidR="00883666">
        <w:t>that</w:t>
      </w:r>
      <w:r w:rsidR="00883666">
        <w:rPr>
          <w:spacing w:val="-4"/>
        </w:rPr>
        <w:t xml:space="preserve"> </w:t>
      </w:r>
      <w:r w:rsidR="00883666">
        <w:t>may</w:t>
      </w:r>
      <w:r w:rsidR="00883666">
        <w:rPr>
          <w:spacing w:val="-2"/>
        </w:rPr>
        <w:t xml:space="preserve"> </w:t>
      </w:r>
      <w:r w:rsidR="00883666">
        <w:t>be</w:t>
      </w:r>
      <w:r w:rsidR="00883666">
        <w:rPr>
          <w:spacing w:val="-1"/>
        </w:rPr>
        <w:t xml:space="preserve"> </w:t>
      </w:r>
      <w:r w:rsidR="00883666">
        <w:t>related</w:t>
      </w:r>
      <w:r w:rsidR="00883666">
        <w:rPr>
          <w:spacing w:val="-3"/>
        </w:rPr>
        <w:t xml:space="preserve"> </w:t>
      </w:r>
      <w:r w:rsidR="00883666">
        <w:t>to</w:t>
      </w:r>
      <w:r w:rsidR="00883666">
        <w:rPr>
          <w:spacing w:val="-2"/>
        </w:rPr>
        <w:t xml:space="preserve"> </w:t>
      </w:r>
      <w:r w:rsidR="00883666">
        <w:t>quality</w:t>
      </w:r>
      <w:r w:rsidR="00883666">
        <w:rPr>
          <w:spacing w:val="-2"/>
        </w:rPr>
        <w:t xml:space="preserve"> </w:t>
      </w:r>
      <w:r w:rsidR="00883666">
        <w:t>of</w:t>
      </w:r>
      <w:r w:rsidR="00883666">
        <w:rPr>
          <w:spacing w:val="-2"/>
        </w:rPr>
        <w:t xml:space="preserve"> </w:t>
      </w:r>
      <w:r w:rsidR="00883666">
        <w:t>life</w:t>
      </w:r>
      <w:r w:rsidR="00883666">
        <w:rPr>
          <w:spacing w:val="-1"/>
        </w:rPr>
        <w:t xml:space="preserve"> </w:t>
      </w:r>
      <w:r w:rsidR="00883666">
        <w:t>dimensions</w:t>
      </w:r>
      <w:r w:rsidR="00883666">
        <w:rPr>
          <w:spacing w:val="-52"/>
        </w:rPr>
        <w:t xml:space="preserve"> </w:t>
      </w:r>
      <w:bookmarkStart w:id="350" w:name="Enhanced_Endurance_Reduced_Expenditures_"/>
      <w:bookmarkEnd w:id="350"/>
      <w:r w:rsidR="00883666">
        <w:t>Enhanced</w:t>
      </w:r>
      <w:r w:rsidR="00883666">
        <w:rPr>
          <w:spacing w:val="-3"/>
        </w:rPr>
        <w:t xml:space="preserve"> </w:t>
      </w:r>
      <w:r w:rsidR="00883666">
        <w:t>Endurance</w:t>
      </w:r>
      <w:r w:rsidR="00883666">
        <w:tab/>
        <w:t>Reduced</w:t>
      </w:r>
      <w:r w:rsidR="00883666">
        <w:rPr>
          <w:spacing w:val="-2"/>
        </w:rPr>
        <w:t xml:space="preserve"> </w:t>
      </w:r>
      <w:r w:rsidR="00883666">
        <w:t>Expenditures</w:t>
      </w:r>
    </w:p>
    <w:p w:rsidR="00B55890" w:rsidRDefault="00B55890">
      <w:pPr>
        <w:pStyle w:val="BodyText"/>
        <w:spacing w:before="2"/>
        <w:rPr>
          <w:sz w:val="17"/>
        </w:rPr>
      </w:pPr>
    </w:p>
    <w:p w:rsidR="00B55890" w:rsidRDefault="00B55890">
      <w:pPr>
        <w:rPr>
          <w:sz w:val="17"/>
        </w:rPr>
        <w:sectPr w:rsidR="00B55890">
          <w:footerReference w:type="default" r:id="rId14"/>
          <w:pgSz w:w="11900" w:h="16840"/>
          <w:pgMar w:top="1600" w:right="400" w:bottom="900" w:left="660" w:header="0" w:footer="701" w:gutter="0"/>
          <w:pgNumType w:start="25"/>
          <w:cols w:space="720"/>
        </w:sectPr>
      </w:pPr>
    </w:p>
    <w:p w:rsidR="00B55890" w:rsidRDefault="00B55890">
      <w:pPr>
        <w:pStyle w:val="BodyText"/>
        <w:spacing w:before="5"/>
        <w:rPr>
          <w:sz w:val="31"/>
        </w:rPr>
      </w:pPr>
    </w:p>
    <w:p w:rsidR="00B55890" w:rsidRDefault="00883666">
      <w:pPr>
        <w:pStyle w:val="BodyText"/>
        <w:spacing w:line="264" w:lineRule="auto"/>
        <w:ind w:left="1652"/>
      </w:pPr>
      <w:bookmarkStart w:id="351" w:name="Enhanced_Immune_Function_Delayed_Chronic"/>
      <w:bookmarkEnd w:id="351"/>
      <w:r>
        <w:t>Delayed</w:t>
      </w:r>
      <w:r>
        <w:rPr>
          <w:spacing w:val="37"/>
        </w:rPr>
        <w:t xml:space="preserve"> </w:t>
      </w:r>
      <w:r>
        <w:t>Chronic</w:t>
      </w:r>
      <w:r>
        <w:rPr>
          <w:spacing w:val="-53"/>
        </w:rPr>
        <w:t xml:space="preserve"> </w:t>
      </w:r>
      <w:r>
        <w:t>Diseases</w:t>
      </w:r>
    </w:p>
    <w:p w:rsidR="00B55890" w:rsidRDefault="00883666">
      <w:pPr>
        <w:spacing w:before="96"/>
        <w:ind w:left="1265"/>
        <w:rPr>
          <w:b/>
          <w:sz w:val="28"/>
        </w:rPr>
      </w:pPr>
      <w:r>
        <w:br w:type="column"/>
      </w:r>
      <w:r>
        <w:rPr>
          <w:b/>
          <w:sz w:val="28"/>
        </w:rPr>
        <w:t>WELL-BEING</w:t>
      </w:r>
    </w:p>
    <w:p w:rsidR="00B55890" w:rsidRDefault="00883666">
      <w:pPr>
        <w:pStyle w:val="BodyText"/>
        <w:spacing w:before="167"/>
        <w:ind w:left="1652" w:right="1190"/>
      </w:pPr>
      <w:r>
        <w:br w:type="column"/>
      </w:r>
      <w:r>
        <w:t>Increased Social</w:t>
      </w:r>
      <w:r>
        <w:rPr>
          <w:spacing w:val="-54"/>
        </w:rPr>
        <w:t xml:space="preserve"> </w:t>
      </w:r>
      <w:r>
        <w:t>Interaction</w:t>
      </w:r>
    </w:p>
    <w:p w:rsidR="00B55890" w:rsidRDefault="00B55890">
      <w:pPr>
        <w:sectPr w:rsidR="00B55890">
          <w:type w:val="continuous"/>
          <w:pgSz w:w="11900" w:h="16840"/>
          <w:pgMar w:top="1420" w:right="400" w:bottom="900" w:left="660" w:header="720" w:footer="720" w:gutter="0"/>
          <w:cols w:num="3" w:space="720" w:equalWidth="0">
            <w:col w:w="3407" w:space="40"/>
            <w:col w:w="2857" w:space="74"/>
            <w:col w:w="4462"/>
          </w:cols>
        </w:sectPr>
      </w:pPr>
    </w:p>
    <w:p w:rsidR="00B55890" w:rsidRDefault="00883666">
      <w:pPr>
        <w:spacing w:before="49"/>
        <w:ind w:left="3378"/>
        <w:rPr>
          <w:b/>
          <w:sz w:val="28"/>
        </w:rPr>
      </w:pPr>
      <w:r>
        <w:rPr>
          <w:b/>
          <w:sz w:val="28"/>
        </w:rPr>
        <w:t>FUNCTIONAL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STATUS</w:t>
      </w:r>
    </w:p>
    <w:p w:rsidR="00B55890" w:rsidRDefault="003A70AA">
      <w:pPr>
        <w:pStyle w:val="BodyText"/>
        <w:spacing w:before="5"/>
        <w:rPr>
          <w:b/>
          <w:sz w:val="19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2043430</wp:posOffset>
                </wp:positionH>
                <wp:positionV relativeFrom="paragraph">
                  <wp:posOffset>166370</wp:posOffset>
                </wp:positionV>
                <wp:extent cx="3523615" cy="549910"/>
                <wp:effectExtent l="0" t="0" r="0" b="0"/>
                <wp:wrapTopAndBottom/>
                <wp:docPr id="71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3615" cy="5499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5890" w:rsidRDefault="00883666">
                            <w:pPr>
                              <w:spacing w:before="233"/>
                              <w:ind w:left="560"/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6"/>
                              </w:rPr>
                              <w:t>Quality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36"/>
                              </w:rPr>
                              <w:t>of Life Dimensions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9" o:spid="_x0000_s1051" type="#_x0000_t202" style="position:absolute;margin-left:160.9pt;margin-top:13.1pt;width:277.45pt;height:43.3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" fillcolor="black" stroked="f">
                <v:textbox inset="0,0,0,0">
                  <w:txbxContent>
                    <w:p w:rsidR="00B55890" w:rsidRDefault="00883666">
                      <w:pPr>
                        <w:spacing w:before="233"/>
                        <w:ind w:left="560"/>
                        <w:rPr>
                          <w:b/>
                          <w:sz w:val="36"/>
                        </w:rPr>
                      </w:pPr>
                      <w:r>
                        <w:rPr>
                          <w:b/>
                          <w:color w:val="FFFFFF"/>
                          <w:sz w:val="36"/>
                        </w:rPr>
                        <w:t>Quality</w:t>
                      </w:r>
                      <w:r>
                        <w:rPr>
                          <w:b/>
                          <w:color w:val="FFFFFF"/>
                          <w:spacing w:val="-1"/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36"/>
                        </w:rPr>
                        <w:t>of Life Dimensions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55890" w:rsidRDefault="00B55890">
      <w:pPr>
        <w:pStyle w:val="BodyText"/>
        <w:rPr>
          <w:b/>
        </w:rPr>
      </w:pPr>
    </w:p>
    <w:p w:rsidR="00B55890" w:rsidRDefault="00B55890">
      <w:pPr>
        <w:pStyle w:val="BodyText"/>
        <w:rPr>
          <w:b/>
        </w:rPr>
      </w:pPr>
    </w:p>
    <w:p w:rsidR="00B55890" w:rsidRDefault="00B55890">
      <w:pPr>
        <w:pStyle w:val="BodyText"/>
        <w:rPr>
          <w:b/>
        </w:rPr>
      </w:pPr>
    </w:p>
    <w:p w:rsidR="00B55890" w:rsidRDefault="00B55890">
      <w:pPr>
        <w:pStyle w:val="BodyText"/>
        <w:rPr>
          <w:b/>
        </w:rPr>
      </w:pPr>
    </w:p>
    <w:p w:rsidR="00B55890" w:rsidRDefault="00B55890">
      <w:pPr>
        <w:pStyle w:val="BodyText"/>
        <w:spacing w:before="6"/>
        <w:rPr>
          <w:b/>
        </w:rPr>
      </w:pPr>
    </w:p>
    <w:p w:rsidR="00B55890" w:rsidRDefault="00B55890">
      <w:pPr>
        <w:sectPr w:rsidR="00B55890">
          <w:type w:val="continuous"/>
          <w:pgSz w:w="11900" w:h="16840"/>
          <w:pgMar w:top="1420" w:right="400" w:bottom="900" w:left="660" w:header="720" w:footer="720" w:gutter="0"/>
          <w:cols w:space="720"/>
        </w:sectPr>
      </w:pPr>
    </w:p>
    <w:p w:rsidR="00B55890" w:rsidRDefault="00883666">
      <w:pPr>
        <w:pStyle w:val="BodyText"/>
        <w:spacing w:before="93"/>
        <w:ind w:left="1912" w:right="34"/>
      </w:pPr>
      <w:r>
        <w:t>Enhanced</w:t>
      </w:r>
      <w:r>
        <w:rPr>
          <w:spacing w:val="1"/>
        </w:rPr>
        <w:t xml:space="preserve"> </w:t>
      </w:r>
      <w:r>
        <w:t>Immune</w:t>
      </w:r>
      <w:r>
        <w:rPr>
          <w:spacing w:val="-13"/>
        </w:rPr>
        <w:t xml:space="preserve"> </w:t>
      </w:r>
      <w:r>
        <w:t>Function</w:t>
      </w:r>
    </w:p>
    <w:p w:rsidR="00B55890" w:rsidRDefault="00883666">
      <w:pPr>
        <w:pStyle w:val="BodyText"/>
        <w:spacing w:before="8"/>
        <w:rPr>
          <w:sz w:val="25"/>
        </w:rPr>
      </w:pPr>
      <w:r>
        <w:br w:type="column"/>
      </w:r>
    </w:p>
    <w:p w:rsidR="00B55890" w:rsidRDefault="00883666">
      <w:pPr>
        <w:pStyle w:val="BodyText"/>
        <w:spacing w:before="1"/>
        <w:ind w:left="1912"/>
      </w:pPr>
      <w:r>
        <w:t>Increased</w:t>
      </w:r>
      <w:r>
        <w:rPr>
          <w:spacing w:val="-3"/>
        </w:rPr>
        <w:t xml:space="preserve"> </w:t>
      </w:r>
      <w:r>
        <w:t>Strength</w:t>
      </w:r>
    </w:p>
    <w:p w:rsidR="00B55890" w:rsidRDefault="00B55890">
      <w:pPr>
        <w:sectPr w:rsidR="00B55890">
          <w:type w:val="continuous"/>
          <w:pgSz w:w="11900" w:h="16840"/>
          <w:pgMar w:top="1420" w:right="400" w:bottom="900" w:left="660" w:header="720" w:footer="720" w:gutter="0"/>
          <w:cols w:num="2" w:space="720" w:equalWidth="0">
            <w:col w:w="3633" w:space="1226"/>
            <w:col w:w="5981"/>
          </w:cols>
        </w:sectPr>
      </w:pPr>
    </w:p>
    <w:p w:rsidR="00B55890" w:rsidRDefault="00B55890">
      <w:pPr>
        <w:pStyle w:val="BodyText"/>
      </w:pPr>
    </w:p>
    <w:p w:rsidR="00B55890" w:rsidRDefault="00B55890">
      <w:pPr>
        <w:pStyle w:val="BodyText"/>
        <w:spacing w:before="7"/>
        <w:rPr>
          <w:sz w:val="18"/>
        </w:rPr>
      </w:pPr>
    </w:p>
    <w:p w:rsidR="00B55890" w:rsidRDefault="00883666">
      <w:pPr>
        <w:pStyle w:val="BodyText"/>
        <w:ind w:right="441"/>
        <w:jc w:val="center"/>
      </w:pPr>
      <w:bookmarkStart w:id="352" w:name="Increased_Self-Worth_"/>
      <w:bookmarkEnd w:id="352"/>
      <w:r>
        <w:rPr>
          <w:spacing w:val="-1"/>
        </w:rPr>
        <w:t>Increased</w:t>
      </w:r>
      <w:r>
        <w:rPr>
          <w:spacing w:val="-6"/>
        </w:rPr>
        <w:t xml:space="preserve"> </w:t>
      </w:r>
      <w:r>
        <w:t>Self-Worth</w:t>
      </w:r>
    </w:p>
    <w:p w:rsidR="00B55890" w:rsidRDefault="00B55890">
      <w:pPr>
        <w:jc w:val="center"/>
        <w:sectPr w:rsidR="00B55890">
          <w:type w:val="continuous"/>
          <w:pgSz w:w="11900" w:h="16840"/>
          <w:pgMar w:top="1420" w:right="400" w:bottom="900" w:left="660" w:header="720" w:footer="720" w:gutter="0"/>
          <w:cols w:space="720"/>
        </w:sectPr>
      </w:pPr>
    </w:p>
    <w:p w:rsidR="00B55890" w:rsidRDefault="00883666">
      <w:pPr>
        <w:spacing w:before="81" w:line="195" w:lineRule="exact"/>
        <w:ind w:left="474"/>
        <w:jc w:val="both"/>
        <w:rPr>
          <w:sz w:val="16"/>
        </w:rPr>
      </w:pPr>
      <w:bookmarkStart w:id="353" w:name="Source:_Ellingson_and_Conn_2000__The_fol"/>
      <w:bookmarkEnd w:id="353"/>
      <w:r>
        <w:rPr>
          <w:sz w:val="16"/>
        </w:rPr>
        <w:lastRenderedPageBreak/>
        <w:t>Source:</w:t>
      </w:r>
      <w:r>
        <w:rPr>
          <w:spacing w:val="-2"/>
          <w:sz w:val="16"/>
        </w:rPr>
        <w:t xml:space="preserve"> </w:t>
      </w:r>
      <w:r>
        <w:rPr>
          <w:sz w:val="16"/>
        </w:rPr>
        <w:t>Ellingson</w:t>
      </w:r>
      <w:r>
        <w:rPr>
          <w:spacing w:val="-1"/>
          <w:sz w:val="16"/>
        </w:rPr>
        <w:t xml:space="preserve"> </w:t>
      </w:r>
      <w:r>
        <w:rPr>
          <w:sz w:val="16"/>
        </w:rPr>
        <w:t>and</w:t>
      </w:r>
      <w:r>
        <w:rPr>
          <w:spacing w:val="-1"/>
          <w:sz w:val="16"/>
        </w:rPr>
        <w:t xml:space="preserve"> </w:t>
      </w:r>
      <w:r>
        <w:rPr>
          <w:sz w:val="16"/>
        </w:rPr>
        <w:t>Conn</w:t>
      </w:r>
      <w:r>
        <w:rPr>
          <w:spacing w:val="-1"/>
          <w:sz w:val="16"/>
        </w:rPr>
        <w:t xml:space="preserve"> </w:t>
      </w:r>
      <w:r>
        <w:rPr>
          <w:sz w:val="16"/>
        </w:rPr>
        <w:t>2000</w:t>
      </w:r>
    </w:p>
    <w:p w:rsidR="00B55890" w:rsidRDefault="00883666">
      <w:pPr>
        <w:pStyle w:val="BodyText"/>
        <w:spacing w:line="244" w:lineRule="exact"/>
        <w:ind w:left="474"/>
        <w:jc w:val="both"/>
      </w:pPr>
      <w:r>
        <w:t>The</w:t>
      </w:r>
      <w:r>
        <w:rPr>
          <w:spacing w:val="-3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sections</w:t>
      </w:r>
      <w:r>
        <w:rPr>
          <w:spacing w:val="-4"/>
        </w:rPr>
        <w:t xml:space="preserve"> </w:t>
      </w:r>
      <w:r>
        <w:t>present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evidence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each</w:t>
      </w:r>
      <w:r>
        <w:rPr>
          <w:spacing w:val="-3"/>
        </w:rPr>
        <w:t xml:space="preserve"> </w:t>
      </w:r>
      <w:r>
        <w:t>national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Priority</w:t>
      </w:r>
      <w:r>
        <w:rPr>
          <w:spacing w:val="-3"/>
        </w:rPr>
        <w:t xml:space="preserve"> </w:t>
      </w:r>
      <w:r>
        <w:t>Area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turn.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41"/>
        </w:numPr>
        <w:tabs>
          <w:tab w:val="left" w:pos="863"/>
        </w:tabs>
        <w:ind w:left="862" w:hanging="334"/>
        <w:rPr>
          <w:rFonts w:ascii="Century Gothic"/>
          <w:i/>
          <w:sz w:val="20"/>
        </w:rPr>
      </w:pPr>
      <w:bookmarkStart w:id="354" w:name="_4.3_Cardiovascular_disease__"/>
      <w:bookmarkEnd w:id="354"/>
      <w:r>
        <w:rPr>
          <w:rFonts w:ascii="Century Gothic"/>
          <w:i/>
          <w:sz w:val="20"/>
        </w:rPr>
        <w:t>Cardiovascular</w:t>
      </w:r>
      <w:r>
        <w:rPr>
          <w:rFonts w:ascii="Century Gothic"/>
          <w:i/>
          <w:spacing w:val="-6"/>
          <w:sz w:val="20"/>
        </w:rPr>
        <w:t xml:space="preserve"> </w:t>
      </w:r>
      <w:r>
        <w:rPr>
          <w:rFonts w:ascii="Century Gothic"/>
          <w:i/>
          <w:sz w:val="20"/>
        </w:rPr>
        <w:t>disease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4" w:right="723"/>
        <w:jc w:val="both"/>
      </w:pPr>
      <w:bookmarkStart w:id="355" w:name="Cardiovascular_and_coronary_heart_diseas"/>
      <w:bookmarkEnd w:id="355"/>
      <w:r>
        <w:t>Cardiovascular and coronary heart disease are the chief contributors to the disease burden.</w:t>
      </w:r>
      <w:r>
        <w:rPr>
          <w:position w:val="5"/>
          <w:sz w:val="13"/>
        </w:rPr>
        <w:t>1</w:t>
      </w:r>
      <w:r>
        <w:rPr>
          <w:spacing w:val="1"/>
          <w:position w:val="5"/>
          <w:sz w:val="13"/>
        </w:rPr>
        <w:t xml:space="preserve"> </w:t>
      </w:r>
      <w:r>
        <w:t>National figures show that rates increase markedly with age for both males and females (Australian</w:t>
      </w:r>
      <w:r>
        <w:rPr>
          <w:spacing w:val="1"/>
        </w:rPr>
        <w:t xml:space="preserve"> </w:t>
      </w:r>
      <w:r>
        <w:t>Institute of Health and Welfare 2004). In 2001, almost two-thirds of people with coronary heart</w:t>
      </w:r>
      <w:r>
        <w:rPr>
          <w:spacing w:val="1"/>
        </w:rPr>
        <w:t xml:space="preserve"> </w:t>
      </w:r>
      <w:r>
        <w:t>disease (CHD) were aged 65 years and over (Figure 4.2). The a</w:t>
      </w:r>
      <w:r>
        <w:t>ge-standardised prevalence of CHD</w:t>
      </w:r>
      <w:r>
        <w:rPr>
          <w:spacing w:val="1"/>
        </w:rPr>
        <w:t xml:space="preserve"> </w:t>
      </w:r>
      <w:r>
        <w:t>is higher among males than females (2.4% of males and 1.6% of females). In 2004–05, 18% of the</w:t>
      </w:r>
      <w:r>
        <w:rPr>
          <w:spacing w:val="1"/>
        </w:rPr>
        <w:t xml:space="preserve"> </w:t>
      </w:r>
      <w:r>
        <w:t>population reported one or more long term conditions of the circulatory system (heart attack, to</w:t>
      </w:r>
      <w:r>
        <w:rPr>
          <w:spacing w:val="1"/>
        </w:rPr>
        <w:t xml:space="preserve"> </w:t>
      </w:r>
      <w:r>
        <w:t>angina, stroke, varicose veins</w:t>
      </w:r>
      <w:r>
        <w:t xml:space="preserve"> and high blood pressure) (Australian Bureau of Statistics 2006). High</w:t>
      </w:r>
      <w:r>
        <w:rPr>
          <w:spacing w:val="1"/>
        </w:rPr>
        <w:t xml:space="preserve"> </w:t>
      </w:r>
      <w:r>
        <w:t xml:space="preserve">blood pressure was the commonest (11%) and increased in prevalence </w:t>
      </w:r>
      <w:proofErr w:type="gramStart"/>
      <w:r>
        <w:t>from14%</w:t>
      </w:r>
      <w:proofErr w:type="gramEnd"/>
      <w:r>
        <w:t xml:space="preserve"> in the 45 to 54 age</w:t>
      </w:r>
      <w:r>
        <w:rPr>
          <w:spacing w:val="-53"/>
        </w:rPr>
        <w:t xml:space="preserve"> </w:t>
      </w:r>
      <w:r>
        <w:t xml:space="preserve">group to 41% of those aged 75 years and over. </w:t>
      </w:r>
      <w:proofErr w:type="gramStart"/>
      <w:r>
        <w:t>Circulatory conditions were chiefly reported</w:t>
      </w:r>
      <w:r>
        <w:t xml:space="preserve"> by</w:t>
      </w:r>
      <w:r>
        <w:rPr>
          <w:spacing w:val="1"/>
        </w:rPr>
        <w:t xml:space="preserve"> </w:t>
      </w:r>
      <w:r>
        <w:t>people in middle and older age groups</w:t>
      </w:r>
      <w:proofErr w:type="gramEnd"/>
      <w:r>
        <w:t>. Almost a quarter (23%) of those aged 45 to 54 years had a</w:t>
      </w:r>
      <w:r>
        <w:rPr>
          <w:spacing w:val="1"/>
        </w:rPr>
        <w:t xml:space="preserve"> </w:t>
      </w:r>
      <w:proofErr w:type="gramStart"/>
      <w:r>
        <w:t>long</w:t>
      </w:r>
      <w:r>
        <w:rPr>
          <w:spacing w:val="-3"/>
        </w:rPr>
        <w:t xml:space="preserve"> </w:t>
      </w:r>
      <w:r>
        <w:t>term</w:t>
      </w:r>
      <w:proofErr w:type="gramEnd"/>
      <w:r>
        <w:rPr>
          <w:spacing w:val="-2"/>
        </w:rPr>
        <w:t xml:space="preserve"> </w:t>
      </w:r>
      <w:r>
        <w:t>circulatory</w:t>
      </w:r>
      <w:r>
        <w:rPr>
          <w:spacing w:val="-1"/>
        </w:rPr>
        <w:t xml:space="preserve"> </w:t>
      </w:r>
      <w:r>
        <w:t>condition,</w:t>
      </w:r>
      <w:r>
        <w:rPr>
          <w:spacing w:val="-4"/>
        </w:rPr>
        <w:t xml:space="preserve"> </w:t>
      </w:r>
      <w:r>
        <w:t>increasing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63%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those</w:t>
      </w:r>
      <w:r>
        <w:rPr>
          <w:spacing w:val="-2"/>
        </w:rPr>
        <w:t xml:space="preserve"> </w:t>
      </w:r>
      <w:r>
        <w:t>aged</w:t>
      </w:r>
      <w:r>
        <w:rPr>
          <w:spacing w:val="-2"/>
        </w:rPr>
        <w:t xml:space="preserve"> </w:t>
      </w:r>
      <w:r>
        <w:t>75 years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over.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3"/>
        <w:jc w:val="both"/>
      </w:pPr>
      <w:bookmarkStart w:id="356" w:name="In_Europe,_heart_disease_is_also_the_pri"/>
      <w:bookmarkEnd w:id="356"/>
      <w:r>
        <w:t>In Europe, heart disease is also the primary cause of ill-health burde</w:t>
      </w:r>
      <w:r>
        <w:t>n, accounting for over 10% 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total</w:t>
      </w:r>
      <w:r>
        <w:rPr>
          <w:spacing w:val="1"/>
        </w:rPr>
        <w:t xml:space="preserve"> </w:t>
      </w:r>
      <w:r>
        <w:t>(World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Organisation</w:t>
      </w:r>
      <w:r>
        <w:rPr>
          <w:spacing w:val="1"/>
        </w:rPr>
        <w:t xml:space="preserve"> </w:t>
      </w:r>
      <w:r>
        <w:t>2004).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Australia,</w:t>
      </w:r>
      <w:r>
        <w:rPr>
          <w:spacing w:val="1"/>
        </w:rPr>
        <w:t xml:space="preserve"> </w:t>
      </w:r>
      <w:r>
        <w:t>possibly</w:t>
      </w:r>
      <w:r>
        <w:rPr>
          <w:spacing w:val="1"/>
        </w:rPr>
        <w:t xml:space="preserve"> </w:t>
      </w:r>
      <w:r>
        <w:t>due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‘healthy</w:t>
      </w:r>
      <w:r>
        <w:rPr>
          <w:spacing w:val="1"/>
        </w:rPr>
        <w:t xml:space="preserve"> </w:t>
      </w:r>
      <w:r>
        <w:t>migrant’</w:t>
      </w:r>
      <w:r>
        <w:rPr>
          <w:spacing w:val="-53"/>
        </w:rPr>
        <w:t xml:space="preserve"> </w:t>
      </w:r>
      <w:r>
        <w:t>phenomenon, people from CLDB groups have lower mortality rates for cardiovascular disease than</w:t>
      </w:r>
      <w:r>
        <w:rPr>
          <w:spacing w:val="-53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born</w:t>
      </w:r>
      <w:r>
        <w:rPr>
          <w:spacing w:val="1"/>
        </w:rPr>
        <w:t xml:space="preserve"> </w:t>
      </w:r>
      <w:r>
        <w:t>people,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generally</w:t>
      </w:r>
      <w:r>
        <w:rPr>
          <w:spacing w:val="1"/>
        </w:rPr>
        <w:t xml:space="preserve"> </w:t>
      </w:r>
      <w:r>
        <w:t>report</w:t>
      </w:r>
      <w:r>
        <w:rPr>
          <w:spacing w:val="1"/>
        </w:rPr>
        <w:t xml:space="preserve"> </w:t>
      </w:r>
      <w:r>
        <w:t>lower</w:t>
      </w:r>
      <w:r>
        <w:rPr>
          <w:spacing w:val="1"/>
        </w:rPr>
        <w:t xml:space="preserve"> </w:t>
      </w:r>
      <w:r>
        <w:t>levels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activity,</w:t>
      </w:r>
      <w:r>
        <w:rPr>
          <w:spacing w:val="1"/>
        </w:rPr>
        <w:t xml:space="preserve"> </w:t>
      </w:r>
      <w:r>
        <w:t>increasing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morbidity risk (Australian Institute of Health and Welfare 2004). In contrast, cardiovascular disease is</w:t>
      </w:r>
      <w:r>
        <w:rPr>
          <w:spacing w:val="1"/>
        </w:rPr>
        <w:t xml:space="preserve"> </w:t>
      </w:r>
      <w:r>
        <w:t>high in Indigenous Australians: the standardised mortality rate is 2.6 times highe</w:t>
      </w:r>
      <w:r>
        <w:t>r than in the non-</w:t>
      </w:r>
      <w:r>
        <w:rPr>
          <w:spacing w:val="1"/>
        </w:rPr>
        <w:t xml:space="preserve"> </w:t>
      </w:r>
      <w:r>
        <w:t>Indigenous</w:t>
      </w:r>
      <w:r>
        <w:rPr>
          <w:spacing w:val="-3"/>
        </w:rPr>
        <w:t xml:space="preserve"> </w:t>
      </w:r>
      <w:r>
        <w:t>population (Australian</w:t>
      </w:r>
      <w:r>
        <w:rPr>
          <w:spacing w:val="-2"/>
        </w:rPr>
        <w:t xml:space="preserve"> </w:t>
      </w:r>
      <w:r>
        <w:t>Institute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Welfare</w:t>
      </w:r>
      <w:r>
        <w:rPr>
          <w:spacing w:val="-3"/>
        </w:rPr>
        <w:t xml:space="preserve"> </w:t>
      </w:r>
      <w:r>
        <w:t>2004).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4"/>
        <w:jc w:val="both"/>
      </w:pPr>
      <w:bookmarkStart w:id="357" w:name="Figure_4.2_Age-specific_prevalence_of_co"/>
      <w:bookmarkEnd w:id="357"/>
      <w:r>
        <w:t>Figure</w:t>
      </w:r>
      <w:r>
        <w:rPr>
          <w:spacing w:val="-4"/>
        </w:rPr>
        <w:t xml:space="preserve"> </w:t>
      </w:r>
      <w:r>
        <w:t>4.2</w:t>
      </w:r>
      <w:r>
        <w:rPr>
          <w:spacing w:val="-4"/>
        </w:rPr>
        <w:t xml:space="preserve"> </w:t>
      </w:r>
      <w:r>
        <w:t>Age-specific</w:t>
      </w:r>
      <w:r>
        <w:rPr>
          <w:spacing w:val="-5"/>
        </w:rPr>
        <w:t xml:space="preserve"> </w:t>
      </w:r>
      <w:r>
        <w:t>prevalence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coronary</w:t>
      </w:r>
      <w:r>
        <w:rPr>
          <w:spacing w:val="-4"/>
        </w:rPr>
        <w:t xml:space="preserve"> </w:t>
      </w:r>
      <w:r>
        <w:t>heart</w:t>
      </w:r>
      <w:r>
        <w:rPr>
          <w:spacing w:val="-3"/>
        </w:rPr>
        <w:t xml:space="preserve"> </w:t>
      </w:r>
      <w:r>
        <w:t>disease,</w:t>
      </w:r>
      <w:r>
        <w:rPr>
          <w:spacing w:val="-6"/>
        </w:rPr>
        <w:t xml:space="preserve"> </w:t>
      </w:r>
      <w:r>
        <w:t>Australia,</w:t>
      </w:r>
      <w:r>
        <w:rPr>
          <w:spacing w:val="-6"/>
        </w:rPr>
        <w:t xml:space="preserve"> </w:t>
      </w:r>
      <w:r>
        <w:t>2001</w:t>
      </w:r>
    </w:p>
    <w:p w:rsidR="00B55890" w:rsidRDefault="003A70AA">
      <w:pPr>
        <w:pStyle w:val="BodyText"/>
        <w:spacing w:before="8"/>
        <w:rPr>
          <w:sz w:val="16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763270</wp:posOffset>
                </wp:positionH>
                <wp:positionV relativeFrom="paragraph">
                  <wp:posOffset>154940</wp:posOffset>
                </wp:positionV>
                <wp:extent cx="6090920" cy="3051175"/>
                <wp:effectExtent l="0" t="0" r="0" b="0"/>
                <wp:wrapTopAndBottom/>
                <wp:docPr id="65" name="Group 43" descr="Figure showing the increase in heart, stroke and vascular diseases among males and females as they ag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0920" cy="3051175"/>
                          <a:chOff x="1202" y="244"/>
                          <a:chExt cx="9592" cy="4805"/>
                        </a:xfrm>
                      </wpg:grpSpPr>
                      <wps:wsp>
                        <wps:cNvPr id="66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1224" y="273"/>
                            <a:ext cx="9549" cy="4745"/>
                          </a:xfrm>
                          <a:prstGeom prst="rect">
                            <a:avLst/>
                          </a:prstGeom>
                          <a:solidFill>
                            <a:srgbClr val="E0F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17" y="373"/>
                            <a:ext cx="8160" cy="45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8" name="Freeform 46"/>
                        <wps:cNvSpPr>
                          <a:spLocks/>
                        </wps:cNvSpPr>
                        <wps:spPr bwMode="auto">
                          <a:xfrm>
                            <a:off x="1202" y="243"/>
                            <a:ext cx="9592" cy="30"/>
                          </a:xfrm>
                          <a:custGeom>
                            <a:avLst/>
                            <a:gdLst>
                              <a:gd name="T0" fmla="+- 0 10794 1202"/>
                              <a:gd name="T1" fmla="*/ T0 w 9592"/>
                              <a:gd name="T2" fmla="+- 0 244 244"/>
                              <a:gd name="T3" fmla="*/ 244 h 30"/>
                              <a:gd name="T4" fmla="+- 0 10780 1202"/>
                              <a:gd name="T5" fmla="*/ T4 w 9592"/>
                              <a:gd name="T6" fmla="+- 0 244 244"/>
                              <a:gd name="T7" fmla="*/ 244 h 30"/>
                              <a:gd name="T8" fmla="+- 0 1217 1202"/>
                              <a:gd name="T9" fmla="*/ T8 w 9592"/>
                              <a:gd name="T10" fmla="+- 0 244 244"/>
                              <a:gd name="T11" fmla="*/ 244 h 30"/>
                              <a:gd name="T12" fmla="+- 0 1202 1202"/>
                              <a:gd name="T13" fmla="*/ T12 w 9592"/>
                              <a:gd name="T14" fmla="+- 0 244 244"/>
                              <a:gd name="T15" fmla="*/ 244 h 30"/>
                              <a:gd name="T16" fmla="+- 0 1202 1202"/>
                              <a:gd name="T17" fmla="*/ T16 w 9592"/>
                              <a:gd name="T18" fmla="+- 0 258 244"/>
                              <a:gd name="T19" fmla="*/ 258 h 30"/>
                              <a:gd name="T20" fmla="+- 0 1202 1202"/>
                              <a:gd name="T21" fmla="*/ T20 w 9592"/>
                              <a:gd name="T22" fmla="+- 0 274 244"/>
                              <a:gd name="T23" fmla="*/ 274 h 30"/>
                              <a:gd name="T24" fmla="+- 0 1217 1202"/>
                              <a:gd name="T25" fmla="*/ T24 w 9592"/>
                              <a:gd name="T26" fmla="+- 0 274 244"/>
                              <a:gd name="T27" fmla="*/ 274 h 30"/>
                              <a:gd name="T28" fmla="+- 0 1217 1202"/>
                              <a:gd name="T29" fmla="*/ T28 w 9592"/>
                              <a:gd name="T30" fmla="+- 0 258 244"/>
                              <a:gd name="T31" fmla="*/ 258 h 30"/>
                              <a:gd name="T32" fmla="+- 0 10780 1202"/>
                              <a:gd name="T33" fmla="*/ T32 w 9592"/>
                              <a:gd name="T34" fmla="+- 0 258 244"/>
                              <a:gd name="T35" fmla="*/ 258 h 30"/>
                              <a:gd name="T36" fmla="+- 0 10780 1202"/>
                              <a:gd name="T37" fmla="*/ T36 w 9592"/>
                              <a:gd name="T38" fmla="+- 0 274 244"/>
                              <a:gd name="T39" fmla="*/ 274 h 30"/>
                              <a:gd name="T40" fmla="+- 0 10794 1202"/>
                              <a:gd name="T41" fmla="*/ T40 w 9592"/>
                              <a:gd name="T42" fmla="+- 0 274 244"/>
                              <a:gd name="T43" fmla="*/ 274 h 30"/>
                              <a:gd name="T44" fmla="+- 0 10794 1202"/>
                              <a:gd name="T45" fmla="*/ T44 w 9592"/>
                              <a:gd name="T46" fmla="+- 0 258 244"/>
                              <a:gd name="T47" fmla="*/ 258 h 30"/>
                              <a:gd name="T48" fmla="+- 0 10794 1202"/>
                              <a:gd name="T49" fmla="*/ T48 w 9592"/>
                              <a:gd name="T50" fmla="+- 0 244 244"/>
                              <a:gd name="T51" fmla="*/ 244 h 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9592" h="30">
                                <a:moveTo>
                                  <a:pt x="9592" y="0"/>
                                </a:moveTo>
                                <a:lnTo>
                                  <a:pt x="9578" y="0"/>
                                </a:lnTo>
                                <a:lnTo>
                                  <a:pt x="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0" y="30"/>
                                </a:lnTo>
                                <a:lnTo>
                                  <a:pt x="15" y="30"/>
                                </a:lnTo>
                                <a:lnTo>
                                  <a:pt x="15" y="14"/>
                                </a:lnTo>
                                <a:lnTo>
                                  <a:pt x="9578" y="14"/>
                                </a:lnTo>
                                <a:lnTo>
                                  <a:pt x="9578" y="30"/>
                                </a:lnTo>
                                <a:lnTo>
                                  <a:pt x="9592" y="30"/>
                                </a:lnTo>
                                <a:lnTo>
                                  <a:pt x="9592" y="14"/>
                                </a:lnTo>
                                <a:lnTo>
                                  <a:pt x="95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A9A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45"/>
                        <wps:cNvSpPr>
                          <a:spLocks/>
                        </wps:cNvSpPr>
                        <wps:spPr bwMode="auto">
                          <a:xfrm>
                            <a:off x="1209" y="258"/>
                            <a:ext cx="9578" cy="4775"/>
                          </a:xfrm>
                          <a:custGeom>
                            <a:avLst/>
                            <a:gdLst>
                              <a:gd name="T0" fmla="+- 0 10787 1210"/>
                              <a:gd name="T1" fmla="*/ T0 w 9578"/>
                              <a:gd name="T2" fmla="+- 0 259 258"/>
                              <a:gd name="T3" fmla="*/ 259 h 4775"/>
                              <a:gd name="T4" fmla="+- 0 10780 1210"/>
                              <a:gd name="T5" fmla="*/ T4 w 9578"/>
                              <a:gd name="T6" fmla="+- 0 259 258"/>
                              <a:gd name="T7" fmla="*/ 259 h 4775"/>
                              <a:gd name="T8" fmla="+- 0 10780 1210"/>
                              <a:gd name="T9" fmla="*/ T8 w 9578"/>
                              <a:gd name="T10" fmla="+- 0 258 258"/>
                              <a:gd name="T11" fmla="*/ 258 h 4775"/>
                              <a:gd name="T12" fmla="+- 0 10772 1210"/>
                              <a:gd name="T13" fmla="*/ T12 w 9578"/>
                              <a:gd name="T14" fmla="+- 0 258 258"/>
                              <a:gd name="T15" fmla="*/ 258 h 4775"/>
                              <a:gd name="T16" fmla="+- 0 10772 1210"/>
                              <a:gd name="T17" fmla="*/ T16 w 9578"/>
                              <a:gd name="T18" fmla="+- 0 274 258"/>
                              <a:gd name="T19" fmla="*/ 274 h 4775"/>
                              <a:gd name="T20" fmla="+- 0 10772 1210"/>
                              <a:gd name="T21" fmla="*/ T20 w 9578"/>
                              <a:gd name="T22" fmla="+- 0 5019 258"/>
                              <a:gd name="T23" fmla="*/ 5019 h 4775"/>
                              <a:gd name="T24" fmla="+- 0 1224 1210"/>
                              <a:gd name="T25" fmla="*/ T24 w 9578"/>
                              <a:gd name="T26" fmla="+- 0 5019 258"/>
                              <a:gd name="T27" fmla="*/ 5019 h 4775"/>
                              <a:gd name="T28" fmla="+- 0 1224 1210"/>
                              <a:gd name="T29" fmla="*/ T28 w 9578"/>
                              <a:gd name="T30" fmla="+- 0 274 258"/>
                              <a:gd name="T31" fmla="*/ 274 h 4775"/>
                              <a:gd name="T32" fmla="+- 0 10772 1210"/>
                              <a:gd name="T33" fmla="*/ T32 w 9578"/>
                              <a:gd name="T34" fmla="+- 0 274 258"/>
                              <a:gd name="T35" fmla="*/ 274 h 4775"/>
                              <a:gd name="T36" fmla="+- 0 10772 1210"/>
                              <a:gd name="T37" fmla="*/ T36 w 9578"/>
                              <a:gd name="T38" fmla="+- 0 258 258"/>
                              <a:gd name="T39" fmla="*/ 258 h 4775"/>
                              <a:gd name="T40" fmla="+- 0 1217 1210"/>
                              <a:gd name="T41" fmla="*/ T40 w 9578"/>
                              <a:gd name="T42" fmla="+- 0 258 258"/>
                              <a:gd name="T43" fmla="*/ 258 h 4775"/>
                              <a:gd name="T44" fmla="+- 0 1217 1210"/>
                              <a:gd name="T45" fmla="*/ T44 w 9578"/>
                              <a:gd name="T46" fmla="+- 0 259 258"/>
                              <a:gd name="T47" fmla="*/ 259 h 4775"/>
                              <a:gd name="T48" fmla="+- 0 1210 1210"/>
                              <a:gd name="T49" fmla="*/ T48 w 9578"/>
                              <a:gd name="T50" fmla="+- 0 259 258"/>
                              <a:gd name="T51" fmla="*/ 259 h 4775"/>
                              <a:gd name="T52" fmla="+- 0 1210 1210"/>
                              <a:gd name="T53" fmla="*/ T52 w 9578"/>
                              <a:gd name="T54" fmla="+- 0 274 258"/>
                              <a:gd name="T55" fmla="*/ 274 h 4775"/>
                              <a:gd name="T56" fmla="+- 0 1210 1210"/>
                              <a:gd name="T57" fmla="*/ T56 w 9578"/>
                              <a:gd name="T58" fmla="+- 0 5019 258"/>
                              <a:gd name="T59" fmla="*/ 5019 h 4775"/>
                              <a:gd name="T60" fmla="+- 0 1210 1210"/>
                              <a:gd name="T61" fmla="*/ T60 w 9578"/>
                              <a:gd name="T62" fmla="+- 0 5033 258"/>
                              <a:gd name="T63" fmla="*/ 5033 h 4775"/>
                              <a:gd name="T64" fmla="+- 0 10787 1210"/>
                              <a:gd name="T65" fmla="*/ T64 w 9578"/>
                              <a:gd name="T66" fmla="+- 0 5033 258"/>
                              <a:gd name="T67" fmla="*/ 5033 h 4775"/>
                              <a:gd name="T68" fmla="+- 0 10787 1210"/>
                              <a:gd name="T69" fmla="*/ T68 w 9578"/>
                              <a:gd name="T70" fmla="+- 0 5019 258"/>
                              <a:gd name="T71" fmla="*/ 5019 h 4775"/>
                              <a:gd name="T72" fmla="+- 0 10787 1210"/>
                              <a:gd name="T73" fmla="*/ T72 w 9578"/>
                              <a:gd name="T74" fmla="+- 0 274 258"/>
                              <a:gd name="T75" fmla="*/ 274 h 4775"/>
                              <a:gd name="T76" fmla="+- 0 10787 1210"/>
                              <a:gd name="T77" fmla="*/ T76 w 9578"/>
                              <a:gd name="T78" fmla="+- 0 259 258"/>
                              <a:gd name="T79" fmla="*/ 259 h 47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9578" h="4775">
                                <a:moveTo>
                                  <a:pt x="9577" y="1"/>
                                </a:moveTo>
                                <a:lnTo>
                                  <a:pt x="9570" y="1"/>
                                </a:lnTo>
                                <a:lnTo>
                                  <a:pt x="9570" y="0"/>
                                </a:lnTo>
                                <a:lnTo>
                                  <a:pt x="9562" y="0"/>
                                </a:lnTo>
                                <a:lnTo>
                                  <a:pt x="9562" y="16"/>
                                </a:lnTo>
                                <a:lnTo>
                                  <a:pt x="9562" y="4761"/>
                                </a:lnTo>
                                <a:lnTo>
                                  <a:pt x="14" y="4761"/>
                                </a:lnTo>
                                <a:lnTo>
                                  <a:pt x="14" y="16"/>
                                </a:lnTo>
                                <a:lnTo>
                                  <a:pt x="9562" y="16"/>
                                </a:lnTo>
                                <a:lnTo>
                                  <a:pt x="9562" y="0"/>
                                </a:lnTo>
                                <a:lnTo>
                                  <a:pt x="7" y="0"/>
                                </a:lnTo>
                                <a:lnTo>
                                  <a:pt x="7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6"/>
                                </a:lnTo>
                                <a:lnTo>
                                  <a:pt x="0" y="4761"/>
                                </a:lnTo>
                                <a:lnTo>
                                  <a:pt x="0" y="4775"/>
                                </a:lnTo>
                                <a:lnTo>
                                  <a:pt x="9577" y="4775"/>
                                </a:lnTo>
                                <a:lnTo>
                                  <a:pt x="9577" y="4761"/>
                                </a:lnTo>
                                <a:lnTo>
                                  <a:pt x="9577" y="16"/>
                                </a:lnTo>
                                <a:lnTo>
                                  <a:pt x="9577" y="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F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44"/>
                        <wps:cNvSpPr>
                          <a:spLocks/>
                        </wps:cNvSpPr>
                        <wps:spPr bwMode="auto">
                          <a:xfrm>
                            <a:off x="1202" y="273"/>
                            <a:ext cx="9592" cy="4775"/>
                          </a:xfrm>
                          <a:custGeom>
                            <a:avLst/>
                            <a:gdLst>
                              <a:gd name="T0" fmla="+- 0 10794 1202"/>
                              <a:gd name="T1" fmla="*/ T0 w 9592"/>
                              <a:gd name="T2" fmla="+- 0 274 274"/>
                              <a:gd name="T3" fmla="*/ 274 h 4775"/>
                              <a:gd name="T4" fmla="+- 0 10780 1202"/>
                              <a:gd name="T5" fmla="*/ T4 w 9592"/>
                              <a:gd name="T6" fmla="+- 0 274 274"/>
                              <a:gd name="T7" fmla="*/ 274 h 4775"/>
                              <a:gd name="T8" fmla="+- 0 10780 1202"/>
                              <a:gd name="T9" fmla="*/ T8 w 9592"/>
                              <a:gd name="T10" fmla="+- 0 5034 274"/>
                              <a:gd name="T11" fmla="*/ 5034 h 4775"/>
                              <a:gd name="T12" fmla="+- 0 1217 1202"/>
                              <a:gd name="T13" fmla="*/ T12 w 9592"/>
                              <a:gd name="T14" fmla="+- 0 5034 274"/>
                              <a:gd name="T15" fmla="*/ 5034 h 4775"/>
                              <a:gd name="T16" fmla="+- 0 1217 1202"/>
                              <a:gd name="T17" fmla="*/ T16 w 9592"/>
                              <a:gd name="T18" fmla="+- 0 274 274"/>
                              <a:gd name="T19" fmla="*/ 274 h 4775"/>
                              <a:gd name="T20" fmla="+- 0 1202 1202"/>
                              <a:gd name="T21" fmla="*/ T20 w 9592"/>
                              <a:gd name="T22" fmla="+- 0 274 274"/>
                              <a:gd name="T23" fmla="*/ 274 h 4775"/>
                              <a:gd name="T24" fmla="+- 0 1202 1202"/>
                              <a:gd name="T25" fmla="*/ T24 w 9592"/>
                              <a:gd name="T26" fmla="+- 0 5034 274"/>
                              <a:gd name="T27" fmla="*/ 5034 h 4775"/>
                              <a:gd name="T28" fmla="+- 0 1202 1202"/>
                              <a:gd name="T29" fmla="*/ T28 w 9592"/>
                              <a:gd name="T30" fmla="+- 0 5049 274"/>
                              <a:gd name="T31" fmla="*/ 5049 h 4775"/>
                              <a:gd name="T32" fmla="+- 0 1217 1202"/>
                              <a:gd name="T33" fmla="*/ T32 w 9592"/>
                              <a:gd name="T34" fmla="+- 0 5049 274"/>
                              <a:gd name="T35" fmla="*/ 5049 h 4775"/>
                              <a:gd name="T36" fmla="+- 0 10780 1202"/>
                              <a:gd name="T37" fmla="*/ T36 w 9592"/>
                              <a:gd name="T38" fmla="+- 0 5049 274"/>
                              <a:gd name="T39" fmla="*/ 5049 h 4775"/>
                              <a:gd name="T40" fmla="+- 0 10794 1202"/>
                              <a:gd name="T41" fmla="*/ T40 w 9592"/>
                              <a:gd name="T42" fmla="+- 0 5049 274"/>
                              <a:gd name="T43" fmla="*/ 5049 h 4775"/>
                              <a:gd name="T44" fmla="+- 0 10794 1202"/>
                              <a:gd name="T45" fmla="*/ T44 w 9592"/>
                              <a:gd name="T46" fmla="+- 0 5034 274"/>
                              <a:gd name="T47" fmla="*/ 5034 h 4775"/>
                              <a:gd name="T48" fmla="+- 0 10794 1202"/>
                              <a:gd name="T49" fmla="*/ T48 w 9592"/>
                              <a:gd name="T50" fmla="+- 0 274 274"/>
                              <a:gd name="T51" fmla="*/ 274 h 47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9592" h="4775">
                                <a:moveTo>
                                  <a:pt x="9592" y="0"/>
                                </a:moveTo>
                                <a:lnTo>
                                  <a:pt x="9578" y="0"/>
                                </a:lnTo>
                                <a:lnTo>
                                  <a:pt x="9578" y="4760"/>
                                </a:lnTo>
                                <a:lnTo>
                                  <a:pt x="15" y="4760"/>
                                </a:lnTo>
                                <a:lnTo>
                                  <a:pt x="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0"/>
                                </a:lnTo>
                                <a:lnTo>
                                  <a:pt x="0" y="4775"/>
                                </a:lnTo>
                                <a:lnTo>
                                  <a:pt x="15" y="4775"/>
                                </a:lnTo>
                                <a:lnTo>
                                  <a:pt x="9578" y="4775"/>
                                </a:lnTo>
                                <a:lnTo>
                                  <a:pt x="9592" y="4775"/>
                                </a:lnTo>
                                <a:lnTo>
                                  <a:pt x="9592" y="4760"/>
                                </a:lnTo>
                                <a:lnTo>
                                  <a:pt x="95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A9A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204C8C" id="Group 43" o:spid="_x0000_s1026" alt="Figure showing the increase in heart, stroke and vascular diseases among males and females as they age" style="position:absolute;margin-left:60.1pt;margin-top:12.2pt;width:479.6pt;height:240.25pt;z-index:-15723520;mso-wrap-distance-left:0;mso-wrap-distance-right:0;mso-position-horizontal-relative:page" coordorigin="1202,244" coordsize="9592,480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">
                <v:rect id="Rectangle 48" o:spid="_x0000_s1027" style="position:absolute;left:1224;top:273;width:9549;height:47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" fillcolor="#e0f3ff" stroked="f"/>
                <v:shape id="Picture 47" o:spid="_x0000_s1028" type="#_x0000_t75" style="position:absolute;left:1917;top:373;width:8160;height:45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">
                  <v:imagedata r:id="rId16" o:title=""/>
                </v:shape>
                <v:shape id="Freeform 46" o:spid="_x0000_s1029" style="position:absolute;left:1202;top:243;width:9592;height:30;visibility:visible;mso-wrap-style:square;v-text-anchor:top" coordsize="9592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" path="m9592,r-14,l15,,,,,14,,30r15,l15,14r9563,l9578,30r14,l9592,14r,-14xe" fillcolor="#9a9a9a" stroked="f">
                  <v:path arrowok="t" o:connecttype="custom" o:connectlocs="9592,244;9578,244;15,244;0,244;0,258;0,274;15,274;15,258;9578,258;9578,274;9592,274;9592,258;9592,244" o:connectangles="0,0,0,0,0,0,0,0,0,0,0,0,0"/>
                </v:shape>
                <v:shape id="Freeform 45" o:spid="_x0000_s1030" style="position:absolute;left:1209;top:258;width:9578;height:4775;visibility:visible;mso-wrap-style:square;v-text-anchor:top" coordsize="9578,4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" path="m9577,1r-7,l9570,r-8,l9562,16r,4745l14,4761,14,16r9548,l9562,,7,r,1l,1,,16,,4761r,14l9577,4775r,-14l9577,16r,-15xe" fillcolor="#e0f3ff" stroked="f">
                  <v:path arrowok="t" o:connecttype="custom" o:connectlocs="9577,259;9570,259;9570,258;9562,258;9562,274;9562,5019;14,5019;14,274;9562,274;9562,258;7,258;7,259;0,259;0,274;0,5019;0,5033;9577,5033;9577,5019;9577,274;9577,259" o:connectangles="0,0,0,0,0,0,0,0,0,0,0,0,0,0,0,0,0,0,0,0"/>
                </v:shape>
                <v:shape id="Freeform 44" o:spid="_x0000_s1031" style="position:absolute;left:1202;top:273;width:9592;height:4775;visibility:visible;mso-wrap-style:square;v-text-anchor:top" coordsize="9592,4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" path="m9592,r-14,l9578,4760r-9563,l15,,,,,4760r,15l15,4775r9563,l9592,4775r,-15l9592,xe" fillcolor="#9a9a9a" stroked="f">
                  <v:path arrowok="t" o:connecttype="custom" o:connectlocs="9592,274;9578,274;9578,5034;15,5034;15,274;0,274;0,5034;0,5049;15,5049;9578,5049;9592,5049;9592,5034;9592,274" o:connectangles="0,0,0,0,0,0,0,0,0,0,0,0,0"/>
                </v:shape>
                <w10:wrap type="topAndBottom" anchorx="page"/>
              </v:group>
            </w:pict>
          </mc:Fallback>
        </mc:AlternateContent>
      </w:r>
    </w:p>
    <w:p w:rsidR="00B55890" w:rsidRDefault="00B55890">
      <w:pPr>
        <w:pStyle w:val="BodyText"/>
        <w:spacing w:before="11"/>
        <w:rPr>
          <w:sz w:val="9"/>
        </w:rPr>
      </w:pPr>
    </w:p>
    <w:p w:rsidR="00B55890" w:rsidRDefault="00883666">
      <w:pPr>
        <w:spacing w:before="94"/>
        <w:ind w:left="474"/>
        <w:rPr>
          <w:sz w:val="16"/>
        </w:rPr>
      </w:pPr>
      <w:bookmarkStart w:id="358" w:name="Source:_Heart,_stroke_and_vascular_disea"/>
      <w:bookmarkEnd w:id="358"/>
      <w:r>
        <w:rPr>
          <w:sz w:val="16"/>
        </w:rPr>
        <w:t>Source:</w:t>
      </w:r>
      <w:r>
        <w:rPr>
          <w:spacing w:val="-4"/>
          <w:sz w:val="16"/>
        </w:rPr>
        <w:t xml:space="preserve"> </w:t>
      </w:r>
      <w:r>
        <w:rPr>
          <w:sz w:val="16"/>
        </w:rPr>
        <w:t>Heart,</w:t>
      </w:r>
      <w:r>
        <w:rPr>
          <w:spacing w:val="-3"/>
          <w:sz w:val="16"/>
        </w:rPr>
        <w:t xml:space="preserve"> </w:t>
      </w:r>
      <w:r>
        <w:rPr>
          <w:sz w:val="16"/>
        </w:rPr>
        <w:t>stroke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sz w:val="16"/>
        </w:rPr>
        <w:t>vascular</w:t>
      </w:r>
      <w:r>
        <w:rPr>
          <w:spacing w:val="-2"/>
          <w:sz w:val="16"/>
        </w:rPr>
        <w:t xml:space="preserve"> </w:t>
      </w:r>
      <w:r>
        <w:rPr>
          <w:sz w:val="16"/>
        </w:rPr>
        <w:t>diseases</w:t>
      </w:r>
      <w:r>
        <w:rPr>
          <w:spacing w:val="-3"/>
          <w:sz w:val="16"/>
        </w:rPr>
        <w:t xml:space="preserve"> </w:t>
      </w:r>
      <w:r>
        <w:rPr>
          <w:sz w:val="16"/>
        </w:rPr>
        <w:t>-</w:t>
      </w:r>
      <w:r>
        <w:rPr>
          <w:spacing w:val="-2"/>
          <w:sz w:val="16"/>
        </w:rPr>
        <w:t xml:space="preserve"> </w:t>
      </w:r>
      <w:r>
        <w:rPr>
          <w:sz w:val="16"/>
        </w:rPr>
        <w:t>Australian</w:t>
      </w:r>
      <w:r>
        <w:rPr>
          <w:spacing w:val="-2"/>
          <w:sz w:val="16"/>
        </w:rPr>
        <w:t xml:space="preserve"> </w:t>
      </w:r>
      <w:r>
        <w:rPr>
          <w:sz w:val="16"/>
        </w:rPr>
        <w:t>facts</w:t>
      </w:r>
      <w:r>
        <w:rPr>
          <w:spacing w:val="-1"/>
          <w:sz w:val="16"/>
        </w:rPr>
        <w:t xml:space="preserve"> </w:t>
      </w:r>
      <w:r>
        <w:rPr>
          <w:sz w:val="16"/>
        </w:rPr>
        <w:t>(Australian</w:t>
      </w:r>
      <w:r>
        <w:rPr>
          <w:spacing w:val="-3"/>
          <w:sz w:val="16"/>
        </w:rPr>
        <w:t xml:space="preserve"> </w:t>
      </w:r>
      <w:r>
        <w:rPr>
          <w:sz w:val="16"/>
        </w:rPr>
        <w:t>Institute</w:t>
      </w:r>
      <w:r>
        <w:rPr>
          <w:spacing w:val="-3"/>
          <w:sz w:val="16"/>
        </w:rPr>
        <w:t xml:space="preserve"> </w:t>
      </w:r>
      <w:r>
        <w:rPr>
          <w:sz w:val="16"/>
        </w:rPr>
        <w:t>of</w:t>
      </w:r>
      <w:r>
        <w:rPr>
          <w:spacing w:val="-3"/>
          <w:sz w:val="16"/>
        </w:rPr>
        <w:t xml:space="preserve"> </w:t>
      </w:r>
      <w:r>
        <w:rPr>
          <w:sz w:val="16"/>
        </w:rPr>
        <w:t>Health</w:t>
      </w:r>
      <w:r>
        <w:rPr>
          <w:spacing w:val="-2"/>
          <w:sz w:val="16"/>
        </w:rPr>
        <w:t xml:space="preserve"> </w:t>
      </w:r>
      <w:r>
        <w:rPr>
          <w:sz w:val="16"/>
        </w:rPr>
        <w:t>and</w:t>
      </w:r>
      <w:r>
        <w:rPr>
          <w:spacing w:val="-1"/>
          <w:sz w:val="16"/>
        </w:rPr>
        <w:t xml:space="preserve"> </w:t>
      </w:r>
      <w:r>
        <w:rPr>
          <w:sz w:val="16"/>
        </w:rPr>
        <w:t>Welfare</w:t>
      </w:r>
      <w:r>
        <w:rPr>
          <w:spacing w:val="-3"/>
          <w:sz w:val="16"/>
        </w:rPr>
        <w:t xml:space="preserve"> </w:t>
      </w:r>
      <w:r>
        <w:rPr>
          <w:sz w:val="16"/>
        </w:rPr>
        <w:t>2004)</w:t>
      </w: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spacing w:before="10"/>
        <w:rPr>
          <w:sz w:val="21"/>
        </w:rPr>
      </w:pPr>
    </w:p>
    <w:p w:rsidR="00B55890" w:rsidRDefault="00883666">
      <w:pPr>
        <w:pStyle w:val="BodyText"/>
        <w:ind w:left="473" w:right="725"/>
        <w:jc w:val="both"/>
      </w:pPr>
      <w:bookmarkStart w:id="359" w:name="Physical_activity_is_inversely_related_t"/>
      <w:bookmarkEnd w:id="359"/>
      <w:r>
        <w:t>Physical activity is inversely related to the incidence of ischaemic heart disease and stroke (at least</w:t>
      </w:r>
      <w:r>
        <w:rPr>
          <w:spacing w:val="1"/>
        </w:rPr>
        <w:t xml:space="preserve"> </w:t>
      </w:r>
      <w:r>
        <w:t>the ischaemic type), as indicated in the Harvard Alumini cohort study and other populations (Lee</w:t>
      </w:r>
      <w:r>
        <w:rPr>
          <w:spacing w:val="1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Paffenbarge</w:t>
      </w:r>
      <w:r>
        <w:t>r</w:t>
      </w:r>
      <w:r>
        <w:rPr>
          <w:spacing w:val="8"/>
        </w:rPr>
        <w:t xml:space="preserve"> </w:t>
      </w:r>
      <w:r>
        <w:t>1998;</w:t>
      </w:r>
      <w:r>
        <w:rPr>
          <w:spacing w:val="8"/>
        </w:rPr>
        <w:t xml:space="preserve"> </w:t>
      </w:r>
      <w:r>
        <w:t>Batty</w:t>
      </w:r>
      <w:r>
        <w:rPr>
          <w:spacing w:val="8"/>
        </w:rPr>
        <w:t xml:space="preserve"> </w:t>
      </w:r>
      <w:r>
        <w:t>2002;</w:t>
      </w:r>
      <w:r>
        <w:rPr>
          <w:spacing w:val="6"/>
        </w:rPr>
        <w:t xml:space="preserve"> </w:t>
      </w:r>
      <w:r>
        <w:t>Batty</w:t>
      </w:r>
      <w:r>
        <w:rPr>
          <w:spacing w:val="8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Lee</w:t>
      </w:r>
      <w:r>
        <w:rPr>
          <w:spacing w:val="8"/>
        </w:rPr>
        <w:t xml:space="preserve"> </w:t>
      </w:r>
      <w:r>
        <w:t>2002),</w:t>
      </w:r>
      <w:r>
        <w:rPr>
          <w:spacing w:val="6"/>
        </w:rPr>
        <w:t xml:space="preserve"> </w:t>
      </w:r>
      <w:r>
        <w:t>including</w:t>
      </w:r>
      <w:r>
        <w:rPr>
          <w:spacing w:val="8"/>
        </w:rPr>
        <w:t xml:space="preserve"> </w:t>
      </w:r>
      <w:r>
        <w:t>older</w:t>
      </w:r>
      <w:r>
        <w:rPr>
          <w:spacing w:val="8"/>
        </w:rPr>
        <w:t xml:space="preserve"> </w:t>
      </w:r>
      <w:r>
        <w:t>women</w:t>
      </w:r>
      <w:r>
        <w:rPr>
          <w:spacing w:val="9"/>
        </w:rPr>
        <w:t xml:space="preserve"> </w:t>
      </w:r>
      <w:r>
        <w:t>(Ellekjaer,</w:t>
      </w:r>
      <w:r>
        <w:rPr>
          <w:spacing w:val="8"/>
        </w:rPr>
        <w:t xml:space="preserve"> </w:t>
      </w:r>
      <w:r>
        <w:t>Holmen</w:t>
      </w:r>
    </w:p>
    <w:p w:rsidR="00B55890" w:rsidRDefault="003A70AA">
      <w:pPr>
        <w:pStyle w:val="BodyText"/>
        <w:spacing w:before="4"/>
        <w:rPr>
          <w:sz w:val="14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136525</wp:posOffset>
                </wp:positionV>
                <wp:extent cx="1828800" cy="7620"/>
                <wp:effectExtent l="0" t="0" r="0" b="0"/>
                <wp:wrapTopAndBottom/>
                <wp:docPr id="64" name="Rectangle 42" descr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238190" id="Rectangle 42" o:spid="_x0000_s1026" alt="Line" style="position:absolute;margin-left:56.7pt;margin-top:10.75pt;width:2in;height:.6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" fillcolor="black" stroked="f">
                <w10:wrap type="topAndBottom" anchorx="page"/>
              </v:rect>
            </w:pict>
          </mc:Fallback>
        </mc:AlternateContent>
      </w:r>
    </w:p>
    <w:p w:rsidR="00B55890" w:rsidRDefault="00883666">
      <w:pPr>
        <w:spacing w:before="77"/>
        <w:ind w:left="474" w:right="723" w:hanging="1"/>
        <w:rPr>
          <w:sz w:val="16"/>
        </w:rPr>
      </w:pPr>
      <w:bookmarkStart w:id="360" w:name="1_For_ease_of_reading,_the_term_cardiova"/>
      <w:bookmarkEnd w:id="360"/>
      <w:r>
        <w:rPr>
          <w:position w:val="4"/>
          <w:sz w:val="10"/>
        </w:rPr>
        <w:t xml:space="preserve">1 </w:t>
      </w:r>
      <w:r>
        <w:rPr>
          <w:sz w:val="16"/>
        </w:rPr>
        <w:t xml:space="preserve">For ease of reading, the term cardiovascular disease (CVD) </w:t>
      </w:r>
      <w:proofErr w:type="gramStart"/>
      <w:r>
        <w:rPr>
          <w:sz w:val="16"/>
        </w:rPr>
        <w:t>will be used</w:t>
      </w:r>
      <w:proofErr w:type="gramEnd"/>
      <w:r>
        <w:rPr>
          <w:sz w:val="16"/>
        </w:rPr>
        <w:t xml:space="preserve"> throughout this document to relate to</w:t>
      </w:r>
      <w:r>
        <w:rPr>
          <w:spacing w:val="1"/>
          <w:sz w:val="16"/>
        </w:rPr>
        <w:t xml:space="preserve"> </w:t>
      </w:r>
      <w:r>
        <w:rPr>
          <w:sz w:val="16"/>
        </w:rPr>
        <w:t xml:space="preserve">cardiovascular conditions, coronary heart disease, stroke, heart failure and peripheral vascular disease. An exception </w:t>
      </w:r>
      <w:proofErr w:type="gramStart"/>
      <w:r>
        <w:rPr>
          <w:sz w:val="16"/>
        </w:rPr>
        <w:t>will be</w:t>
      </w:r>
      <w:r>
        <w:rPr>
          <w:spacing w:val="-42"/>
          <w:sz w:val="16"/>
        </w:rPr>
        <w:t xml:space="preserve"> </w:t>
      </w:r>
      <w:r>
        <w:rPr>
          <w:sz w:val="16"/>
        </w:rPr>
        <w:t>made</w:t>
      </w:r>
      <w:proofErr w:type="gramEnd"/>
      <w:r>
        <w:rPr>
          <w:spacing w:val="1"/>
          <w:sz w:val="16"/>
        </w:rPr>
        <w:t xml:space="preserve"> </w:t>
      </w:r>
      <w:r>
        <w:rPr>
          <w:sz w:val="16"/>
        </w:rPr>
        <w:t>where the</w:t>
      </w:r>
      <w:r>
        <w:rPr>
          <w:spacing w:val="-1"/>
          <w:sz w:val="16"/>
        </w:rPr>
        <w:t xml:space="preserve"> </w:t>
      </w:r>
      <w:r>
        <w:rPr>
          <w:sz w:val="16"/>
        </w:rPr>
        <w:t>information pertains</w:t>
      </w:r>
      <w:r>
        <w:rPr>
          <w:spacing w:val="1"/>
          <w:sz w:val="16"/>
        </w:rPr>
        <w:t xml:space="preserve"> </w:t>
      </w:r>
      <w:r>
        <w:rPr>
          <w:sz w:val="16"/>
        </w:rPr>
        <w:t>to a</w:t>
      </w:r>
      <w:r>
        <w:rPr>
          <w:spacing w:val="-1"/>
          <w:sz w:val="16"/>
        </w:rPr>
        <w:t xml:space="preserve"> </w:t>
      </w:r>
      <w:r>
        <w:rPr>
          <w:sz w:val="16"/>
        </w:rPr>
        <w:t>specific condition.</w:t>
      </w:r>
    </w:p>
    <w:p w:rsidR="00B55890" w:rsidRDefault="00B55890">
      <w:pPr>
        <w:rPr>
          <w:sz w:val="16"/>
        </w:r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3" w:right="726" w:hanging="1"/>
        <w:jc w:val="both"/>
      </w:pPr>
      <w:bookmarkStart w:id="361" w:name="et_al._2000)._An_integrative_literature_"/>
      <w:bookmarkStart w:id="362" w:name="0.55_(95%_CI_0.47-0.65)_for_white_women_"/>
      <w:bookmarkStart w:id="363" w:name="0.25-0.93"/>
      <w:bookmarkEnd w:id="361"/>
      <w:bookmarkEnd w:id="362"/>
      <w:bookmarkEnd w:id="363"/>
      <w:proofErr w:type="gramStart"/>
      <w:r>
        <w:lastRenderedPageBreak/>
        <w:t>et</w:t>
      </w:r>
      <w:proofErr w:type="gramEnd"/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2000).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integrative</w:t>
      </w:r>
      <w:r>
        <w:rPr>
          <w:spacing w:val="1"/>
        </w:rPr>
        <w:t xml:space="preserve"> </w:t>
      </w:r>
      <w:r>
        <w:t>literature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rep</w:t>
      </w:r>
      <w:r>
        <w:t>orted</w:t>
      </w:r>
      <w:r>
        <w:rPr>
          <w:spacing w:val="1"/>
        </w:rPr>
        <w:t xml:space="preserve"> </w:t>
      </w:r>
      <w:r>
        <w:t>equivocal</w:t>
      </w:r>
      <w:r>
        <w:rPr>
          <w:spacing w:val="1"/>
        </w:rPr>
        <w:t xml:space="preserve"> </w:t>
      </w:r>
      <w:r>
        <w:t>findings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55"/>
        </w:rPr>
        <w:t xml:space="preserve"> </w:t>
      </w:r>
      <w:r>
        <w:t>relationship</w:t>
      </w:r>
      <w:r>
        <w:rPr>
          <w:spacing w:val="1"/>
        </w:rPr>
        <w:t xml:space="preserve"> </w:t>
      </w:r>
      <w:r>
        <w:t>between physical activity and two other CVD risk factors, plasma lipid levels and blood pressure</w:t>
      </w:r>
      <w:r>
        <w:rPr>
          <w:spacing w:val="1"/>
        </w:rPr>
        <w:t xml:space="preserve"> </w:t>
      </w:r>
      <w:r>
        <w:t>(Houde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Melillo</w:t>
      </w:r>
      <w:r>
        <w:rPr>
          <w:spacing w:val="-1"/>
        </w:rPr>
        <w:t xml:space="preserve"> </w:t>
      </w:r>
      <w:r>
        <w:t>2002).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3" w:right="723"/>
        <w:jc w:val="both"/>
      </w:pPr>
      <w:bookmarkStart w:id="364" w:name="The_risk_of_coronary_heart_disease_(CHD)"/>
      <w:bookmarkEnd w:id="364"/>
      <w:r>
        <w:t>The risk of coronary heart disease (CHD) is highest in older people, particularly in ol</w:t>
      </w:r>
      <w:r>
        <w:t>der women,</w:t>
      </w:r>
      <w:r>
        <w:rPr>
          <w:spacing w:val="1"/>
        </w:rPr>
        <w:t xml:space="preserve"> </w:t>
      </w:r>
      <w:r>
        <w:t>where the risk increases threefold post menopause (Kannell and Wilson 1995). Whilst there is some</w:t>
      </w:r>
      <w:r>
        <w:rPr>
          <w:spacing w:val="1"/>
        </w:rPr>
        <w:t xml:space="preserve"> </w:t>
      </w:r>
      <w:r>
        <w:t>observational</w:t>
      </w:r>
      <w:r>
        <w:rPr>
          <w:spacing w:val="22"/>
        </w:rPr>
        <w:t xml:space="preserve"> </w:t>
      </w:r>
      <w:r>
        <w:t>study</w:t>
      </w:r>
      <w:r>
        <w:rPr>
          <w:spacing w:val="22"/>
        </w:rPr>
        <w:t xml:space="preserve"> </w:t>
      </w:r>
      <w:r>
        <w:t>evidence</w:t>
      </w:r>
      <w:r>
        <w:rPr>
          <w:spacing w:val="22"/>
        </w:rPr>
        <w:t xml:space="preserve"> </w:t>
      </w:r>
      <w:r>
        <w:t>that</w:t>
      </w:r>
      <w:r>
        <w:rPr>
          <w:spacing w:val="21"/>
        </w:rPr>
        <w:t xml:space="preserve"> </w:t>
      </w:r>
      <w:r>
        <w:t>suggests</w:t>
      </w:r>
      <w:r>
        <w:rPr>
          <w:spacing w:val="21"/>
        </w:rPr>
        <w:t xml:space="preserve"> </w:t>
      </w:r>
      <w:r>
        <w:t>mortality</w:t>
      </w:r>
      <w:r>
        <w:rPr>
          <w:spacing w:val="21"/>
        </w:rPr>
        <w:t xml:space="preserve"> </w:t>
      </w:r>
      <w:r>
        <w:t>rates</w:t>
      </w:r>
      <w:r>
        <w:rPr>
          <w:spacing w:val="21"/>
        </w:rPr>
        <w:t xml:space="preserve"> </w:t>
      </w:r>
      <w:r>
        <w:t>are</w:t>
      </w:r>
      <w:r>
        <w:rPr>
          <w:spacing w:val="21"/>
        </w:rPr>
        <w:t xml:space="preserve"> </w:t>
      </w:r>
      <w:r>
        <w:t>only</w:t>
      </w:r>
      <w:r>
        <w:rPr>
          <w:spacing w:val="22"/>
        </w:rPr>
        <w:t xml:space="preserve"> </w:t>
      </w:r>
      <w:r>
        <w:t>improved</w:t>
      </w:r>
      <w:r>
        <w:rPr>
          <w:spacing w:val="20"/>
        </w:rPr>
        <w:t xml:space="preserve"> </w:t>
      </w:r>
      <w:r>
        <w:t>by</w:t>
      </w:r>
      <w:r>
        <w:rPr>
          <w:spacing w:val="21"/>
        </w:rPr>
        <w:t xml:space="preserve"> </w:t>
      </w:r>
      <w:r>
        <w:t>physical</w:t>
      </w:r>
      <w:r>
        <w:rPr>
          <w:spacing w:val="21"/>
        </w:rPr>
        <w:t xml:space="preserve"> </w:t>
      </w:r>
      <w:r>
        <w:t>activity</w:t>
      </w:r>
      <w:r>
        <w:rPr>
          <w:spacing w:val="-53"/>
        </w:rPr>
        <w:t xml:space="preserve"> </w:t>
      </w:r>
      <w:r>
        <w:t>for males (Stessman, Maaravi et al. 2000), the Iowa study of postmenopausal women confirmed the</w:t>
      </w:r>
      <w:r>
        <w:rPr>
          <w:spacing w:val="-53"/>
        </w:rPr>
        <w:t xml:space="preserve"> </w:t>
      </w:r>
      <w:r>
        <w:t>risk</w:t>
      </w:r>
      <w:r>
        <w:rPr>
          <w:spacing w:val="1"/>
        </w:rPr>
        <w:t xml:space="preserve"> </w:t>
      </w:r>
      <w:r>
        <w:t>reduction</w:t>
      </w:r>
      <w:r>
        <w:rPr>
          <w:spacing w:val="1"/>
        </w:rPr>
        <w:t xml:space="preserve"> </w:t>
      </w:r>
      <w:r>
        <w:t>impact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mortality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females</w:t>
      </w:r>
      <w:r>
        <w:rPr>
          <w:spacing w:val="1"/>
        </w:rPr>
        <w:t xml:space="preserve"> </w:t>
      </w:r>
      <w:r>
        <w:t>(Kushi,</w:t>
      </w:r>
      <w:r>
        <w:rPr>
          <w:spacing w:val="1"/>
        </w:rPr>
        <w:t xml:space="preserve"> </w:t>
      </w:r>
      <w:r>
        <w:t>Fee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1997).</w:t>
      </w:r>
      <w:r>
        <w:rPr>
          <w:spacing w:val="1"/>
        </w:rPr>
        <w:t xml:space="preserve"> </w:t>
      </w:r>
      <w:r>
        <w:t>Risk</w:t>
      </w:r>
      <w:r>
        <w:rPr>
          <w:spacing w:val="1"/>
        </w:rPr>
        <w:t xml:space="preserve"> </w:t>
      </w:r>
      <w:r>
        <w:t xml:space="preserve">reduction </w:t>
      </w:r>
      <w:proofErr w:type="gramStart"/>
      <w:r>
        <w:t>may have been underestimated</w:t>
      </w:r>
      <w:proofErr w:type="gramEnd"/>
      <w:r>
        <w:t xml:space="preserve"> even in this gender spe</w:t>
      </w:r>
      <w:r>
        <w:t>cific study. The researchers, like</w:t>
      </w:r>
      <w:r>
        <w:rPr>
          <w:spacing w:val="1"/>
        </w:rPr>
        <w:t xml:space="preserve"> </w:t>
      </w:r>
      <w:r>
        <w:t>many</w:t>
      </w:r>
      <w:r>
        <w:rPr>
          <w:spacing w:val="1"/>
        </w:rPr>
        <w:t xml:space="preserve"> </w:t>
      </w:r>
      <w:r>
        <w:t>others,</w:t>
      </w:r>
      <w:r>
        <w:rPr>
          <w:spacing w:val="1"/>
        </w:rPr>
        <w:t xml:space="preserve"> </w:t>
      </w:r>
      <w:r>
        <w:t>focused</w:t>
      </w:r>
      <w:r>
        <w:rPr>
          <w:spacing w:val="1"/>
        </w:rPr>
        <w:t xml:space="preserve"> </w:t>
      </w:r>
      <w:r>
        <w:t>solely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leisure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activity.</w:t>
      </w:r>
      <w:r>
        <w:rPr>
          <w:spacing w:val="1"/>
        </w:rPr>
        <w:t xml:space="preserve"> </w:t>
      </w:r>
      <w:r>
        <w:t>Non-leisure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activities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often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accounted for,</w:t>
      </w:r>
      <w:proofErr w:type="gramEnd"/>
      <w:r>
        <w:t xml:space="preserve"> yet older women may derive their total activity from a number of sources, not least</w:t>
      </w:r>
      <w:r>
        <w:rPr>
          <w:spacing w:val="1"/>
        </w:rPr>
        <w:t xml:space="preserve"> </w:t>
      </w:r>
      <w:r>
        <w:t>incidental</w:t>
      </w:r>
      <w:r>
        <w:rPr>
          <w:spacing w:val="-1"/>
        </w:rPr>
        <w:t xml:space="preserve"> </w:t>
      </w:r>
      <w:r>
        <w:t>activities in</w:t>
      </w:r>
      <w:r>
        <w:rPr>
          <w:spacing w:val="-2"/>
        </w:rPr>
        <w:t xml:space="preserve"> </w:t>
      </w:r>
      <w:r>
        <w:t>t</w:t>
      </w:r>
      <w:r>
        <w:t>he home.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3" w:right="722"/>
        <w:jc w:val="both"/>
      </w:pPr>
      <w:bookmarkStart w:id="365" w:name="Cardiovascular_disease_risk_is_particula"/>
      <w:bookmarkEnd w:id="365"/>
      <w:r>
        <w:t>Cardiovascular disease risk is particularly higher in certain culturally and linguistically diverse (CLDB)</w:t>
      </w:r>
      <w:r>
        <w:rPr>
          <w:spacing w:val="1"/>
        </w:rPr>
        <w:t xml:space="preserve"> </w:t>
      </w:r>
      <w:r>
        <w:t xml:space="preserve">groups, such as those from the African subcontinent (Briffa, Maiorana et al. 2006). </w:t>
      </w:r>
      <w:proofErr w:type="gramStart"/>
      <w:r>
        <w:t>There are few</w:t>
      </w:r>
      <w:r>
        <w:rPr>
          <w:spacing w:val="1"/>
        </w:rPr>
        <w:t xml:space="preserve"> </w:t>
      </w:r>
      <w:r>
        <w:t>studies that</w:t>
      </w:r>
      <w:proofErr w:type="gramEnd"/>
      <w:r>
        <w:t xml:space="preserve"> assess the influence of phys</w:t>
      </w:r>
      <w:r>
        <w:t>ical activity on health outcomes in CLDB groups. A large</w:t>
      </w:r>
      <w:r>
        <w:rPr>
          <w:spacing w:val="1"/>
        </w:rPr>
        <w:t xml:space="preserve"> </w:t>
      </w:r>
      <w:r>
        <w:t>prospective study of an ethnically diverse sample of postmenopausal American women highlights</w:t>
      </w:r>
      <w:r>
        <w:rPr>
          <w:spacing w:val="1"/>
        </w:rPr>
        <w:t xml:space="preserve"> </w:t>
      </w:r>
      <w:r>
        <w:t>the impact of physical activity on cardiovascular risk reduction (Manson, Greenland et al. 2002).</w:t>
      </w:r>
      <w:r>
        <w:rPr>
          <w:spacing w:val="1"/>
        </w:rPr>
        <w:t xml:space="preserve"> </w:t>
      </w:r>
      <w:r>
        <w:t>There w</w:t>
      </w:r>
      <w:r>
        <w:t>as an inverse association between physical activity and coronary heart disease and overall</w:t>
      </w:r>
      <w:r>
        <w:rPr>
          <w:spacing w:val="1"/>
        </w:rPr>
        <w:t xml:space="preserve"> </w:t>
      </w:r>
      <w:r>
        <w:t>cardiovascular events. For example, the adjusted relative risk ratios for cardiovascular events across</w:t>
      </w:r>
      <w:r>
        <w:rPr>
          <w:spacing w:val="-53"/>
        </w:rPr>
        <w:t xml:space="preserve"> </w:t>
      </w:r>
      <w:r>
        <w:t>quintiles of brisk walking were 1.0, 0.89, 0.81, 0.78 and 0.72</w:t>
      </w:r>
      <w:r>
        <w:t xml:space="preserve"> respectively (Rho for trend &lt;0.001). The</w:t>
      </w:r>
      <w:r>
        <w:rPr>
          <w:spacing w:val="1"/>
        </w:rPr>
        <w:t xml:space="preserve"> </w:t>
      </w:r>
      <w:r>
        <w:t>findings did not vary significantly according to race, age or body mass index (BMI). In the American</w:t>
      </w:r>
      <w:r>
        <w:rPr>
          <w:spacing w:val="-53"/>
        </w:rPr>
        <w:t xml:space="preserve"> </w:t>
      </w:r>
      <w:r>
        <w:t xml:space="preserve">Women’s Health Initiative study, reduced incidence of coronary events </w:t>
      </w:r>
      <w:proofErr w:type="gramStart"/>
      <w:r>
        <w:t>was strongly related</w:t>
      </w:r>
      <w:proofErr w:type="gramEnd"/>
      <w:r>
        <w:t xml:space="preserve"> to</w:t>
      </w:r>
      <w:r>
        <w:rPr>
          <w:spacing w:val="1"/>
        </w:rPr>
        <w:t xml:space="preserve"> </w:t>
      </w:r>
      <w:r>
        <w:t>baseline physical activity behaviour in both black and white women (Manson, Greenland et al.</w:t>
      </w:r>
      <w:r>
        <w:rPr>
          <w:spacing w:val="1"/>
        </w:rPr>
        <w:t xml:space="preserve"> </w:t>
      </w:r>
      <w:r>
        <w:t>2002). The relative risk of CVD in the highest quintile of energy expenditure (metabolic equivalent</w:t>
      </w:r>
      <w:r>
        <w:rPr>
          <w:spacing w:val="1"/>
        </w:rPr>
        <w:t xml:space="preserve"> </w:t>
      </w:r>
      <w:r>
        <w:t xml:space="preserve">MET score) compared to the lowest was 0.55 (95% CI </w:t>
      </w:r>
      <w:hyperlink r:id="rId17">
        <w:r>
          <w:t xml:space="preserve">0.47-0.65) </w:t>
        </w:r>
      </w:hyperlink>
      <w:r>
        <w:t>for white women and 0.48 (95% CI</w:t>
      </w:r>
      <w:r>
        <w:rPr>
          <w:spacing w:val="1"/>
        </w:rPr>
        <w:t xml:space="preserve"> </w:t>
      </w:r>
      <w:hyperlink r:id="rId18">
        <w:r>
          <w:t>0.25-0.93</w:t>
        </w:r>
      </w:hyperlink>
      <w:r>
        <w:t>)</w:t>
      </w:r>
      <w:r>
        <w:rPr>
          <w:spacing w:val="-2"/>
        </w:rPr>
        <w:t xml:space="preserve"> </w:t>
      </w:r>
      <w:r>
        <w:t>for black</w:t>
      </w:r>
      <w:r>
        <w:rPr>
          <w:spacing w:val="-2"/>
        </w:rPr>
        <w:t xml:space="preserve"> </w:t>
      </w:r>
      <w:r>
        <w:t>women.</w:t>
      </w:r>
    </w:p>
    <w:p w:rsidR="00B55890" w:rsidRDefault="00B55890">
      <w:pPr>
        <w:pStyle w:val="BodyText"/>
      </w:pPr>
    </w:p>
    <w:p w:rsidR="00B55890" w:rsidRDefault="00883666">
      <w:pPr>
        <w:ind w:left="473"/>
        <w:jc w:val="both"/>
        <w:rPr>
          <w:i/>
          <w:sz w:val="20"/>
        </w:rPr>
      </w:pPr>
      <w:bookmarkStart w:id="366" w:name="Cardiovascular_disease_prevention_and_ma"/>
      <w:bookmarkEnd w:id="366"/>
      <w:r>
        <w:rPr>
          <w:i/>
          <w:sz w:val="20"/>
        </w:rPr>
        <w:t>Cardiovascular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disease</w:t>
      </w:r>
      <w:r>
        <w:rPr>
          <w:i/>
          <w:spacing w:val="-10"/>
          <w:sz w:val="20"/>
        </w:rPr>
        <w:t xml:space="preserve"> </w:t>
      </w:r>
      <w:r>
        <w:rPr>
          <w:i/>
          <w:sz w:val="20"/>
        </w:rPr>
        <w:t>prevention</w:t>
      </w:r>
      <w:r>
        <w:rPr>
          <w:i/>
          <w:spacing w:val="-10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management</w:t>
      </w:r>
    </w:p>
    <w:p w:rsidR="00B55890" w:rsidRDefault="00B55890">
      <w:pPr>
        <w:pStyle w:val="BodyText"/>
        <w:spacing w:before="5"/>
        <w:rPr>
          <w:i/>
          <w:sz w:val="22"/>
        </w:rPr>
      </w:pPr>
    </w:p>
    <w:p w:rsidR="00B55890" w:rsidRDefault="00883666">
      <w:pPr>
        <w:pStyle w:val="BodyText"/>
        <w:ind w:left="473" w:right="723"/>
        <w:jc w:val="both"/>
      </w:pPr>
      <w:bookmarkStart w:id="367" w:name="Physical_activity_is_beneficial_in_the_p"/>
      <w:bookmarkEnd w:id="367"/>
      <w:r>
        <w:t>Physical activity is beneficial in the prevention and treatment of CVD. Although physical activity</w:t>
      </w:r>
      <w:r>
        <w:rPr>
          <w:spacing w:val="1"/>
        </w:rPr>
        <w:t xml:space="preserve"> </w:t>
      </w:r>
      <w:r>
        <w:t>appears to influence CVD mortality rates in older people, the amount and type of activity to</w:t>
      </w:r>
      <w:r>
        <w:rPr>
          <w:spacing w:val="1"/>
        </w:rPr>
        <w:t xml:space="preserve"> </w:t>
      </w:r>
      <w:r>
        <w:t xml:space="preserve">prescribe </w:t>
      </w:r>
      <w:proofErr w:type="gramStart"/>
      <w:r>
        <w:t>cannot be unequivocally</w:t>
      </w:r>
      <w:proofErr w:type="gramEnd"/>
      <w:r>
        <w:t xml:space="preserve"> specified from the available e</w:t>
      </w:r>
      <w:r>
        <w:t>vidence. There is level II evidence</w:t>
      </w:r>
      <w:r>
        <w:rPr>
          <w:spacing w:val="-53"/>
        </w:rPr>
        <w:t xml:space="preserve"> </w:t>
      </w:r>
      <w:r>
        <w:t>that moderate physical activity has cardiovascular protective effects (Bauman 2004) and recent</w:t>
      </w:r>
      <w:r>
        <w:rPr>
          <w:spacing w:val="1"/>
        </w:rPr>
        <w:t xml:space="preserve"> </w:t>
      </w:r>
      <w:r>
        <w:t>evidence supports the use of walking to reduce the risk of CVD (Lee, Rexrode et al. 2001; Manson,</w:t>
      </w:r>
      <w:r>
        <w:rPr>
          <w:spacing w:val="1"/>
        </w:rPr>
        <w:t xml:space="preserve"> </w:t>
      </w:r>
      <w:r>
        <w:t>Greenland</w:t>
      </w:r>
      <w:r>
        <w:rPr>
          <w:spacing w:val="-3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2002).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3"/>
        <w:jc w:val="both"/>
      </w:pPr>
      <w:bookmarkStart w:id="368" w:name="In_general,_health_benefits_have_been_ob"/>
      <w:bookmarkEnd w:id="368"/>
      <w:r>
        <w:t>In</w:t>
      </w:r>
      <w:r>
        <w:t xml:space="preserve"> general, health benefits </w:t>
      </w:r>
      <w:proofErr w:type="gramStart"/>
      <w:r>
        <w:t>have been observed</w:t>
      </w:r>
      <w:proofErr w:type="gramEnd"/>
      <w:r>
        <w:t xml:space="preserve"> for both older men and women. However, there</w:t>
      </w:r>
      <w:r>
        <w:rPr>
          <w:spacing w:val="1"/>
        </w:rPr>
        <w:t xml:space="preserve"> </w:t>
      </w:r>
      <w:r>
        <w:t xml:space="preserve">have been concerns that since physical activity recommendations </w:t>
      </w:r>
      <w:proofErr w:type="gramStart"/>
      <w:r>
        <w:t>are based</w:t>
      </w:r>
      <w:proofErr w:type="gramEnd"/>
      <w:r>
        <w:t xml:space="preserve"> on studies largely</w:t>
      </w:r>
      <w:r>
        <w:rPr>
          <w:spacing w:val="1"/>
        </w:rPr>
        <w:t xml:space="preserve"> </w:t>
      </w:r>
      <w:r>
        <w:t xml:space="preserve">involving male populations, they may not be generalisable to females. Im </w:t>
      </w:r>
      <w:r>
        <w:t>(2001) conducted an</w:t>
      </w:r>
      <w:r>
        <w:rPr>
          <w:spacing w:val="1"/>
        </w:rPr>
        <w:t xml:space="preserve"> </w:t>
      </w:r>
      <w:r>
        <w:t>extensive review of the physical activity literature between 1980 and 1999 and noted that only 13%</w:t>
      </w:r>
      <w:r>
        <w:rPr>
          <w:spacing w:val="1"/>
        </w:rPr>
        <w:t xml:space="preserve"> </w:t>
      </w:r>
      <w:r>
        <w:t>of the reports included females. Whilst this trend may be changing, it has implications for the</w:t>
      </w:r>
      <w:r>
        <w:rPr>
          <w:spacing w:val="1"/>
        </w:rPr>
        <w:t xml:space="preserve"> </w:t>
      </w:r>
      <w:r>
        <w:t>generalisability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findings.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3" w:right="725"/>
        <w:jc w:val="both"/>
      </w:pPr>
      <w:bookmarkStart w:id="369" w:name="Physical_activity_has_been_used_extensiv"/>
      <w:bookmarkEnd w:id="369"/>
      <w:r>
        <w:t>Physical</w:t>
      </w:r>
      <w:r>
        <w:rPr>
          <w:spacing w:val="1"/>
        </w:rPr>
        <w:t xml:space="preserve"> </w:t>
      </w:r>
      <w:r>
        <w:t>a</w:t>
      </w:r>
      <w:r>
        <w:t>ctivity</w:t>
      </w:r>
      <w:r>
        <w:rPr>
          <w:spacing w:val="1"/>
        </w:rPr>
        <w:t xml:space="preserve"> </w:t>
      </w:r>
      <w:proofErr w:type="gramStart"/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used</w:t>
      </w:r>
      <w:proofErr w:type="gramEnd"/>
      <w:r>
        <w:rPr>
          <w:spacing w:val="1"/>
        </w:rPr>
        <w:t xml:space="preserve"> </w:t>
      </w:r>
      <w:r>
        <w:t>extensively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management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CVD.</w:t>
      </w:r>
      <w:r>
        <w:rPr>
          <w:spacing w:val="1"/>
        </w:rPr>
        <w:t xml:space="preserve"> </w:t>
      </w:r>
      <w:proofErr w:type="gramStart"/>
      <w:r>
        <w:t>Recommendations for people with CVD have been produced by the National Heart Foundation of</w:t>
      </w:r>
      <w:r>
        <w:rPr>
          <w:spacing w:val="-53"/>
        </w:rPr>
        <w:t xml:space="preserve"> </w:t>
      </w:r>
      <w:r>
        <w:t>Australia</w:t>
      </w:r>
      <w:r>
        <w:rPr>
          <w:spacing w:val="1"/>
        </w:rPr>
        <w:t xml:space="preserve"> </w:t>
      </w:r>
      <w:r>
        <w:t>(Briffa,</w:t>
      </w:r>
      <w:r>
        <w:rPr>
          <w:spacing w:val="1"/>
        </w:rPr>
        <w:t xml:space="preserve"> </w:t>
      </w:r>
      <w:r>
        <w:t>Maiorana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2006)</w:t>
      </w:r>
      <w:proofErr w:type="gramEnd"/>
      <w:r>
        <w:t>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recommendations</w:t>
      </w:r>
      <w:r>
        <w:rPr>
          <w:spacing w:val="1"/>
        </w:rPr>
        <w:t xml:space="preserve"> </w:t>
      </w:r>
      <w:r>
        <w:t>provide</w:t>
      </w:r>
      <w:r>
        <w:rPr>
          <w:spacing w:val="1"/>
        </w:rPr>
        <w:t xml:space="preserve"> </w:t>
      </w:r>
      <w:r>
        <w:t>clinical</w:t>
      </w:r>
      <w:r>
        <w:rPr>
          <w:spacing w:val="1"/>
        </w:rPr>
        <w:t xml:space="preserve"> </w:t>
      </w:r>
      <w:r>
        <w:t>guidance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practitioners when advising older people with pre-existing CVD. Chapter 9 provides details of the</w:t>
      </w:r>
      <w:r>
        <w:rPr>
          <w:spacing w:val="1"/>
        </w:rPr>
        <w:t xml:space="preserve"> </w:t>
      </w:r>
      <w:r>
        <w:t>secondary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tertiary</w:t>
      </w:r>
      <w:r>
        <w:rPr>
          <w:spacing w:val="-1"/>
        </w:rPr>
        <w:t xml:space="preserve"> </w:t>
      </w:r>
      <w:r>
        <w:t>prevention</w:t>
      </w:r>
      <w:r>
        <w:rPr>
          <w:spacing w:val="-2"/>
        </w:rPr>
        <w:t xml:space="preserve"> </w:t>
      </w:r>
      <w:r>
        <w:t>evidence</w:t>
      </w:r>
      <w:r>
        <w:rPr>
          <w:spacing w:val="-1"/>
        </w:rPr>
        <w:t xml:space="preserve"> </w:t>
      </w:r>
      <w:r>
        <w:t>base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it applies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1"/>
          <w:numId w:val="41"/>
        </w:numPr>
        <w:tabs>
          <w:tab w:val="left" w:pos="808"/>
        </w:tabs>
        <w:spacing w:before="79"/>
        <w:ind w:hanging="335"/>
        <w:rPr>
          <w:rFonts w:ascii="Century Gothic"/>
          <w:i/>
          <w:sz w:val="20"/>
        </w:rPr>
      </w:pPr>
      <w:bookmarkStart w:id="370" w:name="4.4_Diabetes_"/>
      <w:bookmarkEnd w:id="370"/>
      <w:r>
        <w:rPr>
          <w:rFonts w:ascii="Century Gothic"/>
          <w:i/>
          <w:sz w:val="20"/>
        </w:rPr>
        <w:lastRenderedPageBreak/>
        <w:t>Diabetes</w:t>
      </w:r>
    </w:p>
    <w:p w:rsidR="00B55890" w:rsidRDefault="00B55890">
      <w:pPr>
        <w:pStyle w:val="BodyText"/>
        <w:spacing w:before="6"/>
        <w:rPr>
          <w:i/>
          <w:sz w:val="22"/>
        </w:rPr>
      </w:pPr>
    </w:p>
    <w:p w:rsidR="00B55890" w:rsidRDefault="00883666">
      <w:pPr>
        <w:pStyle w:val="BodyText"/>
        <w:ind w:left="473" w:right="724"/>
        <w:jc w:val="both"/>
      </w:pPr>
      <w:bookmarkStart w:id="371" w:name="The_prevalence_of_Type_2_diabetes_rises_"/>
      <w:bookmarkEnd w:id="371"/>
      <w:r>
        <w:t>The prevalence of Type 2 diabetes rises with age (F</w:t>
      </w:r>
      <w:r>
        <w:t>igure 4.3), with prevalence rates being highest</w:t>
      </w:r>
      <w:r>
        <w:rPr>
          <w:spacing w:val="1"/>
        </w:rPr>
        <w:t xml:space="preserve"> </w:t>
      </w:r>
      <w:r>
        <w:t>among 65-74 year old men and women aged 75 years and over (Australian Institute of Health and</w:t>
      </w:r>
      <w:r>
        <w:rPr>
          <w:spacing w:val="1"/>
        </w:rPr>
        <w:t xml:space="preserve"> </w:t>
      </w:r>
      <w:r>
        <w:t>Welfare 2002). In 2004-05, almost 700,000 people (3.5% of the population, excluding those with</w:t>
      </w:r>
      <w:r>
        <w:rPr>
          <w:spacing w:val="1"/>
        </w:rPr>
        <w:t xml:space="preserve"> </w:t>
      </w:r>
      <w:r>
        <w:t>gestational diabete</w:t>
      </w:r>
      <w:r>
        <w:t>s) had medically diagnosed diabetes mellitus), similar to the 2001 NHS age</w:t>
      </w:r>
      <w:r>
        <w:rPr>
          <w:spacing w:val="1"/>
        </w:rPr>
        <w:t xml:space="preserve"> </w:t>
      </w:r>
      <w:r>
        <w:t>standardised figures (3.0%) (Australian Bureau of Statistics 2006). A further 56,300 people reported</w:t>
      </w:r>
      <w:r>
        <w:rPr>
          <w:spacing w:val="1"/>
        </w:rPr>
        <w:t xml:space="preserve"> </w:t>
      </w:r>
      <w:r>
        <w:t xml:space="preserve">high blood or urine sugar levels, but </w:t>
      </w:r>
      <w:proofErr w:type="gramStart"/>
      <w:r>
        <w:t>had not been formally diagnosed</w:t>
      </w:r>
      <w:proofErr w:type="gramEnd"/>
      <w:r>
        <w:t>. As many c</w:t>
      </w:r>
      <w:r>
        <w:t>ases remain</w:t>
      </w:r>
      <w:r>
        <w:rPr>
          <w:spacing w:val="1"/>
        </w:rPr>
        <w:t xml:space="preserve"> </w:t>
      </w:r>
      <w:r>
        <w:t>undetected,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rates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likely</w:t>
      </w:r>
      <w:r>
        <w:rPr>
          <w:spacing w:val="1"/>
        </w:rPr>
        <w:t xml:space="preserve"> </w:t>
      </w:r>
      <w:r>
        <w:t>underestimate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true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conditions.</w:t>
      </w:r>
      <w:r>
        <w:rPr>
          <w:spacing w:val="33"/>
        </w:rPr>
        <w:t xml:space="preserve"> </w:t>
      </w:r>
      <w:r>
        <w:t>The</w:t>
      </w:r>
      <w:r>
        <w:rPr>
          <w:spacing w:val="31"/>
        </w:rPr>
        <w:t xml:space="preserve"> </w:t>
      </w:r>
      <w:r>
        <w:t>majority</w:t>
      </w:r>
      <w:r>
        <w:rPr>
          <w:spacing w:val="31"/>
        </w:rPr>
        <w:t xml:space="preserve"> </w:t>
      </w:r>
      <w:r>
        <w:t>of</w:t>
      </w:r>
      <w:r>
        <w:rPr>
          <w:spacing w:val="32"/>
        </w:rPr>
        <w:t xml:space="preserve"> </w:t>
      </w:r>
      <w:r>
        <w:t>people</w:t>
      </w:r>
      <w:r>
        <w:rPr>
          <w:spacing w:val="32"/>
        </w:rPr>
        <w:t xml:space="preserve"> </w:t>
      </w:r>
      <w:r>
        <w:t>with</w:t>
      </w:r>
      <w:r>
        <w:rPr>
          <w:spacing w:val="32"/>
        </w:rPr>
        <w:t xml:space="preserve"> </w:t>
      </w:r>
      <w:r>
        <w:t>diabetes</w:t>
      </w:r>
      <w:r>
        <w:rPr>
          <w:spacing w:val="34"/>
        </w:rPr>
        <w:t xml:space="preserve"> </w:t>
      </w:r>
      <w:r>
        <w:t>had</w:t>
      </w:r>
      <w:r>
        <w:rPr>
          <w:spacing w:val="32"/>
        </w:rPr>
        <w:t xml:space="preserve"> </w:t>
      </w:r>
      <w:r>
        <w:t>Type</w:t>
      </w:r>
      <w:r>
        <w:rPr>
          <w:spacing w:val="34"/>
        </w:rPr>
        <w:t xml:space="preserve"> </w:t>
      </w:r>
      <w:r>
        <w:t>2</w:t>
      </w:r>
      <w:r>
        <w:rPr>
          <w:spacing w:val="33"/>
        </w:rPr>
        <w:t xml:space="preserve"> </w:t>
      </w:r>
      <w:proofErr w:type="gramStart"/>
      <w:r>
        <w:t>diabetes(</w:t>
      </w:r>
      <w:proofErr w:type="gramEnd"/>
      <w:r>
        <w:t>83%),</w:t>
      </w:r>
      <w:r>
        <w:rPr>
          <w:spacing w:val="33"/>
        </w:rPr>
        <w:t xml:space="preserve"> </w:t>
      </w:r>
      <w:r>
        <w:t>whilst</w:t>
      </w:r>
      <w:r>
        <w:rPr>
          <w:spacing w:val="32"/>
        </w:rPr>
        <w:t xml:space="preserve"> </w:t>
      </w:r>
      <w:r>
        <w:t>13%</w:t>
      </w:r>
      <w:r>
        <w:rPr>
          <w:spacing w:val="33"/>
        </w:rPr>
        <w:t xml:space="preserve"> </w:t>
      </w:r>
      <w:r>
        <w:t>reported</w:t>
      </w:r>
      <w:r>
        <w:rPr>
          <w:spacing w:val="-53"/>
        </w:rPr>
        <w:t xml:space="preserve"> </w:t>
      </w:r>
      <w:r>
        <w:t>Type 1 diabetes and 4% reported diabetes but did not know which type. Among those aged 65</w:t>
      </w:r>
      <w:r>
        <w:rPr>
          <w:spacing w:val="1"/>
        </w:rPr>
        <w:t xml:space="preserve"> </w:t>
      </w:r>
      <w:r>
        <w:t>years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over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diabetes,</w:t>
      </w:r>
      <w:r>
        <w:rPr>
          <w:spacing w:val="-3"/>
        </w:rPr>
        <w:t xml:space="preserve"> </w:t>
      </w:r>
      <w:r>
        <w:t>27</w:t>
      </w:r>
      <w:proofErr w:type="gramStart"/>
      <w:r>
        <w:t>%</w:t>
      </w:r>
      <w:r>
        <w:rPr>
          <w:spacing w:val="-2"/>
        </w:rPr>
        <w:t xml:space="preserve"> </w:t>
      </w:r>
      <w:r>
        <w:t>also</w:t>
      </w:r>
      <w:proofErr w:type="gramEnd"/>
      <w:r>
        <w:t xml:space="preserve"> had</w:t>
      </w:r>
      <w:r>
        <w:rPr>
          <w:spacing w:val="-2"/>
        </w:rPr>
        <w:t xml:space="preserve"> </w:t>
      </w:r>
      <w:r>
        <w:t>one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circulatory</w:t>
      </w:r>
      <w:r>
        <w:rPr>
          <w:spacing w:val="-2"/>
        </w:rPr>
        <w:t xml:space="preserve"> </w:t>
      </w:r>
      <w:r>
        <w:t>problem.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372" w:name="Prevalence_tends_to_be_higher_amongst_th"/>
      <w:bookmarkEnd w:id="372"/>
      <w:r>
        <w:t>Prevalence</w:t>
      </w:r>
      <w:r>
        <w:rPr>
          <w:spacing w:val="1"/>
        </w:rPr>
        <w:t xml:space="preserve"> </w:t>
      </w:r>
      <w:r>
        <w:t>tends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higher</w:t>
      </w:r>
      <w:r>
        <w:rPr>
          <w:spacing w:val="1"/>
        </w:rPr>
        <w:t xml:space="preserve"> </w:t>
      </w:r>
      <w:r>
        <w:t>amongst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CLDB</w:t>
      </w:r>
      <w:r>
        <w:rPr>
          <w:spacing w:val="1"/>
        </w:rPr>
        <w:t xml:space="preserve"> </w:t>
      </w:r>
      <w:r>
        <w:t>groups,</w:t>
      </w:r>
      <w:r>
        <w:rPr>
          <w:spacing w:val="1"/>
        </w:rPr>
        <w:t xml:space="preserve"> </w:t>
      </w:r>
      <w:r>
        <w:t>although</w:t>
      </w:r>
      <w:r>
        <w:rPr>
          <w:spacing w:val="1"/>
        </w:rPr>
        <w:t xml:space="preserve"> </w:t>
      </w:r>
      <w:r>
        <w:t>data</w:t>
      </w:r>
      <w:r>
        <w:rPr>
          <w:spacing w:val="55"/>
        </w:rPr>
        <w:t xml:space="preserve"> </w:t>
      </w:r>
      <w:r>
        <w:t>collection</w:t>
      </w:r>
      <w:r>
        <w:rPr>
          <w:spacing w:val="1"/>
        </w:rPr>
        <w:t xml:space="preserve"> </w:t>
      </w:r>
      <w:r>
        <w:t>methods limits accurate information on rates other than across broad population groups (Thow and</w:t>
      </w:r>
      <w:r>
        <w:rPr>
          <w:spacing w:val="-53"/>
        </w:rPr>
        <w:t xml:space="preserve"> </w:t>
      </w:r>
      <w:r>
        <w:t>Waters 2005). The latest edition of ‘Australia’s Health’ (Australian Institute of Health and Welfare</w:t>
      </w:r>
      <w:r>
        <w:rPr>
          <w:spacing w:val="1"/>
        </w:rPr>
        <w:t xml:space="preserve"> </w:t>
      </w:r>
      <w:r>
        <w:t>2004) reports higher mortality rates for migrants (apart f</w:t>
      </w:r>
      <w:r>
        <w:t>rom those from the UK and Ireland) and</w:t>
      </w:r>
      <w:r>
        <w:rPr>
          <w:spacing w:val="1"/>
        </w:rPr>
        <w:t xml:space="preserve"> </w:t>
      </w:r>
      <w:r>
        <w:t>more reporting diabetes (35%), with incidence more common in those from the South Pacific</w:t>
      </w:r>
      <w:r>
        <w:rPr>
          <w:spacing w:val="1"/>
        </w:rPr>
        <w:t xml:space="preserve"> </w:t>
      </w:r>
      <w:r>
        <w:t>Islands,</w:t>
      </w:r>
      <w:r>
        <w:rPr>
          <w:spacing w:val="1"/>
        </w:rPr>
        <w:t xml:space="preserve"> </w:t>
      </w:r>
      <w:r>
        <w:t>Southern</w:t>
      </w:r>
      <w:r>
        <w:rPr>
          <w:spacing w:val="1"/>
        </w:rPr>
        <w:t xml:space="preserve"> </w:t>
      </w:r>
      <w:r>
        <w:t>Europe,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Middle</w:t>
      </w:r>
      <w:r>
        <w:rPr>
          <w:spacing w:val="1"/>
        </w:rPr>
        <w:t xml:space="preserve"> </w:t>
      </w:r>
      <w:r>
        <w:t>East,</w:t>
      </w:r>
      <w:r>
        <w:rPr>
          <w:spacing w:val="1"/>
        </w:rPr>
        <w:t xml:space="preserve"> </w:t>
      </w:r>
      <w:r>
        <w:t>North</w:t>
      </w:r>
      <w:r>
        <w:rPr>
          <w:spacing w:val="1"/>
        </w:rPr>
        <w:t xml:space="preserve"> </w:t>
      </w:r>
      <w:r>
        <w:t>Africa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Southern</w:t>
      </w:r>
      <w:r>
        <w:rPr>
          <w:spacing w:val="1"/>
        </w:rPr>
        <w:t xml:space="preserve"> </w:t>
      </w:r>
      <w:r>
        <w:t>Asia.</w:t>
      </w:r>
      <w:r>
        <w:rPr>
          <w:spacing w:val="1"/>
        </w:rPr>
        <w:t xml:space="preserve"> </w:t>
      </w:r>
      <w:r>
        <w:t>Type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diabetes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particularly</w:t>
      </w:r>
      <w:r>
        <w:rPr>
          <w:spacing w:val="1"/>
        </w:rPr>
        <w:t xml:space="preserve"> </w:t>
      </w:r>
      <w:r>
        <w:t>high</w:t>
      </w:r>
      <w:r>
        <w:rPr>
          <w:spacing w:val="1"/>
        </w:rPr>
        <w:t xml:space="preserve"> </w:t>
      </w:r>
      <w:r>
        <w:t>amon</w:t>
      </w:r>
      <w:r>
        <w:t>gst</w:t>
      </w:r>
      <w:r>
        <w:rPr>
          <w:spacing w:val="1"/>
        </w:rPr>
        <w:t xml:space="preserve"> </w:t>
      </w:r>
      <w:r>
        <w:t>Indigenous</w:t>
      </w:r>
      <w:r>
        <w:rPr>
          <w:spacing w:val="1"/>
        </w:rPr>
        <w:t xml:space="preserve"> </w:t>
      </w:r>
      <w:r>
        <w:t>Australians,</w:t>
      </w:r>
      <w:r>
        <w:rPr>
          <w:spacing w:val="1"/>
        </w:rPr>
        <w:t xml:space="preserve"> </w:t>
      </w:r>
      <w:r>
        <w:t>being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frequently</w:t>
      </w:r>
      <w:r>
        <w:rPr>
          <w:spacing w:val="1"/>
        </w:rPr>
        <w:t xml:space="preserve"> </w:t>
      </w:r>
      <w:r>
        <w:t>managed</w:t>
      </w:r>
      <w:r>
        <w:rPr>
          <w:spacing w:val="1"/>
        </w:rPr>
        <w:t xml:space="preserve"> </w:t>
      </w:r>
      <w:r>
        <w:t>condition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general</w:t>
      </w:r>
      <w:r>
        <w:rPr>
          <w:spacing w:val="1"/>
        </w:rPr>
        <w:t xml:space="preserve"> </w:t>
      </w:r>
      <w:r>
        <w:t>practice</w:t>
      </w:r>
      <w:r>
        <w:rPr>
          <w:spacing w:val="1"/>
        </w:rPr>
        <w:t xml:space="preserve"> </w:t>
      </w:r>
      <w:r>
        <w:t>(Australian</w:t>
      </w:r>
      <w:r>
        <w:rPr>
          <w:spacing w:val="1"/>
        </w:rPr>
        <w:t xml:space="preserve"> </w:t>
      </w:r>
      <w:r>
        <w:t>Institute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Welfare</w:t>
      </w:r>
      <w:r>
        <w:rPr>
          <w:spacing w:val="55"/>
        </w:rPr>
        <w:t xml:space="preserve"> </w:t>
      </w:r>
      <w:r>
        <w:t>2004).</w:t>
      </w:r>
      <w:r>
        <w:rPr>
          <w:spacing w:val="1"/>
        </w:rPr>
        <w:t xml:space="preserve"> </w:t>
      </w:r>
      <w:r>
        <w:t>Indigenous</w:t>
      </w:r>
      <w:r>
        <w:rPr>
          <w:spacing w:val="1"/>
        </w:rPr>
        <w:t xml:space="preserve"> </w:t>
      </w:r>
      <w:r>
        <w:t>Australians</w:t>
      </w:r>
      <w:r>
        <w:rPr>
          <w:spacing w:val="1"/>
        </w:rPr>
        <w:t xml:space="preserve"> </w:t>
      </w:r>
      <w:r>
        <w:t>often</w:t>
      </w:r>
      <w:r>
        <w:rPr>
          <w:spacing w:val="1"/>
        </w:rPr>
        <w:t xml:space="preserve"> </w:t>
      </w:r>
      <w:r>
        <w:t>develop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condition</w:t>
      </w:r>
      <w:r>
        <w:rPr>
          <w:spacing w:val="1"/>
        </w:rPr>
        <w:t xml:space="preserve"> </w:t>
      </w:r>
      <w:r>
        <w:t>earlier</w:t>
      </w:r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proofErr w:type="gramStart"/>
      <w:r>
        <w:t>Australians</w:t>
      </w:r>
      <w:proofErr w:type="gramEnd"/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die</w:t>
      </w:r>
      <w:r>
        <w:rPr>
          <w:spacing w:val="55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younger</w:t>
      </w:r>
      <w:r>
        <w:rPr>
          <w:spacing w:val="1"/>
        </w:rPr>
        <w:t xml:space="preserve"> </w:t>
      </w:r>
      <w:r>
        <w:t>ages.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age-standardised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proofErr w:type="gramStart"/>
      <w:r>
        <w:t>self</w:t>
      </w:r>
      <w:r>
        <w:rPr>
          <w:spacing w:val="1"/>
        </w:rPr>
        <w:t xml:space="preserve"> </w:t>
      </w:r>
      <w:r>
        <w:t>reported</w:t>
      </w:r>
      <w:proofErr w:type="gramEnd"/>
      <w:r>
        <w:rPr>
          <w:spacing w:val="1"/>
        </w:rPr>
        <w:t xml:space="preserve"> </w:t>
      </w:r>
      <w:r>
        <w:t>diabetes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11%</w:t>
      </w:r>
      <w:r>
        <w:rPr>
          <w:spacing w:val="1"/>
        </w:rPr>
        <w:t xml:space="preserve"> </w:t>
      </w:r>
      <w:r>
        <w:t>amongst</w:t>
      </w:r>
      <w:r>
        <w:rPr>
          <w:spacing w:val="1"/>
        </w:rPr>
        <w:t xml:space="preserve"> </w:t>
      </w:r>
      <w:r>
        <w:t>Indigenous Australians compared to 3% in the non-indigenous population (Australian Institute of</w:t>
      </w:r>
      <w:r>
        <w:rPr>
          <w:spacing w:val="1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Welfare</w:t>
      </w:r>
      <w:r>
        <w:rPr>
          <w:spacing w:val="-1"/>
        </w:rPr>
        <w:t xml:space="preserve"> </w:t>
      </w:r>
      <w:r>
        <w:t>2002).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4"/>
        <w:jc w:val="both"/>
      </w:pPr>
      <w:bookmarkStart w:id="373" w:name="Figure_4.3_Age-specific_prevalence_rates"/>
      <w:bookmarkEnd w:id="373"/>
      <w:r>
        <w:t>Figure 4.3 Age-specific prevalence rates of Type 2 diabetes amo</w:t>
      </w:r>
      <w:r>
        <w:t>ng Australians aged 25+, 1999-</w:t>
      </w:r>
      <w:r>
        <w:rPr>
          <w:spacing w:val="1"/>
        </w:rPr>
        <w:t xml:space="preserve"> </w:t>
      </w:r>
      <w:r>
        <w:t>2000.</w:t>
      </w:r>
    </w:p>
    <w:p w:rsidR="00B55890" w:rsidRDefault="003A70AA">
      <w:pPr>
        <w:pStyle w:val="BodyText"/>
        <w:spacing w:before="10"/>
        <w:rPr>
          <w:sz w:val="16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763270</wp:posOffset>
                </wp:positionH>
                <wp:positionV relativeFrom="paragraph">
                  <wp:posOffset>156210</wp:posOffset>
                </wp:positionV>
                <wp:extent cx="6090920" cy="2908300"/>
                <wp:effectExtent l="0" t="0" r="5080" b="6350"/>
                <wp:wrapTopAndBottom/>
                <wp:docPr id="58" name="Group 36" descr="Figure showing the increase of diabetes among males and females as they ag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0920" cy="2908300"/>
                          <a:chOff x="1202" y="246"/>
                          <a:chExt cx="9592" cy="4580"/>
                        </a:xfrm>
                      </wpg:grpSpPr>
                      <wps:wsp>
                        <wps:cNvPr id="59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1224" y="275"/>
                            <a:ext cx="9549" cy="4520"/>
                          </a:xfrm>
                          <a:prstGeom prst="rect">
                            <a:avLst/>
                          </a:prstGeom>
                          <a:solidFill>
                            <a:srgbClr val="E0F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17" y="375"/>
                            <a:ext cx="8160" cy="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1" name="Freeform 39"/>
                        <wps:cNvSpPr>
                          <a:spLocks/>
                        </wps:cNvSpPr>
                        <wps:spPr bwMode="auto">
                          <a:xfrm>
                            <a:off x="1202" y="245"/>
                            <a:ext cx="9592" cy="30"/>
                          </a:xfrm>
                          <a:custGeom>
                            <a:avLst/>
                            <a:gdLst>
                              <a:gd name="T0" fmla="+- 0 10794 1202"/>
                              <a:gd name="T1" fmla="*/ T0 w 9592"/>
                              <a:gd name="T2" fmla="+- 0 246 246"/>
                              <a:gd name="T3" fmla="*/ 246 h 30"/>
                              <a:gd name="T4" fmla="+- 0 10780 1202"/>
                              <a:gd name="T5" fmla="*/ T4 w 9592"/>
                              <a:gd name="T6" fmla="+- 0 246 246"/>
                              <a:gd name="T7" fmla="*/ 246 h 30"/>
                              <a:gd name="T8" fmla="+- 0 1217 1202"/>
                              <a:gd name="T9" fmla="*/ T8 w 9592"/>
                              <a:gd name="T10" fmla="+- 0 246 246"/>
                              <a:gd name="T11" fmla="*/ 246 h 30"/>
                              <a:gd name="T12" fmla="+- 0 1202 1202"/>
                              <a:gd name="T13" fmla="*/ T12 w 9592"/>
                              <a:gd name="T14" fmla="+- 0 246 246"/>
                              <a:gd name="T15" fmla="*/ 246 h 30"/>
                              <a:gd name="T16" fmla="+- 0 1202 1202"/>
                              <a:gd name="T17" fmla="*/ T16 w 9592"/>
                              <a:gd name="T18" fmla="+- 0 260 246"/>
                              <a:gd name="T19" fmla="*/ 260 h 30"/>
                              <a:gd name="T20" fmla="+- 0 1202 1202"/>
                              <a:gd name="T21" fmla="*/ T20 w 9592"/>
                              <a:gd name="T22" fmla="+- 0 276 246"/>
                              <a:gd name="T23" fmla="*/ 276 h 30"/>
                              <a:gd name="T24" fmla="+- 0 1217 1202"/>
                              <a:gd name="T25" fmla="*/ T24 w 9592"/>
                              <a:gd name="T26" fmla="+- 0 276 246"/>
                              <a:gd name="T27" fmla="*/ 276 h 30"/>
                              <a:gd name="T28" fmla="+- 0 1217 1202"/>
                              <a:gd name="T29" fmla="*/ T28 w 9592"/>
                              <a:gd name="T30" fmla="+- 0 260 246"/>
                              <a:gd name="T31" fmla="*/ 260 h 30"/>
                              <a:gd name="T32" fmla="+- 0 10780 1202"/>
                              <a:gd name="T33" fmla="*/ T32 w 9592"/>
                              <a:gd name="T34" fmla="+- 0 260 246"/>
                              <a:gd name="T35" fmla="*/ 260 h 30"/>
                              <a:gd name="T36" fmla="+- 0 10780 1202"/>
                              <a:gd name="T37" fmla="*/ T36 w 9592"/>
                              <a:gd name="T38" fmla="+- 0 276 246"/>
                              <a:gd name="T39" fmla="*/ 276 h 30"/>
                              <a:gd name="T40" fmla="+- 0 10794 1202"/>
                              <a:gd name="T41" fmla="*/ T40 w 9592"/>
                              <a:gd name="T42" fmla="+- 0 276 246"/>
                              <a:gd name="T43" fmla="*/ 276 h 30"/>
                              <a:gd name="T44" fmla="+- 0 10794 1202"/>
                              <a:gd name="T45" fmla="*/ T44 w 9592"/>
                              <a:gd name="T46" fmla="+- 0 260 246"/>
                              <a:gd name="T47" fmla="*/ 260 h 30"/>
                              <a:gd name="T48" fmla="+- 0 10794 1202"/>
                              <a:gd name="T49" fmla="*/ T48 w 9592"/>
                              <a:gd name="T50" fmla="+- 0 246 246"/>
                              <a:gd name="T51" fmla="*/ 246 h 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9592" h="30">
                                <a:moveTo>
                                  <a:pt x="9592" y="0"/>
                                </a:moveTo>
                                <a:lnTo>
                                  <a:pt x="9578" y="0"/>
                                </a:lnTo>
                                <a:lnTo>
                                  <a:pt x="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0" y="30"/>
                                </a:lnTo>
                                <a:lnTo>
                                  <a:pt x="15" y="30"/>
                                </a:lnTo>
                                <a:lnTo>
                                  <a:pt x="15" y="14"/>
                                </a:lnTo>
                                <a:lnTo>
                                  <a:pt x="9578" y="14"/>
                                </a:lnTo>
                                <a:lnTo>
                                  <a:pt x="9578" y="30"/>
                                </a:lnTo>
                                <a:lnTo>
                                  <a:pt x="9592" y="30"/>
                                </a:lnTo>
                                <a:lnTo>
                                  <a:pt x="9592" y="14"/>
                                </a:lnTo>
                                <a:lnTo>
                                  <a:pt x="95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A9A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38"/>
                        <wps:cNvSpPr>
                          <a:spLocks/>
                        </wps:cNvSpPr>
                        <wps:spPr bwMode="auto">
                          <a:xfrm>
                            <a:off x="1209" y="260"/>
                            <a:ext cx="9578" cy="4551"/>
                          </a:xfrm>
                          <a:custGeom>
                            <a:avLst/>
                            <a:gdLst>
                              <a:gd name="T0" fmla="+- 0 10787 1210"/>
                              <a:gd name="T1" fmla="*/ T0 w 9578"/>
                              <a:gd name="T2" fmla="+- 0 261 260"/>
                              <a:gd name="T3" fmla="*/ 261 h 4551"/>
                              <a:gd name="T4" fmla="+- 0 10780 1210"/>
                              <a:gd name="T5" fmla="*/ T4 w 9578"/>
                              <a:gd name="T6" fmla="+- 0 261 260"/>
                              <a:gd name="T7" fmla="*/ 261 h 4551"/>
                              <a:gd name="T8" fmla="+- 0 10780 1210"/>
                              <a:gd name="T9" fmla="*/ T8 w 9578"/>
                              <a:gd name="T10" fmla="+- 0 260 260"/>
                              <a:gd name="T11" fmla="*/ 260 h 4551"/>
                              <a:gd name="T12" fmla="+- 0 10772 1210"/>
                              <a:gd name="T13" fmla="*/ T12 w 9578"/>
                              <a:gd name="T14" fmla="+- 0 260 260"/>
                              <a:gd name="T15" fmla="*/ 260 h 4551"/>
                              <a:gd name="T16" fmla="+- 0 10772 1210"/>
                              <a:gd name="T17" fmla="*/ T16 w 9578"/>
                              <a:gd name="T18" fmla="+- 0 276 260"/>
                              <a:gd name="T19" fmla="*/ 276 h 4551"/>
                              <a:gd name="T20" fmla="+- 0 10772 1210"/>
                              <a:gd name="T21" fmla="*/ T20 w 9578"/>
                              <a:gd name="T22" fmla="+- 0 4795 260"/>
                              <a:gd name="T23" fmla="*/ 4795 h 4551"/>
                              <a:gd name="T24" fmla="+- 0 1224 1210"/>
                              <a:gd name="T25" fmla="*/ T24 w 9578"/>
                              <a:gd name="T26" fmla="+- 0 4795 260"/>
                              <a:gd name="T27" fmla="*/ 4795 h 4551"/>
                              <a:gd name="T28" fmla="+- 0 1224 1210"/>
                              <a:gd name="T29" fmla="*/ T28 w 9578"/>
                              <a:gd name="T30" fmla="+- 0 276 260"/>
                              <a:gd name="T31" fmla="*/ 276 h 4551"/>
                              <a:gd name="T32" fmla="+- 0 10772 1210"/>
                              <a:gd name="T33" fmla="*/ T32 w 9578"/>
                              <a:gd name="T34" fmla="+- 0 276 260"/>
                              <a:gd name="T35" fmla="*/ 276 h 4551"/>
                              <a:gd name="T36" fmla="+- 0 10772 1210"/>
                              <a:gd name="T37" fmla="*/ T36 w 9578"/>
                              <a:gd name="T38" fmla="+- 0 260 260"/>
                              <a:gd name="T39" fmla="*/ 260 h 4551"/>
                              <a:gd name="T40" fmla="+- 0 1217 1210"/>
                              <a:gd name="T41" fmla="*/ T40 w 9578"/>
                              <a:gd name="T42" fmla="+- 0 260 260"/>
                              <a:gd name="T43" fmla="*/ 260 h 4551"/>
                              <a:gd name="T44" fmla="+- 0 1217 1210"/>
                              <a:gd name="T45" fmla="*/ T44 w 9578"/>
                              <a:gd name="T46" fmla="+- 0 261 260"/>
                              <a:gd name="T47" fmla="*/ 261 h 4551"/>
                              <a:gd name="T48" fmla="+- 0 1210 1210"/>
                              <a:gd name="T49" fmla="*/ T48 w 9578"/>
                              <a:gd name="T50" fmla="+- 0 261 260"/>
                              <a:gd name="T51" fmla="*/ 261 h 4551"/>
                              <a:gd name="T52" fmla="+- 0 1210 1210"/>
                              <a:gd name="T53" fmla="*/ T52 w 9578"/>
                              <a:gd name="T54" fmla="+- 0 276 260"/>
                              <a:gd name="T55" fmla="*/ 276 h 4551"/>
                              <a:gd name="T56" fmla="+- 0 1210 1210"/>
                              <a:gd name="T57" fmla="*/ T56 w 9578"/>
                              <a:gd name="T58" fmla="+- 0 4795 260"/>
                              <a:gd name="T59" fmla="*/ 4795 h 4551"/>
                              <a:gd name="T60" fmla="+- 0 1210 1210"/>
                              <a:gd name="T61" fmla="*/ T60 w 9578"/>
                              <a:gd name="T62" fmla="+- 0 4809 260"/>
                              <a:gd name="T63" fmla="*/ 4809 h 4551"/>
                              <a:gd name="T64" fmla="+- 0 1217 1210"/>
                              <a:gd name="T65" fmla="*/ T64 w 9578"/>
                              <a:gd name="T66" fmla="+- 0 4809 260"/>
                              <a:gd name="T67" fmla="*/ 4809 h 4551"/>
                              <a:gd name="T68" fmla="+- 0 1217 1210"/>
                              <a:gd name="T69" fmla="*/ T68 w 9578"/>
                              <a:gd name="T70" fmla="+- 0 4811 260"/>
                              <a:gd name="T71" fmla="*/ 4811 h 4551"/>
                              <a:gd name="T72" fmla="+- 0 10780 1210"/>
                              <a:gd name="T73" fmla="*/ T72 w 9578"/>
                              <a:gd name="T74" fmla="+- 0 4811 260"/>
                              <a:gd name="T75" fmla="*/ 4811 h 4551"/>
                              <a:gd name="T76" fmla="+- 0 10780 1210"/>
                              <a:gd name="T77" fmla="*/ T76 w 9578"/>
                              <a:gd name="T78" fmla="+- 0 4809 260"/>
                              <a:gd name="T79" fmla="*/ 4809 h 4551"/>
                              <a:gd name="T80" fmla="+- 0 10787 1210"/>
                              <a:gd name="T81" fmla="*/ T80 w 9578"/>
                              <a:gd name="T82" fmla="+- 0 4809 260"/>
                              <a:gd name="T83" fmla="*/ 4809 h 4551"/>
                              <a:gd name="T84" fmla="+- 0 10787 1210"/>
                              <a:gd name="T85" fmla="*/ T84 w 9578"/>
                              <a:gd name="T86" fmla="+- 0 4795 260"/>
                              <a:gd name="T87" fmla="*/ 4795 h 4551"/>
                              <a:gd name="T88" fmla="+- 0 10787 1210"/>
                              <a:gd name="T89" fmla="*/ T88 w 9578"/>
                              <a:gd name="T90" fmla="+- 0 276 260"/>
                              <a:gd name="T91" fmla="*/ 276 h 4551"/>
                              <a:gd name="T92" fmla="+- 0 10787 1210"/>
                              <a:gd name="T93" fmla="*/ T92 w 9578"/>
                              <a:gd name="T94" fmla="+- 0 261 260"/>
                              <a:gd name="T95" fmla="*/ 261 h 45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9578" h="4551">
                                <a:moveTo>
                                  <a:pt x="9577" y="1"/>
                                </a:moveTo>
                                <a:lnTo>
                                  <a:pt x="9570" y="1"/>
                                </a:lnTo>
                                <a:lnTo>
                                  <a:pt x="9570" y="0"/>
                                </a:lnTo>
                                <a:lnTo>
                                  <a:pt x="9562" y="0"/>
                                </a:lnTo>
                                <a:lnTo>
                                  <a:pt x="9562" y="16"/>
                                </a:lnTo>
                                <a:lnTo>
                                  <a:pt x="9562" y="4535"/>
                                </a:lnTo>
                                <a:lnTo>
                                  <a:pt x="14" y="4535"/>
                                </a:lnTo>
                                <a:lnTo>
                                  <a:pt x="14" y="16"/>
                                </a:lnTo>
                                <a:lnTo>
                                  <a:pt x="9562" y="16"/>
                                </a:lnTo>
                                <a:lnTo>
                                  <a:pt x="9562" y="0"/>
                                </a:lnTo>
                                <a:lnTo>
                                  <a:pt x="7" y="0"/>
                                </a:lnTo>
                                <a:lnTo>
                                  <a:pt x="7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6"/>
                                </a:lnTo>
                                <a:lnTo>
                                  <a:pt x="0" y="4535"/>
                                </a:lnTo>
                                <a:lnTo>
                                  <a:pt x="0" y="4549"/>
                                </a:lnTo>
                                <a:lnTo>
                                  <a:pt x="7" y="4549"/>
                                </a:lnTo>
                                <a:lnTo>
                                  <a:pt x="7" y="4551"/>
                                </a:lnTo>
                                <a:lnTo>
                                  <a:pt x="9570" y="4551"/>
                                </a:lnTo>
                                <a:lnTo>
                                  <a:pt x="9570" y="4549"/>
                                </a:lnTo>
                                <a:lnTo>
                                  <a:pt x="9577" y="4549"/>
                                </a:lnTo>
                                <a:lnTo>
                                  <a:pt x="9577" y="4535"/>
                                </a:lnTo>
                                <a:lnTo>
                                  <a:pt x="9577" y="16"/>
                                </a:lnTo>
                                <a:lnTo>
                                  <a:pt x="9577" y="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F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Freeform 37"/>
                        <wps:cNvSpPr>
                          <a:spLocks/>
                        </wps:cNvSpPr>
                        <wps:spPr bwMode="auto">
                          <a:xfrm>
                            <a:off x="1202" y="275"/>
                            <a:ext cx="9592" cy="4550"/>
                          </a:xfrm>
                          <a:custGeom>
                            <a:avLst/>
                            <a:gdLst>
                              <a:gd name="T0" fmla="+- 0 10794 1202"/>
                              <a:gd name="T1" fmla="*/ T0 w 9592"/>
                              <a:gd name="T2" fmla="+- 0 276 276"/>
                              <a:gd name="T3" fmla="*/ 276 h 4550"/>
                              <a:gd name="T4" fmla="+- 0 10780 1202"/>
                              <a:gd name="T5" fmla="*/ T4 w 9592"/>
                              <a:gd name="T6" fmla="+- 0 276 276"/>
                              <a:gd name="T7" fmla="*/ 276 h 4550"/>
                              <a:gd name="T8" fmla="+- 0 10780 1202"/>
                              <a:gd name="T9" fmla="*/ T8 w 9592"/>
                              <a:gd name="T10" fmla="+- 0 4811 276"/>
                              <a:gd name="T11" fmla="*/ 4811 h 4550"/>
                              <a:gd name="T12" fmla="+- 0 1217 1202"/>
                              <a:gd name="T13" fmla="*/ T12 w 9592"/>
                              <a:gd name="T14" fmla="+- 0 4811 276"/>
                              <a:gd name="T15" fmla="*/ 4811 h 4550"/>
                              <a:gd name="T16" fmla="+- 0 1217 1202"/>
                              <a:gd name="T17" fmla="*/ T16 w 9592"/>
                              <a:gd name="T18" fmla="+- 0 276 276"/>
                              <a:gd name="T19" fmla="*/ 276 h 4550"/>
                              <a:gd name="T20" fmla="+- 0 1202 1202"/>
                              <a:gd name="T21" fmla="*/ T20 w 9592"/>
                              <a:gd name="T22" fmla="+- 0 276 276"/>
                              <a:gd name="T23" fmla="*/ 276 h 4550"/>
                              <a:gd name="T24" fmla="+- 0 1202 1202"/>
                              <a:gd name="T25" fmla="*/ T24 w 9592"/>
                              <a:gd name="T26" fmla="+- 0 4811 276"/>
                              <a:gd name="T27" fmla="*/ 4811 h 4550"/>
                              <a:gd name="T28" fmla="+- 0 1202 1202"/>
                              <a:gd name="T29" fmla="*/ T28 w 9592"/>
                              <a:gd name="T30" fmla="+- 0 4825 276"/>
                              <a:gd name="T31" fmla="*/ 4825 h 4550"/>
                              <a:gd name="T32" fmla="+- 0 1217 1202"/>
                              <a:gd name="T33" fmla="*/ T32 w 9592"/>
                              <a:gd name="T34" fmla="+- 0 4825 276"/>
                              <a:gd name="T35" fmla="*/ 4825 h 4550"/>
                              <a:gd name="T36" fmla="+- 0 10780 1202"/>
                              <a:gd name="T37" fmla="*/ T36 w 9592"/>
                              <a:gd name="T38" fmla="+- 0 4825 276"/>
                              <a:gd name="T39" fmla="*/ 4825 h 4550"/>
                              <a:gd name="T40" fmla="+- 0 10794 1202"/>
                              <a:gd name="T41" fmla="*/ T40 w 9592"/>
                              <a:gd name="T42" fmla="+- 0 4825 276"/>
                              <a:gd name="T43" fmla="*/ 4825 h 4550"/>
                              <a:gd name="T44" fmla="+- 0 10794 1202"/>
                              <a:gd name="T45" fmla="*/ T44 w 9592"/>
                              <a:gd name="T46" fmla="+- 0 4811 276"/>
                              <a:gd name="T47" fmla="*/ 4811 h 4550"/>
                              <a:gd name="T48" fmla="+- 0 10794 1202"/>
                              <a:gd name="T49" fmla="*/ T48 w 9592"/>
                              <a:gd name="T50" fmla="+- 0 276 276"/>
                              <a:gd name="T51" fmla="*/ 276 h 45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9592" h="4550">
                                <a:moveTo>
                                  <a:pt x="9592" y="0"/>
                                </a:moveTo>
                                <a:lnTo>
                                  <a:pt x="9578" y="0"/>
                                </a:lnTo>
                                <a:lnTo>
                                  <a:pt x="9578" y="4535"/>
                                </a:lnTo>
                                <a:lnTo>
                                  <a:pt x="15" y="4535"/>
                                </a:lnTo>
                                <a:lnTo>
                                  <a:pt x="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535"/>
                                </a:lnTo>
                                <a:lnTo>
                                  <a:pt x="0" y="4549"/>
                                </a:lnTo>
                                <a:lnTo>
                                  <a:pt x="15" y="4549"/>
                                </a:lnTo>
                                <a:lnTo>
                                  <a:pt x="9578" y="4549"/>
                                </a:lnTo>
                                <a:lnTo>
                                  <a:pt x="9592" y="4549"/>
                                </a:lnTo>
                                <a:lnTo>
                                  <a:pt x="9592" y="4535"/>
                                </a:lnTo>
                                <a:lnTo>
                                  <a:pt x="95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A9A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160BE0" id="Group 36" o:spid="_x0000_s1026" alt="Figure showing the increase of diabetes among males and females as they age" style="position:absolute;margin-left:60.1pt;margin-top:12.3pt;width:479.6pt;height:229pt;z-index:-15722496;mso-wrap-distance-left:0;mso-wrap-distance-right:0;mso-position-horizontal-relative:page" coordorigin="1202,246" coordsize="9592,458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">
                <v:rect id="Rectangle 41" o:spid="_x0000_s1027" style="position:absolute;left:1224;top:275;width:9549;height:4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" fillcolor="#e0f3ff" stroked="f"/>
                <v:shape id="Picture 40" o:spid="_x0000_s1028" type="#_x0000_t75" style="position:absolute;left:1917;top:375;width:8160;height:43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">
                  <v:imagedata r:id="rId20" o:title=""/>
                </v:shape>
                <v:shape id="Freeform 39" o:spid="_x0000_s1029" style="position:absolute;left:1202;top:245;width:9592;height:30;visibility:visible;mso-wrap-style:square;v-text-anchor:top" coordsize="9592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" path="m9592,r-14,l15,,,,,14,,30r15,l15,14r9563,l9578,30r14,l9592,14r,-14xe" fillcolor="#9a9a9a" stroked="f">
                  <v:path arrowok="t" o:connecttype="custom" o:connectlocs="9592,246;9578,246;15,246;0,246;0,260;0,276;15,276;15,260;9578,260;9578,276;9592,276;9592,260;9592,246" o:connectangles="0,0,0,0,0,0,0,0,0,0,0,0,0"/>
                </v:shape>
                <v:shape id="Freeform 38" o:spid="_x0000_s1030" style="position:absolute;left:1209;top:260;width:9578;height:4551;visibility:visible;mso-wrap-style:square;v-text-anchor:top" coordsize="9578,4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" path="m9577,1r-7,l9570,r-8,l9562,16r,4519l14,4535,14,16r9548,l9562,,7,r,1l,1,,16,,4535r,14l7,4549r,2l9570,4551r,-2l9577,4549r,-14l9577,16r,-15xe" fillcolor="#e0f3ff" stroked="f">
                  <v:path arrowok="t" o:connecttype="custom" o:connectlocs="9577,261;9570,261;9570,260;9562,260;9562,276;9562,4795;14,4795;14,276;9562,276;9562,260;7,260;7,261;0,261;0,276;0,4795;0,4809;7,4809;7,4811;9570,4811;9570,4809;9577,4809;9577,4795;9577,276;9577,261" o:connectangles="0,0,0,0,0,0,0,0,0,0,0,0,0,0,0,0,0,0,0,0,0,0,0,0"/>
                </v:shape>
                <v:shape id="Freeform 37" o:spid="_x0000_s1031" style="position:absolute;left:1202;top:275;width:9592;height:4550;visibility:visible;mso-wrap-style:square;v-text-anchor:top" coordsize="9592,4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" path="m9592,r-14,l9578,4535r-9563,l15,,,,,4535r,14l15,4549r9563,l9592,4549r,-14l9592,xe" fillcolor="#9a9a9a" stroked="f">
                  <v:path arrowok="t" o:connecttype="custom" o:connectlocs="9592,276;9578,276;9578,4811;15,4811;15,276;0,276;0,4811;0,4825;15,4825;9578,4825;9592,4825;9592,4811;9592,276" o:connectangles="0,0,0,0,0,0,0,0,0,0,0,0,0"/>
                </v:shape>
                <w10:wrap type="topAndBottom" anchorx="page"/>
              </v:group>
            </w:pict>
          </mc:Fallback>
        </mc:AlternateContent>
      </w:r>
    </w:p>
    <w:p w:rsidR="00B55890" w:rsidRDefault="00B55890">
      <w:pPr>
        <w:pStyle w:val="BodyText"/>
        <w:spacing w:before="10"/>
        <w:rPr>
          <w:sz w:val="6"/>
        </w:rPr>
      </w:pPr>
    </w:p>
    <w:p w:rsidR="00B55890" w:rsidRDefault="00883666">
      <w:pPr>
        <w:spacing w:before="95"/>
        <w:ind w:left="474"/>
        <w:jc w:val="both"/>
        <w:rPr>
          <w:sz w:val="16"/>
        </w:rPr>
      </w:pPr>
      <w:bookmarkStart w:id="374" w:name="Source:_Diabetes:_Australian_facts_2002_"/>
      <w:bookmarkEnd w:id="374"/>
      <w:r>
        <w:rPr>
          <w:sz w:val="16"/>
        </w:rPr>
        <w:t>Source:</w:t>
      </w:r>
      <w:r>
        <w:rPr>
          <w:spacing w:val="-4"/>
          <w:sz w:val="16"/>
        </w:rPr>
        <w:t xml:space="preserve"> </w:t>
      </w:r>
      <w:r>
        <w:rPr>
          <w:sz w:val="16"/>
        </w:rPr>
        <w:t>Diabetes:</w:t>
      </w:r>
      <w:r>
        <w:rPr>
          <w:spacing w:val="-4"/>
          <w:sz w:val="16"/>
        </w:rPr>
        <w:t xml:space="preserve"> </w:t>
      </w:r>
      <w:r>
        <w:rPr>
          <w:sz w:val="16"/>
        </w:rPr>
        <w:t>Australian</w:t>
      </w:r>
      <w:r>
        <w:rPr>
          <w:spacing w:val="-2"/>
          <w:sz w:val="16"/>
        </w:rPr>
        <w:t xml:space="preserve"> </w:t>
      </w:r>
      <w:r>
        <w:rPr>
          <w:sz w:val="16"/>
        </w:rPr>
        <w:t>facts</w:t>
      </w:r>
      <w:r>
        <w:rPr>
          <w:spacing w:val="-3"/>
          <w:sz w:val="16"/>
        </w:rPr>
        <w:t xml:space="preserve"> </w:t>
      </w:r>
      <w:r>
        <w:rPr>
          <w:sz w:val="16"/>
        </w:rPr>
        <w:t>2002</w:t>
      </w:r>
      <w:r>
        <w:rPr>
          <w:spacing w:val="-1"/>
          <w:sz w:val="16"/>
        </w:rPr>
        <w:t xml:space="preserve"> </w:t>
      </w:r>
      <w:r>
        <w:rPr>
          <w:sz w:val="16"/>
        </w:rPr>
        <w:t>(Australian</w:t>
      </w:r>
      <w:r>
        <w:rPr>
          <w:spacing w:val="-3"/>
          <w:sz w:val="16"/>
        </w:rPr>
        <w:t xml:space="preserve"> </w:t>
      </w:r>
      <w:r>
        <w:rPr>
          <w:sz w:val="16"/>
        </w:rPr>
        <w:t>Institute</w:t>
      </w:r>
      <w:r>
        <w:rPr>
          <w:spacing w:val="-4"/>
          <w:sz w:val="16"/>
        </w:rPr>
        <w:t xml:space="preserve"> </w:t>
      </w:r>
      <w:r>
        <w:rPr>
          <w:sz w:val="16"/>
        </w:rPr>
        <w:t>of</w:t>
      </w:r>
      <w:r>
        <w:rPr>
          <w:spacing w:val="-2"/>
          <w:sz w:val="16"/>
        </w:rPr>
        <w:t xml:space="preserve"> </w:t>
      </w:r>
      <w:r>
        <w:rPr>
          <w:sz w:val="16"/>
        </w:rPr>
        <w:t>Health</w:t>
      </w:r>
      <w:r>
        <w:rPr>
          <w:spacing w:val="-3"/>
          <w:sz w:val="16"/>
        </w:rPr>
        <w:t xml:space="preserve"> </w:t>
      </w:r>
      <w:r>
        <w:rPr>
          <w:sz w:val="16"/>
        </w:rPr>
        <w:t>and Welfare</w:t>
      </w:r>
      <w:r>
        <w:rPr>
          <w:spacing w:val="-4"/>
          <w:sz w:val="16"/>
        </w:rPr>
        <w:t xml:space="preserve"> </w:t>
      </w:r>
      <w:r>
        <w:rPr>
          <w:sz w:val="16"/>
        </w:rPr>
        <w:t>2002)</w:t>
      </w:r>
    </w:p>
    <w:p w:rsidR="00B55890" w:rsidRDefault="00B55890">
      <w:pPr>
        <w:pStyle w:val="BodyText"/>
        <w:spacing w:before="10"/>
        <w:rPr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375" w:name="The_association_of_physical_inactivity_w"/>
      <w:bookmarkEnd w:id="375"/>
      <w:r>
        <w:t>The</w:t>
      </w:r>
      <w:r>
        <w:rPr>
          <w:spacing w:val="1"/>
        </w:rPr>
        <w:t xml:space="preserve"> </w:t>
      </w:r>
      <w:r>
        <w:t>association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inactivity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diabetes</w:t>
      </w:r>
      <w:r>
        <w:rPr>
          <w:spacing w:val="1"/>
        </w:rPr>
        <w:t xml:space="preserve"> </w:t>
      </w:r>
      <w:proofErr w:type="gramStart"/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illustrated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cohort</w:t>
      </w:r>
      <w:r>
        <w:rPr>
          <w:spacing w:val="1"/>
        </w:rPr>
        <w:t xml:space="preserve"> </w:t>
      </w:r>
      <w:r>
        <w:t>studies.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prospective study followed 8633 men without diabetes, aged 30 to 79 years, for six years (Wei,</w:t>
      </w:r>
      <w:r>
        <w:rPr>
          <w:spacing w:val="1"/>
        </w:rPr>
        <w:t xml:space="preserve"> </w:t>
      </w:r>
      <w:r>
        <w:t>Gibbons et al. 1999). Based on cardiorespiratory fitness, the least fit men (those in the lowest 20%</w:t>
      </w:r>
      <w:r>
        <w:rPr>
          <w:spacing w:val="1"/>
        </w:rPr>
        <w:t xml:space="preserve"> </w:t>
      </w:r>
      <w:r>
        <w:t>percentile) had a greater risk of developing impaired glucos</w:t>
      </w:r>
      <w:r>
        <w:t>e tolerance and diabetes (OR 1.7, 95%</w:t>
      </w:r>
      <w:r>
        <w:rPr>
          <w:spacing w:val="1"/>
        </w:rPr>
        <w:t xml:space="preserve"> </w:t>
      </w:r>
      <w:r>
        <w:t>CI 1.1-2.7 and 3.7, 95% CI 2.4-5.8 respectively). The risk was greater in older men. The same research</w:t>
      </w:r>
      <w:r>
        <w:rPr>
          <w:spacing w:val="1"/>
        </w:rPr>
        <w:t xml:space="preserve"> </w:t>
      </w:r>
      <w:r>
        <w:t>centre</w:t>
      </w:r>
      <w:r>
        <w:rPr>
          <w:spacing w:val="3"/>
        </w:rPr>
        <w:t xml:space="preserve"> </w:t>
      </w:r>
      <w:r>
        <w:t>followed</w:t>
      </w:r>
      <w:r>
        <w:rPr>
          <w:spacing w:val="4"/>
        </w:rPr>
        <w:t xml:space="preserve"> </w:t>
      </w:r>
      <w:r>
        <w:t>over</w:t>
      </w:r>
      <w:r>
        <w:rPr>
          <w:spacing w:val="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thousand</w:t>
      </w:r>
      <w:r>
        <w:rPr>
          <w:spacing w:val="3"/>
        </w:rPr>
        <w:t xml:space="preserve"> </w:t>
      </w:r>
      <w:r>
        <w:t>men</w:t>
      </w:r>
      <w:r>
        <w:rPr>
          <w:spacing w:val="6"/>
        </w:rPr>
        <w:t xml:space="preserve"> </w:t>
      </w:r>
      <w:r>
        <w:t>(mean</w:t>
      </w:r>
      <w:r>
        <w:rPr>
          <w:spacing w:val="4"/>
        </w:rPr>
        <w:t xml:space="preserve"> </w:t>
      </w:r>
      <w:r>
        <w:t>age</w:t>
      </w:r>
      <w:r>
        <w:rPr>
          <w:spacing w:val="4"/>
        </w:rPr>
        <w:t xml:space="preserve"> </w:t>
      </w:r>
      <w:r>
        <w:t>50</w:t>
      </w:r>
      <w:r>
        <w:rPr>
          <w:spacing w:val="4"/>
        </w:rPr>
        <w:t xml:space="preserve"> </w:t>
      </w:r>
      <w:r>
        <w:t>years)</w:t>
      </w:r>
      <w:r>
        <w:rPr>
          <w:spacing w:val="3"/>
        </w:rPr>
        <w:t xml:space="preserve"> </w:t>
      </w:r>
      <w:r>
        <w:t>with</w:t>
      </w:r>
      <w:r>
        <w:rPr>
          <w:spacing w:val="3"/>
        </w:rPr>
        <w:t xml:space="preserve"> </w:t>
      </w:r>
      <w:r>
        <w:t>type</w:t>
      </w:r>
      <w:r>
        <w:rPr>
          <w:spacing w:val="4"/>
        </w:rPr>
        <w:t xml:space="preserve"> </w:t>
      </w:r>
      <w:r>
        <w:t>2</w:t>
      </w:r>
      <w:r>
        <w:rPr>
          <w:spacing w:val="3"/>
        </w:rPr>
        <w:t xml:space="preserve"> </w:t>
      </w:r>
      <w:r>
        <w:t>diabetes</w:t>
      </w:r>
      <w:r>
        <w:rPr>
          <w:spacing w:val="4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an</w:t>
      </w:r>
      <w:r>
        <w:rPr>
          <w:spacing w:val="4"/>
        </w:rPr>
        <w:t xml:space="preserve"> </w:t>
      </w:r>
      <w:r>
        <w:t>average</w:t>
      </w:r>
      <w:r>
        <w:rPr>
          <w:spacing w:val="5"/>
        </w:rPr>
        <w:t xml:space="preserve"> </w:t>
      </w:r>
      <w:r>
        <w:t>of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3" w:right="725"/>
        <w:jc w:val="both"/>
      </w:pPr>
      <w:bookmarkStart w:id="376" w:name="12_years_(Wei,_Gibbons_et_al._2000)._Phy"/>
      <w:bookmarkStart w:id="377" w:name="and_baseline_self_reported_activity._Adj"/>
      <w:bookmarkStart w:id="378" w:name="_0.78-0.82)"/>
      <w:bookmarkEnd w:id="376"/>
      <w:bookmarkEnd w:id="377"/>
      <w:bookmarkEnd w:id="378"/>
      <w:r>
        <w:lastRenderedPageBreak/>
        <w:t>12 years (Wei, Gibbons et al. 2000). Physical activity was measured using a maximal exercise test</w:t>
      </w:r>
      <w:r>
        <w:rPr>
          <w:spacing w:val="1"/>
        </w:rPr>
        <w:t xml:space="preserve"> </w:t>
      </w:r>
      <w:r>
        <w:t xml:space="preserve">and baseline self reported activity. Adjustments </w:t>
      </w:r>
      <w:proofErr w:type="gramStart"/>
      <w:r>
        <w:t>were made</w:t>
      </w:r>
      <w:proofErr w:type="gramEnd"/>
      <w:r>
        <w:t xml:space="preserve"> for baseline CVD, family history of CVD,</w:t>
      </w:r>
      <w:r>
        <w:rPr>
          <w:spacing w:val="-53"/>
        </w:rPr>
        <w:t xml:space="preserve"> </w:t>
      </w:r>
      <w:r>
        <w:t>fasting</w:t>
      </w:r>
      <w:r>
        <w:rPr>
          <w:spacing w:val="1"/>
        </w:rPr>
        <w:t xml:space="preserve"> </w:t>
      </w:r>
      <w:r>
        <w:t>plasma</w:t>
      </w:r>
      <w:r>
        <w:rPr>
          <w:spacing w:val="1"/>
        </w:rPr>
        <w:t xml:space="preserve"> </w:t>
      </w:r>
      <w:r>
        <w:t>glucose,</w:t>
      </w:r>
      <w:r>
        <w:rPr>
          <w:spacing w:val="1"/>
        </w:rPr>
        <w:t xml:space="preserve"> </w:t>
      </w:r>
      <w:r>
        <w:t>hypercholesterolaemia,</w:t>
      </w:r>
      <w:r>
        <w:rPr>
          <w:spacing w:val="1"/>
        </w:rPr>
        <w:t xml:space="preserve"> </w:t>
      </w:r>
      <w:r>
        <w:t>hypertensio</w:t>
      </w:r>
      <w:r>
        <w:t>n,</w:t>
      </w:r>
      <w:r>
        <w:rPr>
          <w:spacing w:val="1"/>
        </w:rPr>
        <w:t xml:space="preserve"> </w:t>
      </w:r>
      <w:r>
        <w:t>overweight</w:t>
      </w:r>
      <w:r>
        <w:rPr>
          <w:spacing w:val="1"/>
        </w:rPr>
        <w:t xml:space="preserve"> </w:t>
      </w:r>
      <w:r>
        <w:t>and</w:t>
      </w:r>
      <w:r>
        <w:rPr>
          <w:spacing w:val="55"/>
        </w:rPr>
        <w:t xml:space="preserve"> </w:t>
      </w:r>
      <w:r>
        <w:t>smoking.</w:t>
      </w:r>
      <w:r>
        <w:rPr>
          <w:spacing w:val="55"/>
        </w:rPr>
        <w:t xml:space="preserve"> </w:t>
      </w:r>
      <w:r>
        <w:t>Across</w:t>
      </w:r>
      <w:r>
        <w:rPr>
          <w:spacing w:val="-53"/>
        </w:rPr>
        <w:t xml:space="preserve"> </w:t>
      </w:r>
      <w:r>
        <w:t>age categories, the least fit men were more likely to have died (adjusted RR 2.1, 95% CI 1.5-2.9).</w:t>
      </w:r>
      <w:r>
        <w:rPr>
          <w:spacing w:val="1"/>
        </w:rPr>
        <w:t xml:space="preserve"> </w:t>
      </w:r>
      <w:r>
        <w:t>Similarly, men categorised as inactive were at significantly increased risk (adjusted RR 1.7, 95% CI</w:t>
      </w:r>
      <w:r>
        <w:rPr>
          <w:spacing w:val="1"/>
        </w:rPr>
        <w:t xml:space="preserve"> </w:t>
      </w:r>
      <w:r>
        <w:t>1.2-2.3).</w:t>
      </w:r>
    </w:p>
    <w:p w:rsidR="00B55890" w:rsidRDefault="00B55890">
      <w:pPr>
        <w:pStyle w:val="BodyText"/>
        <w:spacing w:before="6"/>
        <w:rPr>
          <w:sz w:val="22"/>
        </w:rPr>
      </w:pPr>
    </w:p>
    <w:p w:rsidR="00B55890" w:rsidRDefault="00883666">
      <w:pPr>
        <w:spacing w:before="1"/>
        <w:ind w:left="473"/>
        <w:jc w:val="both"/>
        <w:rPr>
          <w:i/>
          <w:sz w:val="20"/>
        </w:rPr>
      </w:pPr>
      <w:bookmarkStart w:id="379" w:name="Diabetes_prevention_and_management_"/>
      <w:bookmarkEnd w:id="379"/>
      <w:r>
        <w:rPr>
          <w:i/>
          <w:sz w:val="20"/>
        </w:rPr>
        <w:t>Diabetes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pr</w:t>
      </w:r>
      <w:r>
        <w:rPr>
          <w:i/>
          <w:sz w:val="20"/>
        </w:rPr>
        <w:t>evention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management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3"/>
        <w:jc w:val="both"/>
      </w:pPr>
      <w:bookmarkStart w:id="380" w:name="Physical_activity_in_conjunction_with_di"/>
      <w:bookmarkEnd w:id="380"/>
      <w:r>
        <w:t>Physical activity in conjunction with dietary changes confers benefits in prevention of diabetes</w:t>
      </w:r>
      <w:r>
        <w:rPr>
          <w:spacing w:val="1"/>
        </w:rPr>
        <w:t xml:space="preserve"> </w:t>
      </w:r>
      <w:r>
        <w:t>amongst high-risk individuals. The US Diabetes Prevention Program was a multi-centre diet and</w:t>
      </w:r>
      <w:r>
        <w:rPr>
          <w:spacing w:val="1"/>
        </w:rPr>
        <w:t xml:space="preserve"> </w:t>
      </w:r>
      <w:r>
        <w:t xml:space="preserve">exercise trial of over 3000 adults with </w:t>
      </w:r>
      <w:r>
        <w:t>impaired glucose tolerance, 20% of whom were 60 years or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(Diabetes</w:t>
      </w:r>
      <w:r>
        <w:rPr>
          <w:spacing w:val="1"/>
        </w:rPr>
        <w:t xml:space="preserve"> </w:t>
      </w:r>
      <w:r>
        <w:t>Prevention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Group</w:t>
      </w:r>
      <w:r>
        <w:rPr>
          <w:spacing w:val="1"/>
        </w:rPr>
        <w:t xml:space="preserve"> </w:t>
      </w:r>
      <w:r>
        <w:t>2002).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intensive</w:t>
      </w:r>
      <w:r>
        <w:rPr>
          <w:spacing w:val="1"/>
        </w:rPr>
        <w:t xml:space="preserve"> </w:t>
      </w:r>
      <w:r>
        <w:t>lifestyle</w:t>
      </w:r>
      <w:r>
        <w:rPr>
          <w:spacing w:val="1"/>
        </w:rPr>
        <w:t xml:space="preserve"> </w:t>
      </w:r>
      <w:r>
        <w:t>intervention</w:t>
      </w:r>
      <w:r>
        <w:rPr>
          <w:spacing w:val="1"/>
        </w:rPr>
        <w:t xml:space="preserve"> </w:t>
      </w:r>
      <w:r>
        <w:t>employed was significantly more effective than the drug metformin (58% versus 31%). The unique</w:t>
      </w:r>
      <w:r>
        <w:rPr>
          <w:spacing w:val="1"/>
        </w:rPr>
        <w:t xml:space="preserve"> </w:t>
      </w:r>
      <w:r>
        <w:t xml:space="preserve">impact of </w:t>
      </w:r>
      <w:r>
        <w:t>physical activity cannot be determined from the study’s design. The risk reduction was</w:t>
      </w:r>
      <w:r>
        <w:rPr>
          <w:spacing w:val="1"/>
        </w:rPr>
        <w:t xml:space="preserve"> </w:t>
      </w:r>
      <w:r>
        <w:t>marked,</w:t>
      </w:r>
      <w:r>
        <w:rPr>
          <w:spacing w:val="-5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50-60%</w:t>
      </w:r>
      <w:r>
        <w:rPr>
          <w:spacing w:val="-2"/>
        </w:rPr>
        <w:t xml:space="preserve"> </w:t>
      </w:r>
      <w:r>
        <w:t>risk</w:t>
      </w:r>
      <w:r>
        <w:rPr>
          <w:spacing w:val="-3"/>
        </w:rPr>
        <w:t xml:space="preserve"> </w:t>
      </w:r>
      <w:r>
        <w:t>reduction</w:t>
      </w:r>
      <w:r>
        <w:rPr>
          <w:spacing w:val="-3"/>
        </w:rPr>
        <w:t xml:space="preserve"> </w:t>
      </w:r>
      <w:r>
        <w:t>(Diabetes</w:t>
      </w:r>
      <w:r>
        <w:rPr>
          <w:spacing w:val="-2"/>
        </w:rPr>
        <w:t xml:space="preserve"> </w:t>
      </w:r>
      <w:r>
        <w:t>Prevention</w:t>
      </w:r>
      <w:r>
        <w:rPr>
          <w:spacing w:val="-3"/>
        </w:rPr>
        <w:t xml:space="preserve"> </w:t>
      </w:r>
      <w:r>
        <w:t>Program</w:t>
      </w:r>
      <w:r>
        <w:rPr>
          <w:spacing w:val="-2"/>
        </w:rPr>
        <w:t xml:space="preserve"> </w:t>
      </w:r>
      <w:r>
        <w:t>Research</w:t>
      </w:r>
      <w:r>
        <w:rPr>
          <w:spacing w:val="-3"/>
        </w:rPr>
        <w:t xml:space="preserve"> </w:t>
      </w:r>
      <w:r>
        <w:t>Group</w:t>
      </w:r>
      <w:r>
        <w:rPr>
          <w:spacing w:val="-2"/>
        </w:rPr>
        <w:t xml:space="preserve"> </w:t>
      </w:r>
      <w:r>
        <w:t>2002).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3" w:right="725"/>
        <w:jc w:val="both"/>
      </w:pPr>
      <w:bookmarkStart w:id="381" w:name="A_meta-analysis_of_controlled_trials_dem"/>
      <w:bookmarkEnd w:id="381"/>
      <w:r>
        <w:t>A meta-analysis of controlled trials demonstrated that regular physical activity increases insulin</w:t>
      </w:r>
      <w:r>
        <w:rPr>
          <w:spacing w:val="1"/>
        </w:rPr>
        <w:t xml:space="preserve"> </w:t>
      </w:r>
      <w:r>
        <w:t>sensitivity and improves glucose tolerance across a range of CLDB groups (Boule, Haddad et al.</w:t>
      </w:r>
      <w:r>
        <w:rPr>
          <w:spacing w:val="1"/>
        </w:rPr>
        <w:t xml:space="preserve"> </w:t>
      </w:r>
      <w:r>
        <w:t xml:space="preserve">2001). </w:t>
      </w:r>
      <w:proofErr w:type="gramStart"/>
      <w:r>
        <w:t>A range of interventions have</w:t>
      </w:r>
      <w:proofErr w:type="gramEnd"/>
      <w:r>
        <w:t xml:space="preserve"> been trialled to prevent,</w:t>
      </w:r>
      <w:r>
        <w:t xml:space="preserve"> reduce or delay the long term</w:t>
      </w:r>
      <w:r>
        <w:rPr>
          <w:spacing w:val="1"/>
        </w:rPr>
        <w:t xml:space="preserve"> </w:t>
      </w:r>
      <w:r>
        <w:t>complications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diabetes.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applicable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diabetes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discussed</w:t>
      </w:r>
      <w:proofErr w:type="gramEnd"/>
      <w:r>
        <w:rPr>
          <w:spacing w:val="55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Chapter</w:t>
      </w:r>
      <w:r>
        <w:rPr>
          <w:spacing w:val="-2"/>
        </w:rPr>
        <w:t xml:space="preserve"> </w:t>
      </w:r>
      <w:r>
        <w:t>9.</w:t>
      </w:r>
    </w:p>
    <w:p w:rsidR="00B55890" w:rsidRDefault="00B55890">
      <w:pPr>
        <w:pStyle w:val="BodyText"/>
        <w:spacing w:before="5"/>
        <w:rPr>
          <w:sz w:val="22"/>
        </w:rPr>
      </w:pPr>
    </w:p>
    <w:p w:rsidR="00B55890" w:rsidRDefault="00883666">
      <w:pPr>
        <w:pStyle w:val="ListParagraph"/>
        <w:numPr>
          <w:ilvl w:val="1"/>
          <w:numId w:val="41"/>
        </w:numPr>
        <w:tabs>
          <w:tab w:val="left" w:pos="808"/>
        </w:tabs>
        <w:ind w:hanging="335"/>
        <w:rPr>
          <w:rFonts w:ascii="Century Gothic"/>
          <w:i/>
          <w:sz w:val="20"/>
        </w:rPr>
      </w:pPr>
      <w:bookmarkStart w:id="382" w:name="4.5_Obesity_risk_"/>
      <w:bookmarkEnd w:id="382"/>
      <w:r>
        <w:rPr>
          <w:rFonts w:ascii="Century Gothic"/>
          <w:i/>
          <w:sz w:val="20"/>
        </w:rPr>
        <w:t>Obesity</w:t>
      </w:r>
      <w:r>
        <w:rPr>
          <w:rFonts w:ascii="Century Gothic"/>
          <w:i/>
          <w:spacing w:val="-6"/>
          <w:sz w:val="20"/>
        </w:rPr>
        <w:t xml:space="preserve"> </w:t>
      </w:r>
      <w:r>
        <w:rPr>
          <w:rFonts w:ascii="Century Gothic"/>
          <w:i/>
          <w:sz w:val="20"/>
        </w:rPr>
        <w:t>risk</w:t>
      </w:r>
    </w:p>
    <w:p w:rsidR="00B55890" w:rsidRDefault="00B55890">
      <w:pPr>
        <w:pStyle w:val="BodyText"/>
        <w:spacing w:before="7"/>
        <w:rPr>
          <w:i/>
          <w:sz w:val="22"/>
        </w:rPr>
      </w:pPr>
    </w:p>
    <w:p w:rsidR="00B55890" w:rsidRDefault="00883666">
      <w:pPr>
        <w:pStyle w:val="BodyText"/>
        <w:ind w:left="473" w:right="723"/>
        <w:jc w:val="both"/>
      </w:pPr>
      <w:bookmarkStart w:id="383" w:name="According_to_the_2004-05_National_Health"/>
      <w:bookmarkEnd w:id="383"/>
      <w:r>
        <w:t>According to the 2004-05 National Health Survey (NHS) (Australian Bureau of Statistics 2006), the</w:t>
      </w:r>
      <w:r>
        <w:rPr>
          <w:spacing w:val="1"/>
        </w:rPr>
        <w:t xml:space="preserve"> </w:t>
      </w:r>
      <w:r>
        <w:t>proportion</w:t>
      </w:r>
      <w:r>
        <w:t xml:space="preserve"> of men and women classified as overweight or obese based on BMI is highest in older</w:t>
      </w:r>
      <w:r>
        <w:rPr>
          <w:spacing w:val="1"/>
        </w:rPr>
        <w:t xml:space="preserve"> </w:t>
      </w:r>
      <w:r>
        <w:t>age groups (72% of males and 58% of females aged 55–64 years were classified as overweight or</w:t>
      </w:r>
      <w:r>
        <w:rPr>
          <w:spacing w:val="1"/>
        </w:rPr>
        <w:t xml:space="preserve"> </w:t>
      </w:r>
      <w:r>
        <w:t>obese). Compared to results from previous surveys, the proportion of adults c</w:t>
      </w:r>
      <w:r>
        <w:t>lassified as overweight</w:t>
      </w:r>
      <w:r>
        <w:rPr>
          <w:spacing w:val="1"/>
        </w:rPr>
        <w:t xml:space="preserve"> </w:t>
      </w:r>
      <w:r>
        <w:t>or obese has increased. The proportion of overweight or obese males increased from 52% in 1995 to</w:t>
      </w:r>
      <w:r>
        <w:rPr>
          <w:spacing w:val="-53"/>
        </w:rPr>
        <w:t xml:space="preserve"> </w:t>
      </w:r>
      <w:r>
        <w:t xml:space="preserve">62% in 2004–05; for </w:t>
      </w:r>
      <w:proofErr w:type="gramStart"/>
      <w:r>
        <w:t>females</w:t>
      </w:r>
      <w:proofErr w:type="gramEnd"/>
      <w:r>
        <w:t xml:space="preserve"> the increase was 37% to 45% (age standardized and excluding those for</w:t>
      </w:r>
      <w:r>
        <w:rPr>
          <w:spacing w:val="-53"/>
        </w:rPr>
        <w:t xml:space="preserve"> </w:t>
      </w:r>
      <w:r>
        <w:t>whom</w:t>
      </w:r>
      <w:r>
        <w:rPr>
          <w:spacing w:val="1"/>
        </w:rPr>
        <w:t xml:space="preserve"> </w:t>
      </w:r>
      <w:r>
        <w:t>BMI</w:t>
      </w:r>
      <w:r>
        <w:rPr>
          <w:spacing w:val="1"/>
        </w:rPr>
        <w:t xml:space="preserve"> </w:t>
      </w:r>
      <w:r>
        <w:t>could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derived).</w:t>
      </w:r>
      <w:r>
        <w:rPr>
          <w:spacing w:val="1"/>
        </w:rPr>
        <w:t xml:space="preserve"> </w:t>
      </w:r>
      <w:r>
        <w:t>Increases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overweight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obese</w:t>
      </w:r>
      <w:r>
        <w:rPr>
          <w:spacing w:val="1"/>
        </w:rPr>
        <w:t xml:space="preserve"> </w:t>
      </w:r>
      <w:r>
        <w:t>groups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-53"/>
        </w:rPr>
        <w:t xml:space="preserve"> </w:t>
      </w:r>
      <w:r>
        <w:t>recorded</w:t>
      </w:r>
      <w:proofErr w:type="gramEnd"/>
      <w:r>
        <w:t xml:space="preserve"> across both genders and all age groups. The Obesity Trends in Older Australians study</w:t>
      </w:r>
      <w:r>
        <w:rPr>
          <w:spacing w:val="1"/>
        </w:rPr>
        <w:t xml:space="preserve"> </w:t>
      </w:r>
      <w:r>
        <w:t>reported that older Australians are on average 6-7kg heavier than their counterparts two decades</w:t>
      </w:r>
      <w:r>
        <w:rPr>
          <w:spacing w:val="1"/>
        </w:rPr>
        <w:t xml:space="preserve"> </w:t>
      </w:r>
      <w:r>
        <w:t>ago (Aust</w:t>
      </w:r>
      <w:r>
        <w:t>ralian Institute of Health and Welfare 2004). Almost a million older Australians are obese,</w:t>
      </w:r>
      <w:r>
        <w:rPr>
          <w:spacing w:val="1"/>
        </w:rPr>
        <w:t xml:space="preserve"> </w:t>
      </w:r>
      <w:r>
        <w:t>with rates being higher among Aboriginal and Torres Strait Islanders, particularly males. Compared</w:t>
      </w:r>
      <w:r>
        <w:rPr>
          <w:spacing w:val="1"/>
        </w:rPr>
        <w:t xml:space="preserve"> </w:t>
      </w:r>
      <w:r>
        <w:t xml:space="preserve">to 1980 figures, there are now three times </w:t>
      </w:r>
      <w:proofErr w:type="gramStart"/>
      <w:r>
        <w:t>more older</w:t>
      </w:r>
      <w:proofErr w:type="gramEnd"/>
      <w:r>
        <w:t xml:space="preserve"> Australians</w:t>
      </w:r>
      <w:r>
        <w:t xml:space="preserve"> who are obese, accounting for</w:t>
      </w:r>
      <w:r>
        <w:rPr>
          <w:spacing w:val="1"/>
        </w:rPr>
        <w:t xml:space="preserve"> </w:t>
      </w:r>
      <w:r>
        <w:t>more than one in five of older Australians. Two thirds of this increase is due to the population</w:t>
      </w:r>
      <w:r>
        <w:rPr>
          <w:spacing w:val="1"/>
        </w:rPr>
        <w:t xml:space="preserve"> </w:t>
      </w:r>
      <w:r>
        <w:t>increase in obesity rates. The remaining third is due to our ageing population, with implications for</w:t>
      </w:r>
      <w:r>
        <w:rPr>
          <w:spacing w:val="1"/>
        </w:rPr>
        <w:t xml:space="preserve"> </w:t>
      </w:r>
      <w:r>
        <w:t>future</w:t>
      </w:r>
      <w:r>
        <w:rPr>
          <w:spacing w:val="1"/>
        </w:rPr>
        <w:t xml:space="preserve"> </w:t>
      </w:r>
      <w:r>
        <w:t>rates.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overweig</w:t>
      </w:r>
      <w:r>
        <w:t>ht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necessarily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continued</w:t>
      </w:r>
      <w:r>
        <w:rPr>
          <w:spacing w:val="55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maintain their raised adult weight: many continue to gain weight as they age, at least until they</w:t>
      </w:r>
      <w:r>
        <w:rPr>
          <w:spacing w:val="1"/>
        </w:rPr>
        <w:t xml:space="preserve"> </w:t>
      </w:r>
      <w:r>
        <w:t>reach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proofErr w:type="gramStart"/>
      <w:r>
        <w:t>mid-70’s</w:t>
      </w:r>
      <w:proofErr w:type="gramEnd"/>
      <w:r>
        <w:t>.</w:t>
      </w:r>
      <w:r>
        <w:rPr>
          <w:spacing w:val="1"/>
        </w:rPr>
        <w:t xml:space="preserve"> </w:t>
      </w:r>
      <w:r>
        <w:t>Abdominal</w:t>
      </w:r>
      <w:r>
        <w:rPr>
          <w:spacing w:val="1"/>
        </w:rPr>
        <w:t xml:space="preserve"> </w:t>
      </w:r>
      <w:r>
        <w:t>obesity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becoming</w:t>
      </w:r>
      <w:r>
        <w:rPr>
          <w:spacing w:val="1"/>
        </w:rPr>
        <w:t xml:space="preserve"> </w:t>
      </w:r>
      <w:r>
        <w:t>commoner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age</w:t>
      </w:r>
      <w:r>
        <w:rPr>
          <w:spacing w:val="1"/>
        </w:rPr>
        <w:t xml:space="preserve"> </w:t>
      </w:r>
      <w:r>
        <w:t>groups.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overweig</w:t>
      </w:r>
      <w:r>
        <w:t>ht older people are at particularly increased risk of a range of associated chronic diseases</w:t>
      </w:r>
      <w:r>
        <w:rPr>
          <w:spacing w:val="-53"/>
        </w:rPr>
        <w:t xml:space="preserve"> </w:t>
      </w:r>
      <w:r>
        <w:t>(type 2 diabetes, coronary heart disease, stroke, osteoarthritis, renal disease and some cancers)</w:t>
      </w:r>
      <w:r>
        <w:rPr>
          <w:spacing w:val="1"/>
        </w:rPr>
        <w:t xml:space="preserve"> </w:t>
      </w:r>
      <w:r>
        <w:t xml:space="preserve">(Stephenson, Bauman et al. 2000). Obesity can </w:t>
      </w:r>
      <w:proofErr w:type="gramStart"/>
      <w:r>
        <w:t>impact</w:t>
      </w:r>
      <w:proofErr w:type="gramEnd"/>
      <w:r>
        <w:t xml:space="preserve"> adversely on</w:t>
      </w:r>
      <w:r>
        <w:t xml:space="preserve"> mobility and activities of daily</w:t>
      </w:r>
      <w:r>
        <w:rPr>
          <w:spacing w:val="1"/>
        </w:rPr>
        <w:t xml:space="preserve"> </w:t>
      </w:r>
      <w:r>
        <w:t>living,</w:t>
      </w:r>
      <w:r>
        <w:rPr>
          <w:spacing w:val="-2"/>
        </w:rPr>
        <w:t xml:space="preserve"> </w:t>
      </w:r>
      <w:r>
        <w:t>influencing</w:t>
      </w:r>
      <w:r>
        <w:rPr>
          <w:spacing w:val="-1"/>
        </w:rPr>
        <w:t xml:space="preserve"> </w:t>
      </w:r>
      <w:r>
        <w:t>both social and</w:t>
      </w:r>
      <w:r>
        <w:rPr>
          <w:spacing w:val="-1"/>
        </w:rPr>
        <w:t xml:space="preserve"> </w:t>
      </w:r>
      <w:r>
        <w:t>mental</w:t>
      </w:r>
      <w:r>
        <w:rPr>
          <w:spacing w:val="-2"/>
        </w:rPr>
        <w:t xml:space="preserve"> </w:t>
      </w:r>
      <w:r>
        <w:t>health.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384" w:name="The_US_Preventive_Services_Task_Force_(1"/>
      <w:bookmarkEnd w:id="384"/>
      <w:r>
        <w:t>The US Preventive Services Task Force (1996) summarised level III evidence showing that mortality</w:t>
      </w:r>
      <w:r>
        <w:rPr>
          <w:spacing w:val="1"/>
        </w:rPr>
        <w:t xml:space="preserve"> </w:t>
      </w:r>
      <w:r>
        <w:t>and morbidity rates are lower in physically active people, even if they remain overweight. This is</w:t>
      </w:r>
      <w:r>
        <w:rPr>
          <w:spacing w:val="1"/>
        </w:rPr>
        <w:t xml:space="preserve"> </w:t>
      </w:r>
      <w:r>
        <w:t xml:space="preserve">possibly due to the normalisation of their metabolic profiles. </w:t>
      </w:r>
      <w:proofErr w:type="gramStart"/>
      <w:r>
        <w:t>A recent meta-analyses</w:t>
      </w:r>
      <w:proofErr w:type="gramEnd"/>
      <w:r>
        <w:t xml:space="preserve"> confirmed that</w:t>
      </w:r>
      <w:r>
        <w:rPr>
          <w:spacing w:val="-53"/>
        </w:rPr>
        <w:t xml:space="preserve"> </w:t>
      </w:r>
      <w:r>
        <w:t>physical</w:t>
      </w:r>
      <w:r>
        <w:rPr>
          <w:spacing w:val="2"/>
        </w:rPr>
        <w:t xml:space="preserve"> </w:t>
      </w:r>
      <w:r>
        <w:t>inactivity</w:t>
      </w:r>
      <w:r>
        <w:rPr>
          <w:spacing w:val="2"/>
        </w:rPr>
        <w:t xml:space="preserve"> </w:t>
      </w:r>
      <w:r>
        <w:t>creates</w:t>
      </w:r>
      <w:r>
        <w:rPr>
          <w:spacing w:val="2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elevated</w:t>
      </w:r>
      <w:r>
        <w:rPr>
          <w:spacing w:val="2"/>
        </w:rPr>
        <w:t xml:space="preserve"> </w:t>
      </w:r>
      <w:r>
        <w:t>risk</w:t>
      </w:r>
      <w:r>
        <w:rPr>
          <w:spacing w:val="2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all-cau</w:t>
      </w:r>
      <w:r>
        <w:t>se</w:t>
      </w:r>
      <w:r>
        <w:rPr>
          <w:spacing w:val="2"/>
        </w:rPr>
        <w:t xml:space="preserve"> </w:t>
      </w:r>
      <w:r>
        <w:t>mortality</w:t>
      </w:r>
      <w:r>
        <w:rPr>
          <w:spacing w:val="2"/>
        </w:rPr>
        <w:t xml:space="preserve"> </w:t>
      </w:r>
      <w:r>
        <w:t>independent</w:t>
      </w:r>
      <w:r>
        <w:rPr>
          <w:spacing w:val="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adiposity</w:t>
      </w:r>
      <w:r>
        <w:rPr>
          <w:spacing w:val="4"/>
        </w:rPr>
        <w:t xml:space="preserve"> </w:t>
      </w:r>
      <w:r>
        <w:t>(0.80,</w:t>
      </w:r>
      <w:r>
        <w:rPr>
          <w:spacing w:val="1"/>
        </w:rPr>
        <w:t xml:space="preserve"> </w:t>
      </w:r>
      <w:r>
        <w:t>95</w:t>
      </w:r>
    </w:p>
    <w:p w:rsidR="00B55890" w:rsidRDefault="00883666">
      <w:pPr>
        <w:pStyle w:val="BodyText"/>
        <w:spacing w:before="1"/>
        <w:ind w:left="473" w:right="724"/>
        <w:jc w:val="both"/>
      </w:pPr>
      <w:proofErr w:type="gramStart"/>
      <w:r>
        <w:t>%</w:t>
      </w:r>
      <w:proofErr w:type="gramEnd"/>
      <w:r>
        <w:t xml:space="preserve"> CI   </w:t>
      </w:r>
      <w:hyperlink r:id="rId21">
        <w:r>
          <w:t xml:space="preserve">0.78-0.82) </w:t>
        </w:r>
      </w:hyperlink>
      <w:r>
        <w:t>and strengthens the evidence for physical activity and adiposity as independent</w:t>
      </w:r>
      <w:r>
        <w:rPr>
          <w:spacing w:val="1"/>
        </w:rPr>
        <w:t xml:space="preserve"> </w:t>
      </w:r>
      <w:r>
        <w:t>risk factors (Katzmarzyk, Janssen et al. 2003). Since studies tend to ad</w:t>
      </w:r>
      <w:r>
        <w:t>just for several factors, any</w:t>
      </w:r>
      <w:r>
        <w:rPr>
          <w:spacing w:val="1"/>
        </w:rPr>
        <w:t xml:space="preserve"> </w:t>
      </w:r>
      <w:r>
        <w:t>difference in relative risk adjusted or not adjusted for one or the other factor does not necessarily</w:t>
      </w:r>
      <w:r>
        <w:rPr>
          <w:spacing w:val="1"/>
        </w:rPr>
        <w:t xml:space="preserve"> </w:t>
      </w:r>
      <w:r>
        <w:t>reflect the additional unique risk. In the context of the current report, it is also worth noting that the</w:t>
      </w:r>
      <w:r>
        <w:rPr>
          <w:spacing w:val="1"/>
        </w:rPr>
        <w:t xml:space="preserve"> </w:t>
      </w:r>
      <w:r>
        <w:t>decreased</w:t>
      </w:r>
      <w:r>
        <w:rPr>
          <w:spacing w:val="-3"/>
        </w:rPr>
        <w:t xml:space="preserve"> </w:t>
      </w:r>
      <w:r>
        <w:t>relativ</w:t>
      </w:r>
      <w:r>
        <w:t>e</w:t>
      </w:r>
      <w:r>
        <w:rPr>
          <w:spacing w:val="-1"/>
        </w:rPr>
        <w:t xml:space="preserve"> </w:t>
      </w:r>
      <w:r>
        <w:t>risk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all-cause</w:t>
      </w:r>
      <w:r>
        <w:rPr>
          <w:spacing w:val="-2"/>
        </w:rPr>
        <w:t xml:space="preserve"> </w:t>
      </w:r>
      <w:r>
        <w:t>mortality</w:t>
      </w:r>
      <w:r>
        <w:rPr>
          <w:spacing w:val="-2"/>
        </w:rPr>
        <w:t xml:space="preserve"> </w:t>
      </w:r>
      <w:r>
        <w:t>due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independent of</w:t>
      </w:r>
      <w:r>
        <w:rPr>
          <w:spacing w:val="-3"/>
        </w:rPr>
        <w:t xml:space="preserve"> </w:t>
      </w:r>
      <w:r>
        <w:t>age.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3" w:right="722"/>
        <w:jc w:val="both"/>
      </w:pPr>
      <w:bookmarkStart w:id="385" w:name="The_statistics_for_adiposity_are_not_so_"/>
      <w:bookmarkStart w:id="386" w:name="_0.91-1.03)"/>
      <w:bookmarkStart w:id="387" w:name="_1.21-1.27)_(Katzmarzyk,"/>
      <w:bookmarkEnd w:id="385"/>
      <w:bookmarkEnd w:id="386"/>
      <w:bookmarkEnd w:id="387"/>
      <w:r>
        <w:lastRenderedPageBreak/>
        <w:t xml:space="preserve">The statistics for adiposity are not so </w:t>
      </w:r>
      <w:proofErr w:type="gramStart"/>
      <w:r>
        <w:t>clear cut</w:t>
      </w:r>
      <w:proofErr w:type="gramEnd"/>
      <w:r>
        <w:t xml:space="preserve">. Mortality risk </w:t>
      </w:r>
      <w:proofErr w:type="gramStart"/>
      <w:r>
        <w:t>may be attenuated</w:t>
      </w:r>
      <w:proofErr w:type="gramEnd"/>
      <w:r>
        <w:t xml:space="preserve"> in older people.</w:t>
      </w:r>
      <w:r>
        <w:rPr>
          <w:spacing w:val="1"/>
        </w:rPr>
        <w:t xml:space="preserve"> </w:t>
      </w:r>
      <w:r>
        <w:t xml:space="preserve">Seven studies that focused only on those aged </w:t>
      </w:r>
      <w:r>
        <w:rPr>
          <w:rFonts w:ascii="Symbol" w:hAnsi="Symbol"/>
        </w:rPr>
        <w:t></w:t>
      </w:r>
      <w:r>
        <w:rPr>
          <w:rFonts w:ascii="Times New Roman" w:hAnsi="Times New Roman"/>
        </w:rPr>
        <w:t xml:space="preserve"> </w:t>
      </w:r>
      <w:r>
        <w:t>65 years produced a lower relative risk (0.97, 95%</w:t>
      </w:r>
      <w:r>
        <w:rPr>
          <w:spacing w:val="1"/>
        </w:rPr>
        <w:t xml:space="preserve"> </w:t>
      </w:r>
      <w:r>
        <w:t>CI</w:t>
      </w:r>
      <w:r>
        <w:rPr>
          <w:spacing w:val="38"/>
        </w:rPr>
        <w:t xml:space="preserve"> </w:t>
      </w:r>
      <w:hyperlink r:id="rId22">
        <w:r>
          <w:t>0.91-1.03</w:t>
        </w:r>
      </w:hyperlink>
      <w:r>
        <w:t>)</w:t>
      </w:r>
      <w:r>
        <w:rPr>
          <w:spacing w:val="36"/>
        </w:rPr>
        <w:t xml:space="preserve"> </w:t>
      </w:r>
      <w:r>
        <w:t>than</w:t>
      </w:r>
      <w:r>
        <w:rPr>
          <w:spacing w:val="37"/>
        </w:rPr>
        <w:t xml:space="preserve"> </w:t>
      </w:r>
      <w:r>
        <w:t>in</w:t>
      </w:r>
      <w:r>
        <w:rPr>
          <w:spacing w:val="37"/>
        </w:rPr>
        <w:t xml:space="preserve"> </w:t>
      </w:r>
      <w:r>
        <w:t>the</w:t>
      </w:r>
      <w:r>
        <w:rPr>
          <w:spacing w:val="36"/>
        </w:rPr>
        <w:t xml:space="preserve"> </w:t>
      </w:r>
      <w:r>
        <w:t>overall</w:t>
      </w:r>
      <w:r>
        <w:rPr>
          <w:spacing w:val="37"/>
        </w:rPr>
        <w:t xml:space="preserve"> </w:t>
      </w:r>
      <w:r>
        <w:t>adult</w:t>
      </w:r>
      <w:r>
        <w:rPr>
          <w:spacing w:val="37"/>
        </w:rPr>
        <w:t xml:space="preserve"> </w:t>
      </w:r>
      <w:r>
        <w:t>studies</w:t>
      </w:r>
      <w:r>
        <w:rPr>
          <w:spacing w:val="39"/>
        </w:rPr>
        <w:t xml:space="preserve"> </w:t>
      </w:r>
      <w:r>
        <w:t>(1.24</w:t>
      </w:r>
      <w:r>
        <w:rPr>
          <w:spacing w:val="37"/>
        </w:rPr>
        <w:t xml:space="preserve"> </w:t>
      </w:r>
      <w:r>
        <w:t>95%</w:t>
      </w:r>
      <w:r>
        <w:rPr>
          <w:spacing w:val="36"/>
        </w:rPr>
        <w:t xml:space="preserve"> </w:t>
      </w:r>
      <w:r>
        <w:t>CI</w:t>
      </w:r>
      <w:r>
        <w:rPr>
          <w:spacing w:val="37"/>
        </w:rPr>
        <w:t xml:space="preserve"> </w:t>
      </w:r>
      <w:hyperlink r:id="rId23">
        <w:r>
          <w:t>1.21-1.27)</w:t>
        </w:r>
      </w:hyperlink>
      <w:r>
        <w:rPr>
          <w:spacing w:val="38"/>
        </w:rPr>
        <w:t xml:space="preserve"> </w:t>
      </w:r>
      <w:r>
        <w:t>(Katzmarzyk,</w:t>
      </w:r>
      <w:r>
        <w:rPr>
          <w:spacing w:val="35"/>
        </w:rPr>
        <w:t xml:space="preserve"> </w:t>
      </w:r>
      <w:r>
        <w:t>Janssen</w:t>
      </w:r>
      <w:r>
        <w:rPr>
          <w:spacing w:val="36"/>
        </w:rPr>
        <w:t xml:space="preserve"> </w:t>
      </w:r>
      <w:r>
        <w:t>et</w:t>
      </w:r>
      <w:r>
        <w:rPr>
          <w:spacing w:val="38"/>
        </w:rPr>
        <w:t xml:space="preserve"> </w:t>
      </w:r>
      <w:r>
        <w:t>al.</w:t>
      </w:r>
      <w:r>
        <w:rPr>
          <w:spacing w:val="-53"/>
        </w:rPr>
        <w:t xml:space="preserve"> </w:t>
      </w:r>
      <w:r>
        <w:t>2003).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proofErr w:type="gramStart"/>
      <w:r>
        <w:t>is</w:t>
      </w:r>
      <w:r>
        <w:rPr>
          <w:spacing w:val="1"/>
        </w:rPr>
        <w:t xml:space="preserve"> </w:t>
      </w:r>
      <w:r>
        <w:t>neede</w:t>
      </w:r>
      <w:r>
        <w:t>d</w:t>
      </w:r>
      <w:proofErr w:type="gramEnd"/>
      <w:r>
        <w:t>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findings</w:t>
      </w:r>
      <w:r>
        <w:rPr>
          <w:spacing w:val="1"/>
        </w:rPr>
        <w:t xml:space="preserve"> </w:t>
      </w:r>
      <w:r>
        <w:t>suggest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focus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promotion</w:t>
      </w:r>
      <w:r>
        <w:rPr>
          <w:spacing w:val="-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important</w:t>
      </w:r>
      <w:r>
        <w:rPr>
          <w:spacing w:val="-1"/>
        </w:rPr>
        <w:t xml:space="preserve"> </w:t>
      </w:r>
      <w:r>
        <w:t>than one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adiposity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people.</w:t>
      </w:r>
    </w:p>
    <w:p w:rsidR="00B55890" w:rsidRDefault="00B55890">
      <w:pPr>
        <w:pStyle w:val="BodyText"/>
      </w:pPr>
    </w:p>
    <w:p w:rsidR="00B55890" w:rsidRDefault="00883666">
      <w:pPr>
        <w:ind w:left="473"/>
        <w:jc w:val="both"/>
        <w:rPr>
          <w:i/>
          <w:sz w:val="20"/>
        </w:rPr>
      </w:pPr>
      <w:bookmarkStart w:id="388" w:name="Obesity_prevention_and_management_"/>
      <w:bookmarkEnd w:id="388"/>
      <w:r>
        <w:rPr>
          <w:i/>
          <w:sz w:val="20"/>
        </w:rPr>
        <w:t>Obesity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prevention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management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5"/>
        <w:jc w:val="both"/>
      </w:pPr>
      <w:bookmarkStart w:id="389" w:name="Physical_activity_is_part_of_the_schedul"/>
      <w:bookmarkEnd w:id="389"/>
      <w:r>
        <w:t>Physical activity is part of the schedule for the prevention and management of overweight and</w:t>
      </w:r>
      <w:r>
        <w:rPr>
          <w:spacing w:val="1"/>
        </w:rPr>
        <w:t xml:space="preserve"> </w:t>
      </w:r>
      <w:r>
        <w:t>obesity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ages.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NHMRC’s</w:t>
      </w:r>
      <w:r>
        <w:rPr>
          <w:spacing w:val="1"/>
        </w:rPr>
        <w:t xml:space="preserve"> </w:t>
      </w:r>
      <w:r>
        <w:t>clinical</w:t>
      </w:r>
      <w:r>
        <w:rPr>
          <w:spacing w:val="1"/>
        </w:rPr>
        <w:t xml:space="preserve"> </w:t>
      </w:r>
      <w:r>
        <w:t>practice</w:t>
      </w:r>
      <w:r>
        <w:rPr>
          <w:spacing w:val="1"/>
        </w:rPr>
        <w:t xml:space="preserve"> </w:t>
      </w:r>
      <w:r>
        <w:t>guidelines</w:t>
      </w:r>
      <w:r>
        <w:rPr>
          <w:spacing w:val="1"/>
        </w:rPr>
        <w:t xml:space="preserve"> </w:t>
      </w:r>
      <w:r>
        <w:t>include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behavioural modification treatment options (Department of Health an</w:t>
      </w:r>
      <w:r>
        <w:t>d Ageing 2003). The National</w:t>
      </w:r>
      <w:r>
        <w:rPr>
          <w:spacing w:val="-53"/>
        </w:rPr>
        <w:t xml:space="preserve"> </w:t>
      </w:r>
      <w:r>
        <w:t>Obesity Taskforce is currently considering strategies to reduce obesity in Australia (Department of</w:t>
      </w:r>
      <w:r>
        <w:rPr>
          <w:spacing w:val="1"/>
        </w:rPr>
        <w:t xml:space="preserve"> </w:t>
      </w:r>
      <w:r>
        <w:t>Health and Ageing 2005). The Taskforce’s current</w:t>
      </w:r>
      <w:r>
        <w:rPr>
          <w:spacing w:val="55"/>
        </w:rPr>
        <w:t xml:space="preserve"> </w:t>
      </w:r>
      <w:r>
        <w:t>focus is upon children and their families, in line</w:t>
      </w:r>
      <w:r>
        <w:rPr>
          <w:spacing w:val="1"/>
        </w:rPr>
        <w:t xml:space="preserve"> </w:t>
      </w:r>
      <w:r>
        <w:t>with a primary prevention a</w:t>
      </w:r>
      <w:r>
        <w:t>pproach. Physical activity promotion will also be important for reducing</w:t>
      </w:r>
      <w:r>
        <w:rPr>
          <w:spacing w:val="1"/>
        </w:rPr>
        <w:t xml:space="preserve"> </w:t>
      </w:r>
      <w:r>
        <w:t>obesity</w:t>
      </w:r>
      <w:r>
        <w:rPr>
          <w:spacing w:val="-2"/>
        </w:rPr>
        <w:t xml:space="preserve"> </w:t>
      </w:r>
      <w:r>
        <w:t>risk</w:t>
      </w:r>
      <w:r>
        <w:rPr>
          <w:spacing w:val="-1"/>
        </w:rPr>
        <w:t xml:space="preserve"> </w:t>
      </w:r>
      <w:r>
        <w:t>in older</w:t>
      </w:r>
      <w:r>
        <w:rPr>
          <w:spacing w:val="-1"/>
        </w:rPr>
        <w:t xml:space="preserve"> </w:t>
      </w:r>
      <w:r>
        <w:t>Australians.</w:t>
      </w:r>
    </w:p>
    <w:p w:rsidR="00B55890" w:rsidRDefault="00B55890">
      <w:pPr>
        <w:pStyle w:val="BodyText"/>
        <w:spacing w:before="1"/>
      </w:pPr>
    </w:p>
    <w:p w:rsidR="00B55890" w:rsidRDefault="00883666">
      <w:pPr>
        <w:ind w:left="473"/>
        <w:rPr>
          <w:i/>
          <w:sz w:val="20"/>
        </w:rPr>
      </w:pPr>
      <w:bookmarkStart w:id="390" w:name="4.5_Cancer_"/>
      <w:bookmarkEnd w:id="390"/>
      <w:r>
        <w:rPr>
          <w:i/>
          <w:sz w:val="20"/>
        </w:rPr>
        <w:t>4.5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Cancer</w:t>
      </w:r>
    </w:p>
    <w:p w:rsidR="00B55890" w:rsidRDefault="00B55890">
      <w:pPr>
        <w:pStyle w:val="BodyText"/>
        <w:spacing w:before="11"/>
        <w:rPr>
          <w:i/>
          <w:sz w:val="19"/>
        </w:rPr>
      </w:pPr>
    </w:p>
    <w:p w:rsidR="00B55890" w:rsidRDefault="00883666">
      <w:pPr>
        <w:pStyle w:val="BodyText"/>
        <w:ind w:left="473" w:right="723"/>
        <w:jc w:val="both"/>
      </w:pPr>
      <w:bookmarkStart w:id="391" w:name="The_current_NHS_data_indicates_that_388,"/>
      <w:bookmarkEnd w:id="391"/>
      <w:r>
        <w:t>The</w:t>
      </w:r>
      <w:r>
        <w:rPr>
          <w:spacing w:val="1"/>
        </w:rPr>
        <w:t xml:space="preserve"> </w:t>
      </w:r>
      <w:r>
        <w:t>current</w:t>
      </w:r>
      <w:r>
        <w:rPr>
          <w:spacing w:val="1"/>
        </w:rPr>
        <w:t xml:space="preserve"> </w:t>
      </w:r>
      <w:r>
        <w:t>NHS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indicates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388,500</w:t>
      </w:r>
      <w:r>
        <w:rPr>
          <w:spacing w:val="1"/>
        </w:rPr>
        <w:t xml:space="preserve"> </w:t>
      </w:r>
      <w:r>
        <w:t>persons</w:t>
      </w:r>
      <w:r>
        <w:rPr>
          <w:spacing w:val="1"/>
        </w:rPr>
        <w:t xml:space="preserve"> </w:t>
      </w:r>
      <w:r>
        <w:t>(2%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population)</w:t>
      </w:r>
      <w:r>
        <w:rPr>
          <w:spacing w:val="1"/>
        </w:rPr>
        <w:t xml:space="preserve"> </w:t>
      </w:r>
      <w:r>
        <w:t>currently</w:t>
      </w:r>
      <w:r>
        <w:rPr>
          <w:spacing w:val="1"/>
        </w:rPr>
        <w:t xml:space="preserve"> </w:t>
      </w:r>
      <w:r>
        <w:t>had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medically diagnosed neoplasm in 2004–05 (Australian Bureau of Statistics 2006). Cancer is most</w:t>
      </w:r>
      <w:r>
        <w:rPr>
          <w:spacing w:val="1"/>
        </w:rPr>
        <w:t xml:space="preserve"> </w:t>
      </w:r>
      <w:r>
        <w:t xml:space="preserve">prevalent in older people: 6% of 65-74 year </w:t>
      </w:r>
      <w:proofErr w:type="gramStart"/>
      <w:r>
        <w:t>old</w:t>
      </w:r>
      <w:proofErr w:type="gramEnd"/>
      <w:r>
        <w:t xml:space="preserve"> Australians and 8% of those aged 75 and over have</w:t>
      </w:r>
      <w:r>
        <w:rPr>
          <w:spacing w:val="1"/>
        </w:rPr>
        <w:t xml:space="preserve"> </w:t>
      </w:r>
      <w:r>
        <w:t>cancer</w:t>
      </w:r>
      <w:r>
        <w:rPr>
          <w:spacing w:val="46"/>
        </w:rPr>
        <w:t xml:space="preserve"> </w:t>
      </w:r>
      <w:r>
        <w:t>(Australian</w:t>
      </w:r>
      <w:r>
        <w:rPr>
          <w:spacing w:val="46"/>
        </w:rPr>
        <w:t xml:space="preserve"> </w:t>
      </w:r>
      <w:r>
        <w:t>Bureau</w:t>
      </w:r>
      <w:r>
        <w:rPr>
          <w:spacing w:val="45"/>
        </w:rPr>
        <w:t xml:space="preserve"> </w:t>
      </w:r>
      <w:r>
        <w:t>of</w:t>
      </w:r>
      <w:r>
        <w:rPr>
          <w:spacing w:val="45"/>
        </w:rPr>
        <w:t xml:space="preserve"> </w:t>
      </w:r>
      <w:r>
        <w:t>Statistics</w:t>
      </w:r>
      <w:r>
        <w:rPr>
          <w:spacing w:val="46"/>
        </w:rPr>
        <w:t xml:space="preserve"> </w:t>
      </w:r>
      <w:r>
        <w:t>2006).</w:t>
      </w:r>
      <w:r>
        <w:rPr>
          <w:spacing w:val="44"/>
        </w:rPr>
        <w:t xml:space="preserve"> </w:t>
      </w:r>
      <w:r>
        <w:t>These</w:t>
      </w:r>
      <w:r>
        <w:rPr>
          <w:spacing w:val="46"/>
        </w:rPr>
        <w:t xml:space="preserve"> </w:t>
      </w:r>
      <w:r>
        <w:t>figures</w:t>
      </w:r>
      <w:r>
        <w:rPr>
          <w:spacing w:val="44"/>
        </w:rPr>
        <w:t xml:space="preserve"> </w:t>
      </w:r>
      <w:r>
        <w:t>ma</w:t>
      </w:r>
      <w:r>
        <w:t>y</w:t>
      </w:r>
      <w:r>
        <w:rPr>
          <w:spacing w:val="45"/>
        </w:rPr>
        <w:t xml:space="preserve"> </w:t>
      </w:r>
      <w:r>
        <w:t>underestimate</w:t>
      </w:r>
      <w:r>
        <w:rPr>
          <w:spacing w:val="45"/>
        </w:rPr>
        <w:t xml:space="preserve"> </w:t>
      </w:r>
      <w:r>
        <w:t>the</w:t>
      </w:r>
      <w:r>
        <w:rPr>
          <w:spacing w:val="45"/>
        </w:rPr>
        <w:t xml:space="preserve"> </w:t>
      </w:r>
      <w:r>
        <w:t>prevalence,</w:t>
      </w:r>
      <w:r>
        <w:rPr>
          <w:spacing w:val="-53"/>
        </w:rPr>
        <w:t xml:space="preserve"> </w:t>
      </w:r>
      <w:r>
        <w:t>since the current National Health Survey excluded people in hospitals, nursing homes and hospices.</w:t>
      </w:r>
      <w:r>
        <w:rPr>
          <w:spacing w:val="-5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exclusion</w:t>
      </w:r>
      <w:r>
        <w:rPr>
          <w:spacing w:val="13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these</w:t>
      </w:r>
      <w:r>
        <w:rPr>
          <w:spacing w:val="13"/>
        </w:rPr>
        <w:t xml:space="preserve"> </w:t>
      </w:r>
      <w:r>
        <w:t>groups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likely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have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greater</w:t>
      </w:r>
      <w:r>
        <w:rPr>
          <w:spacing w:val="13"/>
        </w:rPr>
        <w:t xml:space="preserve"> </w:t>
      </w:r>
      <w:r>
        <w:t>effect</w:t>
      </w:r>
      <w:r>
        <w:rPr>
          <w:spacing w:val="14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survey</w:t>
      </w:r>
      <w:r>
        <w:rPr>
          <w:spacing w:val="13"/>
        </w:rPr>
        <w:t xml:space="preserve"> </w:t>
      </w:r>
      <w:r>
        <w:t>data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cancer</w:t>
      </w:r>
      <w:r>
        <w:rPr>
          <w:spacing w:val="12"/>
        </w:rPr>
        <w:t xml:space="preserve"> </w:t>
      </w:r>
      <w:r>
        <w:t>than</w:t>
      </w:r>
      <w:r>
        <w:rPr>
          <w:spacing w:val="-53"/>
        </w:rPr>
        <w:t xml:space="preserve"> </w:t>
      </w:r>
      <w:r>
        <w:t>for most other conditions. The strongest documented links to physical inactivity are for colorectal</w:t>
      </w:r>
      <w:r>
        <w:rPr>
          <w:spacing w:val="1"/>
        </w:rPr>
        <w:t xml:space="preserve"> </w:t>
      </w:r>
      <w:r>
        <w:t>cancer. The risk of colorectal cancer increases with age (Figure 4.4), especially after the age of 45.</w:t>
      </w:r>
      <w:r>
        <w:rPr>
          <w:spacing w:val="1"/>
        </w:rPr>
        <w:t xml:space="preserve"> </w:t>
      </w:r>
      <w:r>
        <w:t xml:space="preserve">The highest incidence is found in people aged 85 and </w:t>
      </w:r>
      <w:r>
        <w:t>over (Australian Institute of Health and</w:t>
      </w:r>
      <w:r>
        <w:rPr>
          <w:spacing w:val="1"/>
        </w:rPr>
        <w:t xml:space="preserve"> </w:t>
      </w:r>
      <w:r>
        <w:t>Welfare</w:t>
      </w:r>
      <w:r>
        <w:rPr>
          <w:spacing w:val="39"/>
        </w:rPr>
        <w:t xml:space="preserve"> </w:t>
      </w:r>
      <w:r>
        <w:t>and</w:t>
      </w:r>
      <w:r>
        <w:rPr>
          <w:spacing w:val="39"/>
        </w:rPr>
        <w:t xml:space="preserve"> </w:t>
      </w:r>
      <w:r>
        <w:t>Australian</w:t>
      </w:r>
      <w:r>
        <w:rPr>
          <w:spacing w:val="39"/>
        </w:rPr>
        <w:t xml:space="preserve"> </w:t>
      </w:r>
      <w:r>
        <w:t>Association</w:t>
      </w:r>
      <w:r>
        <w:rPr>
          <w:spacing w:val="38"/>
        </w:rPr>
        <w:t xml:space="preserve"> </w:t>
      </w:r>
      <w:r>
        <w:t>of</w:t>
      </w:r>
      <w:r>
        <w:rPr>
          <w:spacing w:val="39"/>
        </w:rPr>
        <w:t xml:space="preserve"> </w:t>
      </w:r>
      <w:r>
        <w:t>Cancer</w:t>
      </w:r>
      <w:r>
        <w:rPr>
          <w:spacing w:val="39"/>
        </w:rPr>
        <w:t xml:space="preserve"> </w:t>
      </w:r>
      <w:r>
        <w:t>Registries</w:t>
      </w:r>
      <w:r>
        <w:rPr>
          <w:spacing w:val="38"/>
        </w:rPr>
        <w:t xml:space="preserve"> </w:t>
      </w:r>
      <w:r>
        <w:t>2003).</w:t>
      </w:r>
      <w:r>
        <w:rPr>
          <w:spacing w:val="38"/>
        </w:rPr>
        <w:t xml:space="preserve"> </w:t>
      </w:r>
      <w:r>
        <w:t>Colorectal</w:t>
      </w:r>
      <w:r>
        <w:rPr>
          <w:spacing w:val="39"/>
        </w:rPr>
        <w:t xml:space="preserve"> </w:t>
      </w:r>
      <w:r>
        <w:t>cancer</w:t>
      </w:r>
      <w:r>
        <w:rPr>
          <w:spacing w:val="38"/>
        </w:rPr>
        <w:t xml:space="preserve"> </w:t>
      </w:r>
      <w:r>
        <w:t>is</w:t>
      </w:r>
      <w:r>
        <w:rPr>
          <w:spacing w:val="39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t>second</w:t>
      </w:r>
      <w:r>
        <w:rPr>
          <w:spacing w:val="-53"/>
        </w:rPr>
        <w:t xml:space="preserve"> </w:t>
      </w:r>
      <w:r>
        <w:t>most frequently occurring cancer in Australian men (after prostate cancer) and women (after</w:t>
      </w:r>
      <w:r>
        <w:rPr>
          <w:spacing w:val="1"/>
        </w:rPr>
        <w:t xml:space="preserve"> </w:t>
      </w:r>
      <w:r>
        <w:t>breast cancer), when skin ca</w:t>
      </w:r>
      <w:r>
        <w:t>ncers other than melanoma are excluded. If non-melanocytic skin</w:t>
      </w:r>
      <w:r>
        <w:rPr>
          <w:spacing w:val="1"/>
        </w:rPr>
        <w:t xml:space="preserve"> </w:t>
      </w:r>
      <w:r>
        <w:t xml:space="preserve">cancer </w:t>
      </w:r>
      <w:proofErr w:type="gramStart"/>
      <w:r>
        <w:t>is excluded</w:t>
      </w:r>
      <w:proofErr w:type="gramEnd"/>
      <w:r>
        <w:t>,</w:t>
      </w:r>
      <w:r>
        <w:rPr>
          <w:spacing w:val="1"/>
        </w:rPr>
        <w:t xml:space="preserve"> </w:t>
      </w:r>
      <w:r>
        <w:t>it is the most frequently diagnosed cancer in Australia. In 2000, the incidence</w:t>
      </w:r>
      <w:r>
        <w:rPr>
          <w:spacing w:val="1"/>
        </w:rPr>
        <w:t xml:space="preserve"> </w:t>
      </w:r>
      <w:r>
        <w:t>rate was 64.8 per 100,000 population. Incidence is much higher in men (80.2 per 100,000, age</w:t>
      </w:r>
      <w:r>
        <w:t>-</w:t>
      </w:r>
      <w:r>
        <w:rPr>
          <w:spacing w:val="1"/>
        </w:rPr>
        <w:t xml:space="preserve"> </w:t>
      </w:r>
      <w:r>
        <w:t>standardised)</w:t>
      </w:r>
      <w:r>
        <w:rPr>
          <w:spacing w:val="-2"/>
        </w:rPr>
        <w:t xml:space="preserve"> </w:t>
      </w:r>
      <w:r>
        <w:t>than women</w:t>
      </w:r>
      <w:r>
        <w:rPr>
          <w:spacing w:val="1"/>
        </w:rPr>
        <w:t xml:space="preserve"> </w:t>
      </w:r>
      <w:r>
        <w:t>(53.8 per 100,000).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3"/>
        <w:jc w:val="both"/>
      </w:pPr>
      <w:bookmarkStart w:id="392" w:name="Figure_4.4_Age-specific_incidence_of_col"/>
      <w:bookmarkEnd w:id="392"/>
      <w:r>
        <w:t>Figure</w:t>
      </w:r>
      <w:r>
        <w:rPr>
          <w:spacing w:val="-2"/>
        </w:rPr>
        <w:t xml:space="preserve"> </w:t>
      </w:r>
      <w:r>
        <w:t>4.4</w:t>
      </w:r>
      <w:r>
        <w:rPr>
          <w:spacing w:val="-1"/>
        </w:rPr>
        <w:t xml:space="preserve"> </w:t>
      </w:r>
      <w:r>
        <w:t>Age-specific</w:t>
      </w:r>
      <w:r>
        <w:rPr>
          <w:spacing w:val="-2"/>
        </w:rPr>
        <w:t xml:space="preserve"> </w:t>
      </w:r>
      <w:r>
        <w:t>incidence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colorectal</w:t>
      </w:r>
      <w:r>
        <w:rPr>
          <w:spacing w:val="-3"/>
        </w:rPr>
        <w:t xml:space="preserve"> </w:t>
      </w:r>
      <w:r>
        <w:t>cancer,</w:t>
      </w:r>
      <w:r>
        <w:rPr>
          <w:spacing w:val="-3"/>
        </w:rPr>
        <w:t xml:space="preserve"> </w:t>
      </w:r>
      <w:r>
        <w:t>Australia,</w:t>
      </w:r>
      <w:r>
        <w:rPr>
          <w:spacing w:val="-4"/>
        </w:rPr>
        <w:t xml:space="preserve"> </w:t>
      </w:r>
      <w:r>
        <w:t>2000</w:t>
      </w:r>
    </w:p>
    <w:p w:rsidR="00B55890" w:rsidRDefault="003A70AA">
      <w:pPr>
        <w:pStyle w:val="BodyText"/>
        <w:spacing w:before="10"/>
        <w:rPr>
          <w:sz w:val="12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763270</wp:posOffset>
                </wp:positionH>
                <wp:positionV relativeFrom="paragraph">
                  <wp:posOffset>124460</wp:posOffset>
                </wp:positionV>
                <wp:extent cx="6090285" cy="2908300"/>
                <wp:effectExtent l="0" t="0" r="5715" b="6350"/>
                <wp:wrapTopAndBottom/>
                <wp:docPr id="52" name="Group 30" descr="Figure showing the increase of cancer among males and females as they ag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0285" cy="2908300"/>
                          <a:chOff x="1202" y="196"/>
                          <a:chExt cx="9591" cy="4580"/>
                        </a:xfrm>
                      </wpg:grpSpPr>
                      <wps:wsp>
                        <wps:cNvPr id="53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1224" y="226"/>
                            <a:ext cx="9548" cy="4520"/>
                          </a:xfrm>
                          <a:prstGeom prst="rect">
                            <a:avLst/>
                          </a:prstGeom>
                          <a:solidFill>
                            <a:srgbClr val="E0F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89" y="325"/>
                            <a:ext cx="8416" cy="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5" name="Freeform 33"/>
                        <wps:cNvSpPr>
                          <a:spLocks/>
                        </wps:cNvSpPr>
                        <wps:spPr bwMode="auto">
                          <a:xfrm>
                            <a:off x="1202" y="196"/>
                            <a:ext cx="9591" cy="30"/>
                          </a:xfrm>
                          <a:custGeom>
                            <a:avLst/>
                            <a:gdLst>
                              <a:gd name="T0" fmla="+- 0 10793 1202"/>
                              <a:gd name="T1" fmla="*/ T0 w 9591"/>
                              <a:gd name="T2" fmla="+- 0 196 196"/>
                              <a:gd name="T3" fmla="*/ 196 h 30"/>
                              <a:gd name="T4" fmla="+- 0 10778 1202"/>
                              <a:gd name="T5" fmla="*/ T4 w 9591"/>
                              <a:gd name="T6" fmla="+- 0 196 196"/>
                              <a:gd name="T7" fmla="*/ 196 h 30"/>
                              <a:gd name="T8" fmla="+- 0 1217 1202"/>
                              <a:gd name="T9" fmla="*/ T8 w 9591"/>
                              <a:gd name="T10" fmla="+- 0 196 196"/>
                              <a:gd name="T11" fmla="*/ 196 h 30"/>
                              <a:gd name="T12" fmla="+- 0 1202 1202"/>
                              <a:gd name="T13" fmla="*/ T12 w 9591"/>
                              <a:gd name="T14" fmla="+- 0 196 196"/>
                              <a:gd name="T15" fmla="*/ 196 h 30"/>
                              <a:gd name="T16" fmla="+- 0 1202 1202"/>
                              <a:gd name="T17" fmla="*/ T16 w 9591"/>
                              <a:gd name="T18" fmla="+- 0 211 196"/>
                              <a:gd name="T19" fmla="*/ 211 h 30"/>
                              <a:gd name="T20" fmla="+- 0 1202 1202"/>
                              <a:gd name="T21" fmla="*/ T20 w 9591"/>
                              <a:gd name="T22" fmla="+- 0 226 196"/>
                              <a:gd name="T23" fmla="*/ 226 h 30"/>
                              <a:gd name="T24" fmla="+- 0 1217 1202"/>
                              <a:gd name="T25" fmla="*/ T24 w 9591"/>
                              <a:gd name="T26" fmla="+- 0 226 196"/>
                              <a:gd name="T27" fmla="*/ 226 h 30"/>
                              <a:gd name="T28" fmla="+- 0 1217 1202"/>
                              <a:gd name="T29" fmla="*/ T28 w 9591"/>
                              <a:gd name="T30" fmla="+- 0 211 196"/>
                              <a:gd name="T31" fmla="*/ 211 h 30"/>
                              <a:gd name="T32" fmla="+- 0 10778 1202"/>
                              <a:gd name="T33" fmla="*/ T32 w 9591"/>
                              <a:gd name="T34" fmla="+- 0 211 196"/>
                              <a:gd name="T35" fmla="*/ 211 h 30"/>
                              <a:gd name="T36" fmla="+- 0 10778 1202"/>
                              <a:gd name="T37" fmla="*/ T36 w 9591"/>
                              <a:gd name="T38" fmla="+- 0 226 196"/>
                              <a:gd name="T39" fmla="*/ 226 h 30"/>
                              <a:gd name="T40" fmla="+- 0 10793 1202"/>
                              <a:gd name="T41" fmla="*/ T40 w 9591"/>
                              <a:gd name="T42" fmla="+- 0 226 196"/>
                              <a:gd name="T43" fmla="*/ 226 h 30"/>
                              <a:gd name="T44" fmla="+- 0 10793 1202"/>
                              <a:gd name="T45" fmla="*/ T44 w 9591"/>
                              <a:gd name="T46" fmla="+- 0 211 196"/>
                              <a:gd name="T47" fmla="*/ 211 h 30"/>
                              <a:gd name="T48" fmla="+- 0 10793 1202"/>
                              <a:gd name="T49" fmla="*/ T48 w 9591"/>
                              <a:gd name="T50" fmla="+- 0 196 196"/>
                              <a:gd name="T51" fmla="*/ 196 h 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9591" h="30">
                                <a:moveTo>
                                  <a:pt x="9591" y="0"/>
                                </a:moveTo>
                                <a:lnTo>
                                  <a:pt x="9576" y="0"/>
                                </a:lnTo>
                                <a:lnTo>
                                  <a:pt x="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0" y="30"/>
                                </a:lnTo>
                                <a:lnTo>
                                  <a:pt x="15" y="30"/>
                                </a:lnTo>
                                <a:lnTo>
                                  <a:pt x="15" y="15"/>
                                </a:lnTo>
                                <a:lnTo>
                                  <a:pt x="9576" y="15"/>
                                </a:lnTo>
                                <a:lnTo>
                                  <a:pt x="9576" y="30"/>
                                </a:lnTo>
                                <a:lnTo>
                                  <a:pt x="9591" y="30"/>
                                </a:lnTo>
                                <a:lnTo>
                                  <a:pt x="9591" y="15"/>
                                </a:lnTo>
                                <a:lnTo>
                                  <a:pt x="9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A9A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32"/>
                        <wps:cNvSpPr>
                          <a:spLocks/>
                        </wps:cNvSpPr>
                        <wps:spPr bwMode="auto">
                          <a:xfrm>
                            <a:off x="1209" y="210"/>
                            <a:ext cx="9576" cy="4551"/>
                          </a:xfrm>
                          <a:custGeom>
                            <a:avLst/>
                            <a:gdLst>
                              <a:gd name="T0" fmla="+- 0 10786 1210"/>
                              <a:gd name="T1" fmla="*/ T0 w 9576"/>
                              <a:gd name="T2" fmla="+- 0 212 211"/>
                              <a:gd name="T3" fmla="*/ 212 h 4551"/>
                              <a:gd name="T4" fmla="+- 0 10778 1210"/>
                              <a:gd name="T5" fmla="*/ T4 w 9576"/>
                              <a:gd name="T6" fmla="+- 0 212 211"/>
                              <a:gd name="T7" fmla="*/ 212 h 4551"/>
                              <a:gd name="T8" fmla="+- 0 10778 1210"/>
                              <a:gd name="T9" fmla="*/ T8 w 9576"/>
                              <a:gd name="T10" fmla="+- 0 211 211"/>
                              <a:gd name="T11" fmla="*/ 211 h 4551"/>
                              <a:gd name="T12" fmla="+- 0 10771 1210"/>
                              <a:gd name="T13" fmla="*/ T12 w 9576"/>
                              <a:gd name="T14" fmla="+- 0 211 211"/>
                              <a:gd name="T15" fmla="*/ 211 h 4551"/>
                              <a:gd name="T16" fmla="+- 0 10771 1210"/>
                              <a:gd name="T17" fmla="*/ T16 w 9576"/>
                              <a:gd name="T18" fmla="+- 0 226 211"/>
                              <a:gd name="T19" fmla="*/ 226 h 4551"/>
                              <a:gd name="T20" fmla="+- 0 10771 1210"/>
                              <a:gd name="T21" fmla="*/ T20 w 9576"/>
                              <a:gd name="T22" fmla="+- 0 4745 211"/>
                              <a:gd name="T23" fmla="*/ 4745 h 4551"/>
                              <a:gd name="T24" fmla="+- 0 1224 1210"/>
                              <a:gd name="T25" fmla="*/ T24 w 9576"/>
                              <a:gd name="T26" fmla="+- 0 4745 211"/>
                              <a:gd name="T27" fmla="*/ 4745 h 4551"/>
                              <a:gd name="T28" fmla="+- 0 1224 1210"/>
                              <a:gd name="T29" fmla="*/ T28 w 9576"/>
                              <a:gd name="T30" fmla="+- 0 226 211"/>
                              <a:gd name="T31" fmla="*/ 226 h 4551"/>
                              <a:gd name="T32" fmla="+- 0 10771 1210"/>
                              <a:gd name="T33" fmla="*/ T32 w 9576"/>
                              <a:gd name="T34" fmla="+- 0 226 211"/>
                              <a:gd name="T35" fmla="*/ 226 h 4551"/>
                              <a:gd name="T36" fmla="+- 0 10771 1210"/>
                              <a:gd name="T37" fmla="*/ T36 w 9576"/>
                              <a:gd name="T38" fmla="+- 0 211 211"/>
                              <a:gd name="T39" fmla="*/ 211 h 4551"/>
                              <a:gd name="T40" fmla="+- 0 1217 1210"/>
                              <a:gd name="T41" fmla="*/ T40 w 9576"/>
                              <a:gd name="T42" fmla="+- 0 211 211"/>
                              <a:gd name="T43" fmla="*/ 211 h 4551"/>
                              <a:gd name="T44" fmla="+- 0 1217 1210"/>
                              <a:gd name="T45" fmla="*/ T44 w 9576"/>
                              <a:gd name="T46" fmla="+- 0 212 211"/>
                              <a:gd name="T47" fmla="*/ 212 h 4551"/>
                              <a:gd name="T48" fmla="+- 0 1210 1210"/>
                              <a:gd name="T49" fmla="*/ T48 w 9576"/>
                              <a:gd name="T50" fmla="+- 0 212 211"/>
                              <a:gd name="T51" fmla="*/ 212 h 4551"/>
                              <a:gd name="T52" fmla="+- 0 1210 1210"/>
                              <a:gd name="T53" fmla="*/ T52 w 9576"/>
                              <a:gd name="T54" fmla="+- 0 226 211"/>
                              <a:gd name="T55" fmla="*/ 226 h 4551"/>
                              <a:gd name="T56" fmla="+- 0 1210 1210"/>
                              <a:gd name="T57" fmla="*/ T56 w 9576"/>
                              <a:gd name="T58" fmla="+- 0 4745 211"/>
                              <a:gd name="T59" fmla="*/ 4745 h 4551"/>
                              <a:gd name="T60" fmla="+- 0 1210 1210"/>
                              <a:gd name="T61" fmla="*/ T60 w 9576"/>
                              <a:gd name="T62" fmla="+- 0 4760 211"/>
                              <a:gd name="T63" fmla="*/ 4760 h 4551"/>
                              <a:gd name="T64" fmla="+- 0 1217 1210"/>
                              <a:gd name="T65" fmla="*/ T64 w 9576"/>
                              <a:gd name="T66" fmla="+- 0 4760 211"/>
                              <a:gd name="T67" fmla="*/ 4760 h 4551"/>
                              <a:gd name="T68" fmla="+- 0 1217 1210"/>
                              <a:gd name="T69" fmla="*/ T68 w 9576"/>
                              <a:gd name="T70" fmla="+- 0 4761 211"/>
                              <a:gd name="T71" fmla="*/ 4761 h 4551"/>
                              <a:gd name="T72" fmla="+- 0 10778 1210"/>
                              <a:gd name="T73" fmla="*/ T72 w 9576"/>
                              <a:gd name="T74" fmla="+- 0 4761 211"/>
                              <a:gd name="T75" fmla="*/ 4761 h 4551"/>
                              <a:gd name="T76" fmla="+- 0 10778 1210"/>
                              <a:gd name="T77" fmla="*/ T76 w 9576"/>
                              <a:gd name="T78" fmla="+- 0 4760 211"/>
                              <a:gd name="T79" fmla="*/ 4760 h 4551"/>
                              <a:gd name="T80" fmla="+- 0 10786 1210"/>
                              <a:gd name="T81" fmla="*/ T80 w 9576"/>
                              <a:gd name="T82" fmla="+- 0 4760 211"/>
                              <a:gd name="T83" fmla="*/ 4760 h 4551"/>
                              <a:gd name="T84" fmla="+- 0 10786 1210"/>
                              <a:gd name="T85" fmla="*/ T84 w 9576"/>
                              <a:gd name="T86" fmla="+- 0 4745 211"/>
                              <a:gd name="T87" fmla="*/ 4745 h 4551"/>
                              <a:gd name="T88" fmla="+- 0 10786 1210"/>
                              <a:gd name="T89" fmla="*/ T88 w 9576"/>
                              <a:gd name="T90" fmla="+- 0 226 211"/>
                              <a:gd name="T91" fmla="*/ 226 h 4551"/>
                              <a:gd name="T92" fmla="+- 0 10786 1210"/>
                              <a:gd name="T93" fmla="*/ T92 w 9576"/>
                              <a:gd name="T94" fmla="+- 0 212 211"/>
                              <a:gd name="T95" fmla="*/ 212 h 45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9576" h="4551">
                                <a:moveTo>
                                  <a:pt x="9576" y="1"/>
                                </a:moveTo>
                                <a:lnTo>
                                  <a:pt x="9568" y="1"/>
                                </a:lnTo>
                                <a:lnTo>
                                  <a:pt x="9568" y="0"/>
                                </a:lnTo>
                                <a:lnTo>
                                  <a:pt x="9561" y="0"/>
                                </a:lnTo>
                                <a:lnTo>
                                  <a:pt x="9561" y="15"/>
                                </a:lnTo>
                                <a:lnTo>
                                  <a:pt x="9561" y="4534"/>
                                </a:lnTo>
                                <a:lnTo>
                                  <a:pt x="14" y="4534"/>
                                </a:lnTo>
                                <a:lnTo>
                                  <a:pt x="14" y="15"/>
                                </a:lnTo>
                                <a:lnTo>
                                  <a:pt x="9561" y="15"/>
                                </a:lnTo>
                                <a:lnTo>
                                  <a:pt x="9561" y="0"/>
                                </a:lnTo>
                                <a:lnTo>
                                  <a:pt x="7" y="0"/>
                                </a:lnTo>
                                <a:lnTo>
                                  <a:pt x="7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5"/>
                                </a:lnTo>
                                <a:lnTo>
                                  <a:pt x="0" y="4534"/>
                                </a:lnTo>
                                <a:lnTo>
                                  <a:pt x="0" y="4549"/>
                                </a:lnTo>
                                <a:lnTo>
                                  <a:pt x="7" y="4549"/>
                                </a:lnTo>
                                <a:lnTo>
                                  <a:pt x="7" y="4550"/>
                                </a:lnTo>
                                <a:lnTo>
                                  <a:pt x="9568" y="4550"/>
                                </a:lnTo>
                                <a:lnTo>
                                  <a:pt x="9568" y="4549"/>
                                </a:lnTo>
                                <a:lnTo>
                                  <a:pt x="9576" y="4549"/>
                                </a:lnTo>
                                <a:lnTo>
                                  <a:pt x="9576" y="4534"/>
                                </a:lnTo>
                                <a:lnTo>
                                  <a:pt x="9576" y="15"/>
                                </a:lnTo>
                                <a:lnTo>
                                  <a:pt x="9576" y="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F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Freeform 31"/>
                        <wps:cNvSpPr>
                          <a:spLocks/>
                        </wps:cNvSpPr>
                        <wps:spPr bwMode="auto">
                          <a:xfrm>
                            <a:off x="1202" y="226"/>
                            <a:ext cx="9591" cy="4550"/>
                          </a:xfrm>
                          <a:custGeom>
                            <a:avLst/>
                            <a:gdLst>
                              <a:gd name="T0" fmla="+- 0 10793 1202"/>
                              <a:gd name="T1" fmla="*/ T0 w 9591"/>
                              <a:gd name="T2" fmla="+- 0 226 226"/>
                              <a:gd name="T3" fmla="*/ 226 h 4550"/>
                              <a:gd name="T4" fmla="+- 0 10778 1202"/>
                              <a:gd name="T5" fmla="*/ T4 w 9591"/>
                              <a:gd name="T6" fmla="+- 0 226 226"/>
                              <a:gd name="T7" fmla="*/ 226 h 4550"/>
                              <a:gd name="T8" fmla="+- 0 10778 1202"/>
                              <a:gd name="T9" fmla="*/ T8 w 9591"/>
                              <a:gd name="T10" fmla="+- 0 4761 226"/>
                              <a:gd name="T11" fmla="*/ 4761 h 4550"/>
                              <a:gd name="T12" fmla="+- 0 1217 1202"/>
                              <a:gd name="T13" fmla="*/ T12 w 9591"/>
                              <a:gd name="T14" fmla="+- 0 4761 226"/>
                              <a:gd name="T15" fmla="*/ 4761 h 4550"/>
                              <a:gd name="T16" fmla="+- 0 1217 1202"/>
                              <a:gd name="T17" fmla="*/ T16 w 9591"/>
                              <a:gd name="T18" fmla="+- 0 226 226"/>
                              <a:gd name="T19" fmla="*/ 226 h 4550"/>
                              <a:gd name="T20" fmla="+- 0 1202 1202"/>
                              <a:gd name="T21" fmla="*/ T20 w 9591"/>
                              <a:gd name="T22" fmla="+- 0 226 226"/>
                              <a:gd name="T23" fmla="*/ 226 h 4550"/>
                              <a:gd name="T24" fmla="+- 0 1202 1202"/>
                              <a:gd name="T25" fmla="*/ T24 w 9591"/>
                              <a:gd name="T26" fmla="+- 0 4761 226"/>
                              <a:gd name="T27" fmla="*/ 4761 h 4550"/>
                              <a:gd name="T28" fmla="+- 0 1202 1202"/>
                              <a:gd name="T29" fmla="*/ T28 w 9591"/>
                              <a:gd name="T30" fmla="+- 0 4775 226"/>
                              <a:gd name="T31" fmla="*/ 4775 h 4550"/>
                              <a:gd name="T32" fmla="+- 0 1217 1202"/>
                              <a:gd name="T33" fmla="*/ T32 w 9591"/>
                              <a:gd name="T34" fmla="+- 0 4775 226"/>
                              <a:gd name="T35" fmla="*/ 4775 h 4550"/>
                              <a:gd name="T36" fmla="+- 0 10778 1202"/>
                              <a:gd name="T37" fmla="*/ T36 w 9591"/>
                              <a:gd name="T38" fmla="+- 0 4775 226"/>
                              <a:gd name="T39" fmla="*/ 4775 h 4550"/>
                              <a:gd name="T40" fmla="+- 0 10793 1202"/>
                              <a:gd name="T41" fmla="*/ T40 w 9591"/>
                              <a:gd name="T42" fmla="+- 0 4775 226"/>
                              <a:gd name="T43" fmla="*/ 4775 h 4550"/>
                              <a:gd name="T44" fmla="+- 0 10793 1202"/>
                              <a:gd name="T45" fmla="*/ T44 w 9591"/>
                              <a:gd name="T46" fmla="+- 0 4761 226"/>
                              <a:gd name="T47" fmla="*/ 4761 h 4550"/>
                              <a:gd name="T48" fmla="+- 0 10793 1202"/>
                              <a:gd name="T49" fmla="*/ T48 w 9591"/>
                              <a:gd name="T50" fmla="+- 0 226 226"/>
                              <a:gd name="T51" fmla="*/ 226 h 45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9591" h="4550">
                                <a:moveTo>
                                  <a:pt x="9591" y="0"/>
                                </a:moveTo>
                                <a:lnTo>
                                  <a:pt x="9576" y="0"/>
                                </a:lnTo>
                                <a:lnTo>
                                  <a:pt x="9576" y="4535"/>
                                </a:lnTo>
                                <a:lnTo>
                                  <a:pt x="15" y="4535"/>
                                </a:lnTo>
                                <a:lnTo>
                                  <a:pt x="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535"/>
                                </a:lnTo>
                                <a:lnTo>
                                  <a:pt x="0" y="4549"/>
                                </a:lnTo>
                                <a:lnTo>
                                  <a:pt x="15" y="4549"/>
                                </a:lnTo>
                                <a:lnTo>
                                  <a:pt x="9576" y="4549"/>
                                </a:lnTo>
                                <a:lnTo>
                                  <a:pt x="9591" y="4549"/>
                                </a:lnTo>
                                <a:lnTo>
                                  <a:pt x="9591" y="4535"/>
                                </a:lnTo>
                                <a:lnTo>
                                  <a:pt x="9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A9A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D148E9" id="Group 30" o:spid="_x0000_s1026" alt="Figure showing the increase of cancer among males and females as they age" style="position:absolute;margin-left:60.1pt;margin-top:9.8pt;width:479.55pt;height:229pt;z-index:-15721984;mso-wrap-distance-left:0;mso-wrap-distance-right:0;mso-position-horizontal-relative:page" coordorigin="1202,196" coordsize="9591,458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">
                <v:rect id="Rectangle 35" o:spid="_x0000_s1027" style="position:absolute;left:1224;top:226;width:9548;height:4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" fillcolor="#e0f3ff" stroked="f"/>
                <v:shape id="Picture 34" o:spid="_x0000_s1028" type="#_x0000_t75" style="position:absolute;left:1789;top:325;width:8416;height:43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">
                  <v:imagedata r:id="rId25" o:title=""/>
                </v:shape>
                <v:shape id="Freeform 33" o:spid="_x0000_s1029" style="position:absolute;left:1202;top:196;width:9591;height:30;visibility:visible;mso-wrap-style:square;v-text-anchor:top" coordsize="9591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" path="m9591,r-15,l15,,,,,15,,30r15,l15,15r9561,l9576,30r15,l9591,15r,-15xe" fillcolor="#9a9a9a" stroked="f">
                  <v:path arrowok="t" o:connecttype="custom" o:connectlocs="9591,196;9576,196;15,196;0,196;0,211;0,226;15,226;15,211;9576,211;9576,226;9591,226;9591,211;9591,196" o:connectangles="0,0,0,0,0,0,0,0,0,0,0,0,0"/>
                </v:shape>
                <v:shape id="Freeform 32" o:spid="_x0000_s1030" style="position:absolute;left:1209;top:210;width:9576;height:4551;visibility:visible;mso-wrap-style:square;v-text-anchor:top" coordsize="9576,4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" path="m9576,1r-8,l9568,r-7,l9561,15r,4519l14,4534,14,15r9547,l9561,,7,r,1l,1,,15,,4534r,15l7,4549r,1l9568,4550r,-1l9576,4549r,-15l9576,15r,-14xe" fillcolor="#e0f3ff" stroked="f">
                  <v:path arrowok="t" o:connecttype="custom" o:connectlocs="9576,212;9568,212;9568,211;9561,211;9561,226;9561,4745;14,4745;14,226;9561,226;9561,211;7,211;7,212;0,212;0,226;0,4745;0,4760;7,4760;7,4761;9568,4761;9568,4760;9576,4760;9576,4745;9576,226;9576,212" o:connectangles="0,0,0,0,0,0,0,0,0,0,0,0,0,0,0,0,0,0,0,0,0,0,0,0"/>
                </v:shape>
                <v:shape id="Freeform 31" o:spid="_x0000_s1031" style="position:absolute;left:1202;top:226;width:9591;height:4550;visibility:visible;mso-wrap-style:square;v-text-anchor:top" coordsize="9591,4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" path="m9591,r-15,l9576,4535r-9561,l15,,,,,4535r,14l15,4549r9561,l9591,4549r,-14l9591,xe" fillcolor="#9a9a9a" stroked="f">
                  <v:path arrowok="t" o:connecttype="custom" o:connectlocs="9591,226;9576,226;9576,4761;15,4761;15,226;0,226;0,4761;0,4775;15,4775;9576,4775;9591,4775;9591,4761;9591,226" o:connectangles="0,0,0,0,0,0,0,0,0,0,0,0,0"/>
                </v:shape>
                <w10:wrap type="topAndBottom" anchorx="page"/>
              </v:group>
            </w:pict>
          </mc:Fallback>
        </mc:AlternateContent>
      </w:r>
    </w:p>
    <w:p w:rsidR="00B55890" w:rsidRDefault="00883666">
      <w:pPr>
        <w:spacing w:line="178" w:lineRule="exact"/>
        <w:ind w:left="474"/>
        <w:rPr>
          <w:rFonts w:ascii="Verdana"/>
          <w:sz w:val="17"/>
        </w:rPr>
      </w:pPr>
      <w:bookmarkStart w:id="393" w:name="Source:_Cancer_in_Australia_2000_(Austra"/>
      <w:bookmarkEnd w:id="393"/>
      <w:r>
        <w:rPr>
          <w:rFonts w:ascii="Verdana"/>
          <w:sz w:val="17"/>
        </w:rPr>
        <w:t>Source:</w:t>
      </w:r>
      <w:r>
        <w:rPr>
          <w:rFonts w:ascii="Verdana"/>
          <w:spacing w:val="36"/>
          <w:sz w:val="17"/>
        </w:rPr>
        <w:t xml:space="preserve"> </w:t>
      </w:r>
      <w:r>
        <w:rPr>
          <w:rFonts w:ascii="Verdana"/>
          <w:sz w:val="17"/>
        </w:rPr>
        <w:t>Cancer</w:t>
      </w:r>
      <w:r>
        <w:rPr>
          <w:rFonts w:ascii="Verdana"/>
          <w:spacing w:val="36"/>
          <w:sz w:val="17"/>
        </w:rPr>
        <w:t xml:space="preserve"> </w:t>
      </w:r>
      <w:r>
        <w:rPr>
          <w:rFonts w:ascii="Verdana"/>
          <w:sz w:val="17"/>
        </w:rPr>
        <w:t>in</w:t>
      </w:r>
      <w:r>
        <w:rPr>
          <w:rFonts w:ascii="Verdana"/>
          <w:spacing w:val="37"/>
          <w:sz w:val="17"/>
        </w:rPr>
        <w:t xml:space="preserve"> </w:t>
      </w:r>
      <w:r>
        <w:rPr>
          <w:rFonts w:ascii="Verdana"/>
          <w:sz w:val="17"/>
        </w:rPr>
        <w:t>Australia</w:t>
      </w:r>
      <w:r>
        <w:rPr>
          <w:rFonts w:ascii="Verdana"/>
          <w:spacing w:val="36"/>
          <w:sz w:val="17"/>
        </w:rPr>
        <w:t xml:space="preserve"> </w:t>
      </w:r>
      <w:r>
        <w:rPr>
          <w:rFonts w:ascii="Verdana"/>
          <w:sz w:val="17"/>
        </w:rPr>
        <w:t>2000</w:t>
      </w:r>
      <w:r>
        <w:rPr>
          <w:rFonts w:ascii="Verdana"/>
          <w:spacing w:val="36"/>
          <w:sz w:val="17"/>
        </w:rPr>
        <w:t xml:space="preserve"> </w:t>
      </w:r>
      <w:r>
        <w:rPr>
          <w:rFonts w:ascii="Verdana"/>
          <w:sz w:val="17"/>
        </w:rPr>
        <w:t>(Australian</w:t>
      </w:r>
      <w:r>
        <w:rPr>
          <w:rFonts w:ascii="Verdana"/>
          <w:spacing w:val="37"/>
          <w:sz w:val="17"/>
        </w:rPr>
        <w:t xml:space="preserve"> </w:t>
      </w:r>
      <w:r>
        <w:rPr>
          <w:rFonts w:ascii="Verdana"/>
          <w:sz w:val="17"/>
        </w:rPr>
        <w:t>Institute</w:t>
      </w:r>
      <w:r>
        <w:rPr>
          <w:rFonts w:ascii="Verdana"/>
          <w:spacing w:val="36"/>
          <w:sz w:val="17"/>
        </w:rPr>
        <w:t xml:space="preserve"> </w:t>
      </w:r>
      <w:r>
        <w:rPr>
          <w:rFonts w:ascii="Verdana"/>
          <w:sz w:val="17"/>
        </w:rPr>
        <w:t>of</w:t>
      </w:r>
      <w:r>
        <w:rPr>
          <w:rFonts w:ascii="Verdana"/>
          <w:spacing w:val="35"/>
          <w:sz w:val="17"/>
        </w:rPr>
        <w:t xml:space="preserve"> </w:t>
      </w:r>
      <w:r>
        <w:rPr>
          <w:rFonts w:ascii="Verdana"/>
          <w:sz w:val="17"/>
        </w:rPr>
        <w:t>Health</w:t>
      </w:r>
      <w:r>
        <w:rPr>
          <w:rFonts w:ascii="Verdana"/>
          <w:spacing w:val="37"/>
          <w:sz w:val="17"/>
        </w:rPr>
        <w:t xml:space="preserve"> </w:t>
      </w:r>
      <w:r>
        <w:rPr>
          <w:rFonts w:ascii="Verdana"/>
          <w:sz w:val="17"/>
        </w:rPr>
        <w:t>and</w:t>
      </w:r>
      <w:r>
        <w:rPr>
          <w:rFonts w:ascii="Verdana"/>
          <w:spacing w:val="36"/>
          <w:sz w:val="17"/>
        </w:rPr>
        <w:t xml:space="preserve"> </w:t>
      </w:r>
      <w:r>
        <w:rPr>
          <w:rFonts w:ascii="Verdana"/>
          <w:sz w:val="17"/>
        </w:rPr>
        <w:t>Welfare</w:t>
      </w:r>
      <w:r>
        <w:rPr>
          <w:rFonts w:ascii="Verdana"/>
          <w:spacing w:val="36"/>
          <w:sz w:val="17"/>
        </w:rPr>
        <w:t xml:space="preserve"> </w:t>
      </w:r>
      <w:r>
        <w:rPr>
          <w:rFonts w:ascii="Verdana"/>
          <w:sz w:val="17"/>
        </w:rPr>
        <w:t>and</w:t>
      </w:r>
      <w:r>
        <w:rPr>
          <w:rFonts w:ascii="Verdana"/>
          <w:spacing w:val="37"/>
          <w:sz w:val="17"/>
        </w:rPr>
        <w:t xml:space="preserve"> </w:t>
      </w:r>
      <w:r>
        <w:rPr>
          <w:rFonts w:ascii="Verdana"/>
          <w:sz w:val="17"/>
        </w:rPr>
        <w:t>Australian</w:t>
      </w:r>
      <w:r>
        <w:rPr>
          <w:rFonts w:ascii="Verdana"/>
          <w:spacing w:val="36"/>
          <w:sz w:val="17"/>
        </w:rPr>
        <w:t xml:space="preserve"> </w:t>
      </w:r>
      <w:r>
        <w:rPr>
          <w:rFonts w:ascii="Verdana"/>
          <w:sz w:val="17"/>
        </w:rPr>
        <w:t>Association</w:t>
      </w:r>
      <w:r>
        <w:rPr>
          <w:rFonts w:ascii="Verdana"/>
          <w:spacing w:val="36"/>
          <w:sz w:val="17"/>
        </w:rPr>
        <w:t xml:space="preserve"> </w:t>
      </w:r>
      <w:r>
        <w:rPr>
          <w:rFonts w:ascii="Verdana"/>
          <w:sz w:val="17"/>
        </w:rPr>
        <w:t>of</w:t>
      </w:r>
    </w:p>
    <w:p w:rsidR="00B55890" w:rsidRDefault="00883666">
      <w:pPr>
        <w:spacing w:before="1"/>
        <w:ind w:left="474"/>
        <w:rPr>
          <w:rFonts w:ascii="Verdana"/>
          <w:sz w:val="17"/>
        </w:rPr>
      </w:pPr>
      <w:r>
        <w:rPr>
          <w:rFonts w:ascii="Verdana"/>
          <w:sz w:val="17"/>
        </w:rPr>
        <w:t>Cancer</w:t>
      </w:r>
      <w:r>
        <w:rPr>
          <w:rFonts w:ascii="Verdana"/>
          <w:spacing w:val="-4"/>
          <w:sz w:val="17"/>
        </w:rPr>
        <w:t xml:space="preserve"> </w:t>
      </w:r>
      <w:r>
        <w:rPr>
          <w:rFonts w:ascii="Verdana"/>
          <w:sz w:val="17"/>
        </w:rPr>
        <w:t>Registries</w:t>
      </w:r>
      <w:r>
        <w:rPr>
          <w:rFonts w:ascii="Verdana"/>
          <w:spacing w:val="-3"/>
          <w:sz w:val="17"/>
        </w:rPr>
        <w:t xml:space="preserve"> </w:t>
      </w:r>
      <w:r>
        <w:rPr>
          <w:rFonts w:ascii="Verdana"/>
          <w:sz w:val="17"/>
        </w:rPr>
        <w:t>2003)</w:t>
      </w:r>
    </w:p>
    <w:p w:rsidR="00B55890" w:rsidRDefault="00B55890">
      <w:pPr>
        <w:rPr>
          <w:rFonts w:ascii="Verdana"/>
          <w:sz w:val="17"/>
        </w:r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spacing w:before="79"/>
        <w:ind w:left="474"/>
        <w:jc w:val="both"/>
        <w:rPr>
          <w:i/>
          <w:sz w:val="20"/>
        </w:rPr>
      </w:pPr>
      <w:bookmarkStart w:id="394" w:name="Cancer_prevention_"/>
      <w:bookmarkStart w:id="395" w:name="o_0.73_(95%_CI_0.54-1.00)_was_significan"/>
      <w:bookmarkEnd w:id="394"/>
      <w:bookmarkEnd w:id="395"/>
      <w:r>
        <w:rPr>
          <w:i/>
          <w:sz w:val="20"/>
        </w:rPr>
        <w:lastRenderedPageBreak/>
        <w:t>Cancer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prevention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4" w:right="722"/>
        <w:jc w:val="both"/>
      </w:pPr>
      <w:bookmarkStart w:id="396" w:name="Whilst_the_evidence_is_strongest_for_phy"/>
      <w:bookmarkEnd w:id="396"/>
      <w:r>
        <w:t>Whilst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strongest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prevention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colonic</w:t>
      </w:r>
      <w:r>
        <w:rPr>
          <w:spacing w:val="1"/>
        </w:rPr>
        <w:t xml:space="preserve"> </w:t>
      </w:r>
      <w:r>
        <w:t>cancer,</w:t>
      </w:r>
      <w:r>
        <w:rPr>
          <w:spacing w:val="1"/>
        </w:rPr>
        <w:t xml:space="preserve"> </w:t>
      </w:r>
      <w:r>
        <w:t>the</w:t>
      </w:r>
      <w:r>
        <w:rPr>
          <w:spacing w:val="-53"/>
        </w:rPr>
        <w:t xml:space="preserve"> </w:t>
      </w:r>
      <w:r>
        <w:t>evidence for breast cancer is accumulating. The evidence remains mixed for the prevention of</w:t>
      </w:r>
      <w:r>
        <w:rPr>
          <w:spacing w:val="1"/>
        </w:rPr>
        <w:t xml:space="preserve"> </w:t>
      </w:r>
      <w:r>
        <w:t>other forms of cancer (Bauman 2004). A cohort study conducted in Australia found that improved</w:t>
      </w:r>
      <w:r>
        <w:rPr>
          <w:spacing w:val="1"/>
        </w:rPr>
        <w:t xml:space="preserve"> </w:t>
      </w:r>
      <w:r>
        <w:t>prognosis amongst those with colorectal cancer occurred amongst those who were physically</w:t>
      </w:r>
      <w:r>
        <w:rPr>
          <w:spacing w:val="1"/>
        </w:rPr>
        <w:t xml:space="preserve"> </w:t>
      </w:r>
      <w:r>
        <w:t>active prior to diagnosis (Haydon, MacInnis et al. 2006), confirming pr</w:t>
      </w:r>
      <w:r>
        <w:t>evious level III study findings.</w:t>
      </w:r>
      <w:r>
        <w:rPr>
          <w:spacing w:val="1"/>
        </w:rPr>
        <w:t xml:space="preserve"> </w:t>
      </w:r>
      <w:r>
        <w:t>The sample were not exclusively older people, but their median age was 68 years. The reduced</w:t>
      </w:r>
      <w:r>
        <w:rPr>
          <w:spacing w:val="1"/>
        </w:rPr>
        <w:t xml:space="preserve"> </w:t>
      </w:r>
      <w:r>
        <w:t xml:space="preserve">hazard ratio 0.73 (95% CI </w:t>
      </w:r>
      <w:hyperlink r:id="rId26">
        <w:r>
          <w:t>0.54-1.00</w:t>
        </w:r>
      </w:hyperlink>
      <w:r>
        <w:t>) was significant even once adjusted for age, tumour stag</w:t>
      </w:r>
      <w:r>
        <w:t>e and</w:t>
      </w:r>
      <w:r>
        <w:rPr>
          <w:spacing w:val="1"/>
        </w:rPr>
        <w:t xml:space="preserve"> </w:t>
      </w:r>
      <w:r>
        <w:t>sex. The authors note that one limitation of their study was that they did not account for activity</w:t>
      </w:r>
      <w:r>
        <w:rPr>
          <w:spacing w:val="1"/>
        </w:rPr>
        <w:t xml:space="preserve"> </w:t>
      </w:r>
      <w:r>
        <w:t>levels post diagnosis. They also did not adjust for any comorbidities. Further information on the</w:t>
      </w:r>
      <w:r>
        <w:rPr>
          <w:spacing w:val="1"/>
        </w:rPr>
        <w:t xml:space="preserve"> </w:t>
      </w:r>
      <w:r>
        <w:t>impact of</w:t>
      </w:r>
      <w:r>
        <w:rPr>
          <w:spacing w:val="-1"/>
        </w:rPr>
        <w:t xml:space="preserve"> </w:t>
      </w:r>
      <w:r>
        <w:t>post diagnosis</w:t>
      </w:r>
      <w:r>
        <w:rPr>
          <w:spacing w:val="-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survival and</w:t>
      </w:r>
      <w:r>
        <w:rPr>
          <w:spacing w:val="-3"/>
        </w:rPr>
        <w:t xml:space="preserve"> </w:t>
      </w:r>
      <w:r>
        <w:t>qu</w:t>
      </w:r>
      <w:r>
        <w:t>ality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life would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useful.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4" w:right="723"/>
        <w:jc w:val="both"/>
      </w:pPr>
      <w:bookmarkStart w:id="397" w:name="The_association_between_breast_cancer_an"/>
      <w:bookmarkEnd w:id="397"/>
      <w:r>
        <w:t xml:space="preserve">The association between breast cancer and physical activity </w:t>
      </w:r>
      <w:proofErr w:type="gramStart"/>
      <w:r>
        <w:t>is acknowledged</w:t>
      </w:r>
      <w:proofErr w:type="gramEnd"/>
      <w:r>
        <w:t>. Unfortunately, most</w:t>
      </w:r>
      <w:r>
        <w:rPr>
          <w:spacing w:val="-53"/>
        </w:rPr>
        <w:t xml:space="preserve"> </w:t>
      </w:r>
      <w:r>
        <w:t>of the information comes from studies containing largely Caucasian women. High levels of physical</w:t>
      </w:r>
      <w:r>
        <w:rPr>
          <w:spacing w:val="1"/>
        </w:rPr>
        <w:t xml:space="preserve"> </w:t>
      </w:r>
      <w:r>
        <w:t>activity have been associated</w:t>
      </w:r>
      <w:r>
        <w:t xml:space="preserve"> with around 30% reduction in breast carcinoma risk (Gammon, John</w:t>
      </w:r>
      <w:r>
        <w:rPr>
          <w:spacing w:val="1"/>
        </w:rPr>
        <w:t xml:space="preserve"> </w:t>
      </w:r>
      <w:r>
        <w:t>et al. 1998). A commentary review by McTiernan (2000) indicates that the association and its</w:t>
      </w:r>
      <w:r>
        <w:rPr>
          <w:spacing w:val="1"/>
        </w:rPr>
        <w:t xml:space="preserve"> </w:t>
      </w:r>
      <w:r>
        <w:t>proposed underlying mechanisms may also pertain to women from other racial backgrounds. The</w:t>
      </w:r>
      <w:r>
        <w:rPr>
          <w:spacing w:val="1"/>
        </w:rPr>
        <w:t xml:space="preserve"> </w:t>
      </w:r>
      <w:r>
        <w:t>ongoi</w:t>
      </w:r>
      <w:r>
        <w:t>ng Women’s Health Initiative in the US, which contains diverse population groups in its cohort,</w:t>
      </w:r>
      <w:r>
        <w:rPr>
          <w:spacing w:val="1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illuminate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relationship</w:t>
      </w:r>
      <w:r>
        <w:rPr>
          <w:spacing w:val="-1"/>
        </w:rPr>
        <w:t xml:space="preserve"> </w:t>
      </w:r>
      <w:r>
        <w:t>further.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40"/>
        </w:numPr>
        <w:tabs>
          <w:tab w:val="left" w:pos="808"/>
        </w:tabs>
        <w:rPr>
          <w:rFonts w:ascii="Century Gothic"/>
          <w:i/>
          <w:sz w:val="20"/>
        </w:rPr>
      </w:pPr>
      <w:bookmarkStart w:id="398" w:name="4.7_Mental_health_"/>
      <w:bookmarkEnd w:id="398"/>
      <w:r>
        <w:rPr>
          <w:rFonts w:ascii="Century Gothic"/>
          <w:i/>
          <w:sz w:val="20"/>
        </w:rPr>
        <w:t>Mental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health</w:t>
      </w:r>
    </w:p>
    <w:p w:rsidR="00B55890" w:rsidRDefault="00B55890">
      <w:pPr>
        <w:pStyle w:val="BodyText"/>
        <w:spacing w:before="7"/>
        <w:rPr>
          <w:i/>
          <w:sz w:val="22"/>
        </w:rPr>
      </w:pPr>
    </w:p>
    <w:p w:rsidR="00B55890" w:rsidRDefault="00883666">
      <w:pPr>
        <w:pStyle w:val="BodyText"/>
        <w:ind w:left="474" w:right="723"/>
        <w:jc w:val="both"/>
      </w:pPr>
      <w:bookmarkStart w:id="399" w:name="In_the_Australian_population,_mental_hea"/>
      <w:bookmarkEnd w:id="399"/>
      <w:r>
        <w:t>In the Australian population, mental health problems affect one in five people during their lifetim</w:t>
      </w:r>
      <w:r>
        <w:t>e.</w:t>
      </w:r>
      <w:r>
        <w:rPr>
          <w:spacing w:val="1"/>
        </w:rPr>
        <w:t xml:space="preserve"> </w:t>
      </w:r>
      <w:r>
        <w:t>In the most recent National Health Survey, around 10% reported a long-term mental or behavioural</w:t>
      </w:r>
      <w:r>
        <w:rPr>
          <w:spacing w:val="1"/>
        </w:rPr>
        <w:t xml:space="preserve"> </w:t>
      </w:r>
      <w:r>
        <w:t>problem</w:t>
      </w:r>
      <w:r>
        <w:rPr>
          <w:spacing w:val="1"/>
        </w:rPr>
        <w:t xml:space="preserve"> </w:t>
      </w:r>
      <w:r>
        <w:t>(Australian</w:t>
      </w:r>
      <w:r>
        <w:rPr>
          <w:spacing w:val="1"/>
        </w:rPr>
        <w:t xml:space="preserve"> </w:t>
      </w:r>
      <w:r>
        <w:t>Bureau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Statistics</w:t>
      </w:r>
      <w:r>
        <w:rPr>
          <w:spacing w:val="1"/>
        </w:rPr>
        <w:t xml:space="preserve"> </w:t>
      </w:r>
      <w:r>
        <w:t>2006).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commonly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classified</w:t>
      </w:r>
      <w:proofErr w:type="gramEnd"/>
      <w:r>
        <w:t xml:space="preserve"> into two groups, anxiety related problems and mood (affective) problems. Prevalence for</w:t>
      </w:r>
      <w:r>
        <w:rPr>
          <w:spacing w:val="-53"/>
        </w:rPr>
        <w:t xml:space="preserve"> </w:t>
      </w:r>
      <w:r>
        <w:t>each was around 4% for males and 6% for females. Self reported rates were lower in the older age</w:t>
      </w:r>
      <w:r>
        <w:rPr>
          <w:spacing w:val="1"/>
        </w:rPr>
        <w:t xml:space="preserve"> </w:t>
      </w:r>
      <w:r>
        <w:t>groups than in younger adults (118,800 of 65-74 year olds an</w:t>
      </w:r>
      <w:r>
        <w:t>d 112,000 of those aged 75 years and</w:t>
      </w:r>
      <w:r>
        <w:rPr>
          <w:spacing w:val="1"/>
        </w:rPr>
        <w:t xml:space="preserve"> </w:t>
      </w:r>
      <w:r>
        <w:t>over). Associated medication usage was higher overall in older age groups, but this was related to</w:t>
      </w:r>
      <w:r>
        <w:rPr>
          <w:spacing w:val="1"/>
        </w:rPr>
        <w:t xml:space="preserve"> </w:t>
      </w:r>
      <w:r>
        <w:t>sleeping</w:t>
      </w:r>
      <w:r>
        <w:rPr>
          <w:spacing w:val="1"/>
        </w:rPr>
        <w:t xml:space="preserve"> </w:t>
      </w:r>
      <w:r>
        <w:t>medications</w:t>
      </w:r>
      <w:r>
        <w:rPr>
          <w:spacing w:val="1"/>
        </w:rPr>
        <w:t xml:space="preserve"> </w:t>
      </w:r>
      <w:r>
        <w:t>(11% amongst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aged 65</w:t>
      </w:r>
      <w:r>
        <w:rPr>
          <w:spacing w:val="1"/>
        </w:rPr>
        <w:t xml:space="preserve"> </w:t>
      </w:r>
      <w:r>
        <w:t>years and over compared with 5% for</w:t>
      </w:r>
      <w:r>
        <w:rPr>
          <w:spacing w:val="55"/>
        </w:rPr>
        <w:t xml:space="preserve"> </w:t>
      </w:r>
      <w:r>
        <w:t>the</w:t>
      </w:r>
      <w:r>
        <w:rPr>
          <w:spacing w:val="1"/>
        </w:rPr>
        <w:t xml:space="preserve"> </w:t>
      </w:r>
      <w:proofErr w:type="gramStart"/>
      <w:r>
        <w:t>whole</w:t>
      </w:r>
      <w:proofErr w:type="gramEnd"/>
      <w:r>
        <w:t xml:space="preserve"> adult population) rather t</w:t>
      </w:r>
      <w:r>
        <w:t>han to antidepressant or anxiolytic usage. According to scores on</w:t>
      </w:r>
      <w:r>
        <w:rPr>
          <w:spacing w:val="1"/>
        </w:rPr>
        <w:t xml:space="preserve"> </w:t>
      </w:r>
      <w:r>
        <w:t>the K10, around two-thirds (63%) of adults were classified as having low levels of psychological</w:t>
      </w:r>
      <w:r>
        <w:rPr>
          <w:spacing w:val="1"/>
        </w:rPr>
        <w:t xml:space="preserve"> </w:t>
      </w:r>
      <w:r>
        <w:t>distress, 24% with moderate levels, 9% with high levels and 4% with very high levels.</w:t>
      </w:r>
      <w:r>
        <w:rPr>
          <w:spacing w:val="1"/>
        </w:rPr>
        <w:t xml:space="preserve"> </w:t>
      </w:r>
      <w:r>
        <w:t>These r</w:t>
      </w:r>
      <w:r>
        <w:t>ates are</w:t>
      </w:r>
      <w:r>
        <w:rPr>
          <w:spacing w:val="1"/>
        </w:rPr>
        <w:t xml:space="preserve"> </w:t>
      </w:r>
      <w:r>
        <w:t>similar to those reported in the 2001 NHS. There are presently no national data regarding the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mental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amongst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Torres</w:t>
      </w:r>
      <w:r>
        <w:rPr>
          <w:spacing w:val="1"/>
        </w:rPr>
        <w:t xml:space="preserve"> </w:t>
      </w:r>
      <w:r>
        <w:t>Strait</w:t>
      </w:r>
      <w:r>
        <w:rPr>
          <w:spacing w:val="1"/>
        </w:rPr>
        <w:t xml:space="preserve"> </w:t>
      </w:r>
      <w:r>
        <w:t>Islander</w:t>
      </w:r>
      <w:r>
        <w:rPr>
          <w:spacing w:val="1"/>
        </w:rPr>
        <w:t xml:space="preserve"> </w:t>
      </w:r>
      <w:r>
        <w:t>people,</w:t>
      </w:r>
      <w:r>
        <w:rPr>
          <w:spacing w:val="1"/>
        </w:rPr>
        <w:t xml:space="preserve"> </w:t>
      </w:r>
      <w:r>
        <w:t>although the rates of hospitalisation and death due to ‘mental</w:t>
      </w:r>
      <w:r>
        <w:t xml:space="preserve"> and behavioural disorders’ e.g.</w:t>
      </w:r>
      <w:r>
        <w:rPr>
          <w:spacing w:val="1"/>
        </w:rPr>
        <w:t xml:space="preserve"> </w:t>
      </w:r>
      <w:r>
        <w:t>psychoactive substance use and suicide are well known (Australian Institute of Health and Welfare</w:t>
      </w:r>
      <w:r>
        <w:rPr>
          <w:spacing w:val="1"/>
        </w:rPr>
        <w:t xml:space="preserve"> </w:t>
      </w:r>
      <w:r>
        <w:t>2004). The commonest forms of mental ill health are anxiety related problems and affective (mood)</w:t>
      </w:r>
      <w:r>
        <w:rPr>
          <w:spacing w:val="-53"/>
        </w:rPr>
        <w:t xml:space="preserve"> </w:t>
      </w:r>
      <w:r>
        <w:t>disorders.</w:t>
      </w:r>
    </w:p>
    <w:p w:rsidR="00B55890" w:rsidRDefault="00B55890">
      <w:pPr>
        <w:pStyle w:val="BodyText"/>
      </w:pPr>
    </w:p>
    <w:p w:rsidR="00B55890" w:rsidRDefault="00883666">
      <w:pPr>
        <w:ind w:left="474"/>
        <w:rPr>
          <w:i/>
          <w:sz w:val="20"/>
        </w:rPr>
      </w:pPr>
      <w:r>
        <w:rPr>
          <w:i/>
          <w:sz w:val="20"/>
        </w:rPr>
        <w:t>Depression</w:t>
      </w:r>
    </w:p>
    <w:p w:rsidR="00B55890" w:rsidRDefault="00B55890">
      <w:pPr>
        <w:pStyle w:val="BodyText"/>
        <w:spacing w:before="6"/>
        <w:rPr>
          <w:i/>
          <w:sz w:val="22"/>
        </w:rPr>
      </w:pPr>
    </w:p>
    <w:p w:rsidR="00B55890" w:rsidRDefault="00883666">
      <w:pPr>
        <w:pStyle w:val="BodyText"/>
        <w:ind w:left="474" w:right="722"/>
        <w:jc w:val="both"/>
      </w:pPr>
      <w:bookmarkStart w:id="400" w:name="Estimates_of_the_prevalence_of_depressio"/>
      <w:bookmarkEnd w:id="400"/>
      <w:r>
        <w:t>Estimates of the prevalence of depression among older people living in the community vary widely,</w:t>
      </w:r>
      <w:r>
        <w:rPr>
          <w:spacing w:val="-53"/>
        </w:rPr>
        <w:t xml:space="preserve"> </w:t>
      </w:r>
      <w:r>
        <w:t>from 10%</w:t>
      </w:r>
      <w:r>
        <w:rPr>
          <w:spacing w:val="1"/>
        </w:rPr>
        <w:t xml:space="preserve"> </w:t>
      </w:r>
      <w:r>
        <w:t>to 35% (Beekman, Copeland et al. 1999; Sayer, Britt et al. 2000; Baldwin, Chiu et al. 2002).</w:t>
      </w:r>
      <w:r>
        <w:rPr>
          <w:spacing w:val="1"/>
        </w:rPr>
        <w:t xml:space="preserve"> </w:t>
      </w:r>
      <w:r>
        <w:t>Amongst mental health problems, depression ranks as a hi</w:t>
      </w:r>
      <w:r>
        <w:t>gh prevalence condition and warrants</w:t>
      </w:r>
      <w:r>
        <w:rPr>
          <w:spacing w:val="1"/>
        </w:rPr>
        <w:t xml:space="preserve"> </w:t>
      </w:r>
      <w:r>
        <w:t>particular attention using preventive measures.</w:t>
      </w:r>
      <w:r>
        <w:rPr>
          <w:spacing w:val="55"/>
        </w:rPr>
        <w:t xml:space="preserve"> </w:t>
      </w:r>
      <w:r>
        <w:t>Whilst the underlying aetiology and mechanisms</w:t>
      </w:r>
      <w:r>
        <w:rPr>
          <w:spacing w:val="1"/>
        </w:rPr>
        <w:t xml:space="preserve"> </w:t>
      </w:r>
      <w:r>
        <w:t>are yet to be determined, the relationship between physical activity behaviour and depression is</w:t>
      </w:r>
      <w:r>
        <w:rPr>
          <w:spacing w:val="1"/>
        </w:rPr>
        <w:t xml:space="preserve"> </w:t>
      </w:r>
      <w:r>
        <w:t>bi-directional. Prospective</w:t>
      </w:r>
      <w:r>
        <w:t xml:space="preserve"> studies demonstrate that people who exercise are less likely to be- or</w:t>
      </w:r>
      <w:r>
        <w:rPr>
          <w:spacing w:val="1"/>
        </w:rPr>
        <w:t xml:space="preserve"> </w:t>
      </w:r>
      <w:r>
        <w:t>become- depressed (Brosse, Sheets et al. 2002). Cross-sectional and prospective studies of healthy</w:t>
      </w:r>
      <w:r>
        <w:rPr>
          <w:spacing w:val="1"/>
        </w:rPr>
        <w:t xml:space="preserve"> </w:t>
      </w:r>
      <w:r>
        <w:t>adult</w:t>
      </w:r>
      <w:r>
        <w:rPr>
          <w:spacing w:val="1"/>
        </w:rPr>
        <w:t xml:space="preserve"> </w:t>
      </w:r>
      <w:r>
        <w:t>populations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shown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association</w:t>
      </w:r>
      <w:r>
        <w:rPr>
          <w:spacing w:val="1"/>
        </w:rPr>
        <w:t xml:space="preserve"> </w:t>
      </w:r>
      <w:r>
        <w:t>between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inactivity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depressio</w:t>
      </w:r>
      <w:r>
        <w:t>n</w:t>
      </w:r>
      <w:r>
        <w:rPr>
          <w:spacing w:val="1"/>
        </w:rPr>
        <w:t xml:space="preserve"> </w:t>
      </w:r>
      <w:r>
        <w:t>(Lampinen, Heikkinen et al. 2000; Kritz-Silverstein, Barrett-Connor et al. 2001) and indicate that a low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depressive</w:t>
      </w:r>
      <w:r>
        <w:rPr>
          <w:spacing w:val="1"/>
        </w:rPr>
        <w:t xml:space="preserve"> </w:t>
      </w:r>
      <w:r>
        <w:t>symptomatology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related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exercise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(Blumenthal</w:t>
      </w:r>
      <w:r>
        <w:rPr>
          <w:spacing w:val="55"/>
        </w:rPr>
        <w:t xml:space="preserve"> </w:t>
      </w:r>
      <w:r>
        <w:t>1999;</w:t>
      </w:r>
      <w:r>
        <w:rPr>
          <w:spacing w:val="1"/>
        </w:rPr>
        <w:t xml:space="preserve"> </w:t>
      </w:r>
      <w:r>
        <w:t>Lawlor and Hopker 2001; Baldwin, Chiu et al. 2002) (causal</w:t>
      </w:r>
      <w:r>
        <w:t>ity can only be attained via controlled</w:t>
      </w:r>
      <w:r>
        <w:rPr>
          <w:spacing w:val="1"/>
        </w:rPr>
        <w:t xml:space="preserve"> </w:t>
      </w:r>
      <w:r>
        <w:t>trials). Data from the Australian Longitudinal Study on Women’s Health found that depression scores</w:t>
      </w:r>
      <w:r>
        <w:rPr>
          <w:spacing w:val="-53"/>
        </w:rPr>
        <w:t xml:space="preserve"> </w:t>
      </w:r>
      <w:r>
        <w:t>decreased</w:t>
      </w:r>
      <w:r>
        <w:rPr>
          <w:spacing w:val="42"/>
        </w:rPr>
        <w:t xml:space="preserve"> </w:t>
      </w:r>
      <w:r>
        <w:t>and</w:t>
      </w:r>
      <w:r>
        <w:rPr>
          <w:spacing w:val="44"/>
        </w:rPr>
        <w:t xml:space="preserve"> </w:t>
      </w:r>
      <w:r>
        <w:t>mental</w:t>
      </w:r>
      <w:r>
        <w:rPr>
          <w:spacing w:val="45"/>
        </w:rPr>
        <w:t xml:space="preserve"> </w:t>
      </w:r>
      <w:r>
        <w:t>health</w:t>
      </w:r>
      <w:r>
        <w:rPr>
          <w:spacing w:val="44"/>
        </w:rPr>
        <w:t xml:space="preserve"> </w:t>
      </w:r>
      <w:r>
        <w:t>scores</w:t>
      </w:r>
      <w:r>
        <w:rPr>
          <w:spacing w:val="45"/>
        </w:rPr>
        <w:t xml:space="preserve"> </w:t>
      </w:r>
      <w:r>
        <w:t>increased</w:t>
      </w:r>
      <w:r>
        <w:rPr>
          <w:spacing w:val="44"/>
        </w:rPr>
        <w:t xml:space="preserve"> </w:t>
      </w:r>
      <w:r>
        <w:t>with</w:t>
      </w:r>
      <w:r>
        <w:rPr>
          <w:spacing w:val="44"/>
        </w:rPr>
        <w:t xml:space="preserve"> </w:t>
      </w:r>
      <w:r>
        <w:t>increasing</w:t>
      </w:r>
      <w:r>
        <w:rPr>
          <w:spacing w:val="45"/>
        </w:rPr>
        <w:t xml:space="preserve"> </w:t>
      </w:r>
      <w:r>
        <w:t>levels</w:t>
      </w:r>
      <w:r>
        <w:rPr>
          <w:spacing w:val="44"/>
        </w:rPr>
        <w:t xml:space="preserve"> </w:t>
      </w:r>
      <w:r>
        <w:t>of</w:t>
      </w:r>
      <w:r>
        <w:rPr>
          <w:spacing w:val="45"/>
        </w:rPr>
        <w:t xml:space="preserve"> </w:t>
      </w:r>
      <w:r>
        <w:t>previous,</w:t>
      </w:r>
      <w:r>
        <w:rPr>
          <w:spacing w:val="44"/>
        </w:rPr>
        <w:t xml:space="preserve"> </w:t>
      </w:r>
      <w:r>
        <w:t>current</w:t>
      </w:r>
      <w:r>
        <w:rPr>
          <w:spacing w:val="46"/>
        </w:rPr>
        <w:t xml:space="preserve"> </w:t>
      </w:r>
      <w:r>
        <w:t>and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3" w:right="724"/>
        <w:jc w:val="both"/>
      </w:pPr>
      <w:bookmarkStart w:id="401" w:name="habitual_activity_(Brown,_Ford_et_al._20"/>
      <w:bookmarkEnd w:id="401"/>
      <w:proofErr w:type="gramStart"/>
      <w:r>
        <w:lastRenderedPageBreak/>
        <w:t>habitual</w:t>
      </w:r>
      <w:proofErr w:type="gramEnd"/>
      <w:r>
        <w:t xml:space="preserve"> activity (Brown, Ford et al. 2005). Women who were active (one hour or more of moderate</w:t>
      </w:r>
      <w:r>
        <w:rPr>
          <w:spacing w:val="1"/>
        </w:rPr>
        <w:t xml:space="preserve"> </w:t>
      </w:r>
      <w:r>
        <w:t>intensity activity per week) at baseline were 30 to 40% less likely to have poor mental health and</w:t>
      </w:r>
      <w:r>
        <w:rPr>
          <w:spacing w:val="1"/>
        </w:rPr>
        <w:t xml:space="preserve"> </w:t>
      </w:r>
      <w:r>
        <w:t>depression scores than those less active. Those in the lowes</w:t>
      </w:r>
      <w:r>
        <w:t>t category at baseline who became</w:t>
      </w:r>
      <w:r>
        <w:rPr>
          <w:spacing w:val="1"/>
        </w:rPr>
        <w:t xml:space="preserve"> </w:t>
      </w:r>
      <w:r>
        <w:t>more active were also at lower risk of poor mental health scores than those who remained inactive.</w:t>
      </w:r>
      <w:r>
        <w:rPr>
          <w:spacing w:val="-53"/>
        </w:rPr>
        <w:t xml:space="preserve"> </w:t>
      </w:r>
      <w:r>
        <w:t>This association was independent</w:t>
      </w:r>
      <w:r>
        <w:rPr>
          <w:spacing w:val="55"/>
        </w:rPr>
        <w:t xml:space="preserve"> </w:t>
      </w:r>
      <w:r>
        <w:t>of pre-existing physical or psychological health status. People</w:t>
      </w:r>
      <w:r>
        <w:rPr>
          <w:spacing w:val="1"/>
        </w:rPr>
        <w:t xml:space="preserve"> </w:t>
      </w:r>
      <w:r>
        <w:t>who have chronic health pr</w:t>
      </w:r>
      <w:r>
        <w:t>oblems are less likely to be physically active and depression is more</w:t>
      </w:r>
      <w:r>
        <w:rPr>
          <w:spacing w:val="1"/>
        </w:rPr>
        <w:t xml:space="preserve"> </w:t>
      </w:r>
      <w:r>
        <w:t>common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those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illness</w:t>
      </w:r>
      <w:r>
        <w:rPr>
          <w:spacing w:val="-3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 healthy</w:t>
      </w:r>
      <w:r>
        <w:rPr>
          <w:spacing w:val="-3"/>
        </w:rPr>
        <w:t xml:space="preserve"> </w:t>
      </w:r>
      <w:r>
        <w:t>(Leon,</w:t>
      </w:r>
      <w:r>
        <w:rPr>
          <w:spacing w:val="-2"/>
        </w:rPr>
        <w:t xml:space="preserve"> </w:t>
      </w:r>
      <w:r>
        <w:t>Ashton</w:t>
      </w:r>
      <w:r>
        <w:rPr>
          <w:spacing w:val="-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2003).</w:t>
      </w:r>
    </w:p>
    <w:p w:rsidR="00B55890" w:rsidRDefault="00B55890">
      <w:pPr>
        <w:pStyle w:val="BodyText"/>
      </w:pPr>
    </w:p>
    <w:p w:rsidR="00B55890" w:rsidRDefault="00883666">
      <w:pPr>
        <w:ind w:left="473"/>
        <w:jc w:val="both"/>
        <w:rPr>
          <w:i/>
          <w:sz w:val="20"/>
        </w:rPr>
      </w:pPr>
      <w:bookmarkStart w:id="402" w:name="Mental_ill_health_prevention_"/>
      <w:bookmarkEnd w:id="402"/>
      <w:r>
        <w:rPr>
          <w:i/>
          <w:sz w:val="20"/>
        </w:rPr>
        <w:t>Mental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ill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health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prevention</w:t>
      </w:r>
    </w:p>
    <w:p w:rsidR="00B55890" w:rsidRDefault="00B55890">
      <w:pPr>
        <w:pStyle w:val="BodyText"/>
        <w:spacing w:before="12"/>
        <w:rPr>
          <w:i/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403" w:name="There_is_limited_trial_evidence_for_phys"/>
      <w:bookmarkEnd w:id="403"/>
      <w:r>
        <w:t>There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limited</w:t>
      </w:r>
      <w:r>
        <w:rPr>
          <w:spacing w:val="1"/>
        </w:rPr>
        <w:t xml:space="preserve"> </w:t>
      </w:r>
      <w:r>
        <w:t>trial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primary</w:t>
      </w:r>
      <w:r>
        <w:rPr>
          <w:spacing w:val="1"/>
        </w:rPr>
        <w:t xml:space="preserve"> </w:t>
      </w:r>
      <w:r>
        <w:t>preventio</w:t>
      </w:r>
      <w:r>
        <w:t>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mental</w:t>
      </w:r>
      <w:r>
        <w:rPr>
          <w:spacing w:val="1"/>
        </w:rPr>
        <w:t xml:space="preserve"> </w:t>
      </w:r>
      <w:r>
        <w:t>health</w:t>
      </w:r>
      <w:r>
        <w:rPr>
          <w:spacing w:val="-53"/>
        </w:rPr>
        <w:t xml:space="preserve"> </w:t>
      </w:r>
      <w:r>
        <w:t xml:space="preserve">problems. A review of interventions to </w:t>
      </w:r>
      <w:r>
        <w:rPr>
          <w:i/>
        </w:rPr>
        <w:t xml:space="preserve">prevent </w:t>
      </w:r>
      <w:r>
        <w:t>depression in older people did not include any</w:t>
      </w:r>
      <w:r>
        <w:rPr>
          <w:spacing w:val="1"/>
        </w:rPr>
        <w:t xml:space="preserve"> </w:t>
      </w:r>
      <w:r>
        <w:t xml:space="preserve">physical activity trials (Cole and Dendukuri 2004). Habitual physical activity </w:t>
      </w:r>
      <w:proofErr w:type="gramStart"/>
      <w:r>
        <w:t>has not been shown</w:t>
      </w:r>
      <w:proofErr w:type="gramEnd"/>
      <w:r>
        <w:t xml:space="preserve"> to</w:t>
      </w:r>
      <w:r>
        <w:rPr>
          <w:spacing w:val="1"/>
        </w:rPr>
        <w:t xml:space="preserve"> </w:t>
      </w:r>
      <w:r>
        <w:t>prevent the onset of depression. However, there is growing evidence for the use of physical activity</w:t>
      </w:r>
      <w:r>
        <w:rPr>
          <w:spacing w:val="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i/>
        </w:rPr>
        <w:t xml:space="preserve">management </w:t>
      </w:r>
      <w:r>
        <w:t>of</w:t>
      </w:r>
      <w:r>
        <w:rPr>
          <w:spacing w:val="-2"/>
        </w:rPr>
        <w:t xml:space="preserve"> </w:t>
      </w:r>
      <w:r>
        <w:t>depression.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evidence</w:t>
      </w:r>
      <w:r>
        <w:rPr>
          <w:spacing w:val="-3"/>
        </w:rPr>
        <w:t xml:space="preserve"> </w:t>
      </w:r>
      <w:proofErr w:type="gramStart"/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discussed</w:t>
      </w:r>
      <w:proofErr w:type="gramEnd"/>
      <w:r>
        <w:rPr>
          <w:spacing w:val="-3"/>
        </w:rPr>
        <w:t xml:space="preserve"> </w:t>
      </w:r>
      <w:r>
        <w:t>further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Chapter</w:t>
      </w:r>
      <w:r>
        <w:rPr>
          <w:spacing w:val="-2"/>
        </w:rPr>
        <w:t xml:space="preserve"> </w:t>
      </w:r>
      <w:r>
        <w:t>9.</w:t>
      </w:r>
    </w:p>
    <w:p w:rsidR="00B55890" w:rsidRDefault="00B55890">
      <w:pPr>
        <w:pStyle w:val="BodyText"/>
        <w:spacing w:before="6"/>
        <w:rPr>
          <w:sz w:val="22"/>
        </w:rPr>
      </w:pPr>
    </w:p>
    <w:p w:rsidR="00B55890" w:rsidRDefault="00883666">
      <w:pPr>
        <w:pStyle w:val="ListParagraph"/>
        <w:numPr>
          <w:ilvl w:val="1"/>
          <w:numId w:val="40"/>
        </w:numPr>
        <w:tabs>
          <w:tab w:val="left" w:pos="807"/>
        </w:tabs>
        <w:ind w:left="806"/>
        <w:rPr>
          <w:rFonts w:ascii="Century Gothic"/>
          <w:i/>
          <w:sz w:val="20"/>
        </w:rPr>
      </w:pPr>
      <w:bookmarkStart w:id="404" w:name="4.8_Injury_"/>
      <w:bookmarkEnd w:id="404"/>
      <w:r>
        <w:rPr>
          <w:rFonts w:ascii="Century Gothic"/>
          <w:i/>
          <w:sz w:val="20"/>
        </w:rPr>
        <w:t>Injury</w:t>
      </w:r>
    </w:p>
    <w:p w:rsidR="00B55890" w:rsidRDefault="00B55890">
      <w:pPr>
        <w:pStyle w:val="BodyText"/>
        <w:spacing w:before="6"/>
        <w:rPr>
          <w:i/>
          <w:sz w:val="22"/>
        </w:rPr>
      </w:pPr>
    </w:p>
    <w:p w:rsidR="00B55890" w:rsidRDefault="00883666">
      <w:pPr>
        <w:pStyle w:val="BodyText"/>
        <w:ind w:left="473" w:right="723"/>
        <w:jc w:val="both"/>
      </w:pPr>
      <w:bookmarkStart w:id="405" w:name="In_the_2004–05_NHS,_respondents_were_ask"/>
      <w:bookmarkEnd w:id="405"/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2004–05</w:t>
      </w:r>
      <w:r>
        <w:rPr>
          <w:spacing w:val="12"/>
        </w:rPr>
        <w:t xml:space="preserve"> </w:t>
      </w:r>
      <w:r>
        <w:t>NHS,</w:t>
      </w:r>
      <w:r>
        <w:rPr>
          <w:spacing w:val="9"/>
        </w:rPr>
        <w:t xml:space="preserve"> </w:t>
      </w:r>
      <w:r>
        <w:t>respondents</w:t>
      </w:r>
      <w:r>
        <w:rPr>
          <w:spacing w:val="10"/>
        </w:rPr>
        <w:t xml:space="preserve"> </w:t>
      </w:r>
      <w:proofErr w:type="gramStart"/>
      <w:r>
        <w:t>were</w:t>
      </w:r>
      <w:r>
        <w:rPr>
          <w:spacing w:val="13"/>
        </w:rPr>
        <w:t xml:space="preserve"> </w:t>
      </w:r>
      <w:r>
        <w:t>asked</w:t>
      </w:r>
      <w:proofErr w:type="gramEnd"/>
      <w:r>
        <w:rPr>
          <w:spacing w:val="11"/>
        </w:rPr>
        <w:t xml:space="preserve"> </w:t>
      </w:r>
      <w:r>
        <w:t>about</w:t>
      </w:r>
      <w:r>
        <w:rPr>
          <w:spacing w:val="13"/>
        </w:rPr>
        <w:t xml:space="preserve"> </w:t>
      </w:r>
      <w:r>
        <w:t>‘events</w:t>
      </w:r>
      <w:r>
        <w:rPr>
          <w:spacing w:val="12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previous</w:t>
      </w:r>
      <w:r>
        <w:rPr>
          <w:spacing w:val="12"/>
        </w:rPr>
        <w:t xml:space="preserve"> </w:t>
      </w:r>
      <w:r>
        <w:t>4</w:t>
      </w:r>
      <w:r>
        <w:rPr>
          <w:spacing w:val="11"/>
        </w:rPr>
        <w:t xml:space="preserve"> </w:t>
      </w:r>
      <w:r>
        <w:t>weeks</w:t>
      </w:r>
      <w:r>
        <w:rPr>
          <w:spacing w:val="10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resulted</w:t>
      </w:r>
      <w:r>
        <w:rPr>
          <w:spacing w:val="-53"/>
        </w:rPr>
        <w:t xml:space="preserve"> </w:t>
      </w:r>
      <w:r>
        <w:t>in injury for which they had medical treatment or had taken some other action’ (Australian Bureau</w:t>
      </w:r>
      <w:r>
        <w:rPr>
          <w:spacing w:val="1"/>
        </w:rPr>
        <w:t xml:space="preserve"> </w:t>
      </w:r>
      <w:r>
        <w:t>of Statistics 2006). Eighteen per cent of respondents (19% males and 18% females) reported having</w:t>
      </w:r>
      <w:r>
        <w:rPr>
          <w:spacing w:val="1"/>
        </w:rPr>
        <w:t xml:space="preserve"> </w:t>
      </w:r>
      <w:r>
        <w:t>sustained</w:t>
      </w:r>
      <w:r>
        <w:rPr>
          <w:spacing w:val="46"/>
        </w:rPr>
        <w:t xml:space="preserve"> </w:t>
      </w:r>
      <w:r>
        <w:t>an</w:t>
      </w:r>
      <w:r>
        <w:rPr>
          <w:spacing w:val="46"/>
        </w:rPr>
        <w:t xml:space="preserve"> </w:t>
      </w:r>
      <w:r>
        <w:t>injury</w:t>
      </w:r>
      <w:r>
        <w:rPr>
          <w:spacing w:val="46"/>
        </w:rPr>
        <w:t xml:space="preserve"> </w:t>
      </w:r>
      <w:r>
        <w:t>in</w:t>
      </w:r>
      <w:r>
        <w:rPr>
          <w:spacing w:val="46"/>
        </w:rPr>
        <w:t xml:space="preserve"> </w:t>
      </w:r>
      <w:r>
        <w:t>the</w:t>
      </w:r>
      <w:r>
        <w:rPr>
          <w:spacing w:val="47"/>
        </w:rPr>
        <w:t xml:space="preserve"> </w:t>
      </w:r>
      <w:r>
        <w:t>previous</w:t>
      </w:r>
      <w:r>
        <w:rPr>
          <w:spacing w:val="47"/>
        </w:rPr>
        <w:t xml:space="preserve"> </w:t>
      </w:r>
      <w:r>
        <w:t>4</w:t>
      </w:r>
      <w:r>
        <w:rPr>
          <w:spacing w:val="47"/>
        </w:rPr>
        <w:t xml:space="preserve"> </w:t>
      </w:r>
      <w:r>
        <w:t>weeks.</w:t>
      </w:r>
      <w:r>
        <w:rPr>
          <w:spacing w:val="46"/>
        </w:rPr>
        <w:t xml:space="preserve"> </w:t>
      </w:r>
      <w:r>
        <w:t>Further</w:t>
      </w:r>
      <w:r>
        <w:rPr>
          <w:spacing w:val="46"/>
        </w:rPr>
        <w:t xml:space="preserve"> </w:t>
      </w:r>
      <w:r>
        <w:t>information</w:t>
      </w:r>
      <w:r>
        <w:rPr>
          <w:spacing w:val="46"/>
        </w:rPr>
        <w:t xml:space="preserve"> </w:t>
      </w:r>
      <w:proofErr w:type="gramStart"/>
      <w:r>
        <w:t>was</w:t>
      </w:r>
      <w:r>
        <w:rPr>
          <w:spacing w:val="47"/>
        </w:rPr>
        <w:t xml:space="preserve"> </w:t>
      </w:r>
      <w:r>
        <w:t>collected</w:t>
      </w:r>
      <w:proofErr w:type="gramEnd"/>
      <w:r>
        <w:rPr>
          <w:spacing w:val="45"/>
        </w:rPr>
        <w:t xml:space="preserve"> </w:t>
      </w:r>
      <w:r>
        <w:t>about</w:t>
      </w:r>
      <w:r>
        <w:rPr>
          <w:spacing w:val="47"/>
        </w:rPr>
        <w:t xml:space="preserve"> </w:t>
      </w:r>
      <w:r>
        <w:t>the</w:t>
      </w:r>
      <w:r>
        <w:rPr>
          <w:spacing w:val="46"/>
        </w:rPr>
        <w:t xml:space="preserve"> </w:t>
      </w:r>
      <w:r>
        <w:t>most</w:t>
      </w:r>
      <w:r>
        <w:rPr>
          <w:spacing w:val="-53"/>
        </w:rPr>
        <w:t xml:space="preserve"> </w:t>
      </w:r>
      <w:r>
        <w:t>recent</w:t>
      </w:r>
      <w:r>
        <w:rPr>
          <w:spacing w:val="30"/>
        </w:rPr>
        <w:t xml:space="preserve"> </w:t>
      </w:r>
      <w:r>
        <w:t>injury</w:t>
      </w:r>
      <w:r>
        <w:rPr>
          <w:spacing w:val="28"/>
        </w:rPr>
        <w:t xml:space="preserve"> </w:t>
      </w:r>
      <w:r>
        <w:t>event</w:t>
      </w:r>
      <w:r>
        <w:rPr>
          <w:spacing w:val="31"/>
        </w:rPr>
        <w:t xml:space="preserve"> </w:t>
      </w:r>
      <w:r>
        <w:t>in</w:t>
      </w:r>
      <w:r>
        <w:rPr>
          <w:spacing w:val="28"/>
        </w:rPr>
        <w:t xml:space="preserve"> </w:t>
      </w:r>
      <w:r>
        <w:t>that</w:t>
      </w:r>
      <w:r>
        <w:rPr>
          <w:spacing w:val="32"/>
        </w:rPr>
        <w:t xml:space="preserve"> </w:t>
      </w:r>
      <w:r>
        <w:t>period.</w:t>
      </w:r>
      <w:r>
        <w:rPr>
          <w:spacing w:val="29"/>
        </w:rPr>
        <w:t xml:space="preserve"> </w:t>
      </w:r>
      <w:r>
        <w:t>Low</w:t>
      </w:r>
      <w:r>
        <w:rPr>
          <w:spacing w:val="29"/>
        </w:rPr>
        <w:t xml:space="preserve"> </w:t>
      </w:r>
      <w:r>
        <w:t>falls</w:t>
      </w:r>
      <w:r>
        <w:rPr>
          <w:spacing w:val="28"/>
        </w:rPr>
        <w:t xml:space="preserve"> </w:t>
      </w:r>
      <w:r>
        <w:t>were</w:t>
      </w:r>
      <w:r>
        <w:rPr>
          <w:spacing w:val="30"/>
        </w:rPr>
        <w:t xml:space="preserve"> </w:t>
      </w:r>
      <w:r>
        <w:t>the</w:t>
      </w:r>
      <w:r>
        <w:rPr>
          <w:spacing w:val="30"/>
        </w:rPr>
        <w:t xml:space="preserve"> </w:t>
      </w:r>
      <w:r>
        <w:t>most</w:t>
      </w:r>
      <w:r>
        <w:rPr>
          <w:spacing w:val="30"/>
        </w:rPr>
        <w:t xml:space="preserve"> </w:t>
      </w:r>
      <w:r>
        <w:t>common</w:t>
      </w:r>
      <w:r>
        <w:rPr>
          <w:spacing w:val="28"/>
        </w:rPr>
        <w:t xml:space="preserve"> </w:t>
      </w:r>
      <w:r>
        <w:t>type</w:t>
      </w:r>
      <w:r>
        <w:rPr>
          <w:spacing w:val="31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injury</w:t>
      </w:r>
      <w:r>
        <w:rPr>
          <w:spacing w:val="28"/>
        </w:rPr>
        <w:t xml:space="preserve"> </w:t>
      </w:r>
      <w:r>
        <w:t>event</w:t>
      </w:r>
      <w:r>
        <w:rPr>
          <w:spacing w:val="29"/>
        </w:rPr>
        <w:t xml:space="preserve"> </w:t>
      </w:r>
      <w:r>
        <w:t>among</w:t>
      </w:r>
      <w:r>
        <w:rPr>
          <w:spacing w:val="-53"/>
        </w:rPr>
        <w:t xml:space="preserve"> </w:t>
      </w:r>
      <w:r>
        <w:t>older people (4% of those aged 75 years and over) and children (11% of those aged 0–14 year</w:t>
      </w:r>
      <w:r>
        <w:t>s).</w:t>
      </w:r>
      <w:r>
        <w:rPr>
          <w:spacing w:val="1"/>
        </w:rPr>
        <w:t xml:space="preserve"> </w:t>
      </w:r>
      <w:r>
        <w:t>Within the older population, a third of community dwelling older Australians will experience one or</w:t>
      </w:r>
      <w:r>
        <w:rPr>
          <w:spacing w:val="1"/>
        </w:rPr>
        <w:t xml:space="preserve"> </w:t>
      </w:r>
      <w:r>
        <w:t xml:space="preserve">more falls in a </w:t>
      </w:r>
      <w:proofErr w:type="gramStart"/>
      <w:r>
        <w:t>12 month</w:t>
      </w:r>
      <w:proofErr w:type="gramEnd"/>
      <w:r>
        <w:t xml:space="preserve"> period (Hill, Vrantsidis et al. 2004). The costs associated with the 10% of falls</w:t>
      </w:r>
      <w:r>
        <w:rPr>
          <w:spacing w:val="1"/>
        </w:rPr>
        <w:t xml:space="preserve"> </w:t>
      </w:r>
      <w:r>
        <w:t xml:space="preserve">causing serious injury </w:t>
      </w:r>
      <w:proofErr w:type="gramStart"/>
      <w:r>
        <w:t>have been reported</w:t>
      </w:r>
      <w:proofErr w:type="gramEnd"/>
      <w:r>
        <w:t xml:space="preserve"> at </w:t>
      </w:r>
      <w:r>
        <w:t>$498 million per annum, but the consequences of less</w:t>
      </w:r>
      <w:r>
        <w:rPr>
          <w:spacing w:val="1"/>
        </w:rPr>
        <w:t xml:space="preserve"> </w:t>
      </w:r>
      <w:r>
        <w:t>injurious falls are often neglected. Factors such as fear of falling and reduced activity level can</w:t>
      </w:r>
      <w:r>
        <w:rPr>
          <w:spacing w:val="1"/>
        </w:rPr>
        <w:t xml:space="preserve"> </w:t>
      </w:r>
      <w:r>
        <w:t>have a profound impact on older people’s function and quality of life and may ultimately increase</w:t>
      </w:r>
      <w:r>
        <w:rPr>
          <w:spacing w:val="1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in</w:t>
      </w:r>
      <w:r>
        <w:t>dividual’s</w:t>
      </w:r>
      <w:r>
        <w:rPr>
          <w:spacing w:val="-1"/>
        </w:rPr>
        <w:t xml:space="preserve"> </w:t>
      </w:r>
      <w:r>
        <w:t>risk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subsequent</w:t>
      </w:r>
      <w:r>
        <w:rPr>
          <w:spacing w:val="1"/>
        </w:rPr>
        <w:t xml:space="preserve"> </w:t>
      </w:r>
      <w:r>
        <w:t>falls.</w:t>
      </w:r>
    </w:p>
    <w:p w:rsidR="00B55890" w:rsidRDefault="00B55890">
      <w:pPr>
        <w:pStyle w:val="BodyText"/>
        <w:spacing w:before="1"/>
      </w:pPr>
    </w:p>
    <w:p w:rsidR="00B55890" w:rsidRDefault="00883666">
      <w:pPr>
        <w:ind w:left="473"/>
        <w:jc w:val="both"/>
        <w:rPr>
          <w:i/>
          <w:sz w:val="20"/>
        </w:rPr>
      </w:pPr>
      <w:bookmarkStart w:id="406" w:name="Falls_prevention_"/>
      <w:bookmarkEnd w:id="406"/>
      <w:r>
        <w:rPr>
          <w:i/>
          <w:sz w:val="20"/>
        </w:rPr>
        <w:t>Falls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prevention</w:t>
      </w:r>
    </w:p>
    <w:p w:rsidR="00B55890" w:rsidRDefault="00B55890">
      <w:pPr>
        <w:pStyle w:val="BodyText"/>
        <w:spacing w:before="6"/>
        <w:rPr>
          <w:i/>
          <w:sz w:val="22"/>
        </w:rPr>
      </w:pPr>
    </w:p>
    <w:p w:rsidR="00B55890" w:rsidRDefault="00883666">
      <w:pPr>
        <w:pStyle w:val="BodyText"/>
        <w:ind w:left="473" w:right="724"/>
        <w:jc w:val="both"/>
      </w:pPr>
      <w:bookmarkStart w:id="407" w:name="Falls_prevention_programs_need_to_aim_to"/>
      <w:bookmarkEnd w:id="407"/>
      <w:r>
        <w:t>Falls</w:t>
      </w:r>
      <w:r>
        <w:rPr>
          <w:spacing w:val="1"/>
        </w:rPr>
        <w:t xml:space="preserve"> </w:t>
      </w:r>
      <w:r>
        <w:t>prevention</w:t>
      </w:r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aim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reduce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risk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falls</w:t>
      </w:r>
      <w:r>
        <w:rPr>
          <w:spacing w:val="1"/>
        </w:rPr>
        <w:t xml:space="preserve"> </w:t>
      </w:r>
      <w:r>
        <w:t>among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the</w:t>
      </w:r>
      <w:r>
        <w:rPr>
          <w:spacing w:val="55"/>
        </w:rPr>
        <w:t xml:space="preserve"> </w:t>
      </w:r>
      <w:r>
        <w:t>general</w:t>
      </w:r>
      <w:r>
        <w:rPr>
          <w:spacing w:val="1"/>
        </w:rPr>
        <w:t xml:space="preserve"> </w:t>
      </w:r>
      <w:r>
        <w:t>population and those who have previously had a fall or who are at high risk of falling. Most falls</w:t>
      </w:r>
      <w:r>
        <w:rPr>
          <w:spacing w:val="1"/>
        </w:rPr>
        <w:t xml:space="preserve"> </w:t>
      </w:r>
      <w:r>
        <w:t xml:space="preserve">have a multifactorial aetiology. Nevertheless, a low level of physical activity </w:t>
      </w:r>
      <w:proofErr w:type="gramStart"/>
      <w:r>
        <w:t>has been identified</w:t>
      </w:r>
      <w:proofErr w:type="gramEnd"/>
      <w:r>
        <w:t xml:space="preserve"> as</w:t>
      </w:r>
      <w:r>
        <w:rPr>
          <w:spacing w:val="1"/>
        </w:rPr>
        <w:t xml:space="preserve"> </w:t>
      </w:r>
      <w:r>
        <w:t>an independent risk factor for falls among older people (Gillespie, Gillespie et al. 2003). There is</w:t>
      </w:r>
      <w:r>
        <w:rPr>
          <w:spacing w:val="1"/>
        </w:rPr>
        <w:t xml:space="preserve"> </w:t>
      </w:r>
      <w:r>
        <w:t>evidence that a range of single or multiple interven</w:t>
      </w:r>
      <w:r>
        <w:t>tions incorporating physical activity can be</w:t>
      </w:r>
      <w:r>
        <w:rPr>
          <w:spacing w:val="1"/>
        </w:rPr>
        <w:t xml:space="preserve"> </w:t>
      </w:r>
      <w:r>
        <w:t>effective in reducing falls among older people (Gillespie, Gillespie et al. 2003), which is discussed</w:t>
      </w:r>
      <w:r>
        <w:rPr>
          <w:spacing w:val="1"/>
        </w:rPr>
        <w:t xml:space="preserve"> </w:t>
      </w:r>
      <w:r>
        <w:t>further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Chapter</w:t>
      </w:r>
      <w:r>
        <w:rPr>
          <w:spacing w:val="-1"/>
        </w:rPr>
        <w:t xml:space="preserve"> </w:t>
      </w:r>
      <w:r>
        <w:t>9.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40"/>
        </w:numPr>
        <w:tabs>
          <w:tab w:val="left" w:pos="808"/>
        </w:tabs>
        <w:spacing w:before="1"/>
        <w:ind w:hanging="335"/>
        <w:rPr>
          <w:rFonts w:ascii="Century Gothic"/>
          <w:i/>
          <w:sz w:val="20"/>
        </w:rPr>
      </w:pPr>
      <w:bookmarkStart w:id="408" w:name="4.9_Musculo-skeletal_health_"/>
      <w:bookmarkEnd w:id="408"/>
      <w:r>
        <w:rPr>
          <w:rFonts w:ascii="Century Gothic"/>
          <w:i/>
          <w:sz w:val="20"/>
        </w:rPr>
        <w:t>Musculo-skeletal</w:t>
      </w:r>
      <w:r>
        <w:rPr>
          <w:rFonts w:ascii="Century Gothic"/>
          <w:i/>
          <w:spacing w:val="-7"/>
          <w:sz w:val="20"/>
        </w:rPr>
        <w:t xml:space="preserve"> </w:t>
      </w:r>
      <w:r>
        <w:rPr>
          <w:rFonts w:ascii="Century Gothic"/>
          <w:i/>
          <w:sz w:val="20"/>
        </w:rPr>
        <w:t>health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3"/>
        <w:jc w:val="both"/>
      </w:pPr>
      <w:bookmarkStart w:id="409" w:name="Joint_problems_and_disorders_of_the_bone"/>
      <w:bookmarkEnd w:id="409"/>
      <w:r>
        <w:t xml:space="preserve">Joint problems and disorders of the bones, muscles and their </w:t>
      </w:r>
      <w:r>
        <w:t>attachments to each other are</w:t>
      </w:r>
      <w:r>
        <w:rPr>
          <w:spacing w:val="1"/>
        </w:rPr>
        <w:t xml:space="preserve"> </w:t>
      </w:r>
      <w:r>
        <w:t>categorised as musculoskeletal conditions. The National Health Priority Area’s (NHPA) focus is on</w:t>
      </w:r>
      <w:r>
        <w:rPr>
          <w:spacing w:val="1"/>
        </w:rPr>
        <w:t xml:space="preserve"> </w:t>
      </w:r>
      <w:r>
        <w:t>osteoarthritis, rheumatoid arthritis and osteoporosis. These conditions contribute significantly to the</w:t>
      </w:r>
      <w:r>
        <w:rPr>
          <w:spacing w:val="1"/>
        </w:rPr>
        <w:t xml:space="preserve"> </w:t>
      </w:r>
      <w:r>
        <w:t xml:space="preserve">burden of disease at an </w:t>
      </w:r>
      <w:r>
        <w:t>individual and societal level. Arthritis and musculoskeletal conditions were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frequently</w:t>
      </w:r>
      <w:r>
        <w:rPr>
          <w:spacing w:val="1"/>
        </w:rPr>
        <w:t xml:space="preserve"> </w:t>
      </w:r>
      <w:r>
        <w:t>managed</w:t>
      </w:r>
      <w:r>
        <w:rPr>
          <w:spacing w:val="1"/>
        </w:rPr>
        <w:t xml:space="preserve"> </w:t>
      </w:r>
      <w:r>
        <w:t>problem</w:t>
      </w:r>
      <w:r>
        <w:rPr>
          <w:spacing w:val="1"/>
        </w:rPr>
        <w:t xml:space="preserve"> </w:t>
      </w:r>
      <w:r>
        <w:t>(17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100</w:t>
      </w:r>
      <w:r>
        <w:rPr>
          <w:spacing w:val="1"/>
        </w:rPr>
        <w:t xml:space="preserve"> </w:t>
      </w:r>
      <w:r>
        <w:t>encounters)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GPs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2003-04,</w:t>
      </w:r>
      <w:r>
        <w:rPr>
          <w:spacing w:val="1"/>
        </w:rPr>
        <w:t xml:space="preserve"> </w:t>
      </w:r>
      <w:r>
        <w:t>accounting for almost 12% of all problems managed that year. According to the 2004-05 National</w:t>
      </w:r>
      <w:r>
        <w:rPr>
          <w:spacing w:val="1"/>
        </w:rPr>
        <w:t xml:space="preserve"> </w:t>
      </w:r>
      <w:r>
        <w:t>Health Survey, over three million adult Australians reported arthritis and musculoskeletal conditions</w:t>
      </w:r>
      <w:r>
        <w:rPr>
          <w:spacing w:val="1"/>
        </w:rPr>
        <w:t xml:space="preserve"> </w:t>
      </w:r>
      <w:r>
        <w:t>(Australian</w:t>
      </w:r>
      <w:r>
        <w:rPr>
          <w:spacing w:val="-2"/>
        </w:rPr>
        <w:t xml:space="preserve"> </w:t>
      </w:r>
      <w:r>
        <w:t>Bureau of Statistics</w:t>
      </w:r>
      <w:r>
        <w:rPr>
          <w:spacing w:val="-3"/>
        </w:rPr>
        <w:t xml:space="preserve"> </w:t>
      </w:r>
      <w:r>
        <w:t>2006).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bookmarkStart w:id="410" w:name="Osteoarthritis_is_one_of_the_most_common"/>
      <w:bookmarkEnd w:id="410"/>
      <w:r>
        <w:t>Osteoarthritis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common</w:t>
      </w:r>
      <w:r>
        <w:rPr>
          <w:spacing w:val="1"/>
        </w:rPr>
        <w:t xml:space="preserve"> </w:t>
      </w:r>
      <w:r>
        <w:t>forms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arthritis,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term</w:t>
      </w:r>
      <w:r>
        <w:rPr>
          <w:spacing w:val="1"/>
        </w:rPr>
        <w:t xml:space="preserve"> </w:t>
      </w:r>
      <w:r>
        <w:t>given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group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degenerative musculoskeletal conditions where there is joint inflammation causing pain, stiffness,</w:t>
      </w:r>
      <w:r>
        <w:rPr>
          <w:spacing w:val="1"/>
        </w:rPr>
        <w:t xml:space="preserve"> </w:t>
      </w:r>
      <w:r>
        <w:t xml:space="preserve">disability and deformity. Osteoarthritis is of relevance to older people’s health as </w:t>
      </w:r>
      <w:r>
        <w:t>it commonly</w:t>
      </w:r>
      <w:r>
        <w:rPr>
          <w:spacing w:val="1"/>
        </w:rPr>
        <w:t xml:space="preserve"> </w:t>
      </w:r>
      <w:r>
        <w:t>develops</w:t>
      </w:r>
      <w:r>
        <w:rPr>
          <w:spacing w:val="51"/>
        </w:rPr>
        <w:t xml:space="preserve"> </w:t>
      </w:r>
      <w:r>
        <w:t>between</w:t>
      </w:r>
      <w:r>
        <w:rPr>
          <w:spacing w:val="51"/>
        </w:rPr>
        <w:t xml:space="preserve"> </w:t>
      </w:r>
      <w:r>
        <w:t>the</w:t>
      </w:r>
      <w:r>
        <w:rPr>
          <w:spacing w:val="51"/>
        </w:rPr>
        <w:t xml:space="preserve"> </w:t>
      </w:r>
      <w:r>
        <w:t>ages</w:t>
      </w:r>
      <w:r>
        <w:rPr>
          <w:spacing w:val="51"/>
        </w:rPr>
        <w:t xml:space="preserve"> </w:t>
      </w:r>
      <w:r>
        <w:t>of</w:t>
      </w:r>
      <w:r>
        <w:rPr>
          <w:spacing w:val="51"/>
        </w:rPr>
        <w:t xml:space="preserve"> </w:t>
      </w:r>
      <w:r>
        <w:t>45</w:t>
      </w:r>
      <w:r>
        <w:rPr>
          <w:spacing w:val="51"/>
        </w:rPr>
        <w:t xml:space="preserve"> </w:t>
      </w:r>
      <w:r>
        <w:t>to</w:t>
      </w:r>
      <w:r>
        <w:rPr>
          <w:spacing w:val="50"/>
        </w:rPr>
        <w:t xml:space="preserve"> </w:t>
      </w:r>
      <w:r>
        <w:t>90</w:t>
      </w:r>
      <w:r>
        <w:rPr>
          <w:spacing w:val="51"/>
        </w:rPr>
        <w:t xml:space="preserve"> </w:t>
      </w:r>
      <w:r>
        <w:t>years.</w:t>
      </w:r>
      <w:r>
        <w:rPr>
          <w:spacing w:val="50"/>
        </w:rPr>
        <w:t xml:space="preserve"> </w:t>
      </w:r>
      <w:r>
        <w:t>In</w:t>
      </w:r>
      <w:r>
        <w:rPr>
          <w:spacing w:val="51"/>
        </w:rPr>
        <w:t xml:space="preserve"> </w:t>
      </w:r>
      <w:r>
        <w:t>the</w:t>
      </w:r>
      <w:r>
        <w:rPr>
          <w:spacing w:val="52"/>
        </w:rPr>
        <w:t xml:space="preserve"> </w:t>
      </w:r>
      <w:r>
        <w:t>2004-05</w:t>
      </w:r>
      <w:r>
        <w:rPr>
          <w:spacing w:val="50"/>
        </w:rPr>
        <w:t xml:space="preserve"> </w:t>
      </w:r>
      <w:r>
        <w:t>National</w:t>
      </w:r>
      <w:r>
        <w:rPr>
          <w:spacing w:val="52"/>
        </w:rPr>
        <w:t xml:space="preserve"> </w:t>
      </w:r>
      <w:r>
        <w:t>Health</w:t>
      </w:r>
      <w:r>
        <w:rPr>
          <w:spacing w:val="51"/>
        </w:rPr>
        <w:t xml:space="preserve"> </w:t>
      </w:r>
      <w:r>
        <w:t>Survey,</w:t>
      </w:r>
      <w:r>
        <w:rPr>
          <w:spacing w:val="49"/>
        </w:rPr>
        <w:t xml:space="preserve"> </w:t>
      </w:r>
      <w:r>
        <w:t>15%</w:t>
      </w:r>
      <w:r>
        <w:rPr>
          <w:spacing w:val="50"/>
        </w:rPr>
        <w:t xml:space="preserve"> </w:t>
      </w:r>
      <w:r>
        <w:t>of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473" w:right="723"/>
        <w:jc w:val="both"/>
      </w:pPr>
      <w:bookmarkStart w:id="411" w:name="respondents_(18%_of_the_females_and_13%_"/>
      <w:bookmarkEnd w:id="411"/>
      <w:proofErr w:type="gramStart"/>
      <w:r>
        <w:lastRenderedPageBreak/>
        <w:t>respondents</w:t>
      </w:r>
      <w:proofErr w:type="gramEnd"/>
      <w:r>
        <w:t xml:space="preserve"> (18% of the females and 13% of the males) reported arthritis. Half of these cases (51%)</w:t>
      </w:r>
      <w:r>
        <w:rPr>
          <w:spacing w:val="1"/>
        </w:rPr>
        <w:t xml:space="preserve"> </w:t>
      </w:r>
      <w:r>
        <w:t>were osteoarthritis, 16% were rheumatoid arthritis and 39% reported they had another type of</w:t>
      </w:r>
      <w:r>
        <w:rPr>
          <w:spacing w:val="1"/>
        </w:rPr>
        <w:t xml:space="preserve"> </w:t>
      </w:r>
      <w:r>
        <w:t xml:space="preserve">arthritis or </w:t>
      </w:r>
      <w:proofErr w:type="gramStart"/>
      <w:r>
        <w:t>didn't</w:t>
      </w:r>
      <w:proofErr w:type="gramEnd"/>
      <w:r>
        <w:t xml:space="preserve"> know the type of arthritis they had. The majority (78%) reported that a doctor or</w:t>
      </w:r>
      <w:r>
        <w:rPr>
          <w:spacing w:val="1"/>
        </w:rPr>
        <w:t xml:space="preserve"> </w:t>
      </w:r>
      <w:r>
        <w:t>nurse had diagnosed their condition. The prevalence of arthri</w:t>
      </w:r>
      <w:r>
        <w:t>tis increased with age from less than</w:t>
      </w:r>
      <w:r>
        <w:rPr>
          <w:spacing w:val="1"/>
        </w:rPr>
        <w:t xml:space="preserve"> </w:t>
      </w:r>
      <w:r>
        <w:t>1% of people aged &lt; 25years to 49% of people aged 65 years and over. The (</w:t>
      </w:r>
      <w:proofErr w:type="gramStart"/>
      <w:r>
        <w:t>age standardised</w:t>
      </w:r>
      <w:proofErr w:type="gramEnd"/>
      <w:r>
        <w:t>)</w:t>
      </w:r>
      <w:r>
        <w:rPr>
          <w:spacing w:val="1"/>
        </w:rPr>
        <w:t xml:space="preserve"> </w:t>
      </w:r>
      <w:r>
        <w:t>proportion of people reporting arthritis increased from 14% in 2001 to 15% in 2004–05. Part of this</w:t>
      </w:r>
      <w:r>
        <w:rPr>
          <w:spacing w:val="1"/>
        </w:rPr>
        <w:t xml:space="preserve"> </w:t>
      </w:r>
      <w:r>
        <w:t>increase</w:t>
      </w:r>
      <w:r>
        <w:rPr>
          <w:spacing w:val="1"/>
        </w:rPr>
        <w:t xml:space="preserve"> </w:t>
      </w:r>
      <w:r>
        <w:t>is likely to be t</w:t>
      </w:r>
      <w:r>
        <w:t>he</w:t>
      </w:r>
      <w:r>
        <w:rPr>
          <w:spacing w:val="1"/>
        </w:rPr>
        <w:t xml:space="preserve"> </w:t>
      </w:r>
      <w:r>
        <w:t>result of changes in survey methodologies between the two data</w:t>
      </w:r>
      <w:r>
        <w:rPr>
          <w:spacing w:val="1"/>
        </w:rPr>
        <w:t xml:space="preserve"> </w:t>
      </w:r>
      <w:r>
        <w:t>collection</w:t>
      </w:r>
      <w:r>
        <w:rPr>
          <w:spacing w:val="-1"/>
        </w:rPr>
        <w:t xml:space="preserve"> </w:t>
      </w:r>
      <w:r>
        <w:t>periods.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412" w:name="Rheumatoid_arthritis_is_a_chronic_inflam"/>
      <w:bookmarkEnd w:id="412"/>
      <w:r>
        <w:t>Rheumatoid arthritis is a chronic inflammatory autoimmune disease involving joint swelling and</w:t>
      </w:r>
      <w:r>
        <w:rPr>
          <w:spacing w:val="1"/>
        </w:rPr>
        <w:t xml:space="preserve"> </w:t>
      </w:r>
      <w:r>
        <w:t>destruction.</w:t>
      </w:r>
      <w:r>
        <w:rPr>
          <w:spacing w:val="1"/>
        </w:rPr>
        <w:t xml:space="preserve"> </w:t>
      </w:r>
      <w:r>
        <w:t>Rheumatoid</w:t>
      </w:r>
      <w:r>
        <w:rPr>
          <w:spacing w:val="1"/>
        </w:rPr>
        <w:t xml:space="preserve"> </w:t>
      </w:r>
      <w:r>
        <w:t>arthritis</w:t>
      </w:r>
      <w:r>
        <w:rPr>
          <w:spacing w:val="1"/>
        </w:rPr>
        <w:t xml:space="preserve"> </w:t>
      </w:r>
      <w:r>
        <w:t>commonly</w:t>
      </w:r>
      <w:r>
        <w:rPr>
          <w:spacing w:val="1"/>
        </w:rPr>
        <w:t xml:space="preserve"> </w:t>
      </w:r>
      <w:r>
        <w:t>affects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hand</w:t>
      </w:r>
      <w:r>
        <w:rPr>
          <w:spacing w:val="1"/>
        </w:rPr>
        <w:t xml:space="preserve"> </w:t>
      </w:r>
      <w:r>
        <w:t>joints</w:t>
      </w:r>
      <w:r>
        <w:rPr>
          <w:spacing w:val="1"/>
        </w:rPr>
        <w:t xml:space="preserve"> </w:t>
      </w:r>
      <w:r>
        <w:t>produci</w:t>
      </w:r>
      <w:r>
        <w:t>ng</w:t>
      </w:r>
      <w:r>
        <w:rPr>
          <w:spacing w:val="1"/>
        </w:rPr>
        <w:t xml:space="preserve"> </w:t>
      </w:r>
      <w:r>
        <w:t>deformities.</w:t>
      </w:r>
      <w:r>
        <w:rPr>
          <w:spacing w:val="1"/>
        </w:rPr>
        <w:t xml:space="preserve"> </w:t>
      </w:r>
      <w:r>
        <w:t>Rheumatoid arthritis commonly develops between the ages of 25 and 50: prevalence increases</w:t>
      </w:r>
      <w:r>
        <w:rPr>
          <w:spacing w:val="1"/>
        </w:rPr>
        <w:t xml:space="preserve"> </w:t>
      </w:r>
      <w:r>
        <w:t>markedly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age.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2004-05</w:t>
      </w:r>
      <w:r>
        <w:rPr>
          <w:spacing w:val="1"/>
        </w:rPr>
        <w:t xml:space="preserve"> </w:t>
      </w:r>
      <w:r>
        <w:t>National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Survey,</w:t>
      </w:r>
      <w:r>
        <w:rPr>
          <w:spacing w:val="1"/>
        </w:rPr>
        <w:t xml:space="preserve"> </w:t>
      </w:r>
      <w:r>
        <w:t>491,000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having</w:t>
      </w:r>
      <w:r>
        <w:rPr>
          <w:spacing w:val="1"/>
        </w:rPr>
        <w:t xml:space="preserve"> </w:t>
      </w:r>
      <w:r>
        <w:t>rheumatoid</w:t>
      </w:r>
      <w:r>
        <w:rPr>
          <w:spacing w:val="-2"/>
        </w:rPr>
        <w:t xml:space="preserve"> </w:t>
      </w:r>
      <w:r>
        <w:t>arthritis</w:t>
      </w:r>
      <w:r>
        <w:rPr>
          <w:spacing w:val="1"/>
        </w:rPr>
        <w:t xml:space="preserve"> </w:t>
      </w:r>
      <w:r>
        <w:t>(Australian</w:t>
      </w:r>
      <w:r>
        <w:rPr>
          <w:spacing w:val="-1"/>
        </w:rPr>
        <w:t xml:space="preserve"> </w:t>
      </w:r>
      <w:r>
        <w:t>Bureau of</w:t>
      </w:r>
      <w:r>
        <w:rPr>
          <w:spacing w:val="-2"/>
        </w:rPr>
        <w:t xml:space="preserve"> </w:t>
      </w:r>
      <w:r>
        <w:t>Statistics</w:t>
      </w:r>
      <w:r>
        <w:rPr>
          <w:spacing w:val="-1"/>
        </w:rPr>
        <w:t xml:space="preserve"> </w:t>
      </w:r>
      <w:r>
        <w:t>2006).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413" w:name="Osteoporosis_is_a_musculoskeletal_disord"/>
      <w:bookmarkEnd w:id="413"/>
      <w:r>
        <w:t>Osteoporosis</w:t>
      </w:r>
      <w:r>
        <w:rPr>
          <w:spacing w:val="19"/>
        </w:rPr>
        <w:t xml:space="preserve"> </w:t>
      </w:r>
      <w:r>
        <w:t>is</w:t>
      </w:r>
      <w:r>
        <w:rPr>
          <w:spacing w:val="19"/>
        </w:rPr>
        <w:t xml:space="preserve"> </w:t>
      </w:r>
      <w:r>
        <w:t>a</w:t>
      </w:r>
      <w:r>
        <w:rPr>
          <w:spacing w:val="20"/>
        </w:rPr>
        <w:t xml:space="preserve"> </w:t>
      </w:r>
      <w:r>
        <w:t>musculoskeletal</w:t>
      </w:r>
      <w:r>
        <w:rPr>
          <w:spacing w:val="19"/>
        </w:rPr>
        <w:t xml:space="preserve"> </w:t>
      </w:r>
      <w:r>
        <w:t>disorder</w:t>
      </w:r>
      <w:r>
        <w:rPr>
          <w:spacing w:val="20"/>
        </w:rPr>
        <w:t xml:space="preserve"> </w:t>
      </w:r>
      <w:r>
        <w:t>where</w:t>
      </w:r>
      <w:r>
        <w:rPr>
          <w:spacing w:val="19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bone</w:t>
      </w:r>
      <w:r>
        <w:rPr>
          <w:spacing w:val="19"/>
        </w:rPr>
        <w:t xml:space="preserve"> </w:t>
      </w:r>
      <w:r>
        <w:t>density</w:t>
      </w:r>
      <w:r>
        <w:rPr>
          <w:spacing w:val="19"/>
        </w:rPr>
        <w:t xml:space="preserve"> </w:t>
      </w:r>
      <w:r>
        <w:t>thins</w:t>
      </w:r>
      <w:r>
        <w:rPr>
          <w:spacing w:val="18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weakens,</w:t>
      </w:r>
      <w:r>
        <w:rPr>
          <w:spacing w:val="19"/>
        </w:rPr>
        <w:t xml:space="preserve"> </w:t>
      </w:r>
      <w:r>
        <w:t>resulting</w:t>
      </w:r>
      <w:r>
        <w:rPr>
          <w:spacing w:val="19"/>
        </w:rPr>
        <w:t xml:space="preserve"> </w:t>
      </w:r>
      <w:r>
        <w:t>in</w:t>
      </w:r>
      <w:r>
        <w:rPr>
          <w:spacing w:val="-53"/>
        </w:rPr>
        <w:t xml:space="preserve"> </w:t>
      </w:r>
      <w:r>
        <w:t>an increased risk of fracture, particularly in the spine, hip and wrist regions. In the 2004-05 National</w:t>
      </w:r>
      <w:r>
        <w:rPr>
          <w:spacing w:val="1"/>
        </w:rPr>
        <w:t xml:space="preserve"> </w:t>
      </w:r>
      <w:r>
        <w:t>Health Survey, 3% of respondents reported osteoporo</w:t>
      </w:r>
      <w:r>
        <w:t>sis: 1% of males and 5% of females. As with</w:t>
      </w:r>
      <w:r>
        <w:rPr>
          <w:spacing w:val="1"/>
        </w:rPr>
        <w:t xml:space="preserve"> </w:t>
      </w:r>
      <w:r>
        <w:t>arthritis, the proportion of people with osteoporosis increased with age, from less than 1% of those</w:t>
      </w:r>
      <w:r>
        <w:rPr>
          <w:spacing w:val="1"/>
        </w:rPr>
        <w:t xml:space="preserve"> </w:t>
      </w:r>
      <w:r>
        <w:t>aged &lt; 25 years to 14% of those aged 65 years and over (Australian Bureau of Statistics 2006). The</w:t>
      </w:r>
      <w:r>
        <w:rPr>
          <w:spacing w:val="1"/>
        </w:rPr>
        <w:t xml:space="preserve"> </w:t>
      </w:r>
      <w:r>
        <w:t>prevalence</w:t>
      </w:r>
      <w:r>
        <w:rPr>
          <w:spacing w:val="-3"/>
        </w:rPr>
        <w:t xml:space="preserve"> </w:t>
      </w:r>
      <w:r>
        <w:t>w</w:t>
      </w:r>
      <w:r>
        <w:t>as</w:t>
      </w:r>
      <w:r>
        <w:rPr>
          <w:spacing w:val="-1"/>
        </w:rPr>
        <w:t xml:space="preserve"> </w:t>
      </w:r>
      <w:r>
        <w:t>greatest</w:t>
      </w:r>
      <w:r>
        <w:rPr>
          <w:spacing w:val="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those aged</w:t>
      </w:r>
      <w:r>
        <w:rPr>
          <w:spacing w:val="-1"/>
        </w:rPr>
        <w:t xml:space="preserve"> </w:t>
      </w:r>
      <w:r>
        <w:t>75 years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over.</w:t>
      </w:r>
    </w:p>
    <w:p w:rsidR="00B55890" w:rsidRDefault="00B55890">
      <w:pPr>
        <w:pStyle w:val="BodyText"/>
        <w:spacing w:before="1"/>
      </w:pPr>
    </w:p>
    <w:p w:rsidR="00B55890" w:rsidRDefault="00883666">
      <w:pPr>
        <w:ind w:left="473"/>
        <w:jc w:val="both"/>
        <w:rPr>
          <w:i/>
          <w:sz w:val="20"/>
        </w:rPr>
      </w:pPr>
      <w:bookmarkStart w:id="414" w:name="Musculoskeletal_health_and_physical_acti"/>
      <w:bookmarkEnd w:id="414"/>
      <w:r>
        <w:rPr>
          <w:i/>
          <w:sz w:val="20"/>
        </w:rPr>
        <w:t>Musculoskeletal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health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physical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activity</w:t>
      </w:r>
    </w:p>
    <w:p w:rsidR="00B55890" w:rsidRDefault="00B55890">
      <w:pPr>
        <w:pStyle w:val="BodyText"/>
        <w:spacing w:before="11"/>
        <w:rPr>
          <w:i/>
          <w:sz w:val="19"/>
        </w:rPr>
      </w:pPr>
    </w:p>
    <w:p w:rsidR="00B55890" w:rsidRDefault="00883666">
      <w:pPr>
        <w:pStyle w:val="BodyText"/>
        <w:ind w:left="473" w:right="725"/>
        <w:jc w:val="both"/>
      </w:pPr>
      <w:bookmarkStart w:id="415" w:name="Physical_activity_has_been_shown_to_prod"/>
      <w:bookmarkEnd w:id="415"/>
      <w:r>
        <w:t xml:space="preserve">Physical activity </w:t>
      </w:r>
      <w:proofErr w:type="gramStart"/>
      <w:r>
        <w:t>has been shown</w:t>
      </w:r>
      <w:proofErr w:type="gramEnd"/>
      <w:r>
        <w:t xml:space="preserve"> to produce improvements in function and strength and reduce</w:t>
      </w:r>
      <w:r>
        <w:rPr>
          <w:spacing w:val="1"/>
        </w:rPr>
        <w:t xml:space="preserve"> </w:t>
      </w:r>
      <w:r>
        <w:t>pain in those with musculoskeletal conditions (Roddy, Zhang et al. 2005</w:t>
      </w:r>
      <w:r>
        <w:t>). Illustrations of the types of</w:t>
      </w:r>
      <w:r>
        <w:rPr>
          <w:spacing w:val="1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programs</w:t>
      </w:r>
      <w:r>
        <w:rPr>
          <w:spacing w:val="-2"/>
        </w:rPr>
        <w:t xml:space="preserve"> </w:t>
      </w:r>
      <w:r>
        <w:t>used</w:t>
      </w:r>
      <w:r>
        <w:rPr>
          <w:spacing w:val="-1"/>
        </w:rPr>
        <w:t xml:space="preserve"> </w:t>
      </w:r>
      <w:proofErr w:type="gramStart"/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discussed</w:t>
      </w:r>
      <w:proofErr w:type="gramEnd"/>
      <w:r>
        <w:rPr>
          <w:spacing w:val="-2"/>
        </w:rPr>
        <w:t xml:space="preserve"> </w:t>
      </w:r>
      <w:r>
        <w:t>in Chapter</w:t>
      </w:r>
      <w:r>
        <w:rPr>
          <w:spacing w:val="-2"/>
        </w:rPr>
        <w:t xml:space="preserve"> </w:t>
      </w:r>
      <w:r>
        <w:t>9.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ListParagraph"/>
        <w:numPr>
          <w:ilvl w:val="1"/>
          <w:numId w:val="40"/>
        </w:numPr>
        <w:tabs>
          <w:tab w:val="left" w:pos="918"/>
        </w:tabs>
        <w:ind w:left="917" w:hanging="445"/>
        <w:rPr>
          <w:rFonts w:ascii="Century Gothic"/>
          <w:i/>
          <w:sz w:val="20"/>
        </w:rPr>
      </w:pPr>
      <w:bookmarkStart w:id="416" w:name="4.10_Respiratory_disease_"/>
      <w:bookmarkEnd w:id="416"/>
      <w:r>
        <w:rPr>
          <w:rFonts w:ascii="Century Gothic"/>
          <w:i/>
          <w:sz w:val="20"/>
        </w:rPr>
        <w:t>Respiratory</w:t>
      </w:r>
      <w:r>
        <w:rPr>
          <w:rFonts w:ascii="Century Gothic"/>
          <w:i/>
          <w:spacing w:val="-13"/>
          <w:sz w:val="20"/>
        </w:rPr>
        <w:t xml:space="preserve"> </w:t>
      </w:r>
      <w:r>
        <w:rPr>
          <w:rFonts w:ascii="Century Gothic"/>
          <w:i/>
          <w:sz w:val="20"/>
        </w:rPr>
        <w:t>disease</w:t>
      </w:r>
    </w:p>
    <w:p w:rsidR="00B55890" w:rsidRDefault="00B55890">
      <w:pPr>
        <w:pStyle w:val="BodyText"/>
        <w:spacing w:before="11"/>
        <w:rPr>
          <w:i/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417" w:name="The_current_National_Health_Survey_data_"/>
      <w:bookmarkEnd w:id="417"/>
      <w:r>
        <w:t>The current National Health Survey data confirms that whilst respiratory conditions are common</w:t>
      </w:r>
      <w:r>
        <w:rPr>
          <w:spacing w:val="1"/>
        </w:rPr>
        <w:t xml:space="preserve"> </w:t>
      </w:r>
      <w:r>
        <w:t>amongst older Australians (30%), other conditions are more prevalent in this age group (Australian</w:t>
      </w:r>
      <w:r>
        <w:rPr>
          <w:spacing w:val="1"/>
        </w:rPr>
        <w:t xml:space="preserve"> </w:t>
      </w:r>
      <w:r>
        <w:t>Bureau of Statistics 2006). The prevalence of diseases of the respiratory system was 415,000 in the</w:t>
      </w:r>
      <w:r>
        <w:rPr>
          <w:spacing w:val="1"/>
        </w:rPr>
        <w:t xml:space="preserve"> </w:t>
      </w:r>
      <w:r>
        <w:t>65-74 year age group and 320,400 in those 75 years and ov</w:t>
      </w:r>
      <w:r>
        <w:t>er (Australian Bureau of Statistics 2006).</w:t>
      </w:r>
      <w:r>
        <w:rPr>
          <w:spacing w:val="1"/>
        </w:rPr>
        <w:t xml:space="preserve"> </w:t>
      </w:r>
      <w:r>
        <w:t>Although older people can be asthmatic, with a prevalence of around 10%, the</w:t>
      </w:r>
      <w:r>
        <w:rPr>
          <w:spacing w:val="1"/>
        </w:rPr>
        <w:t xml:space="preserve"> </w:t>
      </w:r>
      <w:r>
        <w:t>asthma literature</w:t>
      </w:r>
      <w:r>
        <w:rPr>
          <w:spacing w:val="1"/>
        </w:rPr>
        <w:t xml:space="preserve"> </w:t>
      </w:r>
      <w:r>
        <w:t>tends to take an early intervention approach and to focus on children, where the prevalence is</w:t>
      </w:r>
      <w:r>
        <w:rPr>
          <w:spacing w:val="1"/>
        </w:rPr>
        <w:t xml:space="preserve"> </w:t>
      </w:r>
      <w:r>
        <w:t>greatest.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4"/>
        <w:jc w:val="both"/>
      </w:pPr>
      <w:bookmarkStart w:id="418" w:name="Chronic_obstructive_pulmonary_disease_(C"/>
      <w:bookmarkEnd w:id="418"/>
      <w:r>
        <w:t>Chronic obst</w:t>
      </w:r>
      <w:r>
        <w:t>ructive pulmonary disease (COPD) (such as emphysema and chronic bronchitis), is an</w:t>
      </w:r>
      <w:r>
        <w:rPr>
          <w:spacing w:val="1"/>
        </w:rPr>
        <w:t xml:space="preserve"> </w:t>
      </w:r>
      <w:r>
        <w:t>important cause of mortality and is common in older people. It is characterised by chronic airflow</w:t>
      </w:r>
      <w:r>
        <w:rPr>
          <w:spacing w:val="1"/>
        </w:rPr>
        <w:t xml:space="preserve"> </w:t>
      </w:r>
      <w:r>
        <w:t>obstruction. The symptoms of dyspnoea, peripheral muscle weakness and fati</w:t>
      </w:r>
      <w:r>
        <w:t>gue create exercise</w:t>
      </w:r>
      <w:r>
        <w:rPr>
          <w:spacing w:val="1"/>
        </w:rPr>
        <w:t xml:space="preserve"> </w:t>
      </w:r>
      <w:r>
        <w:t>intolerance. This leads to a vicious circle of ill health, with low levels of physical activity contributing</w:t>
      </w:r>
      <w:r>
        <w:rPr>
          <w:spacing w:val="1"/>
        </w:rPr>
        <w:t xml:space="preserve"> </w:t>
      </w:r>
      <w:r>
        <w:t xml:space="preserve">to poor mental health and wellbeing and social isolation (Spruit 2004). The prevention literature </w:t>
      </w:r>
      <w:proofErr w:type="gramStart"/>
      <w:r>
        <w:t>has</w:t>
      </w:r>
      <w:r>
        <w:rPr>
          <w:spacing w:val="1"/>
        </w:rPr>
        <w:t xml:space="preserve"> </w:t>
      </w:r>
      <w:r>
        <w:t>been focused</w:t>
      </w:r>
      <w:proofErr w:type="gramEnd"/>
      <w:r>
        <w:t xml:space="preserve"> upon smoking</w:t>
      </w:r>
      <w:r>
        <w:t xml:space="preserve"> cessation, but some examples of the use of physical activity in the</w:t>
      </w:r>
      <w:r>
        <w:rPr>
          <w:spacing w:val="1"/>
        </w:rPr>
        <w:t xml:space="preserve"> </w:t>
      </w:r>
      <w:r>
        <w:t>management of</w:t>
      </w:r>
      <w:r>
        <w:rPr>
          <w:spacing w:val="-1"/>
        </w:rPr>
        <w:t xml:space="preserve"> </w:t>
      </w:r>
      <w:r>
        <w:t>COPD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provided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Chapter</w:t>
      </w:r>
      <w:r>
        <w:rPr>
          <w:spacing w:val="-2"/>
        </w:rPr>
        <w:t xml:space="preserve"> </w:t>
      </w:r>
      <w:r>
        <w:t>9.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40"/>
        </w:numPr>
        <w:tabs>
          <w:tab w:val="left" w:pos="919"/>
        </w:tabs>
        <w:ind w:left="918" w:hanging="446"/>
        <w:rPr>
          <w:rFonts w:ascii="Century Gothic"/>
          <w:i/>
          <w:sz w:val="20"/>
        </w:rPr>
      </w:pPr>
      <w:bookmarkStart w:id="419" w:name="4.11Risks_of_physical_activity_participa"/>
      <w:bookmarkEnd w:id="419"/>
      <w:r>
        <w:rPr>
          <w:rFonts w:ascii="Century Gothic"/>
          <w:i/>
          <w:sz w:val="20"/>
        </w:rPr>
        <w:t>Risks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of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physical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activity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participation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in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older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people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spacing w:before="1"/>
        <w:ind w:left="473" w:right="723"/>
        <w:jc w:val="both"/>
      </w:pPr>
      <w:bookmarkStart w:id="420" w:name="The_risks_associated_with_physical_activ"/>
      <w:bookmarkEnd w:id="420"/>
      <w:r>
        <w:t xml:space="preserve">The risks associated with physical activity in older people are </w:t>
      </w:r>
      <w:proofErr w:type="gramStart"/>
      <w:r>
        <w:t>not too dissimilar</w:t>
      </w:r>
      <w:proofErr w:type="gramEnd"/>
      <w:r>
        <w:t xml:space="preserve"> from those for other</w:t>
      </w:r>
      <w:r>
        <w:rPr>
          <w:spacing w:val="1"/>
        </w:rPr>
        <w:t xml:space="preserve"> </w:t>
      </w:r>
      <w:r>
        <w:t>adults.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contraindications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activity,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uncontrolled</w:t>
      </w:r>
      <w:r>
        <w:rPr>
          <w:spacing w:val="1"/>
        </w:rPr>
        <w:t xml:space="preserve"> </w:t>
      </w:r>
      <w:r>
        <w:t>angina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blood</w:t>
      </w:r>
      <w:r>
        <w:rPr>
          <w:spacing w:val="-53"/>
        </w:rPr>
        <w:t xml:space="preserve"> </w:t>
      </w:r>
      <w:r>
        <w:t xml:space="preserve">pressure. Clinically these need to </w:t>
      </w:r>
      <w:proofErr w:type="gramStart"/>
      <w:r>
        <w:t>be addressed</w:t>
      </w:r>
      <w:proofErr w:type="gramEnd"/>
      <w:r>
        <w:t xml:space="preserve"> whether o</w:t>
      </w:r>
      <w:r>
        <w:t>r not a person intends to be physical</w:t>
      </w:r>
      <w:r>
        <w:rPr>
          <w:spacing w:val="1"/>
        </w:rPr>
        <w:t xml:space="preserve"> </w:t>
      </w:r>
      <w:r>
        <w:t>active and should only be temporary. The American College of Sports Medicine’s 1998 Position</w:t>
      </w:r>
      <w:r>
        <w:rPr>
          <w:spacing w:val="1"/>
        </w:rPr>
        <w:t xml:space="preserve"> </w:t>
      </w:r>
      <w:r>
        <w:t>Statement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(Mazzeo,</w:t>
      </w:r>
      <w:r>
        <w:rPr>
          <w:spacing w:val="1"/>
        </w:rPr>
        <w:t xml:space="preserve"> </w:t>
      </w:r>
      <w:r>
        <w:t>Cavanagh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1998)</w:t>
      </w:r>
      <w:r>
        <w:rPr>
          <w:spacing w:val="1"/>
        </w:rPr>
        <w:t xml:space="preserve"> </w:t>
      </w:r>
      <w:r>
        <w:t>reviews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evidence for injury in trials and n</w:t>
      </w:r>
      <w:r>
        <w:t xml:space="preserve">otes that no serious injury nor cardiovascular event </w:t>
      </w:r>
      <w:proofErr w:type="gramStart"/>
      <w:r>
        <w:t>has been</w:t>
      </w:r>
      <w:r>
        <w:rPr>
          <w:spacing w:val="1"/>
        </w:rPr>
        <w:t xml:space="preserve"> </w:t>
      </w:r>
      <w:r>
        <w:t>reported</w:t>
      </w:r>
      <w:proofErr w:type="gramEnd"/>
      <w:r>
        <w:t>. There have been isolated reports of minor injury e.g. tripping or sprains, but across the</w:t>
      </w:r>
      <w:r>
        <w:rPr>
          <w:spacing w:val="1"/>
        </w:rPr>
        <w:t xml:space="preserve"> </w:t>
      </w:r>
      <w:r>
        <w:t>wealth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trials,</w:t>
      </w:r>
      <w:r>
        <w:rPr>
          <w:spacing w:val="9"/>
        </w:rPr>
        <w:t xml:space="preserve"> </w:t>
      </w:r>
      <w:r>
        <w:t>reporting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adverse</w:t>
      </w:r>
      <w:r>
        <w:rPr>
          <w:spacing w:val="12"/>
        </w:rPr>
        <w:t xml:space="preserve"> </w:t>
      </w:r>
      <w:r>
        <w:t>events</w:t>
      </w:r>
      <w:r>
        <w:rPr>
          <w:spacing w:val="13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2"/>
        </w:rPr>
        <w:t xml:space="preserve"> </w:t>
      </w:r>
      <w:r>
        <w:t>rare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whilst</w:t>
      </w:r>
      <w:r>
        <w:rPr>
          <w:spacing w:val="12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partly</w:t>
      </w:r>
      <w:r>
        <w:rPr>
          <w:spacing w:val="12"/>
        </w:rPr>
        <w:t xml:space="preserve"> </w:t>
      </w:r>
      <w:r>
        <w:t>explained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474" w:right="723"/>
        <w:jc w:val="both"/>
      </w:pPr>
      <w:bookmarkStart w:id="421" w:name="by_publication_bias,_it_is_likely_to_ref"/>
      <w:bookmarkEnd w:id="421"/>
      <w:proofErr w:type="gramStart"/>
      <w:r>
        <w:lastRenderedPageBreak/>
        <w:t>by</w:t>
      </w:r>
      <w:proofErr w:type="gramEnd"/>
      <w:r>
        <w:t xml:space="preserve"> publication bias, it is likely to reflect reality. For example, in an editorial, McMurdo refers to the</w:t>
      </w:r>
      <w:r>
        <w:rPr>
          <w:spacing w:val="1"/>
        </w:rPr>
        <w:t xml:space="preserve"> </w:t>
      </w:r>
      <w:r>
        <w:t xml:space="preserve">exercise program run through the University </w:t>
      </w:r>
      <w:proofErr w:type="gramStart"/>
      <w:r>
        <w:t>of</w:t>
      </w:r>
      <w:proofErr w:type="gramEnd"/>
      <w:r>
        <w:t xml:space="preserve"> Dundee, Scotland. This program sees 1000 older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week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</w:t>
      </w:r>
      <w:r>
        <w:t>elf-referral,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screening, no</w:t>
      </w:r>
      <w:r>
        <w:rPr>
          <w:spacing w:val="1"/>
        </w:rPr>
        <w:t xml:space="preserve"> </w:t>
      </w:r>
      <w:r>
        <w:t>disclaimer</w:t>
      </w:r>
      <w:r>
        <w:rPr>
          <w:spacing w:val="1"/>
        </w:rPr>
        <w:t xml:space="preserve"> </w:t>
      </w:r>
      <w:r>
        <w:t>basis.</w:t>
      </w:r>
      <w:r>
        <w:rPr>
          <w:spacing w:val="1"/>
        </w:rPr>
        <w:t xml:space="preserve"> </w:t>
      </w:r>
      <w:r>
        <w:t>Injuries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scarce.</w:t>
      </w:r>
      <w:r>
        <w:rPr>
          <w:spacing w:val="1"/>
        </w:rPr>
        <w:t xml:space="preserve"> </w:t>
      </w:r>
      <w:r>
        <w:t xml:space="preserve">Commonly, modifications </w:t>
      </w:r>
      <w:proofErr w:type="gramStart"/>
      <w:r>
        <w:t>have been made</w:t>
      </w:r>
      <w:proofErr w:type="gramEnd"/>
      <w:r>
        <w:t xml:space="preserve"> to programs to ensure their suitability for people with</w:t>
      </w:r>
      <w:r>
        <w:rPr>
          <w:spacing w:val="1"/>
        </w:rPr>
        <w:t xml:space="preserve"> </w:t>
      </w:r>
      <w:r>
        <w:t>pre-existing health problems, such as osteoarthritis. Overall, the risks of sedentary behav</w:t>
      </w:r>
      <w:r>
        <w:t>iour appear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outweigh those associated</w:t>
      </w:r>
      <w:r>
        <w:rPr>
          <w:spacing w:val="-2"/>
        </w:rPr>
        <w:t xml:space="preserve"> </w:t>
      </w:r>
      <w:r>
        <w:t>with physical</w:t>
      </w:r>
      <w:r>
        <w:rPr>
          <w:spacing w:val="-1"/>
        </w:rPr>
        <w:t xml:space="preserve"> </w:t>
      </w:r>
      <w:r>
        <w:t>activity.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474" w:right="723"/>
        <w:jc w:val="both"/>
      </w:pPr>
      <w:bookmarkStart w:id="422" w:name="Given_this_evidence,_there_has_perhaps_b"/>
      <w:bookmarkEnd w:id="422"/>
      <w:r>
        <w:t>Given this evidence, there has perhaps been undue cautiousness surrounding encouraging older</w:t>
      </w:r>
      <w:r>
        <w:rPr>
          <w:spacing w:val="1"/>
        </w:rPr>
        <w:t xml:space="preserve"> </w:t>
      </w:r>
      <w:r>
        <w:t>people to be physically active. The fears possibly stemmed from the reports of adverse events</w:t>
      </w:r>
      <w:r>
        <w:rPr>
          <w:spacing w:val="1"/>
        </w:rPr>
        <w:t xml:space="preserve"> </w:t>
      </w:r>
      <w:r>
        <w:t>ass</w:t>
      </w:r>
      <w:r>
        <w:t>ociated</w:t>
      </w:r>
      <w:r>
        <w:rPr>
          <w:spacing w:val="23"/>
        </w:rPr>
        <w:t xml:space="preserve"> </w:t>
      </w:r>
      <w:r>
        <w:t>with</w:t>
      </w:r>
      <w:r>
        <w:rPr>
          <w:spacing w:val="24"/>
        </w:rPr>
        <w:t xml:space="preserve"> </w:t>
      </w:r>
      <w:r>
        <w:t>vigorous</w:t>
      </w:r>
      <w:r>
        <w:rPr>
          <w:spacing w:val="25"/>
        </w:rPr>
        <w:t xml:space="preserve"> </w:t>
      </w:r>
      <w:r>
        <w:t>activity</w:t>
      </w:r>
      <w:r>
        <w:rPr>
          <w:spacing w:val="24"/>
        </w:rPr>
        <w:t xml:space="preserve"> </w:t>
      </w:r>
      <w:r>
        <w:t>(as</w:t>
      </w:r>
      <w:r>
        <w:rPr>
          <w:spacing w:val="25"/>
        </w:rPr>
        <w:t xml:space="preserve"> </w:t>
      </w:r>
      <w:r>
        <w:t>encouraged</w:t>
      </w:r>
      <w:r>
        <w:rPr>
          <w:spacing w:val="24"/>
        </w:rPr>
        <w:t xml:space="preserve"> </w:t>
      </w:r>
      <w:r>
        <w:t>by</w:t>
      </w:r>
      <w:r>
        <w:rPr>
          <w:spacing w:val="24"/>
        </w:rPr>
        <w:t xml:space="preserve"> </w:t>
      </w:r>
      <w:r>
        <w:t>previous</w:t>
      </w:r>
      <w:r>
        <w:rPr>
          <w:spacing w:val="24"/>
        </w:rPr>
        <w:t xml:space="preserve"> </w:t>
      </w:r>
      <w:r>
        <w:t>guidelines).</w:t>
      </w:r>
      <w:r>
        <w:rPr>
          <w:spacing w:val="23"/>
        </w:rPr>
        <w:t xml:space="preserve"> </w:t>
      </w:r>
      <w:r>
        <w:t>There</w:t>
      </w:r>
      <w:r>
        <w:rPr>
          <w:spacing w:val="25"/>
        </w:rPr>
        <w:t xml:space="preserve"> </w:t>
      </w:r>
      <w:r>
        <w:t>is</w:t>
      </w:r>
      <w:r>
        <w:rPr>
          <w:spacing w:val="24"/>
        </w:rPr>
        <w:t xml:space="preserve"> </w:t>
      </w:r>
      <w:r>
        <w:t>evidence</w:t>
      </w:r>
      <w:r>
        <w:rPr>
          <w:spacing w:val="25"/>
        </w:rPr>
        <w:t xml:space="preserve"> </w:t>
      </w:r>
      <w:r>
        <w:t>from</w:t>
      </w:r>
      <w:r>
        <w:rPr>
          <w:spacing w:val="-53"/>
        </w:rPr>
        <w:t xml:space="preserve"> </w:t>
      </w:r>
      <w:r>
        <w:t>the Framingham Study that strenuous activity may be detrimental to older women’s mortality rates</w:t>
      </w:r>
      <w:r>
        <w:rPr>
          <w:spacing w:val="1"/>
        </w:rPr>
        <w:t xml:space="preserve"> </w:t>
      </w:r>
      <w:r>
        <w:t>(Sherman, D'Agostino et al. 1994). Vigorous physical activity can increase the risk of sudden death,</w:t>
      </w:r>
      <w:r>
        <w:rPr>
          <w:spacing w:val="1"/>
        </w:rPr>
        <w:t xml:space="preserve"> </w:t>
      </w:r>
      <w:r>
        <w:t xml:space="preserve">but the individual level risk </w:t>
      </w:r>
      <w:proofErr w:type="gramStart"/>
      <w:r>
        <w:t>is outweighed</w:t>
      </w:r>
      <w:proofErr w:type="gramEnd"/>
      <w:r>
        <w:t xml:space="preserve"> by the benefits (Bauman, Bellew et al. 2002). The current</w:t>
      </w:r>
      <w:r>
        <w:rPr>
          <w:spacing w:val="1"/>
        </w:rPr>
        <w:t xml:space="preserve"> </w:t>
      </w:r>
      <w:r>
        <w:t>recommendations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begin</w:t>
      </w:r>
      <w:r>
        <w:rPr>
          <w:spacing w:val="1"/>
        </w:rPr>
        <w:t xml:space="preserve"> </w:t>
      </w:r>
      <w:r>
        <w:t>exercising</w:t>
      </w:r>
      <w:r>
        <w:rPr>
          <w:spacing w:val="1"/>
        </w:rPr>
        <w:t xml:space="preserve"> </w:t>
      </w:r>
      <w:r>
        <w:t>gradually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wit</w:t>
      </w:r>
      <w:r>
        <w:t>h</w:t>
      </w:r>
      <w:r>
        <w:rPr>
          <w:spacing w:val="1"/>
        </w:rPr>
        <w:t xml:space="preserve"> </w:t>
      </w:r>
      <w:r>
        <w:t>moderate</w:t>
      </w:r>
      <w:r>
        <w:rPr>
          <w:spacing w:val="1"/>
        </w:rPr>
        <w:t xml:space="preserve"> </w:t>
      </w:r>
      <w:r>
        <w:t>intensity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intended</w:t>
      </w:r>
      <w:proofErr w:type="gramEnd"/>
      <w:r>
        <w:rPr>
          <w:spacing w:val="1"/>
        </w:rPr>
        <w:t xml:space="preserve"> </w:t>
      </w:r>
      <w:r>
        <w:t>to</w:t>
      </w:r>
      <w:r>
        <w:rPr>
          <w:spacing w:val="-53"/>
        </w:rPr>
        <w:t xml:space="preserve"> </w:t>
      </w:r>
      <w:r>
        <w:t>promote</w:t>
      </w:r>
      <w:r>
        <w:rPr>
          <w:spacing w:val="1"/>
        </w:rPr>
        <w:t xml:space="preserve"> </w:t>
      </w:r>
      <w:r>
        <w:t>safe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reviewed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current</w:t>
      </w:r>
      <w:r>
        <w:rPr>
          <w:spacing w:val="1"/>
        </w:rPr>
        <w:t xml:space="preserve"> </w:t>
      </w:r>
      <w:r>
        <w:t>document</w:t>
      </w:r>
      <w:r>
        <w:rPr>
          <w:spacing w:val="1"/>
        </w:rPr>
        <w:t xml:space="preserve"> </w:t>
      </w:r>
      <w:r>
        <w:t>supports</w:t>
      </w:r>
      <w:r>
        <w:rPr>
          <w:spacing w:val="1"/>
        </w:rPr>
        <w:t xml:space="preserve"> </w:t>
      </w:r>
      <w:r>
        <w:t>the</w:t>
      </w:r>
      <w:r>
        <w:rPr>
          <w:spacing w:val="-53"/>
        </w:rPr>
        <w:t xml:space="preserve"> </w:t>
      </w:r>
      <w:r>
        <w:t>potential for</w:t>
      </w:r>
      <w:r>
        <w:rPr>
          <w:spacing w:val="-2"/>
        </w:rPr>
        <w:t xml:space="preserve"> </w:t>
      </w:r>
      <w:r>
        <w:t>training</w:t>
      </w:r>
      <w:r>
        <w:rPr>
          <w:spacing w:val="-2"/>
        </w:rPr>
        <w:t xml:space="preserve"> </w:t>
      </w:r>
      <w:r>
        <w:t>even</w:t>
      </w:r>
      <w:r>
        <w:rPr>
          <w:spacing w:val="-3"/>
        </w:rPr>
        <w:t xml:space="preserve"> </w:t>
      </w:r>
      <w:r>
        <w:t>very</w:t>
      </w:r>
      <w:r>
        <w:rPr>
          <w:spacing w:val="-1"/>
        </w:rPr>
        <w:t xml:space="preserve"> </w:t>
      </w:r>
      <w:r>
        <w:t>old</w:t>
      </w:r>
      <w:r>
        <w:rPr>
          <w:spacing w:val="-2"/>
        </w:rPr>
        <w:t xml:space="preserve"> </w:t>
      </w:r>
      <w:r>
        <w:t>people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increase</w:t>
      </w:r>
      <w:r>
        <w:rPr>
          <w:spacing w:val="-1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level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physical activity.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3"/>
        <w:jc w:val="both"/>
      </w:pPr>
      <w:bookmarkStart w:id="423" w:name="Progression_in_physical_activity_intensi"/>
      <w:bookmarkEnd w:id="423"/>
      <w:r>
        <w:t>Progression in physical activity intensity is vital. For older people starting or recommencing physical</w:t>
      </w:r>
      <w:r>
        <w:rPr>
          <w:spacing w:val="1"/>
        </w:rPr>
        <w:t xml:space="preserve"> </w:t>
      </w:r>
      <w:r>
        <w:t>activity, beginning at a low intensity and gradually increasing to a moderate intensity will manage</w:t>
      </w:r>
      <w:r>
        <w:rPr>
          <w:spacing w:val="1"/>
        </w:rPr>
        <w:t xml:space="preserve"> </w:t>
      </w:r>
      <w:r>
        <w:t>risk.</w:t>
      </w:r>
      <w:r>
        <w:rPr>
          <w:spacing w:val="52"/>
        </w:rPr>
        <w:t xml:space="preserve"> </w:t>
      </w:r>
      <w:r>
        <w:t>Moderate</w:t>
      </w:r>
      <w:r>
        <w:rPr>
          <w:spacing w:val="53"/>
        </w:rPr>
        <w:t xml:space="preserve"> </w:t>
      </w:r>
      <w:r>
        <w:t>intensity</w:t>
      </w:r>
      <w:r>
        <w:rPr>
          <w:spacing w:val="52"/>
        </w:rPr>
        <w:t xml:space="preserve"> </w:t>
      </w:r>
      <w:r>
        <w:t>physical</w:t>
      </w:r>
      <w:r>
        <w:rPr>
          <w:spacing w:val="52"/>
        </w:rPr>
        <w:t xml:space="preserve"> </w:t>
      </w:r>
      <w:r>
        <w:t>activity</w:t>
      </w:r>
      <w:r>
        <w:rPr>
          <w:spacing w:val="52"/>
        </w:rPr>
        <w:t xml:space="preserve"> </w:t>
      </w:r>
      <w:r>
        <w:t>has</w:t>
      </w:r>
      <w:r>
        <w:rPr>
          <w:spacing w:val="53"/>
        </w:rPr>
        <w:t xml:space="preserve"> </w:t>
      </w:r>
      <w:r>
        <w:t>great</w:t>
      </w:r>
      <w:r>
        <w:t>er</w:t>
      </w:r>
      <w:r>
        <w:rPr>
          <w:spacing w:val="52"/>
        </w:rPr>
        <w:t xml:space="preserve"> </w:t>
      </w:r>
      <w:r>
        <w:t>potential</w:t>
      </w:r>
      <w:r>
        <w:rPr>
          <w:spacing w:val="52"/>
        </w:rPr>
        <w:t xml:space="preserve"> </w:t>
      </w:r>
      <w:r>
        <w:t>to</w:t>
      </w:r>
      <w:r>
        <w:rPr>
          <w:spacing w:val="53"/>
        </w:rPr>
        <w:t xml:space="preserve"> </w:t>
      </w:r>
      <w:r>
        <w:t>produce</w:t>
      </w:r>
      <w:r>
        <w:rPr>
          <w:spacing w:val="52"/>
        </w:rPr>
        <w:t xml:space="preserve"> </w:t>
      </w:r>
      <w:r>
        <w:t>health</w:t>
      </w:r>
      <w:r>
        <w:rPr>
          <w:spacing w:val="52"/>
        </w:rPr>
        <w:t xml:space="preserve"> </w:t>
      </w:r>
      <w:r>
        <w:t>benefits.</w:t>
      </w:r>
      <w:r>
        <w:rPr>
          <w:spacing w:val="52"/>
        </w:rPr>
        <w:t xml:space="preserve"> </w:t>
      </w:r>
      <w:r>
        <w:t>The</w:t>
      </w:r>
      <w:r>
        <w:rPr>
          <w:spacing w:val="-53"/>
        </w:rPr>
        <w:t xml:space="preserve"> </w:t>
      </w:r>
      <w:r>
        <w:t>recent National Heart Foundation guidelines for physical activity discuss indications for specific sub-</w:t>
      </w:r>
      <w:r>
        <w:rPr>
          <w:spacing w:val="1"/>
        </w:rPr>
        <w:t xml:space="preserve"> </w:t>
      </w:r>
      <w:r>
        <w:t>groups of those with cardiovascular disease requiring medical clearance before commencing</w:t>
      </w:r>
      <w:r>
        <w:rPr>
          <w:spacing w:val="1"/>
        </w:rPr>
        <w:t xml:space="preserve"> </w:t>
      </w:r>
      <w:r>
        <w:t>physical activity</w:t>
      </w:r>
      <w:r>
        <w:t xml:space="preserve"> (Briffa, Maiorana et al. 2006). It is encouraging to note that across the published</w:t>
      </w:r>
      <w:r>
        <w:rPr>
          <w:spacing w:val="1"/>
        </w:rPr>
        <w:t xml:space="preserve"> </w:t>
      </w:r>
      <w:r>
        <w:t>chronic</w:t>
      </w:r>
      <w:r>
        <w:rPr>
          <w:spacing w:val="1"/>
        </w:rPr>
        <w:t xml:space="preserve"> </w:t>
      </w:r>
      <w:r>
        <w:t>heart</w:t>
      </w:r>
      <w:r>
        <w:rPr>
          <w:spacing w:val="1"/>
        </w:rPr>
        <w:t xml:space="preserve"> </w:t>
      </w:r>
      <w:r>
        <w:t>failure</w:t>
      </w:r>
      <w:r>
        <w:rPr>
          <w:spacing w:val="1"/>
        </w:rPr>
        <w:t xml:space="preserve"> </w:t>
      </w:r>
      <w:r>
        <w:t>(CHF) trials, very</w:t>
      </w:r>
      <w:r>
        <w:rPr>
          <w:spacing w:val="1"/>
        </w:rPr>
        <w:t xml:space="preserve"> </w:t>
      </w:r>
      <w:r>
        <w:t>few</w:t>
      </w:r>
      <w:r>
        <w:rPr>
          <w:spacing w:val="1"/>
        </w:rPr>
        <w:t xml:space="preserve"> </w:t>
      </w:r>
      <w:r>
        <w:t>adverse</w:t>
      </w:r>
      <w:r>
        <w:rPr>
          <w:spacing w:val="1"/>
        </w:rPr>
        <w:t xml:space="preserve"> </w:t>
      </w:r>
      <w:r>
        <w:t>events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reported, no</w:t>
      </w:r>
      <w:r>
        <w:rPr>
          <w:spacing w:val="1"/>
        </w:rPr>
        <w:t xml:space="preserve"> </w:t>
      </w:r>
      <w:r>
        <w:t>deaths</w:t>
      </w:r>
      <w:r>
        <w:rPr>
          <w:spacing w:val="55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cardiac</w:t>
      </w:r>
      <w:r>
        <w:rPr>
          <w:spacing w:val="29"/>
        </w:rPr>
        <w:t xml:space="preserve"> </w:t>
      </w:r>
      <w:r>
        <w:t>arrest</w:t>
      </w:r>
      <w:r>
        <w:rPr>
          <w:spacing w:val="30"/>
        </w:rPr>
        <w:t xml:space="preserve"> </w:t>
      </w:r>
      <w:r>
        <w:t>and</w:t>
      </w:r>
      <w:r>
        <w:rPr>
          <w:spacing w:val="28"/>
        </w:rPr>
        <w:t xml:space="preserve"> </w:t>
      </w:r>
      <w:r>
        <w:t>minimal</w:t>
      </w:r>
      <w:r>
        <w:rPr>
          <w:spacing w:val="30"/>
        </w:rPr>
        <w:t xml:space="preserve"> </w:t>
      </w:r>
      <w:r>
        <w:t>orthopaedic</w:t>
      </w:r>
      <w:r>
        <w:rPr>
          <w:spacing w:val="30"/>
        </w:rPr>
        <w:t xml:space="preserve"> </w:t>
      </w:r>
      <w:r>
        <w:t>injuries</w:t>
      </w:r>
      <w:r>
        <w:rPr>
          <w:spacing w:val="30"/>
        </w:rPr>
        <w:t xml:space="preserve"> </w:t>
      </w:r>
      <w:r>
        <w:t>or</w:t>
      </w:r>
      <w:r>
        <w:rPr>
          <w:spacing w:val="30"/>
        </w:rPr>
        <w:t xml:space="preserve"> </w:t>
      </w:r>
      <w:r>
        <w:t>serious</w:t>
      </w:r>
      <w:r>
        <w:rPr>
          <w:spacing w:val="28"/>
        </w:rPr>
        <w:t xml:space="preserve"> </w:t>
      </w:r>
      <w:r>
        <w:t>arrhythmic</w:t>
      </w:r>
      <w:r>
        <w:rPr>
          <w:spacing w:val="27"/>
        </w:rPr>
        <w:t xml:space="preserve"> </w:t>
      </w:r>
      <w:r>
        <w:t>events</w:t>
      </w:r>
      <w:r>
        <w:rPr>
          <w:spacing w:val="30"/>
        </w:rPr>
        <w:t xml:space="preserve"> </w:t>
      </w:r>
      <w:r>
        <w:t>d</w:t>
      </w:r>
      <w:r>
        <w:t>uring</w:t>
      </w:r>
      <w:r>
        <w:rPr>
          <w:spacing w:val="28"/>
        </w:rPr>
        <w:t xml:space="preserve"> </w:t>
      </w:r>
      <w:r>
        <w:t>training</w:t>
      </w:r>
      <w:r>
        <w:rPr>
          <w:spacing w:val="30"/>
        </w:rPr>
        <w:t xml:space="preserve"> </w:t>
      </w:r>
      <w:r>
        <w:t>itself</w:t>
      </w:r>
      <w:r>
        <w:rPr>
          <w:spacing w:val="1"/>
        </w:rPr>
        <w:t xml:space="preserve"> </w:t>
      </w:r>
      <w:r>
        <w:t>and few deaths during the studies (Witham, Struthers et al. 2003). In a systematic review (Smart and</w:t>
      </w:r>
      <w:r>
        <w:rPr>
          <w:spacing w:val="1"/>
        </w:rPr>
        <w:t xml:space="preserve"> </w:t>
      </w:r>
      <w:r>
        <w:t>Marwick</w:t>
      </w:r>
      <w:r>
        <w:rPr>
          <w:spacing w:val="1"/>
        </w:rPr>
        <w:t xml:space="preserve"> </w:t>
      </w:r>
      <w:r>
        <w:t>2004)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81</w:t>
      </w:r>
      <w:r>
        <w:rPr>
          <w:spacing w:val="1"/>
        </w:rPr>
        <w:t xml:space="preserve"> </w:t>
      </w:r>
      <w:r>
        <w:t>studies, representing</w:t>
      </w:r>
      <w:r>
        <w:rPr>
          <w:spacing w:val="1"/>
        </w:rPr>
        <w:t xml:space="preserve"> </w:t>
      </w:r>
      <w:r>
        <w:t>2387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more than</w:t>
      </w:r>
      <w:r>
        <w:rPr>
          <w:spacing w:val="1"/>
        </w:rPr>
        <w:t xml:space="preserve"> </w:t>
      </w:r>
      <w:r>
        <w:t>60,000</w:t>
      </w:r>
      <w:r>
        <w:rPr>
          <w:spacing w:val="1"/>
        </w:rPr>
        <w:t xml:space="preserve"> </w:t>
      </w:r>
      <w:r>
        <w:t>person-hours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 activity there was no significant difference in the likelihood of deaths or adverse events</w:t>
      </w:r>
      <w:r>
        <w:rPr>
          <w:spacing w:val="1"/>
        </w:rPr>
        <w:t xml:space="preserve"> </w:t>
      </w:r>
      <w:r>
        <w:t>between exercisers and controls with CHF during the trial</w:t>
      </w:r>
      <w:r>
        <w:rPr>
          <w:spacing w:val="55"/>
        </w:rPr>
        <w:t xml:space="preserve"> </w:t>
      </w:r>
      <w:r>
        <w:t>period and an odds ratio of 0.71 for</w:t>
      </w:r>
      <w:r>
        <w:rPr>
          <w:spacing w:val="1"/>
        </w:rPr>
        <w:t xml:space="preserve"> </w:t>
      </w:r>
      <w:r>
        <w:t>deaths in exercisers, indicating improved survival. These fin</w:t>
      </w:r>
      <w:r>
        <w:t>dings are particularly encouraging since</w:t>
      </w:r>
      <w:r>
        <w:rPr>
          <w:spacing w:val="1"/>
        </w:rPr>
        <w:t xml:space="preserve"> </w:t>
      </w:r>
      <w:r>
        <w:t>many</w:t>
      </w:r>
      <w:r>
        <w:rPr>
          <w:spacing w:val="-2"/>
        </w:rPr>
        <w:t xml:space="preserve"> </w:t>
      </w:r>
      <w:r>
        <w:t>schemes</w:t>
      </w:r>
      <w:r>
        <w:rPr>
          <w:spacing w:val="-1"/>
        </w:rPr>
        <w:t xml:space="preserve"> </w:t>
      </w:r>
      <w:proofErr w:type="gramStart"/>
      <w:r>
        <w:t>have</w:t>
      </w:r>
      <w:r>
        <w:rPr>
          <w:spacing w:val="-2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conducted</w:t>
      </w:r>
      <w:proofErr w:type="gramEnd"/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home,</w:t>
      </w:r>
      <w:r>
        <w:rPr>
          <w:spacing w:val="-4"/>
        </w:rPr>
        <w:t xml:space="preserve"> </w:t>
      </w:r>
      <w:r>
        <w:t>without telemetric</w:t>
      </w:r>
      <w:r>
        <w:rPr>
          <w:spacing w:val="-1"/>
        </w:rPr>
        <w:t xml:space="preserve"> </w:t>
      </w:r>
      <w:r>
        <w:t>monitoring.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3"/>
        <w:jc w:val="both"/>
      </w:pPr>
      <w:bookmarkStart w:id="424" w:name="There_is_consensus_that_physical_activit"/>
      <w:bookmarkEnd w:id="424"/>
      <w:r>
        <w:t>There is consensus that physical activity programs should include a warm-up and a cool down</w:t>
      </w:r>
      <w:r>
        <w:rPr>
          <w:spacing w:val="1"/>
        </w:rPr>
        <w:t xml:space="preserve"> </w:t>
      </w:r>
      <w:r>
        <w:t xml:space="preserve">phase. However, a systematic review based on </w:t>
      </w:r>
      <w:r>
        <w:t>five studies could find no support for the benefit of</w:t>
      </w:r>
      <w:r>
        <w:rPr>
          <w:spacing w:val="1"/>
        </w:rPr>
        <w:t xml:space="preserve"> </w:t>
      </w:r>
      <w:r>
        <w:t>stretching before or after exercise to protect against muscle soreness, nor significant reduction of</w:t>
      </w:r>
      <w:r>
        <w:rPr>
          <w:spacing w:val="1"/>
        </w:rPr>
        <w:t xml:space="preserve"> </w:t>
      </w:r>
      <w:r>
        <w:t>injury risk (Herbert and Gabriel 2002). The generalisability of these findings to older people requir</w:t>
      </w:r>
      <w:r>
        <w:t>es</w:t>
      </w:r>
      <w:r>
        <w:rPr>
          <w:spacing w:val="1"/>
        </w:rPr>
        <w:t xml:space="preserve"> </w:t>
      </w:r>
      <w:r>
        <w:t>testing. For community or residential care based programs, having an emergency procedure plan</w:t>
      </w:r>
      <w:r>
        <w:rPr>
          <w:spacing w:val="1"/>
        </w:rPr>
        <w:t xml:space="preserve"> </w:t>
      </w:r>
      <w:r>
        <w:t xml:space="preserve">in place will help to deal with any injuries or adverse events that may arise. Minimisation of risk </w:t>
      </w:r>
      <w:proofErr w:type="gramStart"/>
      <w:r>
        <w:t>will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assisted</w:t>
      </w:r>
      <w:proofErr w:type="gramEnd"/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recent</w:t>
      </w:r>
      <w:r>
        <w:rPr>
          <w:spacing w:val="1"/>
        </w:rPr>
        <w:t xml:space="preserve"> </w:t>
      </w:r>
      <w:r>
        <w:t>introduction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Interna</w:t>
      </w:r>
      <w:r>
        <w:t>tional</w:t>
      </w:r>
      <w:r>
        <w:rPr>
          <w:spacing w:val="1"/>
        </w:rPr>
        <w:t xml:space="preserve"> </w:t>
      </w:r>
      <w:r>
        <w:t>Curriculum</w:t>
      </w:r>
      <w:r>
        <w:rPr>
          <w:spacing w:val="1"/>
        </w:rPr>
        <w:t xml:space="preserve"> </w:t>
      </w:r>
      <w:r>
        <w:t>Guidelines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prepare</w:t>
      </w:r>
      <w:r>
        <w:rPr>
          <w:spacing w:val="1"/>
        </w:rPr>
        <w:t xml:space="preserve"> </w:t>
      </w:r>
      <w:r>
        <w:t>physical activity instructors of older adults. The International Society for Ageing and Physical Activity</w:t>
      </w:r>
      <w:r>
        <w:rPr>
          <w:spacing w:val="-53"/>
        </w:rPr>
        <w:t xml:space="preserve"> </w:t>
      </w:r>
      <w:r>
        <w:t>has produced these in collaboration with the WHO’s Ageing and Life Course section (Ecclestone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Jones</w:t>
      </w:r>
      <w:r>
        <w:rPr>
          <w:spacing w:val="-2"/>
        </w:rPr>
        <w:t xml:space="preserve"> </w:t>
      </w:r>
      <w:r>
        <w:t>2004).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4"/>
      </w:pPr>
      <w:r>
        <w:t>SUMMARY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5"/>
        <w:jc w:val="both"/>
      </w:pPr>
      <w:bookmarkStart w:id="425" w:name="Physical_inactivity_in_older_Australians"/>
      <w:bookmarkEnd w:id="425"/>
      <w:r>
        <w:t>Physical inactivity in older Australians is an independent contributor to many important health</w:t>
      </w:r>
      <w:r>
        <w:rPr>
          <w:spacing w:val="1"/>
        </w:rPr>
        <w:t xml:space="preserve"> </w:t>
      </w:r>
      <w:r>
        <w:t>problems. The potential benefits of activity for older people are substantial. Most evidence for</w:t>
      </w:r>
      <w:r>
        <w:rPr>
          <w:spacing w:val="1"/>
        </w:rPr>
        <w:t xml:space="preserve"> </w:t>
      </w:r>
      <w:r>
        <w:t>benefit to mortality and for cardiovascular events i</w:t>
      </w:r>
      <w:r>
        <w:t>s from epidemiological studies. Actual trials of</w:t>
      </w:r>
      <w:r>
        <w:rPr>
          <w:spacing w:val="1"/>
        </w:rPr>
        <w:t xml:space="preserve"> </w:t>
      </w:r>
      <w:r>
        <w:t>physical activity promotion have been limited in duration and thus more likely to report impact on</w:t>
      </w:r>
      <w:r>
        <w:rPr>
          <w:spacing w:val="1"/>
        </w:rPr>
        <w:t xml:space="preserve"> </w:t>
      </w:r>
      <w:r>
        <w:t>intermediate</w:t>
      </w:r>
      <w:r>
        <w:rPr>
          <w:spacing w:val="-1"/>
        </w:rPr>
        <w:t xml:space="preserve"> </w:t>
      </w:r>
      <w:r>
        <w:t>health outcomes.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numPr>
          <w:ilvl w:val="0"/>
          <w:numId w:val="39"/>
        </w:numPr>
        <w:tabs>
          <w:tab w:val="left" w:pos="1194"/>
          <w:tab w:val="left" w:pos="1195"/>
        </w:tabs>
        <w:ind w:hanging="722"/>
        <w:jc w:val="left"/>
      </w:pPr>
      <w:bookmarkStart w:id="426" w:name="_TOC_250011"/>
      <w:r>
        <w:lastRenderedPageBreak/>
        <w:t>Determinants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behaviour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older</w:t>
      </w:r>
      <w:r>
        <w:rPr>
          <w:spacing w:val="-3"/>
        </w:rPr>
        <w:t xml:space="preserve"> </w:t>
      </w:r>
      <w:bookmarkEnd w:id="426"/>
      <w:r>
        <w:t>people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ind w:left="473" w:right="723"/>
        <w:jc w:val="both"/>
      </w:pPr>
      <w:bookmarkStart w:id="427" w:name="This_Chapter_considers_the_determinants_"/>
      <w:bookmarkEnd w:id="427"/>
      <w:r>
        <w:t>This Chapter considers the determinants of physical activity behaviour in older people from an</w:t>
      </w:r>
      <w:r>
        <w:rPr>
          <w:spacing w:val="1"/>
        </w:rPr>
        <w:t xml:space="preserve"> </w:t>
      </w:r>
      <w:r>
        <w:t xml:space="preserve">individual, societal and structural perspective. Older people will decide </w:t>
      </w:r>
      <w:proofErr w:type="gramStart"/>
      <w:r>
        <w:t>whether or not</w:t>
      </w:r>
      <w:proofErr w:type="gramEnd"/>
      <w:r>
        <w:t xml:space="preserve"> to be</w:t>
      </w:r>
      <w:r>
        <w:rPr>
          <w:spacing w:val="1"/>
        </w:rPr>
        <w:t xml:space="preserve"> </w:t>
      </w:r>
      <w:r>
        <w:t>physically active based upon a range of personally held attitudes</w:t>
      </w:r>
      <w:r>
        <w:t xml:space="preserve"> and beliefs. These in turn can be</w:t>
      </w:r>
      <w:r>
        <w:rPr>
          <w:spacing w:val="1"/>
        </w:rPr>
        <w:t xml:space="preserve"> </w:t>
      </w:r>
      <w:r>
        <w:t>influenced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person’s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environment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perceptions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proofErr w:type="gramStart"/>
      <w:r>
        <w:t>society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large</w:t>
      </w:r>
      <w:proofErr w:type="gramEnd"/>
      <w:r>
        <w:t>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adoption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maintenance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proofErr w:type="gramStart"/>
      <w:r>
        <w:t>is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influenced</w:t>
      </w:r>
      <w:proofErr w:type="gramEnd"/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(or</w:t>
      </w:r>
      <w:r>
        <w:rPr>
          <w:spacing w:val="1"/>
        </w:rPr>
        <w:t xml:space="preserve"> </w:t>
      </w:r>
      <w:r>
        <w:t>built)</w:t>
      </w:r>
      <w:r>
        <w:rPr>
          <w:spacing w:val="1"/>
        </w:rPr>
        <w:t xml:space="preserve"> </w:t>
      </w:r>
      <w:r>
        <w:t xml:space="preserve">environment that people live in (Giles-Corti, Broomhall et al. 2005). Each of these areas </w:t>
      </w:r>
      <w:proofErr w:type="gramStart"/>
      <w:r>
        <w:t>will be</w:t>
      </w:r>
      <w:r>
        <w:rPr>
          <w:spacing w:val="1"/>
        </w:rPr>
        <w:t xml:space="preserve"> </w:t>
      </w:r>
      <w:r>
        <w:t>considered</w:t>
      </w:r>
      <w:proofErr w:type="gramEnd"/>
      <w:r>
        <w:t xml:space="preserve"> in turn. The conceptual framework on the following page (Figure 5.1) illustrates the</w:t>
      </w:r>
      <w:r>
        <w:rPr>
          <w:spacing w:val="1"/>
        </w:rPr>
        <w:t xml:space="preserve"> </w:t>
      </w:r>
      <w:r>
        <w:t>determinants of physical activity in older people operating at</w:t>
      </w:r>
      <w:r>
        <w:t xml:space="preserve"> these three levels: individual, societal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structural.</w:t>
      </w:r>
    </w:p>
    <w:p w:rsidR="00B55890" w:rsidRDefault="00B55890">
      <w:pPr>
        <w:pStyle w:val="BodyText"/>
        <w:spacing w:before="9"/>
        <w:rPr>
          <w:sz w:val="18"/>
        </w:rPr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807"/>
        </w:tabs>
        <w:ind w:hanging="334"/>
        <w:rPr>
          <w:rFonts w:ascii="Century Gothic"/>
          <w:i/>
          <w:sz w:val="20"/>
        </w:rPr>
      </w:pPr>
      <w:bookmarkStart w:id="428" w:name="5.1_Individual_beliefs,_attitudes_and_be"/>
      <w:bookmarkEnd w:id="428"/>
      <w:r>
        <w:rPr>
          <w:rFonts w:ascii="Century Gothic"/>
          <w:i/>
          <w:sz w:val="20"/>
        </w:rPr>
        <w:t>Individual</w:t>
      </w:r>
      <w:r>
        <w:rPr>
          <w:rFonts w:ascii="Century Gothic"/>
          <w:i/>
          <w:spacing w:val="-5"/>
          <w:sz w:val="20"/>
        </w:rPr>
        <w:t xml:space="preserve"> </w:t>
      </w:r>
      <w:r>
        <w:rPr>
          <w:rFonts w:ascii="Century Gothic"/>
          <w:i/>
          <w:sz w:val="20"/>
        </w:rPr>
        <w:t>beliefs,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attitudes</w:t>
      </w:r>
      <w:r>
        <w:rPr>
          <w:rFonts w:ascii="Century Gothic"/>
          <w:i/>
          <w:spacing w:val="-5"/>
          <w:sz w:val="20"/>
        </w:rPr>
        <w:t xml:space="preserve"> </w:t>
      </w:r>
      <w:r>
        <w:rPr>
          <w:rFonts w:ascii="Century Gothic"/>
          <w:i/>
          <w:sz w:val="20"/>
        </w:rPr>
        <w:t>and</w:t>
      </w:r>
      <w:r>
        <w:rPr>
          <w:rFonts w:ascii="Century Gothic"/>
          <w:i/>
          <w:spacing w:val="-5"/>
          <w:sz w:val="20"/>
        </w:rPr>
        <w:t xml:space="preserve"> </w:t>
      </w:r>
      <w:r>
        <w:rPr>
          <w:rFonts w:ascii="Century Gothic"/>
          <w:i/>
          <w:sz w:val="20"/>
        </w:rPr>
        <w:t>behaviour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1"/>
        <w:jc w:val="both"/>
      </w:pPr>
      <w:bookmarkStart w:id="429" w:name="Older_people_are_generally_aware_that_ph"/>
      <w:bookmarkEnd w:id="429"/>
      <w:r>
        <w:t>Older people are generally aware that</w:t>
      </w:r>
      <w:r>
        <w:rPr>
          <w:spacing w:val="1"/>
        </w:rPr>
        <w:t xml:space="preserve"> </w:t>
      </w:r>
      <w:r>
        <w:t>physical activity produces health benefits, but</w:t>
      </w:r>
      <w:r>
        <w:rPr>
          <w:spacing w:val="1"/>
        </w:rPr>
        <w:t xml:space="preserve"> </w:t>
      </w:r>
      <w:r>
        <w:t>like</w:t>
      </w:r>
      <w:r>
        <w:rPr>
          <w:spacing w:val="55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age groups, express barriers to its adoption (Cohen-Man</w:t>
      </w:r>
      <w:r>
        <w:t>sfield, Marx et al. 2003). Two barriers found</w:t>
      </w:r>
      <w:r>
        <w:rPr>
          <w:spacing w:val="1"/>
        </w:rPr>
        <w:t xml:space="preserve"> </w:t>
      </w:r>
      <w:r>
        <w:t>particularly amongst older people are concerns about the risks of physical activity for those with</w:t>
      </w:r>
      <w:r>
        <w:rPr>
          <w:spacing w:val="1"/>
        </w:rPr>
        <w:t xml:space="preserve"> </w:t>
      </w:r>
      <w:r>
        <w:t xml:space="preserve">existing health problems and age itself: 20% of the older people in the </w:t>
      </w:r>
      <w:proofErr w:type="gramStart"/>
      <w:r>
        <w:t>above mentioned</w:t>
      </w:r>
      <w:proofErr w:type="gramEnd"/>
      <w:r>
        <w:t xml:space="preserve"> study</w:t>
      </w:r>
      <w:r>
        <w:rPr>
          <w:spacing w:val="1"/>
        </w:rPr>
        <w:t xml:space="preserve"> </w:t>
      </w:r>
      <w:r>
        <w:t>thought that they</w:t>
      </w:r>
      <w:r>
        <w:t xml:space="preserve"> were too old to exercise (Cohen-Mansfield, Marx et al. 2003). </w:t>
      </w:r>
      <w:proofErr w:type="gramStart"/>
      <w:r>
        <w:t>These barriers can</w:t>
      </w:r>
      <w:r>
        <w:rPr>
          <w:spacing w:val="1"/>
        </w:rPr>
        <w:t xml:space="preserve"> </w:t>
      </w:r>
      <w:r>
        <w:t>be</w:t>
      </w:r>
      <w:r>
        <w:rPr>
          <w:spacing w:val="49"/>
        </w:rPr>
        <w:t xml:space="preserve"> </w:t>
      </w:r>
      <w:r>
        <w:t>addressed</w:t>
      </w:r>
      <w:r>
        <w:rPr>
          <w:spacing w:val="49"/>
        </w:rPr>
        <w:t xml:space="preserve"> </w:t>
      </w:r>
      <w:r>
        <w:t>by</w:t>
      </w:r>
      <w:r>
        <w:rPr>
          <w:spacing w:val="48"/>
        </w:rPr>
        <w:t xml:space="preserve"> </w:t>
      </w:r>
      <w:r>
        <w:t>a</w:t>
      </w:r>
      <w:r>
        <w:rPr>
          <w:spacing w:val="50"/>
        </w:rPr>
        <w:t xml:space="preserve"> </w:t>
      </w:r>
      <w:r>
        <w:t>healthcare</w:t>
      </w:r>
      <w:r>
        <w:rPr>
          <w:spacing w:val="49"/>
        </w:rPr>
        <w:t xml:space="preserve"> </w:t>
      </w:r>
      <w:r>
        <w:t>provider</w:t>
      </w:r>
      <w:r>
        <w:rPr>
          <w:spacing w:val="49"/>
        </w:rPr>
        <w:t xml:space="preserve"> </w:t>
      </w:r>
      <w:r>
        <w:t>/</w:t>
      </w:r>
      <w:r>
        <w:rPr>
          <w:spacing w:val="49"/>
        </w:rPr>
        <w:t xml:space="preserve"> </w:t>
      </w:r>
      <w:r>
        <w:t>health</w:t>
      </w:r>
      <w:r>
        <w:rPr>
          <w:spacing w:val="50"/>
        </w:rPr>
        <w:t xml:space="preserve"> </w:t>
      </w:r>
      <w:r>
        <w:t>educator</w:t>
      </w:r>
      <w:proofErr w:type="gramEnd"/>
      <w:r>
        <w:t>:</w:t>
      </w:r>
      <w:r>
        <w:rPr>
          <w:spacing w:val="48"/>
        </w:rPr>
        <w:t xml:space="preserve"> </w:t>
      </w:r>
      <w:r>
        <w:t>such</w:t>
      </w:r>
      <w:r>
        <w:rPr>
          <w:spacing w:val="50"/>
        </w:rPr>
        <w:t xml:space="preserve"> </w:t>
      </w:r>
      <w:r>
        <w:t>counselling</w:t>
      </w:r>
      <w:r>
        <w:rPr>
          <w:spacing w:val="48"/>
        </w:rPr>
        <w:t xml:space="preserve"> </w:t>
      </w:r>
      <w:r>
        <w:t>will</w:t>
      </w:r>
      <w:r>
        <w:rPr>
          <w:spacing w:val="49"/>
        </w:rPr>
        <w:t xml:space="preserve"> </w:t>
      </w:r>
      <w:r>
        <w:t>be</w:t>
      </w:r>
      <w:r>
        <w:rPr>
          <w:spacing w:val="50"/>
        </w:rPr>
        <w:t xml:space="preserve"> </w:t>
      </w:r>
      <w:r>
        <w:t>discussed</w:t>
      </w:r>
      <w:r>
        <w:rPr>
          <w:spacing w:val="-53"/>
        </w:rPr>
        <w:t xml:space="preserve"> </w:t>
      </w:r>
      <w:r>
        <w:t>further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section</w:t>
      </w:r>
      <w:r>
        <w:rPr>
          <w:spacing w:val="-1"/>
        </w:rPr>
        <w:t xml:space="preserve"> </w:t>
      </w:r>
      <w:r>
        <w:t>5.2.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3" w:right="722"/>
        <w:jc w:val="both"/>
      </w:pPr>
      <w:bookmarkStart w:id="430" w:name="A_person’s_beliefs_in_their_capability_t"/>
      <w:bookmarkEnd w:id="430"/>
      <w:r>
        <w:t>A person’s beliefs in their capability to be physically active (under a range of circumstances) will</w:t>
      </w:r>
      <w:r>
        <w:rPr>
          <w:spacing w:val="1"/>
        </w:rPr>
        <w:t xml:space="preserve"> </w:t>
      </w:r>
      <w:r>
        <w:t>influence their actions. Similarly, the strength of their beliefs that certain consequences, for example</w:t>
      </w:r>
      <w:r>
        <w:rPr>
          <w:spacing w:val="-53"/>
        </w:rPr>
        <w:t xml:space="preserve"> </w:t>
      </w:r>
      <w:r>
        <w:t xml:space="preserve">improved health and wellbeing, </w:t>
      </w:r>
      <w:proofErr w:type="gramStart"/>
      <w:r>
        <w:t>will be achieved</w:t>
      </w:r>
      <w:proofErr w:type="gramEnd"/>
      <w:r>
        <w:t xml:space="preserve"> by</w:t>
      </w:r>
      <w:r>
        <w:t xml:space="preserve"> undertaking physical activity clearly influences</w:t>
      </w:r>
      <w:r>
        <w:rPr>
          <w:spacing w:val="-53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adoption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maintenance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behaviour.</w:t>
      </w:r>
      <w:r>
        <w:rPr>
          <w:spacing w:val="1"/>
        </w:rPr>
        <w:t xml:space="preserve"> </w:t>
      </w:r>
      <w:r>
        <w:t>Several</w:t>
      </w:r>
      <w:r>
        <w:rPr>
          <w:spacing w:val="1"/>
        </w:rPr>
        <w:t xml:space="preserve"> </w:t>
      </w:r>
      <w:r>
        <w:t>theories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used</w:t>
      </w:r>
      <w:r>
        <w:rPr>
          <w:spacing w:val="55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understand</w:t>
      </w:r>
      <w:r>
        <w:rPr>
          <w:spacing w:val="1"/>
        </w:rPr>
        <w:t xml:space="preserve"> </w:t>
      </w:r>
      <w:r>
        <w:t>personal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underpin</w:t>
      </w:r>
      <w:r>
        <w:rPr>
          <w:spacing w:val="1"/>
        </w:rPr>
        <w:t xml:space="preserve"> </w:t>
      </w:r>
      <w:r>
        <w:t>interventions</w:t>
      </w:r>
      <w:r>
        <w:rPr>
          <w:spacing w:val="1"/>
        </w:rPr>
        <w:t xml:space="preserve"> </w:t>
      </w:r>
      <w:r>
        <w:t>construction</w:t>
      </w:r>
      <w:r>
        <w:rPr>
          <w:spacing w:val="1"/>
        </w:rPr>
        <w:t xml:space="preserve"> </w:t>
      </w:r>
      <w:r>
        <w:t>to</w:t>
      </w:r>
      <w:r>
        <w:rPr>
          <w:spacing w:val="-53"/>
        </w:rPr>
        <w:t xml:space="preserve"> </w:t>
      </w:r>
      <w:r>
        <w:t>optimise successful outcomes</w:t>
      </w:r>
      <w:r>
        <w:t xml:space="preserve"> (Burbank and Riebe 2002; Browning, Menzies et al. 2004). These are</w:t>
      </w:r>
      <w:r>
        <w:rPr>
          <w:spacing w:val="1"/>
        </w:rPr>
        <w:t xml:space="preserve"> </w:t>
      </w:r>
      <w:r>
        <w:t>principally</w:t>
      </w:r>
      <w:r>
        <w:rPr>
          <w:spacing w:val="-2"/>
        </w:rPr>
        <w:t xml:space="preserve"> </w:t>
      </w:r>
      <w:bookmarkStart w:id="431" w:name="The_Health_Belief_model,_"/>
      <w:bookmarkEnd w:id="431"/>
      <w:r>
        <w:t>social learning</w:t>
      </w:r>
      <w:r>
        <w:rPr>
          <w:spacing w:val="-1"/>
        </w:rPr>
        <w:t xml:space="preserve"> </w:t>
      </w:r>
      <w:r>
        <w:t>theories,</w:t>
      </w:r>
      <w:r>
        <w:rPr>
          <w:spacing w:val="-1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as:</w:t>
      </w:r>
    </w:p>
    <w:p w:rsidR="00B55890" w:rsidRDefault="00883666">
      <w:pPr>
        <w:pStyle w:val="ListParagraph"/>
        <w:numPr>
          <w:ilvl w:val="2"/>
          <w:numId w:val="39"/>
        </w:numPr>
        <w:tabs>
          <w:tab w:val="left" w:pos="1913"/>
          <w:tab w:val="left" w:pos="1914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432" w:name="The_Transtheoretical_model,_"/>
      <w:bookmarkEnd w:id="432"/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Belief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model,</w:t>
      </w:r>
    </w:p>
    <w:p w:rsidR="00B55890" w:rsidRDefault="00883666">
      <w:pPr>
        <w:pStyle w:val="ListParagraph"/>
        <w:numPr>
          <w:ilvl w:val="2"/>
          <w:numId w:val="39"/>
        </w:numPr>
        <w:tabs>
          <w:tab w:val="left" w:pos="1913"/>
          <w:tab w:val="left" w:pos="1914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433" w:name="Relapse_prevention,_"/>
      <w:bookmarkEnd w:id="433"/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10"/>
          <w:sz w:val="20"/>
        </w:rPr>
        <w:t xml:space="preserve"> </w:t>
      </w:r>
      <w:r>
        <w:rPr>
          <w:rFonts w:ascii="Century Gothic" w:hAnsi="Century Gothic"/>
          <w:sz w:val="20"/>
        </w:rPr>
        <w:t>Transtheoretical</w:t>
      </w:r>
      <w:r>
        <w:rPr>
          <w:rFonts w:ascii="Century Gothic" w:hAnsi="Century Gothic"/>
          <w:spacing w:val="-10"/>
          <w:sz w:val="20"/>
        </w:rPr>
        <w:t xml:space="preserve"> </w:t>
      </w:r>
      <w:r>
        <w:rPr>
          <w:rFonts w:ascii="Century Gothic" w:hAnsi="Century Gothic"/>
          <w:sz w:val="20"/>
        </w:rPr>
        <w:t>model,</w:t>
      </w:r>
    </w:p>
    <w:p w:rsidR="00B55890" w:rsidRDefault="00883666">
      <w:pPr>
        <w:pStyle w:val="ListParagraph"/>
        <w:numPr>
          <w:ilvl w:val="2"/>
          <w:numId w:val="39"/>
        </w:numPr>
        <w:tabs>
          <w:tab w:val="left" w:pos="1913"/>
          <w:tab w:val="left" w:pos="1914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434" w:name="Social_cognitive_theory,_and__"/>
      <w:bookmarkEnd w:id="434"/>
      <w:r>
        <w:rPr>
          <w:rFonts w:ascii="Century Gothic" w:hAnsi="Century Gothic"/>
          <w:sz w:val="20"/>
        </w:rPr>
        <w:t>Relapse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prevention,</w:t>
      </w:r>
    </w:p>
    <w:p w:rsidR="00B55890" w:rsidRDefault="00883666">
      <w:pPr>
        <w:pStyle w:val="ListParagraph"/>
        <w:numPr>
          <w:ilvl w:val="2"/>
          <w:numId w:val="39"/>
        </w:numPr>
        <w:tabs>
          <w:tab w:val="left" w:pos="1913"/>
          <w:tab w:val="left" w:pos="1914"/>
        </w:tabs>
        <w:ind w:hanging="361"/>
        <w:rPr>
          <w:rFonts w:ascii="Century Gothic" w:hAnsi="Century Gothic"/>
          <w:sz w:val="20"/>
        </w:rPr>
      </w:pPr>
      <w:bookmarkStart w:id="435" w:name="Self_efficacy_theory._"/>
      <w:bookmarkEnd w:id="435"/>
      <w:r>
        <w:rPr>
          <w:rFonts w:ascii="Century Gothic" w:hAnsi="Century Gothic"/>
          <w:sz w:val="20"/>
        </w:rPr>
        <w:t>Social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cognitive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theory,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</w:p>
    <w:p w:rsidR="00B55890" w:rsidRDefault="00883666">
      <w:pPr>
        <w:pStyle w:val="ListParagraph"/>
        <w:numPr>
          <w:ilvl w:val="2"/>
          <w:numId w:val="39"/>
        </w:numPr>
        <w:tabs>
          <w:tab w:val="left" w:pos="1913"/>
          <w:tab w:val="left" w:pos="1914"/>
        </w:tabs>
        <w:spacing w:before="1"/>
        <w:ind w:hanging="361"/>
        <w:rPr>
          <w:rFonts w:ascii="Century Gothic" w:hAnsi="Century Gothic"/>
          <w:sz w:val="20"/>
        </w:rPr>
      </w:pPr>
      <w:proofErr w:type="gramStart"/>
      <w:r>
        <w:rPr>
          <w:rFonts w:ascii="Century Gothic" w:hAnsi="Century Gothic"/>
          <w:sz w:val="20"/>
        </w:rPr>
        <w:t>Self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efficacy</w:t>
      </w:r>
      <w:proofErr w:type="gramEnd"/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theory.</w:t>
      </w:r>
    </w:p>
    <w:p w:rsidR="00B55890" w:rsidRDefault="00883666">
      <w:pPr>
        <w:pStyle w:val="BodyText"/>
        <w:spacing w:before="147"/>
        <w:ind w:left="473" w:right="722"/>
        <w:jc w:val="both"/>
      </w:pPr>
      <w:bookmarkStart w:id="436" w:name="Briefly,_behavioural,_cognitive_and_pers"/>
      <w:bookmarkEnd w:id="436"/>
      <w:r>
        <w:t>Briefly,</w:t>
      </w:r>
      <w:r>
        <w:rPr>
          <w:spacing w:val="1"/>
        </w:rPr>
        <w:t xml:space="preserve"> </w:t>
      </w:r>
      <w:r>
        <w:t>behavioural,</w:t>
      </w:r>
      <w:r>
        <w:rPr>
          <w:spacing w:val="1"/>
        </w:rPr>
        <w:t xml:space="preserve"> </w:t>
      </w:r>
      <w:r>
        <w:t>cognitive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personal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interact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environmental</w:t>
      </w:r>
      <w:r>
        <w:rPr>
          <w:spacing w:val="1"/>
        </w:rPr>
        <w:t xml:space="preserve"> </w:t>
      </w:r>
      <w:r>
        <w:t>influences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 xml:space="preserve">determine a </w:t>
      </w:r>
      <w:proofErr w:type="gramStart"/>
      <w:r>
        <w:t>person’s</w:t>
      </w:r>
      <w:proofErr w:type="gramEnd"/>
      <w:r>
        <w:t xml:space="preserve"> observed behaviour. Two common objectives when applying these theories</w:t>
      </w:r>
      <w:r>
        <w:rPr>
          <w:spacing w:val="1"/>
        </w:rPr>
        <w:t xml:space="preserve"> </w:t>
      </w:r>
      <w:r>
        <w:t>to physical activity interventions are to optimise the personal control over t</w:t>
      </w:r>
      <w:r>
        <w:t>he activity and to</w:t>
      </w:r>
      <w:r>
        <w:rPr>
          <w:spacing w:val="1"/>
        </w:rPr>
        <w:t xml:space="preserve"> </w:t>
      </w:r>
      <w:r>
        <w:t>recognise the importance of the perceived outcomes for the participant. It is beyond the scope of</w:t>
      </w:r>
      <w:r>
        <w:rPr>
          <w:spacing w:val="1"/>
        </w:rPr>
        <w:t xml:space="preserve"> </w:t>
      </w:r>
      <w:r>
        <w:t xml:space="preserve">this document to detail these theories. A comprehensive review of the value of </w:t>
      </w:r>
      <w:proofErr w:type="gramStart"/>
      <w:r>
        <w:t>self efficacy</w:t>
      </w:r>
      <w:proofErr w:type="gramEnd"/>
      <w:r>
        <w:t xml:space="preserve"> in</w:t>
      </w:r>
      <w:r>
        <w:rPr>
          <w:spacing w:val="1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adoption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maintenance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available (McAuley,</w:t>
      </w:r>
      <w:r>
        <w:rPr>
          <w:spacing w:val="-4"/>
        </w:rPr>
        <w:t xml:space="preserve"> </w:t>
      </w:r>
      <w:r>
        <w:t>Pena</w:t>
      </w:r>
      <w:r>
        <w:rPr>
          <w:spacing w:val="-2"/>
        </w:rPr>
        <w:t xml:space="preserve"> </w:t>
      </w:r>
      <w:r>
        <w:t>et al.</w:t>
      </w:r>
      <w:r>
        <w:rPr>
          <w:spacing w:val="-3"/>
        </w:rPr>
        <w:t xml:space="preserve"> </w:t>
      </w:r>
      <w:r>
        <w:t>2001).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437" w:name="Behaviour_change_programs_tailor_program"/>
      <w:bookmarkEnd w:id="437"/>
      <w:r>
        <w:t>Behaviour change programs tailor programs according to a</w:t>
      </w:r>
      <w:r>
        <w:rPr>
          <w:spacing w:val="1"/>
        </w:rPr>
        <w:t xml:space="preserve"> </w:t>
      </w:r>
      <w:r>
        <w:t>person’s readiness to change</w:t>
      </w:r>
      <w:r>
        <w:rPr>
          <w:spacing w:val="55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their activity preferences. Health professionals have used motivational interviewing techniques to</w:t>
      </w:r>
      <w:r>
        <w:rPr>
          <w:spacing w:val="1"/>
        </w:rPr>
        <w:t xml:space="preserve"> </w:t>
      </w:r>
      <w:r>
        <w:t>encourage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take</w:t>
      </w:r>
      <w:r>
        <w:rPr>
          <w:spacing w:val="1"/>
        </w:rPr>
        <w:t xml:space="preserve"> </w:t>
      </w:r>
      <w:r>
        <w:t>up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(Adams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White</w:t>
      </w:r>
      <w:r>
        <w:rPr>
          <w:spacing w:val="1"/>
        </w:rPr>
        <w:t xml:space="preserve"> </w:t>
      </w:r>
      <w:r>
        <w:t>2003).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encouraged</w:t>
      </w:r>
      <w:r>
        <w:rPr>
          <w:spacing w:val="1"/>
        </w:rPr>
        <w:t xml:space="preserve"> </w:t>
      </w:r>
      <w:r>
        <w:t xml:space="preserve">participants to integrate physical activity into daily living. Both planned and unplanned activity </w:t>
      </w:r>
      <w:proofErr w:type="gramStart"/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promoted</w:t>
      </w:r>
      <w:proofErr w:type="gramEnd"/>
      <w:r>
        <w:rPr>
          <w:spacing w:val="1"/>
        </w:rPr>
        <w:t xml:space="preserve"> </w:t>
      </w:r>
      <w:r>
        <w:t>using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range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cognitive</w:t>
      </w:r>
      <w:r>
        <w:rPr>
          <w:spacing w:val="1"/>
        </w:rPr>
        <w:t xml:space="preserve"> </w:t>
      </w:r>
      <w:r>
        <w:t>theory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models.</w:t>
      </w:r>
      <w:r>
        <w:rPr>
          <w:spacing w:val="1"/>
        </w:rPr>
        <w:t xml:space="preserve"> </w:t>
      </w:r>
      <w:r>
        <w:t>Goals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set</w:t>
      </w:r>
      <w:r>
        <w:rPr>
          <w:spacing w:val="55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stra</w:t>
      </w:r>
      <w:r>
        <w:t>tegies to maintain activity and avoid relapse, such as positive feedback, social support and</w:t>
      </w:r>
      <w:r>
        <w:rPr>
          <w:spacing w:val="1"/>
        </w:rPr>
        <w:t xml:space="preserve"> </w:t>
      </w:r>
      <w:r>
        <w:t>problem solving are used (Cress, Buchner et al. 2005). The findings have been positive across a</w:t>
      </w:r>
      <w:r>
        <w:rPr>
          <w:spacing w:val="1"/>
        </w:rPr>
        <w:t xml:space="preserve"> </w:t>
      </w:r>
      <w:r>
        <w:t>diverse range of populations and settings. In their review of physi</w:t>
      </w:r>
      <w:r>
        <w:t>cal activity interventions, Kahn et</w:t>
      </w:r>
      <w:r>
        <w:rPr>
          <w:spacing w:val="1"/>
        </w:rPr>
        <w:t xml:space="preserve"> </w:t>
      </w:r>
      <w:r>
        <w:t xml:space="preserve">al. (2002) found </w:t>
      </w:r>
      <w:proofErr w:type="gramStart"/>
      <w:r>
        <w:t>individually-adapted</w:t>
      </w:r>
      <w:proofErr w:type="gramEnd"/>
      <w:r>
        <w:t xml:space="preserve"> behaviour change programs to be effective. </w:t>
      </w:r>
      <w:proofErr w:type="gramStart"/>
      <w:r>
        <w:t>Four studies in</w:t>
      </w:r>
      <w:r>
        <w:rPr>
          <w:spacing w:val="1"/>
        </w:rPr>
        <w:t xml:space="preserve"> </w:t>
      </w:r>
      <w:r>
        <w:t>the review focused on people aged 50 years or above where the positive outcomes were time</w:t>
      </w:r>
      <w:r>
        <w:rPr>
          <w:spacing w:val="1"/>
        </w:rPr>
        <w:t xml:space="preserve"> </w:t>
      </w:r>
      <w:r>
        <w:t>spent</w:t>
      </w:r>
      <w:r>
        <w:rPr>
          <w:spacing w:val="1"/>
        </w:rPr>
        <w:t xml:space="preserve"> </w:t>
      </w:r>
      <w:r>
        <w:t>being</w:t>
      </w:r>
      <w:r>
        <w:rPr>
          <w:spacing w:val="1"/>
        </w:rPr>
        <w:t xml:space="preserve"> </w:t>
      </w:r>
      <w:r>
        <w:t>physically</w:t>
      </w:r>
      <w:r>
        <w:rPr>
          <w:spacing w:val="1"/>
        </w:rPr>
        <w:t xml:space="preserve"> </w:t>
      </w:r>
      <w:r>
        <w:t>active</w:t>
      </w:r>
      <w:r>
        <w:rPr>
          <w:spacing w:val="1"/>
        </w:rPr>
        <w:t xml:space="preserve"> </w:t>
      </w:r>
      <w:r>
        <w:t>(McAuley,</w:t>
      </w:r>
      <w:r>
        <w:rPr>
          <w:spacing w:val="1"/>
        </w:rPr>
        <w:t xml:space="preserve"> </w:t>
      </w:r>
      <w:r>
        <w:t>Courneya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1994;</w:t>
      </w:r>
      <w:r>
        <w:rPr>
          <w:spacing w:val="1"/>
        </w:rPr>
        <w:t xml:space="preserve"> </w:t>
      </w:r>
      <w:r>
        <w:t>Jarvis,</w:t>
      </w:r>
      <w:r>
        <w:rPr>
          <w:spacing w:val="1"/>
        </w:rPr>
        <w:t xml:space="preserve"> </w:t>
      </w:r>
      <w:r>
        <w:t>Friedman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1997),</w:t>
      </w:r>
      <w:r>
        <w:rPr>
          <w:spacing w:val="1"/>
        </w:rPr>
        <w:t xml:space="preserve"> </w:t>
      </w:r>
      <w:r>
        <w:t>maximum</w:t>
      </w:r>
      <w:r>
        <w:rPr>
          <w:spacing w:val="1"/>
        </w:rPr>
        <w:t xml:space="preserve"> </w:t>
      </w:r>
      <w:r>
        <w:t>oxygen</w:t>
      </w:r>
      <w:r>
        <w:rPr>
          <w:spacing w:val="1"/>
        </w:rPr>
        <w:t xml:space="preserve"> </w:t>
      </w:r>
      <w:r>
        <w:t>consumption</w:t>
      </w:r>
      <w:r>
        <w:rPr>
          <w:spacing w:val="1"/>
        </w:rPr>
        <w:t xml:space="preserve"> </w:t>
      </w:r>
      <w:r>
        <w:t>(King,</w:t>
      </w:r>
      <w:r>
        <w:rPr>
          <w:spacing w:val="1"/>
        </w:rPr>
        <w:t xml:space="preserve"> </w:t>
      </w:r>
      <w:r>
        <w:t>Haskell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1991),</w:t>
      </w:r>
      <w:r>
        <w:rPr>
          <w:spacing w:val="1"/>
        </w:rPr>
        <w:t xml:space="preserve"> </w:t>
      </w:r>
      <w:r>
        <w:t>attendance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sessions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sessions</w:t>
      </w:r>
      <w:r>
        <w:rPr>
          <w:spacing w:val="1"/>
        </w:rPr>
        <w:t xml:space="preserve"> </w:t>
      </w:r>
      <w:r>
        <w:t>completed (King, Haskell et al. 1991; McAuley, Courneya et al. 1994)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physical</w:t>
      </w:r>
      <w:r>
        <w:rPr>
          <w:spacing w:val="55"/>
        </w:rPr>
        <w:t xml:space="preserve"> </w:t>
      </w:r>
      <w:r>
        <w:t>function,</w:t>
      </w:r>
      <w:r>
        <w:rPr>
          <w:spacing w:val="55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54"/>
        </w:rPr>
        <w:t xml:space="preserve"> </w:t>
      </w:r>
      <w:r>
        <w:t>st</w:t>
      </w:r>
      <w:r>
        <w:t>rength</w:t>
      </w:r>
      <w:r>
        <w:rPr>
          <w:spacing w:val="53"/>
        </w:rPr>
        <w:t xml:space="preserve"> </w:t>
      </w:r>
      <w:r>
        <w:t>and</w:t>
      </w:r>
      <w:r>
        <w:rPr>
          <w:spacing w:val="53"/>
        </w:rPr>
        <w:t xml:space="preserve"> </w:t>
      </w:r>
      <w:r>
        <w:t>flexibility</w:t>
      </w:r>
      <w:r>
        <w:rPr>
          <w:spacing w:val="-1"/>
        </w:rPr>
        <w:t xml:space="preserve"> </w:t>
      </w:r>
      <w:r>
        <w:t>(Jette,</w:t>
      </w:r>
      <w:r>
        <w:rPr>
          <w:spacing w:val="-3"/>
        </w:rPr>
        <w:t xml:space="preserve"> </w:t>
      </w:r>
      <w:r>
        <w:t>Lachman</w:t>
      </w:r>
      <w:r>
        <w:rPr>
          <w:spacing w:val="-1"/>
        </w:rPr>
        <w:t xml:space="preserve"> </w:t>
      </w:r>
      <w:r>
        <w:t>et al.</w:t>
      </w:r>
      <w:r>
        <w:rPr>
          <w:spacing w:val="-2"/>
        </w:rPr>
        <w:t xml:space="preserve"> </w:t>
      </w:r>
      <w:r>
        <w:t>1999).</w:t>
      </w:r>
      <w:proofErr w:type="gramEnd"/>
      <w:r>
        <w:rPr>
          <w:spacing w:val="52"/>
        </w:rPr>
        <w:t xml:space="preserve"> </w:t>
      </w:r>
      <w:r>
        <w:t>Although</w:t>
      </w:r>
      <w:r>
        <w:rPr>
          <w:spacing w:val="52"/>
        </w:rPr>
        <w:t xml:space="preserve"> </w:t>
      </w:r>
      <w:r>
        <w:t>there</w:t>
      </w:r>
      <w:r>
        <w:rPr>
          <w:spacing w:val="54"/>
        </w:rPr>
        <w:t xml:space="preserve"> </w:t>
      </w:r>
      <w:r>
        <w:t>is</w:t>
      </w:r>
      <w:r>
        <w:rPr>
          <w:spacing w:val="54"/>
        </w:rPr>
        <w:t xml:space="preserve"> </w:t>
      </w:r>
      <w:r>
        <w:t>evidence</w:t>
      </w:r>
      <w:r>
        <w:rPr>
          <w:spacing w:val="53"/>
        </w:rPr>
        <w:t xml:space="preserve"> </w:t>
      </w:r>
      <w:r>
        <w:t>that</w:t>
      </w:r>
      <w:r>
        <w:rPr>
          <w:spacing w:val="54"/>
        </w:rPr>
        <w:t xml:space="preserve"> </w:t>
      </w:r>
      <w:r>
        <w:t>these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4" w:right="736"/>
      </w:pPr>
      <w:bookmarkStart w:id="438" w:name="interventions_can_produce_short_term_imp"/>
      <w:bookmarkEnd w:id="438"/>
      <w:proofErr w:type="gramStart"/>
      <w:r>
        <w:lastRenderedPageBreak/>
        <w:t>interventions</w:t>
      </w:r>
      <w:proofErr w:type="gramEnd"/>
      <w:r>
        <w:rPr>
          <w:spacing w:val="4"/>
        </w:rPr>
        <w:t xml:space="preserve"> </w:t>
      </w:r>
      <w:r>
        <w:t>can</w:t>
      </w:r>
      <w:r>
        <w:rPr>
          <w:spacing w:val="5"/>
        </w:rPr>
        <w:t xml:space="preserve"> </w:t>
      </w:r>
      <w:r>
        <w:t>produce</w:t>
      </w:r>
      <w:r>
        <w:rPr>
          <w:spacing w:val="3"/>
        </w:rPr>
        <w:t xml:space="preserve"> </w:t>
      </w:r>
      <w:r>
        <w:t>short</w:t>
      </w:r>
      <w:r>
        <w:rPr>
          <w:spacing w:val="3"/>
        </w:rPr>
        <w:t xml:space="preserve"> </w:t>
      </w:r>
      <w:r>
        <w:t>term</w:t>
      </w:r>
      <w:r>
        <w:rPr>
          <w:spacing w:val="4"/>
        </w:rPr>
        <w:t xml:space="preserve"> </w:t>
      </w:r>
      <w:r>
        <w:t>impact,</w:t>
      </w:r>
      <w:r>
        <w:rPr>
          <w:spacing w:val="2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findings</w:t>
      </w:r>
      <w:r>
        <w:rPr>
          <w:spacing w:val="3"/>
        </w:rPr>
        <w:t xml:space="preserve"> </w:t>
      </w:r>
      <w:r>
        <w:t>about</w:t>
      </w:r>
      <w:r>
        <w:rPr>
          <w:spacing w:val="2"/>
        </w:rPr>
        <w:t xml:space="preserve"> </w:t>
      </w:r>
      <w:r>
        <w:t>longer</w:t>
      </w:r>
      <w:r>
        <w:rPr>
          <w:spacing w:val="3"/>
        </w:rPr>
        <w:t xml:space="preserve"> </w:t>
      </w:r>
      <w:r>
        <w:t>term</w:t>
      </w:r>
      <w:r>
        <w:rPr>
          <w:spacing w:val="5"/>
        </w:rPr>
        <w:t xml:space="preserve"> </w:t>
      </w:r>
      <w:r>
        <w:t>maintenance</w:t>
      </w:r>
      <w:r>
        <w:rPr>
          <w:spacing w:val="3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date</w:t>
      </w:r>
      <w:r>
        <w:rPr>
          <w:spacing w:val="1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disappointing</w:t>
      </w: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B55890">
      <w:pPr>
        <w:pStyle w:val="BodyText"/>
      </w:pPr>
    </w:p>
    <w:p w:rsidR="00B55890" w:rsidRDefault="00883666">
      <w:pPr>
        <w:pStyle w:val="BodyText"/>
        <w:ind w:left="474"/>
      </w:pPr>
      <w:bookmarkStart w:id="439" w:name="Figure_5.1_A_heuristic_multilevel_model_"/>
      <w:bookmarkEnd w:id="439"/>
      <w:r>
        <w:t>Figure</w:t>
      </w:r>
      <w:r>
        <w:rPr>
          <w:spacing w:val="-4"/>
        </w:rPr>
        <w:t xml:space="preserve"> </w:t>
      </w:r>
      <w:r>
        <w:t>5.1</w:t>
      </w:r>
      <w:r>
        <w:rPr>
          <w:spacing w:val="-3"/>
        </w:rPr>
        <w:t xml:space="preserve"> </w:t>
      </w:r>
      <w:proofErr w:type="gramStart"/>
      <w:r>
        <w:t>A</w:t>
      </w:r>
      <w:proofErr w:type="gramEnd"/>
      <w:r>
        <w:rPr>
          <w:spacing w:val="-4"/>
        </w:rPr>
        <w:t xml:space="preserve"> </w:t>
      </w:r>
      <w:r>
        <w:t>heuristic</w:t>
      </w:r>
      <w:r>
        <w:rPr>
          <w:spacing w:val="-4"/>
        </w:rPr>
        <w:t xml:space="preserve"> </w:t>
      </w:r>
      <w:r>
        <w:t>multilevel</w:t>
      </w:r>
      <w:r>
        <w:rPr>
          <w:spacing w:val="-4"/>
        </w:rPr>
        <w:t xml:space="preserve"> </w:t>
      </w:r>
      <w:r>
        <w:t>model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influences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activity.</w:t>
      </w:r>
    </w:p>
    <w:p w:rsidR="00B55890" w:rsidRDefault="00B55890">
      <w:pPr>
        <w:pStyle w:val="BodyText"/>
        <w:spacing w:before="5"/>
        <w:rPr>
          <w:sz w:val="28"/>
        </w:rPr>
      </w:pPr>
    </w:p>
    <w:tbl>
      <w:tblPr>
        <w:tblW w:w="0" w:type="auto"/>
        <w:tblInd w:w="11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60"/>
        <w:gridCol w:w="237"/>
        <w:gridCol w:w="2081"/>
        <w:gridCol w:w="179"/>
        <w:gridCol w:w="2287"/>
        <w:gridCol w:w="230"/>
        <w:gridCol w:w="2074"/>
      </w:tblGrid>
      <w:tr w:rsidR="00B55890">
        <w:trPr>
          <w:trHeight w:val="294"/>
        </w:trPr>
        <w:tc>
          <w:tcPr>
            <w:tcW w:w="326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74" w:line="201" w:lineRule="exact"/>
              <w:ind w:left="152"/>
              <w:rPr>
                <w:b/>
                <w:sz w:val="18"/>
              </w:rPr>
            </w:pPr>
            <w:bookmarkStart w:id="440" w:name="Built-Environment_Characteristics_"/>
            <w:bookmarkStart w:id="441" w:name="•_walkability/bike_paths_"/>
            <w:bookmarkEnd w:id="440"/>
            <w:bookmarkEnd w:id="441"/>
            <w:r>
              <w:rPr>
                <w:b/>
                <w:sz w:val="18"/>
              </w:rPr>
              <w:t>Built-Environment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Characteristics</w:t>
            </w:r>
          </w:p>
        </w:tc>
        <w:tc>
          <w:tcPr>
            <w:tcW w:w="23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8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74" w:line="201" w:lineRule="exact"/>
              <w:ind w:left="153"/>
              <w:rPr>
                <w:b/>
                <w:sz w:val="18"/>
              </w:rPr>
            </w:pPr>
            <w:bookmarkStart w:id="442" w:name="Demographic_"/>
            <w:bookmarkEnd w:id="442"/>
            <w:r>
              <w:rPr>
                <w:b/>
                <w:sz w:val="18"/>
              </w:rPr>
              <w:t>Demographic</w:t>
            </w:r>
          </w:p>
        </w:tc>
        <w:tc>
          <w:tcPr>
            <w:tcW w:w="179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87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74" w:line="201" w:lineRule="exact"/>
              <w:ind w:left="155"/>
              <w:rPr>
                <w:b/>
                <w:sz w:val="18"/>
              </w:rPr>
            </w:pPr>
            <w:bookmarkStart w:id="443" w:name="Social-Climate_"/>
            <w:bookmarkEnd w:id="443"/>
            <w:r>
              <w:rPr>
                <w:b/>
                <w:sz w:val="18"/>
              </w:rPr>
              <w:t>Social-Climate</w:t>
            </w:r>
          </w:p>
        </w:tc>
        <w:tc>
          <w:tcPr>
            <w:tcW w:w="23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4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74" w:line="201" w:lineRule="exact"/>
              <w:ind w:left="158"/>
              <w:rPr>
                <w:b/>
                <w:sz w:val="18"/>
              </w:rPr>
            </w:pPr>
            <w:bookmarkStart w:id="444" w:name="Policy_"/>
            <w:bookmarkStart w:id="445" w:name="Characteristics_"/>
            <w:bookmarkEnd w:id="444"/>
            <w:bookmarkEnd w:id="445"/>
            <w:r>
              <w:rPr>
                <w:b/>
                <w:sz w:val="18"/>
              </w:rPr>
              <w:t>Policy</w:t>
            </w:r>
          </w:p>
        </w:tc>
      </w:tr>
      <w:tr w:rsidR="00B55890">
        <w:trPr>
          <w:trHeight w:val="227"/>
        </w:trPr>
        <w:tc>
          <w:tcPr>
            <w:tcW w:w="326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38"/>
              </w:numPr>
              <w:tabs>
                <w:tab w:val="left" w:pos="294"/>
              </w:tabs>
              <w:spacing w:line="207" w:lineRule="exact"/>
              <w:rPr>
                <w:sz w:val="18"/>
              </w:rPr>
            </w:pPr>
            <w:r>
              <w:rPr>
                <w:sz w:val="18"/>
              </w:rPr>
              <w:t>walkability/bike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paths</w:t>
            </w:r>
          </w:p>
        </w:tc>
        <w:tc>
          <w:tcPr>
            <w:tcW w:w="23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7" w:lineRule="exact"/>
              <w:ind w:left="153"/>
              <w:rPr>
                <w:b/>
                <w:sz w:val="18"/>
              </w:rPr>
            </w:pPr>
            <w:bookmarkStart w:id="446" w:name="•_population_density_"/>
            <w:bookmarkEnd w:id="446"/>
            <w:r>
              <w:rPr>
                <w:b/>
                <w:sz w:val="18"/>
              </w:rPr>
              <w:t>Characteristics</w:t>
            </w:r>
          </w:p>
        </w:tc>
        <w:tc>
          <w:tcPr>
            <w:tcW w:w="179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8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7" w:lineRule="exact"/>
              <w:ind w:left="155"/>
              <w:rPr>
                <w:b/>
                <w:sz w:val="18"/>
              </w:rPr>
            </w:pPr>
            <w:bookmarkStart w:id="447" w:name="•_social_engagement_"/>
            <w:bookmarkEnd w:id="447"/>
            <w:r>
              <w:rPr>
                <w:b/>
                <w:sz w:val="18"/>
              </w:rPr>
              <w:t>Characteristics</w:t>
            </w:r>
          </w:p>
        </w:tc>
        <w:tc>
          <w:tcPr>
            <w:tcW w:w="23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7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7" w:lineRule="exact"/>
              <w:ind w:left="158"/>
              <w:rPr>
                <w:b/>
                <w:sz w:val="18"/>
              </w:rPr>
            </w:pPr>
            <w:bookmarkStart w:id="448" w:name="•_laws_"/>
            <w:bookmarkEnd w:id="448"/>
            <w:r>
              <w:rPr>
                <w:b/>
                <w:sz w:val="18"/>
              </w:rPr>
              <w:t>Characteristics</w:t>
            </w:r>
          </w:p>
        </w:tc>
      </w:tr>
      <w:tr w:rsidR="00B55890">
        <w:trPr>
          <w:trHeight w:val="242"/>
        </w:trPr>
        <w:tc>
          <w:tcPr>
            <w:tcW w:w="326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37"/>
              </w:numPr>
              <w:tabs>
                <w:tab w:val="left" w:pos="294"/>
              </w:tabs>
              <w:spacing w:before="14" w:line="208" w:lineRule="exact"/>
              <w:rPr>
                <w:sz w:val="18"/>
              </w:rPr>
            </w:pPr>
            <w:bookmarkStart w:id="449" w:name="•_accessibility_or_proximity_to_"/>
            <w:bookmarkStart w:id="450" w:name="physical_activity_facilities_"/>
            <w:bookmarkEnd w:id="449"/>
            <w:bookmarkEnd w:id="450"/>
            <w:r>
              <w:rPr>
                <w:sz w:val="18"/>
              </w:rPr>
              <w:t>accessibility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proximity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</w:p>
        </w:tc>
        <w:tc>
          <w:tcPr>
            <w:tcW w:w="23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36"/>
              </w:numPr>
              <w:tabs>
                <w:tab w:val="left" w:pos="295"/>
              </w:tabs>
              <w:spacing w:line="222" w:lineRule="exact"/>
              <w:rPr>
                <w:sz w:val="18"/>
              </w:rPr>
            </w:pPr>
            <w:r>
              <w:rPr>
                <w:sz w:val="18"/>
              </w:rPr>
              <w:t>population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density</w:t>
            </w:r>
          </w:p>
        </w:tc>
        <w:tc>
          <w:tcPr>
            <w:tcW w:w="179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8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35"/>
              </w:numPr>
              <w:tabs>
                <w:tab w:val="left" w:pos="297"/>
              </w:tabs>
              <w:spacing w:line="222" w:lineRule="exact"/>
              <w:rPr>
                <w:sz w:val="18"/>
              </w:rPr>
            </w:pPr>
            <w:r>
              <w:rPr>
                <w:sz w:val="18"/>
              </w:rPr>
              <w:t>social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engagement</w:t>
            </w:r>
          </w:p>
        </w:tc>
        <w:tc>
          <w:tcPr>
            <w:tcW w:w="23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7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34"/>
              </w:numPr>
              <w:tabs>
                <w:tab w:val="left" w:pos="300"/>
              </w:tabs>
              <w:spacing w:line="222" w:lineRule="exact"/>
              <w:rPr>
                <w:sz w:val="18"/>
              </w:rPr>
            </w:pPr>
            <w:r>
              <w:rPr>
                <w:sz w:val="18"/>
              </w:rPr>
              <w:t>laws</w:t>
            </w:r>
          </w:p>
        </w:tc>
      </w:tr>
      <w:tr w:rsidR="00B55890">
        <w:trPr>
          <w:trHeight w:val="232"/>
        </w:trPr>
        <w:tc>
          <w:tcPr>
            <w:tcW w:w="326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before="12" w:line="201" w:lineRule="exact"/>
              <w:ind w:left="152"/>
              <w:rPr>
                <w:sz w:val="18"/>
              </w:rPr>
            </w:pP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facilities</w:t>
            </w:r>
          </w:p>
        </w:tc>
        <w:tc>
          <w:tcPr>
            <w:tcW w:w="23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33"/>
              </w:numPr>
              <w:tabs>
                <w:tab w:val="left" w:pos="295"/>
              </w:tabs>
              <w:spacing w:line="213" w:lineRule="exact"/>
              <w:rPr>
                <w:sz w:val="18"/>
              </w:rPr>
            </w:pPr>
            <w:bookmarkStart w:id="451" w:name="•_socio-economic_"/>
            <w:bookmarkStart w:id="452" w:name="status_"/>
            <w:bookmarkEnd w:id="451"/>
            <w:bookmarkEnd w:id="452"/>
            <w:r>
              <w:rPr>
                <w:sz w:val="18"/>
              </w:rPr>
              <w:t>socio-economic</w:t>
            </w:r>
          </w:p>
        </w:tc>
        <w:tc>
          <w:tcPr>
            <w:tcW w:w="179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8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32"/>
              </w:numPr>
              <w:tabs>
                <w:tab w:val="left" w:pos="297"/>
              </w:tabs>
              <w:spacing w:line="213" w:lineRule="exact"/>
              <w:rPr>
                <w:sz w:val="18"/>
              </w:rPr>
            </w:pPr>
            <w:bookmarkStart w:id="453" w:name="•_social_cohesion_"/>
            <w:bookmarkEnd w:id="453"/>
            <w:r>
              <w:rPr>
                <w:sz w:val="18"/>
              </w:rPr>
              <w:t>social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cohesion</w:t>
            </w:r>
          </w:p>
        </w:tc>
        <w:tc>
          <w:tcPr>
            <w:tcW w:w="23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7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31"/>
              </w:numPr>
              <w:tabs>
                <w:tab w:val="left" w:pos="300"/>
              </w:tabs>
              <w:spacing w:line="213" w:lineRule="exact"/>
              <w:rPr>
                <w:sz w:val="18"/>
              </w:rPr>
            </w:pPr>
            <w:bookmarkStart w:id="454" w:name="•_rules_or_regulations_"/>
            <w:bookmarkStart w:id="455" w:name="•_guidelines_"/>
            <w:bookmarkEnd w:id="454"/>
            <w:bookmarkEnd w:id="455"/>
            <w:r>
              <w:rPr>
                <w:sz w:val="18"/>
              </w:rPr>
              <w:t>rules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regulations</w:t>
            </w:r>
          </w:p>
        </w:tc>
      </w:tr>
      <w:tr w:rsidR="00B55890">
        <w:trPr>
          <w:trHeight w:val="228"/>
        </w:trPr>
        <w:tc>
          <w:tcPr>
            <w:tcW w:w="326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30"/>
              </w:numPr>
              <w:tabs>
                <w:tab w:val="left" w:pos="294"/>
              </w:tabs>
              <w:spacing w:line="208" w:lineRule="exact"/>
              <w:rPr>
                <w:sz w:val="18"/>
              </w:rPr>
            </w:pPr>
            <w:bookmarkStart w:id="456" w:name="•_neighbourhood_aesthetics_and_"/>
            <w:bookmarkStart w:id="457" w:name="topography_"/>
            <w:bookmarkEnd w:id="456"/>
            <w:bookmarkEnd w:id="457"/>
            <w:r>
              <w:rPr>
                <w:sz w:val="18"/>
              </w:rPr>
              <w:t>neighbourhood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aesthetics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23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8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8" w:lineRule="exact"/>
              <w:ind w:left="153"/>
              <w:rPr>
                <w:sz w:val="18"/>
              </w:rPr>
            </w:pPr>
            <w:bookmarkStart w:id="458" w:name="•_crime_rate_"/>
            <w:bookmarkEnd w:id="458"/>
            <w:r>
              <w:rPr>
                <w:sz w:val="18"/>
              </w:rPr>
              <w:t>status</w:t>
            </w:r>
          </w:p>
        </w:tc>
        <w:tc>
          <w:tcPr>
            <w:tcW w:w="179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8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29"/>
              </w:numPr>
              <w:tabs>
                <w:tab w:val="left" w:pos="297"/>
              </w:tabs>
              <w:spacing w:line="208" w:lineRule="exact"/>
              <w:rPr>
                <w:sz w:val="18"/>
              </w:rPr>
            </w:pPr>
            <w:bookmarkStart w:id="459" w:name="•_support_system_"/>
            <w:bookmarkEnd w:id="459"/>
            <w:r>
              <w:rPr>
                <w:sz w:val="18"/>
              </w:rPr>
              <w:t>support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system</w:t>
            </w:r>
          </w:p>
        </w:tc>
        <w:tc>
          <w:tcPr>
            <w:tcW w:w="23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7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28"/>
              </w:numPr>
              <w:tabs>
                <w:tab w:val="left" w:pos="300"/>
              </w:tabs>
              <w:spacing w:line="208" w:lineRule="exact"/>
              <w:rPr>
                <w:sz w:val="18"/>
              </w:rPr>
            </w:pPr>
            <w:r>
              <w:rPr>
                <w:sz w:val="18"/>
              </w:rPr>
              <w:t>guidelines</w:t>
            </w:r>
          </w:p>
        </w:tc>
      </w:tr>
      <w:tr w:rsidR="00B55890">
        <w:trPr>
          <w:trHeight w:val="303"/>
        </w:trPr>
        <w:tc>
          <w:tcPr>
            <w:tcW w:w="3260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before="12"/>
              <w:ind w:left="152"/>
              <w:rPr>
                <w:sz w:val="18"/>
              </w:rPr>
            </w:pPr>
            <w:r>
              <w:rPr>
                <w:sz w:val="18"/>
              </w:rPr>
              <w:t>topography</w:t>
            </w:r>
          </w:p>
        </w:tc>
        <w:tc>
          <w:tcPr>
            <w:tcW w:w="23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81" w:type="dxa"/>
            <w:tcBorders>
              <w:top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27"/>
              </w:numPr>
              <w:tabs>
                <w:tab w:val="left" w:pos="295"/>
              </w:tabs>
              <w:spacing w:line="235" w:lineRule="exact"/>
              <w:rPr>
                <w:sz w:val="18"/>
              </w:rPr>
            </w:pPr>
            <w:r>
              <w:rPr>
                <w:sz w:val="18"/>
              </w:rPr>
              <w:t>crime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rate</w:t>
            </w:r>
          </w:p>
        </w:tc>
        <w:tc>
          <w:tcPr>
            <w:tcW w:w="179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87" w:type="dxa"/>
            <w:tcBorders>
              <w:top w:val="nil"/>
            </w:tcBorders>
          </w:tcPr>
          <w:p w:rsidR="00B55890" w:rsidRDefault="00883666">
            <w:pPr>
              <w:pStyle w:val="TableParagraph"/>
              <w:numPr>
                <w:ilvl w:val="0"/>
                <w:numId w:val="26"/>
              </w:numPr>
              <w:tabs>
                <w:tab w:val="left" w:pos="297"/>
              </w:tabs>
              <w:spacing w:before="13"/>
              <w:rPr>
                <w:sz w:val="18"/>
              </w:rPr>
            </w:pPr>
            <w:bookmarkStart w:id="460" w:name="•_physical_activity_"/>
            <w:bookmarkEnd w:id="460"/>
            <w:r>
              <w:rPr>
                <w:sz w:val="18"/>
              </w:rPr>
              <w:t>physical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</w:p>
        </w:tc>
        <w:tc>
          <w:tcPr>
            <w:tcW w:w="23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4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B55890" w:rsidRDefault="003A70AA">
      <w:pPr>
        <w:pStyle w:val="BodyText"/>
        <w:ind w:left="103"/>
      </w:pPr>
      <w:r>
        <w:rPr>
          <w:noProof/>
          <w:lang w:val="en-AU" w:eastAsia="en-AU"/>
        </w:rPr>
        <mc:AlternateContent>
          <mc:Choice Requires="wpg">
            <w:drawing>
              <wp:inline distT="0" distB="0" distL="0" distR="0">
                <wp:extent cx="6753225" cy="3974465"/>
                <wp:effectExtent l="0" t="0" r="9525" b="6985"/>
                <wp:docPr id="33" name="Group 11" descr="Figures showing the influence of physical activity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53225" cy="3974465"/>
                          <a:chOff x="0" y="0"/>
                          <a:chExt cx="10635" cy="6259"/>
                        </a:xfrm>
                      </wpg:grpSpPr>
                      <wps:wsp>
                        <wps:cNvPr id="34" name="Freeform 29"/>
                        <wps:cNvSpPr>
                          <a:spLocks/>
                        </wps:cNvSpPr>
                        <wps:spPr bwMode="auto">
                          <a:xfrm>
                            <a:off x="3267" y="1195"/>
                            <a:ext cx="5226" cy="2614"/>
                          </a:xfrm>
                          <a:custGeom>
                            <a:avLst/>
                            <a:gdLst>
                              <a:gd name="T0" fmla="+- 0 5681 3268"/>
                              <a:gd name="T1" fmla="*/ T0 w 5226"/>
                              <a:gd name="T2" fmla="+- 0 1199 1195"/>
                              <a:gd name="T3" fmla="*/ 1199 h 2614"/>
                              <a:gd name="T4" fmla="+- 0 5390 3268"/>
                              <a:gd name="T5" fmla="*/ T4 w 5226"/>
                              <a:gd name="T6" fmla="+- 0 1218 1195"/>
                              <a:gd name="T7" fmla="*/ 1218 h 2614"/>
                              <a:gd name="T8" fmla="+- 0 5109 3268"/>
                              <a:gd name="T9" fmla="*/ T8 w 5226"/>
                              <a:gd name="T10" fmla="+- 0 1253 1195"/>
                              <a:gd name="T11" fmla="*/ 1253 h 2614"/>
                              <a:gd name="T12" fmla="+- 0 4842 3268"/>
                              <a:gd name="T13" fmla="*/ T12 w 5226"/>
                              <a:gd name="T14" fmla="+- 0 1303 1195"/>
                              <a:gd name="T15" fmla="*/ 1303 h 2614"/>
                              <a:gd name="T16" fmla="+- 0 4589 3268"/>
                              <a:gd name="T17" fmla="*/ T16 w 5226"/>
                              <a:gd name="T18" fmla="+- 0 1366 1195"/>
                              <a:gd name="T19" fmla="*/ 1366 h 2614"/>
                              <a:gd name="T20" fmla="+- 0 4353 3268"/>
                              <a:gd name="T21" fmla="*/ T20 w 5226"/>
                              <a:gd name="T22" fmla="+- 0 1442 1195"/>
                              <a:gd name="T23" fmla="*/ 1442 h 2614"/>
                              <a:gd name="T24" fmla="+- 0 4135 3268"/>
                              <a:gd name="T25" fmla="*/ T24 w 5226"/>
                              <a:gd name="T26" fmla="+- 0 1530 1195"/>
                              <a:gd name="T27" fmla="*/ 1530 h 2614"/>
                              <a:gd name="T28" fmla="+- 0 3937 3268"/>
                              <a:gd name="T29" fmla="*/ T28 w 5226"/>
                              <a:gd name="T30" fmla="+- 0 1629 1195"/>
                              <a:gd name="T31" fmla="*/ 1629 h 2614"/>
                              <a:gd name="T32" fmla="+- 0 3761 3268"/>
                              <a:gd name="T33" fmla="*/ T32 w 5226"/>
                              <a:gd name="T34" fmla="+- 0 1738 1195"/>
                              <a:gd name="T35" fmla="*/ 1738 h 2614"/>
                              <a:gd name="T36" fmla="+- 0 3609 3268"/>
                              <a:gd name="T37" fmla="*/ T36 w 5226"/>
                              <a:gd name="T38" fmla="+- 0 1856 1195"/>
                              <a:gd name="T39" fmla="*/ 1856 h 2614"/>
                              <a:gd name="T40" fmla="+- 0 3413 3268"/>
                              <a:gd name="T41" fmla="*/ T40 w 5226"/>
                              <a:gd name="T42" fmla="+- 0 2071 1195"/>
                              <a:gd name="T43" fmla="*/ 2071 h 2614"/>
                              <a:gd name="T44" fmla="+- 0 3285 3268"/>
                              <a:gd name="T45" fmla="*/ T44 w 5226"/>
                              <a:gd name="T46" fmla="+- 0 2353 1195"/>
                              <a:gd name="T47" fmla="*/ 2353 h 2614"/>
                              <a:gd name="T48" fmla="+- 0 3270 3268"/>
                              <a:gd name="T49" fmla="*/ T48 w 5226"/>
                              <a:gd name="T50" fmla="+- 0 2552 1195"/>
                              <a:gd name="T51" fmla="*/ 2552 h 2614"/>
                              <a:gd name="T52" fmla="+- 0 3357 3268"/>
                              <a:gd name="T53" fmla="*/ T52 w 5226"/>
                              <a:gd name="T54" fmla="+- 0 2841 1195"/>
                              <a:gd name="T55" fmla="*/ 2841 h 2614"/>
                              <a:gd name="T56" fmla="+- 0 3564 3268"/>
                              <a:gd name="T57" fmla="*/ T56 w 5226"/>
                              <a:gd name="T58" fmla="+- 0 3106 1195"/>
                              <a:gd name="T59" fmla="*/ 3106 h 2614"/>
                              <a:gd name="T60" fmla="+- 0 3708 3268"/>
                              <a:gd name="T61" fmla="*/ T60 w 5226"/>
                              <a:gd name="T62" fmla="+- 0 3228 1195"/>
                              <a:gd name="T63" fmla="*/ 3228 h 2614"/>
                              <a:gd name="T64" fmla="+- 0 3876 3268"/>
                              <a:gd name="T65" fmla="*/ T64 w 5226"/>
                              <a:gd name="T66" fmla="+- 0 3340 1195"/>
                              <a:gd name="T67" fmla="*/ 3340 h 2614"/>
                              <a:gd name="T68" fmla="+- 0 4066 3268"/>
                              <a:gd name="T69" fmla="*/ T68 w 5226"/>
                              <a:gd name="T70" fmla="+- 0 3442 1195"/>
                              <a:gd name="T71" fmla="*/ 3442 h 2614"/>
                              <a:gd name="T72" fmla="+- 0 4278 3268"/>
                              <a:gd name="T73" fmla="*/ T72 w 5226"/>
                              <a:gd name="T74" fmla="+- 0 3534 1195"/>
                              <a:gd name="T75" fmla="*/ 3534 h 2614"/>
                              <a:gd name="T76" fmla="+- 0 4508 3268"/>
                              <a:gd name="T77" fmla="*/ T76 w 5226"/>
                              <a:gd name="T78" fmla="+- 0 3614 1195"/>
                              <a:gd name="T79" fmla="*/ 3614 h 2614"/>
                              <a:gd name="T80" fmla="+- 0 4756 3268"/>
                              <a:gd name="T81" fmla="*/ T80 w 5226"/>
                              <a:gd name="T82" fmla="+- 0 3682 1195"/>
                              <a:gd name="T83" fmla="*/ 3682 h 2614"/>
                              <a:gd name="T84" fmla="+- 0 5019 3268"/>
                              <a:gd name="T85" fmla="*/ T84 w 5226"/>
                              <a:gd name="T86" fmla="+- 0 3736 1195"/>
                              <a:gd name="T87" fmla="*/ 3736 h 2614"/>
                              <a:gd name="T88" fmla="+- 0 5295 3268"/>
                              <a:gd name="T89" fmla="*/ T88 w 5226"/>
                              <a:gd name="T90" fmla="+- 0 3776 1195"/>
                              <a:gd name="T91" fmla="*/ 3776 h 2614"/>
                              <a:gd name="T92" fmla="+- 0 5583 3268"/>
                              <a:gd name="T93" fmla="*/ T92 w 5226"/>
                              <a:gd name="T94" fmla="+- 0 3800 1195"/>
                              <a:gd name="T95" fmla="*/ 3800 h 2614"/>
                              <a:gd name="T96" fmla="+- 0 5880 3268"/>
                              <a:gd name="T97" fmla="*/ T96 w 5226"/>
                              <a:gd name="T98" fmla="+- 0 3809 1195"/>
                              <a:gd name="T99" fmla="*/ 3809 h 2614"/>
                              <a:gd name="T100" fmla="+- 0 6178 3268"/>
                              <a:gd name="T101" fmla="*/ T100 w 5226"/>
                              <a:gd name="T102" fmla="+- 0 3800 1195"/>
                              <a:gd name="T103" fmla="*/ 3800 h 2614"/>
                              <a:gd name="T104" fmla="+- 0 6466 3268"/>
                              <a:gd name="T105" fmla="*/ T104 w 5226"/>
                              <a:gd name="T106" fmla="+- 0 3776 1195"/>
                              <a:gd name="T107" fmla="*/ 3776 h 2614"/>
                              <a:gd name="T108" fmla="+- 0 6743 3268"/>
                              <a:gd name="T109" fmla="*/ T108 w 5226"/>
                              <a:gd name="T110" fmla="+- 0 3736 1195"/>
                              <a:gd name="T111" fmla="*/ 3736 h 2614"/>
                              <a:gd name="T112" fmla="+- 0 7005 3268"/>
                              <a:gd name="T113" fmla="*/ T112 w 5226"/>
                              <a:gd name="T114" fmla="+- 0 3682 1195"/>
                              <a:gd name="T115" fmla="*/ 3682 h 2614"/>
                              <a:gd name="T116" fmla="+- 0 7253 3268"/>
                              <a:gd name="T117" fmla="*/ T116 w 5226"/>
                              <a:gd name="T118" fmla="+- 0 3614 1195"/>
                              <a:gd name="T119" fmla="*/ 3614 h 2614"/>
                              <a:gd name="T120" fmla="+- 0 7484 3268"/>
                              <a:gd name="T121" fmla="*/ T120 w 5226"/>
                              <a:gd name="T122" fmla="+- 0 3534 1195"/>
                              <a:gd name="T123" fmla="*/ 3534 h 2614"/>
                              <a:gd name="T124" fmla="+- 0 7695 3268"/>
                              <a:gd name="T125" fmla="*/ T124 w 5226"/>
                              <a:gd name="T126" fmla="+- 0 3442 1195"/>
                              <a:gd name="T127" fmla="*/ 3442 h 2614"/>
                              <a:gd name="T128" fmla="+- 0 7886 3268"/>
                              <a:gd name="T129" fmla="*/ T128 w 5226"/>
                              <a:gd name="T130" fmla="+- 0 3340 1195"/>
                              <a:gd name="T131" fmla="*/ 3340 h 2614"/>
                              <a:gd name="T132" fmla="+- 0 8054 3268"/>
                              <a:gd name="T133" fmla="*/ T132 w 5226"/>
                              <a:gd name="T134" fmla="+- 0 3228 1195"/>
                              <a:gd name="T135" fmla="*/ 3228 h 2614"/>
                              <a:gd name="T136" fmla="+- 0 8198 3268"/>
                              <a:gd name="T137" fmla="*/ T136 w 5226"/>
                              <a:gd name="T138" fmla="+- 0 3106 1195"/>
                              <a:gd name="T139" fmla="*/ 3106 h 2614"/>
                              <a:gd name="T140" fmla="+- 0 8405 3268"/>
                              <a:gd name="T141" fmla="*/ T140 w 5226"/>
                              <a:gd name="T142" fmla="+- 0 2841 1195"/>
                              <a:gd name="T143" fmla="*/ 2841 h 2614"/>
                              <a:gd name="T144" fmla="+- 0 8492 3268"/>
                              <a:gd name="T145" fmla="*/ T144 w 5226"/>
                              <a:gd name="T146" fmla="+- 0 2552 1195"/>
                              <a:gd name="T147" fmla="*/ 2552 h 2614"/>
                              <a:gd name="T148" fmla="+- 0 8477 3268"/>
                              <a:gd name="T149" fmla="*/ T148 w 5226"/>
                              <a:gd name="T150" fmla="+- 0 2353 1195"/>
                              <a:gd name="T151" fmla="*/ 2353 h 2614"/>
                              <a:gd name="T152" fmla="+- 0 8348 3268"/>
                              <a:gd name="T153" fmla="*/ T152 w 5226"/>
                              <a:gd name="T154" fmla="+- 0 2071 1195"/>
                              <a:gd name="T155" fmla="*/ 2071 h 2614"/>
                              <a:gd name="T156" fmla="+- 0 8153 3268"/>
                              <a:gd name="T157" fmla="*/ T156 w 5226"/>
                              <a:gd name="T158" fmla="+- 0 1856 1195"/>
                              <a:gd name="T159" fmla="*/ 1856 h 2614"/>
                              <a:gd name="T160" fmla="+- 0 8001 3268"/>
                              <a:gd name="T161" fmla="*/ T160 w 5226"/>
                              <a:gd name="T162" fmla="+- 0 1738 1195"/>
                              <a:gd name="T163" fmla="*/ 1738 h 2614"/>
                              <a:gd name="T164" fmla="+- 0 7825 3268"/>
                              <a:gd name="T165" fmla="*/ T164 w 5226"/>
                              <a:gd name="T166" fmla="+- 0 1629 1195"/>
                              <a:gd name="T167" fmla="*/ 1629 h 2614"/>
                              <a:gd name="T168" fmla="+- 0 7627 3268"/>
                              <a:gd name="T169" fmla="*/ T168 w 5226"/>
                              <a:gd name="T170" fmla="+- 0 1530 1195"/>
                              <a:gd name="T171" fmla="*/ 1530 h 2614"/>
                              <a:gd name="T172" fmla="+- 0 7409 3268"/>
                              <a:gd name="T173" fmla="*/ T172 w 5226"/>
                              <a:gd name="T174" fmla="+- 0 1442 1195"/>
                              <a:gd name="T175" fmla="*/ 1442 h 2614"/>
                              <a:gd name="T176" fmla="+- 0 7172 3268"/>
                              <a:gd name="T177" fmla="*/ T176 w 5226"/>
                              <a:gd name="T178" fmla="+- 0 1366 1195"/>
                              <a:gd name="T179" fmla="*/ 1366 h 2614"/>
                              <a:gd name="T180" fmla="+- 0 6919 3268"/>
                              <a:gd name="T181" fmla="*/ T180 w 5226"/>
                              <a:gd name="T182" fmla="+- 0 1303 1195"/>
                              <a:gd name="T183" fmla="*/ 1303 h 2614"/>
                              <a:gd name="T184" fmla="+- 0 6652 3268"/>
                              <a:gd name="T185" fmla="*/ T184 w 5226"/>
                              <a:gd name="T186" fmla="+- 0 1253 1195"/>
                              <a:gd name="T187" fmla="*/ 1253 h 2614"/>
                              <a:gd name="T188" fmla="+- 0 6371 3268"/>
                              <a:gd name="T189" fmla="*/ T188 w 5226"/>
                              <a:gd name="T190" fmla="+- 0 1218 1195"/>
                              <a:gd name="T191" fmla="*/ 1218 h 2614"/>
                              <a:gd name="T192" fmla="+- 0 6080 3268"/>
                              <a:gd name="T193" fmla="*/ T192 w 5226"/>
                              <a:gd name="T194" fmla="+- 0 1199 1195"/>
                              <a:gd name="T195" fmla="*/ 1199 h 26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5226" h="2614">
                                <a:moveTo>
                                  <a:pt x="2612" y="0"/>
                                </a:moveTo>
                                <a:lnTo>
                                  <a:pt x="2512" y="1"/>
                                </a:lnTo>
                                <a:lnTo>
                                  <a:pt x="2413" y="4"/>
                                </a:lnTo>
                                <a:lnTo>
                                  <a:pt x="2315" y="9"/>
                                </a:lnTo>
                                <a:lnTo>
                                  <a:pt x="2218" y="15"/>
                                </a:lnTo>
                                <a:lnTo>
                                  <a:pt x="2122" y="23"/>
                                </a:lnTo>
                                <a:lnTo>
                                  <a:pt x="2027" y="33"/>
                                </a:lnTo>
                                <a:lnTo>
                                  <a:pt x="1933" y="45"/>
                                </a:lnTo>
                                <a:lnTo>
                                  <a:pt x="1841" y="58"/>
                                </a:lnTo>
                                <a:lnTo>
                                  <a:pt x="1751" y="73"/>
                                </a:lnTo>
                                <a:lnTo>
                                  <a:pt x="1661" y="90"/>
                                </a:lnTo>
                                <a:lnTo>
                                  <a:pt x="1574" y="108"/>
                                </a:lnTo>
                                <a:lnTo>
                                  <a:pt x="1488" y="127"/>
                                </a:lnTo>
                                <a:lnTo>
                                  <a:pt x="1404" y="148"/>
                                </a:lnTo>
                                <a:lnTo>
                                  <a:pt x="1321" y="171"/>
                                </a:lnTo>
                                <a:lnTo>
                                  <a:pt x="1240" y="195"/>
                                </a:lnTo>
                                <a:lnTo>
                                  <a:pt x="1162" y="220"/>
                                </a:lnTo>
                                <a:lnTo>
                                  <a:pt x="1085" y="247"/>
                                </a:lnTo>
                                <a:lnTo>
                                  <a:pt x="1010" y="275"/>
                                </a:lnTo>
                                <a:lnTo>
                                  <a:pt x="937" y="304"/>
                                </a:lnTo>
                                <a:lnTo>
                                  <a:pt x="867" y="335"/>
                                </a:lnTo>
                                <a:lnTo>
                                  <a:pt x="798" y="367"/>
                                </a:lnTo>
                                <a:lnTo>
                                  <a:pt x="733" y="400"/>
                                </a:lnTo>
                                <a:lnTo>
                                  <a:pt x="669" y="434"/>
                                </a:lnTo>
                                <a:lnTo>
                                  <a:pt x="608" y="469"/>
                                </a:lnTo>
                                <a:lnTo>
                                  <a:pt x="549" y="506"/>
                                </a:lnTo>
                                <a:lnTo>
                                  <a:pt x="493" y="543"/>
                                </a:lnTo>
                                <a:lnTo>
                                  <a:pt x="440" y="581"/>
                                </a:lnTo>
                                <a:lnTo>
                                  <a:pt x="389" y="621"/>
                                </a:lnTo>
                                <a:lnTo>
                                  <a:pt x="341" y="661"/>
                                </a:lnTo>
                                <a:lnTo>
                                  <a:pt x="296" y="703"/>
                                </a:lnTo>
                                <a:lnTo>
                                  <a:pt x="215" y="788"/>
                                </a:lnTo>
                                <a:lnTo>
                                  <a:pt x="145" y="876"/>
                                </a:lnTo>
                                <a:lnTo>
                                  <a:pt x="89" y="968"/>
                                </a:lnTo>
                                <a:lnTo>
                                  <a:pt x="46" y="1062"/>
                                </a:lnTo>
                                <a:lnTo>
                                  <a:pt x="17" y="1158"/>
                                </a:lnTo>
                                <a:lnTo>
                                  <a:pt x="2" y="1257"/>
                                </a:lnTo>
                                <a:lnTo>
                                  <a:pt x="0" y="1307"/>
                                </a:lnTo>
                                <a:lnTo>
                                  <a:pt x="2" y="1357"/>
                                </a:lnTo>
                                <a:lnTo>
                                  <a:pt x="17" y="1456"/>
                                </a:lnTo>
                                <a:lnTo>
                                  <a:pt x="46" y="1552"/>
                                </a:lnTo>
                                <a:lnTo>
                                  <a:pt x="89" y="1646"/>
                                </a:lnTo>
                                <a:lnTo>
                                  <a:pt x="145" y="1738"/>
                                </a:lnTo>
                                <a:lnTo>
                                  <a:pt x="215" y="1826"/>
                                </a:lnTo>
                                <a:lnTo>
                                  <a:pt x="296" y="1911"/>
                                </a:lnTo>
                                <a:lnTo>
                                  <a:pt x="341" y="1953"/>
                                </a:lnTo>
                                <a:lnTo>
                                  <a:pt x="389" y="1993"/>
                                </a:lnTo>
                                <a:lnTo>
                                  <a:pt x="440" y="2033"/>
                                </a:lnTo>
                                <a:lnTo>
                                  <a:pt x="493" y="2071"/>
                                </a:lnTo>
                                <a:lnTo>
                                  <a:pt x="549" y="2108"/>
                                </a:lnTo>
                                <a:lnTo>
                                  <a:pt x="608" y="2145"/>
                                </a:lnTo>
                                <a:lnTo>
                                  <a:pt x="669" y="2180"/>
                                </a:lnTo>
                                <a:lnTo>
                                  <a:pt x="733" y="2214"/>
                                </a:lnTo>
                                <a:lnTo>
                                  <a:pt x="798" y="2247"/>
                                </a:lnTo>
                                <a:lnTo>
                                  <a:pt x="867" y="2279"/>
                                </a:lnTo>
                                <a:lnTo>
                                  <a:pt x="937" y="2310"/>
                                </a:lnTo>
                                <a:lnTo>
                                  <a:pt x="1010" y="2339"/>
                                </a:lnTo>
                                <a:lnTo>
                                  <a:pt x="1085" y="2367"/>
                                </a:lnTo>
                                <a:lnTo>
                                  <a:pt x="1162" y="2394"/>
                                </a:lnTo>
                                <a:lnTo>
                                  <a:pt x="1240" y="2419"/>
                                </a:lnTo>
                                <a:lnTo>
                                  <a:pt x="1321" y="2443"/>
                                </a:lnTo>
                                <a:lnTo>
                                  <a:pt x="1404" y="2466"/>
                                </a:lnTo>
                                <a:lnTo>
                                  <a:pt x="1488" y="2487"/>
                                </a:lnTo>
                                <a:lnTo>
                                  <a:pt x="1574" y="2506"/>
                                </a:lnTo>
                                <a:lnTo>
                                  <a:pt x="1661" y="2524"/>
                                </a:lnTo>
                                <a:lnTo>
                                  <a:pt x="1751" y="2541"/>
                                </a:lnTo>
                                <a:lnTo>
                                  <a:pt x="1841" y="2556"/>
                                </a:lnTo>
                                <a:lnTo>
                                  <a:pt x="1933" y="2569"/>
                                </a:lnTo>
                                <a:lnTo>
                                  <a:pt x="2027" y="2581"/>
                                </a:lnTo>
                                <a:lnTo>
                                  <a:pt x="2122" y="2591"/>
                                </a:lnTo>
                                <a:lnTo>
                                  <a:pt x="2218" y="2599"/>
                                </a:lnTo>
                                <a:lnTo>
                                  <a:pt x="2315" y="2605"/>
                                </a:lnTo>
                                <a:lnTo>
                                  <a:pt x="2413" y="2610"/>
                                </a:lnTo>
                                <a:lnTo>
                                  <a:pt x="2512" y="2613"/>
                                </a:lnTo>
                                <a:lnTo>
                                  <a:pt x="2612" y="2614"/>
                                </a:lnTo>
                                <a:lnTo>
                                  <a:pt x="2713" y="2613"/>
                                </a:lnTo>
                                <a:lnTo>
                                  <a:pt x="2812" y="2610"/>
                                </a:lnTo>
                                <a:lnTo>
                                  <a:pt x="2910" y="2605"/>
                                </a:lnTo>
                                <a:lnTo>
                                  <a:pt x="3007" y="2599"/>
                                </a:lnTo>
                                <a:lnTo>
                                  <a:pt x="3103" y="2591"/>
                                </a:lnTo>
                                <a:lnTo>
                                  <a:pt x="3198" y="2581"/>
                                </a:lnTo>
                                <a:lnTo>
                                  <a:pt x="3292" y="2569"/>
                                </a:lnTo>
                                <a:lnTo>
                                  <a:pt x="3384" y="2556"/>
                                </a:lnTo>
                                <a:lnTo>
                                  <a:pt x="3475" y="2541"/>
                                </a:lnTo>
                                <a:lnTo>
                                  <a:pt x="3564" y="2524"/>
                                </a:lnTo>
                                <a:lnTo>
                                  <a:pt x="3651" y="2506"/>
                                </a:lnTo>
                                <a:lnTo>
                                  <a:pt x="3737" y="2487"/>
                                </a:lnTo>
                                <a:lnTo>
                                  <a:pt x="3822" y="2466"/>
                                </a:lnTo>
                                <a:lnTo>
                                  <a:pt x="3904" y="2443"/>
                                </a:lnTo>
                                <a:lnTo>
                                  <a:pt x="3985" y="2419"/>
                                </a:lnTo>
                                <a:lnTo>
                                  <a:pt x="4064" y="2394"/>
                                </a:lnTo>
                                <a:lnTo>
                                  <a:pt x="4141" y="2367"/>
                                </a:lnTo>
                                <a:lnTo>
                                  <a:pt x="4216" y="2339"/>
                                </a:lnTo>
                                <a:lnTo>
                                  <a:pt x="4288" y="2310"/>
                                </a:lnTo>
                                <a:lnTo>
                                  <a:pt x="4359" y="2279"/>
                                </a:lnTo>
                                <a:lnTo>
                                  <a:pt x="4427" y="2247"/>
                                </a:lnTo>
                                <a:lnTo>
                                  <a:pt x="4493" y="2214"/>
                                </a:lnTo>
                                <a:lnTo>
                                  <a:pt x="4557" y="2180"/>
                                </a:lnTo>
                                <a:lnTo>
                                  <a:pt x="4618" y="2145"/>
                                </a:lnTo>
                                <a:lnTo>
                                  <a:pt x="4677" y="2108"/>
                                </a:lnTo>
                                <a:lnTo>
                                  <a:pt x="4733" y="2071"/>
                                </a:lnTo>
                                <a:lnTo>
                                  <a:pt x="4786" y="2033"/>
                                </a:lnTo>
                                <a:lnTo>
                                  <a:pt x="4837" y="1993"/>
                                </a:lnTo>
                                <a:lnTo>
                                  <a:pt x="4885" y="1953"/>
                                </a:lnTo>
                                <a:lnTo>
                                  <a:pt x="4930" y="1911"/>
                                </a:lnTo>
                                <a:lnTo>
                                  <a:pt x="5011" y="1826"/>
                                </a:lnTo>
                                <a:lnTo>
                                  <a:pt x="5080" y="1738"/>
                                </a:lnTo>
                                <a:lnTo>
                                  <a:pt x="5137" y="1646"/>
                                </a:lnTo>
                                <a:lnTo>
                                  <a:pt x="5180" y="1552"/>
                                </a:lnTo>
                                <a:lnTo>
                                  <a:pt x="5209" y="1456"/>
                                </a:lnTo>
                                <a:lnTo>
                                  <a:pt x="5224" y="1357"/>
                                </a:lnTo>
                                <a:lnTo>
                                  <a:pt x="5226" y="1307"/>
                                </a:lnTo>
                                <a:lnTo>
                                  <a:pt x="5224" y="1257"/>
                                </a:lnTo>
                                <a:lnTo>
                                  <a:pt x="5209" y="1158"/>
                                </a:lnTo>
                                <a:lnTo>
                                  <a:pt x="5180" y="1062"/>
                                </a:lnTo>
                                <a:lnTo>
                                  <a:pt x="5137" y="968"/>
                                </a:lnTo>
                                <a:lnTo>
                                  <a:pt x="5080" y="876"/>
                                </a:lnTo>
                                <a:lnTo>
                                  <a:pt x="5011" y="788"/>
                                </a:lnTo>
                                <a:lnTo>
                                  <a:pt x="4930" y="703"/>
                                </a:lnTo>
                                <a:lnTo>
                                  <a:pt x="4885" y="661"/>
                                </a:lnTo>
                                <a:lnTo>
                                  <a:pt x="4837" y="621"/>
                                </a:lnTo>
                                <a:lnTo>
                                  <a:pt x="4786" y="581"/>
                                </a:lnTo>
                                <a:lnTo>
                                  <a:pt x="4733" y="543"/>
                                </a:lnTo>
                                <a:lnTo>
                                  <a:pt x="4677" y="506"/>
                                </a:lnTo>
                                <a:lnTo>
                                  <a:pt x="4618" y="469"/>
                                </a:lnTo>
                                <a:lnTo>
                                  <a:pt x="4557" y="434"/>
                                </a:lnTo>
                                <a:lnTo>
                                  <a:pt x="4493" y="400"/>
                                </a:lnTo>
                                <a:lnTo>
                                  <a:pt x="4427" y="367"/>
                                </a:lnTo>
                                <a:lnTo>
                                  <a:pt x="4359" y="335"/>
                                </a:lnTo>
                                <a:lnTo>
                                  <a:pt x="4288" y="304"/>
                                </a:lnTo>
                                <a:lnTo>
                                  <a:pt x="4216" y="275"/>
                                </a:lnTo>
                                <a:lnTo>
                                  <a:pt x="4141" y="247"/>
                                </a:lnTo>
                                <a:lnTo>
                                  <a:pt x="4064" y="220"/>
                                </a:lnTo>
                                <a:lnTo>
                                  <a:pt x="3985" y="195"/>
                                </a:lnTo>
                                <a:lnTo>
                                  <a:pt x="3904" y="171"/>
                                </a:lnTo>
                                <a:lnTo>
                                  <a:pt x="3822" y="148"/>
                                </a:lnTo>
                                <a:lnTo>
                                  <a:pt x="3737" y="127"/>
                                </a:lnTo>
                                <a:lnTo>
                                  <a:pt x="3651" y="108"/>
                                </a:lnTo>
                                <a:lnTo>
                                  <a:pt x="3564" y="90"/>
                                </a:lnTo>
                                <a:lnTo>
                                  <a:pt x="3475" y="73"/>
                                </a:lnTo>
                                <a:lnTo>
                                  <a:pt x="3384" y="58"/>
                                </a:lnTo>
                                <a:lnTo>
                                  <a:pt x="3292" y="45"/>
                                </a:lnTo>
                                <a:lnTo>
                                  <a:pt x="3198" y="33"/>
                                </a:lnTo>
                                <a:lnTo>
                                  <a:pt x="3103" y="23"/>
                                </a:lnTo>
                                <a:lnTo>
                                  <a:pt x="3007" y="15"/>
                                </a:lnTo>
                                <a:lnTo>
                                  <a:pt x="2910" y="9"/>
                                </a:lnTo>
                                <a:lnTo>
                                  <a:pt x="2812" y="4"/>
                                </a:lnTo>
                                <a:lnTo>
                                  <a:pt x="2713" y="1"/>
                                </a:lnTo>
                                <a:lnTo>
                                  <a:pt x="261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3268" y="2501"/>
                            <a:ext cx="5226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Freeform 27"/>
                        <wps:cNvSpPr>
                          <a:spLocks/>
                        </wps:cNvSpPr>
                        <wps:spPr bwMode="auto">
                          <a:xfrm>
                            <a:off x="5049" y="1195"/>
                            <a:ext cx="1781" cy="951"/>
                          </a:xfrm>
                          <a:custGeom>
                            <a:avLst/>
                            <a:gdLst>
                              <a:gd name="T0" fmla="+- 0 5940 5050"/>
                              <a:gd name="T1" fmla="*/ T0 w 1781"/>
                              <a:gd name="T2" fmla="+- 0 1195 1195"/>
                              <a:gd name="T3" fmla="*/ 1195 h 951"/>
                              <a:gd name="T4" fmla="+- 0 5843 5050"/>
                              <a:gd name="T5" fmla="*/ T4 w 1781"/>
                              <a:gd name="T6" fmla="+- 0 1198 1195"/>
                              <a:gd name="T7" fmla="*/ 1198 h 951"/>
                              <a:gd name="T8" fmla="+- 0 5749 5050"/>
                              <a:gd name="T9" fmla="*/ T8 w 1781"/>
                              <a:gd name="T10" fmla="+- 0 1206 1195"/>
                              <a:gd name="T11" fmla="*/ 1206 h 951"/>
                              <a:gd name="T12" fmla="+- 0 5659 5050"/>
                              <a:gd name="T13" fmla="*/ T12 w 1781"/>
                              <a:gd name="T14" fmla="+- 0 1219 1195"/>
                              <a:gd name="T15" fmla="*/ 1219 h 951"/>
                              <a:gd name="T16" fmla="+- 0 5572 5050"/>
                              <a:gd name="T17" fmla="*/ T16 w 1781"/>
                              <a:gd name="T18" fmla="+- 0 1237 1195"/>
                              <a:gd name="T19" fmla="*/ 1237 h 951"/>
                              <a:gd name="T20" fmla="+- 0 5491 5050"/>
                              <a:gd name="T21" fmla="*/ T20 w 1781"/>
                              <a:gd name="T22" fmla="+- 0 1260 1195"/>
                              <a:gd name="T23" fmla="*/ 1260 h 951"/>
                              <a:gd name="T24" fmla="+- 0 5414 5050"/>
                              <a:gd name="T25" fmla="*/ T24 w 1781"/>
                              <a:gd name="T26" fmla="+- 0 1287 1195"/>
                              <a:gd name="T27" fmla="*/ 1287 h 951"/>
                              <a:gd name="T28" fmla="+- 0 5344 5050"/>
                              <a:gd name="T29" fmla="*/ T28 w 1781"/>
                              <a:gd name="T30" fmla="+- 0 1318 1195"/>
                              <a:gd name="T31" fmla="*/ 1318 h 951"/>
                              <a:gd name="T32" fmla="+- 0 5279 5050"/>
                              <a:gd name="T33" fmla="*/ T32 w 1781"/>
                              <a:gd name="T34" fmla="+- 0 1352 1195"/>
                              <a:gd name="T35" fmla="*/ 1352 h 951"/>
                              <a:gd name="T36" fmla="+- 0 5222 5050"/>
                              <a:gd name="T37" fmla="*/ T36 w 1781"/>
                              <a:gd name="T38" fmla="+- 0 1390 1195"/>
                              <a:gd name="T39" fmla="*/ 1390 h 951"/>
                              <a:gd name="T40" fmla="+- 0 5171 5050"/>
                              <a:gd name="T41" fmla="*/ T40 w 1781"/>
                              <a:gd name="T42" fmla="+- 0 1430 1195"/>
                              <a:gd name="T43" fmla="*/ 1430 h 951"/>
                              <a:gd name="T44" fmla="+- 0 5129 5050"/>
                              <a:gd name="T45" fmla="*/ T44 w 1781"/>
                              <a:gd name="T46" fmla="+- 0 1474 1195"/>
                              <a:gd name="T47" fmla="*/ 1474 h 951"/>
                              <a:gd name="T48" fmla="+- 0 5070 5050"/>
                              <a:gd name="T49" fmla="*/ T48 w 1781"/>
                              <a:gd name="T50" fmla="+- 0 1568 1195"/>
                              <a:gd name="T51" fmla="*/ 1568 h 951"/>
                              <a:gd name="T52" fmla="+- 0 5050 5050"/>
                              <a:gd name="T53" fmla="*/ T52 w 1781"/>
                              <a:gd name="T54" fmla="+- 0 1670 1195"/>
                              <a:gd name="T55" fmla="*/ 1670 h 951"/>
                              <a:gd name="T56" fmla="+- 0 5055 5050"/>
                              <a:gd name="T57" fmla="*/ T56 w 1781"/>
                              <a:gd name="T58" fmla="+- 0 1722 1195"/>
                              <a:gd name="T59" fmla="*/ 1722 h 951"/>
                              <a:gd name="T60" fmla="+- 0 5095 5050"/>
                              <a:gd name="T61" fmla="*/ T60 w 1781"/>
                              <a:gd name="T62" fmla="+- 0 1821 1195"/>
                              <a:gd name="T63" fmla="*/ 1821 h 951"/>
                              <a:gd name="T64" fmla="+- 0 5171 5050"/>
                              <a:gd name="T65" fmla="*/ T64 w 1781"/>
                              <a:gd name="T66" fmla="+- 0 1910 1195"/>
                              <a:gd name="T67" fmla="*/ 1910 h 951"/>
                              <a:gd name="T68" fmla="+- 0 5222 5050"/>
                              <a:gd name="T69" fmla="*/ T68 w 1781"/>
                              <a:gd name="T70" fmla="+- 0 1951 1195"/>
                              <a:gd name="T71" fmla="*/ 1951 h 951"/>
                              <a:gd name="T72" fmla="+- 0 5279 5050"/>
                              <a:gd name="T73" fmla="*/ T72 w 1781"/>
                              <a:gd name="T74" fmla="+- 0 1989 1195"/>
                              <a:gd name="T75" fmla="*/ 1989 h 951"/>
                              <a:gd name="T76" fmla="+- 0 5344 5050"/>
                              <a:gd name="T77" fmla="*/ T76 w 1781"/>
                              <a:gd name="T78" fmla="+- 0 2023 1195"/>
                              <a:gd name="T79" fmla="*/ 2023 h 951"/>
                              <a:gd name="T80" fmla="+- 0 5414 5050"/>
                              <a:gd name="T81" fmla="*/ T80 w 1781"/>
                              <a:gd name="T82" fmla="+- 0 2054 1195"/>
                              <a:gd name="T83" fmla="*/ 2054 h 951"/>
                              <a:gd name="T84" fmla="+- 0 5491 5050"/>
                              <a:gd name="T85" fmla="*/ T84 w 1781"/>
                              <a:gd name="T86" fmla="+- 0 2081 1195"/>
                              <a:gd name="T87" fmla="*/ 2081 h 951"/>
                              <a:gd name="T88" fmla="+- 0 5572 5050"/>
                              <a:gd name="T89" fmla="*/ T88 w 1781"/>
                              <a:gd name="T90" fmla="+- 0 2103 1195"/>
                              <a:gd name="T91" fmla="*/ 2103 h 951"/>
                              <a:gd name="T92" fmla="+- 0 5659 5050"/>
                              <a:gd name="T93" fmla="*/ T92 w 1781"/>
                              <a:gd name="T94" fmla="+- 0 2121 1195"/>
                              <a:gd name="T95" fmla="*/ 2121 h 951"/>
                              <a:gd name="T96" fmla="+- 0 5749 5050"/>
                              <a:gd name="T97" fmla="*/ T96 w 1781"/>
                              <a:gd name="T98" fmla="+- 0 2135 1195"/>
                              <a:gd name="T99" fmla="*/ 2135 h 951"/>
                              <a:gd name="T100" fmla="+- 0 5843 5050"/>
                              <a:gd name="T101" fmla="*/ T100 w 1781"/>
                              <a:gd name="T102" fmla="+- 0 2143 1195"/>
                              <a:gd name="T103" fmla="*/ 2143 h 951"/>
                              <a:gd name="T104" fmla="+- 0 5940 5050"/>
                              <a:gd name="T105" fmla="*/ T104 w 1781"/>
                              <a:gd name="T106" fmla="+- 0 2146 1195"/>
                              <a:gd name="T107" fmla="*/ 2146 h 951"/>
                              <a:gd name="T108" fmla="+- 0 6037 5050"/>
                              <a:gd name="T109" fmla="*/ T108 w 1781"/>
                              <a:gd name="T110" fmla="+- 0 2143 1195"/>
                              <a:gd name="T111" fmla="*/ 2143 h 951"/>
                              <a:gd name="T112" fmla="+- 0 6131 5050"/>
                              <a:gd name="T113" fmla="*/ T112 w 1781"/>
                              <a:gd name="T114" fmla="+- 0 2135 1195"/>
                              <a:gd name="T115" fmla="*/ 2135 h 951"/>
                              <a:gd name="T116" fmla="+- 0 6222 5050"/>
                              <a:gd name="T117" fmla="*/ T116 w 1781"/>
                              <a:gd name="T118" fmla="+- 0 2121 1195"/>
                              <a:gd name="T119" fmla="*/ 2121 h 951"/>
                              <a:gd name="T120" fmla="+- 0 6308 5050"/>
                              <a:gd name="T121" fmla="*/ T120 w 1781"/>
                              <a:gd name="T122" fmla="+- 0 2103 1195"/>
                              <a:gd name="T123" fmla="*/ 2103 h 951"/>
                              <a:gd name="T124" fmla="+- 0 6390 5050"/>
                              <a:gd name="T125" fmla="*/ T124 w 1781"/>
                              <a:gd name="T126" fmla="+- 0 2081 1195"/>
                              <a:gd name="T127" fmla="*/ 2081 h 951"/>
                              <a:gd name="T128" fmla="+- 0 6466 5050"/>
                              <a:gd name="T129" fmla="*/ T128 w 1781"/>
                              <a:gd name="T130" fmla="+- 0 2054 1195"/>
                              <a:gd name="T131" fmla="*/ 2054 h 951"/>
                              <a:gd name="T132" fmla="+- 0 6537 5050"/>
                              <a:gd name="T133" fmla="*/ T132 w 1781"/>
                              <a:gd name="T134" fmla="+- 0 2023 1195"/>
                              <a:gd name="T135" fmla="*/ 2023 h 951"/>
                              <a:gd name="T136" fmla="+- 0 6601 5050"/>
                              <a:gd name="T137" fmla="*/ T136 w 1781"/>
                              <a:gd name="T138" fmla="+- 0 1989 1195"/>
                              <a:gd name="T139" fmla="*/ 1989 h 951"/>
                              <a:gd name="T140" fmla="+- 0 6659 5050"/>
                              <a:gd name="T141" fmla="*/ T140 w 1781"/>
                              <a:gd name="T142" fmla="+- 0 1951 1195"/>
                              <a:gd name="T143" fmla="*/ 1951 h 951"/>
                              <a:gd name="T144" fmla="+- 0 6709 5050"/>
                              <a:gd name="T145" fmla="*/ T144 w 1781"/>
                              <a:gd name="T146" fmla="+- 0 1910 1195"/>
                              <a:gd name="T147" fmla="*/ 1910 h 951"/>
                              <a:gd name="T148" fmla="+- 0 6751 5050"/>
                              <a:gd name="T149" fmla="*/ T148 w 1781"/>
                              <a:gd name="T150" fmla="+- 0 1867 1195"/>
                              <a:gd name="T151" fmla="*/ 1867 h 951"/>
                              <a:gd name="T152" fmla="+- 0 6810 5050"/>
                              <a:gd name="T153" fmla="*/ T152 w 1781"/>
                              <a:gd name="T154" fmla="+- 0 1772 1195"/>
                              <a:gd name="T155" fmla="*/ 1772 h 951"/>
                              <a:gd name="T156" fmla="+- 0 6831 5050"/>
                              <a:gd name="T157" fmla="*/ T156 w 1781"/>
                              <a:gd name="T158" fmla="+- 0 1670 1195"/>
                              <a:gd name="T159" fmla="*/ 1670 h 951"/>
                              <a:gd name="T160" fmla="+- 0 6825 5050"/>
                              <a:gd name="T161" fmla="*/ T160 w 1781"/>
                              <a:gd name="T162" fmla="+- 0 1619 1195"/>
                              <a:gd name="T163" fmla="*/ 1619 h 951"/>
                              <a:gd name="T164" fmla="+- 0 6785 5050"/>
                              <a:gd name="T165" fmla="*/ T164 w 1781"/>
                              <a:gd name="T166" fmla="+- 0 1520 1195"/>
                              <a:gd name="T167" fmla="*/ 1520 h 951"/>
                              <a:gd name="T168" fmla="+- 0 6709 5050"/>
                              <a:gd name="T169" fmla="*/ T168 w 1781"/>
                              <a:gd name="T170" fmla="+- 0 1430 1195"/>
                              <a:gd name="T171" fmla="*/ 1430 h 951"/>
                              <a:gd name="T172" fmla="+- 0 6659 5050"/>
                              <a:gd name="T173" fmla="*/ T172 w 1781"/>
                              <a:gd name="T174" fmla="+- 0 1390 1195"/>
                              <a:gd name="T175" fmla="*/ 1390 h 951"/>
                              <a:gd name="T176" fmla="+- 0 6601 5050"/>
                              <a:gd name="T177" fmla="*/ T176 w 1781"/>
                              <a:gd name="T178" fmla="+- 0 1352 1195"/>
                              <a:gd name="T179" fmla="*/ 1352 h 951"/>
                              <a:gd name="T180" fmla="+- 0 6537 5050"/>
                              <a:gd name="T181" fmla="*/ T180 w 1781"/>
                              <a:gd name="T182" fmla="+- 0 1318 1195"/>
                              <a:gd name="T183" fmla="*/ 1318 h 951"/>
                              <a:gd name="T184" fmla="+- 0 6466 5050"/>
                              <a:gd name="T185" fmla="*/ T184 w 1781"/>
                              <a:gd name="T186" fmla="+- 0 1287 1195"/>
                              <a:gd name="T187" fmla="*/ 1287 h 951"/>
                              <a:gd name="T188" fmla="+- 0 6390 5050"/>
                              <a:gd name="T189" fmla="*/ T188 w 1781"/>
                              <a:gd name="T190" fmla="+- 0 1260 1195"/>
                              <a:gd name="T191" fmla="*/ 1260 h 951"/>
                              <a:gd name="T192" fmla="+- 0 6308 5050"/>
                              <a:gd name="T193" fmla="*/ T192 w 1781"/>
                              <a:gd name="T194" fmla="+- 0 1237 1195"/>
                              <a:gd name="T195" fmla="*/ 1237 h 951"/>
                              <a:gd name="T196" fmla="+- 0 6222 5050"/>
                              <a:gd name="T197" fmla="*/ T196 w 1781"/>
                              <a:gd name="T198" fmla="+- 0 1219 1195"/>
                              <a:gd name="T199" fmla="*/ 1219 h 951"/>
                              <a:gd name="T200" fmla="+- 0 6131 5050"/>
                              <a:gd name="T201" fmla="*/ T200 w 1781"/>
                              <a:gd name="T202" fmla="+- 0 1206 1195"/>
                              <a:gd name="T203" fmla="*/ 1206 h 951"/>
                              <a:gd name="T204" fmla="+- 0 6037 5050"/>
                              <a:gd name="T205" fmla="*/ T204 w 1781"/>
                              <a:gd name="T206" fmla="+- 0 1198 1195"/>
                              <a:gd name="T207" fmla="*/ 1198 h 951"/>
                              <a:gd name="T208" fmla="+- 0 5940 5050"/>
                              <a:gd name="T209" fmla="*/ T208 w 1781"/>
                              <a:gd name="T210" fmla="+- 0 1195 1195"/>
                              <a:gd name="T211" fmla="*/ 1195 h 9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1781" h="951">
                                <a:moveTo>
                                  <a:pt x="890" y="0"/>
                                </a:moveTo>
                                <a:lnTo>
                                  <a:pt x="793" y="3"/>
                                </a:lnTo>
                                <a:lnTo>
                                  <a:pt x="699" y="11"/>
                                </a:lnTo>
                                <a:lnTo>
                                  <a:pt x="609" y="24"/>
                                </a:lnTo>
                                <a:lnTo>
                                  <a:pt x="522" y="42"/>
                                </a:lnTo>
                                <a:lnTo>
                                  <a:pt x="441" y="65"/>
                                </a:lnTo>
                                <a:lnTo>
                                  <a:pt x="364" y="92"/>
                                </a:lnTo>
                                <a:lnTo>
                                  <a:pt x="294" y="123"/>
                                </a:lnTo>
                                <a:lnTo>
                                  <a:pt x="229" y="157"/>
                                </a:lnTo>
                                <a:lnTo>
                                  <a:pt x="172" y="195"/>
                                </a:lnTo>
                                <a:lnTo>
                                  <a:pt x="121" y="235"/>
                                </a:lnTo>
                                <a:lnTo>
                                  <a:pt x="79" y="279"/>
                                </a:lnTo>
                                <a:lnTo>
                                  <a:pt x="20" y="373"/>
                                </a:lnTo>
                                <a:lnTo>
                                  <a:pt x="0" y="475"/>
                                </a:lnTo>
                                <a:lnTo>
                                  <a:pt x="5" y="527"/>
                                </a:lnTo>
                                <a:lnTo>
                                  <a:pt x="45" y="626"/>
                                </a:lnTo>
                                <a:lnTo>
                                  <a:pt x="121" y="715"/>
                                </a:lnTo>
                                <a:lnTo>
                                  <a:pt x="172" y="756"/>
                                </a:lnTo>
                                <a:lnTo>
                                  <a:pt x="229" y="794"/>
                                </a:lnTo>
                                <a:lnTo>
                                  <a:pt x="294" y="828"/>
                                </a:lnTo>
                                <a:lnTo>
                                  <a:pt x="364" y="859"/>
                                </a:lnTo>
                                <a:lnTo>
                                  <a:pt x="441" y="886"/>
                                </a:lnTo>
                                <a:lnTo>
                                  <a:pt x="522" y="908"/>
                                </a:lnTo>
                                <a:lnTo>
                                  <a:pt x="609" y="926"/>
                                </a:lnTo>
                                <a:lnTo>
                                  <a:pt x="699" y="940"/>
                                </a:lnTo>
                                <a:lnTo>
                                  <a:pt x="793" y="948"/>
                                </a:lnTo>
                                <a:lnTo>
                                  <a:pt x="890" y="951"/>
                                </a:lnTo>
                                <a:lnTo>
                                  <a:pt x="987" y="948"/>
                                </a:lnTo>
                                <a:lnTo>
                                  <a:pt x="1081" y="940"/>
                                </a:lnTo>
                                <a:lnTo>
                                  <a:pt x="1172" y="926"/>
                                </a:lnTo>
                                <a:lnTo>
                                  <a:pt x="1258" y="908"/>
                                </a:lnTo>
                                <a:lnTo>
                                  <a:pt x="1340" y="886"/>
                                </a:lnTo>
                                <a:lnTo>
                                  <a:pt x="1416" y="859"/>
                                </a:lnTo>
                                <a:lnTo>
                                  <a:pt x="1487" y="828"/>
                                </a:lnTo>
                                <a:lnTo>
                                  <a:pt x="1551" y="794"/>
                                </a:lnTo>
                                <a:lnTo>
                                  <a:pt x="1609" y="756"/>
                                </a:lnTo>
                                <a:lnTo>
                                  <a:pt x="1659" y="715"/>
                                </a:lnTo>
                                <a:lnTo>
                                  <a:pt x="1701" y="672"/>
                                </a:lnTo>
                                <a:lnTo>
                                  <a:pt x="1760" y="577"/>
                                </a:lnTo>
                                <a:lnTo>
                                  <a:pt x="1781" y="475"/>
                                </a:lnTo>
                                <a:lnTo>
                                  <a:pt x="1775" y="424"/>
                                </a:lnTo>
                                <a:lnTo>
                                  <a:pt x="1735" y="325"/>
                                </a:lnTo>
                                <a:lnTo>
                                  <a:pt x="1659" y="235"/>
                                </a:lnTo>
                                <a:lnTo>
                                  <a:pt x="1609" y="195"/>
                                </a:lnTo>
                                <a:lnTo>
                                  <a:pt x="1551" y="157"/>
                                </a:lnTo>
                                <a:lnTo>
                                  <a:pt x="1487" y="123"/>
                                </a:lnTo>
                                <a:lnTo>
                                  <a:pt x="1416" y="92"/>
                                </a:lnTo>
                                <a:lnTo>
                                  <a:pt x="1340" y="65"/>
                                </a:lnTo>
                                <a:lnTo>
                                  <a:pt x="1258" y="42"/>
                                </a:lnTo>
                                <a:lnTo>
                                  <a:pt x="1172" y="24"/>
                                </a:lnTo>
                                <a:lnTo>
                                  <a:pt x="1081" y="11"/>
                                </a:lnTo>
                                <a:lnTo>
                                  <a:pt x="987" y="3"/>
                                </a:lnTo>
                                <a:lnTo>
                                  <a:pt x="89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26"/>
                        <wps:cNvSpPr>
                          <a:spLocks/>
                        </wps:cNvSpPr>
                        <wps:spPr bwMode="auto">
                          <a:xfrm>
                            <a:off x="5049" y="2856"/>
                            <a:ext cx="1781" cy="952"/>
                          </a:xfrm>
                          <a:custGeom>
                            <a:avLst/>
                            <a:gdLst>
                              <a:gd name="T0" fmla="+- 0 5940 5050"/>
                              <a:gd name="T1" fmla="*/ T0 w 1781"/>
                              <a:gd name="T2" fmla="+- 0 2856 2856"/>
                              <a:gd name="T3" fmla="*/ 2856 h 952"/>
                              <a:gd name="T4" fmla="+- 0 5843 5050"/>
                              <a:gd name="T5" fmla="*/ T4 w 1781"/>
                              <a:gd name="T6" fmla="+- 0 2859 2856"/>
                              <a:gd name="T7" fmla="*/ 2859 h 952"/>
                              <a:gd name="T8" fmla="+- 0 5749 5050"/>
                              <a:gd name="T9" fmla="*/ T8 w 1781"/>
                              <a:gd name="T10" fmla="+- 0 2867 2856"/>
                              <a:gd name="T11" fmla="*/ 2867 h 952"/>
                              <a:gd name="T12" fmla="+- 0 5659 5050"/>
                              <a:gd name="T13" fmla="*/ T12 w 1781"/>
                              <a:gd name="T14" fmla="+- 0 2880 2856"/>
                              <a:gd name="T15" fmla="*/ 2880 h 952"/>
                              <a:gd name="T16" fmla="+- 0 5572 5050"/>
                              <a:gd name="T17" fmla="*/ T16 w 1781"/>
                              <a:gd name="T18" fmla="+- 0 2898 2856"/>
                              <a:gd name="T19" fmla="*/ 2898 h 952"/>
                              <a:gd name="T20" fmla="+- 0 5491 5050"/>
                              <a:gd name="T21" fmla="*/ T20 w 1781"/>
                              <a:gd name="T22" fmla="+- 0 2921 2856"/>
                              <a:gd name="T23" fmla="*/ 2921 h 952"/>
                              <a:gd name="T24" fmla="+- 0 5414 5050"/>
                              <a:gd name="T25" fmla="*/ T24 w 1781"/>
                              <a:gd name="T26" fmla="+- 0 2948 2856"/>
                              <a:gd name="T27" fmla="*/ 2948 h 952"/>
                              <a:gd name="T28" fmla="+- 0 5344 5050"/>
                              <a:gd name="T29" fmla="*/ T28 w 1781"/>
                              <a:gd name="T30" fmla="+- 0 2979 2856"/>
                              <a:gd name="T31" fmla="*/ 2979 h 952"/>
                              <a:gd name="T32" fmla="+- 0 5279 5050"/>
                              <a:gd name="T33" fmla="*/ T32 w 1781"/>
                              <a:gd name="T34" fmla="+- 0 3013 2856"/>
                              <a:gd name="T35" fmla="*/ 3013 h 952"/>
                              <a:gd name="T36" fmla="+- 0 5222 5050"/>
                              <a:gd name="T37" fmla="*/ T36 w 1781"/>
                              <a:gd name="T38" fmla="+- 0 3051 2856"/>
                              <a:gd name="T39" fmla="*/ 3051 h 952"/>
                              <a:gd name="T40" fmla="+- 0 5171 5050"/>
                              <a:gd name="T41" fmla="*/ T40 w 1781"/>
                              <a:gd name="T42" fmla="+- 0 3092 2856"/>
                              <a:gd name="T43" fmla="*/ 3092 h 952"/>
                              <a:gd name="T44" fmla="+- 0 5129 5050"/>
                              <a:gd name="T45" fmla="*/ T44 w 1781"/>
                              <a:gd name="T46" fmla="+- 0 3136 2856"/>
                              <a:gd name="T47" fmla="*/ 3136 h 952"/>
                              <a:gd name="T48" fmla="+- 0 5070 5050"/>
                              <a:gd name="T49" fmla="*/ T48 w 1781"/>
                              <a:gd name="T50" fmla="+- 0 3230 2856"/>
                              <a:gd name="T51" fmla="*/ 3230 h 952"/>
                              <a:gd name="T52" fmla="+- 0 5050 5050"/>
                              <a:gd name="T53" fmla="*/ T52 w 1781"/>
                              <a:gd name="T54" fmla="+- 0 3332 2856"/>
                              <a:gd name="T55" fmla="*/ 3332 h 952"/>
                              <a:gd name="T56" fmla="+- 0 5055 5050"/>
                              <a:gd name="T57" fmla="*/ T56 w 1781"/>
                              <a:gd name="T58" fmla="+- 0 3384 2856"/>
                              <a:gd name="T59" fmla="*/ 3384 h 952"/>
                              <a:gd name="T60" fmla="+- 0 5095 5050"/>
                              <a:gd name="T61" fmla="*/ T60 w 1781"/>
                              <a:gd name="T62" fmla="+- 0 3482 2856"/>
                              <a:gd name="T63" fmla="*/ 3482 h 952"/>
                              <a:gd name="T64" fmla="+- 0 5171 5050"/>
                              <a:gd name="T65" fmla="*/ T64 w 1781"/>
                              <a:gd name="T66" fmla="+- 0 3572 2856"/>
                              <a:gd name="T67" fmla="*/ 3572 h 952"/>
                              <a:gd name="T68" fmla="+- 0 5222 5050"/>
                              <a:gd name="T69" fmla="*/ T68 w 1781"/>
                              <a:gd name="T70" fmla="+- 0 3613 2856"/>
                              <a:gd name="T71" fmla="*/ 3613 h 952"/>
                              <a:gd name="T72" fmla="+- 0 5279 5050"/>
                              <a:gd name="T73" fmla="*/ T72 w 1781"/>
                              <a:gd name="T74" fmla="+- 0 3650 2856"/>
                              <a:gd name="T75" fmla="*/ 3650 h 952"/>
                              <a:gd name="T76" fmla="+- 0 5344 5050"/>
                              <a:gd name="T77" fmla="*/ T76 w 1781"/>
                              <a:gd name="T78" fmla="+- 0 3685 2856"/>
                              <a:gd name="T79" fmla="*/ 3685 h 952"/>
                              <a:gd name="T80" fmla="+- 0 5414 5050"/>
                              <a:gd name="T81" fmla="*/ T80 w 1781"/>
                              <a:gd name="T82" fmla="+- 0 3716 2856"/>
                              <a:gd name="T83" fmla="*/ 3716 h 952"/>
                              <a:gd name="T84" fmla="+- 0 5491 5050"/>
                              <a:gd name="T85" fmla="*/ T84 w 1781"/>
                              <a:gd name="T86" fmla="+- 0 3743 2856"/>
                              <a:gd name="T87" fmla="*/ 3743 h 952"/>
                              <a:gd name="T88" fmla="+- 0 5572 5050"/>
                              <a:gd name="T89" fmla="*/ T88 w 1781"/>
                              <a:gd name="T90" fmla="+- 0 3765 2856"/>
                              <a:gd name="T91" fmla="*/ 3765 h 952"/>
                              <a:gd name="T92" fmla="+- 0 5659 5050"/>
                              <a:gd name="T93" fmla="*/ T92 w 1781"/>
                              <a:gd name="T94" fmla="+- 0 3783 2856"/>
                              <a:gd name="T95" fmla="*/ 3783 h 952"/>
                              <a:gd name="T96" fmla="+- 0 5749 5050"/>
                              <a:gd name="T97" fmla="*/ T96 w 1781"/>
                              <a:gd name="T98" fmla="+- 0 3797 2856"/>
                              <a:gd name="T99" fmla="*/ 3797 h 952"/>
                              <a:gd name="T100" fmla="+- 0 5843 5050"/>
                              <a:gd name="T101" fmla="*/ T100 w 1781"/>
                              <a:gd name="T102" fmla="+- 0 3805 2856"/>
                              <a:gd name="T103" fmla="*/ 3805 h 952"/>
                              <a:gd name="T104" fmla="+- 0 5940 5050"/>
                              <a:gd name="T105" fmla="*/ T104 w 1781"/>
                              <a:gd name="T106" fmla="+- 0 3808 2856"/>
                              <a:gd name="T107" fmla="*/ 3808 h 952"/>
                              <a:gd name="T108" fmla="+- 0 6037 5050"/>
                              <a:gd name="T109" fmla="*/ T108 w 1781"/>
                              <a:gd name="T110" fmla="+- 0 3805 2856"/>
                              <a:gd name="T111" fmla="*/ 3805 h 952"/>
                              <a:gd name="T112" fmla="+- 0 6131 5050"/>
                              <a:gd name="T113" fmla="*/ T112 w 1781"/>
                              <a:gd name="T114" fmla="+- 0 3797 2856"/>
                              <a:gd name="T115" fmla="*/ 3797 h 952"/>
                              <a:gd name="T116" fmla="+- 0 6222 5050"/>
                              <a:gd name="T117" fmla="*/ T116 w 1781"/>
                              <a:gd name="T118" fmla="+- 0 3783 2856"/>
                              <a:gd name="T119" fmla="*/ 3783 h 952"/>
                              <a:gd name="T120" fmla="+- 0 6308 5050"/>
                              <a:gd name="T121" fmla="*/ T120 w 1781"/>
                              <a:gd name="T122" fmla="+- 0 3765 2856"/>
                              <a:gd name="T123" fmla="*/ 3765 h 952"/>
                              <a:gd name="T124" fmla="+- 0 6390 5050"/>
                              <a:gd name="T125" fmla="*/ T124 w 1781"/>
                              <a:gd name="T126" fmla="+- 0 3743 2856"/>
                              <a:gd name="T127" fmla="*/ 3743 h 952"/>
                              <a:gd name="T128" fmla="+- 0 6466 5050"/>
                              <a:gd name="T129" fmla="*/ T128 w 1781"/>
                              <a:gd name="T130" fmla="+- 0 3716 2856"/>
                              <a:gd name="T131" fmla="*/ 3716 h 952"/>
                              <a:gd name="T132" fmla="+- 0 6537 5050"/>
                              <a:gd name="T133" fmla="*/ T132 w 1781"/>
                              <a:gd name="T134" fmla="+- 0 3685 2856"/>
                              <a:gd name="T135" fmla="*/ 3685 h 952"/>
                              <a:gd name="T136" fmla="+- 0 6601 5050"/>
                              <a:gd name="T137" fmla="*/ T136 w 1781"/>
                              <a:gd name="T138" fmla="+- 0 3650 2856"/>
                              <a:gd name="T139" fmla="*/ 3650 h 952"/>
                              <a:gd name="T140" fmla="+- 0 6659 5050"/>
                              <a:gd name="T141" fmla="*/ T140 w 1781"/>
                              <a:gd name="T142" fmla="+- 0 3613 2856"/>
                              <a:gd name="T143" fmla="*/ 3613 h 952"/>
                              <a:gd name="T144" fmla="+- 0 6709 5050"/>
                              <a:gd name="T145" fmla="*/ T144 w 1781"/>
                              <a:gd name="T146" fmla="+- 0 3572 2856"/>
                              <a:gd name="T147" fmla="*/ 3572 h 952"/>
                              <a:gd name="T148" fmla="+- 0 6751 5050"/>
                              <a:gd name="T149" fmla="*/ T148 w 1781"/>
                              <a:gd name="T150" fmla="+- 0 3528 2856"/>
                              <a:gd name="T151" fmla="*/ 3528 h 952"/>
                              <a:gd name="T152" fmla="+- 0 6810 5050"/>
                              <a:gd name="T153" fmla="*/ T152 w 1781"/>
                              <a:gd name="T154" fmla="+- 0 3434 2856"/>
                              <a:gd name="T155" fmla="*/ 3434 h 952"/>
                              <a:gd name="T156" fmla="+- 0 6831 5050"/>
                              <a:gd name="T157" fmla="*/ T156 w 1781"/>
                              <a:gd name="T158" fmla="+- 0 3332 2856"/>
                              <a:gd name="T159" fmla="*/ 3332 h 952"/>
                              <a:gd name="T160" fmla="+- 0 6825 5050"/>
                              <a:gd name="T161" fmla="*/ T160 w 1781"/>
                              <a:gd name="T162" fmla="+- 0 3281 2856"/>
                              <a:gd name="T163" fmla="*/ 3281 h 952"/>
                              <a:gd name="T164" fmla="+- 0 6785 5050"/>
                              <a:gd name="T165" fmla="*/ T164 w 1781"/>
                              <a:gd name="T166" fmla="+- 0 3182 2856"/>
                              <a:gd name="T167" fmla="*/ 3182 h 952"/>
                              <a:gd name="T168" fmla="+- 0 6709 5050"/>
                              <a:gd name="T169" fmla="*/ T168 w 1781"/>
                              <a:gd name="T170" fmla="+- 0 3092 2856"/>
                              <a:gd name="T171" fmla="*/ 3092 h 952"/>
                              <a:gd name="T172" fmla="+- 0 6659 5050"/>
                              <a:gd name="T173" fmla="*/ T172 w 1781"/>
                              <a:gd name="T174" fmla="+- 0 3051 2856"/>
                              <a:gd name="T175" fmla="*/ 3051 h 952"/>
                              <a:gd name="T176" fmla="+- 0 6601 5050"/>
                              <a:gd name="T177" fmla="*/ T176 w 1781"/>
                              <a:gd name="T178" fmla="+- 0 3013 2856"/>
                              <a:gd name="T179" fmla="*/ 3013 h 952"/>
                              <a:gd name="T180" fmla="+- 0 6537 5050"/>
                              <a:gd name="T181" fmla="*/ T180 w 1781"/>
                              <a:gd name="T182" fmla="+- 0 2979 2856"/>
                              <a:gd name="T183" fmla="*/ 2979 h 952"/>
                              <a:gd name="T184" fmla="+- 0 6466 5050"/>
                              <a:gd name="T185" fmla="*/ T184 w 1781"/>
                              <a:gd name="T186" fmla="+- 0 2948 2856"/>
                              <a:gd name="T187" fmla="*/ 2948 h 952"/>
                              <a:gd name="T188" fmla="+- 0 6390 5050"/>
                              <a:gd name="T189" fmla="*/ T188 w 1781"/>
                              <a:gd name="T190" fmla="+- 0 2921 2856"/>
                              <a:gd name="T191" fmla="*/ 2921 h 952"/>
                              <a:gd name="T192" fmla="+- 0 6308 5050"/>
                              <a:gd name="T193" fmla="*/ T192 w 1781"/>
                              <a:gd name="T194" fmla="+- 0 2898 2856"/>
                              <a:gd name="T195" fmla="*/ 2898 h 952"/>
                              <a:gd name="T196" fmla="+- 0 6222 5050"/>
                              <a:gd name="T197" fmla="*/ T196 w 1781"/>
                              <a:gd name="T198" fmla="+- 0 2880 2856"/>
                              <a:gd name="T199" fmla="*/ 2880 h 952"/>
                              <a:gd name="T200" fmla="+- 0 6131 5050"/>
                              <a:gd name="T201" fmla="*/ T200 w 1781"/>
                              <a:gd name="T202" fmla="+- 0 2867 2856"/>
                              <a:gd name="T203" fmla="*/ 2867 h 952"/>
                              <a:gd name="T204" fmla="+- 0 6037 5050"/>
                              <a:gd name="T205" fmla="*/ T204 w 1781"/>
                              <a:gd name="T206" fmla="+- 0 2859 2856"/>
                              <a:gd name="T207" fmla="*/ 2859 h 952"/>
                              <a:gd name="T208" fmla="+- 0 5940 5050"/>
                              <a:gd name="T209" fmla="*/ T208 w 1781"/>
                              <a:gd name="T210" fmla="+- 0 2856 2856"/>
                              <a:gd name="T211" fmla="*/ 2856 h 9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1781" h="952">
                                <a:moveTo>
                                  <a:pt x="890" y="0"/>
                                </a:moveTo>
                                <a:lnTo>
                                  <a:pt x="793" y="3"/>
                                </a:lnTo>
                                <a:lnTo>
                                  <a:pt x="699" y="11"/>
                                </a:lnTo>
                                <a:lnTo>
                                  <a:pt x="609" y="24"/>
                                </a:lnTo>
                                <a:lnTo>
                                  <a:pt x="522" y="42"/>
                                </a:lnTo>
                                <a:lnTo>
                                  <a:pt x="441" y="65"/>
                                </a:lnTo>
                                <a:lnTo>
                                  <a:pt x="364" y="92"/>
                                </a:lnTo>
                                <a:lnTo>
                                  <a:pt x="294" y="123"/>
                                </a:lnTo>
                                <a:lnTo>
                                  <a:pt x="229" y="157"/>
                                </a:lnTo>
                                <a:lnTo>
                                  <a:pt x="172" y="195"/>
                                </a:lnTo>
                                <a:lnTo>
                                  <a:pt x="121" y="236"/>
                                </a:lnTo>
                                <a:lnTo>
                                  <a:pt x="79" y="280"/>
                                </a:lnTo>
                                <a:lnTo>
                                  <a:pt x="20" y="374"/>
                                </a:lnTo>
                                <a:lnTo>
                                  <a:pt x="0" y="476"/>
                                </a:lnTo>
                                <a:lnTo>
                                  <a:pt x="5" y="528"/>
                                </a:lnTo>
                                <a:lnTo>
                                  <a:pt x="45" y="626"/>
                                </a:lnTo>
                                <a:lnTo>
                                  <a:pt x="121" y="716"/>
                                </a:lnTo>
                                <a:lnTo>
                                  <a:pt x="172" y="757"/>
                                </a:lnTo>
                                <a:lnTo>
                                  <a:pt x="229" y="794"/>
                                </a:lnTo>
                                <a:lnTo>
                                  <a:pt x="294" y="829"/>
                                </a:lnTo>
                                <a:lnTo>
                                  <a:pt x="364" y="860"/>
                                </a:lnTo>
                                <a:lnTo>
                                  <a:pt x="441" y="887"/>
                                </a:lnTo>
                                <a:lnTo>
                                  <a:pt x="522" y="909"/>
                                </a:lnTo>
                                <a:lnTo>
                                  <a:pt x="609" y="927"/>
                                </a:lnTo>
                                <a:lnTo>
                                  <a:pt x="699" y="941"/>
                                </a:lnTo>
                                <a:lnTo>
                                  <a:pt x="793" y="949"/>
                                </a:lnTo>
                                <a:lnTo>
                                  <a:pt x="890" y="952"/>
                                </a:lnTo>
                                <a:lnTo>
                                  <a:pt x="987" y="949"/>
                                </a:lnTo>
                                <a:lnTo>
                                  <a:pt x="1081" y="941"/>
                                </a:lnTo>
                                <a:lnTo>
                                  <a:pt x="1172" y="927"/>
                                </a:lnTo>
                                <a:lnTo>
                                  <a:pt x="1258" y="909"/>
                                </a:lnTo>
                                <a:lnTo>
                                  <a:pt x="1340" y="887"/>
                                </a:lnTo>
                                <a:lnTo>
                                  <a:pt x="1416" y="860"/>
                                </a:lnTo>
                                <a:lnTo>
                                  <a:pt x="1487" y="829"/>
                                </a:lnTo>
                                <a:lnTo>
                                  <a:pt x="1551" y="794"/>
                                </a:lnTo>
                                <a:lnTo>
                                  <a:pt x="1609" y="757"/>
                                </a:lnTo>
                                <a:lnTo>
                                  <a:pt x="1659" y="716"/>
                                </a:lnTo>
                                <a:lnTo>
                                  <a:pt x="1701" y="672"/>
                                </a:lnTo>
                                <a:lnTo>
                                  <a:pt x="1760" y="578"/>
                                </a:lnTo>
                                <a:lnTo>
                                  <a:pt x="1781" y="476"/>
                                </a:lnTo>
                                <a:lnTo>
                                  <a:pt x="1775" y="425"/>
                                </a:lnTo>
                                <a:lnTo>
                                  <a:pt x="1735" y="326"/>
                                </a:lnTo>
                                <a:lnTo>
                                  <a:pt x="1659" y="236"/>
                                </a:lnTo>
                                <a:lnTo>
                                  <a:pt x="1609" y="195"/>
                                </a:lnTo>
                                <a:lnTo>
                                  <a:pt x="1551" y="157"/>
                                </a:lnTo>
                                <a:lnTo>
                                  <a:pt x="1487" y="123"/>
                                </a:lnTo>
                                <a:lnTo>
                                  <a:pt x="1416" y="92"/>
                                </a:lnTo>
                                <a:lnTo>
                                  <a:pt x="1340" y="65"/>
                                </a:lnTo>
                                <a:lnTo>
                                  <a:pt x="1258" y="42"/>
                                </a:lnTo>
                                <a:lnTo>
                                  <a:pt x="1172" y="24"/>
                                </a:lnTo>
                                <a:lnTo>
                                  <a:pt x="1081" y="11"/>
                                </a:lnTo>
                                <a:lnTo>
                                  <a:pt x="987" y="3"/>
                                </a:lnTo>
                                <a:lnTo>
                                  <a:pt x="89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AutoShape 25"/>
                        <wps:cNvSpPr>
                          <a:spLocks/>
                        </wps:cNvSpPr>
                        <wps:spPr bwMode="auto">
                          <a:xfrm>
                            <a:off x="1241" y="0"/>
                            <a:ext cx="8686" cy="4892"/>
                          </a:xfrm>
                          <a:custGeom>
                            <a:avLst/>
                            <a:gdLst>
                              <a:gd name="T0" fmla="+- 0 3296 1241"/>
                              <a:gd name="T1" fmla="*/ T0 w 8686"/>
                              <a:gd name="T2" fmla="*/ 2401 h 4892"/>
                              <a:gd name="T3" fmla="+- 0 3189 1241"/>
                              <a:gd name="T4" fmla="*/ T3 w 8686"/>
                              <a:gd name="T5" fmla="*/ 2406 h 4892"/>
                              <a:gd name="T6" fmla="+- 0 3024 1241"/>
                              <a:gd name="T7" fmla="*/ T6 w 8686"/>
                              <a:gd name="T8" fmla="*/ 3001 h 4892"/>
                              <a:gd name="T9" fmla="+- 0 3029 1241"/>
                              <a:gd name="T10" fmla="*/ T9 w 8686"/>
                              <a:gd name="T11" fmla="*/ 3012 h 4892"/>
                              <a:gd name="T12" fmla="+- 0 3039 1241"/>
                              <a:gd name="T13" fmla="*/ T12 w 8686"/>
                              <a:gd name="T14" fmla="*/ 3007 h 4892"/>
                              <a:gd name="T15" fmla="+- 0 3302 1241"/>
                              <a:gd name="T16" fmla="*/ T15 w 8686"/>
                              <a:gd name="T17" fmla="*/ 2448 h 4892"/>
                              <a:gd name="T18" fmla="+- 0 4071 1241"/>
                              <a:gd name="T19" fmla="*/ T18 w 8686"/>
                              <a:gd name="T20" fmla="*/ 1511 h 4892"/>
                              <a:gd name="T21" fmla="+- 0 3998 1241"/>
                              <a:gd name="T22" fmla="*/ T21 w 8686"/>
                              <a:gd name="T23" fmla="*/ 1488 h 4892"/>
                              <a:gd name="T24" fmla="+- 0 1247 1241"/>
                              <a:gd name="T25" fmla="*/ T24 w 8686"/>
                              <a:gd name="T26" fmla="*/ 0 h 4892"/>
                              <a:gd name="T27" fmla="+- 0 1241 1241"/>
                              <a:gd name="T28" fmla="*/ T27 w 8686"/>
                              <a:gd name="T29" fmla="*/ 10 h 4892"/>
                              <a:gd name="T30" fmla="+- 0 3991 1241"/>
                              <a:gd name="T31" fmla="*/ T30 w 8686"/>
                              <a:gd name="T32" fmla="*/ 1501 h 4892"/>
                              <a:gd name="T33" fmla="+- 0 4100 1241"/>
                              <a:gd name="T34" fmla="*/ T33 w 8686"/>
                              <a:gd name="T35" fmla="*/ 1552 h 4892"/>
                              <a:gd name="T36" fmla="+- 0 4131 1241"/>
                              <a:gd name="T37" fmla="*/ T36 w 8686"/>
                              <a:gd name="T38" fmla="*/ 3576 h 4892"/>
                              <a:gd name="T39" fmla="+- 0 2670 1241"/>
                              <a:gd name="T40" fmla="*/ T39 w 8686"/>
                              <a:gd name="T41" fmla="*/ 4871 h 4892"/>
                              <a:gd name="T42" fmla="+- 0 2669 1241"/>
                              <a:gd name="T43" fmla="*/ T42 w 8686"/>
                              <a:gd name="T44" fmla="*/ 4882 h 4892"/>
                              <a:gd name="T45" fmla="+- 0 2680 1241"/>
                              <a:gd name="T46" fmla="*/ T45 w 8686"/>
                              <a:gd name="T47" fmla="*/ 4882 h 4892"/>
                              <a:gd name="T48" fmla="+- 0 4208 1241"/>
                              <a:gd name="T49" fmla="*/ T48 w 8686"/>
                              <a:gd name="T50" fmla="*/ 3667 h 4892"/>
                              <a:gd name="T51" fmla="+- 0 4260 1241"/>
                              <a:gd name="T52" fmla="*/ T51 w 8686"/>
                              <a:gd name="T53" fmla="*/ 3545 h 4892"/>
                              <a:gd name="T54" fmla="+- 0 4885 1241"/>
                              <a:gd name="T55" fmla="*/ T54 w 8686"/>
                              <a:gd name="T56" fmla="*/ 1163 h 4892"/>
                              <a:gd name="T57" fmla="+- 0 4578 1241"/>
                              <a:gd name="T58" fmla="*/ T57 w 8686"/>
                              <a:gd name="T59" fmla="*/ 1 h 4892"/>
                              <a:gd name="T60" fmla="+- 0 4569 1241"/>
                              <a:gd name="T61" fmla="*/ T60 w 8686"/>
                              <a:gd name="T62" fmla="*/ 4 h 4892"/>
                              <a:gd name="T63" fmla="+- 0 4871 1241"/>
                              <a:gd name="T64" fmla="*/ T63 w 8686"/>
                              <a:gd name="T65" fmla="*/ 1166 h 4892"/>
                              <a:gd name="T66" fmla="+- 0 4908 1241"/>
                              <a:gd name="T67" fmla="*/ T66 w 8686"/>
                              <a:gd name="T68" fmla="*/ 1280 h 4892"/>
                              <a:gd name="T69" fmla="+- 0 4936 1241"/>
                              <a:gd name="T70" fmla="*/ T69 w 8686"/>
                              <a:gd name="T71" fmla="*/ 1150 h 4892"/>
                              <a:gd name="T72" fmla="+- 0 5601 1241"/>
                              <a:gd name="T73" fmla="*/ T72 w 8686"/>
                              <a:gd name="T74" fmla="*/ 3866 h 4892"/>
                              <a:gd name="T75" fmla="+- 0 5495 1241"/>
                              <a:gd name="T76" fmla="*/ T75 w 8686"/>
                              <a:gd name="T77" fmla="*/ 3894 h 4892"/>
                              <a:gd name="T78" fmla="+- 0 5548 1241"/>
                              <a:gd name="T79" fmla="*/ T78 w 8686"/>
                              <a:gd name="T80" fmla="*/ 4859 h 4892"/>
                              <a:gd name="T81" fmla="+- 0 5555 1241"/>
                              <a:gd name="T82" fmla="*/ T81 w 8686"/>
                              <a:gd name="T83" fmla="*/ 4867 h 4892"/>
                              <a:gd name="T84" fmla="+- 0 5562 1241"/>
                              <a:gd name="T85" fmla="*/ T84 w 8686"/>
                              <a:gd name="T86" fmla="*/ 4859 h 4892"/>
                              <a:gd name="T87" fmla="+- 0 5615 1241"/>
                              <a:gd name="T88" fmla="*/ T87 w 8686"/>
                              <a:gd name="T89" fmla="*/ 3894 h 4892"/>
                              <a:gd name="T90" fmla="+- 0 7311 1241"/>
                              <a:gd name="T91" fmla="*/ T90 w 8686"/>
                              <a:gd name="T92" fmla="*/ 1 h 4892"/>
                              <a:gd name="T93" fmla="+- 0 7300 1241"/>
                              <a:gd name="T94" fmla="*/ T93 w 8686"/>
                              <a:gd name="T95" fmla="*/ 4 h 4892"/>
                              <a:gd name="T96" fmla="+- 0 6453 1241"/>
                              <a:gd name="T97" fmla="*/ T96 w 8686"/>
                              <a:gd name="T98" fmla="*/ 1102 h 4892"/>
                              <a:gd name="T99" fmla="+- 0 6550 1241"/>
                              <a:gd name="T100" fmla="*/ T99 w 8686"/>
                              <a:gd name="T101" fmla="*/ 1171 h 4892"/>
                              <a:gd name="T102" fmla="+- 0 6507 1241"/>
                              <a:gd name="T103" fmla="*/ T102 w 8686"/>
                              <a:gd name="T104" fmla="*/ 1141 h 4892"/>
                              <a:gd name="T105" fmla="+- 0 7313 1241"/>
                              <a:gd name="T106" fmla="*/ T105 w 8686"/>
                              <a:gd name="T107" fmla="*/ 6 h 4892"/>
                              <a:gd name="T108" fmla="+- 0 9185 1241"/>
                              <a:gd name="T109" fmla="*/ T108 w 8686"/>
                              <a:gd name="T110" fmla="*/ 4878 h 4892"/>
                              <a:gd name="T111" fmla="+- 0 7649 1241"/>
                              <a:gd name="T112" fmla="*/ T111 w 8686"/>
                              <a:gd name="T113" fmla="*/ 3554 h 4892"/>
                              <a:gd name="T114" fmla="+- 0 7541 1241"/>
                              <a:gd name="T115" fmla="*/ T114 w 8686"/>
                              <a:gd name="T116" fmla="*/ 3497 h 4892"/>
                              <a:gd name="T117" fmla="+- 0 7627 1241"/>
                              <a:gd name="T118" fmla="*/ T117 w 8686"/>
                              <a:gd name="T119" fmla="*/ 3581 h 4892"/>
                              <a:gd name="T120" fmla="+- 0 9180 1241"/>
                              <a:gd name="T121" fmla="*/ T120 w 8686"/>
                              <a:gd name="T122" fmla="*/ 4891 h 4892"/>
                              <a:gd name="T123" fmla="+- 0 9188 1241"/>
                              <a:gd name="T124" fmla="*/ T123 w 8686"/>
                              <a:gd name="T125" fmla="*/ 4883 h 4892"/>
                              <a:gd name="T126" fmla="+- 0 9926 1241"/>
                              <a:gd name="T127" fmla="*/ T126 w 8686"/>
                              <a:gd name="T128" fmla="*/ 4 h 4892"/>
                              <a:gd name="T129" fmla="+- 0 9915 1241"/>
                              <a:gd name="T130" fmla="*/ T129 w 8686"/>
                              <a:gd name="T131" fmla="*/ 1 h 4892"/>
                              <a:gd name="T132" fmla="+- 0 7728 1241"/>
                              <a:gd name="T133" fmla="*/ T132 w 8686"/>
                              <a:gd name="T134" fmla="*/ 1434 h 4892"/>
                              <a:gd name="T135" fmla="+- 0 7796 1241"/>
                              <a:gd name="T136" fmla="*/ T135 w 8686"/>
                              <a:gd name="T137" fmla="*/ 1534 h 4892"/>
                              <a:gd name="T138" fmla="+- 0 7766 1241"/>
                              <a:gd name="T139" fmla="*/ T138 w 8686"/>
                              <a:gd name="T140" fmla="*/ 1490 h 4892"/>
                              <a:gd name="T141" fmla="+- 0 9927 1241"/>
                              <a:gd name="T142" fmla="*/ T141 w 8686"/>
                              <a:gd name="T143" fmla="*/ 8 h 4892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</a:cxnLst>
                            <a:rect l="0" t="0" r="r" b="b"/>
                            <a:pathLst>
                              <a:path w="8686" h="4892">
                                <a:moveTo>
                                  <a:pt x="2061" y="2448"/>
                                </a:moveTo>
                                <a:lnTo>
                                  <a:pt x="2055" y="2401"/>
                                </a:lnTo>
                                <a:lnTo>
                                  <a:pt x="2046" y="2315"/>
                                </a:lnTo>
                                <a:lnTo>
                                  <a:pt x="1948" y="2406"/>
                                </a:lnTo>
                                <a:lnTo>
                                  <a:pt x="1997" y="2424"/>
                                </a:lnTo>
                                <a:lnTo>
                                  <a:pt x="1783" y="3001"/>
                                </a:lnTo>
                                <a:lnTo>
                                  <a:pt x="1785" y="3007"/>
                                </a:lnTo>
                                <a:lnTo>
                                  <a:pt x="1788" y="3012"/>
                                </a:lnTo>
                                <a:lnTo>
                                  <a:pt x="1794" y="3011"/>
                                </a:lnTo>
                                <a:lnTo>
                                  <a:pt x="1798" y="3007"/>
                                </a:lnTo>
                                <a:lnTo>
                                  <a:pt x="2011" y="2430"/>
                                </a:lnTo>
                                <a:lnTo>
                                  <a:pt x="2061" y="2448"/>
                                </a:lnTo>
                                <a:close/>
                                <a:moveTo>
                                  <a:pt x="2859" y="1552"/>
                                </a:moveTo>
                                <a:lnTo>
                                  <a:pt x="2830" y="1511"/>
                                </a:lnTo>
                                <a:lnTo>
                                  <a:pt x="2782" y="1441"/>
                                </a:lnTo>
                                <a:lnTo>
                                  <a:pt x="2757" y="1488"/>
                                </a:lnTo>
                                <a:lnTo>
                                  <a:pt x="11" y="1"/>
                                </a:lnTo>
                                <a:lnTo>
                                  <a:pt x="6" y="0"/>
                                </a:lnTo>
                                <a:lnTo>
                                  <a:pt x="1" y="4"/>
                                </a:lnTo>
                                <a:lnTo>
                                  <a:pt x="0" y="10"/>
                                </a:lnTo>
                                <a:lnTo>
                                  <a:pt x="5" y="14"/>
                                </a:lnTo>
                                <a:lnTo>
                                  <a:pt x="2750" y="1501"/>
                                </a:lnTo>
                                <a:lnTo>
                                  <a:pt x="2725" y="1547"/>
                                </a:lnTo>
                                <a:lnTo>
                                  <a:pt x="2859" y="1552"/>
                                </a:lnTo>
                                <a:close/>
                                <a:moveTo>
                                  <a:pt x="3019" y="3545"/>
                                </a:moveTo>
                                <a:lnTo>
                                  <a:pt x="2890" y="3576"/>
                                </a:lnTo>
                                <a:lnTo>
                                  <a:pt x="2923" y="3616"/>
                                </a:lnTo>
                                <a:lnTo>
                                  <a:pt x="1429" y="4871"/>
                                </a:lnTo>
                                <a:lnTo>
                                  <a:pt x="1427" y="4876"/>
                                </a:lnTo>
                                <a:lnTo>
                                  <a:pt x="1428" y="4882"/>
                                </a:lnTo>
                                <a:lnTo>
                                  <a:pt x="1433" y="4884"/>
                                </a:lnTo>
                                <a:lnTo>
                                  <a:pt x="1439" y="4882"/>
                                </a:lnTo>
                                <a:lnTo>
                                  <a:pt x="2933" y="3627"/>
                                </a:lnTo>
                                <a:lnTo>
                                  <a:pt x="2967" y="3667"/>
                                </a:lnTo>
                                <a:lnTo>
                                  <a:pt x="2995" y="3601"/>
                                </a:lnTo>
                                <a:lnTo>
                                  <a:pt x="3019" y="3545"/>
                                </a:lnTo>
                                <a:close/>
                                <a:moveTo>
                                  <a:pt x="3695" y="1150"/>
                                </a:moveTo>
                                <a:lnTo>
                                  <a:pt x="3644" y="1163"/>
                                </a:lnTo>
                                <a:lnTo>
                                  <a:pt x="3341" y="6"/>
                                </a:lnTo>
                                <a:lnTo>
                                  <a:pt x="3337" y="1"/>
                                </a:lnTo>
                                <a:lnTo>
                                  <a:pt x="3333" y="0"/>
                                </a:lnTo>
                                <a:lnTo>
                                  <a:pt x="3328" y="4"/>
                                </a:lnTo>
                                <a:lnTo>
                                  <a:pt x="3327" y="10"/>
                                </a:lnTo>
                                <a:lnTo>
                                  <a:pt x="3630" y="1166"/>
                                </a:lnTo>
                                <a:lnTo>
                                  <a:pt x="3579" y="1180"/>
                                </a:lnTo>
                                <a:lnTo>
                                  <a:pt x="3667" y="1280"/>
                                </a:lnTo>
                                <a:lnTo>
                                  <a:pt x="3686" y="1190"/>
                                </a:lnTo>
                                <a:lnTo>
                                  <a:pt x="3695" y="1150"/>
                                </a:lnTo>
                                <a:close/>
                                <a:moveTo>
                                  <a:pt x="4374" y="3894"/>
                                </a:moveTo>
                                <a:lnTo>
                                  <a:pt x="4360" y="3866"/>
                                </a:lnTo>
                                <a:lnTo>
                                  <a:pt x="4314" y="3774"/>
                                </a:lnTo>
                                <a:lnTo>
                                  <a:pt x="4254" y="3894"/>
                                </a:lnTo>
                                <a:lnTo>
                                  <a:pt x="4307" y="3894"/>
                                </a:lnTo>
                                <a:lnTo>
                                  <a:pt x="4307" y="4859"/>
                                </a:lnTo>
                                <a:lnTo>
                                  <a:pt x="4308" y="4865"/>
                                </a:lnTo>
                                <a:lnTo>
                                  <a:pt x="4314" y="4867"/>
                                </a:lnTo>
                                <a:lnTo>
                                  <a:pt x="4319" y="4865"/>
                                </a:lnTo>
                                <a:lnTo>
                                  <a:pt x="4321" y="4859"/>
                                </a:lnTo>
                                <a:lnTo>
                                  <a:pt x="4321" y="3894"/>
                                </a:lnTo>
                                <a:lnTo>
                                  <a:pt x="4374" y="3894"/>
                                </a:lnTo>
                                <a:close/>
                                <a:moveTo>
                                  <a:pt x="6072" y="6"/>
                                </a:moveTo>
                                <a:lnTo>
                                  <a:pt x="6070" y="1"/>
                                </a:lnTo>
                                <a:lnTo>
                                  <a:pt x="6064" y="0"/>
                                </a:lnTo>
                                <a:lnTo>
                                  <a:pt x="6059" y="4"/>
                                </a:lnTo>
                                <a:lnTo>
                                  <a:pt x="5254" y="1132"/>
                                </a:lnTo>
                                <a:lnTo>
                                  <a:pt x="5212" y="1102"/>
                                </a:lnTo>
                                <a:lnTo>
                                  <a:pt x="5191" y="1235"/>
                                </a:lnTo>
                                <a:lnTo>
                                  <a:pt x="5309" y="1171"/>
                                </a:lnTo>
                                <a:lnTo>
                                  <a:pt x="5294" y="1160"/>
                                </a:lnTo>
                                <a:lnTo>
                                  <a:pt x="5266" y="1141"/>
                                </a:lnTo>
                                <a:lnTo>
                                  <a:pt x="6071" y="12"/>
                                </a:lnTo>
                                <a:lnTo>
                                  <a:pt x="6072" y="6"/>
                                </a:lnTo>
                                <a:close/>
                                <a:moveTo>
                                  <a:pt x="7947" y="4883"/>
                                </a:moveTo>
                                <a:lnTo>
                                  <a:pt x="7944" y="4878"/>
                                </a:lnTo>
                                <a:lnTo>
                                  <a:pt x="6396" y="3570"/>
                                </a:lnTo>
                                <a:lnTo>
                                  <a:pt x="6408" y="3554"/>
                                </a:lnTo>
                                <a:lnTo>
                                  <a:pt x="6430" y="3529"/>
                                </a:lnTo>
                                <a:lnTo>
                                  <a:pt x="6300" y="3497"/>
                                </a:lnTo>
                                <a:lnTo>
                                  <a:pt x="6353" y="3620"/>
                                </a:lnTo>
                                <a:lnTo>
                                  <a:pt x="6386" y="3581"/>
                                </a:lnTo>
                                <a:lnTo>
                                  <a:pt x="7935" y="4889"/>
                                </a:lnTo>
                                <a:lnTo>
                                  <a:pt x="7939" y="4891"/>
                                </a:lnTo>
                                <a:lnTo>
                                  <a:pt x="7944" y="4889"/>
                                </a:lnTo>
                                <a:lnTo>
                                  <a:pt x="7947" y="4883"/>
                                </a:lnTo>
                                <a:close/>
                                <a:moveTo>
                                  <a:pt x="8686" y="8"/>
                                </a:moveTo>
                                <a:lnTo>
                                  <a:pt x="8685" y="4"/>
                                </a:lnTo>
                                <a:lnTo>
                                  <a:pt x="8680" y="0"/>
                                </a:lnTo>
                                <a:lnTo>
                                  <a:pt x="8674" y="1"/>
                                </a:lnTo>
                                <a:lnTo>
                                  <a:pt x="6517" y="1478"/>
                                </a:lnTo>
                                <a:lnTo>
                                  <a:pt x="6487" y="1434"/>
                                </a:lnTo>
                                <a:lnTo>
                                  <a:pt x="6421" y="1552"/>
                                </a:lnTo>
                                <a:lnTo>
                                  <a:pt x="6555" y="1534"/>
                                </a:lnTo>
                                <a:lnTo>
                                  <a:pt x="6533" y="1502"/>
                                </a:lnTo>
                                <a:lnTo>
                                  <a:pt x="6525" y="1490"/>
                                </a:lnTo>
                                <a:lnTo>
                                  <a:pt x="8682" y="13"/>
                                </a:lnTo>
                                <a:lnTo>
                                  <a:pt x="8686" y="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9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24" y="2076"/>
                            <a:ext cx="353" cy="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0" name="AutoShape 23"/>
                        <wps:cNvSpPr>
                          <a:spLocks/>
                        </wps:cNvSpPr>
                        <wps:spPr bwMode="auto">
                          <a:xfrm>
                            <a:off x="3024" y="1360"/>
                            <a:ext cx="413" cy="623"/>
                          </a:xfrm>
                          <a:custGeom>
                            <a:avLst/>
                            <a:gdLst>
                              <a:gd name="T0" fmla="+- 0 3365 3024"/>
                              <a:gd name="T1" fmla="*/ T0 w 413"/>
                              <a:gd name="T2" fmla="+- 0 1888 1361"/>
                              <a:gd name="T3" fmla="*/ 1888 h 623"/>
                              <a:gd name="T4" fmla="+- 0 3321 3024"/>
                              <a:gd name="T5" fmla="*/ T4 w 413"/>
                              <a:gd name="T6" fmla="+- 0 1916 1361"/>
                              <a:gd name="T7" fmla="*/ 1916 h 623"/>
                              <a:gd name="T8" fmla="+- 0 3437 3024"/>
                              <a:gd name="T9" fmla="*/ T8 w 413"/>
                              <a:gd name="T10" fmla="+- 0 1984 1361"/>
                              <a:gd name="T11" fmla="*/ 1984 h 623"/>
                              <a:gd name="T12" fmla="+- 0 3428 3024"/>
                              <a:gd name="T13" fmla="*/ T12 w 413"/>
                              <a:gd name="T14" fmla="+- 0 1907 1361"/>
                              <a:gd name="T15" fmla="*/ 1907 h 623"/>
                              <a:gd name="T16" fmla="+- 0 3381 3024"/>
                              <a:gd name="T17" fmla="*/ T16 w 413"/>
                              <a:gd name="T18" fmla="+- 0 1907 1361"/>
                              <a:gd name="T19" fmla="*/ 1907 h 623"/>
                              <a:gd name="T20" fmla="+- 0 3376 3024"/>
                              <a:gd name="T21" fmla="*/ T20 w 413"/>
                              <a:gd name="T22" fmla="+- 0 1904 1361"/>
                              <a:gd name="T23" fmla="*/ 1904 h 623"/>
                              <a:gd name="T24" fmla="+- 0 3365 3024"/>
                              <a:gd name="T25" fmla="*/ T24 w 413"/>
                              <a:gd name="T26" fmla="+- 0 1888 1361"/>
                              <a:gd name="T27" fmla="*/ 1888 h 623"/>
                              <a:gd name="T28" fmla="+- 0 3377 3024"/>
                              <a:gd name="T29" fmla="*/ T28 w 413"/>
                              <a:gd name="T30" fmla="+- 0 1879 1361"/>
                              <a:gd name="T31" fmla="*/ 1879 h 623"/>
                              <a:gd name="T32" fmla="+- 0 3365 3024"/>
                              <a:gd name="T33" fmla="*/ T32 w 413"/>
                              <a:gd name="T34" fmla="+- 0 1888 1361"/>
                              <a:gd name="T35" fmla="*/ 1888 h 623"/>
                              <a:gd name="T36" fmla="+- 0 3376 3024"/>
                              <a:gd name="T37" fmla="*/ T36 w 413"/>
                              <a:gd name="T38" fmla="+- 0 1904 1361"/>
                              <a:gd name="T39" fmla="*/ 1904 h 623"/>
                              <a:gd name="T40" fmla="+- 0 3381 3024"/>
                              <a:gd name="T41" fmla="*/ T40 w 413"/>
                              <a:gd name="T42" fmla="+- 0 1907 1361"/>
                              <a:gd name="T43" fmla="*/ 1907 h 623"/>
                              <a:gd name="T44" fmla="+- 0 3385 3024"/>
                              <a:gd name="T45" fmla="*/ T44 w 413"/>
                              <a:gd name="T46" fmla="+- 0 1906 1361"/>
                              <a:gd name="T47" fmla="*/ 1906 h 623"/>
                              <a:gd name="T48" fmla="+- 0 3389 3024"/>
                              <a:gd name="T49" fmla="*/ T48 w 413"/>
                              <a:gd name="T50" fmla="+- 0 1902 1361"/>
                              <a:gd name="T51" fmla="*/ 1902 h 623"/>
                              <a:gd name="T52" fmla="+- 0 3388 3024"/>
                              <a:gd name="T53" fmla="*/ T52 w 413"/>
                              <a:gd name="T54" fmla="+- 0 1896 1361"/>
                              <a:gd name="T55" fmla="*/ 1896 h 623"/>
                              <a:gd name="T56" fmla="+- 0 3377 3024"/>
                              <a:gd name="T57" fmla="*/ T56 w 413"/>
                              <a:gd name="T58" fmla="+- 0 1879 1361"/>
                              <a:gd name="T59" fmla="*/ 1879 h 623"/>
                              <a:gd name="T60" fmla="+- 0 3421 3024"/>
                              <a:gd name="T61" fmla="*/ T60 w 413"/>
                              <a:gd name="T62" fmla="+- 0 1850 1361"/>
                              <a:gd name="T63" fmla="*/ 1850 h 623"/>
                              <a:gd name="T64" fmla="+- 0 3377 3024"/>
                              <a:gd name="T65" fmla="*/ T64 w 413"/>
                              <a:gd name="T66" fmla="+- 0 1879 1361"/>
                              <a:gd name="T67" fmla="*/ 1879 h 623"/>
                              <a:gd name="T68" fmla="+- 0 3388 3024"/>
                              <a:gd name="T69" fmla="*/ T68 w 413"/>
                              <a:gd name="T70" fmla="+- 0 1896 1361"/>
                              <a:gd name="T71" fmla="*/ 1896 h 623"/>
                              <a:gd name="T72" fmla="+- 0 3389 3024"/>
                              <a:gd name="T73" fmla="*/ T72 w 413"/>
                              <a:gd name="T74" fmla="+- 0 1902 1361"/>
                              <a:gd name="T75" fmla="*/ 1902 h 623"/>
                              <a:gd name="T76" fmla="+- 0 3385 3024"/>
                              <a:gd name="T77" fmla="*/ T76 w 413"/>
                              <a:gd name="T78" fmla="+- 0 1906 1361"/>
                              <a:gd name="T79" fmla="*/ 1906 h 623"/>
                              <a:gd name="T80" fmla="+- 0 3381 3024"/>
                              <a:gd name="T81" fmla="*/ T80 w 413"/>
                              <a:gd name="T82" fmla="+- 0 1907 1361"/>
                              <a:gd name="T83" fmla="*/ 1907 h 623"/>
                              <a:gd name="T84" fmla="+- 0 3428 3024"/>
                              <a:gd name="T85" fmla="*/ T84 w 413"/>
                              <a:gd name="T86" fmla="+- 0 1907 1361"/>
                              <a:gd name="T87" fmla="*/ 1907 h 623"/>
                              <a:gd name="T88" fmla="+- 0 3421 3024"/>
                              <a:gd name="T89" fmla="*/ T88 w 413"/>
                              <a:gd name="T90" fmla="+- 0 1850 1361"/>
                              <a:gd name="T91" fmla="*/ 1850 h 623"/>
                              <a:gd name="T92" fmla="+- 0 3034 3024"/>
                              <a:gd name="T93" fmla="*/ T92 w 413"/>
                              <a:gd name="T94" fmla="+- 0 1361 1361"/>
                              <a:gd name="T95" fmla="*/ 1361 h 623"/>
                              <a:gd name="T96" fmla="+- 0 3028 3024"/>
                              <a:gd name="T97" fmla="*/ T96 w 413"/>
                              <a:gd name="T98" fmla="+- 0 1362 1361"/>
                              <a:gd name="T99" fmla="*/ 1362 h 623"/>
                              <a:gd name="T100" fmla="+- 0 3024 3024"/>
                              <a:gd name="T101" fmla="*/ T100 w 413"/>
                              <a:gd name="T102" fmla="+- 0 1367 1361"/>
                              <a:gd name="T103" fmla="*/ 1367 h 623"/>
                              <a:gd name="T104" fmla="+- 0 3025 3024"/>
                              <a:gd name="T105" fmla="*/ T104 w 413"/>
                              <a:gd name="T106" fmla="+- 0 1373 1361"/>
                              <a:gd name="T107" fmla="*/ 1373 h 623"/>
                              <a:gd name="T108" fmla="+- 0 3365 3024"/>
                              <a:gd name="T109" fmla="*/ T108 w 413"/>
                              <a:gd name="T110" fmla="+- 0 1888 1361"/>
                              <a:gd name="T111" fmla="*/ 1888 h 623"/>
                              <a:gd name="T112" fmla="+- 0 3377 3024"/>
                              <a:gd name="T113" fmla="*/ T112 w 413"/>
                              <a:gd name="T114" fmla="+- 0 1879 1361"/>
                              <a:gd name="T115" fmla="*/ 1879 h 623"/>
                              <a:gd name="T116" fmla="+- 0 3039 3024"/>
                              <a:gd name="T117" fmla="*/ T116 w 413"/>
                              <a:gd name="T118" fmla="+- 0 1364 1361"/>
                              <a:gd name="T119" fmla="*/ 1364 h 623"/>
                              <a:gd name="T120" fmla="+- 0 3034 3024"/>
                              <a:gd name="T121" fmla="*/ T120 w 413"/>
                              <a:gd name="T122" fmla="+- 0 1361 1361"/>
                              <a:gd name="T123" fmla="*/ 1361 h 6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413" h="623">
                                <a:moveTo>
                                  <a:pt x="341" y="527"/>
                                </a:moveTo>
                                <a:lnTo>
                                  <a:pt x="297" y="555"/>
                                </a:lnTo>
                                <a:lnTo>
                                  <a:pt x="413" y="623"/>
                                </a:lnTo>
                                <a:lnTo>
                                  <a:pt x="404" y="546"/>
                                </a:lnTo>
                                <a:lnTo>
                                  <a:pt x="357" y="546"/>
                                </a:lnTo>
                                <a:lnTo>
                                  <a:pt x="352" y="543"/>
                                </a:lnTo>
                                <a:lnTo>
                                  <a:pt x="341" y="527"/>
                                </a:lnTo>
                                <a:close/>
                                <a:moveTo>
                                  <a:pt x="353" y="518"/>
                                </a:moveTo>
                                <a:lnTo>
                                  <a:pt x="341" y="527"/>
                                </a:lnTo>
                                <a:lnTo>
                                  <a:pt x="352" y="543"/>
                                </a:lnTo>
                                <a:lnTo>
                                  <a:pt x="357" y="546"/>
                                </a:lnTo>
                                <a:lnTo>
                                  <a:pt x="361" y="545"/>
                                </a:lnTo>
                                <a:lnTo>
                                  <a:pt x="365" y="541"/>
                                </a:lnTo>
                                <a:lnTo>
                                  <a:pt x="364" y="535"/>
                                </a:lnTo>
                                <a:lnTo>
                                  <a:pt x="353" y="518"/>
                                </a:lnTo>
                                <a:close/>
                                <a:moveTo>
                                  <a:pt x="397" y="489"/>
                                </a:moveTo>
                                <a:lnTo>
                                  <a:pt x="353" y="518"/>
                                </a:lnTo>
                                <a:lnTo>
                                  <a:pt x="364" y="535"/>
                                </a:lnTo>
                                <a:lnTo>
                                  <a:pt x="365" y="541"/>
                                </a:lnTo>
                                <a:lnTo>
                                  <a:pt x="361" y="545"/>
                                </a:lnTo>
                                <a:lnTo>
                                  <a:pt x="357" y="546"/>
                                </a:lnTo>
                                <a:lnTo>
                                  <a:pt x="404" y="546"/>
                                </a:lnTo>
                                <a:lnTo>
                                  <a:pt x="397" y="489"/>
                                </a:lnTo>
                                <a:close/>
                                <a:moveTo>
                                  <a:pt x="10" y="0"/>
                                </a:moveTo>
                                <a:lnTo>
                                  <a:pt x="4" y="1"/>
                                </a:lnTo>
                                <a:lnTo>
                                  <a:pt x="0" y="6"/>
                                </a:lnTo>
                                <a:lnTo>
                                  <a:pt x="1" y="12"/>
                                </a:lnTo>
                                <a:lnTo>
                                  <a:pt x="341" y="527"/>
                                </a:lnTo>
                                <a:lnTo>
                                  <a:pt x="353" y="518"/>
                                </a:lnTo>
                                <a:lnTo>
                                  <a:pt x="15" y="3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AutoShape 22"/>
                        <wps:cNvSpPr>
                          <a:spLocks/>
                        </wps:cNvSpPr>
                        <wps:spPr bwMode="auto">
                          <a:xfrm>
                            <a:off x="1401" y="4116"/>
                            <a:ext cx="9226" cy="2136"/>
                          </a:xfrm>
                          <a:custGeom>
                            <a:avLst/>
                            <a:gdLst>
                              <a:gd name="T0" fmla="+- 0 3981 1402"/>
                              <a:gd name="T1" fmla="*/ T0 w 9226"/>
                              <a:gd name="T2" fmla="+- 0 4116 4116"/>
                              <a:gd name="T3" fmla="*/ 4116 h 2136"/>
                              <a:gd name="T4" fmla="+- 0 1402 1402"/>
                              <a:gd name="T5" fmla="*/ T4 w 9226"/>
                              <a:gd name="T6" fmla="+- 0 4116 4116"/>
                              <a:gd name="T7" fmla="*/ 4116 h 2136"/>
                              <a:gd name="T8" fmla="+- 0 1402 1402"/>
                              <a:gd name="T9" fmla="*/ T8 w 9226"/>
                              <a:gd name="T10" fmla="+- 0 5926 4116"/>
                              <a:gd name="T11" fmla="*/ 5926 h 2136"/>
                              <a:gd name="T12" fmla="+- 0 3981 1402"/>
                              <a:gd name="T13" fmla="*/ T12 w 9226"/>
                              <a:gd name="T14" fmla="+- 0 5926 4116"/>
                              <a:gd name="T15" fmla="*/ 5926 h 2136"/>
                              <a:gd name="T16" fmla="+- 0 3981 1402"/>
                              <a:gd name="T17" fmla="*/ T16 w 9226"/>
                              <a:gd name="T18" fmla="+- 0 4116 4116"/>
                              <a:gd name="T19" fmla="*/ 4116 h 2136"/>
                              <a:gd name="T20" fmla="+- 0 7070 1402"/>
                              <a:gd name="T21" fmla="*/ T20 w 9226"/>
                              <a:gd name="T22" fmla="+- 0 4116 4116"/>
                              <a:gd name="T23" fmla="*/ 4116 h 2136"/>
                              <a:gd name="T24" fmla="+- 0 4220 1402"/>
                              <a:gd name="T25" fmla="*/ T24 w 9226"/>
                              <a:gd name="T26" fmla="+- 0 4116 4116"/>
                              <a:gd name="T27" fmla="*/ 4116 h 2136"/>
                              <a:gd name="T28" fmla="+- 0 4220 1402"/>
                              <a:gd name="T29" fmla="*/ T28 w 9226"/>
                              <a:gd name="T30" fmla="+- 0 6252 4116"/>
                              <a:gd name="T31" fmla="*/ 6252 h 2136"/>
                              <a:gd name="T32" fmla="+- 0 7070 1402"/>
                              <a:gd name="T33" fmla="*/ T32 w 9226"/>
                              <a:gd name="T34" fmla="+- 0 6252 4116"/>
                              <a:gd name="T35" fmla="*/ 6252 h 2136"/>
                              <a:gd name="T36" fmla="+- 0 7070 1402"/>
                              <a:gd name="T37" fmla="*/ T36 w 9226"/>
                              <a:gd name="T38" fmla="+- 0 4116 4116"/>
                              <a:gd name="T39" fmla="*/ 4116 h 2136"/>
                              <a:gd name="T40" fmla="+- 0 10628 1402"/>
                              <a:gd name="T41" fmla="*/ T40 w 9226"/>
                              <a:gd name="T42" fmla="+- 0 4116 4116"/>
                              <a:gd name="T43" fmla="*/ 4116 h 2136"/>
                              <a:gd name="T44" fmla="+- 0 7306 1402"/>
                              <a:gd name="T45" fmla="*/ T44 w 9226"/>
                              <a:gd name="T46" fmla="+- 0 4116 4116"/>
                              <a:gd name="T47" fmla="*/ 4116 h 2136"/>
                              <a:gd name="T48" fmla="+- 0 7306 1402"/>
                              <a:gd name="T49" fmla="*/ T48 w 9226"/>
                              <a:gd name="T50" fmla="+- 0 4948 4116"/>
                              <a:gd name="T51" fmla="*/ 4948 h 2136"/>
                              <a:gd name="T52" fmla="+- 0 10628 1402"/>
                              <a:gd name="T53" fmla="*/ T52 w 9226"/>
                              <a:gd name="T54" fmla="+- 0 4948 4116"/>
                              <a:gd name="T55" fmla="*/ 4948 h 2136"/>
                              <a:gd name="T56" fmla="+- 0 10628 1402"/>
                              <a:gd name="T57" fmla="*/ T56 w 9226"/>
                              <a:gd name="T58" fmla="+- 0 4116 4116"/>
                              <a:gd name="T59" fmla="*/ 4116 h 21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9226" h="2136">
                                <a:moveTo>
                                  <a:pt x="25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10"/>
                                </a:lnTo>
                                <a:lnTo>
                                  <a:pt x="2579" y="1810"/>
                                </a:lnTo>
                                <a:lnTo>
                                  <a:pt x="2579" y="0"/>
                                </a:lnTo>
                                <a:close/>
                                <a:moveTo>
                                  <a:pt x="5668" y="0"/>
                                </a:moveTo>
                                <a:lnTo>
                                  <a:pt x="2818" y="0"/>
                                </a:lnTo>
                                <a:lnTo>
                                  <a:pt x="2818" y="2136"/>
                                </a:lnTo>
                                <a:lnTo>
                                  <a:pt x="5668" y="2136"/>
                                </a:lnTo>
                                <a:lnTo>
                                  <a:pt x="5668" y="0"/>
                                </a:lnTo>
                                <a:close/>
                                <a:moveTo>
                                  <a:pt x="9226" y="0"/>
                                </a:moveTo>
                                <a:lnTo>
                                  <a:pt x="5904" y="0"/>
                                </a:lnTo>
                                <a:lnTo>
                                  <a:pt x="5904" y="832"/>
                                </a:lnTo>
                                <a:lnTo>
                                  <a:pt x="9226" y="832"/>
                                </a:lnTo>
                                <a:lnTo>
                                  <a:pt x="92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5603" y="1386"/>
                            <a:ext cx="814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ind w:left="36" w:right="3" w:hanging="37"/>
                                <w:rPr>
                                  <w:b/>
                                  <w:sz w:val="20"/>
                                </w:rPr>
                              </w:pPr>
                              <w:bookmarkStart w:id="461" w:name="Built-Environment_Characteristics_×_Indi"/>
                              <w:bookmarkEnd w:id="461"/>
                              <w:r>
                                <w:rPr>
                                  <w:b/>
                                  <w:sz w:val="20"/>
                                </w:rPr>
                                <w:t>Physical</w:t>
                              </w:r>
                              <w:r>
                                <w:rPr>
                                  <w:b/>
                                  <w:spacing w:val="-5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Activity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3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8431" y="1863"/>
                            <a:ext cx="2109" cy="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line="243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Neighbourhood</w:t>
                              </w:r>
                              <w:r>
                                <w:rPr>
                                  <w:b/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Level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4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8519" y="2813"/>
                            <a:ext cx="1531" cy="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line="243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Individual</w:t>
                              </w:r>
                              <w:r>
                                <w:rPr>
                                  <w:b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Level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5604" y="3049"/>
                            <a:ext cx="814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ind w:left="36" w:right="3" w:hanging="37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Physical</w:t>
                              </w:r>
                              <w:r>
                                <w:rPr>
                                  <w:b/>
                                  <w:spacing w:val="-5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Activity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6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7305" y="4114"/>
                            <a:ext cx="3322" cy="8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4"/>
                                <w:ind w:left="144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Perceptions</w:t>
                              </w:r>
                              <w:r>
                                <w:rPr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of Environment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5"/>
                                </w:numPr>
                                <w:tabs>
                                  <w:tab w:val="left" w:pos="287"/>
                                </w:tabs>
                                <w:spacing w:before="4" w:line="235" w:lineRule="auto"/>
                                <w:ind w:right="309" w:firstLine="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perceptions of physical activity</w:t>
                              </w:r>
                              <w:r>
                                <w:rPr>
                                  <w:spacing w:val="-4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resources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7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4218" y="4114"/>
                            <a:ext cx="2850" cy="21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4"/>
                                <w:ind w:left="144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Individual</w:t>
                              </w:r>
                              <w:r>
                                <w:rPr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Characteristics</w:t>
                              </w:r>
                            </w:p>
                            <w:p w:rsidR="00B55890" w:rsidRDefault="00883666">
                              <w:pPr>
                                <w:ind w:left="144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(Psychosocial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Variables)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287"/>
                                </w:tabs>
                                <w:spacing w:before="1" w:line="243" w:lineRule="exact"/>
                                <w:ind w:left="286" w:hanging="14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self-efficacy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287"/>
                                </w:tabs>
                                <w:spacing w:line="241" w:lineRule="exact"/>
                                <w:ind w:left="286" w:hanging="14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motivation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287"/>
                                </w:tabs>
                                <w:spacing w:line="241" w:lineRule="exact"/>
                                <w:ind w:left="286" w:hanging="14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perceived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benefits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287"/>
                                </w:tabs>
                                <w:spacing w:before="2" w:line="235" w:lineRule="auto"/>
                                <w:ind w:right="515" w:firstLine="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support from significant</w:t>
                              </w:r>
                              <w:r>
                                <w:rPr>
                                  <w:spacing w:val="-4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others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287"/>
                                </w:tabs>
                                <w:spacing w:line="243" w:lineRule="exact"/>
                                <w:ind w:left="286" w:hanging="14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sense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community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1401" y="4114"/>
                            <a:ext cx="2579" cy="181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4"/>
                                <w:ind w:left="144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Individual</w:t>
                              </w:r>
                              <w:r>
                                <w:rPr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Characteristics</w:t>
                              </w:r>
                            </w:p>
                            <w:p w:rsidR="00B55890" w:rsidRDefault="00883666">
                              <w:pPr>
                                <w:ind w:left="144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(Demographic</w:t>
                              </w:r>
                              <w:r>
                                <w:rPr>
                                  <w:spacing w:val="-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Variables)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3"/>
                                </w:numPr>
                                <w:tabs>
                                  <w:tab w:val="left" w:pos="287"/>
                                </w:tabs>
                                <w:spacing w:before="1" w:line="243" w:lineRule="exact"/>
                                <w:ind w:hanging="14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gender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3"/>
                                </w:numPr>
                                <w:tabs>
                                  <w:tab w:val="left" w:pos="287"/>
                                </w:tabs>
                                <w:spacing w:line="241" w:lineRule="exact"/>
                                <w:ind w:hanging="14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age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3"/>
                                </w:numPr>
                                <w:tabs>
                                  <w:tab w:val="left" w:pos="287"/>
                                </w:tabs>
                                <w:spacing w:line="241" w:lineRule="exact"/>
                                <w:ind w:hanging="14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income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3"/>
                                </w:numPr>
                                <w:tabs>
                                  <w:tab w:val="left" w:pos="287"/>
                                </w:tabs>
                                <w:spacing w:line="239" w:lineRule="exact"/>
                                <w:ind w:hanging="14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education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3"/>
                                </w:numPr>
                                <w:tabs>
                                  <w:tab w:val="left" w:pos="287"/>
                                </w:tabs>
                                <w:spacing w:line="241" w:lineRule="exact"/>
                                <w:ind w:hanging="14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race/ethnicity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9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2738"/>
                            <a:ext cx="3028" cy="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1"/>
                                <w:ind w:left="144"/>
                                <w:rPr>
                                  <w:rFonts w:ascii="Symbol" w:hAnsi="Symbol"/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Demographic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Characteristics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Symbol" w:hAnsi="Symbol"/>
                                  <w:sz w:val="17"/>
                                </w:rPr>
                                <w:t></w:t>
                              </w:r>
                            </w:p>
                            <w:p w:rsidR="00B55890" w:rsidRDefault="00883666">
                              <w:pPr>
                                <w:spacing w:before="3"/>
                                <w:ind w:left="144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Individual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Characteristics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0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1906"/>
                            <a:ext cx="3028" cy="5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1"/>
                                <w:ind w:left="144"/>
                                <w:rPr>
                                  <w:rFonts w:ascii="Symbol" w:hAnsi="Symbol"/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Social-Climate</w:t>
                              </w:r>
                              <w:r>
                                <w:rPr>
                                  <w:spacing w:val="9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Characteristics</w:t>
                              </w:r>
                              <w:r>
                                <w:rPr>
                                  <w:spacing w:val="10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Symbol" w:hAnsi="Symbol"/>
                                  <w:sz w:val="17"/>
                                </w:rPr>
                                <w:t></w:t>
                              </w:r>
                            </w:p>
                            <w:p w:rsidR="00B55890" w:rsidRDefault="00883666">
                              <w:pPr>
                                <w:spacing w:before="4"/>
                                <w:ind w:left="144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Individual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Characteristics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1076"/>
                            <a:ext cx="3028" cy="5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55890" w:rsidRDefault="00883666">
                              <w:pPr>
                                <w:spacing w:before="73"/>
                                <w:ind w:left="144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Built-Environment</w:t>
                              </w:r>
                              <w:r>
                                <w:rPr>
                                  <w:spacing w:val="4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Characteristics</w:t>
                              </w:r>
                            </w:p>
                            <w:p w:rsidR="00B55890" w:rsidRDefault="00883666">
                              <w:pPr>
                                <w:numPr>
                                  <w:ilvl w:val="0"/>
                                  <w:numId w:val="22"/>
                                </w:numPr>
                                <w:tabs>
                                  <w:tab w:val="left" w:pos="285"/>
                                </w:tabs>
                                <w:spacing w:before="1"/>
                                <w:ind w:hanging="141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z w:val="17"/>
                                </w:rPr>
                                <w:t>Individual</w:t>
                              </w:r>
                              <w:r>
                                <w:rPr>
                                  <w:spacing w:val="-3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sz w:val="17"/>
                                </w:rPr>
                                <w:t>Characteristics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1" o:spid="_x0000_s1052" alt="Figures showing the influence of physical activity" style="width:531.75pt;height:312.95pt;mso-position-horizontal-relative:char;mso-position-vertical-relative:line" coordsize="10635,62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">
                <v:shape id="Freeform 29" o:spid="_x0000_s1053" style="position:absolute;left:3267;top:1195;width:5226;height:2614;visibility:visible;mso-wrap-style:square;v-text-anchor:top" coordsize="5226,2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" path="m2612,l2512,1r-99,3l2315,9r-97,6l2122,23r-95,10l1933,45r-92,13l1751,73r-90,17l1574,108r-86,19l1404,148r-83,23l1240,195r-78,25l1085,247r-75,28l937,304r-70,31l798,367r-65,33l669,434r-61,35l549,506r-56,37l440,581r-51,40l341,661r-45,42l215,788r-70,88l89,968r-43,94l17,1158,2,1257,,1307r2,50l17,1456r29,96l89,1646r56,92l215,1826r81,85l341,1953r48,40l440,2033r53,38l549,2108r59,37l669,2180r64,34l798,2247r69,32l937,2310r73,29l1085,2367r77,27l1240,2419r81,24l1404,2466r84,21l1574,2506r87,18l1751,2541r90,15l1933,2569r94,12l2122,2591r96,8l2315,2605r98,5l2512,2613r100,1l2713,2613r99,-3l2910,2605r97,-6l3103,2591r95,-10l3292,2569r92,-13l3475,2541r89,-17l3651,2506r86,-19l3822,2466r82,-23l3985,2419r79,-25l4141,2367r75,-28l4288,2310r71,-31l4427,2247r66,-33l4557,2180r61,-35l4677,2108r56,-37l4786,2033r51,-40l4885,1953r45,-42l5011,1826r69,-88l5137,1646r43,-94l5209,1456r15,-99l5226,1307r-2,-50l5209,1158r-29,-96l5137,968r-57,-92l5011,788r-81,-85l4885,661r-48,-40l4786,581r-53,-38l4677,506r-59,-37l4557,434r-64,-34l4427,367r-68,-32l4288,304r-72,-29l4141,247r-77,-27l3985,195r-81,-24l3822,148r-85,-21l3651,108,3564,90,3475,73,3384,58,3292,45,3198,33,3103,23r-96,-8l2910,9,2812,4,2713,1,2612,xe" filled="f">
                  <v:path arrowok="t" o:connecttype="custom" o:connectlocs="2413,1199;2122,1218;1841,1253;1574,1303;1321,1366;1085,1442;867,1530;669,1629;493,1738;341,1856;145,2071;17,2353;2,2552;89,2841;296,3106;440,3228;608,3340;798,3442;1010,3534;1240,3614;1488,3682;1751,3736;2027,3776;2315,3800;2612,3809;2910,3800;3198,3776;3475,3736;3737,3682;3985,3614;4216,3534;4427,3442;4618,3340;4786,3228;4930,3106;5137,2841;5224,2552;5209,2353;5080,2071;4885,1856;4733,1738;4557,1629;4359,1530;4141,1442;3904,1366;3651,1303;3384,1253;3103,1218;2812,1199" o:connectangles="0,0,0,0,0,0,0,0,0,0,0,0,0,0,0,0,0,0,0,0,0,0,0,0,0,0,0,0,0,0,0,0,0,0,0,0,0,0,0,0,0,0,0,0,0,0,0,0,0"/>
                </v:shape>
                <v:line id="Line 28" o:spid="_x0000_s1054" style="position:absolute;visibility:visible;mso-wrap-style:square" from="3268,2501" to="8494,25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" strokeweight="6pt"/>
                <v:shape id="Freeform 27" o:spid="_x0000_s1055" style="position:absolute;left:5049;top:1195;width:1781;height:951;visibility:visible;mso-wrap-style:square;v-text-anchor:top" coordsize="1781,9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" path="m890,l793,3r-94,8l609,24,522,42,441,65,364,92r-70,31l229,157r-57,38l121,235,79,279,20,373,,475r5,52l45,626r76,89l172,756r57,38l294,828r70,31l441,886r81,22l609,926r90,14l793,948r97,3l987,948r94,-8l1172,926r86,-18l1340,886r76,-27l1487,828r64,-34l1609,756r50,-41l1701,672r59,-95l1781,475r-6,-51l1735,325r-76,-90l1609,195r-58,-38l1487,123,1416,92,1340,65,1258,42,1172,24,1081,11,987,3,890,xe" filled="f">
                  <v:path arrowok="t" o:connecttype="custom" o:connectlocs="890,1195;793,1198;699,1206;609,1219;522,1237;441,1260;364,1287;294,1318;229,1352;172,1390;121,1430;79,1474;20,1568;0,1670;5,1722;45,1821;121,1910;172,1951;229,1989;294,2023;364,2054;441,2081;522,2103;609,2121;699,2135;793,2143;890,2146;987,2143;1081,2135;1172,2121;1258,2103;1340,2081;1416,2054;1487,2023;1551,1989;1609,1951;1659,1910;1701,1867;1760,1772;1781,1670;1775,1619;1735,1520;1659,1430;1609,1390;1551,1352;1487,1318;1416,1287;1340,1260;1258,1237;1172,1219;1081,1206;987,1198;890,1195" o:connectangles="0,0,0,0,0,0,0,0,0,0,0,0,0,0,0,0,0,0,0,0,0,0,0,0,0,0,0,0,0,0,0,0,0,0,0,0,0,0,0,0,0,0,0,0,0,0,0,0,0,0,0,0,0"/>
                </v:shape>
                <v:shape id="Freeform 26" o:spid="_x0000_s1056" style="position:absolute;left:5049;top:2856;width:1781;height:952;visibility:visible;mso-wrap-style:square;v-text-anchor:top" coordsize="1781,9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" path="m890,l793,3r-94,8l609,24,522,42,441,65,364,92r-70,31l229,157r-57,38l121,236,79,280,20,374,,476r5,52l45,626r76,90l172,757r57,37l294,829r70,31l441,887r81,22l609,927r90,14l793,949r97,3l987,949r94,-8l1172,927r86,-18l1340,887r76,-27l1487,829r64,-35l1609,757r50,-41l1701,672r59,-94l1781,476r-6,-51l1735,326r-76,-90l1609,195r-58,-38l1487,123,1416,92,1340,65,1258,42,1172,24,1081,11,987,3,890,xe" filled="f">
                  <v:path arrowok="t" o:connecttype="custom" o:connectlocs="890,2856;793,2859;699,2867;609,2880;522,2898;441,2921;364,2948;294,2979;229,3013;172,3051;121,3092;79,3136;20,3230;0,3332;5,3384;45,3482;121,3572;172,3613;229,3650;294,3685;364,3716;441,3743;522,3765;609,3783;699,3797;793,3805;890,3808;987,3805;1081,3797;1172,3783;1258,3765;1340,3743;1416,3716;1487,3685;1551,3650;1609,3613;1659,3572;1701,3528;1760,3434;1781,3332;1775,3281;1735,3182;1659,3092;1609,3051;1551,3013;1487,2979;1416,2948;1340,2921;1258,2898;1172,2880;1081,2867;987,2859;890,2856" o:connectangles="0,0,0,0,0,0,0,0,0,0,0,0,0,0,0,0,0,0,0,0,0,0,0,0,0,0,0,0,0,0,0,0,0,0,0,0,0,0,0,0,0,0,0,0,0,0,0,0,0,0,0,0,0"/>
                </v:shape>
                <v:shape id="AutoShape 25" o:spid="_x0000_s1057" style="position:absolute;left:1241;width:8686;height:4892;visibility:visible;mso-wrap-style:square;v-text-anchor:top" coordsize="8686,48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" path="m2061,2448r-6,-47l2046,2315r-98,91l1997,2424r-214,577l1785,3007r3,5l1794,3011r4,-4l2011,2430r50,18xm2859,1552r-29,-41l2782,1441r-25,47l11,1,6,,1,4,,10r5,4l2750,1501r-25,46l2859,1552xm3019,3545r-129,31l2923,3616,1429,4871r-2,5l1428,4882r5,2l1439,4882,2933,3627r34,40l2995,3601r24,-56xm3695,1150r-51,13l3341,6r-4,-5l3333,r-5,4l3327,10r303,1156l3579,1180r88,100l3686,1190r9,-40xm4374,3894r-14,-28l4314,3774r-60,120l4307,3894r,965l4308,4865r6,2l4319,4865r2,-6l4321,3894r53,xm6072,6r-2,-5l6064,r-5,4l5254,1132r-42,-30l5191,1235r118,-64l5294,1160r-28,-19l6071,12r1,-6xm7947,4883r-3,-5l6396,3570r12,-16l6430,3529r-130,-32l6353,3620r33,-39l7935,4889r4,2l7944,4889r3,-6xm8686,8r-1,-4l8680,r-6,1l6517,1478r-30,-44l6421,1552r134,-18l6533,1502r-8,-12l8682,13r4,-5xe" fillcolor="black" stroked="f">
                  <v:path arrowok="t" o:connecttype="custom" o:connectlocs="2055,2401;1948,2406;1783,3001;1788,3012;1798,3007;2061,2448;2830,1511;2757,1488;6,0;0,10;2750,1501;2859,1552;2890,3576;1429,4871;1428,4882;1439,4882;2967,3667;3019,3545;3644,1163;3337,1;3328,4;3630,1166;3667,1280;3695,1150;4360,3866;4254,3894;4307,4859;4314,4867;4321,4859;4374,3894;6070,1;6059,4;5212,1102;5309,1171;5266,1141;6072,6;7944,4878;6408,3554;6300,3497;6386,3581;7939,4891;7947,4883;8685,4;8674,1;6487,1434;6555,1534;6525,1490;8686,8" o:connectangles="0,0,0,0,0,0,0,0,0,0,0,0,0,0,0,0,0,0,0,0,0,0,0,0,0,0,0,0,0,0,0,0,0,0,0,0,0,0,0,0,0,0,0,0,0,0,0,0"/>
                </v:shape>
                <v:shape id="Picture 24" o:spid="_x0000_s1058" type="#_x0000_t75" style="position:absolute;left:3024;top:2076;width:353;height:1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">
                  <v:imagedata r:id="rId28" o:title=""/>
                </v:shape>
                <v:shape id="AutoShape 23" o:spid="_x0000_s1059" style="position:absolute;left:3024;top:1360;width:413;height:623;visibility:visible;mso-wrap-style:square;v-text-anchor:top" coordsize="413,6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" path="m341,527r-44,28l413,623r-9,-77l357,546r-5,-3l341,527xm353,518r-12,9l352,543r5,3l361,545r4,-4l364,535,353,518xm397,489r-44,29l364,535r1,6l361,545r-4,1l404,546r-7,-57xm10,l4,1,,6r1,6l341,527r12,-9l15,3,10,xe" fillcolor="black" stroked="f">
                  <v:path arrowok="t" o:connecttype="custom" o:connectlocs="341,1888;297,1916;413,1984;404,1907;357,1907;352,1904;341,1888;353,1879;341,1888;352,1904;357,1907;361,1906;365,1902;364,1896;353,1879;397,1850;353,1879;364,1896;365,1902;361,1906;357,1907;404,1907;397,1850;10,1361;4,1362;0,1367;1,1373;341,1888;353,1879;15,1364;10,1361" o:connectangles="0,0,0,0,0,0,0,0,0,0,0,0,0,0,0,0,0,0,0,0,0,0,0,0,0,0,0,0,0,0,0"/>
                </v:shape>
                <v:shape id="AutoShape 22" o:spid="_x0000_s1060" style="position:absolute;left:1401;top:4116;width:9226;height:2136;visibility:visible;mso-wrap-style:square;v-text-anchor:top" coordsize="9226,21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" path="m2579,l,,,1810r2579,l2579,xm5668,l2818,r,2136l5668,2136,5668,xm9226,l5904,r,832l9226,832,9226,xe" stroked="f">
                  <v:path arrowok="t" o:connecttype="custom" o:connectlocs="2579,4116;0,4116;0,5926;2579,5926;2579,4116;5668,4116;2818,4116;2818,6252;5668,6252;5668,4116;9226,4116;5904,4116;5904,4948;9226,4948;9226,4116" o:connectangles="0,0,0,0,0,0,0,0,0,0,0,0,0,0,0"/>
                </v:shape>
                <v:shape id="_x0000_s1061" type="#_x0000_t202" style="position:absolute;left:5603;top:1386;width:814;height:4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LZG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mRS2RsMAAADbAAAADwAA&#10;AAAAAAAAAAAAAAAHAgAAZHJzL2Rvd25yZXYueG1sUEsFBgAAAAADAAMAtwAAAPcCAAAAAA==&#10;" filled="f" stroked="f">
                  <v:textbox inset="0,0,0,0">
                    <w:txbxContent>
                      <w:p w:rsidR="00B55890" w:rsidRDefault="00883666">
                        <w:pPr>
                          <w:ind w:left="36" w:right="3" w:hanging="37"/>
                          <w:rPr>
                            <w:b/>
                            <w:sz w:val="20"/>
                          </w:rPr>
                        </w:pPr>
                        <w:bookmarkStart w:id="462" w:name="Built-Environment_Characteristics_×_Indi"/>
                        <w:bookmarkEnd w:id="462"/>
                        <w:r>
                          <w:rPr>
                            <w:b/>
                            <w:sz w:val="20"/>
                          </w:rPr>
                          <w:t>Physical</w:t>
                        </w:r>
                        <w:r>
                          <w:rPr>
                            <w:b/>
                            <w:spacing w:val="-5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Activity</w:t>
                        </w:r>
                      </w:p>
                    </w:txbxContent>
                  </v:textbox>
                </v:shape>
                <v:shape id="_x0000_s1062" type="#_x0000_t202" style="position:absolute;left:8431;top:1863;width:2109;height: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BPd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ZYE93EAAAA2wAAAA8A&#10;AAAAAAAAAAAAAAAABwIAAGRycy9kb3ducmV2LnhtbFBLBQYAAAAAAwADALcAAAD4AgAAAAA=&#10;" filled="f" stroked="f">
                  <v:textbox inset="0,0,0,0">
                    <w:txbxContent>
                      <w:p w:rsidR="00B55890" w:rsidRDefault="00883666">
                        <w:pPr>
                          <w:spacing w:line="243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Neighbourhood</w:t>
                        </w:r>
                        <w:r>
                          <w:rPr>
                            <w:b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Level</w:t>
                        </w:r>
                      </w:p>
                    </w:txbxContent>
                  </v:textbox>
                </v:shape>
                <v:shape id="_x0000_s1063" type="#_x0000_t202" style="position:absolute;left:8519;top:2813;width:1531;height: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YupxQAAANsAAAAPAAAAZHJzL2Rvd25yZXYueG1sRI9Ba8JA&#10;FITvBf/D8oTemo1F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B5sYupxQAAANsAAAAP&#10;AAAAAAAAAAAAAAAAAAcCAABkcnMvZG93bnJldi54bWxQSwUGAAAAAAMAAwC3AAAA+QIAAAAA&#10;" filled="f" stroked="f">
                  <v:textbox inset="0,0,0,0">
                    <w:txbxContent>
                      <w:p w:rsidR="00B55890" w:rsidRDefault="00883666">
                        <w:pPr>
                          <w:spacing w:line="243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Individual</w:t>
                        </w:r>
                        <w:r>
                          <w:rPr>
                            <w:b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Level</w:t>
                        </w:r>
                      </w:p>
                    </w:txbxContent>
                  </v:textbox>
                </v:shape>
                <v:shape id="_x0000_s1064" type="#_x0000_t202" style="position:absolute;left:5604;top:3049;width:814;height:4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S4y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Bb9LjLEAAAA2wAAAA8A&#10;AAAAAAAAAAAAAAAABwIAAGRycy9kb3ducmV2LnhtbFBLBQYAAAAAAwADALcAAAD4AgAAAAA=&#10;" filled="f" stroked="f">
                  <v:textbox inset="0,0,0,0">
                    <w:txbxContent>
                      <w:p w:rsidR="00B55890" w:rsidRDefault="00883666">
                        <w:pPr>
                          <w:ind w:left="36" w:right="3" w:hanging="37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Physical</w:t>
                        </w:r>
                        <w:r>
                          <w:rPr>
                            <w:b/>
                            <w:spacing w:val="-5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Activity</w:t>
                        </w:r>
                      </w:p>
                    </w:txbxContent>
                  </v:textbox>
                </v:shape>
                <v:shape id="_x0000_s1065" type="#_x0000_t202" style="position:absolute;left:7305;top:4114;width:3322;height:8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" filled="f">
                  <v:textbox inset="0,0,0,0">
                    <w:txbxContent>
                      <w:p w:rsidR="00B55890" w:rsidRDefault="00883666">
                        <w:pPr>
                          <w:spacing w:before="74"/>
                          <w:ind w:left="144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Perceptions</w:t>
                        </w:r>
                        <w:r>
                          <w:rPr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of Environment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5"/>
                          </w:numPr>
                          <w:tabs>
                            <w:tab w:val="left" w:pos="287"/>
                          </w:tabs>
                          <w:spacing w:before="4" w:line="235" w:lineRule="auto"/>
                          <w:ind w:right="309" w:firstLine="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perceptions of physical activity</w:t>
                        </w:r>
                        <w:r>
                          <w:rPr>
                            <w:spacing w:val="-47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resources</w:t>
                        </w:r>
                      </w:p>
                    </w:txbxContent>
                  </v:textbox>
                </v:shape>
                <v:shape id="_x0000_s1066" type="#_x0000_t202" style="position:absolute;left:4218;top:4114;width:2850;height:21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" filled="f">
                  <v:textbox inset="0,0,0,0">
                    <w:txbxContent>
                      <w:p w:rsidR="00B55890" w:rsidRDefault="00883666">
                        <w:pPr>
                          <w:spacing w:before="74"/>
                          <w:ind w:left="144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Individual</w:t>
                        </w:r>
                        <w:r>
                          <w:rPr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Characteristics</w:t>
                        </w:r>
                      </w:p>
                      <w:p w:rsidR="00B55890" w:rsidRDefault="00883666">
                        <w:pPr>
                          <w:ind w:left="144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(Psychosocial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Variables)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287"/>
                          </w:tabs>
                          <w:spacing w:before="1" w:line="243" w:lineRule="exact"/>
                          <w:ind w:left="286" w:hanging="14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self-efficacy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287"/>
                          </w:tabs>
                          <w:spacing w:line="241" w:lineRule="exact"/>
                          <w:ind w:left="286" w:hanging="14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motivation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287"/>
                          </w:tabs>
                          <w:spacing w:line="241" w:lineRule="exact"/>
                          <w:ind w:left="286" w:hanging="14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perceived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benefits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287"/>
                          </w:tabs>
                          <w:spacing w:before="2" w:line="235" w:lineRule="auto"/>
                          <w:ind w:right="515" w:firstLine="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support from significant</w:t>
                        </w:r>
                        <w:r>
                          <w:rPr>
                            <w:spacing w:val="-47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others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287"/>
                          </w:tabs>
                          <w:spacing w:line="243" w:lineRule="exact"/>
                          <w:ind w:left="286" w:hanging="14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sense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of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community</w:t>
                        </w:r>
                      </w:p>
                    </w:txbxContent>
                  </v:textbox>
                </v:shape>
                <v:shape id="_x0000_s1067" type="#_x0000_t202" style="position:absolute;left:1401;top:4114;width:2579;height:18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" filled="f">
                  <v:textbox inset="0,0,0,0">
                    <w:txbxContent>
                      <w:p w:rsidR="00B55890" w:rsidRDefault="00883666">
                        <w:pPr>
                          <w:spacing w:before="74"/>
                          <w:ind w:left="144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Individual</w:t>
                        </w:r>
                        <w:r>
                          <w:rPr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Characteristics</w:t>
                        </w:r>
                      </w:p>
                      <w:p w:rsidR="00B55890" w:rsidRDefault="00883666">
                        <w:pPr>
                          <w:ind w:left="144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(Demographic</w:t>
                        </w:r>
                        <w:r>
                          <w:rPr>
                            <w:spacing w:val="-1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Variables)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3"/>
                          </w:numPr>
                          <w:tabs>
                            <w:tab w:val="left" w:pos="287"/>
                          </w:tabs>
                          <w:spacing w:before="1" w:line="243" w:lineRule="exact"/>
                          <w:ind w:hanging="14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gender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3"/>
                          </w:numPr>
                          <w:tabs>
                            <w:tab w:val="left" w:pos="287"/>
                          </w:tabs>
                          <w:spacing w:line="241" w:lineRule="exact"/>
                          <w:ind w:hanging="14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age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3"/>
                          </w:numPr>
                          <w:tabs>
                            <w:tab w:val="left" w:pos="287"/>
                          </w:tabs>
                          <w:spacing w:line="241" w:lineRule="exact"/>
                          <w:ind w:hanging="14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income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3"/>
                          </w:numPr>
                          <w:tabs>
                            <w:tab w:val="left" w:pos="287"/>
                          </w:tabs>
                          <w:spacing w:line="239" w:lineRule="exact"/>
                          <w:ind w:hanging="14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education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3"/>
                          </w:numPr>
                          <w:tabs>
                            <w:tab w:val="left" w:pos="287"/>
                          </w:tabs>
                          <w:spacing w:line="241" w:lineRule="exact"/>
                          <w:ind w:hanging="14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race/ethnicity</w:t>
                        </w:r>
                      </w:p>
                    </w:txbxContent>
                  </v:textbox>
                </v:shape>
                <v:shape id="_x0000_s1068" type="#_x0000_t202" style="position:absolute;left:7;top:2738;width:3028;height:5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" filled="f">
                  <v:textbox inset="0,0,0,0">
                    <w:txbxContent>
                      <w:p w:rsidR="00B55890" w:rsidRDefault="00883666">
                        <w:pPr>
                          <w:spacing w:before="71"/>
                          <w:ind w:left="144"/>
                          <w:rPr>
                            <w:rFonts w:ascii="Symbol" w:hAnsi="Symbol"/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Demographic</w:t>
                        </w:r>
                        <w:r>
                          <w:rPr>
                            <w:spacing w:val="-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Characteristics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Symbol" w:hAnsi="Symbol"/>
                            <w:sz w:val="17"/>
                          </w:rPr>
                          <w:t></w:t>
                        </w:r>
                      </w:p>
                      <w:p w:rsidR="00B55890" w:rsidRDefault="00883666">
                        <w:pPr>
                          <w:spacing w:before="3"/>
                          <w:ind w:left="144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Individual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Characteristics</w:t>
                        </w:r>
                      </w:p>
                    </w:txbxContent>
                  </v:textbox>
                </v:shape>
                <v:shape id="_x0000_s1069" type="#_x0000_t202" style="position:absolute;left:7;top:1906;width:3028;height:5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" filled="f">
                  <v:textbox inset="0,0,0,0">
                    <w:txbxContent>
                      <w:p w:rsidR="00B55890" w:rsidRDefault="00883666">
                        <w:pPr>
                          <w:spacing w:before="71"/>
                          <w:ind w:left="144"/>
                          <w:rPr>
                            <w:rFonts w:ascii="Symbol" w:hAnsi="Symbol"/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Social-Climate</w:t>
                        </w:r>
                        <w:r>
                          <w:rPr>
                            <w:spacing w:val="9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Characteristics</w:t>
                        </w:r>
                        <w:r>
                          <w:rPr>
                            <w:spacing w:val="10"/>
                            <w:sz w:val="17"/>
                          </w:rPr>
                          <w:t xml:space="preserve"> </w:t>
                        </w:r>
                        <w:r>
                          <w:rPr>
                            <w:rFonts w:ascii="Symbol" w:hAnsi="Symbol"/>
                            <w:sz w:val="17"/>
                          </w:rPr>
                          <w:t></w:t>
                        </w:r>
                      </w:p>
                      <w:p w:rsidR="00B55890" w:rsidRDefault="00883666">
                        <w:pPr>
                          <w:spacing w:before="4"/>
                          <w:ind w:left="144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Individual</w:t>
                        </w:r>
                        <w:r>
                          <w:rPr>
                            <w:spacing w:val="-4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Characteristics</w:t>
                        </w:r>
                      </w:p>
                    </w:txbxContent>
                  </v:textbox>
                </v:shape>
                <v:shape id="_x0000_s1070" type="#_x0000_t202" style="position:absolute;left:7;top:1076;width:3028;height:5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" filled="f">
                  <v:textbox inset="0,0,0,0">
                    <w:txbxContent>
                      <w:p w:rsidR="00B55890" w:rsidRDefault="00883666">
                        <w:pPr>
                          <w:spacing w:before="73"/>
                          <w:ind w:left="144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Built-Environment</w:t>
                        </w:r>
                        <w:r>
                          <w:rPr>
                            <w:spacing w:val="45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Characteristics</w:t>
                        </w:r>
                      </w:p>
                      <w:p w:rsidR="00B55890" w:rsidRDefault="00883666">
                        <w:pPr>
                          <w:numPr>
                            <w:ilvl w:val="0"/>
                            <w:numId w:val="22"/>
                          </w:numPr>
                          <w:tabs>
                            <w:tab w:val="left" w:pos="285"/>
                          </w:tabs>
                          <w:spacing w:before="1"/>
                          <w:ind w:hanging="141"/>
                          <w:rPr>
                            <w:sz w:val="17"/>
                          </w:rPr>
                        </w:pPr>
                        <w:r>
                          <w:rPr>
                            <w:sz w:val="17"/>
                          </w:rPr>
                          <w:t>Individual</w:t>
                        </w:r>
                        <w:r>
                          <w:rPr>
                            <w:spacing w:val="-3"/>
                            <w:sz w:val="17"/>
                          </w:rPr>
                          <w:t xml:space="preserve"> </w:t>
                        </w:r>
                        <w:r>
                          <w:rPr>
                            <w:sz w:val="17"/>
                          </w:rPr>
                          <w:t>Characteristics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B55890" w:rsidRDefault="00883666">
      <w:pPr>
        <w:spacing w:before="146"/>
        <w:ind w:left="474"/>
        <w:rPr>
          <w:sz w:val="16"/>
        </w:rPr>
      </w:pPr>
      <w:r>
        <w:rPr>
          <w:sz w:val="16"/>
        </w:rPr>
        <w:t>Source:</w:t>
      </w:r>
      <w:r>
        <w:rPr>
          <w:spacing w:val="-2"/>
          <w:sz w:val="16"/>
        </w:rPr>
        <w:t xml:space="preserve"> </w:t>
      </w:r>
      <w:r>
        <w:rPr>
          <w:sz w:val="16"/>
        </w:rPr>
        <w:t>Li et</w:t>
      </w:r>
      <w:r>
        <w:rPr>
          <w:spacing w:val="-1"/>
          <w:sz w:val="16"/>
        </w:rPr>
        <w:t xml:space="preserve"> </w:t>
      </w:r>
      <w:r>
        <w:rPr>
          <w:sz w:val="16"/>
        </w:rPr>
        <w:t>al,</w:t>
      </w:r>
      <w:r>
        <w:rPr>
          <w:spacing w:val="-1"/>
          <w:sz w:val="16"/>
        </w:rPr>
        <w:t xml:space="preserve"> </w:t>
      </w:r>
      <w:r>
        <w:rPr>
          <w:sz w:val="16"/>
        </w:rPr>
        <w:t>2005</w:t>
      </w: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spacing w:before="10"/>
        <w:rPr>
          <w:sz w:val="19"/>
        </w:rPr>
      </w:pPr>
    </w:p>
    <w:p w:rsidR="00B55890" w:rsidRDefault="00883666">
      <w:pPr>
        <w:ind w:left="474"/>
        <w:rPr>
          <w:i/>
          <w:sz w:val="20"/>
        </w:rPr>
      </w:pPr>
      <w:bookmarkStart w:id="463" w:name="Adoption:_mediators_of_physical_activity"/>
      <w:bookmarkEnd w:id="463"/>
      <w:r>
        <w:rPr>
          <w:i/>
          <w:sz w:val="20"/>
        </w:rPr>
        <w:t>Adoption: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mediators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physical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activity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uptake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5"/>
        <w:jc w:val="both"/>
      </w:pPr>
      <w:bookmarkStart w:id="464" w:name="Factors_mediating_an_individual’s_adopti"/>
      <w:bookmarkEnd w:id="464"/>
      <w:r>
        <w:t>Factors</w:t>
      </w:r>
      <w:r>
        <w:rPr>
          <w:spacing w:val="1"/>
        </w:rPr>
        <w:t xml:space="preserve"> </w:t>
      </w:r>
      <w:r>
        <w:t>mediating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individual’s</w:t>
      </w:r>
      <w:r>
        <w:rPr>
          <w:spacing w:val="1"/>
        </w:rPr>
        <w:t xml:space="preserve"> </w:t>
      </w:r>
      <w:r>
        <w:t>adoption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fall</w:t>
      </w:r>
      <w:r>
        <w:rPr>
          <w:spacing w:val="1"/>
        </w:rPr>
        <w:t xml:space="preserve"> </w:t>
      </w:r>
      <w:r>
        <w:t>along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continuum,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 xml:space="preserve">immutable and modifiable as the </w:t>
      </w:r>
      <w:proofErr w:type="gramStart"/>
      <w:r>
        <w:t>end points</w:t>
      </w:r>
      <w:proofErr w:type="gramEnd"/>
      <w:r>
        <w:t>. Chronological age falls into the first category, then</w:t>
      </w:r>
      <w:r>
        <w:rPr>
          <w:spacing w:val="1"/>
        </w:rPr>
        <w:t xml:space="preserve"> </w:t>
      </w:r>
      <w:r>
        <w:t>health, socio-economic status and disability, with attitudes and behaviour being potentially more</w:t>
      </w:r>
      <w:r>
        <w:rPr>
          <w:spacing w:val="1"/>
        </w:rPr>
        <w:t xml:space="preserve"> </w:t>
      </w:r>
      <w:r>
        <w:t>modifiable.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proofErr w:type="gramStart"/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modified</w:t>
      </w:r>
      <w:proofErr w:type="gramEnd"/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growing</w:t>
      </w:r>
      <w:r>
        <w:rPr>
          <w:spacing w:val="1"/>
        </w:rPr>
        <w:t xml:space="preserve"> </w:t>
      </w:r>
      <w:r>
        <w:t>literature</w:t>
      </w:r>
      <w:r>
        <w:rPr>
          <w:spacing w:val="1"/>
        </w:rPr>
        <w:t xml:space="preserve"> </w:t>
      </w:r>
      <w:r>
        <w:t>concerning the effectiveness of interventions that aim to change older people’s physical activity</w:t>
      </w:r>
      <w:r>
        <w:rPr>
          <w:spacing w:val="1"/>
        </w:rPr>
        <w:t xml:space="preserve"> </w:t>
      </w:r>
      <w:r>
        <w:t>behaviour. Earlier interventions may have failed to achieve intended outcomes at least in part as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often</w:t>
      </w:r>
      <w:r>
        <w:rPr>
          <w:spacing w:val="1"/>
        </w:rPr>
        <w:t xml:space="preserve"> </w:t>
      </w:r>
      <w:r>
        <w:t>failed</w:t>
      </w:r>
      <w:r>
        <w:rPr>
          <w:spacing w:val="1"/>
        </w:rPr>
        <w:t xml:space="preserve"> </w:t>
      </w:r>
      <w:proofErr w:type="gramStart"/>
      <w:r>
        <w:t>to</w:t>
      </w:r>
      <w:r>
        <w:rPr>
          <w:spacing w:val="1"/>
        </w:rPr>
        <w:t xml:space="preserve"> </w:t>
      </w:r>
      <w:r>
        <w:t>directly</w:t>
      </w:r>
      <w:r>
        <w:rPr>
          <w:spacing w:val="1"/>
        </w:rPr>
        <w:t xml:space="preserve"> </w:t>
      </w:r>
      <w:r>
        <w:t>address</w:t>
      </w:r>
      <w:proofErr w:type="gramEnd"/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barriers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participation.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potentially</w:t>
      </w:r>
      <w:r>
        <w:rPr>
          <w:spacing w:val="1"/>
        </w:rPr>
        <w:t xml:space="preserve"> </w:t>
      </w:r>
      <w:r>
        <w:t>modifiable</w:t>
      </w:r>
      <w:r>
        <w:rPr>
          <w:spacing w:val="-53"/>
        </w:rPr>
        <w:t xml:space="preserve"> </w:t>
      </w:r>
      <w:r>
        <w:t xml:space="preserve">features are societal and structural factors, such as social and physical environment. These </w:t>
      </w:r>
      <w:proofErr w:type="gramStart"/>
      <w:r>
        <w:t>are</w:t>
      </w:r>
      <w:r>
        <w:rPr>
          <w:spacing w:val="1"/>
        </w:rPr>
        <w:t xml:space="preserve"> </w:t>
      </w:r>
      <w:r>
        <w:t>discussed</w:t>
      </w:r>
      <w:proofErr w:type="gramEnd"/>
      <w:r>
        <w:rPr>
          <w:spacing w:val="-2"/>
        </w:rPr>
        <w:t xml:space="preserve"> </w:t>
      </w:r>
      <w:r>
        <w:t>in Sections 5.2 and</w:t>
      </w:r>
      <w:r>
        <w:rPr>
          <w:spacing w:val="-1"/>
        </w:rPr>
        <w:t xml:space="preserve"> </w:t>
      </w:r>
      <w:r>
        <w:t>5.3.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474" w:right="721"/>
        <w:jc w:val="both"/>
      </w:pPr>
      <w:bookmarkStart w:id="465" w:name="The_impact_of_motivating_factors_has_not"/>
      <w:bookmarkEnd w:id="465"/>
      <w:r>
        <w:lastRenderedPageBreak/>
        <w:t>The impact of motivating factors has n</w:t>
      </w:r>
      <w:r>
        <w:t>ot been fully tested in older people, although interviews with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indicated that</w:t>
      </w:r>
      <w:r>
        <w:rPr>
          <w:spacing w:val="1"/>
        </w:rPr>
        <w:t xml:space="preserve"> </w:t>
      </w:r>
      <w:proofErr w:type="gramStart"/>
      <w:r>
        <w:t>self</w:t>
      </w:r>
      <w:r>
        <w:rPr>
          <w:spacing w:val="1"/>
        </w:rPr>
        <w:t xml:space="preserve"> </w:t>
      </w:r>
      <w:r>
        <w:t>efficacy</w:t>
      </w:r>
      <w:proofErr w:type="gramEnd"/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important</w:t>
      </w:r>
      <w:r>
        <w:rPr>
          <w:spacing w:val="1"/>
        </w:rPr>
        <w:t xml:space="preserve"> </w:t>
      </w:r>
      <w:r>
        <w:t>predictor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domains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 activity: intensity, frequency, session duration and months per year of physical activity</w:t>
      </w:r>
      <w:r>
        <w:rPr>
          <w:spacing w:val="1"/>
        </w:rPr>
        <w:t xml:space="preserve"> </w:t>
      </w:r>
      <w:r>
        <w:t>engagement (Conn, Burks et al. 2003). A UK trial with adults attending a general practice used free</w:t>
      </w:r>
      <w:r>
        <w:rPr>
          <w:spacing w:val="1"/>
        </w:rPr>
        <w:t xml:space="preserve"> </w:t>
      </w:r>
      <w:r>
        <w:t>vouchers to the leisure centre as an incentive, but these did not produce a significant impact on</w:t>
      </w:r>
      <w:r>
        <w:rPr>
          <w:spacing w:val="1"/>
        </w:rPr>
        <w:t xml:space="preserve"> </w:t>
      </w:r>
      <w:r>
        <w:t>behaviour (Harland, White et al. 1999). There is encouragi</w:t>
      </w:r>
      <w:r>
        <w:t>ng level II evidence from the United States</w:t>
      </w:r>
      <w:r>
        <w:rPr>
          <w:spacing w:val="-53"/>
        </w:rPr>
        <w:t xml:space="preserve"> </w:t>
      </w:r>
      <w:r>
        <w:t>that a brief motivational strategy, namely the use of</w:t>
      </w:r>
      <w:r>
        <w:rPr>
          <w:spacing w:val="1"/>
        </w:rPr>
        <w:t xml:space="preserve"> </w:t>
      </w:r>
      <w:r>
        <w:t>weekly phone and mail prompts, can help to</w:t>
      </w:r>
      <w:r>
        <w:rPr>
          <w:spacing w:val="1"/>
        </w:rPr>
        <w:t xml:space="preserve"> </w:t>
      </w:r>
      <w:r>
        <w:t>sustain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adults</w:t>
      </w:r>
      <w:r>
        <w:rPr>
          <w:spacing w:val="1"/>
        </w:rPr>
        <w:t xml:space="preserve"> </w:t>
      </w:r>
      <w:r>
        <w:t>(Conn,</w:t>
      </w:r>
      <w:r>
        <w:rPr>
          <w:spacing w:val="1"/>
        </w:rPr>
        <w:t xml:space="preserve"> </w:t>
      </w:r>
      <w:r>
        <w:t>Burks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2003).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factorial</w:t>
      </w:r>
      <w:r>
        <w:rPr>
          <w:spacing w:val="1"/>
        </w:rPr>
        <w:t xml:space="preserve"> </w:t>
      </w:r>
      <w:r>
        <w:t>experimental design sh</w:t>
      </w:r>
      <w:r>
        <w:t>owed that three brief motivational interviewing sessions based on social</w:t>
      </w:r>
      <w:r>
        <w:rPr>
          <w:spacing w:val="1"/>
        </w:rPr>
        <w:t xml:space="preserve"> </w:t>
      </w:r>
      <w:r>
        <w:t>cognitive</w:t>
      </w:r>
      <w:r>
        <w:rPr>
          <w:spacing w:val="1"/>
        </w:rPr>
        <w:t xml:space="preserve"> </w:t>
      </w:r>
      <w:r>
        <w:t>theory</w:t>
      </w:r>
      <w:r>
        <w:rPr>
          <w:spacing w:val="1"/>
        </w:rPr>
        <w:t xml:space="preserve"> </w:t>
      </w:r>
      <w:r>
        <w:t>did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themselves</w:t>
      </w:r>
      <w:r>
        <w:rPr>
          <w:spacing w:val="1"/>
        </w:rPr>
        <w:t xml:space="preserve"> </w:t>
      </w:r>
      <w:proofErr w:type="gramStart"/>
      <w:r>
        <w:t>impact</w:t>
      </w:r>
      <w:proofErr w:type="gramEnd"/>
      <w:r>
        <w:rPr>
          <w:spacing w:val="1"/>
        </w:rPr>
        <w:t xml:space="preserve"> </w:t>
      </w:r>
      <w:r>
        <w:t>significantly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activity.</w:t>
      </w:r>
      <w:r>
        <w:rPr>
          <w:spacing w:val="1"/>
        </w:rPr>
        <w:t xml:space="preserve"> </w:t>
      </w:r>
      <w:r>
        <w:t>The</w:t>
      </w:r>
      <w:r>
        <w:rPr>
          <w:spacing w:val="55"/>
        </w:rPr>
        <w:t xml:space="preserve"> </w:t>
      </w:r>
      <w:r>
        <w:t>United</w:t>
      </w:r>
      <w:r>
        <w:rPr>
          <w:spacing w:val="55"/>
        </w:rPr>
        <w:t xml:space="preserve"> </w:t>
      </w:r>
      <w:r>
        <w:t>States</w:t>
      </w:r>
      <w:r>
        <w:rPr>
          <w:spacing w:val="1"/>
        </w:rPr>
        <w:t xml:space="preserve"> </w:t>
      </w:r>
      <w:r>
        <w:t>Community Health Advice by Telephone (CHAT) study is a randomised controlled trial comparing</w:t>
      </w:r>
      <w:r>
        <w:rPr>
          <w:spacing w:val="1"/>
        </w:rPr>
        <w:t xml:space="preserve"> </w:t>
      </w:r>
      <w:r>
        <w:rPr>
          <w:i/>
        </w:rPr>
        <w:t xml:space="preserve">cognitive </w:t>
      </w:r>
      <w:r>
        <w:t xml:space="preserve">mediation (self efficacy, beliefs and outcome expectations) with </w:t>
      </w:r>
      <w:r>
        <w:rPr>
          <w:i/>
        </w:rPr>
        <w:t xml:space="preserve">social </w:t>
      </w:r>
      <w:r>
        <w:t>mediation via</w:t>
      </w:r>
      <w:r>
        <w:rPr>
          <w:spacing w:val="1"/>
        </w:rPr>
        <w:t xml:space="preserve"> </w:t>
      </w:r>
      <w:r>
        <w:t>social</w:t>
      </w:r>
      <w:r>
        <w:rPr>
          <w:spacing w:val="-3"/>
        </w:rPr>
        <w:t xml:space="preserve"> </w:t>
      </w:r>
      <w:r>
        <w:t>support (King,</w:t>
      </w:r>
      <w:r>
        <w:rPr>
          <w:spacing w:val="-4"/>
        </w:rPr>
        <w:t xml:space="preserve"> </w:t>
      </w:r>
      <w:r>
        <w:t>Friedman</w:t>
      </w:r>
      <w:r>
        <w:rPr>
          <w:spacing w:val="-3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2002).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findings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trial</w:t>
      </w:r>
      <w:r>
        <w:rPr>
          <w:spacing w:val="-1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been</w:t>
      </w:r>
      <w:r>
        <w:rPr>
          <w:spacing w:val="-2"/>
        </w:rPr>
        <w:t xml:space="preserve"> </w:t>
      </w:r>
      <w:r>
        <w:t>published</w:t>
      </w:r>
      <w:r>
        <w:rPr>
          <w:spacing w:val="-3"/>
        </w:rPr>
        <w:t xml:space="preserve"> </w:t>
      </w:r>
      <w:proofErr w:type="gramStart"/>
      <w:r>
        <w:t>as</w:t>
      </w:r>
      <w:r>
        <w:rPr>
          <w:spacing w:val="-1"/>
        </w:rPr>
        <w:t xml:space="preserve"> </w:t>
      </w:r>
      <w:r>
        <w:t>yet</w:t>
      </w:r>
      <w:proofErr w:type="gramEnd"/>
      <w:r>
        <w:t>.</w:t>
      </w:r>
    </w:p>
    <w:p w:rsidR="00B55890" w:rsidRDefault="00B55890">
      <w:pPr>
        <w:pStyle w:val="BodyText"/>
      </w:pPr>
    </w:p>
    <w:p w:rsidR="00B55890" w:rsidRDefault="00883666">
      <w:pPr>
        <w:ind w:left="474"/>
        <w:jc w:val="both"/>
        <w:rPr>
          <w:i/>
          <w:sz w:val="20"/>
        </w:rPr>
      </w:pPr>
      <w:bookmarkStart w:id="466" w:name="The_maintenance_of_physical_activity_beh"/>
      <w:bookmarkEnd w:id="466"/>
      <w:r>
        <w:rPr>
          <w:i/>
          <w:sz w:val="20"/>
        </w:rPr>
        <w:t>The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maintenance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physical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activity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behaviour: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challenge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adherance</w:t>
      </w:r>
    </w:p>
    <w:p w:rsidR="00B55890" w:rsidRDefault="00B55890">
      <w:pPr>
        <w:pStyle w:val="BodyText"/>
        <w:spacing w:before="6"/>
        <w:rPr>
          <w:i/>
          <w:sz w:val="22"/>
        </w:rPr>
      </w:pPr>
    </w:p>
    <w:p w:rsidR="00B55890" w:rsidRDefault="00883666">
      <w:pPr>
        <w:pStyle w:val="BodyText"/>
        <w:ind w:left="474" w:right="723"/>
        <w:jc w:val="both"/>
      </w:pPr>
      <w:bookmarkStart w:id="467" w:name="Maintaining_physical_activity_behaviour_"/>
      <w:bookmarkEnd w:id="467"/>
      <w:r>
        <w:t>Maintaining physical activity behaviour is critical. Whilst the underlying reasons may differ, older</w:t>
      </w:r>
      <w:r>
        <w:rPr>
          <w:spacing w:val="1"/>
        </w:rPr>
        <w:t xml:space="preserve"> </w:t>
      </w:r>
      <w:r>
        <w:t>adults show similar rates of attrition in exercise programs to younger adults. Approximately 50% of</w:t>
      </w:r>
      <w:r>
        <w:rPr>
          <w:spacing w:val="1"/>
        </w:rPr>
        <w:t xml:space="preserve"> </w:t>
      </w:r>
      <w:r>
        <w:t>people drop out of programs wit</w:t>
      </w:r>
      <w:r>
        <w:t>hin 6 months of starting them (Dishman 1994). For example, Ettinger</w:t>
      </w:r>
      <w:r>
        <w:rPr>
          <w:spacing w:val="-53"/>
        </w:rPr>
        <w:t xml:space="preserve"> </w:t>
      </w:r>
      <w:r>
        <w:t>et al. (1997) reported 85% adherence in the first three months, 70% at nine months and 50% at 18</w:t>
      </w:r>
      <w:r>
        <w:rPr>
          <w:spacing w:val="1"/>
        </w:rPr>
        <w:t xml:space="preserve"> </w:t>
      </w:r>
      <w:r>
        <w:t>months for an aerobic exercise program designed to manage degenerative joint disease. The</w:t>
      </w:r>
      <w:r>
        <w:rPr>
          <w:spacing w:val="1"/>
        </w:rPr>
        <w:t xml:space="preserve"> </w:t>
      </w:r>
      <w:r>
        <w:t>a</w:t>
      </w:r>
      <w:r>
        <w:t>dherence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aquatic</w:t>
      </w:r>
      <w:r>
        <w:rPr>
          <w:spacing w:val="1"/>
        </w:rPr>
        <w:t xml:space="preserve"> </w:t>
      </w:r>
      <w:r>
        <w:t>exercise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arthritis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28%</w:t>
      </w:r>
      <w:r>
        <w:rPr>
          <w:spacing w:val="1"/>
        </w:rPr>
        <w:t xml:space="preserve"> </w:t>
      </w:r>
      <w:r>
        <w:t>amongst</w:t>
      </w:r>
      <w:r>
        <w:rPr>
          <w:spacing w:val="55"/>
        </w:rPr>
        <w:t xml:space="preserve"> </w:t>
      </w:r>
      <w:r>
        <w:t>volunteer</w:t>
      </w:r>
      <w:r>
        <w:rPr>
          <w:spacing w:val="1"/>
        </w:rPr>
        <w:t xml:space="preserve"> </w:t>
      </w:r>
      <w:r>
        <w:t>participants (Belza, Topolski et al. 2002). As Patrick et al. (2001) noted, the program’s reach and</w:t>
      </w:r>
      <w:r>
        <w:rPr>
          <w:spacing w:val="1"/>
        </w:rPr>
        <w:t xml:space="preserve"> </w:t>
      </w:r>
      <w:r>
        <w:t xml:space="preserve">desired impact was limited and so its cost effectiveness </w:t>
      </w:r>
      <w:proofErr w:type="gramStart"/>
      <w:r>
        <w:t>must be questioned</w:t>
      </w:r>
      <w:proofErr w:type="gramEnd"/>
      <w:r>
        <w:t>. Fortunately, some</w:t>
      </w:r>
      <w:r>
        <w:rPr>
          <w:spacing w:val="1"/>
        </w:rPr>
        <w:t xml:space="preserve"> </w:t>
      </w:r>
      <w:r>
        <w:t xml:space="preserve">public health benefit </w:t>
      </w:r>
      <w:proofErr w:type="gramStart"/>
      <w:r>
        <w:t>can be obtained</w:t>
      </w:r>
      <w:proofErr w:type="gramEnd"/>
      <w:r>
        <w:t xml:space="preserve"> even where there is limited adherence, e.g. (Clark, Stump et</w:t>
      </w:r>
      <w:r>
        <w:rPr>
          <w:spacing w:val="-53"/>
        </w:rPr>
        <w:t xml:space="preserve"> </w:t>
      </w:r>
      <w:r>
        <w:t>al. 2003) but researchers and program planners should still st</w:t>
      </w:r>
      <w:r>
        <w:t>rive to optimise adherence in their</w:t>
      </w:r>
      <w:r>
        <w:rPr>
          <w:spacing w:val="1"/>
        </w:rPr>
        <w:t xml:space="preserve"> </w:t>
      </w:r>
      <w:r>
        <w:t>programs.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2"/>
        <w:jc w:val="both"/>
      </w:pPr>
      <w:bookmarkStart w:id="468" w:name="Williams_and_Lord_(1995)_considered_psyc"/>
      <w:bookmarkEnd w:id="468"/>
      <w:r>
        <w:t>Williams and Lord (1995) considered psychological, physiological, and health and lifestyle factors</w:t>
      </w:r>
      <w:r>
        <w:rPr>
          <w:spacing w:val="1"/>
        </w:rPr>
        <w:t xml:space="preserve"> </w:t>
      </w:r>
      <w:r>
        <w:t>that could explain adherence to a 12 month structured exercise program for older women. In their</w:t>
      </w:r>
      <w:r>
        <w:rPr>
          <w:spacing w:val="1"/>
        </w:rPr>
        <w:t xml:space="preserve"> </w:t>
      </w:r>
      <w:r>
        <w:t>trial, 78% of</w:t>
      </w:r>
      <w:r>
        <w:t xml:space="preserve"> participants continued to exercise beyond the trial for at least 6 months. Multiple</w:t>
      </w:r>
      <w:r>
        <w:rPr>
          <w:spacing w:val="1"/>
        </w:rPr>
        <w:t xml:space="preserve"> </w:t>
      </w:r>
      <w:r>
        <w:t xml:space="preserve">regression analysis revealed that most of the variance in adherence </w:t>
      </w:r>
      <w:proofErr w:type="gramStart"/>
      <w:r>
        <w:t>was explained</w:t>
      </w:r>
      <w:proofErr w:type="gramEnd"/>
      <w:r>
        <w:t xml:space="preserve"> by reduced</w:t>
      </w:r>
      <w:r>
        <w:rPr>
          <w:spacing w:val="1"/>
        </w:rPr>
        <w:t xml:space="preserve"> </w:t>
      </w:r>
      <w:r>
        <w:t>muscle strength, slow reaction time, and psychoactive drug use during the tria</w:t>
      </w:r>
      <w:r>
        <w:t>l. Muscle strength,</w:t>
      </w:r>
      <w:r>
        <w:rPr>
          <w:spacing w:val="1"/>
        </w:rPr>
        <w:t xml:space="preserve"> </w:t>
      </w:r>
      <w:r>
        <w:t>reasoning ability, depression, and self-reported improvement in strength best predicted continued</w:t>
      </w:r>
      <w:r>
        <w:rPr>
          <w:spacing w:val="1"/>
        </w:rPr>
        <w:t xml:space="preserve"> </w:t>
      </w:r>
      <w:r>
        <w:t>participation.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3"/>
        <w:jc w:val="both"/>
      </w:pPr>
      <w:bookmarkStart w:id="469" w:name="Clark_has_noted_the_need_to_assess_diffe"/>
      <w:bookmarkEnd w:id="469"/>
      <w:r>
        <w:t>Clark</w:t>
      </w:r>
      <w:r>
        <w:rPr>
          <w:spacing w:val="13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t>noted</w:t>
      </w:r>
      <w:r>
        <w:rPr>
          <w:spacing w:val="11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need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assess</w:t>
      </w:r>
      <w:r>
        <w:rPr>
          <w:spacing w:val="12"/>
        </w:rPr>
        <w:t xml:space="preserve"> </w:t>
      </w:r>
      <w:r>
        <w:t>different</w:t>
      </w:r>
      <w:r>
        <w:rPr>
          <w:spacing w:val="14"/>
        </w:rPr>
        <w:t xml:space="preserve"> </w:t>
      </w:r>
      <w:r>
        <w:t>strategies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optimising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reach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adherence</w:t>
      </w:r>
      <w:r>
        <w:rPr>
          <w:spacing w:val="-53"/>
        </w:rPr>
        <w:t xml:space="preserve"> </w:t>
      </w:r>
      <w:r>
        <w:t>to exercise programs (Cl</w:t>
      </w:r>
      <w:r>
        <w:t>ark 2001). Depression is associated with poor participation 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 and health promotion programs (McAuley, Courneya et al. 1994), making it particularly</w:t>
      </w:r>
      <w:r>
        <w:rPr>
          <w:spacing w:val="1"/>
        </w:rPr>
        <w:t xml:space="preserve"> </w:t>
      </w:r>
      <w:r>
        <w:t>critical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fully</w:t>
      </w:r>
      <w:r>
        <w:rPr>
          <w:spacing w:val="1"/>
        </w:rPr>
        <w:t xml:space="preserve"> </w:t>
      </w:r>
      <w:r>
        <w:t>engage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depression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enjoyable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enable</w:t>
      </w:r>
      <w:r>
        <w:rPr>
          <w:spacing w:val="1"/>
        </w:rPr>
        <w:t xml:space="preserve"> </w:t>
      </w:r>
      <w:r>
        <w:t>sustained</w:t>
      </w:r>
      <w:r>
        <w:rPr>
          <w:spacing w:val="1"/>
        </w:rPr>
        <w:t xml:space="preserve"> </w:t>
      </w:r>
      <w:r>
        <w:t>benefits. Studies that have evaluated community-based interventions for frail older people have</w:t>
      </w:r>
      <w:r>
        <w:rPr>
          <w:spacing w:val="1"/>
        </w:rPr>
        <w:t xml:space="preserve"> </w:t>
      </w:r>
      <w:r>
        <w:t>tended to report poor adherence rates (Morey, Cowper et al. 1989; McMurdo and Johnstone 1995)</w:t>
      </w:r>
      <w:r>
        <w:rPr>
          <w:spacing w:val="-53"/>
        </w:rPr>
        <w:t xml:space="preserve"> </w:t>
      </w:r>
      <w:r>
        <w:t>amongst those with poor mobility and multiple chronic co</w:t>
      </w:r>
      <w:r>
        <w:t>nditions, highlighting the need for more</w:t>
      </w:r>
      <w:r>
        <w:rPr>
          <w:spacing w:val="1"/>
        </w:rPr>
        <w:t xml:space="preserve"> </w:t>
      </w:r>
      <w:r>
        <w:t>tailored</w:t>
      </w:r>
      <w:r>
        <w:rPr>
          <w:spacing w:val="-2"/>
        </w:rPr>
        <w:t xml:space="preserve"> </w:t>
      </w:r>
      <w:r>
        <w:t>interventions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promote</w:t>
      </w:r>
      <w:r>
        <w:rPr>
          <w:spacing w:val="-1"/>
        </w:rPr>
        <w:t xml:space="preserve"> </w:t>
      </w:r>
      <w:r>
        <w:t>ongoing</w:t>
      </w:r>
      <w:r>
        <w:rPr>
          <w:spacing w:val="-1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979"/>
      </w:pPr>
      <w:bookmarkStart w:id="470" w:name="Several_authors,_including_King_et_al._("/>
      <w:bookmarkEnd w:id="470"/>
      <w:r>
        <w:t>Several authors, including King et al. (1998) have recommended key features to enable program</w:t>
      </w:r>
      <w:r>
        <w:rPr>
          <w:spacing w:val="-53"/>
        </w:rPr>
        <w:t xml:space="preserve"> </w:t>
      </w:r>
      <w:r>
        <w:t>adherance</w:t>
      </w:r>
      <w:r>
        <w:rPr>
          <w:spacing w:val="-3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participants: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1"/>
        </w:numPr>
        <w:tabs>
          <w:tab w:val="left" w:pos="1254"/>
          <w:tab w:val="left" w:pos="1255"/>
        </w:tabs>
        <w:ind w:hanging="361"/>
        <w:rPr>
          <w:rFonts w:ascii="Century Gothic" w:hAnsi="Century Gothic"/>
          <w:sz w:val="20"/>
        </w:rPr>
      </w:pPr>
      <w:bookmarkStart w:id="471" w:name="Preceding_and_ongoing_education,_"/>
      <w:bookmarkStart w:id="472" w:name="Pre-screening,_"/>
      <w:bookmarkEnd w:id="471"/>
      <w:bookmarkEnd w:id="472"/>
      <w:r>
        <w:rPr>
          <w:rFonts w:ascii="Century Gothic" w:hAnsi="Century Gothic"/>
          <w:sz w:val="20"/>
        </w:rPr>
        <w:t>Preceding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ongoing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education</w:t>
      </w:r>
      <w:r>
        <w:rPr>
          <w:rFonts w:ascii="Century Gothic" w:hAnsi="Century Gothic"/>
          <w:sz w:val="20"/>
        </w:rPr>
        <w:t>,</w:t>
      </w:r>
    </w:p>
    <w:p w:rsidR="00B55890" w:rsidRDefault="00883666">
      <w:pPr>
        <w:pStyle w:val="ListParagraph"/>
        <w:numPr>
          <w:ilvl w:val="0"/>
          <w:numId w:val="21"/>
        </w:numPr>
        <w:tabs>
          <w:tab w:val="left" w:pos="1254"/>
          <w:tab w:val="left" w:pos="1255"/>
        </w:tabs>
        <w:spacing w:before="1" w:line="245" w:lineRule="exact"/>
        <w:ind w:hanging="361"/>
        <w:rPr>
          <w:rFonts w:ascii="Century Gothic" w:hAnsi="Century Gothic"/>
          <w:sz w:val="20"/>
        </w:rPr>
      </w:pPr>
      <w:bookmarkStart w:id="473" w:name="Motivational_techniques,_"/>
      <w:bookmarkEnd w:id="473"/>
      <w:r>
        <w:rPr>
          <w:rFonts w:ascii="Century Gothic" w:hAnsi="Century Gothic"/>
          <w:sz w:val="20"/>
        </w:rPr>
        <w:t>Pre-screening,</w:t>
      </w:r>
    </w:p>
    <w:p w:rsidR="00B55890" w:rsidRDefault="00883666">
      <w:pPr>
        <w:pStyle w:val="ListParagraph"/>
        <w:numPr>
          <w:ilvl w:val="0"/>
          <w:numId w:val="21"/>
        </w:numPr>
        <w:tabs>
          <w:tab w:val="left" w:pos="1254"/>
          <w:tab w:val="left" w:pos="1255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474" w:name="Activity_choice,_"/>
      <w:bookmarkEnd w:id="474"/>
      <w:r>
        <w:rPr>
          <w:rFonts w:ascii="Century Gothic" w:hAnsi="Century Gothic"/>
          <w:sz w:val="20"/>
        </w:rPr>
        <w:t>Motivational</w:t>
      </w:r>
      <w:r>
        <w:rPr>
          <w:rFonts w:ascii="Century Gothic" w:hAnsi="Century Gothic"/>
          <w:spacing w:val="-10"/>
          <w:sz w:val="20"/>
        </w:rPr>
        <w:t xml:space="preserve"> </w:t>
      </w:r>
      <w:r>
        <w:rPr>
          <w:rFonts w:ascii="Century Gothic" w:hAnsi="Century Gothic"/>
          <w:sz w:val="20"/>
        </w:rPr>
        <w:t>techniques,</w:t>
      </w:r>
    </w:p>
    <w:p w:rsidR="00B55890" w:rsidRDefault="00883666">
      <w:pPr>
        <w:pStyle w:val="ListParagraph"/>
        <w:numPr>
          <w:ilvl w:val="0"/>
          <w:numId w:val="21"/>
        </w:numPr>
        <w:tabs>
          <w:tab w:val="left" w:pos="1254"/>
          <w:tab w:val="left" w:pos="1255"/>
        </w:tabs>
        <w:ind w:hanging="361"/>
        <w:rPr>
          <w:rFonts w:ascii="Century Gothic" w:hAnsi="Century Gothic"/>
          <w:sz w:val="20"/>
        </w:rPr>
      </w:pPr>
      <w:bookmarkStart w:id="475" w:name="Flexibility_in_meeting_goals_and_targets"/>
      <w:bookmarkEnd w:id="475"/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choice,</w:t>
      </w:r>
    </w:p>
    <w:p w:rsidR="00B55890" w:rsidRDefault="00883666">
      <w:pPr>
        <w:pStyle w:val="ListParagraph"/>
        <w:numPr>
          <w:ilvl w:val="0"/>
          <w:numId w:val="21"/>
        </w:numPr>
        <w:tabs>
          <w:tab w:val="left" w:pos="1254"/>
          <w:tab w:val="left" w:pos="1255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476" w:name="Individualised_schedules._"/>
      <w:bookmarkEnd w:id="476"/>
      <w:r>
        <w:rPr>
          <w:rFonts w:ascii="Century Gothic" w:hAnsi="Century Gothic"/>
          <w:sz w:val="20"/>
        </w:rPr>
        <w:t>Flexibility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meeting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goals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targets,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</w:p>
    <w:p w:rsidR="00B55890" w:rsidRDefault="00883666">
      <w:pPr>
        <w:pStyle w:val="ListParagraph"/>
        <w:numPr>
          <w:ilvl w:val="0"/>
          <w:numId w:val="21"/>
        </w:numPr>
        <w:tabs>
          <w:tab w:val="left" w:pos="1254"/>
          <w:tab w:val="left" w:pos="1255"/>
        </w:tabs>
        <w:ind w:hanging="361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Individualised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schedules.</w:t>
      </w:r>
    </w:p>
    <w:p w:rsidR="00B55890" w:rsidRDefault="00B55890">
      <w:pPr>
        <w:rPr>
          <w:sz w:val="20"/>
        </w:r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4" w:right="720"/>
        <w:jc w:val="both"/>
      </w:pPr>
      <w:bookmarkStart w:id="477" w:name="Although_an_individual_needs_to_decide_t"/>
      <w:bookmarkEnd w:id="477"/>
      <w:r>
        <w:lastRenderedPageBreak/>
        <w:t>Although an individual needs to decide to become physically active, a range of external factors</w:t>
      </w:r>
      <w:r>
        <w:rPr>
          <w:spacing w:val="1"/>
        </w:rPr>
        <w:t xml:space="preserve"> </w:t>
      </w:r>
      <w:r>
        <w:t xml:space="preserve">can increase their motivation to do so. </w:t>
      </w:r>
      <w:proofErr w:type="gramStart"/>
      <w:r>
        <w:t>Being properly informed</w:t>
      </w:r>
      <w:proofErr w:type="gramEnd"/>
      <w:r>
        <w:t xml:space="preserve"> about the benefits of exercise and</w:t>
      </w:r>
      <w:r>
        <w:rPr>
          <w:spacing w:val="1"/>
        </w:rPr>
        <w:t xml:space="preserve"> </w:t>
      </w:r>
      <w:r>
        <w:t>how programs can be tailored to one’s particular health status can overcome some of the barriers</w:t>
      </w:r>
      <w:r>
        <w:rPr>
          <w:spacing w:val="1"/>
        </w:rPr>
        <w:t xml:space="preserve"> </w:t>
      </w:r>
      <w:r>
        <w:t>to exercise, such as fear of injury or concerns about unplea</w:t>
      </w:r>
      <w:r>
        <w:t>sant sensations associated with exercise.</w:t>
      </w:r>
      <w:r>
        <w:rPr>
          <w:spacing w:val="-53"/>
        </w:rPr>
        <w:t xml:space="preserve"> </w:t>
      </w:r>
      <w:r>
        <w:t>Using suitably qualified staff will assist older people in starting and maintaining a physical activity</w:t>
      </w:r>
      <w:r>
        <w:rPr>
          <w:spacing w:val="1"/>
        </w:rPr>
        <w:t xml:space="preserve"> </w:t>
      </w:r>
      <w:r>
        <w:t>regime. Even</w:t>
      </w:r>
      <w:r>
        <w:rPr>
          <w:spacing w:val="1"/>
        </w:rPr>
        <w:t xml:space="preserve"> </w:t>
      </w:r>
      <w:r>
        <w:t>where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of the</w:t>
      </w:r>
      <w:r>
        <w:rPr>
          <w:spacing w:val="1"/>
        </w:rPr>
        <w:t xml:space="preserve"> </w:t>
      </w:r>
      <w:r>
        <w:t>activity occurs 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home</w:t>
      </w:r>
      <w:r>
        <w:rPr>
          <w:spacing w:val="1"/>
        </w:rPr>
        <w:t xml:space="preserve"> </w:t>
      </w:r>
      <w:r>
        <w:t>and surrounding</w:t>
      </w:r>
      <w:r>
        <w:rPr>
          <w:spacing w:val="55"/>
        </w:rPr>
        <w:t xml:space="preserve"> </w:t>
      </w:r>
      <w:r>
        <w:t>community rather</w:t>
      </w:r>
      <w:r>
        <w:rPr>
          <w:spacing w:val="-53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facility</w:t>
      </w:r>
      <w:r>
        <w:t>,</w:t>
      </w:r>
      <w:r>
        <w:rPr>
          <w:spacing w:val="-4"/>
        </w:rPr>
        <w:t xml:space="preserve"> </w:t>
      </w:r>
      <w:r>
        <w:t>people will</w:t>
      </w:r>
      <w:r>
        <w:rPr>
          <w:spacing w:val="-1"/>
        </w:rPr>
        <w:t xml:space="preserve"> </w:t>
      </w:r>
      <w:r>
        <w:t>need</w:t>
      </w:r>
      <w:r>
        <w:rPr>
          <w:spacing w:val="-1"/>
        </w:rPr>
        <w:t xml:space="preserve"> </w:t>
      </w:r>
      <w:r>
        <w:t>some</w:t>
      </w:r>
      <w:r>
        <w:rPr>
          <w:spacing w:val="-2"/>
        </w:rPr>
        <w:t xml:space="preserve"> </w:t>
      </w:r>
      <w:r>
        <w:t>support to</w:t>
      </w:r>
      <w:r>
        <w:rPr>
          <w:spacing w:val="-2"/>
        </w:rPr>
        <w:t xml:space="preserve"> </w:t>
      </w:r>
      <w:r>
        <w:t>maintain</w:t>
      </w:r>
      <w:r>
        <w:rPr>
          <w:spacing w:val="-2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levels.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1"/>
        <w:jc w:val="both"/>
      </w:pPr>
      <w:bookmarkStart w:id="478" w:name="Long_term_adherance_can_be_improved_when"/>
      <w:bookmarkEnd w:id="478"/>
      <w:proofErr w:type="gramStart"/>
      <w:r>
        <w:t>Long term</w:t>
      </w:r>
      <w:proofErr w:type="gramEnd"/>
      <w:r>
        <w:t xml:space="preserve"> adherance can be improved when the person makes physical activity part of their</w:t>
      </w:r>
      <w:r>
        <w:rPr>
          <w:spacing w:val="1"/>
        </w:rPr>
        <w:t xml:space="preserve"> </w:t>
      </w:r>
      <w:r>
        <w:t>lifestyle (King 1991). Whilst some older people may prefer to exercise at home or on their own, fo</w:t>
      </w:r>
      <w:r>
        <w:t>r</w:t>
      </w:r>
      <w:r>
        <w:rPr>
          <w:spacing w:val="1"/>
        </w:rPr>
        <w:t xml:space="preserve"> </w:t>
      </w:r>
      <w:r>
        <w:t>others joining a group based program can assist adherance via social interaction and the mutual</w:t>
      </w:r>
      <w:r>
        <w:rPr>
          <w:spacing w:val="1"/>
        </w:rPr>
        <w:t xml:space="preserve"> </w:t>
      </w:r>
      <w:r>
        <w:t>commitment amongst participants (King, Rijeski et al. 1998). Group based physical activity also</w:t>
      </w:r>
      <w:r>
        <w:rPr>
          <w:spacing w:val="1"/>
        </w:rPr>
        <w:t xml:space="preserve"> </w:t>
      </w:r>
      <w:r>
        <w:t>allows instruction and review of technique by a qualified inst</w:t>
      </w:r>
      <w:r>
        <w:t>ructor, overcoming some of the safety</w:t>
      </w:r>
      <w:r>
        <w:rPr>
          <w:spacing w:val="1"/>
        </w:rPr>
        <w:t xml:space="preserve"> </w:t>
      </w:r>
      <w:r>
        <w:t>concerns</w:t>
      </w:r>
      <w:r>
        <w:rPr>
          <w:spacing w:val="1"/>
        </w:rPr>
        <w:t xml:space="preserve"> </w:t>
      </w:r>
      <w:r>
        <w:t>mentioned</w:t>
      </w:r>
      <w:r>
        <w:rPr>
          <w:spacing w:val="1"/>
        </w:rPr>
        <w:t xml:space="preserve"> </w:t>
      </w:r>
      <w:r>
        <w:t>above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act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barriers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(Cohen-</w:t>
      </w:r>
      <w:r>
        <w:rPr>
          <w:spacing w:val="1"/>
        </w:rPr>
        <w:t xml:space="preserve"> </w:t>
      </w:r>
      <w:r>
        <w:t>Mansfield,</w:t>
      </w:r>
      <w:r>
        <w:rPr>
          <w:spacing w:val="-4"/>
        </w:rPr>
        <w:t xml:space="preserve"> </w:t>
      </w:r>
      <w:r>
        <w:t>Marx 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2003).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474" w:right="724"/>
        <w:jc w:val="both"/>
      </w:pPr>
      <w:bookmarkStart w:id="479" w:name="Lower_intensity_physical_activity_that_i"/>
      <w:bookmarkEnd w:id="479"/>
      <w:r>
        <w:t>Lower</w:t>
      </w:r>
      <w:r>
        <w:rPr>
          <w:spacing w:val="1"/>
        </w:rPr>
        <w:t xml:space="preserve"> </w:t>
      </w:r>
      <w:r>
        <w:t>intensity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proofErr w:type="gramStart"/>
      <w:r>
        <w:t>is</w:t>
      </w:r>
      <w:r>
        <w:rPr>
          <w:spacing w:val="1"/>
        </w:rPr>
        <w:t xml:space="preserve"> </w:t>
      </w:r>
      <w:r>
        <w:t>incorporated</w:t>
      </w:r>
      <w:proofErr w:type="gramEnd"/>
      <w:r>
        <w:rPr>
          <w:spacing w:val="1"/>
        </w:rPr>
        <w:t xml:space="preserve"> </w:t>
      </w:r>
      <w:r>
        <w:t>into</w:t>
      </w:r>
      <w:r>
        <w:rPr>
          <w:spacing w:val="1"/>
        </w:rPr>
        <w:t xml:space="preserve"> </w:t>
      </w:r>
      <w:r>
        <w:t>daily</w:t>
      </w:r>
      <w:r>
        <w:rPr>
          <w:spacing w:val="1"/>
        </w:rPr>
        <w:t xml:space="preserve"> </w:t>
      </w:r>
      <w:r>
        <w:t>activities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generally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acceptable to older people, and has greater potential for long-term compliance (DiPietro 2001).</w:t>
      </w:r>
      <w:r>
        <w:rPr>
          <w:spacing w:val="1"/>
        </w:rPr>
        <w:t xml:space="preserve"> </w:t>
      </w:r>
      <w:r>
        <w:t>Once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begun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experience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benefits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activity,</w:t>
      </w:r>
      <w:r>
        <w:rPr>
          <w:spacing w:val="1"/>
        </w:rPr>
        <w:t xml:space="preserve"> </w:t>
      </w:r>
      <w:r>
        <w:t>then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opportunities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work</w:t>
      </w:r>
      <w:r>
        <w:rPr>
          <w:spacing w:val="-1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them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progress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intensity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physical</w:t>
      </w:r>
      <w:r>
        <w:rPr>
          <w:spacing w:val="-1"/>
        </w:rPr>
        <w:t xml:space="preserve"> </w:t>
      </w:r>
      <w:r>
        <w:t>activity.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809"/>
        </w:tabs>
        <w:ind w:left="808" w:hanging="335"/>
        <w:rPr>
          <w:rFonts w:ascii="Century Gothic"/>
          <w:i/>
          <w:sz w:val="20"/>
        </w:rPr>
      </w:pPr>
      <w:bookmarkStart w:id="480" w:name="5.2_Societal_influences_"/>
      <w:bookmarkEnd w:id="480"/>
      <w:r>
        <w:rPr>
          <w:rFonts w:ascii="Century Gothic"/>
          <w:i/>
          <w:sz w:val="20"/>
        </w:rPr>
        <w:t>Societal</w:t>
      </w:r>
      <w:r>
        <w:rPr>
          <w:rFonts w:ascii="Century Gothic"/>
          <w:i/>
          <w:spacing w:val="-8"/>
          <w:sz w:val="20"/>
        </w:rPr>
        <w:t xml:space="preserve"> </w:t>
      </w:r>
      <w:r>
        <w:rPr>
          <w:rFonts w:ascii="Century Gothic"/>
          <w:i/>
          <w:sz w:val="20"/>
        </w:rPr>
        <w:t>influences</w:t>
      </w:r>
    </w:p>
    <w:p w:rsidR="00B55890" w:rsidRDefault="00B55890">
      <w:pPr>
        <w:pStyle w:val="BodyText"/>
        <w:spacing w:before="7"/>
        <w:rPr>
          <w:i/>
          <w:sz w:val="22"/>
        </w:rPr>
      </w:pPr>
    </w:p>
    <w:p w:rsidR="00B55890" w:rsidRDefault="00883666">
      <w:pPr>
        <w:pStyle w:val="BodyText"/>
        <w:ind w:left="474" w:right="722"/>
        <w:jc w:val="both"/>
      </w:pPr>
      <w:bookmarkStart w:id="481" w:name="Both_generational_and_secular_influences"/>
      <w:bookmarkEnd w:id="481"/>
      <w:r>
        <w:t>Both</w:t>
      </w:r>
      <w:r>
        <w:rPr>
          <w:spacing w:val="1"/>
        </w:rPr>
        <w:t xml:space="preserve"> </w:t>
      </w:r>
      <w:r>
        <w:t>generational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secular</w:t>
      </w:r>
      <w:r>
        <w:rPr>
          <w:spacing w:val="1"/>
        </w:rPr>
        <w:t xml:space="preserve"> </w:t>
      </w:r>
      <w:r>
        <w:t>influences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shape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patterns.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current</w:t>
      </w:r>
      <w:r>
        <w:rPr>
          <w:spacing w:val="1"/>
        </w:rPr>
        <w:t xml:space="preserve"> </w:t>
      </w:r>
      <w:r>
        <w:t xml:space="preserve">generation of older Australians </w:t>
      </w:r>
      <w:proofErr w:type="gramStart"/>
      <w:r>
        <w:t>are influenced</w:t>
      </w:r>
      <w:proofErr w:type="gramEnd"/>
      <w:r>
        <w:t xml:space="preserve"> by historical perceptions about the appropriateness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current</w:t>
      </w:r>
      <w:r>
        <w:rPr>
          <w:spacing w:val="1"/>
        </w:rPr>
        <w:t xml:space="preserve"> </w:t>
      </w:r>
      <w:r>
        <w:t>generation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55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exposed</w:t>
      </w:r>
      <w:proofErr w:type="gramEnd"/>
      <w:r>
        <w:t xml:space="preserve"> to a physically active lifestyle, but where the activity was related to occupational and</w:t>
      </w:r>
      <w:r>
        <w:rPr>
          <w:spacing w:val="1"/>
        </w:rPr>
        <w:t xml:space="preserve"> </w:t>
      </w:r>
      <w:r>
        <w:t>domestic tasks, rather than to active leisure pursuits or sports engagement. There is a viewpoint that</w:t>
      </w:r>
      <w:r>
        <w:rPr>
          <w:spacing w:val="-53"/>
        </w:rPr>
        <w:t xml:space="preserve"> </w:t>
      </w:r>
      <w:r>
        <w:t>sedentary behaviour is part of growing old. Decreasing sedentary behaviour amongst older people</w:t>
      </w:r>
      <w:r>
        <w:rPr>
          <w:spacing w:val="-53"/>
        </w:rPr>
        <w:t xml:space="preserve"> </w:t>
      </w:r>
      <w:r>
        <w:t>is critical, particularly for the current generation wher</w:t>
      </w:r>
      <w:r>
        <w:t>e the adage that ‘old age is for resting’ still</w:t>
      </w:r>
      <w:r>
        <w:rPr>
          <w:spacing w:val="1"/>
        </w:rPr>
        <w:t xml:space="preserve"> </w:t>
      </w:r>
      <w:r>
        <w:t>tends to prevail. Many cohort studies have shown the strong inverse association between physical</w:t>
      </w:r>
      <w:r>
        <w:rPr>
          <w:spacing w:val="1"/>
        </w:rPr>
        <w:t xml:space="preserve"> </w:t>
      </w:r>
      <w:r>
        <w:t>activity behaviour and age, independent of actual health status (Armstrong, Bauman et al. 2000;</w:t>
      </w:r>
      <w:r>
        <w:rPr>
          <w:spacing w:val="1"/>
        </w:rPr>
        <w:t xml:space="preserve"> </w:t>
      </w:r>
      <w:r>
        <w:t xml:space="preserve">Semanik 2002). </w:t>
      </w:r>
      <w:r>
        <w:t>Whilst expectations are changing and being challenged by media campaigns, the</w:t>
      </w:r>
      <w:r>
        <w:rPr>
          <w:spacing w:val="1"/>
        </w:rPr>
        <w:t xml:space="preserve"> </w:t>
      </w:r>
      <w:r>
        <w:t xml:space="preserve">older generation and </w:t>
      </w:r>
      <w:proofErr w:type="gramStart"/>
      <w:r>
        <w:t>society at large</w:t>
      </w:r>
      <w:proofErr w:type="gramEnd"/>
      <w:r>
        <w:t xml:space="preserve"> have not wholly embraced the health promotion message</w:t>
      </w:r>
      <w:r>
        <w:rPr>
          <w:spacing w:val="1"/>
        </w:rPr>
        <w:t xml:space="preserve"> </w:t>
      </w:r>
      <w:r>
        <w:t>that physical activity is useful at any age. This issue is particularly pertinent with</w:t>
      </w:r>
      <w:r>
        <w:t xml:space="preserve"> regard to older</w:t>
      </w:r>
      <w:r>
        <w:rPr>
          <w:spacing w:val="1"/>
        </w:rPr>
        <w:t xml:space="preserve"> </w:t>
      </w:r>
      <w:r>
        <w:t>women: society has tended to view physical activity, at least in the form of ‘exercise’ as more</w:t>
      </w:r>
      <w:r>
        <w:rPr>
          <w:spacing w:val="1"/>
        </w:rPr>
        <w:t xml:space="preserve"> </w:t>
      </w:r>
      <w:r>
        <w:t xml:space="preserve">male-oriented behaviour. Ageist stereotypes can </w:t>
      </w:r>
      <w:proofErr w:type="gramStart"/>
      <w:r>
        <w:t>impact</w:t>
      </w:r>
      <w:proofErr w:type="gramEnd"/>
      <w:r>
        <w:t xml:space="preserve"> adversely on older people’s behaviour,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least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topic</w:t>
      </w:r>
      <w:r>
        <w:rPr>
          <w:spacing w:val="1"/>
        </w:rPr>
        <w:t xml:space="preserve"> </w:t>
      </w:r>
      <w:proofErr w:type="gramStart"/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discussed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comprehensive</w:t>
      </w:r>
      <w:r>
        <w:rPr>
          <w:spacing w:val="1"/>
        </w:rPr>
        <w:t xml:space="preserve"> </w:t>
      </w:r>
      <w:r>
        <w:t>commentary paper (Ory, Kinney Hoffman et al. 2003). The authors highlighted a range of strategies</w:t>
      </w:r>
      <w:r>
        <w:rPr>
          <w:spacing w:val="1"/>
        </w:rPr>
        <w:t xml:space="preserve"> </w:t>
      </w:r>
      <w:r>
        <w:t xml:space="preserve">to address ageism and promote healthy living, </w:t>
      </w:r>
      <w:proofErr w:type="gramStart"/>
      <w:r>
        <w:t>including:</w:t>
      </w:r>
      <w:proofErr w:type="gramEnd"/>
      <w:r>
        <w:t xml:space="preserve"> education, particularly training for care</w:t>
      </w:r>
      <w:r>
        <w:rPr>
          <w:spacing w:val="1"/>
        </w:rPr>
        <w:t xml:space="preserve"> </w:t>
      </w:r>
      <w:r>
        <w:t>providers,</w:t>
      </w:r>
      <w:r>
        <w:rPr>
          <w:spacing w:val="-6"/>
        </w:rPr>
        <w:t xml:space="preserve"> </w:t>
      </w:r>
      <w:r>
        <w:t>media</w:t>
      </w:r>
      <w:r>
        <w:rPr>
          <w:spacing w:val="-4"/>
        </w:rPr>
        <w:t xml:space="preserve"> </w:t>
      </w:r>
      <w:r>
        <w:t>cam</w:t>
      </w:r>
      <w:r>
        <w:t>paigns,</w:t>
      </w:r>
      <w:r>
        <w:rPr>
          <w:spacing w:val="-6"/>
        </w:rPr>
        <w:t xml:space="preserve"> </w:t>
      </w:r>
      <w:r>
        <w:t>intergenerational</w:t>
      </w:r>
      <w:r>
        <w:rPr>
          <w:spacing w:val="-3"/>
        </w:rPr>
        <w:t xml:space="preserve"> </w:t>
      </w:r>
      <w:r>
        <w:t>programs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alterations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built</w:t>
      </w:r>
      <w:r>
        <w:rPr>
          <w:spacing w:val="-4"/>
        </w:rPr>
        <w:t xml:space="preserve"> </w:t>
      </w:r>
      <w:r>
        <w:t>environment.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5" w:right="719"/>
        <w:jc w:val="both"/>
      </w:pPr>
      <w:bookmarkStart w:id="482" w:name="The_concept_of_self-presentation_is_pert"/>
      <w:bookmarkEnd w:id="482"/>
      <w:r>
        <w:t xml:space="preserve">The concept of self-presentation is pertinent to physical activity behaviour in older people. </w:t>
      </w:r>
      <w:proofErr w:type="gramStart"/>
      <w:r>
        <w:t>Self</w:t>
      </w:r>
      <w:r>
        <w:rPr>
          <w:spacing w:val="1"/>
        </w:rPr>
        <w:t xml:space="preserve"> </w:t>
      </w:r>
      <w:r>
        <w:t>presentation</w:t>
      </w:r>
      <w:proofErr w:type="gramEnd"/>
      <w:r>
        <w:rPr>
          <w:spacing w:val="32"/>
        </w:rPr>
        <w:t xml:space="preserve"> </w:t>
      </w:r>
      <w:r>
        <w:t>is</w:t>
      </w:r>
      <w:r>
        <w:rPr>
          <w:spacing w:val="33"/>
        </w:rPr>
        <w:t xml:space="preserve"> </w:t>
      </w:r>
      <w:r>
        <w:t>the</w:t>
      </w:r>
      <w:r>
        <w:rPr>
          <w:spacing w:val="33"/>
        </w:rPr>
        <w:t xml:space="preserve"> </w:t>
      </w:r>
      <w:r>
        <w:t>monitoring</w:t>
      </w:r>
      <w:r>
        <w:rPr>
          <w:spacing w:val="33"/>
        </w:rPr>
        <w:t xml:space="preserve"> </w:t>
      </w:r>
      <w:r>
        <w:t>and</w:t>
      </w:r>
      <w:r>
        <w:rPr>
          <w:spacing w:val="32"/>
        </w:rPr>
        <w:t xml:space="preserve"> </w:t>
      </w:r>
      <w:r>
        <w:t>control</w:t>
      </w:r>
      <w:r>
        <w:rPr>
          <w:spacing w:val="34"/>
        </w:rPr>
        <w:t xml:space="preserve"> </w:t>
      </w:r>
      <w:r>
        <w:t>of</w:t>
      </w:r>
      <w:r>
        <w:rPr>
          <w:spacing w:val="32"/>
        </w:rPr>
        <w:t xml:space="preserve"> </w:t>
      </w:r>
      <w:r>
        <w:t>how</w:t>
      </w:r>
      <w:r>
        <w:rPr>
          <w:spacing w:val="34"/>
        </w:rPr>
        <w:t xml:space="preserve"> </w:t>
      </w:r>
      <w:r>
        <w:t>one</w:t>
      </w:r>
      <w:r>
        <w:rPr>
          <w:spacing w:val="33"/>
        </w:rPr>
        <w:t xml:space="preserve"> </w:t>
      </w:r>
      <w:r>
        <w:t>is</w:t>
      </w:r>
      <w:r>
        <w:rPr>
          <w:spacing w:val="33"/>
        </w:rPr>
        <w:t xml:space="preserve"> </w:t>
      </w:r>
      <w:r>
        <w:t>seen</w:t>
      </w:r>
      <w:r>
        <w:rPr>
          <w:spacing w:val="34"/>
        </w:rPr>
        <w:t xml:space="preserve"> </w:t>
      </w:r>
      <w:r>
        <w:t>by</w:t>
      </w:r>
      <w:r>
        <w:rPr>
          <w:spacing w:val="33"/>
        </w:rPr>
        <w:t xml:space="preserve"> </w:t>
      </w:r>
      <w:r>
        <w:t>others.</w:t>
      </w:r>
      <w:r>
        <w:rPr>
          <w:spacing w:val="31"/>
        </w:rPr>
        <w:t xml:space="preserve"> </w:t>
      </w:r>
      <w:r>
        <w:t>There</w:t>
      </w:r>
      <w:r>
        <w:rPr>
          <w:spacing w:val="33"/>
        </w:rPr>
        <w:t xml:space="preserve"> </w:t>
      </w:r>
      <w:r>
        <w:t>is</w:t>
      </w:r>
      <w:r>
        <w:rPr>
          <w:spacing w:val="33"/>
        </w:rPr>
        <w:t xml:space="preserve"> </w:t>
      </w:r>
      <w:r>
        <w:t>evidence</w:t>
      </w:r>
      <w:r>
        <w:rPr>
          <w:spacing w:val="32"/>
        </w:rPr>
        <w:t xml:space="preserve"> </w:t>
      </w:r>
      <w:r>
        <w:t>that</w:t>
      </w:r>
      <w:r>
        <w:rPr>
          <w:spacing w:val="-53"/>
        </w:rPr>
        <w:t xml:space="preserve"> </w:t>
      </w:r>
      <w:r>
        <w:t xml:space="preserve">older people are sensitive to health and ageing changes that may make them </w:t>
      </w:r>
      <w:proofErr w:type="gramStart"/>
      <w:r>
        <w:t>be perceived</w:t>
      </w:r>
      <w:proofErr w:type="gramEnd"/>
      <w:r>
        <w:t xml:space="preserve"> as</w:t>
      </w:r>
      <w:r>
        <w:rPr>
          <w:spacing w:val="1"/>
        </w:rPr>
        <w:t xml:space="preserve"> </w:t>
      </w:r>
      <w:r>
        <w:t xml:space="preserve">dependent or inept. This may lead them to pursue physical activity in order to </w:t>
      </w:r>
      <w:proofErr w:type="gramStart"/>
      <w:r>
        <w:t>be viewed</w:t>
      </w:r>
      <w:proofErr w:type="gramEnd"/>
      <w:r>
        <w:t xml:space="preserve"> more</w:t>
      </w:r>
      <w:r>
        <w:rPr>
          <w:spacing w:val="1"/>
        </w:rPr>
        <w:t xml:space="preserve"> </w:t>
      </w:r>
      <w:r>
        <w:t xml:space="preserve">positively. Alternatively, their </w:t>
      </w:r>
      <w:proofErr w:type="gramStart"/>
      <w:r>
        <w:t>self perception</w:t>
      </w:r>
      <w:proofErr w:type="gramEnd"/>
      <w:r>
        <w:t xml:space="preserve"> may b</w:t>
      </w:r>
      <w:r>
        <w:t>e linked to beliefs that it is inappropriate for older</w:t>
      </w:r>
      <w:r>
        <w:rPr>
          <w:spacing w:val="-53"/>
        </w:rPr>
        <w:t xml:space="preserve"> </w:t>
      </w:r>
      <w:r>
        <w:t>people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 seen</w:t>
      </w:r>
      <w:r>
        <w:rPr>
          <w:spacing w:val="-1"/>
        </w:rPr>
        <w:t xml:space="preserve"> </w:t>
      </w:r>
      <w:r>
        <w:t>exercising,</w:t>
      </w:r>
      <w:r>
        <w:rPr>
          <w:spacing w:val="-3"/>
        </w:rPr>
        <w:t xml:space="preserve"> </w:t>
      </w:r>
      <w:r>
        <w:t>producing</w:t>
      </w:r>
      <w:r>
        <w:rPr>
          <w:spacing w:val="-3"/>
        </w:rPr>
        <w:t xml:space="preserve"> </w:t>
      </w:r>
      <w:r>
        <w:t>the opposite</w:t>
      </w:r>
      <w:r>
        <w:rPr>
          <w:spacing w:val="-1"/>
        </w:rPr>
        <w:t xml:space="preserve"> </w:t>
      </w:r>
      <w:r>
        <w:t>effect</w:t>
      </w:r>
      <w:r>
        <w:rPr>
          <w:spacing w:val="2"/>
        </w:rPr>
        <w:t xml:space="preserve"> </w:t>
      </w:r>
      <w:r>
        <w:t>(Martin,</w:t>
      </w:r>
      <w:r>
        <w:rPr>
          <w:spacing w:val="-4"/>
        </w:rPr>
        <w:t xml:space="preserve"> </w:t>
      </w:r>
      <w:r>
        <w:t>Sinden</w:t>
      </w:r>
      <w:r>
        <w:rPr>
          <w:spacing w:val="-2"/>
        </w:rPr>
        <w:t xml:space="preserve"> </w:t>
      </w:r>
      <w:r>
        <w:t>et al.</w:t>
      </w:r>
      <w:r>
        <w:rPr>
          <w:spacing w:val="-2"/>
        </w:rPr>
        <w:t xml:space="preserve"> </w:t>
      </w:r>
      <w:r>
        <w:t>2000).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5" w:right="723"/>
        <w:jc w:val="both"/>
      </w:pPr>
      <w:bookmarkStart w:id="483" w:name="Nor_can_we_rely_upon_early_active_lifest"/>
      <w:bookmarkEnd w:id="483"/>
      <w:r>
        <w:t xml:space="preserve">Nor can we rely upon early active lifestyle patterns </w:t>
      </w:r>
      <w:proofErr w:type="gramStart"/>
      <w:r>
        <w:t>being sustained</w:t>
      </w:r>
      <w:proofErr w:type="gramEnd"/>
      <w:r>
        <w:t xml:space="preserve"> into older age. Older people</w:t>
      </w:r>
      <w:r>
        <w:rPr>
          <w:spacing w:val="1"/>
        </w:rPr>
        <w:t xml:space="preserve"> </w:t>
      </w:r>
      <w:r>
        <w:t>both commenc</w:t>
      </w:r>
      <w:r>
        <w:t xml:space="preserve">e and cease being physically active for a range of reasons. Indeed, </w:t>
      </w:r>
      <w:proofErr w:type="gramStart"/>
      <w:r>
        <w:t>the inter</w:t>
      </w:r>
      <w:proofErr w:type="gramEnd"/>
      <w:r>
        <w:t>-</w:t>
      </w:r>
      <w:r>
        <w:rPr>
          <w:spacing w:val="1"/>
        </w:rPr>
        <w:t xml:space="preserve"> </w:t>
      </w:r>
      <w:r>
        <w:t>generational association for physical activity behaviour is relatively weak at around 0.3 (National</w:t>
      </w:r>
      <w:r>
        <w:rPr>
          <w:spacing w:val="1"/>
        </w:rPr>
        <w:t xml:space="preserve"> </w:t>
      </w:r>
      <w:r>
        <w:t>Centre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Statistics</w:t>
      </w:r>
      <w:r>
        <w:rPr>
          <w:spacing w:val="-1"/>
        </w:rPr>
        <w:t xml:space="preserve"> </w:t>
      </w:r>
      <w:r>
        <w:t>1999).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5" w:right="724"/>
        <w:jc w:val="both"/>
      </w:pPr>
      <w:bookmarkStart w:id="484" w:name="One_possible_reason_for_giving_up_physic"/>
      <w:bookmarkEnd w:id="484"/>
      <w:r>
        <w:t xml:space="preserve">One possible reason for giving up physical activity may be the </w:t>
      </w:r>
      <w:proofErr w:type="gramStart"/>
      <w:r>
        <w:t>person’s</w:t>
      </w:r>
      <w:proofErr w:type="gramEnd"/>
      <w:r>
        <w:t xml:space="preserve"> limited exposure to different</w:t>
      </w:r>
      <w:r>
        <w:rPr>
          <w:spacing w:val="-53"/>
        </w:rPr>
        <w:t xml:space="preserve"> </w:t>
      </w:r>
      <w:r>
        <w:t>physical</w:t>
      </w:r>
      <w:r>
        <w:rPr>
          <w:spacing w:val="5"/>
        </w:rPr>
        <w:t xml:space="preserve"> </w:t>
      </w:r>
      <w:r>
        <w:t>activity</w:t>
      </w:r>
      <w:r>
        <w:rPr>
          <w:spacing w:val="3"/>
        </w:rPr>
        <w:t xml:space="preserve"> </w:t>
      </w:r>
      <w:r>
        <w:t>types.</w:t>
      </w:r>
      <w:r>
        <w:rPr>
          <w:spacing w:val="3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instance,</w:t>
      </w:r>
      <w:r>
        <w:rPr>
          <w:spacing w:val="3"/>
        </w:rPr>
        <w:t xml:space="preserve"> </w:t>
      </w:r>
      <w:r>
        <w:t>responses</w:t>
      </w:r>
      <w:r>
        <w:rPr>
          <w:spacing w:val="6"/>
        </w:rPr>
        <w:t xml:space="preserve"> </w:t>
      </w:r>
      <w:r>
        <w:t>from</w:t>
      </w:r>
      <w:r>
        <w:rPr>
          <w:spacing w:val="5"/>
        </w:rPr>
        <w:t xml:space="preserve"> </w:t>
      </w:r>
      <w:r>
        <w:t>older</w:t>
      </w:r>
      <w:r>
        <w:rPr>
          <w:spacing w:val="5"/>
        </w:rPr>
        <w:t xml:space="preserve"> </w:t>
      </w:r>
      <w:r>
        <w:t>women</w:t>
      </w:r>
      <w:r>
        <w:rPr>
          <w:spacing w:val="7"/>
        </w:rPr>
        <w:t xml:space="preserve"> </w:t>
      </w:r>
      <w:r>
        <w:t>(65-97</w:t>
      </w:r>
      <w:r>
        <w:rPr>
          <w:spacing w:val="5"/>
        </w:rPr>
        <w:t xml:space="preserve"> </w:t>
      </w:r>
      <w:r>
        <w:t>years</w:t>
      </w:r>
      <w:r>
        <w:rPr>
          <w:spacing w:val="6"/>
        </w:rPr>
        <w:t xml:space="preserve"> </w:t>
      </w:r>
      <w:r>
        <w:t>old)</w:t>
      </w:r>
      <w:r>
        <w:rPr>
          <w:spacing w:val="4"/>
        </w:rPr>
        <w:t xml:space="preserve"> </w:t>
      </w:r>
      <w:r>
        <w:t>highlighted</w:t>
      </w:r>
      <w:r>
        <w:rPr>
          <w:spacing w:val="4"/>
        </w:rPr>
        <w:t xml:space="preserve"> </w:t>
      </w:r>
      <w:r>
        <w:t>that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473" w:right="725"/>
        <w:jc w:val="both"/>
      </w:pPr>
      <w:bookmarkStart w:id="485" w:name="most_respondents_had_only_experienced_on"/>
      <w:bookmarkEnd w:id="485"/>
      <w:proofErr w:type="gramStart"/>
      <w:r>
        <w:lastRenderedPageBreak/>
        <w:t>most</w:t>
      </w:r>
      <w:proofErr w:type="gramEnd"/>
      <w:r>
        <w:t xml:space="preserve"> respondents had only experienced one type of physical activity (Conn, Minor et al. 2003). It</w:t>
      </w:r>
      <w:r>
        <w:rPr>
          <w:spacing w:val="1"/>
        </w:rPr>
        <w:t xml:space="preserve"> </w:t>
      </w:r>
      <w:r>
        <w:t>can be hypothesised that</w:t>
      </w:r>
      <w:r>
        <w:rPr>
          <w:spacing w:val="1"/>
        </w:rPr>
        <w:t xml:space="preserve"> </w:t>
      </w:r>
      <w:r>
        <w:t>over time, the</w:t>
      </w:r>
      <w:r>
        <w:rPr>
          <w:spacing w:val="1"/>
        </w:rPr>
        <w:t xml:space="preserve"> </w:t>
      </w:r>
      <w:r>
        <w:t>initial enthusiasm for and benefits from one type</w:t>
      </w:r>
      <w:r>
        <w:rPr>
          <w:spacing w:val="55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 xml:space="preserve">physical activity may wane. Encouraging older people to consider </w:t>
      </w:r>
      <w:r>
        <w:t>a varied ‘diet’ of physical</w:t>
      </w:r>
      <w:r>
        <w:rPr>
          <w:spacing w:val="1"/>
        </w:rPr>
        <w:t xml:space="preserve"> </w:t>
      </w:r>
      <w:r>
        <w:t xml:space="preserve">activity, meeting a range of biopsychosocial </w:t>
      </w:r>
      <w:proofErr w:type="gramStart"/>
      <w:r>
        <w:t>needs,</w:t>
      </w:r>
      <w:proofErr w:type="gramEnd"/>
      <w:r>
        <w:t xml:space="preserve"> may be helpful.</w:t>
      </w:r>
      <w:r>
        <w:rPr>
          <w:spacing w:val="1"/>
        </w:rPr>
        <w:t xml:space="preserve"> </w:t>
      </w:r>
      <w:r>
        <w:t>Additional factors including</w:t>
      </w:r>
      <w:r>
        <w:rPr>
          <w:spacing w:val="1"/>
        </w:rPr>
        <w:t xml:space="preserve"> </w:t>
      </w:r>
      <w:r>
        <w:t>socio-economic status and costs associated with physical activity participation (not just costs of the</w:t>
      </w:r>
      <w:r>
        <w:rPr>
          <w:spacing w:val="-53"/>
        </w:rPr>
        <w:t xml:space="preserve"> </w:t>
      </w:r>
      <w:r>
        <w:t>physical activity program it</w:t>
      </w:r>
      <w:r>
        <w:t>self, but hidden costs such as clothing, runners, and other equipment)</w:t>
      </w:r>
      <w:r>
        <w:rPr>
          <w:spacing w:val="1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influence initial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proofErr w:type="gramStart"/>
      <w:r>
        <w:t>longer</w:t>
      </w:r>
      <w:r>
        <w:rPr>
          <w:spacing w:val="-2"/>
        </w:rPr>
        <w:t xml:space="preserve"> </w:t>
      </w:r>
      <w:r>
        <w:t>term</w:t>
      </w:r>
      <w:proofErr w:type="gramEnd"/>
      <w:r>
        <w:t xml:space="preserve"> participation.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5"/>
        <w:jc w:val="both"/>
      </w:pPr>
      <w:bookmarkStart w:id="486" w:name="There_is_acknowledgement_that_one’s_soci"/>
      <w:bookmarkEnd w:id="486"/>
      <w:r>
        <w:t>There is acknowledgement that one’s social and physical surroundings can influence behaviour</w:t>
      </w:r>
      <w:r>
        <w:rPr>
          <w:spacing w:val="1"/>
        </w:rPr>
        <w:t xml:space="preserve"> </w:t>
      </w:r>
      <w:r>
        <w:t>patterns. To influence the social</w:t>
      </w:r>
      <w:r>
        <w:t xml:space="preserve"> milieu, there have been a wealth of health education campaigns</w:t>
      </w:r>
      <w:r>
        <w:rPr>
          <w:spacing w:val="1"/>
        </w:rPr>
        <w:t xml:space="preserve"> </w:t>
      </w:r>
      <w:r>
        <w:t>promoting physical</w:t>
      </w:r>
      <w:r>
        <w:rPr>
          <w:spacing w:val="1"/>
        </w:rPr>
        <w:t xml:space="preserve"> </w:t>
      </w:r>
      <w:r>
        <w:t>activity in Australia. A specific campaign targeted older people</w:t>
      </w:r>
      <w:r>
        <w:rPr>
          <w:spacing w:val="55"/>
        </w:rPr>
        <w:t xml:space="preserve"> </w:t>
      </w:r>
      <w:r>
        <w:t>during 1999,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Year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Ageing.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approaches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increase</w:t>
      </w:r>
      <w:r>
        <w:rPr>
          <w:spacing w:val="1"/>
        </w:rPr>
        <w:t xml:space="preserve"> </w:t>
      </w:r>
      <w:r>
        <w:t>physical</w:t>
      </w:r>
      <w:r>
        <w:rPr>
          <w:spacing w:val="-53"/>
        </w:rPr>
        <w:t xml:space="preserve"> </w:t>
      </w:r>
      <w:r>
        <w:t>activity, Kahn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(2002)</w:t>
      </w:r>
      <w:r>
        <w:rPr>
          <w:spacing w:val="1"/>
        </w:rPr>
        <w:t xml:space="preserve"> </w:t>
      </w:r>
      <w:r>
        <w:t>provided</w:t>
      </w:r>
      <w:r>
        <w:rPr>
          <w:spacing w:val="1"/>
        </w:rPr>
        <w:t xml:space="preserve"> </w:t>
      </w:r>
      <w:r>
        <w:t>examples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informational</w:t>
      </w:r>
      <w:r>
        <w:rPr>
          <w:spacing w:val="1"/>
        </w:rPr>
        <w:t xml:space="preserve"> </w:t>
      </w:r>
      <w:r>
        <w:t>interventions,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community</w:t>
      </w:r>
      <w:r>
        <w:rPr>
          <w:spacing w:val="20"/>
        </w:rPr>
        <w:t xml:space="preserve"> </w:t>
      </w:r>
      <w:r>
        <w:t>settings</w:t>
      </w:r>
      <w:r>
        <w:rPr>
          <w:spacing w:val="23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an</w:t>
      </w:r>
      <w:r>
        <w:rPr>
          <w:spacing w:val="23"/>
        </w:rPr>
        <w:t xml:space="preserve"> </w:t>
      </w:r>
      <w:r>
        <w:t>environmental</w:t>
      </w:r>
      <w:r>
        <w:rPr>
          <w:spacing w:val="24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policy</w:t>
      </w:r>
      <w:r>
        <w:rPr>
          <w:spacing w:val="22"/>
        </w:rPr>
        <w:t xml:space="preserve"> </w:t>
      </w:r>
      <w:r>
        <w:t>intervention</w:t>
      </w:r>
      <w:r>
        <w:rPr>
          <w:spacing w:val="21"/>
        </w:rPr>
        <w:t xml:space="preserve"> </w:t>
      </w:r>
      <w:r>
        <w:t>to</w:t>
      </w:r>
      <w:r>
        <w:rPr>
          <w:spacing w:val="22"/>
        </w:rPr>
        <w:t xml:space="preserve"> </w:t>
      </w:r>
      <w:r>
        <w:t>illustrate</w:t>
      </w:r>
      <w:r>
        <w:rPr>
          <w:spacing w:val="22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various</w:t>
      </w:r>
      <w:r>
        <w:rPr>
          <w:spacing w:val="23"/>
        </w:rPr>
        <w:t xml:space="preserve"> </w:t>
      </w:r>
      <w:r>
        <w:t>options</w:t>
      </w:r>
      <w:r>
        <w:rPr>
          <w:spacing w:val="-53"/>
        </w:rPr>
        <w:t xml:space="preserve"> </w:t>
      </w:r>
      <w:r>
        <w:t xml:space="preserve">for promoting physical activity beyond the individual level. The first two </w:t>
      </w:r>
      <w:proofErr w:type="gramStart"/>
      <w:r>
        <w:t>are outlined</w:t>
      </w:r>
      <w:proofErr w:type="gramEnd"/>
      <w:r>
        <w:t xml:space="preserve"> below and the</w:t>
      </w:r>
      <w:r>
        <w:rPr>
          <w:spacing w:val="1"/>
        </w:rPr>
        <w:t xml:space="preserve"> </w:t>
      </w:r>
      <w:r>
        <w:t>third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discussed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Section</w:t>
      </w:r>
      <w:r>
        <w:rPr>
          <w:spacing w:val="-1"/>
        </w:rPr>
        <w:t xml:space="preserve"> </w:t>
      </w:r>
      <w:r>
        <w:t>5.3.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bookmarkStart w:id="487" w:name="The_informational_interventions_included"/>
      <w:bookmarkEnd w:id="487"/>
      <w:r>
        <w:t>The informational interventions included use of staircase promotion signs, an approach that is</w:t>
      </w:r>
      <w:r>
        <w:rPr>
          <w:spacing w:val="1"/>
        </w:rPr>
        <w:t xml:space="preserve"> </w:t>
      </w:r>
      <w:r>
        <w:t>applicable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age</w:t>
      </w:r>
      <w:r>
        <w:rPr>
          <w:spacing w:val="1"/>
        </w:rPr>
        <w:t xml:space="preserve"> </w:t>
      </w:r>
      <w:r>
        <w:t>g</w:t>
      </w:r>
      <w:r>
        <w:t>roups,</w:t>
      </w:r>
      <w:r>
        <w:rPr>
          <w:spacing w:val="1"/>
        </w:rPr>
        <w:t xml:space="preserve"> </w:t>
      </w:r>
      <w:r>
        <w:t>although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suitable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mobility</w:t>
      </w:r>
      <w:r>
        <w:rPr>
          <w:spacing w:val="-53"/>
        </w:rPr>
        <w:t xml:space="preserve"> </w:t>
      </w:r>
      <w:r>
        <w:t xml:space="preserve">impairment. The signage would need to </w:t>
      </w:r>
      <w:proofErr w:type="gramStart"/>
      <w:r>
        <w:t>be supported</w:t>
      </w:r>
      <w:proofErr w:type="gramEnd"/>
      <w:r>
        <w:t xml:space="preserve"> by access to safe, well-lit staircases to have</w:t>
      </w:r>
      <w:r>
        <w:rPr>
          <w:spacing w:val="1"/>
        </w:rPr>
        <w:t xml:space="preserve"> </w:t>
      </w:r>
      <w:r>
        <w:t>optimal</w:t>
      </w:r>
      <w:r>
        <w:rPr>
          <w:spacing w:val="-1"/>
        </w:rPr>
        <w:t xml:space="preserve"> </w:t>
      </w:r>
      <w:r>
        <w:t>effect.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0"/>
        <w:jc w:val="both"/>
      </w:pPr>
      <w:bookmarkStart w:id="488" w:name="Community-wide_campaigns_are_effective_i"/>
      <w:bookmarkEnd w:id="488"/>
      <w:r>
        <w:t>Community-wide campaigns are effective in increasing physical activity behaviour (Kahn, Ramsey</w:t>
      </w:r>
      <w:r>
        <w:rPr>
          <w:spacing w:val="1"/>
        </w:rPr>
        <w:t xml:space="preserve"> </w:t>
      </w:r>
      <w:r>
        <w:t xml:space="preserve">et al. 2002). They entail multifaceted, comprehensive, highly visible strategies. Apart from the </w:t>
      </w:r>
      <w:proofErr w:type="gramStart"/>
      <w:r>
        <w:t>NSW</w:t>
      </w:r>
      <w:proofErr w:type="gramEnd"/>
      <w:r>
        <w:rPr>
          <w:spacing w:val="1"/>
        </w:rPr>
        <w:t xml:space="preserve"> </w:t>
      </w:r>
      <w:r>
        <w:t>media campaign evaluation (Bauman, Armstrong et al. 2003), t</w:t>
      </w:r>
      <w:r>
        <w:t>here has been limited analyses of</w:t>
      </w:r>
      <w:r>
        <w:rPr>
          <w:spacing w:val="1"/>
        </w:rPr>
        <w:t xml:space="preserve"> </w:t>
      </w:r>
      <w:r>
        <w:t>the specific impact of such campaigns on older people’s behaviour. One recent example comes</w:t>
      </w:r>
      <w:r>
        <w:rPr>
          <w:spacing w:val="1"/>
        </w:rPr>
        <w:t xml:space="preserve"> </w:t>
      </w:r>
      <w:r>
        <w:t xml:space="preserve">from a longitudinal study of two US communities, who </w:t>
      </w:r>
      <w:proofErr w:type="gramStart"/>
      <w:r>
        <w:t>were surveyed</w:t>
      </w:r>
      <w:proofErr w:type="gramEnd"/>
      <w:r>
        <w:t xml:space="preserve"> at baseline, 3, 6 and 12</w:t>
      </w:r>
      <w:r>
        <w:rPr>
          <w:spacing w:val="1"/>
        </w:rPr>
        <w:t xml:space="preserve"> </w:t>
      </w:r>
      <w:r>
        <w:t>months. In this quasi-experimental des</w:t>
      </w:r>
      <w:r>
        <w:t xml:space="preserve">ign study, the ‘intervention’ community </w:t>
      </w:r>
      <w:proofErr w:type="gramStart"/>
      <w:r>
        <w:t>was targeted</w:t>
      </w:r>
      <w:proofErr w:type="gramEnd"/>
      <w:r>
        <w:t xml:space="preserve"> using</w:t>
      </w:r>
      <w:r>
        <w:rPr>
          <w:spacing w:val="1"/>
        </w:rPr>
        <w:t xml:space="preserve"> </w:t>
      </w:r>
      <w:r>
        <w:t>paid</w:t>
      </w:r>
      <w:r>
        <w:rPr>
          <w:spacing w:val="1"/>
        </w:rPr>
        <w:t xml:space="preserve"> </w:t>
      </w:r>
      <w:r>
        <w:t>advertisements,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relations,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participatory</w:t>
      </w:r>
      <w:r>
        <w:rPr>
          <w:spacing w:val="1"/>
        </w:rPr>
        <w:t xml:space="preserve"> </w:t>
      </w:r>
      <w:r>
        <w:t>planning.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strategies</w:t>
      </w:r>
      <w:r>
        <w:rPr>
          <w:spacing w:val="1"/>
        </w:rPr>
        <w:t xml:space="preserve"> </w:t>
      </w:r>
      <w:r>
        <w:t>significantly</w:t>
      </w:r>
      <w:r>
        <w:rPr>
          <w:spacing w:val="1"/>
        </w:rPr>
        <w:t xml:space="preserve"> </w:t>
      </w:r>
      <w:r>
        <w:t>raised</w:t>
      </w:r>
      <w:r>
        <w:rPr>
          <w:spacing w:val="1"/>
        </w:rPr>
        <w:t xml:space="preserve"> </w:t>
      </w:r>
      <w:r>
        <w:t>awareness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achieved</w:t>
      </w:r>
      <w:r>
        <w:rPr>
          <w:spacing w:val="1"/>
        </w:rPr>
        <w:t xml:space="preserve"> </w:t>
      </w:r>
      <w:r>
        <w:t>sustained</w:t>
      </w:r>
      <w:r>
        <w:rPr>
          <w:spacing w:val="1"/>
        </w:rPr>
        <w:t xml:space="preserve"> </w:t>
      </w:r>
      <w:r>
        <w:t>changes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amongst</w:t>
      </w:r>
      <w:r>
        <w:rPr>
          <w:spacing w:val="1"/>
        </w:rPr>
        <w:t xml:space="preserve"> </w:t>
      </w:r>
      <w:r>
        <w:t>sedentary</w:t>
      </w:r>
      <w:r>
        <w:rPr>
          <w:spacing w:val="-2"/>
        </w:rPr>
        <w:t xml:space="preserve"> </w:t>
      </w:r>
      <w:r>
        <w:t>ol</w:t>
      </w:r>
      <w:r>
        <w:t>der people</w:t>
      </w:r>
      <w:r>
        <w:rPr>
          <w:spacing w:val="1"/>
        </w:rPr>
        <w:t xml:space="preserve"> </w:t>
      </w:r>
      <w:r>
        <w:t>(50-65</w:t>
      </w:r>
      <w:r>
        <w:rPr>
          <w:spacing w:val="-1"/>
        </w:rPr>
        <w:t xml:space="preserve"> </w:t>
      </w:r>
      <w:r>
        <w:t>year olds)</w:t>
      </w:r>
      <w:r>
        <w:rPr>
          <w:spacing w:val="1"/>
        </w:rPr>
        <w:t xml:space="preserve"> </w:t>
      </w:r>
      <w:r>
        <w:t>(Reger-Nash,</w:t>
      </w:r>
      <w:r>
        <w:rPr>
          <w:spacing w:val="-4"/>
        </w:rPr>
        <w:t xml:space="preserve"> </w:t>
      </w:r>
      <w:r>
        <w:t>Bauman et</w:t>
      </w:r>
      <w:r>
        <w:rPr>
          <w:spacing w:val="1"/>
        </w:rPr>
        <w:t xml:space="preserve"> </w:t>
      </w:r>
      <w:r>
        <w:t>al.</w:t>
      </w:r>
      <w:r>
        <w:rPr>
          <w:spacing w:val="-3"/>
        </w:rPr>
        <w:t xml:space="preserve"> </w:t>
      </w:r>
      <w:r>
        <w:t>2005).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2"/>
        <w:jc w:val="both"/>
      </w:pPr>
      <w:bookmarkStart w:id="489" w:name="Social_support_-_from_peers,_family_and_"/>
      <w:bookmarkEnd w:id="489"/>
      <w:r>
        <w:t>Social support - from peers, family and friends – contributes to the uptake of physical activity, but its</w:t>
      </w:r>
      <w:r>
        <w:rPr>
          <w:spacing w:val="-53"/>
        </w:rPr>
        <w:t xml:space="preserve"> </w:t>
      </w:r>
      <w:r>
        <w:t>relative</w:t>
      </w:r>
      <w:r>
        <w:rPr>
          <w:spacing w:val="1"/>
        </w:rPr>
        <w:t xml:space="preserve"> </w:t>
      </w:r>
      <w:r>
        <w:t>impact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yet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fully</w:t>
      </w:r>
      <w:r>
        <w:rPr>
          <w:spacing w:val="1"/>
        </w:rPr>
        <w:t xml:space="preserve"> </w:t>
      </w:r>
      <w:r>
        <w:t>determined.</w:t>
      </w:r>
      <w:r>
        <w:rPr>
          <w:spacing w:val="1"/>
        </w:rPr>
        <w:t xml:space="preserve"> </w:t>
      </w:r>
      <w:r>
        <w:t>Mentoring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gramStart"/>
      <w:r>
        <w:t>buddy</w:t>
      </w:r>
      <w:proofErr w:type="gramEnd"/>
      <w:r>
        <w:rPr>
          <w:spacing w:val="1"/>
        </w:rPr>
        <w:t xml:space="preserve"> </w:t>
      </w:r>
      <w:r>
        <w:t>schemes,</w:t>
      </w:r>
      <w:r>
        <w:rPr>
          <w:spacing w:val="55"/>
        </w:rPr>
        <w:t xml:space="preserve"> </w:t>
      </w:r>
      <w:r>
        <w:t>telephone</w:t>
      </w:r>
      <w:r>
        <w:rPr>
          <w:spacing w:val="1"/>
        </w:rPr>
        <w:t xml:space="preserve"> </w:t>
      </w:r>
      <w:r>
        <w:t>reminders and incentives have been used, but methodological weaknesses limit the interpretation</w:t>
      </w:r>
      <w:r>
        <w:rPr>
          <w:spacing w:val="1"/>
        </w:rPr>
        <w:t xml:space="preserve"> </w:t>
      </w:r>
      <w:r>
        <w:t>of the studies’ findings (National Centre for Health Statistics 1999). The social support model was</w:t>
      </w:r>
      <w:r>
        <w:rPr>
          <w:spacing w:val="1"/>
        </w:rPr>
        <w:t xml:space="preserve"> </w:t>
      </w:r>
      <w:r>
        <w:t xml:space="preserve">used in nine studies reviewed by Kahn et al, mainly with </w:t>
      </w:r>
      <w:proofErr w:type="gramStart"/>
      <w:r>
        <w:t>mi</w:t>
      </w:r>
      <w:r>
        <w:t>ddle aged</w:t>
      </w:r>
      <w:proofErr w:type="gramEnd"/>
      <w:r>
        <w:t xml:space="preserve"> populations (Kahn, Ramsey et</w:t>
      </w:r>
      <w:r>
        <w:rPr>
          <w:spacing w:val="-53"/>
        </w:rPr>
        <w:t xml:space="preserve"> </w:t>
      </w:r>
      <w:r>
        <w:t>al. 2002). The common aim of these models is to establish and maintain strong social networks to</w:t>
      </w:r>
      <w:r>
        <w:rPr>
          <w:spacing w:val="1"/>
        </w:rPr>
        <w:t xml:space="preserve"> </w:t>
      </w:r>
      <w:r>
        <w:t>encourage social relationships that will engender behaviour change. Typically, a buddy system</w:t>
      </w:r>
      <w:r>
        <w:rPr>
          <w:spacing w:val="1"/>
        </w:rPr>
        <w:t xml:space="preserve"> </w:t>
      </w:r>
      <w:r>
        <w:t>operates, with people ‘con</w:t>
      </w:r>
      <w:r>
        <w:t>tracted’ with one another to achieve physical activity targets through</w:t>
      </w:r>
      <w:r>
        <w:rPr>
          <w:spacing w:val="1"/>
        </w:rPr>
        <w:t xml:space="preserve"> </w:t>
      </w:r>
      <w:r>
        <w:t>companionship.</w:t>
      </w:r>
      <w:r>
        <w:rPr>
          <w:spacing w:val="8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‘Walk</w:t>
      </w:r>
      <w:r>
        <w:rPr>
          <w:spacing w:val="8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Talk’</w:t>
      </w:r>
      <w:r>
        <w:rPr>
          <w:spacing w:val="8"/>
        </w:rPr>
        <w:t xml:space="preserve"> </w:t>
      </w:r>
      <w:r>
        <w:t>programs</w:t>
      </w:r>
      <w:r>
        <w:rPr>
          <w:spacing w:val="8"/>
        </w:rPr>
        <w:t xml:space="preserve"> </w:t>
      </w:r>
      <w:r>
        <w:t>in</w:t>
      </w:r>
      <w:r>
        <w:rPr>
          <w:spacing w:val="8"/>
        </w:rPr>
        <w:t xml:space="preserve"> </w:t>
      </w:r>
      <w:r>
        <w:t>Australia</w:t>
      </w:r>
      <w:r>
        <w:rPr>
          <w:spacing w:val="9"/>
        </w:rPr>
        <w:t xml:space="preserve"> </w:t>
      </w:r>
      <w:r>
        <w:t>are</w:t>
      </w:r>
      <w:r>
        <w:rPr>
          <w:spacing w:val="8"/>
        </w:rPr>
        <w:t xml:space="preserve"> </w:t>
      </w:r>
      <w:r>
        <w:t>an</w:t>
      </w:r>
      <w:r>
        <w:rPr>
          <w:spacing w:val="9"/>
        </w:rPr>
        <w:t xml:space="preserve"> </w:t>
      </w:r>
      <w:r>
        <w:t>example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this</w:t>
      </w:r>
      <w:r>
        <w:rPr>
          <w:spacing w:val="8"/>
        </w:rPr>
        <w:t xml:space="preserve"> </w:t>
      </w:r>
      <w:r>
        <w:t>model.</w:t>
      </w:r>
      <w:r>
        <w:rPr>
          <w:spacing w:val="7"/>
        </w:rPr>
        <w:t xml:space="preserve"> </w:t>
      </w:r>
      <w:r>
        <w:t>In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US,</w:t>
      </w:r>
      <w:r>
        <w:rPr>
          <w:spacing w:val="-53"/>
        </w:rPr>
        <w:t xml:space="preserve"> </w:t>
      </w:r>
      <w:r>
        <w:t>a</w:t>
      </w:r>
      <w:r>
        <w:rPr>
          <w:spacing w:val="25"/>
        </w:rPr>
        <w:t xml:space="preserve"> </w:t>
      </w:r>
      <w:proofErr w:type="gramStart"/>
      <w:r>
        <w:t>two</w:t>
      </w:r>
      <w:r>
        <w:rPr>
          <w:spacing w:val="26"/>
        </w:rPr>
        <w:t xml:space="preserve"> </w:t>
      </w:r>
      <w:r>
        <w:t>year</w:t>
      </w:r>
      <w:proofErr w:type="gramEnd"/>
      <w:r>
        <w:rPr>
          <w:spacing w:val="25"/>
        </w:rPr>
        <w:t xml:space="preserve"> </w:t>
      </w:r>
      <w:r>
        <w:t>study</w:t>
      </w:r>
      <w:r>
        <w:rPr>
          <w:spacing w:val="26"/>
        </w:rPr>
        <w:t xml:space="preserve"> </w:t>
      </w:r>
      <w:r>
        <w:t>focused</w:t>
      </w:r>
      <w:r>
        <w:rPr>
          <w:spacing w:val="27"/>
        </w:rPr>
        <w:t xml:space="preserve"> </w:t>
      </w:r>
      <w:r>
        <w:t>on</w:t>
      </w:r>
      <w:r>
        <w:rPr>
          <w:spacing w:val="26"/>
        </w:rPr>
        <w:t xml:space="preserve"> </w:t>
      </w:r>
      <w:r>
        <w:t>older,</w:t>
      </w:r>
      <w:r>
        <w:rPr>
          <w:spacing w:val="27"/>
        </w:rPr>
        <w:t xml:space="preserve"> </w:t>
      </w:r>
      <w:r>
        <w:t>postmenopausal</w:t>
      </w:r>
      <w:r>
        <w:rPr>
          <w:spacing w:val="26"/>
        </w:rPr>
        <w:t xml:space="preserve"> </w:t>
      </w:r>
      <w:r>
        <w:t>women</w:t>
      </w:r>
      <w:r>
        <w:rPr>
          <w:spacing w:val="28"/>
        </w:rPr>
        <w:t xml:space="preserve"> </w:t>
      </w:r>
      <w:r>
        <w:t>(50-65</w:t>
      </w:r>
      <w:r>
        <w:rPr>
          <w:spacing w:val="25"/>
        </w:rPr>
        <w:t xml:space="preserve"> </w:t>
      </w:r>
      <w:r>
        <w:t>years</w:t>
      </w:r>
      <w:r>
        <w:rPr>
          <w:spacing w:val="27"/>
        </w:rPr>
        <w:t xml:space="preserve"> </w:t>
      </w:r>
      <w:r>
        <w:t>old)</w:t>
      </w:r>
      <w:r>
        <w:rPr>
          <w:spacing w:val="26"/>
        </w:rPr>
        <w:t xml:space="preserve"> </w:t>
      </w:r>
      <w:r>
        <w:t>in</w:t>
      </w:r>
      <w:r>
        <w:rPr>
          <w:spacing w:val="25"/>
        </w:rPr>
        <w:t xml:space="preserve"> </w:t>
      </w:r>
      <w:r>
        <w:t>walking</w:t>
      </w:r>
      <w:r>
        <w:rPr>
          <w:spacing w:val="27"/>
        </w:rPr>
        <w:t xml:space="preserve"> </w:t>
      </w:r>
      <w:r>
        <w:t>groups</w:t>
      </w:r>
      <w:r>
        <w:rPr>
          <w:spacing w:val="-53"/>
        </w:rPr>
        <w:t xml:space="preserve"> </w:t>
      </w:r>
      <w:r>
        <w:t>and found good levels of compliance with the three miles three times per week schedule (Kriska,</w:t>
      </w:r>
      <w:r>
        <w:rPr>
          <w:spacing w:val="1"/>
        </w:rPr>
        <w:t xml:space="preserve"> </w:t>
      </w:r>
      <w:r>
        <w:t xml:space="preserve">Bayles et al. 1986). Physical activity was monitored by </w:t>
      </w:r>
      <w:proofErr w:type="gramStart"/>
      <w:r>
        <w:t>self report</w:t>
      </w:r>
      <w:proofErr w:type="gramEnd"/>
      <w:r>
        <w:t xml:space="preserve"> and using Caltrac™ activity</w:t>
      </w:r>
      <w:r>
        <w:rPr>
          <w:spacing w:val="1"/>
        </w:rPr>
        <w:t xml:space="preserve"> </w:t>
      </w:r>
      <w:r>
        <w:t>monitors.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relative</w:t>
      </w:r>
      <w:r>
        <w:rPr>
          <w:spacing w:val="-2"/>
        </w:rPr>
        <w:t xml:space="preserve"> </w:t>
      </w:r>
      <w:r>
        <w:t>impact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proofErr w:type="gramStart"/>
      <w:r>
        <w:t>self</w:t>
      </w:r>
      <w:r>
        <w:rPr>
          <w:spacing w:val="-4"/>
        </w:rPr>
        <w:t xml:space="preserve"> </w:t>
      </w:r>
      <w:r>
        <w:t>monitoring</w:t>
      </w:r>
      <w:proofErr w:type="gramEnd"/>
      <w:r>
        <w:t>,</w:t>
      </w:r>
      <w:r>
        <w:rPr>
          <w:spacing w:val="-3"/>
        </w:rPr>
        <w:t xml:space="preserve"> </w:t>
      </w:r>
      <w:r>
        <w:t>phone</w:t>
      </w:r>
      <w:r>
        <w:rPr>
          <w:spacing w:val="-2"/>
        </w:rPr>
        <w:t xml:space="preserve"> </w:t>
      </w:r>
      <w:r>
        <w:t>p</w:t>
      </w:r>
      <w:r>
        <w:t>rompts</w:t>
      </w:r>
      <w:r>
        <w:rPr>
          <w:spacing w:val="-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incentives</w:t>
      </w:r>
      <w:r>
        <w:rPr>
          <w:spacing w:val="-4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not reported.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3" w:right="725"/>
        <w:jc w:val="both"/>
      </w:pPr>
      <w:bookmarkStart w:id="490" w:name="The_social_capital_literature_provides_l"/>
      <w:bookmarkEnd w:id="490"/>
      <w:r>
        <w:t>The</w:t>
      </w:r>
      <w:r>
        <w:rPr>
          <w:spacing w:val="29"/>
        </w:rPr>
        <w:t xml:space="preserve"> </w:t>
      </w:r>
      <w:r>
        <w:t>social</w:t>
      </w:r>
      <w:r>
        <w:rPr>
          <w:spacing w:val="29"/>
        </w:rPr>
        <w:t xml:space="preserve"> </w:t>
      </w:r>
      <w:r>
        <w:t>capital</w:t>
      </w:r>
      <w:r>
        <w:rPr>
          <w:spacing w:val="30"/>
        </w:rPr>
        <w:t xml:space="preserve"> </w:t>
      </w:r>
      <w:r>
        <w:t>literature</w:t>
      </w:r>
      <w:r>
        <w:rPr>
          <w:spacing w:val="29"/>
        </w:rPr>
        <w:t xml:space="preserve"> </w:t>
      </w:r>
      <w:r>
        <w:t>provides</w:t>
      </w:r>
      <w:r>
        <w:rPr>
          <w:spacing w:val="30"/>
        </w:rPr>
        <w:t xml:space="preserve"> </w:t>
      </w:r>
      <w:r>
        <w:t>level</w:t>
      </w:r>
      <w:r>
        <w:rPr>
          <w:spacing w:val="29"/>
        </w:rPr>
        <w:t xml:space="preserve"> </w:t>
      </w:r>
      <w:r>
        <w:t>IV</w:t>
      </w:r>
      <w:r>
        <w:rPr>
          <w:spacing w:val="26"/>
        </w:rPr>
        <w:t xml:space="preserve"> </w:t>
      </w:r>
      <w:r>
        <w:t>evidence</w:t>
      </w:r>
      <w:r>
        <w:rPr>
          <w:spacing w:val="31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an</w:t>
      </w:r>
      <w:r>
        <w:rPr>
          <w:spacing w:val="30"/>
        </w:rPr>
        <w:t xml:space="preserve"> </w:t>
      </w:r>
      <w:r>
        <w:t>association</w:t>
      </w:r>
      <w:r>
        <w:rPr>
          <w:spacing w:val="29"/>
        </w:rPr>
        <w:t xml:space="preserve"> </w:t>
      </w:r>
      <w:r>
        <w:t>between</w:t>
      </w:r>
      <w:r>
        <w:rPr>
          <w:spacing w:val="29"/>
        </w:rPr>
        <w:t xml:space="preserve"> </w:t>
      </w:r>
      <w:r>
        <w:t>social</w:t>
      </w:r>
      <w:r>
        <w:rPr>
          <w:spacing w:val="30"/>
        </w:rPr>
        <w:t xml:space="preserve"> </w:t>
      </w:r>
      <w:r>
        <w:t>capital</w:t>
      </w:r>
      <w:r>
        <w:rPr>
          <w:spacing w:val="-53"/>
        </w:rPr>
        <w:t xml:space="preserve"> </w:t>
      </w:r>
      <w:r>
        <w:t>and health status. There is some evidence about physical activity in adults per se, but influences</w:t>
      </w:r>
      <w:r>
        <w:rPr>
          <w:spacing w:val="1"/>
        </w:rPr>
        <w:t xml:space="preserve"> </w:t>
      </w:r>
      <w:r>
        <w:t>amongst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adult</w:t>
      </w:r>
      <w:r>
        <w:rPr>
          <w:spacing w:val="1"/>
        </w:rPr>
        <w:t xml:space="preserve"> </w:t>
      </w:r>
      <w:r>
        <w:t>population</w:t>
      </w:r>
      <w:r>
        <w:rPr>
          <w:spacing w:val="1"/>
        </w:rPr>
        <w:t xml:space="preserve"> </w:t>
      </w:r>
      <w:r>
        <w:t>require</w:t>
      </w:r>
      <w:r>
        <w:rPr>
          <w:spacing w:val="1"/>
        </w:rPr>
        <w:t xml:space="preserve"> </w:t>
      </w:r>
      <w:r>
        <w:t>greater</w:t>
      </w:r>
      <w:r>
        <w:rPr>
          <w:spacing w:val="1"/>
        </w:rPr>
        <w:t xml:space="preserve"> </w:t>
      </w:r>
      <w:r>
        <w:t>assessment.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proofErr w:type="gramStart"/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hypothesised</w:t>
      </w:r>
      <w:proofErr w:type="gramEnd"/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communities where social cohesion and connectedness are greater are more likely to provide an</w:t>
      </w:r>
      <w:r>
        <w:rPr>
          <w:spacing w:val="1"/>
        </w:rPr>
        <w:t xml:space="preserve"> </w:t>
      </w:r>
      <w:r>
        <w:t xml:space="preserve">environment that promotes physical activity. Such neighbourhoods are more likely to </w:t>
      </w:r>
      <w:proofErr w:type="gramStart"/>
      <w:r>
        <w:t>be viewed</w:t>
      </w:r>
      <w:proofErr w:type="gramEnd"/>
      <w:r>
        <w:t xml:space="preserve"> as</w:t>
      </w:r>
      <w:r>
        <w:rPr>
          <w:spacing w:val="1"/>
        </w:rPr>
        <w:t xml:space="preserve"> </w:t>
      </w:r>
      <w:r>
        <w:t>safe to walk in. There is more likely to be support to engage in physical activity, be it from an active</w:t>
      </w:r>
      <w:r>
        <w:rPr>
          <w:spacing w:val="1"/>
        </w:rPr>
        <w:t xml:space="preserve"> </w:t>
      </w:r>
      <w:r>
        <w:t>neighbour or significant other. There will be places t</w:t>
      </w:r>
      <w:r>
        <w:t>o go for physical activity, both indoors and</w:t>
      </w:r>
      <w:r>
        <w:rPr>
          <w:spacing w:val="1"/>
        </w:rPr>
        <w:t xml:space="preserve"> </w:t>
      </w:r>
      <w:r>
        <w:t>outdoors.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importance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environmental</w:t>
      </w:r>
      <w:r>
        <w:rPr>
          <w:spacing w:val="-1"/>
        </w:rPr>
        <w:t xml:space="preserve"> </w:t>
      </w:r>
      <w:r>
        <w:t>factors</w:t>
      </w:r>
      <w:r>
        <w:rPr>
          <w:spacing w:val="-2"/>
        </w:rPr>
        <w:t xml:space="preserve"> </w:t>
      </w:r>
      <w:proofErr w:type="gramStart"/>
      <w:r>
        <w:t>is</w:t>
      </w:r>
      <w:r>
        <w:rPr>
          <w:spacing w:val="-1"/>
        </w:rPr>
        <w:t xml:space="preserve"> </w:t>
      </w:r>
      <w:r>
        <w:t>discussed</w:t>
      </w:r>
      <w:proofErr w:type="gramEnd"/>
      <w:r>
        <w:rPr>
          <w:spacing w:val="-2"/>
        </w:rPr>
        <w:t xml:space="preserve"> </w:t>
      </w:r>
      <w:r>
        <w:t>further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Section</w:t>
      </w:r>
      <w:r>
        <w:rPr>
          <w:spacing w:val="-3"/>
        </w:rPr>
        <w:t xml:space="preserve"> </w:t>
      </w:r>
      <w:r>
        <w:t>5.3.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spacing w:before="80"/>
        <w:ind w:left="473"/>
        <w:jc w:val="both"/>
        <w:rPr>
          <w:i/>
          <w:sz w:val="20"/>
        </w:rPr>
      </w:pPr>
      <w:bookmarkStart w:id="491" w:name="Aboriginal_and_Torres_Strait_Islanders_"/>
      <w:bookmarkEnd w:id="491"/>
      <w:r>
        <w:rPr>
          <w:i/>
          <w:sz w:val="20"/>
        </w:rPr>
        <w:lastRenderedPageBreak/>
        <w:t>Aboriginal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Torres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Strait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Islanders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3"/>
        <w:jc w:val="both"/>
      </w:pPr>
      <w:bookmarkStart w:id="492" w:name="There_is_limited_information_concerning_"/>
      <w:bookmarkEnd w:id="492"/>
      <w:r>
        <w:t>There is limited information concerning the knowledge, attitudes and beliefs of individual Aboriginal</w:t>
      </w:r>
      <w:r>
        <w:rPr>
          <w:spacing w:val="-5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Torres</w:t>
      </w:r>
      <w:r>
        <w:rPr>
          <w:spacing w:val="1"/>
        </w:rPr>
        <w:t xml:space="preserve"> </w:t>
      </w:r>
      <w:r>
        <w:t>Strait</w:t>
      </w:r>
      <w:r>
        <w:rPr>
          <w:spacing w:val="1"/>
        </w:rPr>
        <w:t xml:space="preserve"> </w:t>
      </w:r>
      <w:r>
        <w:t>Islanders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glean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representative organisations. In their submission to the National Physical Activity for Health Action</w:t>
      </w:r>
      <w:r>
        <w:rPr>
          <w:spacing w:val="1"/>
        </w:rPr>
        <w:t xml:space="preserve"> </w:t>
      </w:r>
      <w:r>
        <w:t>Plan, the Bidgerdii Aboriginal and Torres Strait Islanders Corporation Community Health Service</w:t>
      </w:r>
      <w:r>
        <w:rPr>
          <w:spacing w:val="1"/>
        </w:rPr>
        <w:t xml:space="preserve"> </w:t>
      </w:r>
      <w:r>
        <w:t xml:space="preserve">Central Queensland Region emphasised the importance of an </w:t>
      </w:r>
      <w:r>
        <w:t>inclusive approach to physical</w:t>
      </w:r>
      <w:r>
        <w:rPr>
          <w:spacing w:val="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promotion (Fredericks</w:t>
      </w:r>
      <w:r>
        <w:rPr>
          <w:spacing w:val="-1"/>
        </w:rPr>
        <w:t xml:space="preserve"> </w:t>
      </w:r>
      <w:r>
        <w:t>2004</w:t>
      </w:r>
      <w:proofErr w:type="gramStart"/>
      <w:r>
        <w:t>) :</w:t>
      </w:r>
      <w:proofErr w:type="gramEnd"/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5"/>
        <w:jc w:val="both"/>
      </w:pPr>
      <w:bookmarkStart w:id="493" w:name="‘_All_people_need_to_be_able_to_access_a"/>
      <w:bookmarkEnd w:id="493"/>
      <w:r>
        <w:t>‘ All people need to be able to access a range of activities, from older Aboriginal and Torres Strait</w:t>
      </w:r>
      <w:r>
        <w:rPr>
          <w:spacing w:val="1"/>
        </w:rPr>
        <w:t xml:space="preserve"> </w:t>
      </w:r>
      <w:r>
        <w:t>Islander</w:t>
      </w:r>
      <w:r>
        <w:rPr>
          <w:spacing w:val="-2"/>
        </w:rPr>
        <w:t xml:space="preserve"> </w:t>
      </w:r>
      <w:r>
        <w:t>people…</w:t>
      </w:r>
      <w:r>
        <w:rPr>
          <w:spacing w:val="-1"/>
        </w:rPr>
        <w:t xml:space="preserve"> </w:t>
      </w:r>
      <w:r>
        <w:t>people with a</w:t>
      </w:r>
      <w:r>
        <w:rPr>
          <w:spacing w:val="-1"/>
        </w:rPr>
        <w:t xml:space="preserve"> </w:t>
      </w:r>
      <w:r>
        <w:t>disability’</w:t>
      </w:r>
      <w:r>
        <w:rPr>
          <w:spacing w:val="1"/>
        </w:rPr>
        <w:t xml:space="preserve"> </w:t>
      </w:r>
      <w:r>
        <w:t>(pg</w:t>
      </w:r>
      <w:r>
        <w:rPr>
          <w:spacing w:val="-2"/>
        </w:rPr>
        <w:t xml:space="preserve"> </w:t>
      </w:r>
      <w:r>
        <w:t>10).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bookmarkStart w:id="494" w:name="They_were_particularly_supportive_of_fle"/>
      <w:bookmarkEnd w:id="494"/>
      <w:r>
        <w:t>They were particularly support</w:t>
      </w:r>
      <w:r>
        <w:t>ive of flexibility exercises, given the need to address the needs of the</w:t>
      </w:r>
      <w:r>
        <w:rPr>
          <w:spacing w:val="1"/>
        </w:rPr>
        <w:t xml:space="preserve"> </w:t>
      </w:r>
      <w:r>
        <w:t>mobility</w:t>
      </w:r>
      <w:r>
        <w:rPr>
          <w:spacing w:val="1"/>
        </w:rPr>
        <w:t xml:space="preserve"> </w:t>
      </w:r>
      <w:r>
        <w:t>impaired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members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community.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endorsed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group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community-based activities for not only the traditional health benefits but also for ‘enjoyment,</w:t>
      </w:r>
      <w:r>
        <w:rPr>
          <w:spacing w:val="1"/>
        </w:rPr>
        <w:t xml:space="preserve"> </w:t>
      </w:r>
      <w:r>
        <w:t>challenge,</w:t>
      </w:r>
      <w:r>
        <w:rPr>
          <w:spacing w:val="-4"/>
        </w:rPr>
        <w:t xml:space="preserve"> </w:t>
      </w:r>
      <w:r>
        <w:t>self-expression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social</w:t>
      </w:r>
      <w:r>
        <w:rPr>
          <w:spacing w:val="-1"/>
        </w:rPr>
        <w:t xml:space="preserve"> </w:t>
      </w:r>
      <w:r>
        <w:t>interaction’</w:t>
      </w:r>
      <w:r>
        <w:rPr>
          <w:spacing w:val="54"/>
        </w:rPr>
        <w:t xml:space="preserve"> </w:t>
      </w:r>
      <w:r>
        <w:t>(pg</w:t>
      </w:r>
      <w:r>
        <w:rPr>
          <w:spacing w:val="-1"/>
        </w:rPr>
        <w:t xml:space="preserve"> </w:t>
      </w:r>
      <w:r>
        <w:t>10).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5"/>
        <w:jc w:val="both"/>
      </w:pPr>
      <w:bookmarkStart w:id="495" w:name="For_Aboriginal_and_Torres_Strait_Islande"/>
      <w:bookmarkEnd w:id="495"/>
      <w:r>
        <w:t>For Aboriginal and Torres Strait Islanders, strategies that incorporate extended families, use role</w:t>
      </w:r>
      <w:r>
        <w:rPr>
          <w:spacing w:val="1"/>
        </w:rPr>
        <w:t xml:space="preserve"> </w:t>
      </w:r>
      <w:r>
        <w:t>models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highlight</w:t>
      </w:r>
      <w:r>
        <w:rPr>
          <w:spacing w:val="1"/>
        </w:rPr>
        <w:t xml:space="preserve"> </w:t>
      </w:r>
      <w:r>
        <w:t>connectedness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land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suggested</w:t>
      </w:r>
      <w:r>
        <w:rPr>
          <w:spacing w:val="1"/>
        </w:rPr>
        <w:t xml:space="preserve"> </w:t>
      </w:r>
      <w:r>
        <w:t>(National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Community Controlled Health Organisation 2005). As with other groups, older Aboriginal and Torres</w:t>
      </w:r>
      <w:r>
        <w:rPr>
          <w:spacing w:val="1"/>
        </w:rPr>
        <w:t xml:space="preserve"> </w:t>
      </w:r>
      <w:r>
        <w:t>Strait</w:t>
      </w:r>
      <w:r>
        <w:rPr>
          <w:spacing w:val="1"/>
        </w:rPr>
        <w:t xml:space="preserve"> </w:t>
      </w:r>
      <w:r>
        <w:t>Islanders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likely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participate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when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pleasant</w:t>
      </w:r>
      <w:r>
        <w:rPr>
          <w:spacing w:val="1"/>
        </w:rPr>
        <w:t xml:space="preserve"> </w:t>
      </w:r>
      <w:r>
        <w:t>surroundings and opportunities for social interaction (National P</w:t>
      </w:r>
      <w:r>
        <w:t>hysical Activity Program Committee</w:t>
      </w:r>
      <w:r>
        <w:rPr>
          <w:spacing w:val="1"/>
        </w:rPr>
        <w:t xml:space="preserve"> </w:t>
      </w:r>
      <w:r>
        <w:t>2001).</w:t>
      </w:r>
    </w:p>
    <w:p w:rsidR="00B55890" w:rsidRDefault="00B55890">
      <w:pPr>
        <w:pStyle w:val="BodyText"/>
      </w:pPr>
    </w:p>
    <w:p w:rsidR="00B55890" w:rsidRDefault="00883666">
      <w:pPr>
        <w:ind w:left="473"/>
        <w:jc w:val="both"/>
        <w:rPr>
          <w:i/>
          <w:sz w:val="20"/>
        </w:rPr>
      </w:pPr>
      <w:bookmarkStart w:id="496" w:name="People_from_CLDB_populations_"/>
      <w:bookmarkEnd w:id="496"/>
      <w:r>
        <w:rPr>
          <w:i/>
          <w:sz w:val="20"/>
        </w:rPr>
        <w:t>People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from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CLDB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populations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4"/>
        <w:jc w:val="both"/>
      </w:pPr>
      <w:bookmarkStart w:id="497" w:name="There_is_ample_evidence_on_the_barriers_"/>
      <w:bookmarkEnd w:id="497"/>
      <w:r>
        <w:t>There is ample evidence on the barriers and facilitators to physical activity participation in older</w:t>
      </w:r>
      <w:r>
        <w:rPr>
          <w:spacing w:val="1"/>
        </w:rPr>
        <w:t xml:space="preserve"> </w:t>
      </w:r>
      <w:r>
        <w:t>people,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less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influences</w:t>
      </w:r>
      <w:r>
        <w:rPr>
          <w:spacing w:val="1"/>
        </w:rPr>
        <w:t xml:space="preserve"> </w:t>
      </w:r>
      <w:r>
        <w:t>amongst</w:t>
      </w:r>
      <w:r>
        <w:rPr>
          <w:spacing w:val="1"/>
        </w:rPr>
        <w:t xml:space="preserve"> </w:t>
      </w:r>
      <w:r>
        <w:t>CLDB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(Eyler,</w:t>
      </w:r>
      <w:r>
        <w:rPr>
          <w:spacing w:val="1"/>
        </w:rPr>
        <w:t xml:space="preserve"> </w:t>
      </w:r>
      <w:r>
        <w:t>Brownson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</w:t>
      </w:r>
      <w:r>
        <w:t>.</w:t>
      </w:r>
      <w:r>
        <w:rPr>
          <w:spacing w:val="1"/>
        </w:rPr>
        <w:t xml:space="preserve"> </w:t>
      </w:r>
      <w:r>
        <w:t>1999).</w:t>
      </w:r>
      <w:r>
        <w:rPr>
          <w:spacing w:val="1"/>
        </w:rPr>
        <w:t xml:space="preserve"> </w:t>
      </w:r>
      <w:r>
        <w:t xml:space="preserve">Differences </w:t>
      </w:r>
      <w:proofErr w:type="gramStart"/>
      <w:r>
        <w:t>may be found</w:t>
      </w:r>
      <w:proofErr w:type="gramEnd"/>
      <w:r>
        <w:t xml:space="preserve"> between migrants with differing immigration histories. Researchers note</w:t>
      </w:r>
      <w:r>
        <w:rPr>
          <w:spacing w:val="1"/>
        </w:rPr>
        <w:t xml:space="preserve"> </w:t>
      </w:r>
      <w:r>
        <w:t xml:space="preserve">that cultural differences </w:t>
      </w:r>
      <w:proofErr w:type="gramStart"/>
      <w:r>
        <w:t>may also be confounded</w:t>
      </w:r>
      <w:proofErr w:type="gramEnd"/>
      <w:r>
        <w:t xml:space="preserve"> by socio-economic status, since many migrant</w:t>
      </w:r>
      <w:r>
        <w:rPr>
          <w:spacing w:val="1"/>
        </w:rPr>
        <w:t xml:space="preserve"> </w:t>
      </w:r>
      <w:r>
        <w:t>communities are socio-economically disadvantaged. People</w:t>
      </w:r>
      <w:r>
        <w:t xml:space="preserve"> from CLDB and non-CLDB groups</w:t>
      </w:r>
      <w:r>
        <w:rPr>
          <w:spacing w:val="1"/>
        </w:rPr>
        <w:t xml:space="preserve"> </w:t>
      </w:r>
      <w:r>
        <w:t>have reported common barriers to physical activity adoption: access restrictions due to costly</w:t>
      </w:r>
      <w:r>
        <w:rPr>
          <w:spacing w:val="1"/>
        </w:rPr>
        <w:t xml:space="preserve"> </w:t>
      </w:r>
      <w:r>
        <w:t xml:space="preserve">programs and limited transport thereto, and unsafe environs, but the CLDB groups </w:t>
      </w:r>
      <w:proofErr w:type="gramStart"/>
      <w:r>
        <w:t>have noted</w:t>
      </w:r>
      <w:proofErr w:type="gramEnd"/>
      <w:r>
        <w:t xml:space="preserve"> the</w:t>
      </w:r>
      <w:r>
        <w:rPr>
          <w:spacing w:val="1"/>
        </w:rPr>
        <w:t xml:space="preserve"> </w:t>
      </w:r>
      <w:r>
        <w:t>adverse effect of culturally inappropriate programs (Seefeldt, Malina et al. 2002). There is very</w:t>
      </w:r>
      <w:r>
        <w:rPr>
          <w:spacing w:val="1"/>
        </w:rPr>
        <w:t xml:space="preserve"> </w:t>
      </w:r>
      <w:r>
        <w:t>limited information about variations in the perception of physical activity behaviour and its relative</w:t>
      </w:r>
      <w:r>
        <w:rPr>
          <w:spacing w:val="1"/>
        </w:rPr>
        <w:t xml:space="preserve"> </w:t>
      </w:r>
      <w:r>
        <w:t>value across cultures (Eyler, Brownson et al. 1999). In</w:t>
      </w:r>
      <w:r>
        <w:t xml:space="preserve"> addition, some differences </w:t>
      </w:r>
      <w:proofErr w:type="gramStart"/>
      <w:r>
        <w:t>may be found</w:t>
      </w:r>
      <w:proofErr w:type="gramEnd"/>
      <w:r>
        <w:rPr>
          <w:spacing w:val="1"/>
        </w:rPr>
        <w:t xml:space="preserve"> </w:t>
      </w:r>
      <w:r>
        <w:t>between</w:t>
      </w:r>
      <w:r>
        <w:rPr>
          <w:spacing w:val="-2"/>
        </w:rPr>
        <w:t xml:space="preserve"> </w:t>
      </w:r>
      <w:r>
        <w:t>migrants with</w:t>
      </w:r>
      <w:r>
        <w:rPr>
          <w:spacing w:val="-2"/>
        </w:rPr>
        <w:t xml:space="preserve"> </w:t>
      </w:r>
      <w:r>
        <w:t>differing</w:t>
      </w:r>
      <w:r>
        <w:rPr>
          <w:spacing w:val="-2"/>
        </w:rPr>
        <w:t xml:space="preserve"> </w:t>
      </w:r>
      <w:r>
        <w:t>immigration</w:t>
      </w:r>
      <w:r>
        <w:rPr>
          <w:spacing w:val="-1"/>
        </w:rPr>
        <w:t xml:space="preserve"> </w:t>
      </w:r>
      <w:r>
        <w:t>histories.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3"/>
        <w:jc w:val="both"/>
      </w:pPr>
      <w:bookmarkStart w:id="498" w:name="Women_from_Italian,_Anglo-Celtic_and_Vie"/>
      <w:bookmarkEnd w:id="498"/>
      <w:r>
        <w:t>Women from Italian, Anglo-Celtic and Vietnamese communities in Melbourne (Bird, Kurowski et al.</w:t>
      </w:r>
      <w:r>
        <w:rPr>
          <w:spacing w:val="1"/>
        </w:rPr>
        <w:t xml:space="preserve"> </w:t>
      </w:r>
      <w:r>
        <w:t>2005) participated in a survey and focus groups to discuss thei</w:t>
      </w:r>
      <w:r>
        <w:t>r participation in physical activity and</w:t>
      </w:r>
      <w:r>
        <w:rPr>
          <w:spacing w:val="-53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environment.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findings</w:t>
      </w:r>
      <w:r>
        <w:rPr>
          <w:spacing w:val="1"/>
        </w:rPr>
        <w:t xml:space="preserve"> </w:t>
      </w:r>
      <w:r>
        <w:t>highlighted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common</w:t>
      </w:r>
      <w:r>
        <w:rPr>
          <w:spacing w:val="1"/>
        </w:rPr>
        <w:t xml:space="preserve"> </w:t>
      </w:r>
      <w:r>
        <w:t>importance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access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recreational</w:t>
      </w:r>
      <w:r>
        <w:rPr>
          <w:spacing w:val="1"/>
        </w:rPr>
        <w:t xml:space="preserve"> </w:t>
      </w:r>
      <w:r>
        <w:t>facilities, the</w:t>
      </w:r>
      <w:r>
        <w:rPr>
          <w:spacing w:val="1"/>
        </w:rPr>
        <w:t xml:space="preserve"> </w:t>
      </w:r>
      <w:r>
        <w:t>aesthetic</w:t>
      </w:r>
      <w:r>
        <w:rPr>
          <w:spacing w:val="1"/>
        </w:rPr>
        <w:t xml:space="preserve"> </w:t>
      </w:r>
      <w:r>
        <w:t>features</w:t>
      </w:r>
      <w:r>
        <w:rPr>
          <w:spacing w:val="1"/>
        </w:rPr>
        <w:t xml:space="preserve"> </w:t>
      </w:r>
      <w:r>
        <w:t>of activity venues, access to</w:t>
      </w:r>
      <w:r>
        <w:rPr>
          <w:spacing w:val="1"/>
        </w:rPr>
        <w:t xml:space="preserve"> </w:t>
      </w:r>
      <w:r>
        <w:t>neighbourhood</w:t>
      </w:r>
      <w:r>
        <w:rPr>
          <w:spacing w:val="55"/>
        </w:rPr>
        <w:t xml:space="preserve"> </w:t>
      </w:r>
      <w:r>
        <w:t>cycle</w:t>
      </w:r>
      <w:r>
        <w:rPr>
          <w:spacing w:val="1"/>
        </w:rPr>
        <w:t xml:space="preserve"> </w:t>
      </w:r>
      <w:r>
        <w:t>and walking trails. Similar t</w:t>
      </w:r>
      <w:r>
        <w:t xml:space="preserve">o other studies, fear of crime </w:t>
      </w:r>
      <w:proofErr w:type="gramStart"/>
      <w:r>
        <w:t>was identified</w:t>
      </w:r>
      <w:proofErr w:type="gramEnd"/>
      <w:r>
        <w:t xml:space="preserve"> as a barrier and positive</w:t>
      </w:r>
      <w:r>
        <w:rPr>
          <w:spacing w:val="1"/>
        </w:rPr>
        <w:t xml:space="preserve"> </w:t>
      </w:r>
      <w:r>
        <w:t>aesthetics as an enabler of physical activity across all the CLDB groups. A broader study, with</w:t>
      </w:r>
      <w:r>
        <w:rPr>
          <w:spacing w:val="1"/>
        </w:rPr>
        <w:t xml:space="preserve"> </w:t>
      </w:r>
      <w:r>
        <w:t>people from the Macedonian, Greek, Indian, Maltese and Serbian communities has commenced</w:t>
      </w:r>
      <w:r>
        <w:t>,</w:t>
      </w:r>
      <w:r>
        <w:rPr>
          <w:spacing w:val="1"/>
        </w:rPr>
        <w:t xml:space="preserve"> </w:t>
      </w:r>
      <w:r>
        <w:t>including</w:t>
      </w:r>
      <w:r>
        <w:rPr>
          <w:spacing w:val="-2"/>
        </w:rPr>
        <w:t xml:space="preserve"> </w:t>
      </w:r>
      <w:r>
        <w:t>geographic</w:t>
      </w:r>
      <w:r>
        <w:rPr>
          <w:spacing w:val="-1"/>
        </w:rPr>
        <w:t xml:space="preserve"> </w:t>
      </w:r>
      <w:r>
        <w:t>mapping</w:t>
      </w:r>
      <w:r>
        <w:rPr>
          <w:spacing w:val="-2"/>
        </w:rPr>
        <w:t xml:space="preserve"> </w:t>
      </w:r>
      <w:r>
        <w:t>techniques.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/>
        <w:jc w:val="both"/>
      </w:pPr>
      <w:bookmarkStart w:id="499" w:name="Further_research_to_address_these_gaps_i"/>
      <w:bookmarkEnd w:id="499"/>
      <w:r>
        <w:t>Further</w:t>
      </w:r>
      <w:r>
        <w:rPr>
          <w:spacing w:val="-1"/>
        </w:rPr>
        <w:t xml:space="preserve"> </w:t>
      </w:r>
      <w:r>
        <w:t>research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address</w:t>
      </w:r>
      <w:r>
        <w:rPr>
          <w:spacing w:val="-3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gaps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evidence</w:t>
      </w:r>
      <w:r>
        <w:rPr>
          <w:spacing w:val="-1"/>
        </w:rPr>
        <w:t xml:space="preserve"> </w:t>
      </w:r>
      <w:r>
        <w:t>base</w:t>
      </w:r>
      <w:r>
        <w:rPr>
          <w:spacing w:val="-1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priority.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808"/>
        </w:tabs>
        <w:spacing w:before="1"/>
        <w:ind w:left="807" w:hanging="335"/>
        <w:rPr>
          <w:rFonts w:ascii="Century Gothic"/>
          <w:i/>
          <w:sz w:val="20"/>
        </w:rPr>
      </w:pPr>
      <w:bookmarkStart w:id="500" w:name="5.3_Structural_influences_"/>
      <w:bookmarkEnd w:id="500"/>
      <w:r>
        <w:rPr>
          <w:rFonts w:ascii="Century Gothic"/>
          <w:i/>
          <w:sz w:val="20"/>
        </w:rPr>
        <w:t>Structural</w:t>
      </w:r>
      <w:r>
        <w:rPr>
          <w:rFonts w:ascii="Century Gothic"/>
          <w:i/>
          <w:spacing w:val="-10"/>
          <w:sz w:val="20"/>
        </w:rPr>
        <w:t xml:space="preserve"> </w:t>
      </w:r>
      <w:r>
        <w:rPr>
          <w:rFonts w:ascii="Century Gothic"/>
          <w:i/>
          <w:sz w:val="20"/>
        </w:rPr>
        <w:t>influences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4"/>
        <w:jc w:val="both"/>
      </w:pPr>
      <w:bookmarkStart w:id="501" w:name="In_this_section,_means_of_delivering_the"/>
      <w:bookmarkEnd w:id="501"/>
      <w:r>
        <w:t xml:space="preserve">In this section, means of delivering the physical </w:t>
      </w:r>
      <w:proofErr w:type="gramStart"/>
      <w:r>
        <w:t>activity health promotion message</w:t>
      </w:r>
      <w:proofErr w:type="gramEnd"/>
      <w:r>
        <w:t xml:space="preserve"> and the options</w:t>
      </w:r>
      <w:r>
        <w:rPr>
          <w:spacing w:val="1"/>
        </w:rPr>
        <w:t xml:space="preserve"> </w:t>
      </w:r>
      <w:r>
        <w:t>for providing physical activity programs for older people are considered. The influences of social</w:t>
      </w:r>
      <w:r>
        <w:rPr>
          <w:spacing w:val="1"/>
        </w:rPr>
        <w:t xml:space="preserve"> </w:t>
      </w:r>
      <w:r>
        <w:t>planning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built</w:t>
      </w:r>
      <w:r>
        <w:rPr>
          <w:spacing w:val="-2"/>
        </w:rPr>
        <w:t xml:space="preserve"> </w:t>
      </w:r>
      <w:r>
        <w:t>environment</w:t>
      </w:r>
      <w:r>
        <w:rPr>
          <w:spacing w:val="-2"/>
        </w:rPr>
        <w:t xml:space="preserve"> </w:t>
      </w:r>
      <w:proofErr w:type="gramStart"/>
      <w:r>
        <w:t>are</w:t>
      </w:r>
      <w:r>
        <w:rPr>
          <w:spacing w:val="-2"/>
        </w:rPr>
        <w:t xml:space="preserve"> </w:t>
      </w:r>
      <w:r>
        <w:t>then</w:t>
      </w:r>
      <w:r>
        <w:rPr>
          <w:spacing w:val="-2"/>
        </w:rPr>
        <w:t xml:space="preserve"> </w:t>
      </w:r>
      <w:r>
        <w:t>discussed</w:t>
      </w:r>
      <w:proofErr w:type="gramEnd"/>
      <w:r>
        <w:t>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spacing w:before="80"/>
        <w:ind w:left="474"/>
        <w:jc w:val="both"/>
        <w:rPr>
          <w:i/>
          <w:sz w:val="20"/>
        </w:rPr>
      </w:pPr>
      <w:bookmarkStart w:id="502" w:name="Delivery_media:_from_written_materials_t"/>
      <w:bookmarkEnd w:id="502"/>
      <w:r>
        <w:rPr>
          <w:i/>
          <w:sz w:val="20"/>
        </w:rPr>
        <w:lastRenderedPageBreak/>
        <w:t>Delivery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media: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from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written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materials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to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use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Internet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spacing w:before="1"/>
        <w:ind w:left="474" w:right="723"/>
        <w:jc w:val="both"/>
      </w:pPr>
      <w:bookmarkStart w:id="503" w:name="Many_strategies_have_been_used_to_dissem"/>
      <w:bookmarkEnd w:id="503"/>
      <w:r>
        <w:t xml:space="preserve">Many strategies </w:t>
      </w:r>
      <w:proofErr w:type="gramStart"/>
      <w:r>
        <w:t>have been used</w:t>
      </w:r>
      <w:proofErr w:type="gramEnd"/>
      <w:r>
        <w:t xml:space="preserve"> to disseminate the physical activity health promotion message.</w:t>
      </w:r>
      <w:r>
        <w:rPr>
          <w:spacing w:val="1"/>
        </w:rPr>
        <w:t xml:space="preserve"> </w:t>
      </w:r>
      <w:r>
        <w:t>The evidence base indicates that individually tailored advice is likely to be preferable to the use of</w:t>
      </w:r>
      <w:r>
        <w:rPr>
          <w:spacing w:val="1"/>
        </w:rPr>
        <w:t xml:space="preserve"> </w:t>
      </w:r>
      <w:r>
        <w:t xml:space="preserve">generic materials. Increasingly, the advice </w:t>
      </w:r>
      <w:proofErr w:type="gramStart"/>
      <w:r>
        <w:t>is tailored</w:t>
      </w:r>
      <w:proofErr w:type="gramEnd"/>
      <w:r>
        <w:t xml:space="preserve"> acc</w:t>
      </w:r>
      <w:r>
        <w:t>ording to the tenets of an underlying</w:t>
      </w:r>
      <w:r>
        <w:rPr>
          <w:spacing w:val="1"/>
        </w:rPr>
        <w:t xml:space="preserve"> </w:t>
      </w:r>
      <w:r>
        <w:t>theoretical model, such as those referred to in Section 5.1. King and colleagues’ review of the</w:t>
      </w:r>
      <w:r>
        <w:rPr>
          <w:spacing w:val="1"/>
        </w:rPr>
        <w:t xml:space="preserve"> </w:t>
      </w:r>
      <w:r>
        <w:t xml:space="preserve">options concluded that greater success </w:t>
      </w:r>
      <w:proofErr w:type="gramStart"/>
      <w:r>
        <w:t>was attained</w:t>
      </w:r>
      <w:proofErr w:type="gramEnd"/>
      <w:r>
        <w:t xml:space="preserve"> where interventions used behavioural and/or</w:t>
      </w:r>
      <w:r>
        <w:rPr>
          <w:spacing w:val="-53"/>
        </w:rPr>
        <w:t xml:space="preserve"> </w:t>
      </w:r>
      <w:r>
        <w:t>cognitive</w:t>
      </w:r>
      <w:r>
        <w:rPr>
          <w:spacing w:val="-3"/>
        </w:rPr>
        <w:t xml:space="preserve"> </w:t>
      </w:r>
      <w:r>
        <w:t>strategies</w:t>
      </w:r>
      <w:r>
        <w:rPr>
          <w:spacing w:val="-1"/>
        </w:rPr>
        <w:t xml:space="preserve"> </w:t>
      </w:r>
      <w:r>
        <w:t>rather</w:t>
      </w:r>
      <w:r>
        <w:rPr>
          <w:spacing w:val="-3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education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instruction alone (King,</w:t>
      </w:r>
      <w:r>
        <w:rPr>
          <w:spacing w:val="-4"/>
        </w:rPr>
        <w:t xml:space="preserve"> </w:t>
      </w:r>
      <w:r>
        <w:t>Rijeski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al.</w:t>
      </w:r>
      <w:r>
        <w:rPr>
          <w:spacing w:val="-3"/>
        </w:rPr>
        <w:t xml:space="preserve"> </w:t>
      </w:r>
      <w:r>
        <w:t>1998).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4" w:right="723"/>
        <w:jc w:val="both"/>
      </w:pPr>
      <w:bookmarkStart w:id="504" w:name="In_recent_times,_advice_has_been_provide"/>
      <w:bookmarkEnd w:id="504"/>
      <w:r>
        <w:t>In</w:t>
      </w:r>
      <w:r>
        <w:rPr>
          <w:spacing w:val="1"/>
        </w:rPr>
        <w:t xml:space="preserve"> </w:t>
      </w:r>
      <w:r>
        <w:t>recent</w:t>
      </w:r>
      <w:r>
        <w:rPr>
          <w:spacing w:val="1"/>
        </w:rPr>
        <w:t xml:space="preserve"> </w:t>
      </w:r>
      <w:r>
        <w:t>times, advice</w:t>
      </w:r>
      <w:r>
        <w:rPr>
          <w:spacing w:val="1"/>
        </w:rPr>
        <w:t xml:space="preserve"> </w:t>
      </w:r>
      <w:proofErr w:type="gramStart"/>
      <w:r>
        <w:t>has</w:t>
      </w:r>
      <w:r>
        <w:rPr>
          <w:spacing w:val="1"/>
        </w:rPr>
        <w:t xml:space="preserve"> </w:t>
      </w:r>
      <w:r>
        <w:t>been provided</w:t>
      </w:r>
      <w:proofErr w:type="gramEnd"/>
      <w:r>
        <w:t xml:space="preserve"> via</w:t>
      </w:r>
      <w:r>
        <w:rPr>
          <w:spacing w:val="1"/>
        </w:rPr>
        <w:t xml:space="preserve"> </w:t>
      </w:r>
      <w:r>
        <w:t>telephone</w:t>
      </w:r>
      <w:r>
        <w:rPr>
          <w:spacing w:val="55"/>
        </w:rPr>
        <w:t xml:space="preserve"> </w:t>
      </w:r>
      <w:r>
        <w:t>and Internet. Reger and colleagues</w:t>
      </w:r>
      <w:r>
        <w:rPr>
          <w:spacing w:val="1"/>
        </w:rPr>
        <w:t xml:space="preserve"> </w:t>
      </w:r>
      <w:r>
        <w:t>(2002)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media</w:t>
      </w:r>
      <w:r>
        <w:rPr>
          <w:spacing w:val="1"/>
        </w:rPr>
        <w:t xml:space="preserve"> </w:t>
      </w:r>
      <w:r>
        <w:t>advertisements,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relations</w:t>
      </w:r>
      <w:r>
        <w:rPr>
          <w:spacing w:val="1"/>
        </w:rPr>
        <w:t xml:space="preserve"> </w:t>
      </w:r>
      <w:r>
        <w:t>campaigns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workplace</w:t>
      </w:r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t</w:t>
      </w:r>
      <w:r>
        <w:t>o</w:t>
      </w:r>
      <w:r>
        <w:rPr>
          <w:spacing w:val="1"/>
        </w:rPr>
        <w:t xml:space="preserve"> </w:t>
      </w:r>
      <w:r>
        <w:t>promote daily walking amongst older Americans. They also sought to build community capacity via</w:t>
      </w:r>
      <w:r>
        <w:rPr>
          <w:spacing w:val="-53"/>
        </w:rPr>
        <w:t xml:space="preserve"> </w:t>
      </w:r>
      <w:r>
        <w:t>the involvement of the community in a local advisory committee that advised the project. The</w:t>
      </w:r>
      <w:r>
        <w:rPr>
          <w:spacing w:val="1"/>
        </w:rPr>
        <w:t xml:space="preserve"> </w:t>
      </w:r>
      <w:r>
        <w:t>authors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20%</w:t>
      </w:r>
      <w:r>
        <w:rPr>
          <w:spacing w:val="1"/>
        </w:rPr>
        <w:t xml:space="preserve"> </w:t>
      </w:r>
      <w:r>
        <w:t>increase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walking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significant</w:t>
      </w:r>
      <w:r>
        <w:rPr>
          <w:spacing w:val="1"/>
        </w:rPr>
        <w:t xml:space="preserve"> </w:t>
      </w:r>
      <w:r>
        <w:t>incr</w:t>
      </w:r>
      <w:r>
        <w:t>ease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proportion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participants doing 30 minutes of activity per day in the intervention area, compared to the control</w:t>
      </w:r>
      <w:r>
        <w:rPr>
          <w:spacing w:val="1"/>
        </w:rPr>
        <w:t xml:space="preserve"> </w:t>
      </w:r>
      <w:r>
        <w:t>area. Marshall et al. (2005) explored using the Internet and email as a means of disseminating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 information. Their sample</w:t>
      </w:r>
      <w:r>
        <w:rPr>
          <w:spacing w:val="1"/>
        </w:rPr>
        <w:t xml:space="preserve"> </w:t>
      </w:r>
      <w:r>
        <w:t>of Internet users reflected previous findings that GP</w:t>
      </w:r>
      <w:r>
        <w:rPr>
          <w:spacing w:val="1"/>
        </w:rPr>
        <w:t xml:space="preserve"> </w:t>
      </w:r>
      <w:r>
        <w:t>advice and group activity were the most popular sources of support. However a third listed Internet</w:t>
      </w:r>
      <w:r>
        <w:rPr>
          <w:spacing w:val="-53"/>
        </w:rPr>
        <w:t xml:space="preserve"> </w:t>
      </w:r>
      <w:r>
        <w:t>and email as desirable sources: 8% of these respondents were 65 yea</w:t>
      </w:r>
      <w:r>
        <w:t>rs or over. With increasing</w:t>
      </w:r>
      <w:r>
        <w:rPr>
          <w:spacing w:val="1"/>
        </w:rPr>
        <w:t xml:space="preserve"> </w:t>
      </w:r>
      <w:r>
        <w:t>access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Web,</w:t>
      </w:r>
      <w:r>
        <w:rPr>
          <w:spacing w:val="-2"/>
        </w:rPr>
        <w:t xml:space="preserve"> </w:t>
      </w:r>
      <w:r>
        <w:t>electronic</w:t>
      </w:r>
      <w:r>
        <w:rPr>
          <w:spacing w:val="-2"/>
        </w:rPr>
        <w:t xml:space="preserve"> </w:t>
      </w:r>
      <w:r>
        <w:t>resources</w:t>
      </w:r>
      <w:r>
        <w:rPr>
          <w:spacing w:val="-1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additional option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some.</w:t>
      </w:r>
    </w:p>
    <w:p w:rsidR="00B55890" w:rsidRDefault="00B55890">
      <w:pPr>
        <w:pStyle w:val="BodyText"/>
      </w:pPr>
    </w:p>
    <w:p w:rsidR="00B55890" w:rsidRDefault="00883666">
      <w:pPr>
        <w:ind w:left="474"/>
        <w:jc w:val="both"/>
        <w:rPr>
          <w:i/>
          <w:sz w:val="20"/>
        </w:rPr>
      </w:pPr>
      <w:bookmarkStart w:id="505" w:name="Options_for_providing_physical_activity_"/>
      <w:bookmarkEnd w:id="505"/>
      <w:r>
        <w:rPr>
          <w:i/>
          <w:sz w:val="20"/>
        </w:rPr>
        <w:t>Options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for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providing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physical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activity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programs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for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older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people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4" w:right="721"/>
        <w:jc w:val="both"/>
      </w:pPr>
      <w:bookmarkStart w:id="506" w:name="There_is_no_clear_evidence_for_any_prefe"/>
      <w:bookmarkEnd w:id="506"/>
      <w:r>
        <w:t>There is no clear evidence for any preferred delivery mode (King, Rijeski et al. 1</w:t>
      </w:r>
      <w:r>
        <w:t>998). Hillsdon et al’s</w:t>
      </w:r>
      <w:r>
        <w:rPr>
          <w:spacing w:val="1"/>
        </w:rPr>
        <w:t xml:space="preserve"> </w:t>
      </w:r>
      <w:r>
        <w:t>Cochrane review suggests that more consistent effect estimates emerge from interventions that</w:t>
      </w:r>
      <w:r>
        <w:rPr>
          <w:spacing w:val="1"/>
        </w:rPr>
        <w:t xml:space="preserve"> </w:t>
      </w:r>
      <w:r>
        <w:t>include</w:t>
      </w:r>
      <w:r>
        <w:rPr>
          <w:spacing w:val="1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guidance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self-direction,</w:t>
      </w:r>
      <w:r>
        <w:rPr>
          <w:spacing w:val="1"/>
        </w:rPr>
        <w:t xml:space="preserve"> </w:t>
      </w:r>
      <w:r>
        <w:t>along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continued</w:t>
      </w:r>
      <w:r>
        <w:rPr>
          <w:spacing w:val="1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(Hillsdon, Foster et al. 2005). Cyarto and colleagues’ review suggested that the best outcomes for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obtained</w:t>
      </w:r>
      <w:proofErr w:type="gramEnd"/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interventions</w:t>
      </w:r>
      <w:r>
        <w:rPr>
          <w:spacing w:val="1"/>
        </w:rPr>
        <w:t xml:space="preserve"> </w:t>
      </w:r>
      <w:r>
        <w:t>featuring</w:t>
      </w:r>
      <w:r>
        <w:rPr>
          <w:spacing w:val="1"/>
        </w:rPr>
        <w:t xml:space="preserve"> </w:t>
      </w:r>
      <w:r>
        <w:t>greater</w:t>
      </w:r>
      <w:r>
        <w:rPr>
          <w:spacing w:val="1"/>
        </w:rPr>
        <w:t xml:space="preserve"> </w:t>
      </w:r>
      <w:r>
        <w:t>levels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contact</w:t>
      </w:r>
      <w:r>
        <w:rPr>
          <w:spacing w:val="1"/>
        </w:rPr>
        <w:t xml:space="preserve"> </w:t>
      </w:r>
      <w:r>
        <w:t>plus</w:t>
      </w:r>
      <w:r>
        <w:rPr>
          <w:spacing w:val="1"/>
        </w:rPr>
        <w:t xml:space="preserve"> </w:t>
      </w:r>
      <w:r>
        <w:t>multiple</w:t>
      </w:r>
      <w:r>
        <w:rPr>
          <w:spacing w:val="-53"/>
        </w:rPr>
        <w:t xml:space="preserve"> </w:t>
      </w:r>
      <w:r>
        <w:t>reinforcement of the physical activity advice and messages (Cya</w:t>
      </w:r>
      <w:r>
        <w:t>rto, Moorhead et al. 2004). The</w:t>
      </w:r>
      <w:r>
        <w:rPr>
          <w:spacing w:val="1"/>
        </w:rPr>
        <w:t xml:space="preserve"> </w:t>
      </w:r>
      <w:r>
        <w:t>US-based Activity Counselling Trial (ACT) reported that whilst women showed improved outcomes</w:t>
      </w:r>
      <w:r>
        <w:rPr>
          <w:spacing w:val="1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t>more</w:t>
      </w:r>
      <w:r>
        <w:rPr>
          <w:spacing w:val="8"/>
        </w:rPr>
        <w:t xml:space="preserve"> </w:t>
      </w:r>
      <w:r>
        <w:t>intensive</w:t>
      </w:r>
      <w:r>
        <w:rPr>
          <w:spacing w:val="9"/>
        </w:rPr>
        <w:t xml:space="preserve"> </w:t>
      </w:r>
      <w:r>
        <w:t>support,</w:t>
      </w:r>
      <w:r>
        <w:rPr>
          <w:spacing w:val="4"/>
        </w:rPr>
        <w:t xml:space="preserve"> </w:t>
      </w:r>
      <w:r>
        <w:t>this</w:t>
      </w:r>
      <w:r>
        <w:rPr>
          <w:spacing w:val="7"/>
        </w:rPr>
        <w:t xml:space="preserve"> </w:t>
      </w:r>
      <w:r>
        <w:t>was</w:t>
      </w:r>
      <w:r>
        <w:rPr>
          <w:spacing w:val="8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so</w:t>
      </w:r>
      <w:r>
        <w:rPr>
          <w:spacing w:val="8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t>men</w:t>
      </w:r>
      <w:r>
        <w:rPr>
          <w:spacing w:val="8"/>
        </w:rPr>
        <w:t xml:space="preserve"> </w:t>
      </w:r>
      <w:r>
        <w:t>(Simons-Morton,</w:t>
      </w:r>
      <w:r>
        <w:rPr>
          <w:spacing w:val="5"/>
        </w:rPr>
        <w:t xml:space="preserve"> </w:t>
      </w:r>
      <w:r>
        <w:t>Blair</w:t>
      </w:r>
      <w:r>
        <w:rPr>
          <w:spacing w:val="7"/>
        </w:rPr>
        <w:t xml:space="preserve"> </w:t>
      </w:r>
      <w:r>
        <w:t>et</w:t>
      </w:r>
      <w:r>
        <w:rPr>
          <w:spacing w:val="9"/>
        </w:rPr>
        <w:t xml:space="preserve"> </w:t>
      </w:r>
      <w:r>
        <w:t>al.</w:t>
      </w:r>
      <w:r>
        <w:rPr>
          <w:spacing w:val="8"/>
        </w:rPr>
        <w:t xml:space="preserve"> </w:t>
      </w:r>
      <w:r>
        <w:t>2001).</w:t>
      </w:r>
      <w:r>
        <w:rPr>
          <w:spacing w:val="7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is</w:t>
      </w:r>
      <w:r>
        <w:rPr>
          <w:spacing w:val="6"/>
        </w:rPr>
        <w:t xml:space="preserve"> </w:t>
      </w:r>
      <w:r>
        <w:t>likely</w:t>
      </w:r>
      <w:r>
        <w:rPr>
          <w:spacing w:val="5"/>
        </w:rPr>
        <w:t xml:space="preserve"> </w:t>
      </w:r>
      <w:r>
        <w:t>that</w:t>
      </w:r>
      <w:r>
        <w:rPr>
          <w:spacing w:val="-53"/>
        </w:rPr>
        <w:t xml:space="preserve"> </w:t>
      </w:r>
      <w:r>
        <w:t>a range of options, tai</w:t>
      </w:r>
      <w:r>
        <w:t xml:space="preserve">lored to the individual, </w:t>
      </w:r>
      <w:proofErr w:type="gramStart"/>
      <w:r>
        <w:t>will be needed</w:t>
      </w:r>
      <w:proofErr w:type="gramEnd"/>
      <w:r>
        <w:t xml:space="preserve"> to assist the maintenance of physical</w:t>
      </w:r>
      <w:r>
        <w:rPr>
          <w:spacing w:val="1"/>
        </w:rPr>
        <w:t xml:space="preserve"> </w:t>
      </w:r>
      <w:r>
        <w:t>activity behaviour. For example, the US CHAMPS study produced programs that accommodated</w:t>
      </w:r>
      <w:r>
        <w:rPr>
          <w:spacing w:val="1"/>
        </w:rPr>
        <w:t xml:space="preserve"> </w:t>
      </w:r>
      <w:r>
        <w:t xml:space="preserve">for older peoples’ health, activity preferences and local environment (Stewart, Mills et </w:t>
      </w:r>
      <w:r>
        <w:t>al. 2001). In</w:t>
      </w:r>
      <w:r>
        <w:rPr>
          <w:spacing w:val="1"/>
        </w:rPr>
        <w:t xml:space="preserve"> </w:t>
      </w:r>
      <w:r>
        <w:t>addition to minimising injury risk, the programs sought to optimise motivation by reducing barriers to</w:t>
      </w:r>
      <w:r>
        <w:rPr>
          <w:spacing w:val="1"/>
        </w:rPr>
        <w:t xml:space="preserve"> </w:t>
      </w:r>
      <w:r>
        <w:t>activity. The researchers used face-to face behavioural counselling and cognitive techniques to</w:t>
      </w:r>
      <w:r>
        <w:rPr>
          <w:spacing w:val="1"/>
        </w:rPr>
        <w:t xml:space="preserve"> </w:t>
      </w:r>
      <w:r>
        <w:t>encourage older people to use local exercis</w:t>
      </w:r>
      <w:r>
        <w:t>e venues or to develop their own physical activity</w:t>
      </w:r>
      <w:r>
        <w:rPr>
          <w:spacing w:val="1"/>
        </w:rPr>
        <w:t xml:space="preserve"> </w:t>
      </w:r>
      <w:r>
        <w:t>programs. Participants attended information meetings, planning sessions and monthly workshops.</w:t>
      </w:r>
      <w:r>
        <w:rPr>
          <w:spacing w:val="1"/>
        </w:rPr>
        <w:t xml:space="preserve"> </w:t>
      </w:r>
      <w:r>
        <w:t>Participants were strongly encouraged to attend at least the initial two workshops, where a walking</w:t>
      </w:r>
      <w:r>
        <w:rPr>
          <w:spacing w:val="-53"/>
        </w:rPr>
        <w:t xml:space="preserve"> </w:t>
      </w:r>
      <w:r>
        <w:t xml:space="preserve">clinic </w:t>
      </w:r>
      <w:proofErr w:type="gramStart"/>
      <w:r>
        <w:t>was offered</w:t>
      </w:r>
      <w:proofErr w:type="gramEnd"/>
      <w:r>
        <w:t>. To maintain their involvement they received activity diaries, telephone calls,</w:t>
      </w:r>
      <w:r>
        <w:rPr>
          <w:spacing w:val="1"/>
        </w:rPr>
        <w:t xml:space="preserve"> </w:t>
      </w:r>
      <w:r>
        <w:t>newsletters and physical function assessments. A range of similar models is currently being field</w:t>
      </w:r>
      <w:r>
        <w:rPr>
          <w:spacing w:val="1"/>
        </w:rPr>
        <w:t xml:space="preserve"> </w:t>
      </w:r>
      <w:r>
        <w:t>tested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USA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part 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National</w:t>
      </w:r>
      <w:r>
        <w:rPr>
          <w:spacing w:val="-1"/>
        </w:rPr>
        <w:t xml:space="preserve"> </w:t>
      </w:r>
      <w:r>
        <w:t>Blueprint</w:t>
      </w:r>
      <w:r>
        <w:rPr>
          <w:spacing w:val="-2"/>
        </w:rPr>
        <w:t xml:space="preserve"> </w:t>
      </w:r>
      <w:r>
        <w:t>program</w:t>
      </w:r>
      <w:r>
        <w:t>.</w:t>
      </w:r>
    </w:p>
    <w:p w:rsidR="00B55890" w:rsidRDefault="00B55890">
      <w:pPr>
        <w:pStyle w:val="BodyText"/>
        <w:spacing w:before="1"/>
      </w:pPr>
    </w:p>
    <w:p w:rsidR="00B55890" w:rsidRDefault="00883666">
      <w:pPr>
        <w:ind w:left="474"/>
        <w:jc w:val="both"/>
        <w:rPr>
          <w:i/>
          <w:sz w:val="20"/>
        </w:rPr>
      </w:pPr>
      <w:bookmarkStart w:id="507" w:name="Settings_for_physical_activity_programs:"/>
      <w:bookmarkEnd w:id="507"/>
      <w:r>
        <w:rPr>
          <w:i/>
          <w:sz w:val="20"/>
        </w:rPr>
        <w:t>Settings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for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physical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activity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programs: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home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facility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based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4" w:right="722"/>
        <w:jc w:val="both"/>
      </w:pPr>
      <w:bookmarkStart w:id="508" w:name="A_range_of_settings_have_been_used_for_p"/>
      <w:bookmarkEnd w:id="508"/>
      <w:proofErr w:type="gramStart"/>
      <w:r>
        <w:t>A range of settings have</w:t>
      </w:r>
      <w:proofErr w:type="gramEnd"/>
      <w:r>
        <w:t xml:space="preserve"> been used for physical activity promotion. For ease of categorisation,</w:t>
      </w:r>
      <w:r>
        <w:rPr>
          <w:spacing w:val="1"/>
        </w:rPr>
        <w:t xml:space="preserve"> </w:t>
      </w:r>
      <w:r>
        <w:t xml:space="preserve">these </w:t>
      </w:r>
      <w:proofErr w:type="gramStart"/>
      <w:r>
        <w:t>can be described</w:t>
      </w:r>
      <w:proofErr w:type="gramEnd"/>
      <w:r>
        <w:t xml:space="preserve"> as home based versus facility based. The content may be either struc</w:t>
      </w:r>
      <w:r>
        <w:t>tured</w:t>
      </w:r>
      <w:r>
        <w:rPr>
          <w:spacing w:val="-53"/>
        </w:rPr>
        <w:t xml:space="preserve"> </w:t>
      </w:r>
      <w:r>
        <w:t>or unstructured in format (Dunn, Marcus et al. 1999). Home based activity encompasses not only</w:t>
      </w:r>
      <w:r>
        <w:rPr>
          <w:spacing w:val="1"/>
        </w:rPr>
        <w:t xml:space="preserve"> </w:t>
      </w:r>
      <w:r>
        <w:t>physical activity in the home, but also independent walking. Facility based programs include group</w:t>
      </w:r>
      <w:r>
        <w:rPr>
          <w:spacing w:val="-53"/>
        </w:rPr>
        <w:t xml:space="preserve"> </w:t>
      </w:r>
      <w:r>
        <w:t xml:space="preserve">programs in the community and specialist in-patient and </w:t>
      </w:r>
      <w:r>
        <w:t>outpatient rehabilitation programs. Both</w:t>
      </w:r>
      <w:r>
        <w:rPr>
          <w:spacing w:val="1"/>
        </w:rPr>
        <w:t xml:space="preserve"> </w:t>
      </w:r>
      <w:r>
        <w:t>home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externally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proofErr w:type="gramStart"/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shown</w:t>
      </w:r>
      <w:proofErr w:type="gramEnd"/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effective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achieving</w:t>
      </w:r>
      <w:r>
        <w:rPr>
          <w:spacing w:val="55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benefits (Hillsdon, Foster et al. 2005). A recent review found that home-based, group-based and</w:t>
      </w:r>
      <w:r>
        <w:rPr>
          <w:spacing w:val="1"/>
        </w:rPr>
        <w:t xml:space="preserve"> </w:t>
      </w:r>
      <w:r>
        <w:t>educational interventions can all increase physical activity, but the changes were modest and</w:t>
      </w:r>
      <w:r>
        <w:rPr>
          <w:spacing w:val="1"/>
        </w:rPr>
        <w:t xml:space="preserve"> </w:t>
      </w:r>
      <w:r>
        <w:t xml:space="preserve">short-lived (van der Bij, Laurent et al. 2002). Home based programs have been beneficial </w:t>
      </w:r>
      <w:proofErr w:type="gramStart"/>
      <w:r>
        <w:t>not only</w:t>
      </w:r>
      <w:r>
        <w:rPr>
          <w:spacing w:val="1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healthy</w:t>
      </w:r>
      <w:r>
        <w:rPr>
          <w:spacing w:val="6"/>
        </w:rPr>
        <w:t xml:space="preserve"> </w:t>
      </w:r>
      <w:r>
        <w:t>older</w:t>
      </w:r>
      <w:r>
        <w:rPr>
          <w:spacing w:val="6"/>
        </w:rPr>
        <w:t xml:space="preserve"> </w:t>
      </w:r>
      <w:r>
        <w:t>people,</w:t>
      </w:r>
      <w:r>
        <w:rPr>
          <w:spacing w:val="4"/>
        </w:rPr>
        <w:t xml:space="preserve"> </w:t>
      </w:r>
      <w:r>
        <w:t>but</w:t>
      </w:r>
      <w:r>
        <w:rPr>
          <w:spacing w:val="7"/>
        </w:rPr>
        <w:t xml:space="preserve"> </w:t>
      </w:r>
      <w:r>
        <w:t>also</w:t>
      </w:r>
      <w:r>
        <w:rPr>
          <w:spacing w:val="4"/>
        </w:rPr>
        <w:t xml:space="preserve"> </w:t>
      </w:r>
      <w:r>
        <w:t>those</w:t>
      </w:r>
      <w:proofErr w:type="gramEnd"/>
      <w:r>
        <w:rPr>
          <w:spacing w:val="6"/>
        </w:rPr>
        <w:t xml:space="preserve"> </w:t>
      </w:r>
      <w:r>
        <w:t>with</w:t>
      </w:r>
      <w:r>
        <w:rPr>
          <w:spacing w:val="5"/>
        </w:rPr>
        <w:t xml:space="preserve"> </w:t>
      </w:r>
      <w:r>
        <w:t>chronic</w:t>
      </w:r>
      <w:r>
        <w:rPr>
          <w:spacing w:val="6"/>
        </w:rPr>
        <w:t xml:space="preserve"> </w:t>
      </w:r>
      <w:r>
        <w:t>conditions</w:t>
      </w:r>
      <w:r>
        <w:rPr>
          <w:spacing w:val="4"/>
        </w:rPr>
        <w:t xml:space="preserve"> </w:t>
      </w:r>
      <w:r>
        <w:t>such</w:t>
      </w:r>
      <w:r>
        <w:rPr>
          <w:spacing w:val="6"/>
        </w:rPr>
        <w:t xml:space="preserve"> </w:t>
      </w:r>
      <w:r>
        <w:t>as</w:t>
      </w:r>
      <w:r>
        <w:rPr>
          <w:spacing w:val="6"/>
        </w:rPr>
        <w:t xml:space="preserve"> </w:t>
      </w:r>
      <w:r>
        <w:t>chronic</w:t>
      </w:r>
      <w:r>
        <w:rPr>
          <w:spacing w:val="6"/>
        </w:rPr>
        <w:t xml:space="preserve"> </w:t>
      </w:r>
      <w:r>
        <w:t>obstructive</w:t>
      </w:r>
    </w:p>
    <w:p w:rsidR="00B55890" w:rsidRDefault="00B55890">
      <w:pPr>
        <w:jc w:val="both"/>
        <w:sectPr w:rsidR="00B55890">
          <w:pgSz w:w="11900" w:h="16840"/>
          <w:pgMar w:top="160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4" w:right="723"/>
        <w:jc w:val="both"/>
      </w:pPr>
      <w:bookmarkStart w:id="509" w:name="pulmonary_disease_(COPD)_and_arthritis_a"/>
      <w:bookmarkEnd w:id="509"/>
      <w:proofErr w:type="gramStart"/>
      <w:r>
        <w:lastRenderedPageBreak/>
        <w:t>pulmonary</w:t>
      </w:r>
      <w:proofErr w:type="gramEnd"/>
      <w:r>
        <w:t xml:space="preserve"> disease (COPD) and arthritis and those undergoing rehabilitation following a myocardial</w:t>
      </w:r>
      <w:r>
        <w:rPr>
          <w:spacing w:val="-53"/>
        </w:rPr>
        <w:t xml:space="preserve"> </w:t>
      </w:r>
      <w:r>
        <w:t>infarction or coronary artery bypass graft (Atienza 2001). In a Cochrane systematic review, home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considered</w:t>
      </w:r>
      <w:r>
        <w:rPr>
          <w:spacing w:val="1"/>
        </w:rPr>
        <w:t xml:space="preserve"> </w:t>
      </w:r>
      <w:r>
        <w:t>preferable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proofErr w:type="gramStart"/>
      <w:r>
        <w:t>facility</w:t>
      </w:r>
      <w:r>
        <w:rPr>
          <w:spacing w:val="1"/>
        </w:rPr>
        <w:t xml:space="preserve"> </w:t>
      </w:r>
      <w:r>
        <w:t>based</w:t>
      </w:r>
      <w:proofErr w:type="gramEnd"/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promoting</w:t>
      </w:r>
      <w:r>
        <w:rPr>
          <w:spacing w:val="1"/>
        </w:rPr>
        <w:t xml:space="preserve"> </w:t>
      </w:r>
      <w:r>
        <w:t>adherence,</w:t>
      </w:r>
      <w:r>
        <w:rPr>
          <w:spacing w:val="1"/>
        </w:rPr>
        <w:t xml:space="preserve"> </w:t>
      </w:r>
      <w:r>
        <w:t>particularly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longer-term</w:t>
      </w:r>
      <w:r>
        <w:rPr>
          <w:spacing w:val="1"/>
        </w:rPr>
        <w:t xml:space="preserve"> </w:t>
      </w:r>
      <w:r>
        <w:t>(Ashworth,</w:t>
      </w:r>
      <w:r>
        <w:rPr>
          <w:spacing w:val="1"/>
        </w:rPr>
        <w:t xml:space="preserve"> </w:t>
      </w:r>
      <w:r>
        <w:t>Chad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2005).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trial</w:t>
      </w:r>
      <w:r>
        <w:rPr>
          <w:spacing w:val="1"/>
        </w:rPr>
        <w:t xml:space="preserve"> </w:t>
      </w:r>
      <w:r>
        <w:t>reported greater adherence to a home based than to a group based program (75-79% versus 53%</w:t>
      </w:r>
      <w:r>
        <w:rPr>
          <w:spacing w:val="1"/>
        </w:rPr>
        <w:t xml:space="preserve"> </w:t>
      </w:r>
      <w:r>
        <w:t>respectively)</w:t>
      </w:r>
      <w:r>
        <w:rPr>
          <w:spacing w:val="32"/>
        </w:rPr>
        <w:t xml:space="preserve"> </w:t>
      </w:r>
      <w:r>
        <w:t>(King,</w:t>
      </w:r>
      <w:r>
        <w:rPr>
          <w:spacing w:val="28"/>
        </w:rPr>
        <w:t xml:space="preserve"> </w:t>
      </w:r>
      <w:r>
        <w:t>Haskell</w:t>
      </w:r>
      <w:r>
        <w:rPr>
          <w:spacing w:val="30"/>
        </w:rPr>
        <w:t xml:space="preserve"> </w:t>
      </w:r>
      <w:r>
        <w:t>et</w:t>
      </w:r>
      <w:r>
        <w:rPr>
          <w:spacing w:val="31"/>
        </w:rPr>
        <w:t xml:space="preserve"> </w:t>
      </w:r>
      <w:r>
        <w:t>al.</w:t>
      </w:r>
      <w:r>
        <w:rPr>
          <w:spacing w:val="29"/>
        </w:rPr>
        <w:t xml:space="preserve"> </w:t>
      </w:r>
      <w:r>
        <w:t>1991).</w:t>
      </w:r>
      <w:r>
        <w:rPr>
          <w:spacing w:val="29"/>
        </w:rPr>
        <w:t xml:space="preserve"> </w:t>
      </w:r>
      <w:r>
        <w:t>In</w:t>
      </w:r>
      <w:r>
        <w:rPr>
          <w:spacing w:val="30"/>
        </w:rPr>
        <w:t xml:space="preserve"> </w:t>
      </w:r>
      <w:r>
        <w:t>another</w:t>
      </w:r>
      <w:r>
        <w:rPr>
          <w:spacing w:val="30"/>
        </w:rPr>
        <w:t xml:space="preserve"> </w:t>
      </w:r>
      <w:r>
        <w:t>physical</w:t>
      </w:r>
      <w:r>
        <w:rPr>
          <w:spacing w:val="31"/>
        </w:rPr>
        <w:t xml:space="preserve"> </w:t>
      </w:r>
      <w:r>
        <w:t>activity</w:t>
      </w:r>
      <w:r>
        <w:rPr>
          <w:spacing w:val="29"/>
        </w:rPr>
        <w:t xml:space="preserve"> </w:t>
      </w:r>
      <w:r>
        <w:t>study</w:t>
      </w:r>
      <w:r>
        <w:rPr>
          <w:spacing w:val="30"/>
        </w:rPr>
        <w:t xml:space="preserve"> </w:t>
      </w:r>
      <w:r>
        <w:t>involving</w:t>
      </w:r>
      <w:r>
        <w:rPr>
          <w:spacing w:val="29"/>
        </w:rPr>
        <w:t xml:space="preserve"> </w:t>
      </w:r>
      <w:r>
        <w:t>older</w:t>
      </w:r>
      <w:r>
        <w:rPr>
          <w:spacing w:val="29"/>
        </w:rPr>
        <w:t xml:space="preserve"> </w:t>
      </w:r>
      <w:r>
        <w:t>people,</w:t>
      </w:r>
      <w:r>
        <w:rPr>
          <w:spacing w:val="-53"/>
        </w:rPr>
        <w:t xml:space="preserve"> </w:t>
      </w:r>
      <w:r>
        <w:t xml:space="preserve">King and colleagues noted that there was greater adherence to </w:t>
      </w:r>
      <w:r>
        <w:t>the home based than to the class</w:t>
      </w:r>
      <w:r>
        <w:rPr>
          <w:spacing w:val="-53"/>
        </w:rPr>
        <w:t xml:space="preserve"> </w:t>
      </w:r>
      <w:r>
        <w:t>based formats (King 2000). Whilst group programs may afford social interaction benefits as well as</w:t>
      </w:r>
      <w:r>
        <w:rPr>
          <w:spacing w:val="1"/>
        </w:rPr>
        <w:t xml:space="preserve"> </w:t>
      </w:r>
      <w:r>
        <w:t xml:space="preserve">physiological gains, </w:t>
      </w:r>
      <w:proofErr w:type="gramStart"/>
      <w:r>
        <w:t>not all</w:t>
      </w:r>
      <w:proofErr w:type="gramEnd"/>
      <w:r>
        <w:t xml:space="preserve"> </w:t>
      </w:r>
      <w:proofErr w:type="gramStart"/>
      <w:r>
        <w:t>older</w:t>
      </w:r>
      <w:proofErr w:type="gramEnd"/>
      <w:r>
        <w:t xml:space="preserve"> people will need or desire this aspect of physical activity. There</w:t>
      </w:r>
      <w:r>
        <w:rPr>
          <w:spacing w:val="1"/>
        </w:rPr>
        <w:t xml:space="preserve"> </w:t>
      </w:r>
      <w:r>
        <w:t>may be practical reaso</w:t>
      </w:r>
      <w:r>
        <w:t>ns why some older people prefer home-based programs (Dishman 1994; Tai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Iliffe</w:t>
      </w:r>
      <w:r>
        <w:rPr>
          <w:spacing w:val="1"/>
        </w:rPr>
        <w:t xml:space="preserve"> </w:t>
      </w:r>
      <w:r>
        <w:t>2000; Atienza</w:t>
      </w:r>
      <w:r>
        <w:rPr>
          <w:spacing w:val="1"/>
        </w:rPr>
        <w:t xml:space="preserve"> </w:t>
      </w:r>
      <w:r>
        <w:t>2001).</w:t>
      </w:r>
      <w:r>
        <w:rPr>
          <w:spacing w:val="1"/>
        </w:rPr>
        <w:t xml:space="preserve"> </w:t>
      </w:r>
      <w:r>
        <w:t>Home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potential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provide</w:t>
      </w:r>
      <w:r>
        <w:rPr>
          <w:spacing w:val="1"/>
        </w:rPr>
        <w:t xml:space="preserve"> </w:t>
      </w:r>
      <w:r>
        <w:t>cheaper</w:t>
      </w:r>
      <w:r>
        <w:rPr>
          <w:spacing w:val="1"/>
        </w:rPr>
        <w:t xml:space="preserve"> </w:t>
      </w:r>
      <w:r>
        <w:t xml:space="preserve">physical activity programs, but for older people with comorbidities they will often need to </w:t>
      </w:r>
      <w:proofErr w:type="gramStart"/>
      <w:r>
        <w:t>be</w:t>
      </w:r>
      <w:r>
        <w:rPr>
          <w:spacing w:val="1"/>
        </w:rPr>
        <w:t xml:space="preserve"> </w:t>
      </w:r>
      <w:r>
        <w:t>preceded</w:t>
      </w:r>
      <w:proofErr w:type="gramEnd"/>
      <w:r>
        <w:t xml:space="preserve"> by training by a health practitioner or exercise facilitator, to ensure that the program is</w:t>
      </w:r>
      <w:r>
        <w:rPr>
          <w:spacing w:val="1"/>
        </w:rPr>
        <w:t xml:space="preserve"> </w:t>
      </w:r>
      <w:r>
        <w:t>conducted</w:t>
      </w:r>
      <w:r>
        <w:rPr>
          <w:spacing w:val="-3"/>
        </w:rPr>
        <w:t xml:space="preserve"> </w:t>
      </w:r>
      <w:r>
        <w:t>safely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correctly.</w:t>
      </w:r>
    </w:p>
    <w:p w:rsidR="00B55890" w:rsidRDefault="00B55890">
      <w:pPr>
        <w:pStyle w:val="BodyText"/>
      </w:pPr>
    </w:p>
    <w:p w:rsidR="00B55890" w:rsidRDefault="00883666">
      <w:pPr>
        <w:ind w:left="474"/>
        <w:jc w:val="both"/>
        <w:rPr>
          <w:i/>
          <w:sz w:val="20"/>
        </w:rPr>
      </w:pPr>
      <w:bookmarkStart w:id="510" w:name="Counselling_in_primary_care_"/>
      <w:bookmarkEnd w:id="510"/>
      <w:r>
        <w:rPr>
          <w:i/>
          <w:sz w:val="20"/>
        </w:rPr>
        <w:t>Counselling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primary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care</w:t>
      </w:r>
    </w:p>
    <w:p w:rsidR="00B55890" w:rsidRDefault="00B55890">
      <w:pPr>
        <w:pStyle w:val="BodyText"/>
        <w:spacing w:before="8"/>
        <w:rPr>
          <w:i/>
          <w:sz w:val="19"/>
        </w:rPr>
      </w:pPr>
    </w:p>
    <w:p w:rsidR="00B55890" w:rsidRDefault="00883666">
      <w:pPr>
        <w:pStyle w:val="BodyText"/>
        <w:ind w:left="474" w:right="723"/>
        <w:jc w:val="both"/>
      </w:pPr>
      <w:bookmarkStart w:id="511" w:name="Individuals_have_commonly_been_assisted_"/>
      <w:bookmarkEnd w:id="511"/>
      <w:r>
        <w:t>Individuals</w:t>
      </w:r>
      <w:r>
        <w:rPr>
          <w:spacing w:val="49"/>
        </w:rPr>
        <w:t xml:space="preserve"> </w:t>
      </w:r>
      <w:proofErr w:type="gramStart"/>
      <w:r>
        <w:t>have</w:t>
      </w:r>
      <w:r>
        <w:rPr>
          <w:spacing w:val="50"/>
        </w:rPr>
        <w:t xml:space="preserve"> </w:t>
      </w:r>
      <w:r>
        <w:t>commonly</w:t>
      </w:r>
      <w:r>
        <w:rPr>
          <w:spacing w:val="50"/>
        </w:rPr>
        <w:t xml:space="preserve"> </w:t>
      </w:r>
      <w:r>
        <w:t>been</w:t>
      </w:r>
      <w:r>
        <w:rPr>
          <w:spacing w:val="49"/>
        </w:rPr>
        <w:t xml:space="preserve"> </w:t>
      </w:r>
      <w:r>
        <w:t>assisted</w:t>
      </w:r>
      <w:proofErr w:type="gramEnd"/>
      <w:r>
        <w:rPr>
          <w:spacing w:val="49"/>
        </w:rPr>
        <w:t xml:space="preserve"> </w:t>
      </w:r>
      <w:r>
        <w:t>to</w:t>
      </w:r>
      <w:r>
        <w:rPr>
          <w:spacing w:val="48"/>
        </w:rPr>
        <w:t xml:space="preserve"> </w:t>
      </w:r>
      <w:r>
        <w:t>exercise</w:t>
      </w:r>
      <w:r>
        <w:rPr>
          <w:spacing w:val="50"/>
        </w:rPr>
        <w:t xml:space="preserve"> </w:t>
      </w:r>
      <w:r>
        <w:t>using</w:t>
      </w:r>
      <w:r>
        <w:rPr>
          <w:spacing w:val="50"/>
        </w:rPr>
        <w:t xml:space="preserve"> </w:t>
      </w:r>
      <w:r>
        <w:t>written</w:t>
      </w:r>
      <w:r>
        <w:rPr>
          <w:spacing w:val="50"/>
        </w:rPr>
        <w:t xml:space="preserve"> </w:t>
      </w:r>
      <w:r>
        <w:t>materials</w:t>
      </w:r>
      <w:r>
        <w:rPr>
          <w:spacing w:val="50"/>
        </w:rPr>
        <w:t xml:space="preserve"> </w:t>
      </w:r>
      <w:r>
        <w:t>and</w:t>
      </w:r>
      <w:r>
        <w:rPr>
          <w:spacing w:val="51"/>
        </w:rPr>
        <w:t xml:space="preserve"> </w:t>
      </w:r>
      <w:r>
        <w:t>advice</w:t>
      </w:r>
      <w:r>
        <w:rPr>
          <w:spacing w:val="50"/>
        </w:rPr>
        <w:t xml:space="preserve"> </w:t>
      </w:r>
      <w:r>
        <w:t>from</w:t>
      </w:r>
      <w:r>
        <w:rPr>
          <w:spacing w:val="-53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professionals.</w:t>
      </w:r>
      <w:r>
        <w:rPr>
          <w:spacing w:val="1"/>
        </w:rPr>
        <w:t xml:space="preserve"> </w:t>
      </w:r>
      <w:r>
        <w:t>General</w:t>
      </w:r>
      <w:r>
        <w:rPr>
          <w:spacing w:val="1"/>
        </w:rPr>
        <w:t xml:space="preserve"> </w:t>
      </w:r>
      <w:r>
        <w:t>practitioners</w:t>
      </w:r>
      <w:r>
        <w:rPr>
          <w:spacing w:val="1"/>
        </w:rPr>
        <w:t xml:space="preserve"> </w:t>
      </w:r>
      <w:r>
        <w:t>(GPs)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particular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seen</w:t>
      </w:r>
      <w:proofErr w:type="gramEnd"/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trusted</w:t>
      </w:r>
      <w:r>
        <w:rPr>
          <w:spacing w:val="1"/>
        </w:rPr>
        <w:t xml:space="preserve"> </w:t>
      </w:r>
      <w:r>
        <w:t>sources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behaviours.</w:t>
      </w:r>
      <w:r>
        <w:rPr>
          <w:spacing w:val="1"/>
        </w:rPr>
        <w:t xml:space="preserve"> </w:t>
      </w:r>
      <w:r>
        <w:t>Since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regularly</w:t>
      </w:r>
      <w:r>
        <w:rPr>
          <w:spacing w:val="1"/>
        </w:rPr>
        <w:t xml:space="preserve"> </w:t>
      </w:r>
      <w:r>
        <w:t>visit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GP, 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promotion in the general practice setting has the potential to reach a large proportion of this</w:t>
      </w:r>
      <w:r>
        <w:rPr>
          <w:spacing w:val="1"/>
        </w:rPr>
        <w:t xml:space="preserve"> </w:t>
      </w:r>
      <w:r>
        <w:t>population</w:t>
      </w:r>
      <w:r>
        <w:rPr>
          <w:spacing w:val="1"/>
        </w:rPr>
        <w:t xml:space="preserve"> </w:t>
      </w:r>
      <w:r>
        <w:t>group.</w:t>
      </w:r>
      <w:r>
        <w:rPr>
          <w:spacing w:val="1"/>
        </w:rPr>
        <w:t xml:space="preserve"> </w:t>
      </w:r>
      <w:r>
        <w:t>Many</w:t>
      </w:r>
      <w:r>
        <w:rPr>
          <w:spacing w:val="1"/>
        </w:rPr>
        <w:t xml:space="preserve"> </w:t>
      </w:r>
      <w:r>
        <w:t>GPs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provide</w:t>
      </w:r>
      <w:r>
        <w:rPr>
          <w:spacing w:val="1"/>
        </w:rPr>
        <w:t xml:space="preserve"> </w:t>
      </w:r>
      <w:r>
        <w:t>medical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residential</w:t>
      </w:r>
      <w:r>
        <w:rPr>
          <w:spacing w:val="1"/>
        </w:rPr>
        <w:t xml:space="preserve"> </w:t>
      </w:r>
      <w:r>
        <w:t>aged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accommodation. The majority of general practice based interventions have</w:t>
      </w:r>
      <w:r>
        <w:t xml:space="preserve"> focused on advice, in</w:t>
      </w:r>
      <w:r>
        <w:rPr>
          <w:spacing w:val="1"/>
        </w:rPr>
        <w:t xml:space="preserve"> </w:t>
      </w:r>
      <w:r>
        <w:t>some instances supported by telephone follow-up or referral to a facilitator or program (Goldstein,</w:t>
      </w:r>
      <w:r>
        <w:rPr>
          <w:spacing w:val="1"/>
        </w:rPr>
        <w:t xml:space="preserve"> </w:t>
      </w:r>
      <w:r>
        <w:t>Pinto</w:t>
      </w:r>
      <w:r>
        <w:rPr>
          <w:spacing w:val="-2"/>
        </w:rPr>
        <w:t xml:space="preserve"> </w:t>
      </w:r>
      <w:r>
        <w:t>et al.</w:t>
      </w:r>
      <w:r>
        <w:rPr>
          <w:spacing w:val="-1"/>
        </w:rPr>
        <w:t xml:space="preserve"> </w:t>
      </w:r>
      <w:r>
        <w:t>1999;</w:t>
      </w:r>
      <w:r>
        <w:rPr>
          <w:spacing w:val="-3"/>
        </w:rPr>
        <w:t xml:space="preserve"> </w:t>
      </w:r>
      <w:r>
        <w:t>Elley,</w:t>
      </w:r>
      <w:r>
        <w:rPr>
          <w:spacing w:val="-3"/>
        </w:rPr>
        <w:t xml:space="preserve"> </w:t>
      </w:r>
      <w:r>
        <w:t>Kerse et al.</w:t>
      </w:r>
      <w:r>
        <w:rPr>
          <w:spacing w:val="-1"/>
        </w:rPr>
        <w:t xml:space="preserve"> </w:t>
      </w:r>
      <w:r>
        <w:t>2003).</w:t>
      </w:r>
    </w:p>
    <w:p w:rsidR="00B55890" w:rsidRDefault="00B55890">
      <w:pPr>
        <w:pStyle w:val="BodyText"/>
        <w:spacing w:before="6"/>
        <w:rPr>
          <w:sz w:val="19"/>
        </w:rPr>
      </w:pPr>
    </w:p>
    <w:p w:rsidR="00B55890" w:rsidRDefault="00883666">
      <w:pPr>
        <w:pStyle w:val="BodyText"/>
        <w:spacing w:before="1"/>
        <w:ind w:left="474" w:right="723"/>
        <w:jc w:val="both"/>
      </w:pPr>
      <w:bookmarkStart w:id="512" w:name="A_review_of_strategies_for_use_in_the_pr"/>
      <w:bookmarkEnd w:id="512"/>
      <w:r>
        <w:t>A review of strategies for use in the primary care setting to promote physical activit</w:t>
      </w:r>
      <w:r>
        <w:t>y (Eakin 2001)</w:t>
      </w:r>
      <w:r>
        <w:rPr>
          <w:spacing w:val="1"/>
        </w:rPr>
        <w:t xml:space="preserve"> </w:t>
      </w:r>
      <w:r>
        <w:t>identified 15 studies. Interventions targeting people aged 50 and over were less effective in the</w:t>
      </w:r>
      <w:r>
        <w:rPr>
          <w:spacing w:val="1"/>
        </w:rPr>
        <w:t xml:space="preserve"> </w:t>
      </w:r>
      <w:r>
        <w:t xml:space="preserve">short-term when compared to those targeting younger adults. The authors concluded that for </w:t>
      </w:r>
      <w:proofErr w:type="gramStart"/>
      <w:r>
        <w:t>short</w:t>
      </w:r>
      <w:r>
        <w:rPr>
          <w:spacing w:val="1"/>
        </w:rPr>
        <w:t xml:space="preserve"> </w:t>
      </w:r>
      <w:r>
        <w:t>term</w:t>
      </w:r>
      <w:proofErr w:type="gramEnd"/>
      <w:r>
        <w:rPr>
          <w:spacing w:val="1"/>
        </w:rPr>
        <w:t xml:space="preserve"> </w:t>
      </w:r>
      <w:r>
        <w:t>gains,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activity-only</w:t>
      </w:r>
      <w:r>
        <w:rPr>
          <w:spacing w:val="1"/>
        </w:rPr>
        <w:t xml:space="preserve"> </w:t>
      </w:r>
      <w:r>
        <w:t>interventio</w:t>
      </w:r>
      <w:r>
        <w:t>ns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effective</w:t>
      </w:r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multiple</w:t>
      </w:r>
      <w:r>
        <w:rPr>
          <w:spacing w:val="1"/>
        </w:rPr>
        <w:t xml:space="preserve"> </w:t>
      </w:r>
      <w:r>
        <w:t>risk</w:t>
      </w:r>
      <w:r>
        <w:rPr>
          <w:spacing w:val="1"/>
        </w:rPr>
        <w:t xml:space="preserve"> </w:t>
      </w:r>
      <w:r>
        <w:t>factor</w:t>
      </w:r>
      <w:r>
        <w:rPr>
          <w:spacing w:val="1"/>
        </w:rPr>
        <w:t xml:space="preserve"> </w:t>
      </w:r>
      <w:r>
        <w:t>interventions, but better results were obtained for multifaceted interventions in the longer term.</w:t>
      </w:r>
      <w:r>
        <w:rPr>
          <w:spacing w:val="1"/>
        </w:rPr>
        <w:t xml:space="preserve"> </w:t>
      </w:r>
      <w:r>
        <w:t xml:space="preserve">Written material appeared helpful. </w:t>
      </w:r>
      <w:proofErr w:type="gramStart"/>
      <w:r>
        <w:t>Short term</w:t>
      </w:r>
      <w:proofErr w:type="gramEnd"/>
      <w:r>
        <w:t xml:space="preserve"> benefits were reported independent of the type of</w:t>
      </w:r>
      <w:r>
        <w:rPr>
          <w:spacing w:val="1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deliv</w:t>
      </w:r>
      <w:r>
        <w:t>ering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intervention.</w:t>
      </w:r>
      <w:r>
        <w:rPr>
          <w:spacing w:val="1"/>
        </w:rPr>
        <w:t xml:space="preserve"> </w:t>
      </w:r>
      <w:r>
        <w:t>Brief</w:t>
      </w:r>
      <w:r>
        <w:rPr>
          <w:spacing w:val="1"/>
        </w:rPr>
        <w:t xml:space="preserve"> </w:t>
      </w:r>
      <w:r>
        <w:t>counselling</w:t>
      </w:r>
      <w:r>
        <w:rPr>
          <w:spacing w:val="1"/>
        </w:rPr>
        <w:t xml:space="preserve"> </w:t>
      </w:r>
      <w:r>
        <w:t>(3-10</w:t>
      </w:r>
      <w:r>
        <w:rPr>
          <w:spacing w:val="1"/>
        </w:rPr>
        <w:t xml:space="preserve"> </w:t>
      </w:r>
      <w:r>
        <w:t>minutes)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effective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longer</w:t>
      </w:r>
      <w:r>
        <w:rPr>
          <w:spacing w:val="1"/>
        </w:rPr>
        <w:t xml:space="preserve"> </w:t>
      </w:r>
      <w:r>
        <w:t xml:space="preserve">counselling (&gt;15 minutes). They found </w:t>
      </w:r>
      <w:proofErr w:type="gramStart"/>
      <w:r>
        <w:t>no unequivocal</w:t>
      </w:r>
      <w:proofErr w:type="gramEnd"/>
      <w:r>
        <w:t xml:space="preserve"> additional benefit to using theory based</w:t>
      </w:r>
      <w:r>
        <w:rPr>
          <w:spacing w:val="1"/>
        </w:rPr>
        <w:t xml:space="preserve"> </w:t>
      </w:r>
      <w:r>
        <w:t>interventions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incorporating</w:t>
      </w:r>
      <w:r>
        <w:rPr>
          <w:spacing w:val="1"/>
        </w:rPr>
        <w:t xml:space="preserve"> </w:t>
      </w:r>
      <w:r>
        <w:t>participant</w:t>
      </w:r>
      <w:r>
        <w:rPr>
          <w:spacing w:val="1"/>
        </w:rPr>
        <w:t xml:space="preserve"> </w:t>
      </w:r>
      <w:r>
        <w:t>follow-up,</w:t>
      </w:r>
      <w:r>
        <w:rPr>
          <w:spacing w:val="1"/>
        </w:rPr>
        <w:t xml:space="preserve"> </w:t>
      </w:r>
      <w:r>
        <w:t>although</w:t>
      </w:r>
      <w:r>
        <w:rPr>
          <w:spacing w:val="1"/>
        </w:rPr>
        <w:t xml:space="preserve"> </w:t>
      </w:r>
      <w:r>
        <w:t>tailoring</w:t>
      </w:r>
      <w:r>
        <w:rPr>
          <w:spacing w:val="1"/>
        </w:rPr>
        <w:t xml:space="preserve"> </w:t>
      </w:r>
      <w:r>
        <w:t>advice</w:t>
      </w:r>
      <w:r>
        <w:rPr>
          <w:spacing w:val="1"/>
        </w:rPr>
        <w:t xml:space="preserve"> </w:t>
      </w: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readiness to change behaviour was effective in shorter interventions. Since this review, other trials</w:t>
      </w:r>
      <w:r>
        <w:rPr>
          <w:spacing w:val="1"/>
        </w:rPr>
        <w:t xml:space="preserve"> </w:t>
      </w:r>
      <w:proofErr w:type="gramStart"/>
      <w:r>
        <w:t>have been conducted</w:t>
      </w:r>
      <w:proofErr w:type="gramEnd"/>
      <w:r>
        <w:t xml:space="preserve"> in the primary care setting. An educational intervention for Victorian GPs</w:t>
      </w:r>
      <w:r>
        <w:rPr>
          <w:spacing w:val="1"/>
        </w:rPr>
        <w:t xml:space="preserve"> </w:t>
      </w:r>
      <w:r>
        <w:t>improved physical activity behaviour an</w:t>
      </w:r>
      <w:r>
        <w:t>d health outcomes in their older patients compared to a</w:t>
      </w:r>
      <w:r>
        <w:rPr>
          <w:spacing w:val="1"/>
        </w:rPr>
        <w:t xml:space="preserve"> </w:t>
      </w:r>
      <w:r>
        <w:t>control group (Kerse, Flicker et al. 1999). In addition to brief advice giving by GPs, more extensive</w:t>
      </w:r>
      <w:r>
        <w:rPr>
          <w:spacing w:val="1"/>
        </w:rPr>
        <w:t xml:space="preserve"> </w:t>
      </w:r>
      <w:r>
        <w:t xml:space="preserve">advice has been provided by exercise facilitators (Halbert, Silagy et al. 2000; Stewart, Mills et </w:t>
      </w:r>
      <w:r>
        <w:t>al.</w:t>
      </w:r>
      <w:r>
        <w:rPr>
          <w:spacing w:val="1"/>
        </w:rPr>
        <w:t xml:space="preserve"> </w:t>
      </w:r>
      <w:r>
        <w:t>2001) or practice nurses (Sims, Smith et al. 1999; Steptoe, Doherty et al. 1999). The STEPS 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intervention</w:t>
      </w:r>
      <w:r>
        <w:rPr>
          <w:spacing w:val="1"/>
        </w:rPr>
        <w:t xml:space="preserve"> </w:t>
      </w:r>
      <w:r>
        <w:t>assessed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effect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levels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follow-up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on</w:t>
      </w:r>
      <w:r>
        <w:rPr>
          <w:spacing w:val="55"/>
        </w:rPr>
        <w:t xml:space="preserve"> </w:t>
      </w:r>
      <w:r>
        <w:t>walking</w:t>
      </w:r>
      <w:r>
        <w:rPr>
          <w:spacing w:val="1"/>
        </w:rPr>
        <w:t xml:space="preserve"> </w:t>
      </w:r>
      <w:r>
        <w:t xml:space="preserve">behaviour in older people (Dubbert, Cooper et al. 2002). </w:t>
      </w:r>
      <w:r>
        <w:t>All participants received brief physical</w:t>
      </w:r>
      <w:r>
        <w:rPr>
          <w:spacing w:val="1"/>
        </w:rPr>
        <w:t xml:space="preserve"> </w:t>
      </w:r>
      <w:r>
        <w:t xml:space="preserve">activity advice from a nurse. Participants in the intervention arms </w:t>
      </w:r>
      <w:proofErr w:type="gramStart"/>
      <w:r>
        <w:t>either had</w:t>
      </w:r>
      <w:proofErr w:type="gramEnd"/>
      <w:r>
        <w:t xml:space="preserve"> 20 follow-up telephone</w:t>
      </w:r>
      <w:r>
        <w:rPr>
          <w:spacing w:val="-53"/>
        </w:rPr>
        <w:t xml:space="preserve"> </w:t>
      </w:r>
      <w:r>
        <w:t>calls or 10 calls from the nurse and 10 automated motivational calls. Both groups increased walking</w:t>
      </w:r>
      <w:r>
        <w:rPr>
          <w:spacing w:val="1"/>
        </w:rPr>
        <w:t xml:space="preserve"> </w:t>
      </w:r>
      <w:r>
        <w:t>over the subs</w:t>
      </w:r>
      <w:r>
        <w:t>equent 12 months. Automated motivational calls in addition to nurse calls produced</w:t>
      </w:r>
      <w:r>
        <w:rPr>
          <w:spacing w:val="1"/>
        </w:rPr>
        <w:t xml:space="preserve"> </w:t>
      </w:r>
      <w:r>
        <w:t>positive</w:t>
      </w:r>
      <w:r>
        <w:rPr>
          <w:spacing w:val="1"/>
        </w:rPr>
        <w:t xml:space="preserve"> </w:t>
      </w:r>
      <w:r>
        <w:t>self-reported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outcomes</w:t>
      </w:r>
      <w:r>
        <w:rPr>
          <w:spacing w:val="1"/>
        </w:rPr>
        <w:t xml:space="preserve"> </w:t>
      </w:r>
      <w:r>
        <w:t>compared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control</w:t>
      </w:r>
      <w:r>
        <w:rPr>
          <w:spacing w:val="1"/>
        </w:rPr>
        <w:t xml:space="preserve"> </w:t>
      </w:r>
      <w:r>
        <w:t>group.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significant</w:t>
      </w:r>
      <w:r>
        <w:rPr>
          <w:spacing w:val="-1"/>
        </w:rPr>
        <w:t xml:space="preserve"> </w:t>
      </w:r>
      <w:r>
        <w:t>between</w:t>
      </w:r>
      <w:r>
        <w:rPr>
          <w:spacing w:val="-2"/>
        </w:rPr>
        <w:t xml:space="preserve"> </w:t>
      </w:r>
      <w:r>
        <w:t>group</w:t>
      </w:r>
      <w:r>
        <w:rPr>
          <w:spacing w:val="-2"/>
        </w:rPr>
        <w:t xml:space="preserve"> </w:t>
      </w:r>
      <w:r>
        <w:t>differences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related</w:t>
      </w:r>
      <w:r>
        <w:rPr>
          <w:spacing w:val="-3"/>
        </w:rPr>
        <w:t xml:space="preserve"> </w:t>
      </w:r>
      <w:r>
        <w:t>variables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fitness</w:t>
      </w:r>
      <w:r>
        <w:rPr>
          <w:spacing w:val="-2"/>
        </w:rPr>
        <w:t xml:space="preserve"> </w:t>
      </w:r>
      <w:proofErr w:type="gramStart"/>
      <w:r>
        <w:t>were</w:t>
      </w:r>
      <w:proofErr w:type="gramEnd"/>
      <w:r>
        <w:rPr>
          <w:spacing w:val="-1"/>
        </w:rPr>
        <w:t xml:space="preserve"> </w:t>
      </w:r>
      <w:r>
        <w:t>found.</w:t>
      </w:r>
    </w:p>
    <w:p w:rsidR="00B55890" w:rsidRDefault="00B55890">
      <w:pPr>
        <w:pStyle w:val="BodyText"/>
        <w:spacing w:before="7"/>
        <w:rPr>
          <w:sz w:val="19"/>
        </w:rPr>
      </w:pPr>
    </w:p>
    <w:p w:rsidR="00B55890" w:rsidRDefault="00883666">
      <w:pPr>
        <w:pStyle w:val="BodyText"/>
        <w:ind w:left="474" w:right="722"/>
        <w:jc w:val="both"/>
      </w:pPr>
      <w:bookmarkStart w:id="513" w:name="The_New_Zealand_Green_Prescription_schem"/>
      <w:bookmarkEnd w:id="513"/>
      <w:r>
        <w:t>The New Zealand Green Prescription scheme allows referral to an exercise specialist employed by</w:t>
      </w:r>
      <w:r>
        <w:rPr>
          <w:spacing w:val="1"/>
        </w:rPr>
        <w:t xml:space="preserve"> </w:t>
      </w:r>
      <w:r>
        <w:t>the Regional Sports Trusts as part of a Sports and Recreation New Zealand initiative. The program</w:t>
      </w:r>
      <w:r>
        <w:rPr>
          <w:spacing w:val="1"/>
        </w:rPr>
        <w:t xml:space="preserve"> </w:t>
      </w:r>
      <w:r>
        <w:t>has been thoroughly evaluated and found to have accept</w:t>
      </w:r>
      <w:r>
        <w:t>able cost effectiveness and cost utility</w:t>
      </w:r>
      <w:r>
        <w:rPr>
          <w:spacing w:val="1"/>
        </w:rPr>
        <w:t xml:space="preserve"> </w:t>
      </w:r>
      <w:r>
        <w:t>(Elley, Kerse et al. 2004; Dalziel, Segal et al. 2006). A cluster randomised trial of the New Zealand</w:t>
      </w:r>
      <w:r>
        <w:rPr>
          <w:spacing w:val="1"/>
        </w:rPr>
        <w:t xml:space="preserve"> </w:t>
      </w:r>
      <w:r>
        <w:t>Green</w:t>
      </w:r>
      <w:r>
        <w:rPr>
          <w:spacing w:val="1"/>
        </w:rPr>
        <w:t xml:space="preserve"> </w:t>
      </w:r>
      <w:r>
        <w:t>Prescription</w:t>
      </w:r>
      <w:r>
        <w:rPr>
          <w:spacing w:val="1"/>
        </w:rPr>
        <w:t xml:space="preserve"> </w:t>
      </w:r>
      <w:r>
        <w:t>scheme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42 general</w:t>
      </w:r>
      <w:r>
        <w:rPr>
          <w:spacing w:val="1"/>
        </w:rPr>
        <w:t xml:space="preserve"> </w:t>
      </w:r>
      <w:r>
        <w:t>practices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improvements</w:t>
      </w:r>
      <w:r>
        <w:rPr>
          <w:spacing w:val="1"/>
        </w:rPr>
        <w:t xml:space="preserve"> </w:t>
      </w:r>
      <w:r>
        <w:t>in 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 and health</w:t>
      </w:r>
      <w:r>
        <w:t xml:space="preserve"> amongst adult participants (Elley, Kerse et al. 2003). The GPs gave brief</w:t>
      </w:r>
      <w:r>
        <w:rPr>
          <w:spacing w:val="1"/>
        </w:rPr>
        <w:t xml:space="preserve"> </w:t>
      </w:r>
      <w:r>
        <w:t>advice,</w:t>
      </w:r>
      <w:r>
        <w:rPr>
          <w:spacing w:val="9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took</w:t>
      </w:r>
      <w:r>
        <w:rPr>
          <w:spacing w:val="12"/>
        </w:rPr>
        <w:t xml:space="preserve"> </w:t>
      </w:r>
      <w:r>
        <w:t>about</w:t>
      </w:r>
      <w:r>
        <w:rPr>
          <w:spacing w:val="14"/>
        </w:rPr>
        <w:t xml:space="preserve"> </w:t>
      </w:r>
      <w:r>
        <w:t>7</w:t>
      </w:r>
      <w:r>
        <w:rPr>
          <w:spacing w:val="11"/>
        </w:rPr>
        <w:t xml:space="preserve"> </w:t>
      </w:r>
      <w:r>
        <w:t>minutes,</w:t>
      </w:r>
      <w:r>
        <w:rPr>
          <w:spacing w:val="10"/>
        </w:rPr>
        <w:t xml:space="preserve"> </w:t>
      </w:r>
      <w:r>
        <w:t>then</w:t>
      </w:r>
      <w:r>
        <w:rPr>
          <w:spacing w:val="12"/>
        </w:rPr>
        <w:t xml:space="preserve"> </w:t>
      </w:r>
      <w:r>
        <w:t>referred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patient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trained</w:t>
      </w:r>
      <w:r>
        <w:rPr>
          <w:spacing w:val="11"/>
        </w:rPr>
        <w:t xml:space="preserve"> </w:t>
      </w:r>
      <w:r>
        <w:t>exercise</w:t>
      </w:r>
      <w:r>
        <w:rPr>
          <w:spacing w:val="12"/>
        </w:rPr>
        <w:t xml:space="preserve"> </w:t>
      </w:r>
      <w:r>
        <w:t>specialist</w:t>
      </w:r>
      <w:r>
        <w:rPr>
          <w:spacing w:val="12"/>
        </w:rPr>
        <w:t xml:space="preserve"> </w:t>
      </w:r>
      <w:r>
        <w:t>who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473" w:right="725"/>
        <w:jc w:val="both"/>
      </w:pPr>
      <w:bookmarkStart w:id="514" w:name="provided_telephone_support_over_a_three_"/>
      <w:bookmarkEnd w:id="514"/>
      <w:proofErr w:type="gramStart"/>
      <w:r>
        <w:lastRenderedPageBreak/>
        <w:t>provided</w:t>
      </w:r>
      <w:proofErr w:type="gramEnd"/>
      <w:r>
        <w:t xml:space="preserve"> telephone support over a three month period. </w:t>
      </w:r>
      <w:proofErr w:type="gramStart"/>
      <w:r>
        <w:t>In a sub-group analyses</w:t>
      </w:r>
      <w:proofErr w:type="gramEnd"/>
      <w:r>
        <w:t xml:space="preserve"> of those 65 years</w:t>
      </w:r>
      <w:r>
        <w:rPr>
          <w:spacing w:val="1"/>
        </w:rPr>
        <w:t xml:space="preserve"> </w:t>
      </w:r>
      <w:r>
        <w:t>and over, a distinct increase in physical activity (average 40 minutes per week more than the</w:t>
      </w:r>
      <w:r>
        <w:rPr>
          <w:spacing w:val="1"/>
        </w:rPr>
        <w:t xml:space="preserve"> </w:t>
      </w:r>
      <w:r>
        <w:t xml:space="preserve">control group) was reported at one year post intervention (Kerse, </w:t>
      </w:r>
      <w:r>
        <w:t>Elley et al. 2005). Improved vitality</w:t>
      </w:r>
      <w:r>
        <w:rPr>
          <w:spacing w:val="-53"/>
        </w:rPr>
        <w:t xml:space="preserve"> </w:t>
      </w:r>
      <w:r>
        <w:t>and general health was also reported (based on the SF-36), plus a decrease in hospitalisations. No</w:t>
      </w:r>
      <w:r>
        <w:rPr>
          <w:spacing w:val="1"/>
        </w:rPr>
        <w:t xml:space="preserve"> </w:t>
      </w:r>
      <w:r>
        <w:t>increases in falls or injuries resulted from the intervention. Australian GPs now have the option of</w:t>
      </w:r>
      <w:r>
        <w:rPr>
          <w:spacing w:val="1"/>
        </w:rPr>
        <w:t xml:space="preserve"> </w:t>
      </w:r>
      <w:r>
        <w:t>using</w:t>
      </w:r>
      <w:r>
        <w:rPr>
          <w:spacing w:val="-2"/>
        </w:rPr>
        <w:t xml:space="preserve"> </w:t>
      </w:r>
      <w:r>
        <w:t>Lifestyle sc</w:t>
      </w:r>
      <w:r>
        <w:t>ripts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patients.</w:t>
      </w:r>
    </w:p>
    <w:p w:rsidR="00B55890" w:rsidRDefault="00B55890">
      <w:pPr>
        <w:pStyle w:val="BodyText"/>
        <w:spacing w:before="7"/>
        <w:rPr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515" w:name="Exercise_referral_schemes_have_been_popu"/>
      <w:bookmarkEnd w:id="515"/>
      <w:r>
        <w:t>Exercise referral schemes have been popular in the UK for some time. Although there are national</w:t>
      </w:r>
      <w:r>
        <w:rPr>
          <w:spacing w:val="1"/>
        </w:rPr>
        <w:t xml:space="preserve"> </w:t>
      </w:r>
      <w:r>
        <w:t>guidelines for their evaluation (UK Department of Health 2001), the amount of evidence for their</w:t>
      </w:r>
      <w:r>
        <w:rPr>
          <w:spacing w:val="1"/>
        </w:rPr>
        <w:t xml:space="preserve"> </w:t>
      </w:r>
      <w:r>
        <w:t xml:space="preserve">effectiveness </w:t>
      </w:r>
      <w:proofErr w:type="gramStart"/>
      <w:r>
        <w:t>has been restricted</w:t>
      </w:r>
      <w:proofErr w:type="gramEnd"/>
      <w:r>
        <w:t xml:space="preserve"> b</w:t>
      </w:r>
      <w:r>
        <w:t>y the lack of systematically occurring evaluation and the limited</w:t>
      </w:r>
      <w:r>
        <w:rPr>
          <w:spacing w:val="1"/>
        </w:rPr>
        <w:t xml:space="preserve"> </w:t>
      </w:r>
      <w:r>
        <w:t>scope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evaluations’</w:t>
      </w:r>
      <w:r>
        <w:rPr>
          <w:spacing w:val="1"/>
        </w:rPr>
        <w:t xml:space="preserve"> </w:t>
      </w:r>
      <w:r>
        <w:t>methodologies.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critical</w:t>
      </w:r>
      <w:r>
        <w:rPr>
          <w:spacing w:val="1"/>
        </w:rPr>
        <w:t xml:space="preserve"> </w:t>
      </w:r>
      <w:r>
        <w:t>commentary,</w:t>
      </w:r>
      <w:r>
        <w:rPr>
          <w:spacing w:val="1"/>
        </w:rPr>
        <w:t xml:space="preserve"> </w:t>
      </w:r>
      <w:r>
        <w:t>Dugdill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colleagues</w:t>
      </w:r>
      <w:r>
        <w:rPr>
          <w:spacing w:val="1"/>
        </w:rPr>
        <w:t xml:space="preserve"> </w:t>
      </w:r>
      <w:r>
        <w:t>recommended using a participatory action research approach to provide a more comprehensive</w:t>
      </w:r>
      <w:r>
        <w:rPr>
          <w:spacing w:val="1"/>
        </w:rPr>
        <w:t xml:space="preserve"> </w:t>
      </w:r>
      <w:r>
        <w:t>evaluati</w:t>
      </w:r>
      <w:r>
        <w:t>on of these schemes, incorporating biopsychosocial data, rather than simply demographic</w:t>
      </w:r>
      <w:r>
        <w:rPr>
          <w:spacing w:val="-53"/>
        </w:rPr>
        <w:t xml:space="preserve"> </w:t>
      </w:r>
      <w:r>
        <w:t>and clinical data (Dugdill, Graham et al. 2005). The authors reported on two urban schemes</w:t>
      </w:r>
      <w:r>
        <w:rPr>
          <w:spacing w:val="1"/>
        </w:rPr>
        <w:t xml:space="preserve"> </w:t>
      </w:r>
      <w:r>
        <w:t>involving several thousand adults. Adherence ranged from 30-45% over a typica</w:t>
      </w:r>
      <w:r>
        <w:t>l 12-week program.</w:t>
      </w:r>
      <w:r>
        <w:rPr>
          <w:spacing w:val="-53"/>
        </w:rPr>
        <w:t xml:space="preserve"> </w:t>
      </w:r>
      <w:r>
        <w:t xml:space="preserve">They noted that amongst adherers, physical activity </w:t>
      </w:r>
      <w:proofErr w:type="gramStart"/>
      <w:r>
        <w:t>did increase on average over a three-month</w:t>
      </w:r>
      <w:r>
        <w:rPr>
          <w:spacing w:val="1"/>
        </w:rPr>
        <w:t xml:space="preserve"> </w:t>
      </w:r>
      <w:r>
        <w:t>period and was partially maintained to one year, but failed to reach levels sufficient to obtain</w:t>
      </w:r>
      <w:r>
        <w:rPr>
          <w:spacing w:val="1"/>
        </w:rPr>
        <w:t xml:space="preserve"> </w:t>
      </w:r>
      <w:r>
        <w:t>health benefit</w:t>
      </w:r>
      <w:proofErr w:type="gramEnd"/>
      <w:r>
        <w:t>. Interestingly, older people (</w:t>
      </w:r>
      <w:r>
        <w:t>those 60 + years old) were more likely to attend initial</w:t>
      </w:r>
      <w:r>
        <w:rPr>
          <w:spacing w:val="1"/>
        </w:rPr>
        <w:t xml:space="preserve"> </w:t>
      </w:r>
      <w:r>
        <w:t>assessment and to adhere. There was no assessment</w:t>
      </w:r>
      <w:r>
        <w:rPr>
          <w:spacing w:val="55"/>
        </w:rPr>
        <w:t xml:space="preserve"> </w:t>
      </w:r>
      <w:r>
        <w:t>of whether this trend was age related, or</w:t>
      </w:r>
      <w:r>
        <w:rPr>
          <w:spacing w:val="1"/>
        </w:rPr>
        <w:t xml:space="preserve"> </w:t>
      </w:r>
      <w:r>
        <w:t>linked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reported</w:t>
      </w:r>
      <w:r>
        <w:rPr>
          <w:spacing w:val="-2"/>
        </w:rPr>
        <w:t xml:space="preserve"> </w:t>
      </w:r>
      <w:r>
        <w:t>increased</w:t>
      </w:r>
      <w:r>
        <w:rPr>
          <w:spacing w:val="-1"/>
        </w:rPr>
        <w:t xml:space="preserve"> </w:t>
      </w:r>
      <w:r>
        <w:t>likelihood</w:t>
      </w:r>
      <w:r>
        <w:rPr>
          <w:spacing w:val="-1"/>
        </w:rPr>
        <w:t xml:space="preserve"> </w:t>
      </w:r>
      <w:r>
        <w:t>amongst</w:t>
      </w:r>
      <w:r>
        <w:rPr>
          <w:spacing w:val="-1"/>
        </w:rPr>
        <w:t xml:space="preserve"> </w:t>
      </w:r>
      <w:r>
        <w:t>those</w:t>
      </w:r>
      <w:r>
        <w:rPr>
          <w:spacing w:val="-2"/>
        </w:rPr>
        <w:t xml:space="preserve"> </w:t>
      </w:r>
      <w:r>
        <w:t>with pre-existing</w:t>
      </w:r>
      <w:r>
        <w:rPr>
          <w:spacing w:val="-2"/>
        </w:rPr>
        <w:t xml:space="preserve"> </w:t>
      </w:r>
      <w:r>
        <w:t>chronic</w:t>
      </w:r>
      <w:r>
        <w:rPr>
          <w:spacing w:val="-1"/>
        </w:rPr>
        <w:t xml:space="preserve"> </w:t>
      </w:r>
      <w:r>
        <w:t>conditions.</w:t>
      </w:r>
    </w:p>
    <w:p w:rsidR="00B55890" w:rsidRDefault="00B55890">
      <w:pPr>
        <w:pStyle w:val="BodyText"/>
        <w:spacing w:before="8"/>
        <w:rPr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516" w:name="Since_January_2006,_Australian_GPs_have_"/>
      <w:bookmarkEnd w:id="516"/>
      <w:r>
        <w:t>Since January 2006, Australian GPs have been able to refer patients with chronic and complex</w:t>
      </w:r>
      <w:r>
        <w:rPr>
          <w:spacing w:val="1"/>
        </w:rPr>
        <w:t xml:space="preserve"> </w:t>
      </w:r>
      <w:r>
        <w:t>conditions to a physiotherapist or an exercise physiologist for physical activity advice, with costs</w:t>
      </w:r>
      <w:r>
        <w:rPr>
          <w:spacing w:val="1"/>
        </w:rPr>
        <w:t xml:space="preserve"> </w:t>
      </w:r>
      <w:r>
        <w:t>covered</w:t>
      </w:r>
      <w:r>
        <w:rPr>
          <w:spacing w:val="24"/>
        </w:rPr>
        <w:t xml:space="preserve"> </w:t>
      </w:r>
      <w:r>
        <w:t>by</w:t>
      </w:r>
      <w:r>
        <w:rPr>
          <w:spacing w:val="21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Enhanced</w:t>
      </w:r>
      <w:r>
        <w:rPr>
          <w:spacing w:val="24"/>
        </w:rPr>
        <w:t xml:space="preserve"> </w:t>
      </w:r>
      <w:r>
        <w:t>Primary</w:t>
      </w:r>
      <w:r>
        <w:rPr>
          <w:spacing w:val="22"/>
        </w:rPr>
        <w:t xml:space="preserve"> </w:t>
      </w:r>
      <w:r>
        <w:t>Care</w:t>
      </w:r>
      <w:r>
        <w:rPr>
          <w:spacing w:val="23"/>
        </w:rPr>
        <w:t xml:space="preserve"> </w:t>
      </w:r>
      <w:r>
        <w:t>Program.</w:t>
      </w:r>
      <w:r>
        <w:rPr>
          <w:spacing w:val="21"/>
        </w:rPr>
        <w:t xml:space="preserve"> </w:t>
      </w:r>
      <w:r>
        <w:t>Lessons</w:t>
      </w:r>
      <w:r>
        <w:rPr>
          <w:spacing w:val="25"/>
        </w:rPr>
        <w:t xml:space="preserve"> </w:t>
      </w:r>
      <w:r>
        <w:t>learned</w:t>
      </w:r>
      <w:r>
        <w:rPr>
          <w:spacing w:val="24"/>
        </w:rPr>
        <w:t xml:space="preserve"> </w:t>
      </w:r>
      <w:r>
        <w:t>from</w:t>
      </w:r>
      <w:r>
        <w:rPr>
          <w:spacing w:val="22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overseas</w:t>
      </w:r>
      <w:r>
        <w:rPr>
          <w:spacing w:val="22"/>
        </w:rPr>
        <w:t xml:space="preserve"> </w:t>
      </w:r>
      <w:r>
        <w:t>evaluations</w:t>
      </w:r>
      <w:r>
        <w:rPr>
          <w:spacing w:val="-53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 helpful in</w:t>
      </w:r>
      <w:r>
        <w:rPr>
          <w:spacing w:val="-1"/>
        </w:rPr>
        <w:t xml:space="preserve"> </w:t>
      </w:r>
      <w:r>
        <w:t>shaping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evaluation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initiative.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spacing w:before="1"/>
        <w:ind w:left="473"/>
        <w:jc w:val="both"/>
        <w:rPr>
          <w:i/>
          <w:sz w:val="20"/>
        </w:rPr>
      </w:pPr>
      <w:bookmarkStart w:id="517" w:name="The_built_environment_"/>
      <w:bookmarkEnd w:id="517"/>
      <w:r>
        <w:rPr>
          <w:i/>
          <w:sz w:val="20"/>
        </w:rPr>
        <w:t>The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built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environment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473" w:right="724"/>
        <w:jc w:val="both"/>
      </w:pPr>
      <w:bookmarkStart w:id="518" w:name="The_importance_of_a_supportive_environme"/>
      <w:bookmarkEnd w:id="518"/>
      <w:r>
        <w:t xml:space="preserve">The importance of a supportive environment </w:t>
      </w:r>
      <w:proofErr w:type="gramStart"/>
      <w:r>
        <w:t>is acknowledged</w:t>
      </w:r>
      <w:proofErr w:type="gramEnd"/>
      <w:r>
        <w:t>. In reviewing environmental and</w:t>
      </w:r>
      <w:r>
        <w:rPr>
          <w:spacing w:val="1"/>
        </w:rPr>
        <w:t xml:space="preserve"> </w:t>
      </w:r>
      <w:r>
        <w:t>policy interventions, Kahn et al. (2002) found th</w:t>
      </w:r>
      <w:r>
        <w:t>at enabling access to sites for physical activity,</w:t>
      </w:r>
      <w:r>
        <w:rPr>
          <w:spacing w:val="1"/>
        </w:rPr>
        <w:t xml:space="preserve"> </w:t>
      </w:r>
      <w:r>
        <w:t>accompanied by informational outreach, was successful. Other approaches they reviewed had</w:t>
      </w:r>
      <w:r>
        <w:rPr>
          <w:spacing w:val="1"/>
        </w:rPr>
        <w:t xml:space="preserve"> </w:t>
      </w:r>
      <w:r>
        <w:t xml:space="preserve">insufficient evidence to </w:t>
      </w:r>
      <w:proofErr w:type="gramStart"/>
      <w:r>
        <w:t>be properly assessed</w:t>
      </w:r>
      <w:proofErr w:type="gramEnd"/>
      <w:r>
        <w:t>. The focus of the interventions reviewed was upon</w:t>
      </w:r>
      <w:r>
        <w:rPr>
          <w:spacing w:val="1"/>
        </w:rPr>
        <w:t xml:space="preserve"> </w:t>
      </w:r>
      <w:r>
        <w:t>providing supportive environments and strengthening community action at a structural level. None</w:t>
      </w:r>
      <w:r>
        <w:rPr>
          <w:spacing w:val="1"/>
        </w:rPr>
        <w:t xml:space="preserve"> </w:t>
      </w:r>
      <w:r>
        <w:t>of the studies specifically evaluated the impact upon the older population, but the increased</w:t>
      </w:r>
      <w:r>
        <w:rPr>
          <w:spacing w:val="1"/>
        </w:rPr>
        <w:t xml:space="preserve"> </w:t>
      </w:r>
      <w:r>
        <w:t>numbers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people</w:t>
      </w:r>
      <w:r>
        <w:rPr>
          <w:spacing w:val="13"/>
        </w:rPr>
        <w:t xml:space="preserve"> </w:t>
      </w:r>
      <w:r>
        <w:t>reporting</w:t>
      </w:r>
      <w:r>
        <w:rPr>
          <w:spacing w:val="12"/>
        </w:rPr>
        <w:t xml:space="preserve"> </w:t>
      </w:r>
      <w:r>
        <w:t>being</w:t>
      </w:r>
      <w:r>
        <w:rPr>
          <w:spacing w:val="10"/>
        </w:rPr>
        <w:t xml:space="preserve"> </w:t>
      </w:r>
      <w:r>
        <w:t>physically</w:t>
      </w:r>
      <w:r>
        <w:rPr>
          <w:spacing w:val="11"/>
        </w:rPr>
        <w:t xml:space="preserve"> </w:t>
      </w:r>
      <w:r>
        <w:t>active</w:t>
      </w:r>
      <w:r>
        <w:rPr>
          <w:spacing w:val="12"/>
        </w:rPr>
        <w:t xml:space="preserve"> </w:t>
      </w:r>
      <w:r>
        <w:t>included</w:t>
      </w:r>
      <w:r>
        <w:rPr>
          <w:spacing w:val="13"/>
        </w:rPr>
        <w:t xml:space="preserve"> </w:t>
      </w:r>
      <w:r>
        <w:t>olde</w:t>
      </w:r>
      <w:r>
        <w:t>r</w:t>
      </w:r>
      <w:r>
        <w:rPr>
          <w:spacing w:val="12"/>
        </w:rPr>
        <w:t xml:space="preserve"> </w:t>
      </w:r>
      <w:r>
        <w:t>people,</w:t>
      </w:r>
      <w:r>
        <w:rPr>
          <w:spacing w:val="9"/>
        </w:rPr>
        <w:t xml:space="preserve"> </w:t>
      </w:r>
      <w:r>
        <w:t>thus</w:t>
      </w:r>
      <w:r>
        <w:rPr>
          <w:spacing w:val="12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models</w:t>
      </w:r>
      <w:r>
        <w:rPr>
          <w:spacing w:val="1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 xml:space="preserve">to </w:t>
      </w:r>
      <w:proofErr w:type="gramStart"/>
      <w:r>
        <w:t>be promoted</w:t>
      </w:r>
      <w:proofErr w:type="gramEnd"/>
      <w:r>
        <w:t>. In Australia, support from the wider community, via media campaigns such as</w:t>
      </w:r>
      <w:r>
        <w:rPr>
          <w:spacing w:val="1"/>
        </w:rPr>
        <w:t xml:space="preserve"> </w:t>
      </w:r>
      <w:r>
        <w:t>Victoria’s ‘Go For Your Life’ initiative, accompanied by policy and structural changes to facilitate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appear</w:t>
      </w:r>
      <w:r>
        <w:rPr>
          <w:spacing w:val="1"/>
        </w:rPr>
        <w:t xml:space="preserve"> </w:t>
      </w:r>
      <w:r>
        <w:t>promisi</w:t>
      </w:r>
      <w:r>
        <w:t>ng,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base</w:t>
      </w:r>
      <w:r>
        <w:rPr>
          <w:spacing w:val="1"/>
        </w:rPr>
        <w:t xml:space="preserve"> </w:t>
      </w:r>
      <w:r>
        <w:t>remains</w:t>
      </w:r>
      <w:r>
        <w:rPr>
          <w:spacing w:val="1"/>
        </w:rPr>
        <w:t xml:space="preserve"> </w:t>
      </w:r>
      <w:r>
        <w:t>limited.</w:t>
      </w:r>
      <w:r>
        <w:rPr>
          <w:spacing w:val="1"/>
        </w:rPr>
        <w:t xml:space="preserve"> </w:t>
      </w:r>
      <w:r>
        <w:t>Developing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infrastructure to support physical activity programs designed to change individual behaviour is</w:t>
      </w:r>
      <w:r>
        <w:rPr>
          <w:spacing w:val="1"/>
        </w:rPr>
        <w:t xml:space="preserve"> </w:t>
      </w:r>
      <w:r>
        <w:t xml:space="preserve">critical. Alongside the reorientation of services, the wider environment in which they </w:t>
      </w:r>
      <w:proofErr w:type="gramStart"/>
      <w:r>
        <w:t>are delivered</w:t>
      </w:r>
      <w:proofErr w:type="gramEnd"/>
      <w:r>
        <w:rPr>
          <w:spacing w:val="1"/>
        </w:rPr>
        <w:t xml:space="preserve"> </w:t>
      </w:r>
      <w:r>
        <w:t>n</w:t>
      </w:r>
      <w:r>
        <w:t>eeds</w:t>
      </w:r>
      <w:r>
        <w:rPr>
          <w:spacing w:val="1"/>
        </w:rPr>
        <w:t xml:space="preserve"> </w:t>
      </w:r>
      <w:r>
        <w:t>consideration.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environment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live</w:t>
      </w:r>
      <w:r>
        <w:rPr>
          <w:spacing w:val="1"/>
        </w:rPr>
        <w:t xml:space="preserve"> </w:t>
      </w:r>
      <w:r>
        <w:t>plays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important</w:t>
      </w:r>
      <w:r>
        <w:rPr>
          <w:spacing w:val="1"/>
        </w:rPr>
        <w:t xml:space="preserve"> </w:t>
      </w:r>
      <w:r>
        <w:t>role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determining</w:t>
      </w:r>
      <w:r>
        <w:rPr>
          <w:spacing w:val="-3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patterns.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3" w:right="724"/>
        <w:jc w:val="both"/>
      </w:pPr>
      <w:bookmarkStart w:id="519" w:name="One_example_of_such_work_is_the_National"/>
      <w:bookmarkEnd w:id="519"/>
      <w:r>
        <w:t>One example of such work is the National Heart Foundation’s Supportive Environments for 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(SEPA)</w:t>
      </w:r>
      <w:r>
        <w:rPr>
          <w:spacing w:val="1"/>
        </w:rPr>
        <w:t xml:space="preserve"> </w:t>
      </w:r>
      <w:r>
        <w:t>Initiative.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SEPA</w:t>
      </w:r>
      <w:r>
        <w:rPr>
          <w:spacing w:val="1"/>
        </w:rPr>
        <w:t xml:space="preserve"> </w:t>
      </w:r>
      <w:r>
        <w:t>initiative</w:t>
      </w:r>
      <w:r>
        <w:rPr>
          <w:spacing w:val="1"/>
        </w:rPr>
        <w:t xml:space="preserve"> </w:t>
      </w:r>
      <w:r>
        <w:t>addresses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either</w:t>
      </w:r>
      <w:r>
        <w:rPr>
          <w:spacing w:val="1"/>
        </w:rPr>
        <w:t xml:space="preserve"> </w:t>
      </w:r>
      <w:r>
        <w:t>inhibit</w:t>
      </w:r>
      <w:r>
        <w:rPr>
          <w:spacing w:val="1"/>
        </w:rPr>
        <w:t xml:space="preserve"> </w:t>
      </w:r>
      <w:r>
        <w:t>or</w:t>
      </w:r>
      <w:r>
        <w:rPr>
          <w:spacing w:val="55"/>
        </w:rPr>
        <w:t xml:space="preserve"> </w:t>
      </w:r>
      <w:r>
        <w:t>encourage</w:t>
      </w:r>
      <w:r>
        <w:rPr>
          <w:spacing w:val="1"/>
        </w:rPr>
        <w:t xml:space="preserve"> </w:t>
      </w:r>
      <w:r>
        <w:t>people to lead healthy, socially engaged and physically active lives. The Initiative aims to enable</w:t>
      </w:r>
      <w:r>
        <w:rPr>
          <w:spacing w:val="1"/>
        </w:rPr>
        <w:t xml:space="preserve"> </w:t>
      </w:r>
      <w:r>
        <w:t xml:space="preserve">an environment to </w:t>
      </w:r>
      <w:proofErr w:type="gramStart"/>
      <w:r>
        <w:t>be created</w:t>
      </w:r>
      <w:proofErr w:type="gramEnd"/>
      <w:r>
        <w:t xml:space="preserve"> that will encourage all Australians to use t</w:t>
      </w:r>
      <w:r>
        <w:t>heir local and regional</w:t>
      </w:r>
      <w:r>
        <w:rPr>
          <w:spacing w:val="1"/>
        </w:rPr>
        <w:t xml:space="preserve"> </w:t>
      </w:r>
      <w:r>
        <w:t>areas for physical activity pursuits. The Initiative is working towards changing public policy and the</w:t>
      </w:r>
      <w:r>
        <w:rPr>
          <w:spacing w:val="1"/>
        </w:rPr>
        <w:t xml:space="preserve"> </w:t>
      </w:r>
      <w:r>
        <w:t>planning and design processes that contribute to providing safe and healthy environments for</w:t>
      </w:r>
      <w:r>
        <w:rPr>
          <w:spacing w:val="1"/>
        </w:rPr>
        <w:t xml:space="preserve"> </w:t>
      </w:r>
      <w:r>
        <w:t>active</w:t>
      </w:r>
      <w:r>
        <w:rPr>
          <w:spacing w:val="1"/>
        </w:rPr>
        <w:t xml:space="preserve"> </w:t>
      </w:r>
      <w:r>
        <w:t>living.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entails</w:t>
      </w:r>
      <w:r>
        <w:rPr>
          <w:spacing w:val="1"/>
        </w:rPr>
        <w:t xml:space="preserve"> </w:t>
      </w:r>
      <w:r>
        <w:t>promotio</w:t>
      </w:r>
      <w:r>
        <w:t>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engagement</w:t>
      </w:r>
      <w:r>
        <w:rPr>
          <w:spacing w:val="1"/>
        </w:rPr>
        <w:t xml:space="preserve"> </w:t>
      </w:r>
      <w:r>
        <w:t>via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urban</w:t>
      </w:r>
      <w:r>
        <w:rPr>
          <w:spacing w:val="1"/>
        </w:rPr>
        <w:t xml:space="preserve"> </w:t>
      </w:r>
      <w:r>
        <w:t>areas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allow</w:t>
      </w:r>
      <w:r>
        <w:rPr>
          <w:spacing w:val="1"/>
        </w:rPr>
        <w:t xml:space="preserve"> </w:t>
      </w:r>
      <w:r>
        <w:t>culturally</w:t>
      </w:r>
      <w:r>
        <w:rPr>
          <w:spacing w:val="1"/>
        </w:rPr>
        <w:t xml:space="preserve"> </w:t>
      </w:r>
      <w:r>
        <w:t>appropriate</w:t>
      </w:r>
      <w:r>
        <w:rPr>
          <w:spacing w:val="1"/>
        </w:rPr>
        <w:t xml:space="preserve"> </w:t>
      </w:r>
      <w:r>
        <w:t>options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active</w:t>
      </w:r>
      <w:r>
        <w:rPr>
          <w:spacing w:val="1"/>
        </w:rPr>
        <w:t xml:space="preserve"> </w:t>
      </w:r>
      <w:r>
        <w:t>living.</w:t>
      </w:r>
      <w:r>
        <w:rPr>
          <w:spacing w:val="1"/>
        </w:rPr>
        <w:t xml:space="preserve"> </w:t>
      </w:r>
      <w:r>
        <w:t>Intergovernmental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intersectoral</w:t>
      </w:r>
      <w:r>
        <w:rPr>
          <w:spacing w:val="1"/>
        </w:rPr>
        <w:t xml:space="preserve"> </w:t>
      </w:r>
      <w:r>
        <w:t>collaboration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further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urban</w:t>
      </w:r>
      <w:r>
        <w:rPr>
          <w:spacing w:val="1"/>
        </w:rPr>
        <w:t xml:space="preserve"> </w:t>
      </w:r>
      <w:r>
        <w:t>environments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endorsed</w:t>
      </w:r>
      <w:proofErr w:type="gramEnd"/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SEPA.</w:t>
      </w:r>
      <w:r>
        <w:rPr>
          <w:spacing w:val="1"/>
        </w:rPr>
        <w:t xml:space="preserve"> </w:t>
      </w:r>
      <w:r>
        <w:t>Partnerships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important:</w:t>
      </w:r>
      <w:r>
        <w:rPr>
          <w:spacing w:val="1"/>
        </w:rPr>
        <w:t xml:space="preserve"> </w:t>
      </w:r>
      <w:r>
        <w:t>cross-sectoral</w:t>
      </w:r>
      <w:r>
        <w:rPr>
          <w:spacing w:val="55"/>
        </w:rPr>
        <w:t xml:space="preserve"> </w:t>
      </w:r>
      <w:r>
        <w:t>connections,</w:t>
      </w:r>
      <w:r>
        <w:rPr>
          <w:spacing w:val="1"/>
        </w:rPr>
        <w:t xml:space="preserve"> </w:t>
      </w:r>
      <w:r>
        <w:t>beyond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leisure</w:t>
      </w:r>
      <w:r>
        <w:rPr>
          <w:spacing w:val="1"/>
        </w:rPr>
        <w:t xml:space="preserve"> </w:t>
      </w:r>
      <w:r>
        <w:t>sectors,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necessary.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example</w:t>
      </w:r>
      <w:r>
        <w:rPr>
          <w:spacing w:val="1"/>
        </w:rPr>
        <w:t xml:space="preserve"> </w:t>
      </w:r>
      <w:r>
        <w:t>highlights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importance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incorporating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structural</w:t>
      </w:r>
      <w:r>
        <w:rPr>
          <w:spacing w:val="1"/>
        </w:rPr>
        <w:t xml:space="preserve"> </w:t>
      </w:r>
      <w:r>
        <w:t>perspective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promotion</w:t>
      </w:r>
      <w:r>
        <w:rPr>
          <w:spacing w:val="1"/>
        </w:rPr>
        <w:t xml:space="preserve"> </w:t>
      </w:r>
      <w:r>
        <w:t>initiatives.</w:t>
      </w:r>
      <w:r>
        <w:rPr>
          <w:spacing w:val="1"/>
        </w:rPr>
        <w:t xml:space="preserve"> </w:t>
      </w:r>
      <w:r>
        <w:t>Schofi</w:t>
      </w:r>
      <w:r>
        <w:t>eld</w:t>
      </w:r>
      <w:r>
        <w:rPr>
          <w:spacing w:val="17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colleagues</w:t>
      </w:r>
      <w:r>
        <w:rPr>
          <w:spacing w:val="17"/>
        </w:rPr>
        <w:t xml:space="preserve"> </w:t>
      </w:r>
      <w:r>
        <w:t>engaged</w:t>
      </w:r>
      <w:r>
        <w:rPr>
          <w:spacing w:val="17"/>
        </w:rPr>
        <w:t xml:space="preserve"> </w:t>
      </w:r>
      <w:r>
        <w:t>local</w:t>
      </w:r>
      <w:r>
        <w:rPr>
          <w:spacing w:val="18"/>
        </w:rPr>
        <w:t xml:space="preserve"> </w:t>
      </w:r>
      <w:r>
        <w:t>councils</w:t>
      </w:r>
      <w:r>
        <w:rPr>
          <w:spacing w:val="19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promoting</w:t>
      </w:r>
      <w:r>
        <w:rPr>
          <w:spacing w:val="18"/>
        </w:rPr>
        <w:t xml:space="preserve"> </w:t>
      </w:r>
      <w:r>
        <w:t>dog-walking</w:t>
      </w:r>
      <w:r>
        <w:rPr>
          <w:spacing w:val="17"/>
        </w:rPr>
        <w:t xml:space="preserve"> </w:t>
      </w:r>
      <w:r>
        <w:t>as</w:t>
      </w:r>
      <w:r>
        <w:rPr>
          <w:spacing w:val="18"/>
        </w:rPr>
        <w:t xml:space="preserve"> </w:t>
      </w:r>
      <w:r>
        <w:t>part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the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474" w:right="724"/>
        <w:jc w:val="both"/>
      </w:pPr>
      <w:bookmarkStart w:id="520" w:name="Rockhampton_10,000_steps_physical_activi"/>
      <w:bookmarkStart w:id="521" w:name="Aside_from_the_modest_impact_of_this_sch"/>
      <w:bookmarkEnd w:id="520"/>
      <w:bookmarkEnd w:id="521"/>
      <w:r>
        <w:lastRenderedPageBreak/>
        <w:t>Rockhampton 10,000 steps physical activity promotion campaign (Schofield, Steele et al. 2004).</w:t>
      </w:r>
      <w:r>
        <w:rPr>
          <w:spacing w:val="1"/>
        </w:rPr>
        <w:t xml:space="preserve"> </w:t>
      </w:r>
      <w:r>
        <w:t>Aside from the modest impact of this scheme amongst residents, the authors noted the challenges</w:t>
      </w:r>
      <w:r>
        <w:rPr>
          <w:spacing w:val="1"/>
        </w:rPr>
        <w:t xml:space="preserve"> </w:t>
      </w:r>
      <w:r>
        <w:t xml:space="preserve">of involving the councils in this community education strategy. Physical activity </w:t>
      </w:r>
      <w:proofErr w:type="gramStart"/>
      <w:r>
        <w:t>was not seen</w:t>
      </w:r>
      <w:proofErr w:type="gramEnd"/>
      <w:r>
        <w:t xml:space="preserve"> as a</w:t>
      </w:r>
      <w:r>
        <w:rPr>
          <w:spacing w:val="1"/>
        </w:rPr>
        <w:t xml:space="preserve"> </w:t>
      </w:r>
      <w:r>
        <w:t>council goal. Discussions led to common ground for communica</w:t>
      </w:r>
      <w:r>
        <w:t>ting with the community, within the</w:t>
      </w:r>
      <w:r>
        <w:rPr>
          <w:spacing w:val="-53"/>
        </w:rPr>
        <w:t xml:space="preserve"> </w:t>
      </w:r>
      <w:r>
        <w:t>context of</w:t>
      </w:r>
      <w:r>
        <w:rPr>
          <w:spacing w:val="-2"/>
        </w:rPr>
        <w:t xml:space="preserve"> </w:t>
      </w:r>
      <w:r>
        <w:t>promoting</w:t>
      </w:r>
      <w:r>
        <w:rPr>
          <w:spacing w:val="-1"/>
        </w:rPr>
        <w:t xml:space="preserve"> </w:t>
      </w:r>
      <w:r>
        <w:t>registration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sensible</w:t>
      </w:r>
      <w:r>
        <w:rPr>
          <w:spacing w:val="-2"/>
        </w:rPr>
        <w:t xml:space="preserve"> </w:t>
      </w:r>
      <w:r>
        <w:t>dog-ownership.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1"/>
        <w:jc w:val="both"/>
      </w:pPr>
      <w:bookmarkStart w:id="522" w:name="Over_the_past_few_decades_urban_planning"/>
      <w:bookmarkEnd w:id="522"/>
      <w:r>
        <w:t>Over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past</w:t>
      </w:r>
      <w:r>
        <w:rPr>
          <w:spacing w:val="1"/>
        </w:rPr>
        <w:t xml:space="preserve"> </w:t>
      </w:r>
      <w:r>
        <w:t>few</w:t>
      </w:r>
      <w:r>
        <w:rPr>
          <w:spacing w:val="1"/>
        </w:rPr>
        <w:t xml:space="preserve"> </w:t>
      </w:r>
      <w:proofErr w:type="gramStart"/>
      <w:r>
        <w:t>decades</w:t>
      </w:r>
      <w:proofErr w:type="gramEnd"/>
      <w:r>
        <w:rPr>
          <w:spacing w:val="1"/>
        </w:rPr>
        <w:t xml:space="preserve"> </w:t>
      </w:r>
      <w:r>
        <w:t>urban</w:t>
      </w:r>
      <w:r>
        <w:rPr>
          <w:spacing w:val="1"/>
        </w:rPr>
        <w:t xml:space="preserve"> </w:t>
      </w:r>
      <w:r>
        <w:t>planning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designed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focus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automotive</w:t>
      </w:r>
      <w:r>
        <w:rPr>
          <w:spacing w:val="-53"/>
        </w:rPr>
        <w:t xml:space="preserve"> </w:t>
      </w:r>
      <w:r>
        <w:t xml:space="preserve">transport to connect people with destinations. This has led to housing </w:t>
      </w:r>
      <w:r>
        <w:t>development that is reliant</w:t>
      </w:r>
      <w:r>
        <w:rPr>
          <w:spacing w:val="1"/>
        </w:rPr>
        <w:t xml:space="preserve"> </w:t>
      </w:r>
      <w:r>
        <w:t xml:space="preserve">upon car usage. The current generation of older people includes some who </w:t>
      </w:r>
      <w:proofErr w:type="gramStart"/>
      <w:r>
        <w:t>didn’t</w:t>
      </w:r>
      <w:proofErr w:type="gramEnd"/>
      <w:r>
        <w:t xml:space="preserve"> learn to drive</w:t>
      </w:r>
      <w:r>
        <w:rPr>
          <w:spacing w:val="1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increasing</w:t>
      </w:r>
      <w:r>
        <w:rPr>
          <w:spacing w:val="14"/>
        </w:rPr>
        <w:t xml:space="preserve"> </w:t>
      </w:r>
      <w:r>
        <w:t>number</w:t>
      </w:r>
      <w:r>
        <w:rPr>
          <w:spacing w:val="14"/>
        </w:rPr>
        <w:t xml:space="preserve"> </w:t>
      </w:r>
      <w:r>
        <w:t>who</w:t>
      </w:r>
      <w:r>
        <w:rPr>
          <w:spacing w:val="14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unable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drive</w:t>
      </w:r>
      <w:r>
        <w:rPr>
          <w:spacing w:val="15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health</w:t>
      </w:r>
      <w:r>
        <w:rPr>
          <w:spacing w:val="15"/>
        </w:rPr>
        <w:t xml:space="preserve"> </w:t>
      </w:r>
      <w:r>
        <w:t>reasons.</w:t>
      </w:r>
      <w:r>
        <w:rPr>
          <w:spacing w:val="14"/>
        </w:rPr>
        <w:t xml:space="preserve"> </w:t>
      </w:r>
      <w:r>
        <w:t>This</w:t>
      </w:r>
      <w:r>
        <w:rPr>
          <w:spacing w:val="14"/>
        </w:rPr>
        <w:t xml:space="preserve"> </w:t>
      </w:r>
      <w:r>
        <w:t>has</w:t>
      </w:r>
      <w:r>
        <w:rPr>
          <w:spacing w:val="14"/>
        </w:rPr>
        <w:t xml:space="preserve"> </w:t>
      </w:r>
      <w:r>
        <w:t>major</w:t>
      </w:r>
      <w:r>
        <w:rPr>
          <w:spacing w:val="14"/>
        </w:rPr>
        <w:t xml:space="preserve"> </w:t>
      </w:r>
      <w:r>
        <w:t>implications</w:t>
      </w:r>
      <w:r>
        <w:rPr>
          <w:spacing w:val="1"/>
        </w:rPr>
        <w:t xml:space="preserve"> </w:t>
      </w:r>
      <w:r>
        <w:t>for access to services and social connectivity. There is growing awareness that adult pedestrian</w:t>
      </w:r>
      <w:r>
        <w:rPr>
          <w:spacing w:val="1"/>
        </w:rPr>
        <w:t xml:space="preserve"> </w:t>
      </w:r>
      <w:r>
        <w:t>journeys have an optimal range of around 400m. Ideally, a whole range of services should be</w:t>
      </w:r>
      <w:r>
        <w:rPr>
          <w:spacing w:val="1"/>
        </w:rPr>
        <w:t xml:space="preserve"> </w:t>
      </w:r>
      <w:r>
        <w:t>available</w:t>
      </w:r>
      <w:r>
        <w:rPr>
          <w:spacing w:val="1"/>
        </w:rPr>
        <w:t xml:space="preserve"> </w:t>
      </w:r>
      <w:r>
        <w:t>to the</w:t>
      </w:r>
      <w:r>
        <w:rPr>
          <w:spacing w:val="1"/>
        </w:rPr>
        <w:t xml:space="preserve"> </w:t>
      </w:r>
      <w:r>
        <w:t>resident</w:t>
      </w:r>
      <w:r>
        <w:rPr>
          <w:spacing w:val="1"/>
        </w:rPr>
        <w:t xml:space="preserve"> </w:t>
      </w:r>
      <w:r>
        <w:t>within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range.</w:t>
      </w:r>
      <w:r>
        <w:rPr>
          <w:spacing w:val="1"/>
        </w:rPr>
        <w:t xml:space="preserve"> </w:t>
      </w:r>
      <w:r>
        <w:t>Planners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encourage</w:t>
      </w:r>
      <w:r>
        <w:t>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develop</w:t>
      </w:r>
      <w:r>
        <w:rPr>
          <w:spacing w:val="55"/>
        </w:rPr>
        <w:t xml:space="preserve"> </w:t>
      </w:r>
      <w:r>
        <w:t>housing and</w:t>
      </w:r>
      <w:r>
        <w:rPr>
          <w:spacing w:val="1"/>
        </w:rPr>
        <w:t xml:space="preserve"> </w:t>
      </w:r>
      <w:r>
        <w:t>service centres using a mixed land-use policy, to minimise distances between homes and services.</w:t>
      </w:r>
      <w:r>
        <w:rPr>
          <w:spacing w:val="1"/>
        </w:rPr>
        <w:t xml:space="preserve"> </w:t>
      </w:r>
      <w:r>
        <w:t>Older people need facilities such as medical centres and post offices to be available in their</w:t>
      </w:r>
      <w:r>
        <w:rPr>
          <w:spacing w:val="1"/>
        </w:rPr>
        <w:t xml:space="preserve"> </w:t>
      </w:r>
      <w:r>
        <w:t>neighbourhood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assist</w:t>
      </w:r>
      <w:r>
        <w:rPr>
          <w:spacing w:val="-1"/>
        </w:rPr>
        <w:t xml:space="preserve"> </w:t>
      </w:r>
      <w:r>
        <w:t>pedestrian</w:t>
      </w:r>
      <w:r>
        <w:rPr>
          <w:spacing w:val="-2"/>
        </w:rPr>
        <w:t xml:space="preserve"> </w:t>
      </w:r>
      <w:r>
        <w:t>acce</w:t>
      </w:r>
      <w:r>
        <w:t>ss.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3"/>
        <w:jc w:val="both"/>
      </w:pPr>
      <w:bookmarkStart w:id="523" w:name="The_promotion_of_‘active_transport’,_tha"/>
      <w:bookmarkEnd w:id="523"/>
      <w:r>
        <w:t>The promotion of ‘active transport’, that is walking, cycling or using public transport rather than</w:t>
      </w:r>
      <w:r>
        <w:rPr>
          <w:spacing w:val="1"/>
        </w:rPr>
        <w:t xml:space="preserve"> </w:t>
      </w:r>
      <w:r>
        <w:t>driving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destination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commendable,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option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people,</w:t>
      </w:r>
      <w:r>
        <w:rPr>
          <w:spacing w:val="-53"/>
        </w:rPr>
        <w:t xml:space="preserve"> </w:t>
      </w:r>
      <w:r>
        <w:t xml:space="preserve">particularly those living in regional and rural Australia where this infrastructure </w:t>
      </w:r>
      <w:proofErr w:type="gramStart"/>
      <w:r>
        <w:t>doesn’t</w:t>
      </w:r>
      <w:proofErr w:type="gramEnd"/>
      <w:r>
        <w:t xml:space="preserve"> exist, and for</w:t>
      </w:r>
      <w:r>
        <w:rPr>
          <w:spacing w:val="1"/>
        </w:rPr>
        <w:t xml:space="preserve"> </w:t>
      </w:r>
      <w:r>
        <w:t>those with multiple</w:t>
      </w:r>
      <w:r>
        <w:rPr>
          <w:spacing w:val="1"/>
        </w:rPr>
        <w:t xml:space="preserve"> </w:t>
      </w:r>
      <w:r>
        <w:t>comorbidities. Older people</w:t>
      </w:r>
      <w:r>
        <w:rPr>
          <w:spacing w:val="55"/>
        </w:rPr>
        <w:t xml:space="preserve"> </w:t>
      </w:r>
      <w:r>
        <w:t>need to feel safe when walking the streets: this is</w:t>
      </w:r>
      <w:r>
        <w:rPr>
          <w:spacing w:val="1"/>
        </w:rPr>
        <w:t xml:space="preserve"> </w:t>
      </w:r>
      <w:r>
        <w:t>not possible if the council does not properly mai</w:t>
      </w:r>
      <w:r>
        <w:t>ntain the environment. Older people need to be</w:t>
      </w:r>
      <w:r>
        <w:rPr>
          <w:spacing w:val="1"/>
        </w:rPr>
        <w:t xml:space="preserve"> </w:t>
      </w:r>
      <w:r>
        <w:t>able to cross the road safely, yet consumer focus groups often note that the time that lights remain</w:t>
      </w:r>
      <w:r>
        <w:rPr>
          <w:spacing w:val="1"/>
        </w:rPr>
        <w:t xml:space="preserve"> </w:t>
      </w:r>
      <w:r>
        <w:t>green is insufficient for many older people to cross the road (Wright, MacDouglas et al. 1996). There</w:t>
      </w:r>
      <w:r>
        <w:rPr>
          <w:spacing w:val="1"/>
        </w:rPr>
        <w:t xml:space="preserve"> </w:t>
      </w:r>
      <w:r>
        <w:t>is a r</w:t>
      </w:r>
      <w:r>
        <w:t>ole for local governments in enabling older people’s access around their neighbourhood. For</w:t>
      </w:r>
      <w:r>
        <w:rPr>
          <w:spacing w:val="1"/>
        </w:rPr>
        <w:t xml:space="preserve"> </w:t>
      </w:r>
      <w:r>
        <w:t xml:space="preserve">example, strategies to minimise uneven pavements and active maintenance programs </w:t>
      </w:r>
      <w:proofErr w:type="gramStart"/>
      <w:r>
        <w:t>can be</w:t>
      </w:r>
      <w:r>
        <w:rPr>
          <w:spacing w:val="1"/>
        </w:rPr>
        <w:t xml:space="preserve"> </w:t>
      </w:r>
      <w:r>
        <w:t>implemented</w:t>
      </w:r>
      <w:proofErr w:type="gramEnd"/>
      <w:r>
        <w:t>.</w:t>
      </w:r>
      <w:r>
        <w:rPr>
          <w:spacing w:val="33"/>
        </w:rPr>
        <w:t xml:space="preserve"> </w:t>
      </w:r>
      <w:proofErr w:type="gramStart"/>
      <w:r>
        <w:t>Access</w:t>
      </w:r>
      <w:r>
        <w:rPr>
          <w:spacing w:val="33"/>
        </w:rPr>
        <w:t xml:space="preserve"> </w:t>
      </w:r>
      <w:r>
        <w:t>for</w:t>
      </w:r>
      <w:r>
        <w:rPr>
          <w:spacing w:val="34"/>
        </w:rPr>
        <w:t xml:space="preserve"> </w:t>
      </w:r>
      <w:r>
        <w:t>older</w:t>
      </w:r>
      <w:r>
        <w:rPr>
          <w:spacing w:val="33"/>
        </w:rPr>
        <w:t xml:space="preserve"> </w:t>
      </w:r>
      <w:r>
        <w:t>people</w:t>
      </w:r>
      <w:r>
        <w:rPr>
          <w:spacing w:val="34"/>
        </w:rPr>
        <w:t xml:space="preserve"> </w:t>
      </w:r>
      <w:r>
        <w:t>with</w:t>
      </w:r>
      <w:r>
        <w:rPr>
          <w:spacing w:val="34"/>
        </w:rPr>
        <w:t xml:space="preserve"> </w:t>
      </w:r>
      <w:r>
        <w:t>a</w:t>
      </w:r>
      <w:r>
        <w:rPr>
          <w:spacing w:val="33"/>
        </w:rPr>
        <w:t xml:space="preserve"> </w:t>
      </w:r>
      <w:r>
        <w:t>range</w:t>
      </w:r>
      <w:r>
        <w:rPr>
          <w:spacing w:val="34"/>
        </w:rPr>
        <w:t xml:space="preserve"> </w:t>
      </w:r>
      <w:r>
        <w:t>of</w:t>
      </w:r>
      <w:r>
        <w:rPr>
          <w:spacing w:val="34"/>
        </w:rPr>
        <w:t xml:space="preserve"> </w:t>
      </w:r>
      <w:r>
        <w:t>disabilities</w:t>
      </w:r>
      <w:r>
        <w:rPr>
          <w:spacing w:val="33"/>
        </w:rPr>
        <w:t xml:space="preserve"> </w:t>
      </w:r>
      <w:r>
        <w:t>can</w:t>
      </w:r>
      <w:r>
        <w:rPr>
          <w:spacing w:val="33"/>
        </w:rPr>
        <w:t xml:space="preserve"> </w:t>
      </w:r>
      <w:r>
        <w:t>be</w:t>
      </w:r>
      <w:r>
        <w:rPr>
          <w:spacing w:val="34"/>
        </w:rPr>
        <w:t xml:space="preserve"> </w:t>
      </w:r>
      <w:r>
        <w:t>ass</w:t>
      </w:r>
      <w:r>
        <w:t>isted</w:t>
      </w:r>
      <w:r>
        <w:rPr>
          <w:spacing w:val="33"/>
        </w:rPr>
        <w:t xml:space="preserve"> </w:t>
      </w:r>
      <w:r>
        <w:t>by</w:t>
      </w:r>
      <w:r>
        <w:rPr>
          <w:spacing w:val="33"/>
        </w:rPr>
        <w:t xml:space="preserve"> </w:t>
      </w:r>
      <w:r>
        <w:t>providing</w:t>
      </w:r>
      <w:r>
        <w:rPr>
          <w:spacing w:val="1"/>
        </w:rPr>
        <w:t xml:space="preserve"> </w:t>
      </w:r>
      <w:r>
        <w:t>curbs with ramps or sloping curbs</w:t>
      </w:r>
      <w:proofErr w:type="gramEnd"/>
      <w:r>
        <w:t xml:space="preserve">. A Swedish study (Ståhl, Carlsson et al. 2006) used a </w:t>
      </w:r>
      <w:proofErr w:type="gramStart"/>
      <w:r>
        <w:t>three stage</w:t>
      </w:r>
      <w:proofErr w:type="gramEnd"/>
      <w:r>
        <w:rPr>
          <w:spacing w:val="1"/>
        </w:rPr>
        <w:t xml:space="preserve"> </w:t>
      </w:r>
      <w:r>
        <w:t>needs</w:t>
      </w:r>
      <w:r>
        <w:rPr>
          <w:spacing w:val="1"/>
        </w:rPr>
        <w:t xml:space="preserve"> </w:t>
      </w:r>
      <w:r>
        <w:t>assessment</w:t>
      </w:r>
      <w:r>
        <w:rPr>
          <w:spacing w:val="1"/>
        </w:rPr>
        <w:t xml:space="preserve"> </w:t>
      </w:r>
      <w:r>
        <w:t>process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range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stakeholders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residents</w:t>
      </w:r>
      <w:r>
        <w:rPr>
          <w:spacing w:val="1"/>
        </w:rPr>
        <w:t xml:space="preserve"> </w:t>
      </w:r>
      <w:r>
        <w:t>in</w:t>
      </w:r>
      <w:r>
        <w:rPr>
          <w:spacing w:val="55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municipality. Based on the findings, environmental</w:t>
      </w:r>
      <w:r>
        <w:t xml:space="preserve"> measures such as lowering of curbs, widening of</w:t>
      </w:r>
      <w:r>
        <w:rPr>
          <w:spacing w:val="1"/>
        </w:rPr>
        <w:t xml:space="preserve"> </w:t>
      </w:r>
      <w:r>
        <w:t xml:space="preserve">pavements and placing benches along pedestrian routes, </w:t>
      </w:r>
      <w:proofErr w:type="gramStart"/>
      <w:r>
        <w:t>were decided upon and implemented</w:t>
      </w:r>
      <w:r>
        <w:rPr>
          <w:spacing w:val="1"/>
        </w:rPr>
        <w:t xml:space="preserve"> </w:t>
      </w:r>
      <w:r>
        <w:t>by the local municipality</w:t>
      </w:r>
      <w:proofErr w:type="gramEnd"/>
      <w:r>
        <w:t xml:space="preserve">. The evaluation of this intervention </w:t>
      </w:r>
      <w:proofErr w:type="gramStart"/>
      <w:r>
        <w:t>has just been completed</w:t>
      </w:r>
      <w:proofErr w:type="gramEnd"/>
      <w:r>
        <w:t>. It will provide</w:t>
      </w:r>
      <w:r>
        <w:rPr>
          <w:spacing w:val="1"/>
        </w:rPr>
        <w:t xml:space="preserve"> </w:t>
      </w:r>
      <w:r>
        <w:t xml:space="preserve">some guidance </w:t>
      </w:r>
      <w:r>
        <w:t>on the feasibility of making environmental changes and their impact on walking</w:t>
      </w:r>
      <w:r>
        <w:rPr>
          <w:spacing w:val="1"/>
        </w:rPr>
        <w:t xml:space="preserve"> </w:t>
      </w:r>
      <w:r>
        <w:t>behaviour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4" w:right="722"/>
        <w:jc w:val="both"/>
      </w:pPr>
      <w:bookmarkStart w:id="524" w:name="Research_on_the_links_between_the_built_"/>
      <w:bookmarkEnd w:id="524"/>
      <w:r>
        <w:t>Research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links</w:t>
      </w:r>
      <w:r>
        <w:rPr>
          <w:spacing w:val="1"/>
        </w:rPr>
        <w:t xml:space="preserve"> </w:t>
      </w:r>
      <w:r>
        <w:t>between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built</w:t>
      </w:r>
      <w:r>
        <w:rPr>
          <w:spacing w:val="1"/>
        </w:rPr>
        <w:t xml:space="preserve"> </w:t>
      </w:r>
      <w:r>
        <w:t>environment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health,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promotion, is limited (Handy, Boarnet et al. 2002; Saelens, Sallis et al. 2003). Emerging evidence</w:t>
      </w:r>
      <w:r>
        <w:rPr>
          <w:spacing w:val="1"/>
        </w:rPr>
        <w:t xml:space="preserve"> </w:t>
      </w:r>
      <w:r>
        <w:t>confirms that access to aesthetically pleasing public open spaces in conducive to higher rates of</w:t>
      </w:r>
      <w:r>
        <w:rPr>
          <w:spacing w:val="1"/>
        </w:rPr>
        <w:t xml:space="preserve"> </w:t>
      </w:r>
      <w:r>
        <w:t>walking, implying that health gains can be achieved by prov</w:t>
      </w:r>
      <w:r>
        <w:t>iding access to such environments</w:t>
      </w:r>
      <w:r>
        <w:rPr>
          <w:spacing w:val="1"/>
        </w:rPr>
        <w:t xml:space="preserve"> </w:t>
      </w:r>
      <w:r>
        <w:t>(Giles-Corti, Broomhall et al. 2005) (Pikora, Giles-Corti et al. 2006). There remains huge potential for</w:t>
      </w:r>
      <w:r>
        <w:rPr>
          <w:spacing w:val="1"/>
        </w:rPr>
        <w:t xml:space="preserve"> </w:t>
      </w:r>
      <w:r>
        <w:t>land-use and design policies to improve opportunities for walking and cycling, along with creating</w:t>
      </w:r>
      <w:r>
        <w:rPr>
          <w:spacing w:val="1"/>
        </w:rPr>
        <w:t xml:space="preserve"> </w:t>
      </w:r>
      <w:r>
        <w:t>more aesthetically</w:t>
      </w:r>
      <w:r>
        <w:t xml:space="preserve"> pleasing environments in which to do so. The existing evidence base tends to</w:t>
      </w:r>
      <w:r>
        <w:rPr>
          <w:spacing w:val="1"/>
        </w:rPr>
        <w:t xml:space="preserve"> </w:t>
      </w:r>
      <w:r>
        <w:t>focus on purposeful travel patterns, i.e. to a destination, such as workplace or shops. Data on travel</w:t>
      </w:r>
      <w:r>
        <w:rPr>
          <w:spacing w:val="-53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leisure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purposes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scarce.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examples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United</w:t>
      </w:r>
      <w:r>
        <w:rPr>
          <w:spacing w:val="1"/>
        </w:rPr>
        <w:t xml:space="preserve"> </w:t>
      </w:r>
      <w:r>
        <w:t>States’</w:t>
      </w:r>
      <w:r>
        <w:rPr>
          <w:spacing w:val="1"/>
        </w:rPr>
        <w:t xml:space="preserve"> </w:t>
      </w:r>
      <w:r>
        <w:t>Behavioural Risk Factor Surveillance System (BRFSS), the US National Health Interview Survey (NIS)</w:t>
      </w:r>
      <w:r>
        <w:rPr>
          <w:spacing w:val="1"/>
        </w:rPr>
        <w:t xml:space="preserve"> </w:t>
      </w:r>
      <w:r>
        <w:t>and the US National Health and Nutrition Examination Survey (NHANES), which report a range of</w:t>
      </w:r>
      <w:r>
        <w:rPr>
          <w:spacing w:val="1"/>
        </w:rPr>
        <w:t xml:space="preserve"> </w:t>
      </w:r>
      <w:r>
        <w:t>leisure time activities (albeit with limited in</w:t>
      </w:r>
      <w:r>
        <w:t>formation about older age groups). Although several</w:t>
      </w:r>
      <w:r>
        <w:rPr>
          <w:spacing w:val="1"/>
        </w:rPr>
        <w:t xml:space="preserve"> </w:t>
      </w:r>
      <w:r>
        <w:t>researchers are documenting physical activity patterns using geographic information systems (GIS)</w:t>
      </w:r>
      <w:r>
        <w:rPr>
          <w:spacing w:val="1"/>
        </w:rPr>
        <w:t xml:space="preserve"> </w:t>
      </w:r>
      <w:r>
        <w:t xml:space="preserve">methodologies, further research on travel trends </w:t>
      </w:r>
      <w:proofErr w:type="gramStart"/>
      <w:r>
        <w:t>is needed</w:t>
      </w:r>
      <w:proofErr w:type="gramEnd"/>
      <w:r>
        <w:t xml:space="preserve">. Data </w:t>
      </w:r>
      <w:proofErr w:type="gramStart"/>
      <w:r>
        <w:t>can be collected</w:t>
      </w:r>
      <w:proofErr w:type="gramEnd"/>
      <w:r>
        <w:t xml:space="preserve"> from existing</w:t>
      </w:r>
      <w:r>
        <w:rPr>
          <w:spacing w:val="1"/>
        </w:rPr>
        <w:t xml:space="preserve"> </w:t>
      </w:r>
      <w:r>
        <w:t>sources, s</w:t>
      </w:r>
      <w:r>
        <w:t>uch as census data, real estate records, public health statistics, and public safety data.</w:t>
      </w:r>
      <w:r>
        <w:rPr>
          <w:spacing w:val="1"/>
        </w:rPr>
        <w:t xml:space="preserve"> </w:t>
      </w:r>
      <w:r>
        <w:t xml:space="preserve">Such ecological level information ideally needs to </w:t>
      </w:r>
      <w:proofErr w:type="gramStart"/>
      <w:r>
        <w:t>be interpreted</w:t>
      </w:r>
      <w:proofErr w:type="gramEnd"/>
      <w:r>
        <w:t xml:space="preserve"> alongside individual level data,</w:t>
      </w:r>
      <w:r>
        <w:rPr>
          <w:spacing w:val="1"/>
        </w:rPr>
        <w:t xml:space="preserve"> </w:t>
      </w:r>
      <w:r>
        <w:t>both</w:t>
      </w:r>
      <w:r>
        <w:rPr>
          <w:spacing w:val="-4"/>
        </w:rPr>
        <w:t xml:space="preserve"> </w:t>
      </w:r>
      <w:r>
        <w:t>from</w:t>
      </w:r>
      <w:r>
        <w:rPr>
          <w:spacing w:val="-5"/>
        </w:rPr>
        <w:t xml:space="preserve"> </w:t>
      </w:r>
      <w:r>
        <w:t>self-report</w:t>
      </w:r>
      <w:r>
        <w:rPr>
          <w:spacing w:val="-3"/>
        </w:rPr>
        <w:t xml:space="preserve"> </w:t>
      </w:r>
      <w:r>
        <w:t>measures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objective</w:t>
      </w:r>
      <w:r>
        <w:rPr>
          <w:spacing w:val="-5"/>
        </w:rPr>
        <w:t xml:space="preserve"> </w:t>
      </w:r>
      <w:r>
        <w:t>measures</w:t>
      </w:r>
      <w:r>
        <w:rPr>
          <w:spacing w:val="-5"/>
        </w:rPr>
        <w:t xml:space="preserve"> </w:t>
      </w:r>
      <w:r>
        <w:t>such</w:t>
      </w:r>
      <w:r>
        <w:rPr>
          <w:spacing w:val="-4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pedometers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accelerometers.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4" w:right="723"/>
        <w:jc w:val="both"/>
      </w:pPr>
      <w:bookmarkStart w:id="525" w:name="In_Australia,_consideration_of_environme"/>
      <w:bookmarkEnd w:id="525"/>
      <w:r>
        <w:t>In Australia, consideration of environmental factors extends beyond the built environment to the</w:t>
      </w:r>
      <w:r>
        <w:rPr>
          <w:spacing w:val="1"/>
        </w:rPr>
        <w:t xml:space="preserve"> </w:t>
      </w:r>
      <w:r>
        <w:t>geographical challenges of rural and remote living. Many rural and remote communities lack the</w:t>
      </w:r>
      <w:r>
        <w:rPr>
          <w:spacing w:val="1"/>
        </w:rPr>
        <w:t xml:space="preserve"> </w:t>
      </w:r>
      <w:r>
        <w:t>community</w:t>
      </w:r>
      <w:r>
        <w:rPr>
          <w:spacing w:val="29"/>
        </w:rPr>
        <w:t xml:space="preserve"> </w:t>
      </w:r>
      <w:r>
        <w:t>infrastructure</w:t>
      </w:r>
      <w:r>
        <w:rPr>
          <w:spacing w:val="30"/>
        </w:rPr>
        <w:t xml:space="preserve"> </w:t>
      </w:r>
      <w:r>
        <w:t>to</w:t>
      </w:r>
      <w:r>
        <w:rPr>
          <w:spacing w:val="30"/>
        </w:rPr>
        <w:t xml:space="preserve"> </w:t>
      </w:r>
      <w:r>
        <w:t>supp</w:t>
      </w:r>
      <w:r>
        <w:t>ort</w:t>
      </w:r>
      <w:r>
        <w:rPr>
          <w:spacing w:val="30"/>
        </w:rPr>
        <w:t xml:space="preserve"> </w:t>
      </w:r>
      <w:r>
        <w:t>sport</w:t>
      </w:r>
      <w:r>
        <w:rPr>
          <w:spacing w:val="32"/>
        </w:rPr>
        <w:t xml:space="preserve"> </w:t>
      </w:r>
      <w:r>
        <w:t>and</w:t>
      </w:r>
      <w:r>
        <w:rPr>
          <w:spacing w:val="30"/>
        </w:rPr>
        <w:t xml:space="preserve"> </w:t>
      </w:r>
      <w:r>
        <w:t>leisure</w:t>
      </w:r>
      <w:r>
        <w:rPr>
          <w:spacing w:val="30"/>
        </w:rPr>
        <w:t xml:space="preserve"> </w:t>
      </w:r>
      <w:r>
        <w:t>activities.</w:t>
      </w:r>
      <w:r>
        <w:rPr>
          <w:spacing w:val="30"/>
        </w:rPr>
        <w:t xml:space="preserve"> </w:t>
      </w:r>
      <w:r>
        <w:t>This</w:t>
      </w:r>
      <w:r>
        <w:rPr>
          <w:spacing w:val="30"/>
        </w:rPr>
        <w:t xml:space="preserve"> </w:t>
      </w:r>
      <w:r>
        <w:t>issue</w:t>
      </w:r>
      <w:r>
        <w:rPr>
          <w:spacing w:val="30"/>
        </w:rPr>
        <w:t xml:space="preserve"> </w:t>
      </w:r>
      <w:r>
        <w:t>is</w:t>
      </w:r>
      <w:r>
        <w:rPr>
          <w:spacing w:val="29"/>
        </w:rPr>
        <w:t xml:space="preserve"> </w:t>
      </w:r>
      <w:r>
        <w:t>particularly</w:t>
      </w:r>
      <w:r>
        <w:rPr>
          <w:spacing w:val="30"/>
        </w:rPr>
        <w:t xml:space="preserve"> </w:t>
      </w:r>
      <w:r>
        <w:t>salient</w:t>
      </w:r>
      <w:r>
        <w:rPr>
          <w:spacing w:val="32"/>
        </w:rPr>
        <w:t xml:space="preserve"> </w:t>
      </w:r>
      <w:r>
        <w:t>for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4" w:right="723"/>
        <w:jc w:val="both"/>
      </w:pPr>
      <w:bookmarkStart w:id="526" w:name="Aboriginal_and_Torres_Strait_Islander_co"/>
      <w:bookmarkStart w:id="527" w:name="1.43-2.65"/>
      <w:bookmarkEnd w:id="526"/>
      <w:bookmarkEnd w:id="527"/>
      <w:r>
        <w:lastRenderedPageBreak/>
        <w:t>Aboriginal and Torres Strait Islander communities. Survey data from remote Indigenous communities</w:t>
      </w:r>
      <w:r>
        <w:rPr>
          <w:spacing w:val="-53"/>
        </w:rPr>
        <w:t xml:space="preserve"> </w:t>
      </w:r>
      <w:r>
        <w:t>highlight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view</w:t>
      </w:r>
      <w:r>
        <w:rPr>
          <w:spacing w:val="1"/>
        </w:rPr>
        <w:t xml:space="preserve"> </w:t>
      </w:r>
      <w:r>
        <w:t>recreational</w:t>
      </w:r>
      <w:r>
        <w:rPr>
          <w:spacing w:val="1"/>
        </w:rPr>
        <w:t xml:space="preserve"> </w:t>
      </w:r>
      <w:r>
        <w:t>facilities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priorit</w:t>
      </w:r>
      <w:r>
        <w:t>y</w:t>
      </w:r>
      <w:r>
        <w:rPr>
          <w:spacing w:val="1"/>
        </w:rPr>
        <w:t xml:space="preserve"> </w:t>
      </w:r>
      <w:r>
        <w:t>need.</w:t>
      </w:r>
      <w:r>
        <w:rPr>
          <w:spacing w:val="1"/>
        </w:rPr>
        <w:t xml:space="preserve"> </w:t>
      </w:r>
      <w:r>
        <w:t>Indeed,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Western</w:t>
      </w:r>
      <w:r>
        <w:rPr>
          <w:spacing w:val="1"/>
        </w:rPr>
        <w:t xml:space="preserve"> </w:t>
      </w:r>
      <w:r>
        <w:t>Australian survey ranked the need for recreational facilities second, behind road access to and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communities</w:t>
      </w:r>
      <w:r>
        <w:rPr>
          <w:spacing w:val="1"/>
        </w:rPr>
        <w:t xml:space="preserve"> </w:t>
      </w:r>
      <w:r>
        <w:t>(Environmental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Needs</w:t>
      </w:r>
      <w:r>
        <w:rPr>
          <w:spacing w:val="1"/>
        </w:rPr>
        <w:t xml:space="preserve"> </w:t>
      </w:r>
      <w:r>
        <w:t>Coordinating</w:t>
      </w:r>
      <w:r>
        <w:rPr>
          <w:spacing w:val="1"/>
        </w:rPr>
        <w:t xml:space="preserve"> </w:t>
      </w:r>
      <w:r>
        <w:t>Committee</w:t>
      </w:r>
      <w:r>
        <w:rPr>
          <w:spacing w:val="1"/>
        </w:rPr>
        <w:t xml:space="preserve"> </w:t>
      </w:r>
      <w:r>
        <w:t>1998).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national</w:t>
      </w:r>
      <w:r>
        <w:rPr>
          <w:spacing w:val="1"/>
        </w:rPr>
        <w:t xml:space="preserve"> </w:t>
      </w:r>
      <w:r>
        <w:t>Indigenous Sports Program has begun to address some access issues, but its focus is not directly</w:t>
      </w:r>
      <w:r>
        <w:rPr>
          <w:spacing w:val="1"/>
        </w:rPr>
        <w:t xml:space="preserve"> </w:t>
      </w:r>
      <w:r>
        <w:t>relevant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1195"/>
        </w:tabs>
        <w:ind w:left="474" w:right="729" w:firstLine="0"/>
        <w:jc w:val="both"/>
        <w:rPr>
          <w:rFonts w:ascii="Century Gothic"/>
          <w:i/>
          <w:sz w:val="20"/>
        </w:rPr>
      </w:pPr>
      <w:bookmarkStart w:id="528" w:name="5.4_Linking_evidence_and_practice_across"/>
      <w:bookmarkEnd w:id="528"/>
      <w:r>
        <w:rPr>
          <w:rFonts w:ascii="Century Gothic"/>
          <w:i/>
          <w:sz w:val="20"/>
        </w:rPr>
        <w:t>Linking evidence and practice across the individual, societal and structural domains of</w:t>
      </w:r>
      <w:r>
        <w:rPr>
          <w:rFonts w:ascii="Century Gothic"/>
          <w:i/>
          <w:spacing w:val="1"/>
          <w:sz w:val="20"/>
        </w:rPr>
        <w:t xml:space="preserve"> </w:t>
      </w:r>
      <w:r>
        <w:rPr>
          <w:rFonts w:ascii="Century Gothic"/>
          <w:i/>
          <w:sz w:val="20"/>
        </w:rPr>
        <w:t>influence</w:t>
      </w:r>
    </w:p>
    <w:p w:rsidR="00B55890" w:rsidRDefault="00B55890">
      <w:pPr>
        <w:pStyle w:val="BodyText"/>
        <w:spacing w:before="12"/>
        <w:rPr>
          <w:i/>
          <w:sz w:val="19"/>
        </w:rPr>
      </w:pPr>
    </w:p>
    <w:p w:rsidR="00B55890" w:rsidRDefault="00883666">
      <w:pPr>
        <w:pStyle w:val="BodyText"/>
        <w:ind w:left="474" w:right="721"/>
        <w:jc w:val="both"/>
      </w:pPr>
      <w:bookmarkStart w:id="529" w:name="We_have_described_three_levels_at_which_"/>
      <w:bookmarkEnd w:id="529"/>
      <w:r>
        <w:t xml:space="preserve">We have described three levels at which physical activity behaviour </w:t>
      </w:r>
      <w:proofErr w:type="gramStart"/>
      <w:r>
        <w:t>is influenced</w:t>
      </w:r>
      <w:proofErr w:type="gramEnd"/>
      <w:r>
        <w:t>: the individual,</w:t>
      </w:r>
      <w:r>
        <w:rPr>
          <w:spacing w:val="1"/>
        </w:rPr>
        <w:t xml:space="preserve"> </w:t>
      </w:r>
      <w:r>
        <w:t>the societal and the structural. The bulk of the evidence base has focused on the individual level,</w:t>
      </w:r>
      <w:r>
        <w:rPr>
          <w:spacing w:val="1"/>
        </w:rPr>
        <w:t xml:space="preserve"> </w:t>
      </w:r>
      <w:r>
        <w:t xml:space="preserve">supported by theoretical physical </w:t>
      </w:r>
      <w:proofErr w:type="gramStart"/>
      <w:r>
        <w:t>activity behaviour chan</w:t>
      </w:r>
      <w:r>
        <w:t>ge models</w:t>
      </w:r>
      <w:proofErr w:type="gramEnd"/>
      <w:r>
        <w:t>. However, individuals do not</w:t>
      </w:r>
      <w:r>
        <w:rPr>
          <w:spacing w:val="1"/>
        </w:rPr>
        <w:t xml:space="preserve"> </w:t>
      </w:r>
      <w:r>
        <w:t>exist in a vacuum. As indicated, factors operating at the societal and structural level mediate</w:t>
      </w:r>
      <w:r>
        <w:rPr>
          <w:spacing w:val="1"/>
        </w:rPr>
        <w:t xml:space="preserve"> </w:t>
      </w:r>
      <w:r>
        <w:t>physical activity behaviour in older people. Li and colleagues have commented on the scarcity of</w:t>
      </w:r>
      <w:r>
        <w:rPr>
          <w:spacing w:val="1"/>
        </w:rPr>
        <w:t xml:space="preserve"> </w:t>
      </w:r>
      <w:r>
        <w:t>research using methodolo</w:t>
      </w:r>
      <w:r>
        <w:t>gies that collect data across these levels simultaneously, whether cross-</w:t>
      </w:r>
      <w:r>
        <w:rPr>
          <w:spacing w:val="1"/>
        </w:rPr>
        <w:t xml:space="preserve"> </w:t>
      </w:r>
      <w:r>
        <w:t>sectionally or longitudinally (Li, Fisher et al. 2005). It is important that we use multilevel models and</w:t>
      </w:r>
      <w:r>
        <w:rPr>
          <w:spacing w:val="1"/>
        </w:rPr>
        <w:t xml:space="preserve"> </w:t>
      </w:r>
      <w:r>
        <w:t>multifaceted data collection methods in order to learn more about the inter-</w:t>
      </w:r>
      <w:r>
        <w:t>level influences. The</w:t>
      </w:r>
      <w:r>
        <w:rPr>
          <w:spacing w:val="1"/>
        </w:rPr>
        <w:t xml:space="preserve"> </w:t>
      </w:r>
      <w:r>
        <w:t>conceptual model shown in Figure 5.1, constructed by Li and colleagues (2005), illustrates the multi-</w:t>
      </w:r>
      <w:r>
        <w:rPr>
          <w:spacing w:val="-53"/>
        </w:rPr>
        <w:t xml:space="preserve"> </w:t>
      </w:r>
      <w:r>
        <w:t>level</w:t>
      </w:r>
      <w:r>
        <w:rPr>
          <w:spacing w:val="-2"/>
        </w:rPr>
        <w:t xml:space="preserve"> </w:t>
      </w:r>
      <w:r>
        <w:t>nature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relationship.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2"/>
        <w:jc w:val="both"/>
      </w:pPr>
      <w:bookmarkStart w:id="530" w:name="From_a_population_health_perspective,_ma"/>
      <w:bookmarkEnd w:id="530"/>
      <w:r>
        <w:t>From a population health perspective, making structural changes to the environment is more likely</w:t>
      </w:r>
      <w:r>
        <w:rPr>
          <w:spacing w:val="1"/>
        </w:rPr>
        <w:t xml:space="preserve"> </w:t>
      </w:r>
      <w:r>
        <w:t>to have a greater reach than programs targeting the individual. People of all ages and levels of</w:t>
      </w:r>
      <w:r>
        <w:rPr>
          <w:spacing w:val="1"/>
        </w:rPr>
        <w:t xml:space="preserve"> </w:t>
      </w:r>
      <w:r>
        <w:t>activity</w:t>
      </w:r>
      <w:r>
        <w:rPr>
          <w:spacing w:val="21"/>
        </w:rPr>
        <w:t xml:space="preserve"> </w:t>
      </w:r>
      <w:r>
        <w:t>within</w:t>
      </w:r>
      <w:r>
        <w:rPr>
          <w:spacing w:val="24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neighbourhood</w:t>
      </w:r>
      <w:r>
        <w:rPr>
          <w:spacing w:val="23"/>
        </w:rPr>
        <w:t xml:space="preserve"> </w:t>
      </w:r>
      <w:proofErr w:type="gramStart"/>
      <w:r>
        <w:t>will</w:t>
      </w:r>
      <w:r>
        <w:rPr>
          <w:spacing w:val="22"/>
        </w:rPr>
        <w:t xml:space="preserve"> </w:t>
      </w:r>
      <w:r>
        <w:t>be</w:t>
      </w:r>
      <w:r>
        <w:rPr>
          <w:spacing w:val="23"/>
        </w:rPr>
        <w:t xml:space="preserve"> </w:t>
      </w:r>
      <w:r>
        <w:t>influenced</w:t>
      </w:r>
      <w:proofErr w:type="gramEnd"/>
      <w:r>
        <w:rPr>
          <w:spacing w:val="22"/>
        </w:rPr>
        <w:t xml:space="preserve"> </w:t>
      </w:r>
      <w:r>
        <w:t>by</w:t>
      </w:r>
      <w:r>
        <w:rPr>
          <w:spacing w:val="23"/>
        </w:rPr>
        <w:t xml:space="preserve"> </w:t>
      </w:r>
      <w:r>
        <w:t>changes</w:t>
      </w:r>
      <w:r>
        <w:rPr>
          <w:spacing w:val="22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area.</w:t>
      </w:r>
      <w:r>
        <w:rPr>
          <w:spacing w:val="22"/>
        </w:rPr>
        <w:t xml:space="preserve"> </w:t>
      </w:r>
      <w:r>
        <w:t>Further,</w:t>
      </w:r>
      <w:r>
        <w:rPr>
          <w:spacing w:val="20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changes</w:t>
      </w:r>
      <w:r>
        <w:rPr>
          <w:spacing w:val="-53"/>
        </w:rPr>
        <w:t xml:space="preserve"> </w:t>
      </w:r>
      <w:r>
        <w:t xml:space="preserve">are likely to </w:t>
      </w:r>
      <w:proofErr w:type="gramStart"/>
      <w:r>
        <w:t>be maintained</w:t>
      </w:r>
      <w:proofErr w:type="gramEnd"/>
      <w:r>
        <w:t xml:space="preserve"> for some time, compared to the limited impact of individual level</w:t>
      </w:r>
      <w:r>
        <w:rPr>
          <w:spacing w:val="1"/>
        </w:rPr>
        <w:t xml:space="preserve"> </w:t>
      </w:r>
      <w:r>
        <w:t>interventions over time. Saelens and colleagues (2003) estimated that the increase of 15 minutes</w:t>
      </w:r>
      <w:r>
        <w:rPr>
          <w:spacing w:val="1"/>
        </w:rPr>
        <w:t xml:space="preserve"> </w:t>
      </w:r>
      <w:r>
        <w:t>more walking per week seen in those living in areas of ‘high walk</w:t>
      </w:r>
      <w:r>
        <w:t>ability’, whilst modest at an</w:t>
      </w:r>
      <w:r>
        <w:rPr>
          <w:spacing w:val="1"/>
        </w:rPr>
        <w:t xml:space="preserve"> </w:t>
      </w:r>
      <w:r>
        <w:t>individual</w:t>
      </w:r>
      <w:r>
        <w:rPr>
          <w:spacing w:val="-2"/>
        </w:rPr>
        <w:t xml:space="preserve"> </w:t>
      </w:r>
      <w:r>
        <w:t>level,</w:t>
      </w:r>
      <w:r>
        <w:rPr>
          <w:spacing w:val="-3"/>
        </w:rPr>
        <w:t xml:space="preserve"> </w:t>
      </w:r>
      <w:r>
        <w:t>translates into significant</w:t>
      </w:r>
      <w:r>
        <w:rPr>
          <w:spacing w:val="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gains.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4" w:right="723"/>
        <w:jc w:val="both"/>
      </w:pPr>
      <w:bookmarkStart w:id="531" w:name="Although_studies_empirically_examining_t"/>
      <w:bookmarkEnd w:id="531"/>
      <w:r>
        <w:t>Although studies empirically examining the link between structural factors and health are few, their</w:t>
      </w:r>
      <w:r>
        <w:rPr>
          <w:spacing w:val="1"/>
        </w:rPr>
        <w:t xml:space="preserve"> </w:t>
      </w:r>
      <w:r>
        <w:t>numbers are increasing. Recently Frank and colleagues (20</w:t>
      </w:r>
      <w:r>
        <w:t>04) explored the relationships between</w:t>
      </w:r>
      <w:r>
        <w:rPr>
          <w:spacing w:val="1"/>
        </w:rPr>
        <w:t xml:space="preserve"> </w:t>
      </w:r>
      <w:r>
        <w:t>urban form factors, physical activity and obesity in a sample of almost 11000 Atlanta US residents</w:t>
      </w:r>
      <w:r>
        <w:rPr>
          <w:spacing w:val="1"/>
        </w:rPr>
        <w:t xml:space="preserve"> </w:t>
      </w:r>
      <w:r>
        <w:t>who completed a computer assisted telephone interview (CATI). Whilst there was no specific focus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residents,</w:t>
      </w:r>
      <w:r>
        <w:rPr>
          <w:spacing w:val="1"/>
        </w:rPr>
        <w:t xml:space="preserve"> </w:t>
      </w:r>
      <w:r>
        <w:t>t</w:t>
      </w:r>
      <w:r>
        <w:t>he</w:t>
      </w:r>
      <w:r>
        <w:rPr>
          <w:spacing w:val="1"/>
        </w:rPr>
        <w:t xml:space="preserve"> </w:t>
      </w:r>
      <w:r>
        <w:t>findings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relevant.</w:t>
      </w:r>
      <w:r>
        <w:rPr>
          <w:spacing w:val="1"/>
        </w:rPr>
        <w:t xml:space="preserve"> </w:t>
      </w:r>
      <w:r>
        <w:t>Existing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used</w:t>
      </w:r>
      <w:proofErr w:type="gramEnd"/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calculate</w:t>
      </w:r>
      <w:r>
        <w:rPr>
          <w:spacing w:val="55"/>
        </w:rPr>
        <w:t xml:space="preserve"> </w:t>
      </w:r>
      <w:r>
        <w:t>street</w:t>
      </w:r>
      <w:r>
        <w:rPr>
          <w:spacing w:val="1"/>
        </w:rPr>
        <w:t xml:space="preserve"> </w:t>
      </w:r>
      <w:r>
        <w:t>connectivity, residential density and land-use mix. Land-use mix was the strongest predictor of</w:t>
      </w:r>
      <w:r>
        <w:rPr>
          <w:spacing w:val="1"/>
        </w:rPr>
        <w:t xml:space="preserve"> </w:t>
      </w:r>
      <w:bookmarkStart w:id="532" w:name="e.g._residential._An_increase_from_0.15_"/>
      <w:bookmarkEnd w:id="532"/>
      <w:r>
        <w:t>obesity</w:t>
      </w:r>
      <w:r>
        <w:rPr>
          <w:spacing w:val="16"/>
        </w:rPr>
        <w:t xml:space="preserve"> </w:t>
      </w:r>
      <w:r>
        <w:t>(BMI</w:t>
      </w:r>
      <w:r>
        <w:rPr>
          <w:spacing w:val="17"/>
        </w:rPr>
        <w:t xml:space="preserve"> </w:t>
      </w:r>
      <w:r>
        <w:t>&gt;30</w:t>
      </w:r>
      <w:r>
        <w:rPr>
          <w:spacing w:val="14"/>
        </w:rPr>
        <w:t xml:space="preserve"> </w:t>
      </w:r>
      <w:r>
        <w:t>kg/m</w:t>
      </w:r>
      <w:bookmarkStart w:id="533" w:name="2"/>
      <w:bookmarkEnd w:id="533"/>
      <w:r>
        <w:rPr>
          <w:position w:val="5"/>
          <w:sz w:val="13"/>
        </w:rPr>
        <w:t>2</w:t>
      </w:r>
      <w:r>
        <w:t>).</w:t>
      </w:r>
      <w:r>
        <w:rPr>
          <w:spacing w:val="14"/>
        </w:rPr>
        <w:t xml:space="preserve"> </w:t>
      </w:r>
      <w:r>
        <w:t>Land-use</w:t>
      </w:r>
      <w:r>
        <w:rPr>
          <w:spacing w:val="17"/>
        </w:rPr>
        <w:t xml:space="preserve"> </w:t>
      </w:r>
      <w:r>
        <w:t>mix</w:t>
      </w:r>
      <w:r>
        <w:rPr>
          <w:spacing w:val="15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t>measured</w:t>
      </w:r>
      <w:r>
        <w:rPr>
          <w:spacing w:val="15"/>
        </w:rPr>
        <w:t xml:space="preserve"> </w:t>
      </w:r>
      <w:r>
        <w:t>on</w:t>
      </w:r>
      <w:r>
        <w:rPr>
          <w:spacing w:val="15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scale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0-1,</w:t>
      </w:r>
      <w:r>
        <w:rPr>
          <w:spacing w:val="12"/>
        </w:rPr>
        <w:t xml:space="preserve"> </w:t>
      </w:r>
      <w:r>
        <w:t>where</w:t>
      </w:r>
      <w:r>
        <w:rPr>
          <w:spacing w:val="15"/>
        </w:rPr>
        <w:t xml:space="preserve"> </w:t>
      </w:r>
      <w:r>
        <w:t>0</w:t>
      </w:r>
      <w:r>
        <w:rPr>
          <w:spacing w:val="14"/>
        </w:rPr>
        <w:t xml:space="preserve"> </w:t>
      </w:r>
      <w:r>
        <w:t>equals</w:t>
      </w:r>
      <w:r>
        <w:rPr>
          <w:spacing w:val="14"/>
        </w:rPr>
        <w:t xml:space="preserve"> </w:t>
      </w:r>
      <w:r>
        <w:t>single</w:t>
      </w:r>
      <w:r>
        <w:rPr>
          <w:spacing w:val="14"/>
        </w:rPr>
        <w:t xml:space="preserve"> </w:t>
      </w:r>
      <w:r>
        <w:t>usage</w:t>
      </w:r>
    </w:p>
    <w:p w:rsidR="00B55890" w:rsidRDefault="00883666">
      <w:pPr>
        <w:pStyle w:val="BodyText"/>
        <w:ind w:left="474" w:right="721"/>
        <w:jc w:val="both"/>
      </w:pPr>
      <w:proofErr w:type="gramStart"/>
      <w:r>
        <w:t>e.g</w:t>
      </w:r>
      <w:proofErr w:type="gramEnd"/>
      <w:r>
        <w:t>. residential. An</w:t>
      </w:r>
      <w:r>
        <w:rPr>
          <w:spacing w:val="1"/>
        </w:rPr>
        <w:t xml:space="preserve"> </w:t>
      </w:r>
      <w:r>
        <w:t>increase</w:t>
      </w:r>
      <w:r>
        <w:rPr>
          <w:spacing w:val="1"/>
        </w:rPr>
        <w:t xml:space="preserve"> </w:t>
      </w:r>
      <w:r>
        <w:t>from 0.15 to 0.3</w:t>
      </w:r>
      <w:r>
        <w:rPr>
          <w:spacing w:val="1"/>
        </w:rPr>
        <w:t xml:space="preserve"> </w:t>
      </w:r>
      <w:r>
        <w:t>(reflective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regions) would</w:t>
      </w:r>
      <w:r>
        <w:rPr>
          <w:spacing w:val="1"/>
        </w:rPr>
        <w:t xml:space="preserve"> </w:t>
      </w:r>
      <w:r>
        <w:t>decrease the</w:t>
      </w:r>
      <w:r>
        <w:rPr>
          <w:spacing w:val="1"/>
        </w:rPr>
        <w:t xml:space="preserve"> </w:t>
      </w:r>
      <w:r>
        <w:t>likelihood of obesity in a population by 5%. Very few reported walking for transport. Each additional</w:t>
      </w:r>
      <w:r>
        <w:rPr>
          <w:spacing w:val="-53"/>
        </w:rPr>
        <w:t xml:space="preserve"> </w:t>
      </w:r>
      <w:r>
        <w:t>km walked per day was associated with a 4.8% reduct</w:t>
      </w:r>
      <w:r>
        <w:t>ion in obesity likelihood. In a similar study in</w:t>
      </w:r>
      <w:r>
        <w:rPr>
          <w:spacing w:val="1"/>
        </w:rPr>
        <w:t xml:space="preserve"> </w:t>
      </w:r>
      <w:r>
        <w:t>Sydney, Wen and colleagues (2006) found a strong relationship between driving to work and the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obesity.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drove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significantly</w:t>
      </w:r>
      <w:r>
        <w:rPr>
          <w:spacing w:val="1"/>
        </w:rPr>
        <w:t xml:space="preserve"> </w:t>
      </w:r>
      <w:r>
        <w:t>less</w:t>
      </w:r>
      <w:r>
        <w:rPr>
          <w:spacing w:val="1"/>
        </w:rPr>
        <w:t xml:space="preserve"> </w:t>
      </w:r>
      <w:r>
        <w:t>likely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achieve</w:t>
      </w:r>
      <w:r>
        <w:rPr>
          <w:spacing w:val="1"/>
        </w:rPr>
        <w:t xml:space="preserve"> </w:t>
      </w:r>
      <w:r>
        <w:t>recommended physical ac</w:t>
      </w:r>
      <w:r>
        <w:t>tivity levels compared to non-car users. The risk of obesity increased with</w:t>
      </w:r>
      <w:r>
        <w:rPr>
          <w:spacing w:val="-53"/>
        </w:rPr>
        <w:t xml:space="preserve"> </w:t>
      </w:r>
      <w:r>
        <w:t xml:space="preserve">age (OR 1.95, 95% CI </w:t>
      </w:r>
      <w:hyperlink r:id="rId29">
        <w:r>
          <w:t>1.43-2.65</w:t>
        </w:r>
      </w:hyperlink>
      <w:r>
        <w:t xml:space="preserve"> in those age 60 and over) and was higher in those with lower</w:t>
      </w:r>
      <w:r>
        <w:rPr>
          <w:spacing w:val="1"/>
        </w:rPr>
        <w:t xml:space="preserve"> </w:t>
      </w:r>
      <w:r>
        <w:t>socioeconomic status (as measured by SEIFA scores)</w:t>
      </w:r>
      <w:r>
        <w:t xml:space="preserve"> (Wen, Orr et al. 2006). This research provides</w:t>
      </w:r>
      <w:r>
        <w:rPr>
          <w:spacing w:val="1"/>
        </w:rPr>
        <w:t xml:space="preserve"> </w:t>
      </w:r>
      <w:r>
        <w:t xml:space="preserve">further level IV evidence that both individual and structural strategies </w:t>
      </w:r>
      <w:proofErr w:type="gramStart"/>
      <w:r>
        <w:t>are needed</w:t>
      </w:r>
      <w:proofErr w:type="gramEnd"/>
      <w:r>
        <w:t xml:space="preserve"> to produce</w:t>
      </w:r>
      <w:r>
        <w:rPr>
          <w:spacing w:val="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impacts.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474"/>
      </w:pPr>
      <w:r>
        <w:t>SUMMARY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4" w:right="723"/>
        <w:jc w:val="both"/>
      </w:pPr>
      <w:bookmarkStart w:id="534" w:name="Individual,_societal_and_structural_fact"/>
      <w:bookmarkEnd w:id="534"/>
      <w:r>
        <w:t>Individual,</w:t>
      </w:r>
      <w:r>
        <w:rPr>
          <w:spacing w:val="1"/>
        </w:rPr>
        <w:t xml:space="preserve"> </w:t>
      </w:r>
      <w:r>
        <w:t>societal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structural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influence</w:t>
      </w:r>
      <w:r>
        <w:rPr>
          <w:spacing w:val="1"/>
        </w:rPr>
        <w:t xml:space="preserve"> </w:t>
      </w:r>
      <w:r>
        <w:t>uptake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sustained</w:t>
      </w:r>
      <w:r>
        <w:rPr>
          <w:spacing w:val="1"/>
        </w:rPr>
        <w:t xml:space="preserve"> </w:t>
      </w:r>
      <w:r>
        <w:t>participation</w:t>
      </w:r>
      <w:r>
        <w:rPr>
          <w:spacing w:val="55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activity.</w:t>
      </w:r>
      <w:r>
        <w:rPr>
          <w:spacing w:val="1"/>
        </w:rPr>
        <w:t xml:space="preserve"> </w:t>
      </w:r>
      <w:r>
        <w:t>Theoretical</w:t>
      </w:r>
      <w:r>
        <w:rPr>
          <w:spacing w:val="1"/>
        </w:rPr>
        <w:t xml:space="preserve"> </w:t>
      </w:r>
      <w:r>
        <w:t>frameworks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increasingly</w:t>
      </w:r>
      <w:r>
        <w:rPr>
          <w:spacing w:val="1"/>
        </w:rPr>
        <w:t xml:space="preserve"> </w:t>
      </w:r>
      <w:r>
        <w:t>being</w:t>
      </w:r>
      <w:r>
        <w:rPr>
          <w:spacing w:val="1"/>
        </w:rPr>
        <w:t xml:space="preserve"> </w:t>
      </w:r>
      <w:r>
        <w:t>used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effectiveness studies. Studies incorporating distinct maintenance strategies and evaluation thereof</w:t>
      </w:r>
      <w:r>
        <w:rPr>
          <w:spacing w:val="1"/>
        </w:rPr>
        <w:t xml:space="preserve"> </w:t>
      </w:r>
      <w:proofErr w:type="gramStart"/>
      <w:r>
        <w:t>are needed</w:t>
      </w:r>
      <w:proofErr w:type="gramEnd"/>
      <w:r>
        <w:t xml:space="preserve">. Further, such strategies need to be </w:t>
      </w:r>
      <w:r>
        <w:t>multi-level, accommodating societal and structural</w:t>
      </w:r>
      <w:r>
        <w:rPr>
          <w:spacing w:val="-53"/>
        </w:rPr>
        <w:t xml:space="preserve"> </w:t>
      </w:r>
      <w:r>
        <w:t>influences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individual</w:t>
      </w:r>
      <w:r>
        <w:rPr>
          <w:spacing w:val="1"/>
        </w:rPr>
        <w:t xml:space="preserve"> </w:t>
      </w:r>
      <w:r>
        <w:t>behaviour.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proofErr w:type="gramStart"/>
      <w:r>
        <w:t>is</w:t>
      </w:r>
      <w:r>
        <w:rPr>
          <w:spacing w:val="1"/>
        </w:rPr>
        <w:t xml:space="preserve"> </w:t>
      </w:r>
      <w:r>
        <w:t>increasingly</w:t>
      </w:r>
      <w:r>
        <w:rPr>
          <w:spacing w:val="1"/>
        </w:rPr>
        <w:t xml:space="preserve"> </w:t>
      </w:r>
      <w:r>
        <w:t>being</w:t>
      </w:r>
      <w:r>
        <w:rPr>
          <w:spacing w:val="1"/>
        </w:rPr>
        <w:t xml:space="preserve"> </w:t>
      </w:r>
      <w:r>
        <w:t>used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capacity building strategies, to encourage social connectedness and, for older people, to reduce</w:t>
      </w:r>
      <w:r>
        <w:rPr>
          <w:spacing w:val="1"/>
        </w:rPr>
        <w:t xml:space="preserve"> </w:t>
      </w:r>
      <w:r>
        <w:t>social</w:t>
      </w:r>
      <w:r>
        <w:rPr>
          <w:spacing w:val="-2"/>
        </w:rPr>
        <w:t xml:space="preserve"> </w:t>
      </w:r>
      <w:r>
        <w:t>isolati</w:t>
      </w:r>
      <w:r>
        <w:t>on.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numPr>
          <w:ilvl w:val="0"/>
          <w:numId w:val="39"/>
        </w:numPr>
        <w:tabs>
          <w:tab w:val="left" w:pos="1194"/>
          <w:tab w:val="left" w:pos="1195"/>
        </w:tabs>
        <w:jc w:val="left"/>
      </w:pPr>
      <w:bookmarkStart w:id="535" w:name="46_"/>
      <w:bookmarkStart w:id="536" w:name="Measurement_of_physical_activity_in_olde"/>
      <w:bookmarkStart w:id="537" w:name="_TOC_250010"/>
      <w:bookmarkEnd w:id="535"/>
      <w:bookmarkEnd w:id="536"/>
      <w:r>
        <w:lastRenderedPageBreak/>
        <w:t>Measurement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physical</w:t>
      </w:r>
      <w:r>
        <w:rPr>
          <w:spacing w:val="-5"/>
        </w:rPr>
        <w:t xml:space="preserve"> </w:t>
      </w:r>
      <w:r>
        <w:t>activity</w:t>
      </w:r>
      <w:r>
        <w:rPr>
          <w:spacing w:val="-5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older</w:t>
      </w:r>
      <w:r>
        <w:rPr>
          <w:spacing w:val="-5"/>
        </w:rPr>
        <w:t xml:space="preserve"> </w:t>
      </w:r>
      <w:bookmarkEnd w:id="537"/>
      <w:r>
        <w:t>people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ind w:left="474" w:right="723"/>
        <w:jc w:val="both"/>
      </w:pPr>
      <w:bookmarkStart w:id="538" w:name="To_determine_whether_-_and_how_-_physica"/>
      <w:bookmarkEnd w:id="538"/>
      <w:r>
        <w:t xml:space="preserve">To determine whether - and how - physical activity interventions are </w:t>
      </w:r>
      <w:proofErr w:type="gramStart"/>
      <w:r>
        <w:t>impacting on</w:t>
      </w:r>
      <w:proofErr w:type="gramEnd"/>
      <w:r>
        <w:t xml:space="preserve"> older people’s</w:t>
      </w:r>
      <w:r>
        <w:rPr>
          <w:spacing w:val="1"/>
        </w:rPr>
        <w:t xml:space="preserve"> </w:t>
      </w:r>
      <w:r>
        <w:t>behaviour and ultimately their health, we need suitable measurement tools. The literature highlights</w:t>
      </w:r>
      <w:r>
        <w:rPr>
          <w:spacing w:val="-53"/>
        </w:rPr>
        <w:t xml:space="preserve"> </w:t>
      </w:r>
      <w:r>
        <w:t>the methodological weaknesses of existing research and discusses the challenges of ensuring the</w:t>
      </w:r>
      <w:r>
        <w:rPr>
          <w:spacing w:val="1"/>
        </w:rPr>
        <w:t xml:space="preserve"> </w:t>
      </w:r>
      <w:r>
        <w:t>internal and external validity of measurement tools for old</w:t>
      </w:r>
      <w:r>
        <w:t>er people. A methodological review is</w:t>
      </w:r>
      <w:r>
        <w:rPr>
          <w:spacing w:val="1"/>
        </w:rPr>
        <w:t xml:space="preserve"> </w:t>
      </w:r>
      <w:r>
        <w:t>beyond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scope of</w:t>
      </w:r>
      <w:r>
        <w:rPr>
          <w:spacing w:val="-3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document.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summary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 key</w:t>
      </w:r>
      <w:r>
        <w:rPr>
          <w:spacing w:val="-2"/>
        </w:rPr>
        <w:t xml:space="preserve"> </w:t>
      </w:r>
      <w:r>
        <w:t>issues</w:t>
      </w:r>
      <w:r>
        <w:rPr>
          <w:spacing w:val="-1"/>
        </w:rPr>
        <w:t xml:space="preserve"> </w:t>
      </w:r>
      <w:proofErr w:type="gramStart"/>
      <w:r>
        <w:t>is</w:t>
      </w:r>
      <w:r>
        <w:rPr>
          <w:spacing w:val="-2"/>
        </w:rPr>
        <w:t xml:space="preserve"> </w:t>
      </w:r>
      <w:r>
        <w:t>given</w:t>
      </w:r>
      <w:proofErr w:type="gramEnd"/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Appendix</w:t>
      </w:r>
      <w:r>
        <w:rPr>
          <w:spacing w:val="-2"/>
        </w:rPr>
        <w:t xml:space="preserve"> </w:t>
      </w:r>
      <w:r>
        <w:t>4.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474" w:right="724"/>
        <w:jc w:val="both"/>
      </w:pPr>
      <w:bookmarkStart w:id="539" w:name="Methodological_challenges_aside,_there_i"/>
      <w:bookmarkEnd w:id="539"/>
      <w:r>
        <w:t>Methodological challenges aside, there is level II evidence for the benefits of exercise across an</w:t>
      </w:r>
      <w:r>
        <w:rPr>
          <w:spacing w:val="1"/>
        </w:rPr>
        <w:t xml:space="preserve"> </w:t>
      </w:r>
      <w:r>
        <w:t>array of biopsychosocial health</w:t>
      </w:r>
      <w:r>
        <w:t xml:space="preserve"> outcomes in older people. The challenge for reviewers seeking to</w:t>
      </w:r>
      <w:r>
        <w:rPr>
          <w:spacing w:val="1"/>
        </w:rPr>
        <w:t xml:space="preserve"> </w:t>
      </w:r>
      <w:r>
        <w:t>conduct meta-analyses is that studies have used a diverse collection of measurement tools for</w:t>
      </w:r>
      <w:r>
        <w:rPr>
          <w:spacing w:val="1"/>
        </w:rPr>
        <w:t xml:space="preserve"> </w:t>
      </w:r>
      <w:r>
        <w:t>measuring the same outcome variable, making cross study comparison problematic. The outcome</w:t>
      </w:r>
      <w:r>
        <w:rPr>
          <w:spacing w:val="1"/>
        </w:rPr>
        <w:t xml:space="preserve"> </w:t>
      </w:r>
      <w:r>
        <w:t>vari</w:t>
      </w:r>
      <w:r>
        <w:t>ability between and within individuals is further compounded by the variety of activity types</w:t>
      </w:r>
      <w:r>
        <w:rPr>
          <w:spacing w:val="1"/>
        </w:rPr>
        <w:t xml:space="preserve"> </w:t>
      </w:r>
      <w:r>
        <w:t>researchers</w:t>
      </w:r>
      <w:r>
        <w:rPr>
          <w:spacing w:val="-3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evaluated.</w:t>
      </w:r>
    </w:p>
    <w:p w:rsidR="00B55890" w:rsidRDefault="00B55890">
      <w:pPr>
        <w:pStyle w:val="BodyText"/>
        <w:spacing w:before="7"/>
        <w:rPr>
          <w:sz w:val="22"/>
        </w:rPr>
      </w:pPr>
    </w:p>
    <w:p w:rsidR="00B55890" w:rsidRDefault="003A70AA">
      <w:pPr>
        <w:pStyle w:val="BodyText"/>
        <w:ind w:left="474"/>
        <w:jc w:val="both"/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477428224" behindDoc="1" locked="0" layoutInCell="1" allowOverlap="1">
                <wp:simplePos x="0" y="0"/>
                <wp:positionH relativeFrom="page">
                  <wp:posOffset>651510</wp:posOffset>
                </wp:positionH>
                <wp:positionV relativeFrom="paragraph">
                  <wp:posOffset>473710</wp:posOffset>
                </wp:positionV>
                <wp:extent cx="6161405" cy="6350"/>
                <wp:effectExtent l="0" t="0" r="0" b="0"/>
                <wp:wrapNone/>
                <wp:docPr id="32" name="Rectangle 10" descr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6140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B90AD6" id="Rectangle 10" o:spid="_x0000_s1026" alt="Line" style="position:absolute;margin-left:51.3pt;margin-top:37.3pt;width:485.15pt;height:.5pt;z-index:-25888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" fillcolor="black" stroked="f">
                <w10:wrap anchorx="page"/>
              </v:rect>
            </w:pict>
          </mc:Fallback>
        </mc:AlternateContent>
      </w:r>
      <w:bookmarkStart w:id="540" w:name="Table_6.1_Common_outcome_measures_and_me"/>
      <w:bookmarkEnd w:id="540"/>
      <w:r w:rsidR="00883666">
        <w:t>Table</w:t>
      </w:r>
      <w:r w:rsidR="00883666">
        <w:rPr>
          <w:spacing w:val="-2"/>
        </w:rPr>
        <w:t xml:space="preserve"> </w:t>
      </w:r>
      <w:r w:rsidR="00883666">
        <w:t>6.1</w:t>
      </w:r>
      <w:r w:rsidR="00883666">
        <w:rPr>
          <w:spacing w:val="-1"/>
        </w:rPr>
        <w:t xml:space="preserve"> </w:t>
      </w:r>
      <w:r w:rsidR="00883666">
        <w:t>Common</w:t>
      </w:r>
      <w:r w:rsidR="00883666">
        <w:rPr>
          <w:spacing w:val="-2"/>
        </w:rPr>
        <w:t xml:space="preserve"> </w:t>
      </w:r>
      <w:r w:rsidR="00883666">
        <w:t>outcome</w:t>
      </w:r>
      <w:r w:rsidR="00883666">
        <w:rPr>
          <w:spacing w:val="-2"/>
        </w:rPr>
        <w:t xml:space="preserve"> </w:t>
      </w:r>
      <w:r w:rsidR="00883666">
        <w:t>measures</w:t>
      </w:r>
      <w:r w:rsidR="00883666">
        <w:rPr>
          <w:spacing w:val="-1"/>
        </w:rPr>
        <w:t xml:space="preserve"> </w:t>
      </w:r>
      <w:r w:rsidR="00883666">
        <w:t>and</w:t>
      </w:r>
      <w:r w:rsidR="00883666">
        <w:rPr>
          <w:spacing w:val="-4"/>
        </w:rPr>
        <w:t xml:space="preserve"> </w:t>
      </w:r>
      <w:r w:rsidR="00883666">
        <w:t>measurement</w:t>
      </w:r>
      <w:r w:rsidR="00883666">
        <w:rPr>
          <w:spacing w:val="-3"/>
        </w:rPr>
        <w:t xml:space="preserve"> </w:t>
      </w:r>
      <w:r w:rsidR="00883666">
        <w:t>tools</w:t>
      </w:r>
      <w:r w:rsidR="00883666">
        <w:rPr>
          <w:spacing w:val="-1"/>
        </w:rPr>
        <w:t xml:space="preserve"> </w:t>
      </w:r>
      <w:r w:rsidR="00883666">
        <w:t>used.</w:t>
      </w:r>
    </w:p>
    <w:p w:rsidR="00B55890" w:rsidRDefault="00B55890">
      <w:pPr>
        <w:pStyle w:val="BodyText"/>
        <w:spacing w:after="1"/>
      </w:pPr>
    </w:p>
    <w:tbl>
      <w:tblPr>
        <w:tblW w:w="0" w:type="auto"/>
        <w:tblInd w:w="35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80"/>
        <w:gridCol w:w="3524"/>
        <w:gridCol w:w="4020"/>
      </w:tblGrid>
      <w:tr w:rsidR="00B55890">
        <w:trPr>
          <w:trHeight w:val="625"/>
        </w:trPr>
        <w:tc>
          <w:tcPr>
            <w:tcW w:w="2180" w:type="dxa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49" w:lineRule="auto"/>
              <w:ind w:left="122" w:right="775"/>
              <w:rPr>
                <w:b/>
                <w:sz w:val="20"/>
              </w:rPr>
            </w:pPr>
            <w:bookmarkStart w:id="541" w:name="Outcome_Physiological_"/>
            <w:bookmarkEnd w:id="541"/>
            <w:r>
              <w:rPr>
                <w:b/>
                <w:sz w:val="20"/>
              </w:rPr>
              <w:t>Outcome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Physiological</w:t>
            </w:r>
          </w:p>
        </w:tc>
        <w:tc>
          <w:tcPr>
            <w:tcW w:w="3524" w:type="dxa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45" w:lineRule="exact"/>
              <w:ind w:left="782"/>
              <w:rPr>
                <w:b/>
                <w:sz w:val="20"/>
              </w:rPr>
            </w:pPr>
            <w:bookmarkStart w:id="542" w:name="Variable_Muscle_strength_"/>
            <w:bookmarkEnd w:id="542"/>
            <w:r>
              <w:rPr>
                <w:b/>
                <w:sz w:val="20"/>
              </w:rPr>
              <w:t>Variable</w:t>
            </w:r>
          </w:p>
          <w:p w:rsidR="00B55890" w:rsidRDefault="00883666">
            <w:pPr>
              <w:pStyle w:val="TableParagraph"/>
              <w:spacing w:before="9"/>
              <w:ind w:left="782"/>
              <w:rPr>
                <w:sz w:val="20"/>
              </w:rPr>
            </w:pPr>
            <w:r>
              <w:rPr>
                <w:sz w:val="20"/>
              </w:rPr>
              <w:t>Muscle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strength</w:t>
            </w:r>
          </w:p>
        </w:tc>
        <w:tc>
          <w:tcPr>
            <w:tcW w:w="4020" w:type="dxa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45" w:lineRule="exact"/>
              <w:ind w:left="108"/>
              <w:rPr>
                <w:b/>
                <w:sz w:val="20"/>
              </w:rPr>
            </w:pPr>
            <w:bookmarkStart w:id="543" w:name="Examples_of_tools_1RM,_Dynamometer,_Kinc"/>
            <w:bookmarkEnd w:id="543"/>
            <w:r>
              <w:rPr>
                <w:b/>
                <w:sz w:val="20"/>
              </w:rPr>
              <w:t>Examples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tools</w:t>
            </w:r>
          </w:p>
          <w:p w:rsidR="00B55890" w:rsidRDefault="00883666">
            <w:pPr>
              <w:pStyle w:val="TableParagraph"/>
              <w:spacing w:before="9"/>
              <w:ind w:left="108"/>
              <w:rPr>
                <w:sz w:val="20"/>
              </w:rPr>
            </w:pPr>
            <w:r>
              <w:rPr>
                <w:sz w:val="20"/>
              </w:rPr>
              <w:t>1RM,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Dynamometer,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Kincom,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Cybex</w:t>
            </w:r>
          </w:p>
        </w:tc>
      </w:tr>
      <w:tr w:rsidR="00B55890">
        <w:trPr>
          <w:trHeight w:val="1471"/>
        </w:trPr>
        <w:tc>
          <w:tcPr>
            <w:tcW w:w="2180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24" w:type="dxa"/>
          </w:tcPr>
          <w:p w:rsidR="00B55890" w:rsidRDefault="00883666">
            <w:pPr>
              <w:pStyle w:val="TableParagraph"/>
              <w:spacing w:before="119"/>
              <w:ind w:left="782" w:right="89" w:hanging="1"/>
              <w:rPr>
                <w:sz w:val="20"/>
              </w:rPr>
            </w:pPr>
            <w:bookmarkStart w:id="544" w:name="_Endurance/Cardiovascular_fitness_"/>
            <w:bookmarkEnd w:id="544"/>
            <w:r>
              <w:rPr>
                <w:sz w:val="20"/>
              </w:rPr>
              <w:t>Endurance/Cardiovascular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fitness</w:t>
            </w:r>
          </w:p>
        </w:tc>
        <w:tc>
          <w:tcPr>
            <w:tcW w:w="4020" w:type="dxa"/>
          </w:tcPr>
          <w:p w:rsidR="00B55890" w:rsidRDefault="00883666">
            <w:pPr>
              <w:pStyle w:val="TableParagraph"/>
              <w:spacing w:before="119"/>
              <w:ind w:left="108" w:right="841"/>
              <w:rPr>
                <w:sz w:val="20"/>
              </w:rPr>
            </w:pPr>
            <w:bookmarkStart w:id="545" w:name="Maximum_oxygen_consumption_VO2max_6_minu"/>
            <w:bookmarkEnd w:id="545"/>
            <w:r>
              <w:rPr>
                <w:sz w:val="20"/>
              </w:rPr>
              <w:t>Maximum oxygen consumption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VO</w:t>
            </w:r>
            <w:r>
              <w:rPr>
                <w:position w:val="5"/>
                <w:sz w:val="13"/>
              </w:rPr>
              <w:t>2</w:t>
            </w:r>
            <w:r>
              <w:rPr>
                <w:sz w:val="20"/>
              </w:rPr>
              <w:t>max</w:t>
            </w:r>
          </w:p>
          <w:p w:rsidR="00B55890" w:rsidRDefault="00883666">
            <w:pPr>
              <w:pStyle w:val="TableParagraph"/>
              <w:ind w:left="108" w:right="2159"/>
              <w:rPr>
                <w:sz w:val="20"/>
              </w:rPr>
            </w:pPr>
            <w:r>
              <w:rPr>
                <w:sz w:val="20"/>
              </w:rPr>
              <w:t>6 minute walk test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10 m shuttle test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beep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test</w:t>
            </w:r>
          </w:p>
        </w:tc>
      </w:tr>
      <w:tr w:rsidR="00B55890">
        <w:trPr>
          <w:trHeight w:val="490"/>
        </w:trPr>
        <w:tc>
          <w:tcPr>
            <w:tcW w:w="2180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24" w:type="dxa"/>
          </w:tcPr>
          <w:p w:rsidR="00B55890" w:rsidRDefault="00883666">
            <w:pPr>
              <w:pStyle w:val="TableParagraph"/>
              <w:spacing w:before="119"/>
              <w:ind w:left="782"/>
              <w:rPr>
                <w:sz w:val="20"/>
              </w:rPr>
            </w:pPr>
            <w:bookmarkStart w:id="546" w:name="_Neuromuscular_control_"/>
            <w:bookmarkEnd w:id="546"/>
            <w:r>
              <w:rPr>
                <w:spacing w:val="-1"/>
                <w:sz w:val="20"/>
              </w:rPr>
              <w:t>Neuromuscular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control</w:t>
            </w:r>
          </w:p>
        </w:tc>
        <w:tc>
          <w:tcPr>
            <w:tcW w:w="4020" w:type="dxa"/>
          </w:tcPr>
          <w:p w:rsidR="00B55890" w:rsidRDefault="00883666">
            <w:pPr>
              <w:pStyle w:val="TableParagraph"/>
              <w:spacing w:before="119"/>
              <w:ind w:left="109"/>
              <w:rPr>
                <w:sz w:val="20"/>
              </w:rPr>
            </w:pPr>
            <w:bookmarkStart w:id="547" w:name="Reaction_timer_"/>
            <w:bookmarkEnd w:id="547"/>
            <w:r>
              <w:rPr>
                <w:sz w:val="20"/>
              </w:rPr>
              <w:t>Reaction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timer</w:t>
            </w:r>
          </w:p>
        </w:tc>
      </w:tr>
      <w:tr w:rsidR="00B55890">
        <w:trPr>
          <w:trHeight w:val="610"/>
        </w:trPr>
        <w:tc>
          <w:tcPr>
            <w:tcW w:w="2180" w:type="dxa"/>
            <w:tcBorders>
              <w:bottom w:val="single" w:sz="4" w:space="0" w:color="000000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24" w:type="dxa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19"/>
              <w:ind w:left="782"/>
              <w:rPr>
                <w:sz w:val="20"/>
              </w:rPr>
            </w:pPr>
            <w:bookmarkStart w:id="548" w:name="_Body_composition_"/>
            <w:bookmarkEnd w:id="548"/>
            <w:r>
              <w:rPr>
                <w:sz w:val="20"/>
              </w:rPr>
              <w:t>Body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composition</w:t>
            </w:r>
          </w:p>
        </w:tc>
        <w:tc>
          <w:tcPr>
            <w:tcW w:w="4020" w:type="dxa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19"/>
              <w:ind w:left="110"/>
              <w:rPr>
                <w:sz w:val="20"/>
              </w:rPr>
            </w:pPr>
            <w:bookmarkStart w:id="549" w:name="Skinfold_thickness/BMI_"/>
            <w:bookmarkEnd w:id="549"/>
            <w:r>
              <w:rPr>
                <w:spacing w:val="-1"/>
                <w:sz w:val="20"/>
              </w:rPr>
              <w:t>Skinfold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thickness/BMI</w:t>
            </w:r>
          </w:p>
        </w:tc>
      </w:tr>
      <w:tr w:rsidR="00B55890">
        <w:trPr>
          <w:trHeight w:val="370"/>
        </w:trPr>
        <w:tc>
          <w:tcPr>
            <w:tcW w:w="2180" w:type="dxa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44" w:lineRule="exact"/>
              <w:ind w:left="122"/>
              <w:rPr>
                <w:b/>
                <w:sz w:val="20"/>
              </w:rPr>
            </w:pPr>
            <w:bookmarkStart w:id="550" w:name="Function_"/>
            <w:bookmarkEnd w:id="550"/>
            <w:r>
              <w:rPr>
                <w:b/>
                <w:sz w:val="20"/>
              </w:rPr>
              <w:t>Function</w:t>
            </w:r>
          </w:p>
        </w:tc>
        <w:tc>
          <w:tcPr>
            <w:tcW w:w="3524" w:type="dxa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44" w:lineRule="exact"/>
              <w:ind w:left="782"/>
              <w:rPr>
                <w:sz w:val="20"/>
              </w:rPr>
            </w:pPr>
            <w:r>
              <w:rPr>
                <w:sz w:val="20"/>
              </w:rPr>
              <w:t>Flexibility</w:t>
            </w:r>
          </w:p>
        </w:tc>
        <w:tc>
          <w:tcPr>
            <w:tcW w:w="4020" w:type="dxa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44" w:lineRule="exact"/>
              <w:ind w:left="108"/>
              <w:rPr>
                <w:sz w:val="20"/>
              </w:rPr>
            </w:pPr>
            <w:bookmarkStart w:id="551" w:name="Range_of_motion_"/>
            <w:bookmarkEnd w:id="551"/>
            <w:r>
              <w:rPr>
                <w:sz w:val="20"/>
              </w:rPr>
              <w:t>Range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motion</w:t>
            </w:r>
          </w:p>
        </w:tc>
      </w:tr>
      <w:tr w:rsidR="00B55890">
        <w:trPr>
          <w:trHeight w:val="735"/>
        </w:trPr>
        <w:tc>
          <w:tcPr>
            <w:tcW w:w="2180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24" w:type="dxa"/>
          </w:tcPr>
          <w:p w:rsidR="00B55890" w:rsidRDefault="00883666">
            <w:pPr>
              <w:pStyle w:val="TableParagraph"/>
              <w:spacing w:before="119"/>
              <w:ind w:left="782"/>
              <w:rPr>
                <w:sz w:val="20"/>
              </w:rPr>
            </w:pPr>
            <w:bookmarkStart w:id="552" w:name="Gait_"/>
            <w:bookmarkEnd w:id="552"/>
            <w:r>
              <w:rPr>
                <w:sz w:val="20"/>
              </w:rPr>
              <w:t>Gait</w:t>
            </w:r>
          </w:p>
        </w:tc>
        <w:tc>
          <w:tcPr>
            <w:tcW w:w="4020" w:type="dxa"/>
          </w:tcPr>
          <w:p w:rsidR="00B55890" w:rsidRDefault="00883666">
            <w:pPr>
              <w:pStyle w:val="TableParagraph"/>
              <w:spacing w:before="119"/>
              <w:ind w:left="109" w:right="1109" w:hanging="1"/>
              <w:rPr>
                <w:sz w:val="20"/>
              </w:rPr>
            </w:pPr>
            <w:bookmarkStart w:id="553" w:name="Walking_speed,_stride_length,_cadence,_s"/>
            <w:bookmarkEnd w:id="553"/>
            <w:r>
              <w:rPr>
                <w:sz w:val="20"/>
              </w:rPr>
              <w:t>Walking speed, stride length,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cadence,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step width</w:t>
            </w:r>
          </w:p>
        </w:tc>
      </w:tr>
      <w:tr w:rsidR="00B55890">
        <w:trPr>
          <w:trHeight w:val="980"/>
        </w:trPr>
        <w:tc>
          <w:tcPr>
            <w:tcW w:w="2180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24" w:type="dxa"/>
          </w:tcPr>
          <w:p w:rsidR="00B55890" w:rsidRDefault="00883666">
            <w:pPr>
              <w:pStyle w:val="TableParagraph"/>
              <w:spacing w:before="119"/>
              <w:ind w:left="783"/>
              <w:rPr>
                <w:sz w:val="20"/>
              </w:rPr>
            </w:pPr>
            <w:r>
              <w:rPr>
                <w:sz w:val="20"/>
              </w:rPr>
              <w:t>Balance</w:t>
            </w:r>
          </w:p>
        </w:tc>
        <w:tc>
          <w:tcPr>
            <w:tcW w:w="4020" w:type="dxa"/>
          </w:tcPr>
          <w:p w:rsidR="00B55890" w:rsidRDefault="00883666">
            <w:pPr>
              <w:pStyle w:val="TableParagraph"/>
              <w:spacing w:before="119"/>
              <w:ind w:left="109" w:right="97" w:hanging="2"/>
              <w:rPr>
                <w:sz w:val="20"/>
              </w:rPr>
            </w:pPr>
            <w:bookmarkStart w:id="554" w:name="Clinical_and_laboratory_tests_of_static_"/>
            <w:bookmarkEnd w:id="554"/>
            <w:r>
              <w:rPr>
                <w:sz w:val="20"/>
              </w:rPr>
              <w:t>Clinical and laboratory tests of static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and dynamic balance, single and dual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task</w:t>
            </w:r>
          </w:p>
        </w:tc>
      </w:tr>
      <w:tr w:rsidR="00B55890">
        <w:trPr>
          <w:trHeight w:val="735"/>
        </w:trPr>
        <w:tc>
          <w:tcPr>
            <w:tcW w:w="2180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24" w:type="dxa"/>
          </w:tcPr>
          <w:p w:rsidR="00B55890" w:rsidRDefault="00883666">
            <w:pPr>
              <w:pStyle w:val="TableParagraph"/>
              <w:spacing w:before="119"/>
              <w:ind w:left="783"/>
              <w:rPr>
                <w:sz w:val="20"/>
              </w:rPr>
            </w:pPr>
            <w:bookmarkStart w:id="555" w:name="Activity_level_"/>
            <w:bookmarkEnd w:id="555"/>
            <w:r>
              <w:rPr>
                <w:sz w:val="20"/>
              </w:rPr>
              <w:t>Activity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level</w:t>
            </w:r>
          </w:p>
        </w:tc>
        <w:tc>
          <w:tcPr>
            <w:tcW w:w="4020" w:type="dxa"/>
          </w:tcPr>
          <w:p w:rsidR="00B55890" w:rsidRDefault="00883666">
            <w:pPr>
              <w:pStyle w:val="TableParagraph"/>
              <w:spacing w:before="119"/>
              <w:ind w:left="109" w:right="120" w:hanging="1"/>
              <w:rPr>
                <w:sz w:val="20"/>
              </w:rPr>
            </w:pPr>
            <w:bookmarkStart w:id="556" w:name="Pedometers,_Uptimer,_activity_monitors,_"/>
            <w:bookmarkEnd w:id="556"/>
            <w:r>
              <w:rPr>
                <w:sz w:val="20"/>
              </w:rPr>
              <w:t>Pedometers, Uptimer, activity monitors,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Human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Activity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Profile,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PACE</w:t>
            </w:r>
          </w:p>
        </w:tc>
      </w:tr>
      <w:tr w:rsidR="00B55890">
        <w:trPr>
          <w:trHeight w:val="855"/>
        </w:trPr>
        <w:tc>
          <w:tcPr>
            <w:tcW w:w="2180" w:type="dxa"/>
            <w:tcBorders>
              <w:bottom w:val="single" w:sz="4" w:space="0" w:color="000000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24" w:type="dxa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19"/>
              <w:ind w:left="783"/>
              <w:rPr>
                <w:sz w:val="20"/>
              </w:rPr>
            </w:pPr>
            <w:bookmarkStart w:id="557" w:name="Activity_of_daily_living_"/>
            <w:bookmarkEnd w:id="557"/>
            <w:r>
              <w:rPr>
                <w:sz w:val="20"/>
              </w:rPr>
              <w:t>Activity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daily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living</w:t>
            </w:r>
          </w:p>
        </w:tc>
        <w:tc>
          <w:tcPr>
            <w:tcW w:w="4020" w:type="dxa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19"/>
              <w:ind w:left="109" w:right="253" w:hanging="1"/>
              <w:rPr>
                <w:sz w:val="20"/>
              </w:rPr>
            </w:pPr>
            <w:bookmarkStart w:id="558" w:name="Barthel_Index,_Katz_Index,_Lawton_and_Br"/>
            <w:bookmarkEnd w:id="558"/>
            <w:r>
              <w:rPr>
                <w:sz w:val="20"/>
              </w:rPr>
              <w:t>Barthel Index, Katz Index, Lawton and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Brody’s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IADL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scale</w:t>
            </w:r>
          </w:p>
        </w:tc>
      </w:tr>
      <w:tr w:rsidR="00B55890">
        <w:trPr>
          <w:trHeight w:val="370"/>
        </w:trPr>
        <w:tc>
          <w:tcPr>
            <w:tcW w:w="2180" w:type="dxa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44" w:lineRule="exact"/>
              <w:ind w:left="123"/>
              <w:rPr>
                <w:b/>
                <w:sz w:val="20"/>
              </w:rPr>
            </w:pPr>
            <w:bookmarkStart w:id="559" w:name="Health_status_"/>
            <w:bookmarkEnd w:id="559"/>
            <w:r>
              <w:rPr>
                <w:b/>
                <w:sz w:val="20"/>
              </w:rPr>
              <w:t>Health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status</w:t>
            </w:r>
          </w:p>
        </w:tc>
        <w:tc>
          <w:tcPr>
            <w:tcW w:w="3524" w:type="dxa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44" w:lineRule="exact"/>
              <w:ind w:left="783"/>
              <w:rPr>
                <w:sz w:val="20"/>
              </w:rPr>
            </w:pPr>
            <w:bookmarkStart w:id="560" w:name="Self_reported_health_"/>
            <w:bookmarkEnd w:id="560"/>
            <w:r>
              <w:rPr>
                <w:sz w:val="20"/>
              </w:rPr>
              <w:t>Self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reported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</w:p>
        </w:tc>
        <w:tc>
          <w:tcPr>
            <w:tcW w:w="4020" w:type="dxa"/>
            <w:tcBorders>
              <w:top w:val="single" w:sz="4" w:space="0" w:color="000000"/>
            </w:tcBorders>
          </w:tcPr>
          <w:p w:rsidR="00B55890" w:rsidRDefault="00883666">
            <w:pPr>
              <w:pStyle w:val="TableParagraph"/>
              <w:spacing w:line="244" w:lineRule="exact"/>
              <w:ind w:left="110"/>
              <w:rPr>
                <w:sz w:val="20"/>
              </w:rPr>
            </w:pPr>
            <w:bookmarkStart w:id="561" w:name="SF-12,_SF-36,_SIP_"/>
            <w:bookmarkEnd w:id="561"/>
            <w:r>
              <w:rPr>
                <w:sz w:val="20"/>
              </w:rPr>
              <w:t>SF-12,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SF-36,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SIP</w:t>
            </w:r>
          </w:p>
        </w:tc>
      </w:tr>
      <w:tr w:rsidR="00B55890">
        <w:trPr>
          <w:trHeight w:val="490"/>
        </w:trPr>
        <w:tc>
          <w:tcPr>
            <w:tcW w:w="2180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24" w:type="dxa"/>
          </w:tcPr>
          <w:p w:rsidR="00B55890" w:rsidRDefault="00883666">
            <w:pPr>
              <w:pStyle w:val="TableParagraph"/>
              <w:spacing w:before="119"/>
              <w:ind w:left="783"/>
              <w:rPr>
                <w:sz w:val="20"/>
              </w:rPr>
            </w:pPr>
            <w:bookmarkStart w:id="562" w:name="Mental_health_"/>
            <w:bookmarkEnd w:id="562"/>
            <w:r>
              <w:rPr>
                <w:sz w:val="20"/>
              </w:rPr>
              <w:t>Mental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</w:p>
        </w:tc>
        <w:tc>
          <w:tcPr>
            <w:tcW w:w="4020" w:type="dxa"/>
          </w:tcPr>
          <w:p w:rsidR="00B55890" w:rsidRDefault="00883666">
            <w:pPr>
              <w:pStyle w:val="TableParagraph"/>
              <w:spacing w:before="119"/>
              <w:ind w:left="111"/>
              <w:rPr>
                <w:sz w:val="20"/>
              </w:rPr>
            </w:pPr>
            <w:bookmarkStart w:id="563" w:name="CES-D,_GDS,_PGMS,_POMS_"/>
            <w:bookmarkEnd w:id="563"/>
            <w:r>
              <w:rPr>
                <w:sz w:val="20"/>
              </w:rPr>
              <w:t>CES-D,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GDS,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PGMS,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POMS</w:t>
            </w:r>
          </w:p>
        </w:tc>
      </w:tr>
      <w:tr w:rsidR="00B55890">
        <w:trPr>
          <w:trHeight w:val="610"/>
        </w:trPr>
        <w:tc>
          <w:tcPr>
            <w:tcW w:w="2180" w:type="dxa"/>
            <w:tcBorders>
              <w:bottom w:val="single" w:sz="4" w:space="0" w:color="000000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24" w:type="dxa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19"/>
              <w:ind w:left="783"/>
              <w:rPr>
                <w:sz w:val="20"/>
              </w:rPr>
            </w:pPr>
            <w:bookmarkStart w:id="564" w:name="Quality_of_life_"/>
            <w:bookmarkEnd w:id="564"/>
            <w:r>
              <w:rPr>
                <w:sz w:val="20"/>
              </w:rPr>
              <w:t>Quality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life</w:t>
            </w:r>
          </w:p>
        </w:tc>
        <w:tc>
          <w:tcPr>
            <w:tcW w:w="4020" w:type="dxa"/>
            <w:tcBorders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19"/>
              <w:ind w:left="109"/>
              <w:rPr>
                <w:sz w:val="20"/>
              </w:rPr>
            </w:pPr>
            <w:bookmarkStart w:id="565" w:name="AQOL,_EuroQoL_"/>
            <w:bookmarkEnd w:id="565"/>
            <w:r>
              <w:rPr>
                <w:sz w:val="20"/>
              </w:rPr>
              <w:t>AQOL,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EuroQoL</w:t>
            </w:r>
          </w:p>
        </w:tc>
      </w:tr>
    </w:tbl>
    <w:p w:rsidR="00B55890" w:rsidRDefault="00883666">
      <w:pPr>
        <w:spacing w:before="196"/>
        <w:ind w:left="474" w:right="726"/>
        <w:jc w:val="both"/>
        <w:rPr>
          <w:sz w:val="16"/>
        </w:rPr>
      </w:pPr>
      <w:bookmarkStart w:id="566" w:name="Key:_CES-D_Center_for_Epidemiological_St"/>
      <w:bookmarkEnd w:id="566"/>
      <w:r>
        <w:rPr>
          <w:sz w:val="16"/>
        </w:rPr>
        <w:t>Key:</w:t>
      </w:r>
      <w:r>
        <w:rPr>
          <w:spacing w:val="1"/>
          <w:sz w:val="16"/>
        </w:rPr>
        <w:t xml:space="preserve"> </w:t>
      </w:r>
      <w:r>
        <w:rPr>
          <w:sz w:val="16"/>
        </w:rPr>
        <w:t>CES-D</w:t>
      </w:r>
      <w:r>
        <w:rPr>
          <w:spacing w:val="1"/>
          <w:sz w:val="16"/>
        </w:rPr>
        <w:t xml:space="preserve"> </w:t>
      </w:r>
      <w:r>
        <w:rPr>
          <w:sz w:val="16"/>
        </w:rPr>
        <w:t>Center</w:t>
      </w:r>
      <w:r>
        <w:rPr>
          <w:spacing w:val="1"/>
          <w:sz w:val="16"/>
        </w:rPr>
        <w:t xml:space="preserve"> </w:t>
      </w:r>
      <w:r>
        <w:rPr>
          <w:sz w:val="16"/>
        </w:rPr>
        <w:t>for</w:t>
      </w:r>
      <w:r>
        <w:rPr>
          <w:spacing w:val="1"/>
          <w:sz w:val="16"/>
        </w:rPr>
        <w:t xml:space="preserve"> </w:t>
      </w:r>
      <w:r>
        <w:rPr>
          <w:sz w:val="16"/>
        </w:rPr>
        <w:t>Epidemiological</w:t>
      </w:r>
      <w:r>
        <w:rPr>
          <w:spacing w:val="1"/>
          <w:sz w:val="16"/>
        </w:rPr>
        <w:t xml:space="preserve"> </w:t>
      </w:r>
      <w:r>
        <w:rPr>
          <w:sz w:val="16"/>
        </w:rPr>
        <w:t>Studies-</w:t>
      </w:r>
      <w:r>
        <w:rPr>
          <w:spacing w:val="1"/>
          <w:sz w:val="16"/>
        </w:rPr>
        <w:t xml:space="preserve"> </w:t>
      </w:r>
      <w:r>
        <w:rPr>
          <w:sz w:val="16"/>
        </w:rPr>
        <w:t>Depression</w:t>
      </w:r>
      <w:r>
        <w:rPr>
          <w:spacing w:val="1"/>
          <w:sz w:val="16"/>
        </w:rPr>
        <w:t xml:space="preserve"> </w:t>
      </w:r>
      <w:r>
        <w:rPr>
          <w:sz w:val="16"/>
        </w:rPr>
        <w:t>Scale;</w:t>
      </w:r>
      <w:r>
        <w:rPr>
          <w:spacing w:val="1"/>
          <w:sz w:val="16"/>
        </w:rPr>
        <w:t xml:space="preserve"> </w:t>
      </w:r>
      <w:r>
        <w:rPr>
          <w:sz w:val="16"/>
        </w:rPr>
        <w:t>GDS</w:t>
      </w:r>
      <w:r>
        <w:rPr>
          <w:spacing w:val="1"/>
          <w:sz w:val="16"/>
        </w:rPr>
        <w:t xml:space="preserve"> </w:t>
      </w:r>
      <w:r>
        <w:rPr>
          <w:sz w:val="16"/>
        </w:rPr>
        <w:t>Geriatric</w:t>
      </w:r>
      <w:r>
        <w:rPr>
          <w:spacing w:val="1"/>
          <w:sz w:val="16"/>
        </w:rPr>
        <w:t xml:space="preserve"> </w:t>
      </w:r>
      <w:r>
        <w:rPr>
          <w:sz w:val="16"/>
        </w:rPr>
        <w:t>Depression</w:t>
      </w:r>
      <w:r>
        <w:rPr>
          <w:spacing w:val="1"/>
          <w:sz w:val="16"/>
        </w:rPr>
        <w:t xml:space="preserve"> </w:t>
      </w:r>
      <w:r>
        <w:rPr>
          <w:sz w:val="16"/>
        </w:rPr>
        <w:t>Scale;</w:t>
      </w:r>
      <w:r>
        <w:rPr>
          <w:spacing w:val="1"/>
          <w:sz w:val="16"/>
        </w:rPr>
        <w:t xml:space="preserve"> </w:t>
      </w:r>
      <w:r>
        <w:rPr>
          <w:sz w:val="16"/>
        </w:rPr>
        <w:t>PGMS</w:t>
      </w:r>
      <w:r>
        <w:rPr>
          <w:spacing w:val="1"/>
          <w:sz w:val="16"/>
        </w:rPr>
        <w:t xml:space="preserve"> </w:t>
      </w:r>
      <w:r>
        <w:rPr>
          <w:sz w:val="16"/>
        </w:rPr>
        <w:t>Philadelphia</w:t>
      </w:r>
      <w:r>
        <w:rPr>
          <w:spacing w:val="1"/>
          <w:sz w:val="16"/>
        </w:rPr>
        <w:t xml:space="preserve"> </w:t>
      </w:r>
      <w:r>
        <w:rPr>
          <w:sz w:val="16"/>
        </w:rPr>
        <w:t>Geriatric</w:t>
      </w:r>
      <w:r>
        <w:rPr>
          <w:spacing w:val="-2"/>
          <w:sz w:val="16"/>
        </w:rPr>
        <w:t xml:space="preserve"> </w:t>
      </w:r>
      <w:r>
        <w:rPr>
          <w:sz w:val="16"/>
        </w:rPr>
        <w:t>Centre</w:t>
      </w:r>
      <w:r>
        <w:rPr>
          <w:spacing w:val="-2"/>
          <w:sz w:val="16"/>
        </w:rPr>
        <w:t xml:space="preserve"> </w:t>
      </w:r>
      <w:r>
        <w:rPr>
          <w:sz w:val="16"/>
        </w:rPr>
        <w:t>Morale</w:t>
      </w:r>
      <w:r>
        <w:rPr>
          <w:spacing w:val="-2"/>
          <w:sz w:val="16"/>
        </w:rPr>
        <w:t xml:space="preserve"> </w:t>
      </w:r>
      <w:r>
        <w:rPr>
          <w:sz w:val="16"/>
        </w:rPr>
        <w:t>Scale;</w:t>
      </w:r>
      <w:r>
        <w:rPr>
          <w:spacing w:val="-1"/>
          <w:sz w:val="16"/>
        </w:rPr>
        <w:t xml:space="preserve"> </w:t>
      </w:r>
      <w:r>
        <w:rPr>
          <w:sz w:val="16"/>
        </w:rPr>
        <w:t>POMS</w:t>
      </w:r>
      <w:r>
        <w:rPr>
          <w:spacing w:val="-1"/>
          <w:sz w:val="16"/>
        </w:rPr>
        <w:t xml:space="preserve"> </w:t>
      </w:r>
      <w:r>
        <w:rPr>
          <w:sz w:val="16"/>
        </w:rPr>
        <w:t>Profile</w:t>
      </w:r>
      <w:r>
        <w:rPr>
          <w:spacing w:val="-2"/>
          <w:sz w:val="16"/>
        </w:rPr>
        <w:t xml:space="preserve"> </w:t>
      </w:r>
      <w:r>
        <w:rPr>
          <w:sz w:val="16"/>
        </w:rPr>
        <w:t>of</w:t>
      </w:r>
      <w:r>
        <w:rPr>
          <w:spacing w:val="-1"/>
          <w:sz w:val="16"/>
        </w:rPr>
        <w:t xml:space="preserve"> </w:t>
      </w:r>
      <w:r>
        <w:rPr>
          <w:sz w:val="16"/>
        </w:rPr>
        <w:t>Moods</w:t>
      </w:r>
      <w:r>
        <w:rPr>
          <w:spacing w:val="-2"/>
          <w:sz w:val="16"/>
        </w:rPr>
        <w:t xml:space="preserve"> </w:t>
      </w:r>
      <w:r>
        <w:rPr>
          <w:sz w:val="16"/>
        </w:rPr>
        <w:t>Scale;</w:t>
      </w:r>
      <w:r>
        <w:rPr>
          <w:spacing w:val="-2"/>
          <w:sz w:val="16"/>
        </w:rPr>
        <w:t xml:space="preserve"> </w:t>
      </w:r>
      <w:r>
        <w:rPr>
          <w:sz w:val="16"/>
        </w:rPr>
        <w:t>SF-36</w:t>
      </w:r>
      <w:r>
        <w:rPr>
          <w:spacing w:val="-1"/>
          <w:sz w:val="16"/>
        </w:rPr>
        <w:t xml:space="preserve"> </w:t>
      </w:r>
      <w:r>
        <w:rPr>
          <w:sz w:val="16"/>
        </w:rPr>
        <w:t>Short-Form-36</w:t>
      </w:r>
      <w:r>
        <w:rPr>
          <w:spacing w:val="-1"/>
          <w:sz w:val="16"/>
        </w:rPr>
        <w:t xml:space="preserve"> </w:t>
      </w:r>
      <w:r>
        <w:rPr>
          <w:sz w:val="16"/>
        </w:rPr>
        <w:t>Health</w:t>
      </w:r>
      <w:r>
        <w:rPr>
          <w:spacing w:val="-2"/>
          <w:sz w:val="16"/>
        </w:rPr>
        <w:t xml:space="preserve"> </w:t>
      </w:r>
      <w:r>
        <w:rPr>
          <w:sz w:val="16"/>
        </w:rPr>
        <w:t>Survey;</w:t>
      </w:r>
      <w:r>
        <w:rPr>
          <w:spacing w:val="-2"/>
          <w:sz w:val="16"/>
        </w:rPr>
        <w:t xml:space="preserve"> </w:t>
      </w:r>
      <w:r>
        <w:rPr>
          <w:sz w:val="16"/>
        </w:rPr>
        <w:t>SIP</w:t>
      </w:r>
      <w:r>
        <w:rPr>
          <w:spacing w:val="-1"/>
          <w:sz w:val="16"/>
        </w:rPr>
        <w:t xml:space="preserve"> </w:t>
      </w:r>
      <w:r>
        <w:rPr>
          <w:sz w:val="16"/>
        </w:rPr>
        <w:t>Sickness</w:t>
      </w:r>
      <w:r>
        <w:rPr>
          <w:spacing w:val="-2"/>
          <w:sz w:val="16"/>
        </w:rPr>
        <w:t xml:space="preserve"> </w:t>
      </w:r>
      <w:r>
        <w:rPr>
          <w:sz w:val="16"/>
        </w:rPr>
        <w:t>Impact</w:t>
      </w:r>
      <w:r>
        <w:rPr>
          <w:spacing w:val="-3"/>
          <w:sz w:val="16"/>
        </w:rPr>
        <w:t xml:space="preserve"> </w:t>
      </w:r>
      <w:r>
        <w:rPr>
          <w:sz w:val="16"/>
        </w:rPr>
        <w:t>Profile;</w:t>
      </w:r>
    </w:p>
    <w:p w:rsidR="00B55890" w:rsidRDefault="00B55890">
      <w:pPr>
        <w:jc w:val="both"/>
        <w:rPr>
          <w:sz w:val="16"/>
        </w:rPr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473" w:right="725"/>
        <w:jc w:val="both"/>
      </w:pPr>
      <w:bookmarkStart w:id="567" w:name="Future_research_will_need_to_systematica"/>
      <w:bookmarkStart w:id="568" w:name="instruments._In_order_to_contextualise_o"/>
      <w:bookmarkEnd w:id="567"/>
      <w:bookmarkEnd w:id="568"/>
      <w:r>
        <w:lastRenderedPageBreak/>
        <w:t xml:space="preserve">Future research will need </w:t>
      </w:r>
      <w:proofErr w:type="gramStart"/>
      <w:r>
        <w:t>to systematically employ</w:t>
      </w:r>
      <w:proofErr w:type="gramEnd"/>
      <w:r>
        <w:t xml:space="preserve"> well validated, age appropriate measurement</w:t>
      </w:r>
      <w:r>
        <w:rPr>
          <w:spacing w:val="1"/>
        </w:rPr>
        <w:t xml:space="preserve"> </w:t>
      </w:r>
      <w:r>
        <w:t>instruments. In order to contextualise observed changes in an individual’s behaviour, researchers</w:t>
      </w:r>
      <w:r>
        <w:rPr>
          <w:spacing w:val="1"/>
        </w:rPr>
        <w:t xml:space="preserve"> </w:t>
      </w:r>
      <w:r>
        <w:t>and evaluators need to incorporate both individual level data c</w:t>
      </w:r>
      <w:r>
        <w:t>ollection and ecological level data</w:t>
      </w:r>
      <w:r>
        <w:rPr>
          <w:spacing w:val="-53"/>
        </w:rPr>
        <w:t xml:space="preserve"> </w:t>
      </w:r>
      <w:r>
        <w:t>to determine mediators and predictors operating across individual, societal and system levels of</w:t>
      </w:r>
      <w:r>
        <w:rPr>
          <w:spacing w:val="1"/>
        </w:rPr>
        <w:t xml:space="preserve"> </w:t>
      </w:r>
      <w:r>
        <w:t>influence.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883666">
      <w:pPr>
        <w:pStyle w:val="Heading1"/>
        <w:numPr>
          <w:ilvl w:val="0"/>
          <w:numId w:val="39"/>
        </w:numPr>
        <w:tabs>
          <w:tab w:val="left" w:pos="1194"/>
          <w:tab w:val="left" w:pos="1195"/>
        </w:tabs>
        <w:ind w:hanging="722"/>
        <w:jc w:val="left"/>
      </w:pPr>
      <w:bookmarkStart w:id="569" w:name="_TOC_250009"/>
      <w:r>
        <w:lastRenderedPageBreak/>
        <w:t>A</w:t>
      </w:r>
      <w:r>
        <w:rPr>
          <w:spacing w:val="-4"/>
        </w:rPr>
        <w:t xml:space="preserve"> </w:t>
      </w:r>
      <w:r>
        <w:t>description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critique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existing</w:t>
      </w:r>
      <w:r>
        <w:rPr>
          <w:spacing w:val="-5"/>
        </w:rPr>
        <w:t xml:space="preserve"> </w:t>
      </w:r>
      <w:r>
        <w:t>guidelines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bookmarkEnd w:id="569"/>
      <w:r>
        <w:t>recommendations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spacing w:before="1"/>
        <w:ind w:left="473" w:right="722"/>
        <w:jc w:val="both"/>
      </w:pPr>
      <w:bookmarkStart w:id="570" w:name="A_number_of_countries_have_introduced_ph"/>
      <w:bookmarkEnd w:id="570"/>
      <w:r>
        <w:t>A number of countries h</w:t>
      </w:r>
      <w:r>
        <w:t>ave introduced physical activity guidelines as part of their physical activity</w:t>
      </w:r>
      <w:r>
        <w:rPr>
          <w:spacing w:val="1"/>
        </w:rPr>
        <w:t xml:space="preserve"> </w:t>
      </w:r>
      <w:r>
        <w:t>promotion policies. These include Canada, New Zealand and Switzerland. Australia introduced</w:t>
      </w:r>
      <w:r>
        <w:rPr>
          <w:spacing w:val="1"/>
        </w:rPr>
        <w:t xml:space="preserve"> </w:t>
      </w:r>
      <w:r>
        <w:t xml:space="preserve">physical activity national guidelines in 1999. Like those of most countries, these </w:t>
      </w:r>
      <w:proofErr w:type="gramStart"/>
      <w:r>
        <w:t>we</w:t>
      </w:r>
      <w:r>
        <w:t>re targeted</w:t>
      </w:r>
      <w:proofErr w:type="gramEnd"/>
      <w:r>
        <w:t xml:space="preserve"> at the</w:t>
      </w:r>
      <w:r>
        <w:rPr>
          <w:spacing w:val="-53"/>
        </w:rPr>
        <w:t xml:space="preserve"> </w:t>
      </w:r>
      <w:r>
        <w:t>adult population broadly, and as such are considered not to address the specific needs of some</w:t>
      </w:r>
      <w:r>
        <w:rPr>
          <w:spacing w:val="1"/>
        </w:rPr>
        <w:t xml:space="preserve"> </w:t>
      </w:r>
      <w:r>
        <w:t>sub-groups, including older people. Other countries such as Brazil and Scotland have adopted</w:t>
      </w:r>
      <w:r>
        <w:rPr>
          <w:spacing w:val="1"/>
        </w:rPr>
        <w:t xml:space="preserve"> </w:t>
      </w:r>
      <w:r>
        <w:t>existing guidelines, e.g. American College of Sports Medicine, Centres for Disease Control and</w:t>
      </w:r>
      <w:r>
        <w:rPr>
          <w:spacing w:val="1"/>
        </w:rPr>
        <w:t xml:space="preserve"> </w:t>
      </w:r>
      <w:r>
        <w:t>United States Surgeon General’s recommendations (Pate, Pratt et al. 1995; Mazzeo, Cavanagh et</w:t>
      </w:r>
      <w:r>
        <w:rPr>
          <w:spacing w:val="1"/>
        </w:rPr>
        <w:t xml:space="preserve"> </w:t>
      </w:r>
      <w:r>
        <w:t>al. 1998). Canada has produced guidelines for population sub-groups</w:t>
      </w:r>
      <w:r>
        <w:t>, such as children and older</w:t>
      </w:r>
      <w:r>
        <w:rPr>
          <w:spacing w:val="1"/>
        </w:rPr>
        <w:t xml:space="preserve"> </w:t>
      </w:r>
      <w:r>
        <w:t>people.</w:t>
      </w:r>
      <w:r>
        <w:rPr>
          <w:spacing w:val="-3"/>
        </w:rPr>
        <w:t xml:space="preserve"> </w:t>
      </w:r>
      <w:r>
        <w:t>Australia</w:t>
      </w:r>
      <w:r>
        <w:rPr>
          <w:spacing w:val="-2"/>
        </w:rPr>
        <w:t xml:space="preserve"> </w:t>
      </w:r>
      <w:r>
        <w:t>recently</w:t>
      </w:r>
      <w:r>
        <w:rPr>
          <w:spacing w:val="-2"/>
        </w:rPr>
        <w:t xml:space="preserve"> </w:t>
      </w:r>
      <w:r>
        <w:t>developed</w:t>
      </w:r>
      <w:r>
        <w:rPr>
          <w:spacing w:val="-2"/>
        </w:rPr>
        <w:t xml:space="preserve"> </w:t>
      </w:r>
      <w:r>
        <w:t>national</w:t>
      </w:r>
      <w:r>
        <w:rPr>
          <w:spacing w:val="-1"/>
        </w:rPr>
        <w:t xml:space="preserve"> </w:t>
      </w:r>
      <w:r>
        <w:t>recommendations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children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youth.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473" w:right="725"/>
        <w:jc w:val="both"/>
      </w:pPr>
      <w:bookmarkStart w:id="571" w:name="All_Guidelines_and_recommendation_docume"/>
      <w:bookmarkEnd w:id="571"/>
      <w:r>
        <w:t>All</w:t>
      </w:r>
      <w:r>
        <w:rPr>
          <w:spacing w:val="1"/>
        </w:rPr>
        <w:t xml:space="preserve"> </w:t>
      </w:r>
      <w:r>
        <w:t>Guidelines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recommendation</w:t>
      </w:r>
      <w:r>
        <w:rPr>
          <w:spacing w:val="1"/>
        </w:rPr>
        <w:t xml:space="preserve"> </w:t>
      </w:r>
      <w:r>
        <w:t>documents</w:t>
      </w:r>
      <w:r>
        <w:rPr>
          <w:spacing w:val="1"/>
        </w:rPr>
        <w:t xml:space="preserve"> </w:t>
      </w:r>
      <w:r>
        <w:t>deemed</w:t>
      </w:r>
      <w:r>
        <w:rPr>
          <w:spacing w:val="1"/>
        </w:rPr>
        <w:t xml:space="preserve"> </w:t>
      </w:r>
      <w:r>
        <w:t>relevant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project</w:t>
      </w:r>
      <w:r>
        <w:rPr>
          <w:spacing w:val="1"/>
        </w:rPr>
        <w:t xml:space="preserve"> </w:t>
      </w:r>
      <w:r>
        <w:t>team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evaluated, using the AGREE (Appraisal of Guidelines Res</w:t>
      </w:r>
      <w:r>
        <w:t>earch and Evaluation) instrument (The</w:t>
      </w:r>
      <w:r>
        <w:rPr>
          <w:spacing w:val="1"/>
        </w:rPr>
        <w:t xml:space="preserve"> </w:t>
      </w:r>
      <w:r>
        <w:t>AGREE Collaboration 2001). The AGREE instrument is an instrument designed to provide a standard</w:t>
      </w:r>
      <w:r>
        <w:rPr>
          <w:spacing w:val="1"/>
        </w:rPr>
        <w:t xml:space="preserve"> </w:t>
      </w:r>
      <w:r>
        <w:t>framework for assessing the quality of clinical practice guidelines.   It assesses “both the quality of</w:t>
      </w:r>
      <w:r>
        <w:rPr>
          <w:spacing w:val="1"/>
        </w:rPr>
        <w:t xml:space="preserve"> </w:t>
      </w:r>
      <w:r>
        <w:t>the reporting, and</w:t>
      </w:r>
      <w:r>
        <w:t xml:space="preserve"> the quality of some aspects of the recommendations.</w:t>
      </w:r>
      <w:r>
        <w:rPr>
          <w:spacing w:val="1"/>
        </w:rPr>
        <w:t xml:space="preserve"> </w:t>
      </w:r>
      <w:r>
        <w:t>It provides an assessment</w:t>
      </w:r>
      <w:r>
        <w:rPr>
          <w:spacing w:val="1"/>
        </w:rPr>
        <w:t xml:space="preserve"> </w:t>
      </w:r>
      <w:r>
        <w:t>of the predicted validity of the guideline, that is, the likelihood that</w:t>
      </w:r>
      <w:r>
        <w:rPr>
          <w:spacing w:val="1"/>
        </w:rPr>
        <w:t xml:space="preserve"> </w:t>
      </w:r>
      <w:r>
        <w:t>it will achieve its desired</w:t>
      </w:r>
      <w:r>
        <w:rPr>
          <w:spacing w:val="1"/>
        </w:rPr>
        <w:t xml:space="preserve"> </w:t>
      </w:r>
      <w:r>
        <w:t>outcome. …… Most of the criteria contained in the AGREE Instrument are based</w:t>
      </w:r>
      <w:r>
        <w:t xml:space="preserve"> on theoretical</w:t>
      </w:r>
      <w:r>
        <w:rPr>
          <w:spacing w:val="1"/>
        </w:rPr>
        <w:t xml:space="preserve"> </w:t>
      </w:r>
      <w:r>
        <w:t xml:space="preserve">assumptions rather than on </w:t>
      </w:r>
      <w:proofErr w:type="gramStart"/>
      <w:r>
        <w:t>a</w:t>
      </w:r>
      <w:proofErr w:type="gramEnd"/>
      <w:r>
        <w:t xml:space="preserve"> empirical evidence.</w:t>
      </w:r>
      <w:r>
        <w:rPr>
          <w:spacing w:val="1"/>
        </w:rPr>
        <w:t xml:space="preserve"> </w:t>
      </w:r>
      <w:r>
        <w:t xml:space="preserve">They </w:t>
      </w:r>
      <w:proofErr w:type="gramStart"/>
      <w:r>
        <w:t>have been developed</w:t>
      </w:r>
      <w:proofErr w:type="gramEnd"/>
      <w:r>
        <w:t xml:space="preserve"> through discussions</w:t>
      </w:r>
      <w:r>
        <w:rPr>
          <w:spacing w:val="1"/>
        </w:rPr>
        <w:t xml:space="preserve"> </w:t>
      </w:r>
      <w:r>
        <w:t>between researchers from several countries who have extensive experience and knowledge of</w:t>
      </w:r>
      <w:r>
        <w:rPr>
          <w:spacing w:val="1"/>
        </w:rPr>
        <w:t xml:space="preserve"> </w:t>
      </w:r>
      <w:r>
        <w:t>clinical guidelines.    Thus the AGREE Instrument should</w:t>
      </w:r>
      <w:r>
        <w:t xml:space="preserve"> be perceived as reflecting the current state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knowledge in</w:t>
      </w:r>
      <w:r>
        <w:rPr>
          <w:spacing w:val="-3"/>
        </w:rPr>
        <w:t xml:space="preserve"> </w:t>
      </w:r>
      <w:r>
        <w:t>the field (The</w:t>
      </w:r>
      <w:r>
        <w:rPr>
          <w:spacing w:val="-1"/>
        </w:rPr>
        <w:t xml:space="preserve"> </w:t>
      </w:r>
      <w:r>
        <w:t>AGREE</w:t>
      </w:r>
      <w:r>
        <w:rPr>
          <w:spacing w:val="-1"/>
        </w:rPr>
        <w:t xml:space="preserve"> </w:t>
      </w:r>
      <w:r>
        <w:t>Collaboration</w:t>
      </w:r>
      <w:r>
        <w:rPr>
          <w:spacing w:val="-2"/>
        </w:rPr>
        <w:t xml:space="preserve"> </w:t>
      </w:r>
      <w:r>
        <w:t>2001</w:t>
      </w:r>
      <w:proofErr w:type="gramStart"/>
      <w:r>
        <w:t>)(</w:t>
      </w:r>
      <w:proofErr w:type="gramEnd"/>
      <w:r>
        <w:t>p</w:t>
      </w:r>
      <w:r>
        <w:rPr>
          <w:spacing w:val="-1"/>
        </w:rPr>
        <w:t xml:space="preserve"> </w:t>
      </w:r>
      <w:r>
        <w:t>2).”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473" w:right="724"/>
        <w:jc w:val="both"/>
      </w:pPr>
      <w:bookmarkStart w:id="572" w:name="Guidelines_and_recommendation_documents_"/>
      <w:bookmarkEnd w:id="572"/>
      <w:r>
        <w:t>Guidelines</w:t>
      </w:r>
      <w:r>
        <w:rPr>
          <w:spacing w:val="35"/>
        </w:rPr>
        <w:t xml:space="preserve"> </w:t>
      </w:r>
      <w:r>
        <w:t>and</w:t>
      </w:r>
      <w:r>
        <w:rPr>
          <w:spacing w:val="36"/>
        </w:rPr>
        <w:t xml:space="preserve"> </w:t>
      </w:r>
      <w:r>
        <w:t>recommendation</w:t>
      </w:r>
      <w:r>
        <w:rPr>
          <w:spacing w:val="35"/>
        </w:rPr>
        <w:t xml:space="preserve"> </w:t>
      </w:r>
      <w:r>
        <w:t>documents</w:t>
      </w:r>
      <w:r>
        <w:rPr>
          <w:spacing w:val="35"/>
        </w:rPr>
        <w:t xml:space="preserve"> </w:t>
      </w:r>
      <w:r>
        <w:t>reviewed</w:t>
      </w:r>
      <w:r>
        <w:rPr>
          <w:spacing w:val="34"/>
        </w:rPr>
        <w:t xml:space="preserve"> </w:t>
      </w:r>
      <w:r>
        <w:t>for</w:t>
      </w:r>
      <w:r>
        <w:rPr>
          <w:spacing w:val="36"/>
        </w:rPr>
        <w:t xml:space="preserve"> </w:t>
      </w:r>
      <w:r>
        <w:t>this</w:t>
      </w:r>
      <w:r>
        <w:rPr>
          <w:spacing w:val="36"/>
        </w:rPr>
        <w:t xml:space="preserve"> </w:t>
      </w:r>
      <w:r>
        <w:t>project</w:t>
      </w:r>
      <w:r>
        <w:rPr>
          <w:spacing w:val="37"/>
        </w:rPr>
        <w:t xml:space="preserve"> </w:t>
      </w:r>
      <w:r>
        <w:t>varied</w:t>
      </w:r>
      <w:r>
        <w:rPr>
          <w:spacing w:val="34"/>
        </w:rPr>
        <w:t xml:space="preserve"> </w:t>
      </w:r>
      <w:r>
        <w:t>widely</w:t>
      </w:r>
      <w:r>
        <w:rPr>
          <w:spacing w:val="36"/>
        </w:rPr>
        <w:t xml:space="preserve"> </w:t>
      </w:r>
      <w:r>
        <w:t>in</w:t>
      </w:r>
      <w:r>
        <w:rPr>
          <w:spacing w:val="35"/>
        </w:rPr>
        <w:t xml:space="preserve"> </w:t>
      </w:r>
      <w:r>
        <w:t>terms</w:t>
      </w:r>
      <w:r>
        <w:rPr>
          <w:spacing w:val="36"/>
        </w:rPr>
        <w:t xml:space="preserve"> </w:t>
      </w:r>
      <w:r>
        <w:t>of</w:t>
      </w:r>
      <w:r>
        <w:rPr>
          <w:spacing w:val="-53"/>
        </w:rPr>
        <w:t xml:space="preserve"> </w:t>
      </w:r>
      <w:r>
        <w:t>their scope, method of development, target group, method and style of presentation, and some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developed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clinical</w:t>
      </w:r>
      <w:r>
        <w:rPr>
          <w:spacing w:val="1"/>
        </w:rPr>
        <w:t xml:space="preserve"> </w:t>
      </w:r>
      <w:r>
        <w:t>practice</w:t>
      </w:r>
      <w:r>
        <w:rPr>
          <w:spacing w:val="1"/>
        </w:rPr>
        <w:t xml:space="preserve"> </w:t>
      </w:r>
      <w:r>
        <w:t>guidelines</w:t>
      </w:r>
      <w:r>
        <w:rPr>
          <w:spacing w:val="1"/>
        </w:rPr>
        <w:t xml:space="preserve"> </w:t>
      </w:r>
      <w:r>
        <w:t>(which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target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AGREE</w:t>
      </w:r>
      <w:r>
        <w:rPr>
          <w:spacing w:val="1"/>
        </w:rPr>
        <w:t xml:space="preserve"> </w:t>
      </w:r>
      <w:r>
        <w:t>document).</w:t>
      </w:r>
      <w:r>
        <w:rPr>
          <w:spacing w:val="13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such,</w:t>
      </w:r>
      <w:r>
        <w:rPr>
          <w:spacing w:val="12"/>
        </w:rPr>
        <w:t xml:space="preserve"> </w:t>
      </w:r>
      <w:r>
        <w:t>not</w:t>
      </w:r>
      <w:r>
        <w:rPr>
          <w:spacing w:val="15"/>
        </w:rPr>
        <w:t xml:space="preserve"> </w:t>
      </w:r>
      <w:r>
        <w:t>all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guidelines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recommendation</w:t>
      </w:r>
      <w:r>
        <w:rPr>
          <w:spacing w:val="14"/>
        </w:rPr>
        <w:t xml:space="preserve"> </w:t>
      </w:r>
      <w:r>
        <w:t>documents</w:t>
      </w:r>
      <w:r>
        <w:rPr>
          <w:spacing w:val="14"/>
        </w:rPr>
        <w:t xml:space="preserve"> </w:t>
      </w:r>
      <w:r>
        <w:t>r</w:t>
      </w:r>
      <w:r>
        <w:t>eviewed</w:t>
      </w:r>
      <w:r>
        <w:rPr>
          <w:spacing w:val="13"/>
        </w:rPr>
        <w:t xml:space="preserve"> </w:t>
      </w:r>
      <w:r>
        <w:t>were</w:t>
      </w:r>
      <w:r>
        <w:rPr>
          <w:spacing w:val="15"/>
        </w:rPr>
        <w:t xml:space="preserve"> </w:t>
      </w:r>
      <w:r>
        <w:t>able</w:t>
      </w:r>
      <w:r>
        <w:rPr>
          <w:spacing w:val="-53"/>
        </w:rPr>
        <w:t xml:space="preserve"> </w:t>
      </w:r>
      <w:r>
        <w:t>to be fully rated with the AGREE instrument, however, relevant sections of the AGREE instrument</w:t>
      </w:r>
      <w:r>
        <w:rPr>
          <w:spacing w:val="1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completed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guidelines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recommendation</w:t>
      </w:r>
      <w:r>
        <w:rPr>
          <w:spacing w:val="-3"/>
        </w:rPr>
        <w:t xml:space="preserve"> </w:t>
      </w:r>
      <w:r>
        <w:t>documents.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473" w:right="725"/>
        <w:jc w:val="both"/>
      </w:pPr>
      <w:bookmarkStart w:id="573" w:name="The_following_tables_provide_details_of_"/>
      <w:bookmarkEnd w:id="573"/>
      <w:r>
        <w:t>The</w:t>
      </w:r>
      <w:r>
        <w:rPr>
          <w:spacing w:val="1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tables</w:t>
      </w:r>
      <w:r>
        <w:rPr>
          <w:spacing w:val="1"/>
        </w:rPr>
        <w:t xml:space="preserve"> </w:t>
      </w:r>
      <w:r>
        <w:t>provide</w:t>
      </w:r>
      <w:r>
        <w:rPr>
          <w:spacing w:val="1"/>
        </w:rPr>
        <w:t xml:space="preserve"> </w:t>
      </w:r>
      <w:r>
        <w:t>details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guidelines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recommendation</w:t>
      </w:r>
      <w:r>
        <w:rPr>
          <w:spacing w:val="1"/>
        </w:rPr>
        <w:t xml:space="preserve"> </w:t>
      </w:r>
      <w:r>
        <w:t>documents reviewed (Table 7.1) and a summary of the AGREE evaluation of the guidelines and</w:t>
      </w:r>
      <w:r>
        <w:rPr>
          <w:spacing w:val="1"/>
        </w:rPr>
        <w:t xml:space="preserve"> </w:t>
      </w:r>
      <w:r>
        <w:t>recommendation documents (Table 7.2). A summary of the physical activity recommendations for</w:t>
      </w:r>
      <w:r>
        <w:rPr>
          <w:spacing w:val="1"/>
        </w:rPr>
        <w:t xml:space="preserve"> </w:t>
      </w:r>
      <w:r>
        <w:t>older people derived from these guidelines and recomm</w:t>
      </w:r>
      <w:r>
        <w:t>endation documents appears in Appendix</w:t>
      </w:r>
      <w:r>
        <w:rPr>
          <w:spacing w:val="-53"/>
        </w:rPr>
        <w:t xml:space="preserve"> </w:t>
      </w:r>
      <w:r>
        <w:t>6.</w:t>
      </w:r>
    </w:p>
    <w:p w:rsidR="00B55890" w:rsidRDefault="00B55890">
      <w:pPr>
        <w:jc w:val="both"/>
        <w:sectPr w:rsidR="00B55890">
          <w:pgSz w:w="11900" w:h="16840"/>
          <w:pgMar w:top="1360" w:right="400" w:bottom="900" w:left="660" w:header="0" w:footer="701" w:gutter="0"/>
          <w:cols w:space="720"/>
        </w:sectPr>
      </w:pP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94"/>
        <w:ind w:left="473"/>
      </w:pPr>
      <w:bookmarkStart w:id="574" w:name="Table_7.1_Physical_activity_guidelines_a"/>
      <w:bookmarkEnd w:id="574"/>
      <w:r>
        <w:t>Table</w:t>
      </w:r>
      <w:r>
        <w:rPr>
          <w:spacing w:val="-2"/>
        </w:rPr>
        <w:t xml:space="preserve"> </w:t>
      </w:r>
      <w:r>
        <w:t>7.1</w:t>
      </w:r>
      <w:r>
        <w:rPr>
          <w:spacing w:val="-2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guidelines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recommendations</w:t>
      </w:r>
      <w:r>
        <w:rPr>
          <w:spacing w:val="-4"/>
        </w:rPr>
        <w:t xml:space="preserve"> </w:t>
      </w:r>
      <w:r>
        <w:t>reviewed.</w:t>
      </w:r>
    </w:p>
    <w:p w:rsidR="00B55890" w:rsidRDefault="00B55890">
      <w:pPr>
        <w:pStyle w:val="BodyText"/>
        <w:spacing w:before="1"/>
        <w:rPr>
          <w:sz w:val="15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1080"/>
        <w:gridCol w:w="1576"/>
        <w:gridCol w:w="5748"/>
        <w:gridCol w:w="776"/>
        <w:gridCol w:w="5580"/>
      </w:tblGrid>
      <w:tr w:rsidR="00B55890">
        <w:trPr>
          <w:trHeight w:val="340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No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Country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Organisation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Title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Year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rating and relevance</w:t>
            </w:r>
          </w:p>
        </w:tc>
      </w:tr>
      <w:tr w:rsidR="00B55890">
        <w:trPr>
          <w:trHeight w:val="882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bookmarkStart w:id="575" w:name="1"/>
            <w:bookmarkEnd w:id="575"/>
            <w:r>
              <w:rPr>
                <w:w w:val="99"/>
                <w:sz w:val="18"/>
              </w:rPr>
              <w:t>1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line="220" w:lineRule="atLeast"/>
              <w:ind w:left="107" w:right="126"/>
              <w:rPr>
                <w:sz w:val="18"/>
              </w:rPr>
            </w:pPr>
            <w:r>
              <w:rPr>
                <w:sz w:val="18"/>
              </w:rPr>
              <w:t>Australian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Government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Dept.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Ageing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line="220" w:lineRule="atLeast"/>
              <w:ind w:left="107" w:right="144"/>
              <w:rPr>
                <w:sz w:val="18"/>
              </w:rPr>
            </w:pPr>
            <w:bookmarkStart w:id="576" w:name="Recommendations_for_children’s_and_youth"/>
            <w:bookmarkEnd w:id="576"/>
            <w:r>
              <w:rPr>
                <w:sz w:val="18"/>
              </w:rPr>
              <w:t>Recommendations for children’s and youths’ participation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promoting physical activity</w:t>
            </w:r>
            <w:r>
              <w:rPr>
                <w:spacing w:val="1"/>
                <w:sz w:val="18"/>
              </w:rPr>
              <w:t xml:space="preserve"> </w:t>
            </w:r>
            <w:hyperlink r:id="rId30">
              <w:r>
                <w:rPr>
                  <w:spacing w:val="-1"/>
                  <w:sz w:val="18"/>
                </w:rPr>
                <w:t>http://www.health.gov.au/internet/wcms/publishing.nsf/Conte</w:t>
              </w:r>
            </w:hyperlink>
            <w:r>
              <w:rPr>
                <w:sz w:val="18"/>
              </w:rPr>
              <w:t xml:space="preserve"> nt/health-pubhl</w:t>
            </w:r>
            <w:r>
              <w:rPr>
                <w:sz w:val="18"/>
              </w:rPr>
              <w:t>th-strateg-active-recommend.htm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2005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1"/>
              <w:ind w:left="107" w:right="347" w:hanging="1"/>
              <w:rPr>
                <w:sz w:val="18"/>
              </w:rPr>
            </w:pPr>
            <w:bookmarkStart w:id="577" w:name="Not_directly_relevant,_though_provides_u"/>
            <w:bookmarkEnd w:id="577"/>
            <w:r>
              <w:rPr>
                <w:sz w:val="18"/>
              </w:rPr>
              <w:t>Not directly relevant, though provides useful framework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considering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similar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issues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 people.</w:t>
            </w:r>
          </w:p>
        </w:tc>
      </w:tr>
      <w:tr w:rsidR="00B55890">
        <w:trPr>
          <w:trHeight w:val="1324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1"/>
              <w:ind w:left="107" w:right="122"/>
              <w:rPr>
                <w:sz w:val="18"/>
              </w:rPr>
            </w:pPr>
            <w:bookmarkStart w:id="578" w:name="National_Public_Health_Partnership_"/>
            <w:bookmarkEnd w:id="578"/>
            <w:r>
              <w:rPr>
                <w:sz w:val="18"/>
              </w:rPr>
              <w:t>National Public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Partnership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bookmarkStart w:id="579" w:name="Getting_Australia_active_II_http://www.n"/>
            <w:bookmarkEnd w:id="579"/>
            <w:r>
              <w:rPr>
                <w:sz w:val="18"/>
              </w:rPr>
              <w:t>Getting Australia active II</w:t>
            </w:r>
            <w:r>
              <w:rPr>
                <w:spacing w:val="1"/>
                <w:sz w:val="18"/>
              </w:rPr>
              <w:t xml:space="preserve"> </w:t>
            </w:r>
            <w:hyperlink r:id="rId31">
              <w:r>
                <w:rPr>
                  <w:color w:val="00489C"/>
                  <w:spacing w:val="-1"/>
                  <w:sz w:val="18"/>
                </w:rPr>
                <w:t>http://www.nphp.gov.au/publications/documents/GAA_2_Bo</w:t>
              </w:r>
            </w:hyperlink>
            <w:r>
              <w:rPr>
                <w:color w:val="00489C"/>
                <w:sz w:val="18"/>
              </w:rPr>
              <w:t xml:space="preserve"> dy.pdf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bookmarkStart w:id="580" w:name="2004_"/>
            <w:bookmarkEnd w:id="580"/>
            <w:r>
              <w:rPr>
                <w:sz w:val="18"/>
              </w:rPr>
              <w:t>2004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2"/>
              <w:ind w:left="107" w:right="255"/>
              <w:rPr>
                <w:sz w:val="18"/>
              </w:rPr>
            </w:pPr>
            <w:bookmarkStart w:id="581" w:name="Good_update_of_recent_research_literatur"/>
            <w:bookmarkEnd w:id="581"/>
            <w:r>
              <w:rPr>
                <w:sz w:val="18"/>
              </w:rPr>
              <w:t>Good update of recent research literature (to 2004)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across the lifespan, though little specifica</w:t>
            </w:r>
            <w:r>
              <w:rPr>
                <w:sz w:val="18"/>
              </w:rPr>
              <w:t>lly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needs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disabilities.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Provides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useful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overall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framework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coordination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policy,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planning,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research.</w:t>
            </w:r>
          </w:p>
          <w:p w:rsidR="00B55890" w:rsidRDefault="00883666">
            <w:pPr>
              <w:pStyle w:val="TableParagraph"/>
              <w:spacing w:line="199" w:lineRule="exact"/>
              <w:ind w:left="107"/>
              <w:rPr>
                <w:sz w:val="18"/>
              </w:rPr>
            </w:pPr>
            <w:bookmarkStart w:id="582" w:name="New_South_Wales_Dept._of_Local_Governmen"/>
            <w:bookmarkStart w:id="583" w:name="Creating_active_communities._Physical_ac"/>
            <w:bookmarkStart w:id="584" w:name="Promotes_physical_activity_across_all_ag"/>
            <w:bookmarkEnd w:id="582"/>
            <w:bookmarkEnd w:id="583"/>
            <w:bookmarkEnd w:id="584"/>
            <w:r>
              <w:rPr>
                <w:sz w:val="18"/>
              </w:rPr>
              <w:t>Rating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</w:p>
        </w:tc>
      </w:tr>
      <w:tr w:rsidR="00B55890">
        <w:trPr>
          <w:trHeight w:val="882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2"/>
              <w:ind w:left="107" w:right="176" w:firstLine="1"/>
              <w:rPr>
                <w:sz w:val="18"/>
              </w:rPr>
            </w:pPr>
            <w:r>
              <w:rPr>
                <w:sz w:val="18"/>
              </w:rPr>
              <w:t>New South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Dept.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  <w:p w:rsidR="00B55890" w:rsidRDefault="00883666">
            <w:pPr>
              <w:pStyle w:val="TableParagraph"/>
              <w:spacing w:line="220" w:lineRule="exact"/>
              <w:ind w:left="107" w:right="326"/>
              <w:rPr>
                <w:sz w:val="18"/>
              </w:rPr>
            </w:pPr>
            <w:r>
              <w:rPr>
                <w:sz w:val="18"/>
              </w:rPr>
              <w:t>Local</w:t>
            </w:r>
            <w:r>
              <w:rPr>
                <w:spacing w:val="1"/>
                <w:sz w:val="18"/>
              </w:rPr>
              <w:t xml:space="preserve"> </w:t>
            </w:r>
            <w:bookmarkStart w:id="585" w:name="Diabetes_Australia_"/>
            <w:bookmarkEnd w:id="585"/>
            <w:r>
              <w:rPr>
                <w:sz w:val="18"/>
              </w:rPr>
              <w:t>Government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2"/>
              <w:ind w:left="107" w:right="144"/>
              <w:rPr>
                <w:sz w:val="18"/>
              </w:rPr>
            </w:pPr>
            <w:r>
              <w:rPr>
                <w:sz w:val="18"/>
              </w:rPr>
              <w:t>Creating active communities. Physical activity guidelines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councils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hyperlink r:id="rId32">
              <w:r>
                <w:rPr>
                  <w:color w:val="00489C"/>
                  <w:spacing w:val="-1"/>
                  <w:sz w:val="18"/>
                </w:rPr>
                <w:t>http://www.communitybuilders.nsw.gov.au/building_stronger/v</w:t>
              </w:r>
            </w:hyperlink>
            <w:r>
              <w:rPr>
                <w:color w:val="00489C"/>
                <w:sz w:val="18"/>
              </w:rPr>
              <w:t xml:space="preserve"> </w:t>
            </w:r>
            <w:bookmarkStart w:id="586" w:name="National_Evidence_Based_Guidelines_for_t"/>
            <w:bookmarkEnd w:id="586"/>
            <w:r>
              <w:rPr>
                <w:color w:val="00489C"/>
                <w:sz w:val="18"/>
              </w:rPr>
              <w:t>ibrant/phys_councils.html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2001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2"/>
              <w:ind w:left="107" w:right="370" w:hanging="1"/>
              <w:rPr>
                <w:sz w:val="18"/>
              </w:rPr>
            </w:pPr>
            <w:r>
              <w:rPr>
                <w:sz w:val="18"/>
              </w:rPr>
              <w:t>Promotes physical activity across all ages, has separate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section for older people, people from CALD backgrounds,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rural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remote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areas.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bookmarkStart w:id="587" w:name="Part_2_–_Primary_prevention._Not_targeti"/>
            <w:bookmarkEnd w:id="587"/>
            <w:r>
              <w:rPr>
                <w:sz w:val="18"/>
              </w:rPr>
              <w:t>Rating-Recommend</w:t>
            </w:r>
          </w:p>
        </w:tc>
      </w:tr>
      <w:tr w:rsidR="00B55890">
        <w:trPr>
          <w:trHeight w:val="1984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1"/>
              <w:ind w:left="107" w:right="667" w:hanging="1"/>
              <w:rPr>
                <w:sz w:val="18"/>
              </w:rPr>
            </w:pPr>
            <w:r>
              <w:rPr>
                <w:spacing w:val="-1"/>
                <w:sz w:val="18"/>
              </w:rPr>
              <w:t>Diabetes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Australia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1"/>
              <w:ind w:left="107" w:right="144"/>
              <w:rPr>
                <w:sz w:val="18"/>
              </w:rPr>
            </w:pPr>
            <w:r>
              <w:rPr>
                <w:sz w:val="18"/>
              </w:rPr>
              <w:t>National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Based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Guidelines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Management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Type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2 Diabetes Mellitus</w:t>
            </w:r>
          </w:p>
          <w:p w:rsidR="00B55890" w:rsidRDefault="00883666">
            <w:pPr>
              <w:pStyle w:val="TableParagraph"/>
              <w:ind w:left="107" w:right="196"/>
              <w:rPr>
                <w:sz w:val="18"/>
              </w:rPr>
            </w:pPr>
            <w:r>
              <w:rPr>
                <w:sz w:val="18"/>
              </w:rPr>
              <w:t>Part 2 Primary Prevention</w:t>
            </w:r>
            <w:r>
              <w:rPr>
                <w:spacing w:val="1"/>
                <w:sz w:val="18"/>
              </w:rPr>
              <w:t xml:space="preserve"> </w:t>
            </w:r>
            <w:hyperlink r:id="rId33">
              <w:r>
                <w:rPr>
                  <w:color w:val="00489C"/>
                  <w:spacing w:val="-1"/>
                  <w:sz w:val="18"/>
                </w:rPr>
                <w:t>http://www.diabetesaustralia.com.au/_lib/doc_pdf/NEBG/PP/</w:t>
              </w:r>
            </w:hyperlink>
            <w:r>
              <w:rPr>
                <w:color w:val="00489C"/>
                <w:sz w:val="18"/>
              </w:rPr>
              <w:t xml:space="preserve"> Part2-Prevention-311201.pdf</w:t>
            </w:r>
          </w:p>
          <w:p w:rsidR="00B55890" w:rsidRDefault="00883666">
            <w:pPr>
              <w:pStyle w:val="TableParagraph"/>
              <w:spacing w:line="220" w:lineRule="atLeast"/>
              <w:ind w:left="107" w:right="120"/>
              <w:rPr>
                <w:sz w:val="18"/>
              </w:rPr>
            </w:pPr>
            <w:r>
              <w:rPr>
                <w:sz w:val="18"/>
              </w:rPr>
              <w:t>Part 5 Evidence Based Guideline for the Prevention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Detection of Macrovascular Disease in Type 2 Diabetes (2004)</w:t>
            </w:r>
            <w:r>
              <w:rPr>
                <w:spacing w:val="1"/>
                <w:sz w:val="18"/>
              </w:rPr>
              <w:t xml:space="preserve"> </w:t>
            </w:r>
            <w:hyperlink r:id="rId34">
              <w:r>
                <w:rPr>
                  <w:color w:val="00489C"/>
                  <w:spacing w:val="-1"/>
                  <w:sz w:val="18"/>
                </w:rPr>
                <w:t>http://www.diabetesaustralia.com.au/_lib/doc_pdf/NEBG/MV/</w:t>
              </w:r>
            </w:hyperlink>
            <w:r>
              <w:rPr>
                <w:color w:val="00489C"/>
                <w:sz w:val="18"/>
              </w:rPr>
              <w:t xml:space="preserve"> Part5</w:t>
            </w:r>
            <w:r>
              <w:rPr>
                <w:color w:val="00489C"/>
                <w:sz w:val="18"/>
              </w:rPr>
              <w:t>-Macrovascular-180304.pdf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2001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2"/>
              <w:ind w:left="106"/>
              <w:jc w:val="both"/>
              <w:rPr>
                <w:sz w:val="18"/>
              </w:rPr>
            </w:pPr>
            <w:r>
              <w:rPr>
                <w:sz w:val="18"/>
                <w:u w:val="single"/>
              </w:rPr>
              <w:t>Part</w:t>
            </w:r>
            <w:r>
              <w:rPr>
                <w:spacing w:val="-2"/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>2</w:t>
            </w:r>
            <w:r>
              <w:rPr>
                <w:spacing w:val="-2"/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>–</w:t>
            </w:r>
            <w:r>
              <w:rPr>
                <w:spacing w:val="-1"/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>Primary</w:t>
            </w:r>
            <w:r>
              <w:rPr>
                <w:spacing w:val="-2"/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>prevention.</w:t>
            </w:r>
          </w:p>
          <w:p w:rsidR="00B55890" w:rsidRDefault="00883666">
            <w:pPr>
              <w:pStyle w:val="TableParagraph"/>
              <w:ind w:left="107" w:right="120"/>
              <w:jc w:val="both"/>
              <w:rPr>
                <w:sz w:val="18"/>
              </w:rPr>
            </w:pPr>
            <w:r>
              <w:rPr>
                <w:sz w:val="18"/>
              </w:rPr>
              <w:t>Not targeting older people specifically, although relevant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older people with </w:t>
            </w:r>
            <w:proofErr w:type="gramStart"/>
            <w:r>
              <w:rPr>
                <w:sz w:val="18"/>
              </w:rPr>
              <w:t>diabetes,</w:t>
            </w:r>
            <w:proofErr w:type="gramEnd"/>
            <w:r>
              <w:rPr>
                <w:sz w:val="18"/>
              </w:rPr>
              <w:t xml:space="preserve"> and some recommendations are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relevant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for older people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generally.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jc w:val="both"/>
              <w:rPr>
                <w:sz w:val="18"/>
              </w:rPr>
            </w:pPr>
            <w:r>
              <w:rPr>
                <w:sz w:val="18"/>
              </w:rPr>
              <w:t>Rating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</w:p>
        </w:tc>
      </w:tr>
      <w:tr w:rsidR="00B55890">
        <w:trPr>
          <w:trHeight w:val="1322"/>
        </w:trPr>
        <w:tc>
          <w:tcPr>
            <w:tcW w:w="540" w:type="dxa"/>
          </w:tcPr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bookmarkStart w:id="588" w:name="5"/>
            <w:bookmarkStart w:id="589" w:name="_Australia_"/>
            <w:bookmarkEnd w:id="588"/>
            <w:bookmarkEnd w:id="589"/>
            <w:r>
              <w:rPr>
                <w:w w:val="99"/>
                <w:sz w:val="18"/>
              </w:rPr>
              <w:t>5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ind w:left="107" w:right="126"/>
              <w:rPr>
                <w:sz w:val="18"/>
              </w:rPr>
            </w:pPr>
            <w:bookmarkStart w:id="590" w:name="Australian_Government_Dept._of_Health_an"/>
            <w:bookmarkEnd w:id="590"/>
            <w:r>
              <w:rPr>
                <w:sz w:val="18"/>
              </w:rPr>
              <w:t>Australian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Government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Dept.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Family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Services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ind w:left="107" w:right="144"/>
              <w:rPr>
                <w:sz w:val="18"/>
              </w:rPr>
            </w:pPr>
            <w:bookmarkStart w:id="591" w:name="Developing_an_active_Australia:_A_framew"/>
            <w:bookmarkEnd w:id="591"/>
            <w:r>
              <w:rPr>
                <w:sz w:val="18"/>
              </w:rPr>
              <w:t>Developing an active Australia: A framework for action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and health</w:t>
            </w:r>
            <w:r>
              <w:rPr>
                <w:spacing w:val="1"/>
                <w:sz w:val="18"/>
              </w:rPr>
              <w:t xml:space="preserve"> </w:t>
            </w:r>
            <w:hyperlink r:id="rId35">
              <w:r>
                <w:rPr>
                  <w:color w:val="00489C"/>
                  <w:spacing w:val="-1"/>
                  <w:sz w:val="18"/>
                </w:rPr>
                <w:t>http://www.health.gov.au/intern</w:t>
              </w:r>
              <w:r>
                <w:rPr>
                  <w:color w:val="00489C"/>
                  <w:spacing w:val="-1"/>
                  <w:sz w:val="18"/>
                </w:rPr>
                <w:t>et/wcms/publishing.nsf/Conte</w:t>
              </w:r>
            </w:hyperlink>
            <w:r>
              <w:rPr>
                <w:color w:val="00489C"/>
                <w:sz w:val="18"/>
              </w:rPr>
              <w:t xml:space="preserve"> nt/health-pubhlth-publicat-document-active-</w:t>
            </w:r>
            <w:r>
              <w:rPr>
                <w:color w:val="00489C"/>
                <w:spacing w:val="1"/>
                <w:sz w:val="18"/>
              </w:rPr>
              <w:t xml:space="preserve"> </w:t>
            </w:r>
            <w:r>
              <w:rPr>
                <w:color w:val="00489C"/>
                <w:sz w:val="18"/>
              </w:rPr>
              <w:t>cnt.htm/$FILE/active.pdf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1998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1"/>
              <w:ind w:left="107" w:right="102" w:hanging="1"/>
              <w:rPr>
                <w:sz w:val="18"/>
              </w:rPr>
            </w:pPr>
            <w:bookmarkStart w:id="592" w:name="One_of_the_earlier_documents_establishin"/>
            <w:bookmarkEnd w:id="592"/>
            <w:r>
              <w:rPr>
                <w:sz w:val="18"/>
              </w:rPr>
              <w:t>One of the earlier documents establishing a national agenda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 physical activity across the lifespan. Key strategies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identified in the areas of education, environments,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infrastructure, and monitoring. Useful framework, though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literature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substantially out 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date.</w:t>
            </w:r>
          </w:p>
          <w:p w:rsidR="00B55890" w:rsidRDefault="00883666">
            <w:pPr>
              <w:pStyle w:val="TableParagraph"/>
              <w:spacing w:line="197" w:lineRule="exact"/>
              <w:ind w:left="107"/>
              <w:rPr>
                <w:sz w:val="18"/>
              </w:rPr>
            </w:pPr>
            <w:r>
              <w:rPr>
                <w:sz w:val="18"/>
              </w:rPr>
              <w:t>Rating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</w:p>
        </w:tc>
      </w:tr>
      <w:tr w:rsidR="00B55890">
        <w:trPr>
          <w:trHeight w:val="882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3"/>
              <w:ind w:left="107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3"/>
              <w:ind w:left="107"/>
              <w:rPr>
                <w:sz w:val="18"/>
              </w:rPr>
            </w:pPr>
            <w:r>
              <w:rPr>
                <w:sz w:val="18"/>
              </w:rPr>
              <w:t>Canada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3"/>
              <w:ind w:left="107" w:right="293" w:hanging="1"/>
              <w:rPr>
                <w:sz w:val="18"/>
              </w:rPr>
            </w:pPr>
            <w:bookmarkStart w:id="593" w:name="Public_Health_Agency_of_Canada_"/>
            <w:bookmarkEnd w:id="593"/>
            <w:r>
              <w:rPr>
                <w:sz w:val="18"/>
              </w:rPr>
              <w:t>Public 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Agency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Canada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3"/>
              <w:ind w:left="106" w:right="144"/>
              <w:rPr>
                <w:sz w:val="18"/>
              </w:rPr>
            </w:pPr>
            <w:bookmarkStart w:id="594" w:name="Canada’s_physical_activity_guide_for_hea"/>
            <w:bookmarkEnd w:id="594"/>
            <w:r>
              <w:rPr>
                <w:sz w:val="18"/>
              </w:rPr>
              <w:t>Canada’s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guide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healthy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living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</w:p>
          <w:p w:rsidR="00B55890" w:rsidRDefault="00883666">
            <w:pPr>
              <w:pStyle w:val="TableParagraph"/>
              <w:spacing w:line="220" w:lineRule="atLeast"/>
              <w:ind w:left="106"/>
              <w:rPr>
                <w:sz w:val="18"/>
              </w:rPr>
            </w:pPr>
            <w:hyperlink r:id="rId36">
              <w:r>
                <w:rPr>
                  <w:color w:val="00489C"/>
                  <w:spacing w:val="-1"/>
                  <w:sz w:val="18"/>
                </w:rPr>
                <w:t>http://www.phac-aspc.gc.ca/pau-</w:t>
              </w:r>
            </w:hyperlink>
            <w:bookmarkStart w:id="595" w:name="South_Africa_Dept._of_Health_"/>
            <w:bookmarkEnd w:id="595"/>
            <w:r>
              <w:rPr>
                <w:color w:val="00489C"/>
                <w:spacing w:val="-47"/>
                <w:sz w:val="18"/>
              </w:rPr>
              <w:t xml:space="preserve"> </w:t>
            </w:r>
            <w:bookmarkStart w:id="596" w:name="Guideline_for_the_promotion_of_active_ag"/>
            <w:bookmarkEnd w:id="596"/>
            <w:r>
              <w:rPr>
                <w:color w:val="00489C"/>
                <w:sz w:val="18"/>
              </w:rPr>
              <w:t>uap/fitness/pdf/guide_older.pdf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3"/>
              <w:ind w:left="106"/>
              <w:rPr>
                <w:sz w:val="18"/>
              </w:rPr>
            </w:pPr>
            <w:r>
              <w:rPr>
                <w:sz w:val="18"/>
              </w:rPr>
              <w:t>1999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3"/>
              <w:ind w:left="107" w:right="1541" w:hanging="1"/>
              <w:rPr>
                <w:sz w:val="18"/>
              </w:rPr>
            </w:pPr>
            <w:bookmarkStart w:id="597" w:name="Information_guide_/_booklet_for_older_pe"/>
            <w:bookmarkEnd w:id="597"/>
            <w:r>
              <w:rPr>
                <w:sz w:val="18"/>
              </w:rPr>
              <w:t>Information guide / booklet for older people.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Rating–Recommend</w:t>
            </w:r>
          </w:p>
        </w:tc>
      </w:tr>
      <w:tr w:rsidR="00B55890">
        <w:trPr>
          <w:trHeight w:val="879"/>
        </w:trPr>
        <w:tc>
          <w:tcPr>
            <w:tcW w:w="540" w:type="dxa"/>
          </w:tcPr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ind w:left="107" w:right="423" w:hanging="1"/>
              <w:rPr>
                <w:sz w:val="18"/>
              </w:rPr>
            </w:pPr>
            <w:r>
              <w:rPr>
                <w:sz w:val="18"/>
              </w:rPr>
              <w:t>South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Africa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ind w:left="107" w:right="126"/>
              <w:rPr>
                <w:sz w:val="18"/>
              </w:rPr>
            </w:pPr>
            <w:r>
              <w:rPr>
                <w:sz w:val="18"/>
              </w:rPr>
              <w:t>South Africa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Dept.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line="220" w:lineRule="atLeast"/>
              <w:ind w:left="106"/>
              <w:rPr>
                <w:sz w:val="18"/>
              </w:rPr>
            </w:pPr>
            <w:r>
              <w:rPr>
                <w:sz w:val="18"/>
              </w:rPr>
              <w:t>Guideline for the promotion of active ageing in older adults 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primary level</w:t>
            </w:r>
            <w:r>
              <w:rPr>
                <w:spacing w:val="1"/>
                <w:sz w:val="18"/>
              </w:rPr>
              <w:t xml:space="preserve"> </w:t>
            </w:r>
            <w:hyperlink r:id="rId37">
              <w:r>
                <w:rPr>
                  <w:color w:val="00489C"/>
                  <w:spacing w:val="-1"/>
                  <w:sz w:val="18"/>
                </w:rPr>
                <w:t>http://www.doh.gov.za/docs/factsheets/guidelines/ageing/ag</w:t>
              </w:r>
            </w:hyperlink>
            <w:r>
              <w:rPr>
                <w:color w:val="00489C"/>
                <w:sz w:val="18"/>
              </w:rPr>
              <w:t xml:space="preserve"> eing.pdf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1"/>
              <w:ind w:left="106"/>
              <w:rPr>
                <w:sz w:val="18"/>
              </w:rPr>
            </w:pPr>
            <w:r>
              <w:rPr>
                <w:sz w:val="18"/>
              </w:rPr>
              <w:t>2000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1"/>
              <w:ind w:left="107" w:right="459"/>
              <w:rPr>
                <w:sz w:val="18"/>
              </w:rPr>
            </w:pPr>
            <w:bookmarkStart w:id="598" w:name="Appears_to_be_aimed_at_older_people_and_"/>
            <w:bookmarkEnd w:id="598"/>
            <w:r>
              <w:rPr>
                <w:sz w:val="18"/>
              </w:rPr>
              <w:t xml:space="preserve">Appears to </w:t>
            </w:r>
            <w:proofErr w:type="gramStart"/>
            <w:r>
              <w:rPr>
                <w:sz w:val="18"/>
              </w:rPr>
              <w:t>be aimed</w:t>
            </w:r>
            <w:proofErr w:type="gramEnd"/>
            <w:r>
              <w:rPr>
                <w:sz w:val="18"/>
              </w:rPr>
              <w:t xml:space="preserve"> at older people and some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providers.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Rating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borderline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usefulness</w:t>
            </w:r>
          </w:p>
        </w:tc>
      </w:tr>
    </w:tbl>
    <w:p w:rsidR="00B55890" w:rsidRDefault="00B55890">
      <w:pPr>
        <w:rPr>
          <w:sz w:val="18"/>
        </w:rPr>
        <w:sectPr w:rsidR="00B55890">
          <w:footerReference w:type="default" r:id="rId38"/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1080"/>
        <w:gridCol w:w="1576"/>
        <w:gridCol w:w="5748"/>
        <w:gridCol w:w="776"/>
        <w:gridCol w:w="5580"/>
      </w:tblGrid>
      <w:tr w:rsidR="00B55890">
        <w:trPr>
          <w:trHeight w:val="340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No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Country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Organisation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Title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Year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rating and relevance</w:t>
            </w:r>
          </w:p>
        </w:tc>
      </w:tr>
      <w:tr w:rsidR="00B55890">
        <w:trPr>
          <w:trHeight w:val="882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1"/>
              <w:ind w:left="107" w:right="194" w:hanging="1"/>
              <w:rPr>
                <w:sz w:val="18"/>
              </w:rPr>
            </w:pPr>
            <w:r>
              <w:rPr>
                <w:sz w:val="18"/>
              </w:rPr>
              <w:t>United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States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America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1"/>
              <w:ind w:left="107" w:right="490"/>
              <w:rPr>
                <w:sz w:val="18"/>
              </w:rPr>
            </w:pPr>
            <w:bookmarkStart w:id="599" w:name="National_Institutes_of_Health_"/>
            <w:bookmarkEnd w:id="599"/>
            <w:r>
              <w:rPr>
                <w:sz w:val="18"/>
              </w:rPr>
              <w:t>National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Institutes </w:t>
            </w:r>
            <w:r>
              <w:rPr>
                <w:sz w:val="18"/>
              </w:rPr>
              <w:t>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1"/>
              <w:ind w:left="107" w:right="675"/>
              <w:rPr>
                <w:sz w:val="18"/>
              </w:rPr>
            </w:pPr>
            <w:bookmarkStart w:id="600" w:name="Evidence-based_protocol._Exercise_promot"/>
            <w:bookmarkEnd w:id="600"/>
            <w:r>
              <w:rPr>
                <w:sz w:val="18"/>
              </w:rPr>
              <w:t>Evidence-based protocol. Exercise promotion: walking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elders.</w:t>
            </w:r>
            <w:r>
              <w:rPr>
                <w:spacing w:val="1"/>
                <w:sz w:val="18"/>
              </w:rPr>
              <w:t xml:space="preserve"> </w:t>
            </w:r>
            <w:hyperlink r:id="rId39">
              <w:r>
                <w:rPr>
                  <w:color w:val="00489C"/>
                  <w:sz w:val="18"/>
                </w:rPr>
                <w:t>http://ngc.org/summary/summary.aspx?doc_id=3074</w:t>
              </w:r>
            </w:hyperlink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2002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line="220" w:lineRule="atLeast"/>
              <w:ind w:left="107" w:right="168" w:hanging="1"/>
              <w:rPr>
                <w:sz w:val="18"/>
              </w:rPr>
            </w:pPr>
            <w:bookmarkStart w:id="601" w:name="Protocol_targets_older_sedentary_people."/>
            <w:bookmarkEnd w:id="601"/>
            <w:r>
              <w:rPr>
                <w:sz w:val="18"/>
              </w:rPr>
              <w:t>Protocol targets older sedentary people. Based around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Stages of Change model, provides suggested strategies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(especially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walking)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each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stage.</w:t>
            </w:r>
            <w:bookmarkStart w:id="602" w:name="The_American_Geriatrics_Society_"/>
            <w:bookmarkStart w:id="603" w:name="Exercise_prescription_for_older_adults_w"/>
            <w:bookmarkStart w:id="604" w:name="2001_"/>
            <w:bookmarkEnd w:id="602"/>
            <w:bookmarkEnd w:id="603"/>
            <w:bookmarkEnd w:id="604"/>
            <w:r>
              <w:rPr>
                <w:spacing w:val="-46"/>
                <w:sz w:val="18"/>
              </w:rPr>
              <w:t xml:space="preserve"> </w:t>
            </w:r>
            <w:bookmarkStart w:id="605" w:name="Provides_an_evidence_based_summary_of_th"/>
            <w:bookmarkEnd w:id="605"/>
            <w:r>
              <w:rPr>
                <w:sz w:val="18"/>
              </w:rPr>
              <w:t>Rating-Recommend</w:t>
            </w:r>
          </w:p>
        </w:tc>
      </w:tr>
      <w:tr w:rsidR="00B55890">
        <w:trPr>
          <w:trHeight w:val="1545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2"/>
              <w:ind w:left="107" w:right="194" w:hanging="1"/>
              <w:rPr>
                <w:sz w:val="18"/>
              </w:rPr>
            </w:pPr>
            <w:r>
              <w:rPr>
                <w:sz w:val="18"/>
              </w:rPr>
              <w:t>United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States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America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2"/>
              <w:ind w:left="107" w:right="227"/>
              <w:rPr>
                <w:sz w:val="18"/>
              </w:rPr>
            </w:pPr>
            <w:r>
              <w:rPr>
                <w:sz w:val="18"/>
              </w:rPr>
              <w:t>The American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Geriatrics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Society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Exercise prescription for older adults with osteoarthritis pain: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consensus practice recommendations</w:t>
            </w:r>
            <w:r>
              <w:rPr>
                <w:spacing w:val="1"/>
                <w:sz w:val="18"/>
              </w:rPr>
              <w:t xml:space="preserve"> </w:t>
            </w:r>
            <w:hyperlink r:id="rId40">
              <w:r>
                <w:rPr>
                  <w:color w:val="00489C"/>
                  <w:spacing w:val="-1"/>
                  <w:sz w:val="18"/>
                </w:rPr>
                <w:t>http://www.americang</w:t>
              </w:r>
              <w:r>
                <w:rPr>
                  <w:color w:val="00489C"/>
                  <w:spacing w:val="-1"/>
                  <w:sz w:val="18"/>
                </w:rPr>
                <w:t>eriatrics.org/products/positionpapers/o</w:t>
              </w:r>
            </w:hyperlink>
            <w:r>
              <w:rPr>
                <w:color w:val="00489C"/>
                <w:sz w:val="18"/>
              </w:rPr>
              <w:t xml:space="preserve"> ae_guidelines.pdf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2001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2"/>
              <w:ind w:left="107" w:right="102" w:hanging="1"/>
              <w:rPr>
                <w:sz w:val="18"/>
              </w:rPr>
            </w:pPr>
            <w:r>
              <w:rPr>
                <w:sz w:val="18"/>
              </w:rPr>
              <w:t xml:space="preserve">Provides an </w:t>
            </w:r>
            <w:proofErr w:type="gramStart"/>
            <w:r>
              <w:rPr>
                <w:sz w:val="18"/>
              </w:rPr>
              <w:t>evidence based</w:t>
            </w:r>
            <w:proofErr w:type="gramEnd"/>
            <w:r>
              <w:rPr>
                <w:sz w:val="18"/>
              </w:rPr>
              <w:t xml:space="preserve"> summary of the 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evaluating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effects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(exercise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prescription)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 older people with osteoarthritis. Includes discussion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assessment, how to start, basic principles of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prescription, and details of progression, dosages etc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flexibility,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training,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fitness activities.</w:t>
            </w:r>
          </w:p>
          <w:p w:rsidR="00B55890" w:rsidRDefault="00883666">
            <w:pPr>
              <w:pStyle w:val="TableParagraph"/>
              <w:spacing w:before="1" w:line="198" w:lineRule="exact"/>
              <w:ind w:left="107"/>
              <w:rPr>
                <w:sz w:val="18"/>
              </w:rPr>
            </w:pPr>
            <w:bookmarkStart w:id="606" w:name="The_National_Institute_on_Aging_"/>
            <w:bookmarkStart w:id="607" w:name="Exercise:_A_guide_from_the_National_Inst"/>
            <w:bookmarkStart w:id="608" w:name="Targets_older_people,_written_as_a_guide"/>
            <w:bookmarkEnd w:id="606"/>
            <w:bookmarkEnd w:id="607"/>
            <w:bookmarkEnd w:id="608"/>
            <w:r>
              <w:rPr>
                <w:sz w:val="18"/>
              </w:rPr>
              <w:t>Rating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Strongly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</w:p>
        </w:tc>
      </w:tr>
      <w:tr w:rsidR="00B55890">
        <w:trPr>
          <w:trHeight w:val="882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2"/>
              <w:ind w:left="107" w:right="194" w:hanging="1"/>
              <w:rPr>
                <w:sz w:val="18"/>
              </w:rPr>
            </w:pPr>
            <w:r>
              <w:rPr>
                <w:sz w:val="18"/>
              </w:rPr>
              <w:t>United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States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America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3"/>
              <w:ind w:left="107" w:right="358"/>
              <w:rPr>
                <w:sz w:val="18"/>
              </w:rPr>
            </w:pPr>
            <w:r>
              <w:rPr>
                <w:spacing w:val="-1"/>
                <w:sz w:val="18"/>
              </w:rPr>
              <w:t>The National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Institute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Aging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3"/>
              <w:ind w:left="107"/>
              <w:rPr>
                <w:sz w:val="18"/>
              </w:rPr>
            </w:pPr>
            <w:r>
              <w:rPr>
                <w:sz w:val="18"/>
              </w:rPr>
              <w:t>Exercise: A guide from the National Institute on Aging</w:t>
            </w:r>
            <w:r>
              <w:rPr>
                <w:spacing w:val="1"/>
                <w:sz w:val="18"/>
              </w:rPr>
              <w:t xml:space="preserve"> </w:t>
            </w:r>
            <w:hyperlink r:id="rId41">
              <w:r>
                <w:rPr>
                  <w:color w:val="00489C"/>
                  <w:spacing w:val="-1"/>
                  <w:sz w:val="18"/>
                </w:rPr>
                <w:t>http://www.niapublications.org/exercisebook/ExerciseGuideC</w:t>
              </w:r>
            </w:hyperlink>
            <w:r>
              <w:rPr>
                <w:color w:val="00489C"/>
                <w:sz w:val="18"/>
              </w:rPr>
              <w:t xml:space="preserve"> omplete.pdf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3"/>
              <w:ind w:left="107"/>
              <w:rPr>
                <w:sz w:val="18"/>
              </w:rPr>
            </w:pPr>
            <w:r>
              <w:rPr>
                <w:sz w:val="18"/>
              </w:rPr>
              <w:t>1996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3"/>
              <w:ind w:left="107" w:right="484" w:hanging="1"/>
              <w:rPr>
                <w:sz w:val="18"/>
              </w:rPr>
            </w:pPr>
            <w:r>
              <w:rPr>
                <w:sz w:val="18"/>
              </w:rPr>
              <w:t>Targets older people, written as a guide for older people.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Rating-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</w:p>
        </w:tc>
      </w:tr>
      <w:tr w:rsidR="00B55890">
        <w:trPr>
          <w:trHeight w:val="1103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3"/>
              <w:ind w:left="107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3"/>
              <w:ind w:left="107" w:right="194" w:hanging="1"/>
              <w:rPr>
                <w:sz w:val="18"/>
              </w:rPr>
            </w:pPr>
            <w:r>
              <w:rPr>
                <w:sz w:val="18"/>
              </w:rPr>
              <w:t>United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States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America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3"/>
              <w:ind w:left="107" w:right="373"/>
              <w:rPr>
                <w:sz w:val="18"/>
              </w:rPr>
            </w:pPr>
            <w:r>
              <w:rPr>
                <w:sz w:val="18"/>
              </w:rPr>
              <w:t>U.S. Dept. of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Health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Human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Services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3"/>
              <w:ind w:left="107" w:right="271"/>
              <w:rPr>
                <w:sz w:val="18"/>
              </w:rPr>
            </w:pPr>
            <w:bookmarkStart w:id="609" w:name="Physical_activity_and_health._A_report_o"/>
            <w:bookmarkEnd w:id="609"/>
            <w:r>
              <w:rPr>
                <w:sz w:val="18"/>
              </w:rPr>
              <w:t>Physical activity and health. A report of the Surgeon General.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Executive Summary &amp; full report</w:t>
            </w:r>
            <w:r>
              <w:rPr>
                <w:spacing w:val="1"/>
                <w:sz w:val="18"/>
              </w:rPr>
              <w:t xml:space="preserve"> </w:t>
            </w:r>
            <w:hyperlink r:id="rId42">
              <w:r>
                <w:rPr>
                  <w:sz w:val="18"/>
                </w:rPr>
                <w:t>http://www.cdc.gov/nccdphp/sgr/pdf/execsumm.pdf</w:t>
              </w:r>
            </w:hyperlink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3"/>
              <w:ind w:left="107"/>
              <w:rPr>
                <w:sz w:val="18"/>
              </w:rPr>
            </w:pPr>
            <w:r>
              <w:rPr>
                <w:sz w:val="18"/>
              </w:rPr>
              <w:t>1996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3"/>
              <w:ind w:left="107" w:right="102" w:hanging="1"/>
              <w:rPr>
                <w:sz w:val="18"/>
              </w:rPr>
            </w:pPr>
            <w:bookmarkStart w:id="610" w:name="Has_been_a_landmark_document_since_publi"/>
            <w:bookmarkEnd w:id="610"/>
            <w:r>
              <w:rPr>
                <w:sz w:val="18"/>
              </w:rPr>
              <w:t>Has been a landmark document since published 10 years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ago.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Covers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across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lifespan,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though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little emphasis on old</w:t>
            </w:r>
            <w:r>
              <w:rPr>
                <w:sz w:val="18"/>
              </w:rPr>
              <w:t>er people or people with disability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specifically.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Currently </w:t>
            </w:r>
            <w:proofErr w:type="gramStart"/>
            <w:r>
              <w:rPr>
                <w:sz w:val="18"/>
              </w:rPr>
              <w:t>being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updated</w:t>
            </w:r>
            <w:proofErr w:type="gramEnd"/>
            <w:r>
              <w:rPr>
                <w:sz w:val="18"/>
              </w:rPr>
              <w:t>.</w:t>
            </w:r>
          </w:p>
          <w:p w:rsidR="00B55890" w:rsidRDefault="00883666">
            <w:pPr>
              <w:pStyle w:val="TableParagraph"/>
              <w:spacing w:before="1" w:line="196" w:lineRule="exact"/>
              <w:ind w:left="107"/>
              <w:rPr>
                <w:sz w:val="18"/>
              </w:rPr>
            </w:pPr>
            <w:bookmarkStart w:id="611" w:name="U.S._Dept._of_Health_and_Human_Services_"/>
            <w:bookmarkStart w:id="612" w:name="Physical_Activity_for_Everyone:_Recommen"/>
            <w:bookmarkStart w:id="613" w:name="Useful_website_link,_with_information_an"/>
            <w:bookmarkEnd w:id="611"/>
            <w:bookmarkEnd w:id="612"/>
            <w:bookmarkEnd w:id="613"/>
            <w:r>
              <w:rPr>
                <w:sz w:val="18"/>
              </w:rPr>
              <w:t>Rating-Recommend</w:t>
            </w:r>
          </w:p>
        </w:tc>
      </w:tr>
      <w:tr w:rsidR="00B55890">
        <w:trPr>
          <w:trHeight w:val="1103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4"/>
              <w:ind w:left="107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4"/>
              <w:ind w:left="107" w:right="194" w:hanging="1"/>
              <w:rPr>
                <w:sz w:val="18"/>
              </w:rPr>
            </w:pPr>
            <w:r>
              <w:rPr>
                <w:sz w:val="18"/>
              </w:rPr>
              <w:t>United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States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America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4"/>
              <w:ind w:left="107" w:right="373"/>
              <w:rPr>
                <w:sz w:val="18"/>
              </w:rPr>
            </w:pPr>
            <w:r>
              <w:rPr>
                <w:sz w:val="18"/>
              </w:rPr>
              <w:t>U.S. Dept. of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Health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Human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Services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4"/>
              <w:ind w:left="106"/>
              <w:rPr>
                <w:sz w:val="18"/>
              </w:rPr>
            </w:pPr>
            <w:r>
              <w:rPr>
                <w:sz w:val="18"/>
              </w:rPr>
              <w:t>Physical Activity for Everyone: Recommendations: Are there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special recommendations for older adults?</w:t>
            </w:r>
            <w:r>
              <w:rPr>
                <w:spacing w:val="1"/>
                <w:sz w:val="18"/>
              </w:rPr>
              <w:t xml:space="preserve"> </w:t>
            </w:r>
            <w:hyperlink r:id="rId43">
              <w:r>
                <w:rPr>
                  <w:color w:val="00489C"/>
                  <w:spacing w:val="-1"/>
                  <w:sz w:val="18"/>
                </w:rPr>
                <w:t>http://www.cdc.gov/nccdphp/dnpa/physical/recommendati</w:t>
              </w:r>
            </w:hyperlink>
            <w:r>
              <w:rPr>
                <w:color w:val="00489C"/>
                <w:sz w:val="18"/>
              </w:rPr>
              <w:t xml:space="preserve"> ons/older_adults.htm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4"/>
              <w:ind w:left="106"/>
              <w:rPr>
                <w:sz w:val="18"/>
              </w:rPr>
            </w:pPr>
            <w:r>
              <w:rPr>
                <w:sz w:val="18"/>
              </w:rPr>
              <w:t>1999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4"/>
              <w:ind w:left="107" w:right="117" w:hanging="1"/>
              <w:rPr>
                <w:sz w:val="18"/>
              </w:rPr>
            </w:pPr>
            <w:r>
              <w:rPr>
                <w:sz w:val="18"/>
              </w:rPr>
              <w:t>Useful website link, with information and resources specifica</w:t>
            </w:r>
            <w:r>
              <w:rPr>
                <w:sz w:val="18"/>
              </w:rPr>
              <w:t>lly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 older people and health professionals.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Does not consider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issues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related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frailer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those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comorbidities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undertaking physical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  <w:p w:rsidR="00B55890" w:rsidRDefault="00883666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bookmarkStart w:id="614" w:name="World_Health_Organisation_"/>
            <w:bookmarkStart w:id="615" w:name="The_Heidelberg_guidelines_for_promoting_"/>
            <w:bookmarkStart w:id="616" w:name="1996_"/>
            <w:bookmarkStart w:id="617" w:name="Useful,_well_laid_out,_though_brief_fram"/>
            <w:bookmarkEnd w:id="614"/>
            <w:bookmarkEnd w:id="615"/>
            <w:bookmarkEnd w:id="616"/>
            <w:bookmarkEnd w:id="617"/>
            <w:r>
              <w:rPr>
                <w:sz w:val="18"/>
              </w:rPr>
              <w:t>Rating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</w:p>
        </w:tc>
      </w:tr>
      <w:tr w:rsidR="00B55890">
        <w:trPr>
          <w:trHeight w:val="882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4"/>
              <w:ind w:left="107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108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4"/>
              <w:ind w:left="107" w:right="316" w:hanging="1"/>
              <w:rPr>
                <w:sz w:val="18"/>
              </w:rPr>
            </w:pPr>
            <w:r>
              <w:rPr>
                <w:sz w:val="18"/>
              </w:rPr>
              <w:t>World 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Organisation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4"/>
              <w:ind w:left="106" w:right="688"/>
              <w:rPr>
                <w:sz w:val="18"/>
              </w:rPr>
            </w:pPr>
            <w:r>
              <w:rPr>
                <w:sz w:val="18"/>
              </w:rPr>
              <w:t>The Heidelberg guidelines for promoting physical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among older persons</w:t>
            </w:r>
            <w:r>
              <w:rPr>
                <w:spacing w:val="1"/>
                <w:sz w:val="18"/>
              </w:rPr>
              <w:t xml:space="preserve"> </w:t>
            </w:r>
            <w:hyperlink r:id="rId44">
              <w:r>
                <w:rPr>
                  <w:color w:val="00489C"/>
                  <w:sz w:val="18"/>
                </w:rPr>
                <w:t>http://www.who.dk/document/e75205.pdf</w:t>
              </w:r>
            </w:hyperlink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5"/>
              <w:ind w:left="106"/>
              <w:rPr>
                <w:sz w:val="18"/>
              </w:rPr>
            </w:pPr>
            <w:r>
              <w:rPr>
                <w:sz w:val="18"/>
              </w:rPr>
              <w:t>1996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5"/>
              <w:ind w:left="107"/>
              <w:rPr>
                <w:sz w:val="18"/>
              </w:rPr>
            </w:pPr>
            <w:r>
              <w:rPr>
                <w:sz w:val="18"/>
              </w:rPr>
              <w:t>Useful, well laid out, though brief framework for supporting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through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involvement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policy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planning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staff and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workers.</w:t>
            </w:r>
          </w:p>
          <w:p w:rsidR="00B55890" w:rsidRDefault="00883666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Rating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Strongly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</w:p>
        </w:tc>
      </w:tr>
      <w:tr w:rsidR="00B55890">
        <w:trPr>
          <w:trHeight w:val="1986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5"/>
              <w:ind w:left="107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5"/>
              <w:ind w:left="106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5"/>
              <w:ind w:left="107" w:right="173" w:hanging="2"/>
              <w:rPr>
                <w:sz w:val="18"/>
              </w:rPr>
            </w:pPr>
            <w:bookmarkStart w:id="618" w:name="National_Heart_Foundation_"/>
            <w:bookmarkEnd w:id="618"/>
            <w:r>
              <w:rPr>
                <w:sz w:val="18"/>
              </w:rPr>
              <w:t>National Heart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Foundation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5"/>
              <w:ind w:left="106" w:right="525"/>
              <w:rPr>
                <w:sz w:val="18"/>
              </w:rPr>
            </w:pPr>
            <w:bookmarkStart w:id="619" w:name="National_Heart_Foundation_of_Australia_p"/>
            <w:bookmarkEnd w:id="619"/>
            <w:r>
              <w:rPr>
                <w:sz w:val="18"/>
              </w:rPr>
              <w:t>National Heart Foundation of Australia 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recommendations for people with cardiovascular disease.</w:t>
            </w:r>
            <w:r>
              <w:rPr>
                <w:spacing w:val="-47"/>
                <w:sz w:val="18"/>
              </w:rPr>
              <w:t xml:space="preserve"> </w:t>
            </w:r>
            <w:hyperlink r:id="rId45">
              <w:r>
                <w:rPr>
                  <w:color w:val="00489C"/>
                  <w:sz w:val="18"/>
                </w:rPr>
                <w:t>http://www.heartfoundation.com.au/index.cfm?page=42</w:t>
              </w:r>
            </w:hyperlink>
          </w:p>
          <w:p w:rsidR="00B55890" w:rsidRDefault="00B55890">
            <w:pPr>
              <w:pStyle w:val="TableParagraph"/>
              <w:spacing w:before="11"/>
              <w:rPr>
                <w:sz w:val="17"/>
              </w:rPr>
            </w:pPr>
          </w:p>
          <w:p w:rsidR="00B55890" w:rsidRDefault="00883666">
            <w:pPr>
              <w:pStyle w:val="TableParagraph"/>
              <w:ind w:left="106" w:right="130"/>
              <w:rPr>
                <w:sz w:val="18"/>
              </w:rPr>
            </w:pPr>
            <w:r>
              <w:rPr>
                <w:sz w:val="18"/>
              </w:rPr>
              <w:t>A position statement on these guidelines has been published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 Medical J</w:t>
            </w:r>
            <w:r>
              <w:rPr>
                <w:sz w:val="18"/>
              </w:rPr>
              <w:t>ournal of Australia (16 Jan 2006):</w:t>
            </w:r>
            <w:r>
              <w:rPr>
                <w:spacing w:val="1"/>
                <w:sz w:val="18"/>
              </w:rPr>
              <w:t xml:space="preserve"> </w:t>
            </w:r>
            <w:hyperlink r:id="rId46">
              <w:r>
                <w:rPr>
                  <w:color w:val="00489C"/>
                  <w:sz w:val="18"/>
                </w:rPr>
                <w:t>http://www.mja.com.au/public/issues/184_02_160106/bri10727</w:t>
              </w:r>
            </w:hyperlink>
          </w:p>
          <w:p w:rsidR="00B55890" w:rsidRDefault="00883666">
            <w:pPr>
              <w:pStyle w:val="TableParagraph"/>
              <w:ind w:left="106"/>
              <w:rPr>
                <w:sz w:val="18"/>
              </w:rPr>
            </w:pPr>
            <w:r>
              <w:rPr>
                <w:color w:val="00489C"/>
                <w:sz w:val="18"/>
              </w:rPr>
              <w:t>_fm.pdf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5"/>
              <w:ind w:left="106"/>
              <w:rPr>
                <w:sz w:val="18"/>
              </w:rPr>
            </w:pPr>
            <w:bookmarkStart w:id="620" w:name="2006_"/>
            <w:bookmarkEnd w:id="620"/>
            <w:r>
              <w:rPr>
                <w:sz w:val="18"/>
              </w:rPr>
              <w:t>2006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5"/>
              <w:ind w:left="107" w:right="235" w:hanging="1"/>
              <w:rPr>
                <w:sz w:val="18"/>
              </w:rPr>
            </w:pPr>
            <w:bookmarkStart w:id="621" w:name="Targets_people_with_cardiovascular_disea"/>
            <w:bookmarkEnd w:id="621"/>
            <w:r>
              <w:rPr>
                <w:sz w:val="18"/>
              </w:rPr>
              <w:t>Targets people with cardiovascular disease, though much is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transferable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other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groups with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co-morbidities.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Rating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–Strongly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</w:p>
        </w:tc>
      </w:tr>
    </w:tbl>
    <w:p w:rsidR="00B55890" w:rsidRDefault="00B55890">
      <w:pPr>
        <w:spacing w:line="220" w:lineRule="exact"/>
        <w:rPr>
          <w:sz w:val="18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1080"/>
        <w:gridCol w:w="1576"/>
        <w:gridCol w:w="5748"/>
        <w:gridCol w:w="776"/>
        <w:gridCol w:w="5580"/>
      </w:tblGrid>
      <w:tr w:rsidR="00B55890">
        <w:trPr>
          <w:trHeight w:val="340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bookmarkStart w:id="622" w:name="No_"/>
            <w:bookmarkEnd w:id="622"/>
            <w:r>
              <w:rPr>
                <w:b/>
                <w:sz w:val="18"/>
              </w:rPr>
              <w:t>No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bookmarkStart w:id="623" w:name="Country_"/>
            <w:bookmarkEnd w:id="623"/>
            <w:r>
              <w:rPr>
                <w:b/>
                <w:sz w:val="18"/>
              </w:rPr>
              <w:t>Country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bookmarkStart w:id="624" w:name="Organisation_"/>
            <w:bookmarkEnd w:id="624"/>
            <w:r>
              <w:rPr>
                <w:b/>
                <w:sz w:val="18"/>
              </w:rPr>
              <w:t>Organisation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bookmarkStart w:id="625" w:name="Title_"/>
            <w:bookmarkEnd w:id="625"/>
            <w:r>
              <w:rPr>
                <w:b/>
                <w:sz w:val="18"/>
              </w:rPr>
              <w:t>Title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bookmarkStart w:id="626" w:name="Year_"/>
            <w:bookmarkEnd w:id="626"/>
            <w:r>
              <w:rPr>
                <w:b/>
                <w:sz w:val="18"/>
              </w:rPr>
              <w:t>Year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b/>
                <w:sz w:val="18"/>
              </w:rPr>
            </w:pPr>
            <w:bookmarkStart w:id="627" w:name="AGREE_Review_rating_and_relevance_"/>
            <w:bookmarkEnd w:id="627"/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rating and relevance</w:t>
            </w:r>
          </w:p>
        </w:tc>
      </w:tr>
      <w:tr w:rsidR="00B55890">
        <w:trPr>
          <w:trHeight w:val="1986"/>
        </w:trPr>
        <w:tc>
          <w:tcPr>
            <w:tcW w:w="54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1080" w:type="dxa"/>
          </w:tcPr>
          <w:p w:rsidR="00B55890" w:rsidRDefault="00883666">
            <w:pPr>
              <w:pStyle w:val="TableParagraph"/>
              <w:spacing w:before="1"/>
              <w:ind w:left="107" w:right="194" w:hanging="1"/>
              <w:rPr>
                <w:sz w:val="18"/>
              </w:rPr>
            </w:pPr>
            <w:bookmarkStart w:id="628" w:name="United_States_of_America_"/>
            <w:bookmarkEnd w:id="628"/>
            <w:r>
              <w:rPr>
                <w:sz w:val="18"/>
              </w:rPr>
              <w:t>United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States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America</w:t>
            </w:r>
          </w:p>
        </w:tc>
        <w:tc>
          <w:tcPr>
            <w:tcW w:w="1576" w:type="dxa"/>
          </w:tcPr>
          <w:p w:rsidR="00B55890" w:rsidRDefault="00883666">
            <w:pPr>
              <w:pStyle w:val="TableParagraph"/>
              <w:spacing w:before="1"/>
              <w:ind w:left="107" w:right="523"/>
              <w:rPr>
                <w:sz w:val="18"/>
              </w:rPr>
            </w:pPr>
            <w:bookmarkStart w:id="629" w:name="American_College_of_Sports_Medicine_"/>
            <w:bookmarkEnd w:id="629"/>
            <w:r>
              <w:rPr>
                <w:sz w:val="18"/>
              </w:rPr>
              <w:t>American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College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Sports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Medicine</w:t>
            </w:r>
          </w:p>
        </w:tc>
        <w:tc>
          <w:tcPr>
            <w:tcW w:w="5748" w:type="dxa"/>
          </w:tcPr>
          <w:p w:rsidR="00B55890" w:rsidRDefault="00883666">
            <w:pPr>
              <w:pStyle w:val="TableParagraph"/>
              <w:spacing w:before="1"/>
              <w:ind w:left="107" w:right="183"/>
              <w:rPr>
                <w:sz w:val="18"/>
              </w:rPr>
            </w:pPr>
            <w:bookmarkStart w:id="630" w:name="Position_stand_on_exercise_and_physical_"/>
            <w:bookmarkEnd w:id="630"/>
            <w:r>
              <w:rPr>
                <w:sz w:val="18"/>
              </w:rPr>
              <w:t>Position stand on exercise and physical activity for older adults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(Mazzeo,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Cavanagh 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1998)</w:t>
            </w:r>
          </w:p>
        </w:tc>
        <w:tc>
          <w:tcPr>
            <w:tcW w:w="776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bookmarkStart w:id="631" w:name="1998_"/>
            <w:bookmarkEnd w:id="631"/>
            <w:r>
              <w:rPr>
                <w:sz w:val="18"/>
              </w:rPr>
              <w:t>1998</w:t>
            </w:r>
          </w:p>
        </w:tc>
        <w:tc>
          <w:tcPr>
            <w:tcW w:w="5580" w:type="dxa"/>
          </w:tcPr>
          <w:p w:rsidR="00B55890" w:rsidRDefault="00883666">
            <w:pPr>
              <w:pStyle w:val="TableParagraph"/>
              <w:spacing w:before="1"/>
              <w:ind w:left="107" w:right="416" w:hanging="1"/>
              <w:rPr>
                <w:sz w:val="18"/>
              </w:rPr>
            </w:pPr>
            <w:bookmarkStart w:id="632" w:name="Provides_a_review_of_the_research_eviden"/>
            <w:bookmarkEnd w:id="632"/>
            <w:r>
              <w:rPr>
                <w:sz w:val="18"/>
              </w:rPr>
              <w:t>Provides a review of the research evidence on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for older people in five key areas – cardiovascular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training, strength training, postural stability and flexibility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training, psychological responses to physical activity,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 activity for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very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old 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frail.</w:t>
            </w:r>
          </w:p>
          <w:p w:rsidR="00B55890" w:rsidRDefault="00883666">
            <w:pPr>
              <w:pStyle w:val="TableParagraph"/>
              <w:spacing w:before="1"/>
              <w:ind w:left="107" w:right="491"/>
              <w:jc w:val="both"/>
              <w:rPr>
                <w:sz w:val="18"/>
              </w:rPr>
            </w:pPr>
            <w:r>
              <w:rPr>
                <w:sz w:val="18"/>
              </w:rPr>
              <w:t>Good summary statement of the evidence at the time of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publication (1998</w:t>
            </w:r>
            <w:proofErr w:type="gramStart"/>
            <w:r>
              <w:rPr>
                <w:sz w:val="18"/>
              </w:rPr>
              <w:t>),</w:t>
            </w:r>
            <w:proofErr w:type="gramEnd"/>
            <w:r>
              <w:rPr>
                <w:sz w:val="18"/>
              </w:rPr>
              <w:t xml:space="preserve"> needs to be </w:t>
            </w:r>
            <w:r>
              <w:rPr>
                <w:sz w:val="18"/>
              </w:rPr>
              <w:t>supplemented with more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recent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research evidence.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jc w:val="both"/>
              <w:rPr>
                <w:sz w:val="18"/>
              </w:rPr>
            </w:pPr>
            <w:r>
              <w:rPr>
                <w:sz w:val="18"/>
              </w:rPr>
              <w:t>Rating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Strongly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</w:p>
        </w:tc>
      </w:tr>
    </w:tbl>
    <w:p w:rsidR="00B55890" w:rsidRDefault="00B55890">
      <w:pPr>
        <w:spacing w:line="198" w:lineRule="exact"/>
        <w:jc w:val="both"/>
        <w:rPr>
          <w:sz w:val="18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94"/>
        <w:ind w:left="473"/>
      </w:pPr>
      <w:bookmarkStart w:id="633" w:name="Table_7.2_Review_of_existing_physical_ac"/>
      <w:bookmarkEnd w:id="633"/>
      <w:r>
        <w:t>Table</w:t>
      </w:r>
      <w:r>
        <w:rPr>
          <w:spacing w:val="-4"/>
        </w:rPr>
        <w:t xml:space="preserve"> </w:t>
      </w:r>
      <w:r>
        <w:t>7.2</w:t>
      </w:r>
      <w:r>
        <w:rPr>
          <w:spacing w:val="-3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existing</w:t>
      </w:r>
      <w:r>
        <w:rPr>
          <w:spacing w:val="-4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guidelines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recommendations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older</w:t>
      </w:r>
      <w:r>
        <w:rPr>
          <w:spacing w:val="-4"/>
        </w:rPr>
        <w:t xml:space="preserve"> </w:t>
      </w:r>
      <w:r>
        <w:t>people.</w:t>
      </w:r>
    </w:p>
    <w:p w:rsidR="00B55890" w:rsidRDefault="00B55890">
      <w:pPr>
        <w:pStyle w:val="BodyText"/>
        <w:spacing w:before="1"/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2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bookmarkStart w:id="634" w:name="1._Australian_Government_Dept._of_Health"/>
            <w:bookmarkEnd w:id="634"/>
            <w:r>
              <w:rPr>
                <w:b/>
                <w:spacing w:val="-48"/>
                <w:sz w:val="18"/>
              </w:rPr>
              <w:t xml:space="preserve"> </w:t>
            </w:r>
            <w:bookmarkStart w:id="635" w:name="Not_reviewed_"/>
            <w:bookmarkEnd w:id="635"/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bookmarkStart w:id="636" w:name="Structure_used_as_basis_for_discussion_d"/>
            <w:bookmarkEnd w:id="636"/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2867"/>
        </w:trPr>
        <w:tc>
          <w:tcPr>
            <w:tcW w:w="1800" w:type="dxa"/>
          </w:tcPr>
          <w:p w:rsidR="00B55890" w:rsidRDefault="00883666">
            <w:pPr>
              <w:pStyle w:val="TableParagraph"/>
              <w:ind w:left="107" w:right="147"/>
              <w:rPr>
                <w:sz w:val="18"/>
              </w:rPr>
            </w:pPr>
            <w:r>
              <w:rPr>
                <w:sz w:val="18"/>
              </w:rPr>
              <w:t>1. Australian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Government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Dept. of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Ageing –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ns for children’s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youths’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participation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promoting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Not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</w:p>
        </w:tc>
        <w:tc>
          <w:tcPr>
            <w:tcW w:w="1630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11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38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1"/>
              <w:ind w:left="106" w:right="175"/>
              <w:rPr>
                <w:sz w:val="18"/>
              </w:rPr>
            </w:pPr>
            <w:r>
              <w:rPr>
                <w:sz w:val="18"/>
              </w:rPr>
              <w:t>Structure used 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basis for discussion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document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</w:tr>
      <w:tr w:rsidR="00B55890">
        <w:trPr>
          <w:trHeight w:val="4856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7" w:right="87"/>
              <w:rPr>
                <w:sz w:val="18"/>
              </w:rPr>
            </w:pPr>
            <w:bookmarkStart w:id="637" w:name="2._National_Public_Health_Partnership_–_"/>
            <w:bookmarkEnd w:id="637"/>
            <w:r>
              <w:rPr>
                <w:sz w:val="18"/>
              </w:rPr>
              <w:t>2. National Public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Partnership</w:t>
            </w:r>
          </w:p>
          <w:p w:rsidR="00B55890" w:rsidRDefault="00883666">
            <w:pPr>
              <w:pStyle w:val="TableParagraph"/>
              <w:ind w:left="107" w:right="193"/>
              <w:rPr>
                <w:sz w:val="18"/>
              </w:rPr>
            </w:pPr>
            <w:r>
              <w:rPr>
                <w:sz w:val="18"/>
              </w:rPr>
              <w:t>– Getting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Australia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active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II</w:t>
            </w:r>
          </w:p>
          <w:p w:rsidR="00B55890" w:rsidRDefault="00B55890">
            <w:pPr>
              <w:pStyle w:val="TableParagraph"/>
              <w:spacing w:before="11"/>
              <w:rPr>
                <w:sz w:val="17"/>
              </w:rPr>
            </w:pPr>
          </w:p>
          <w:p w:rsidR="00B55890" w:rsidRDefault="00883666">
            <w:pPr>
              <w:pStyle w:val="TableParagraph"/>
              <w:spacing w:before="1"/>
              <w:ind w:left="107" w:right="273"/>
              <w:rPr>
                <w:sz w:val="18"/>
              </w:rPr>
            </w:pPr>
            <w:r>
              <w:rPr>
                <w:sz w:val="18"/>
              </w:rPr>
              <w:t>Targets policy 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planning staff,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researchers,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care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workers,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others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involvement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across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lifespan.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3"/>
              <w:ind w:left="107" w:right="101"/>
              <w:rPr>
                <w:sz w:val="18"/>
              </w:rPr>
            </w:pPr>
            <w:bookmarkStart w:id="638" w:name="Stated_aims_were_to_update_the_research_"/>
            <w:bookmarkEnd w:id="638"/>
            <w:r>
              <w:rPr>
                <w:sz w:val="18"/>
              </w:rPr>
              <w:t>Stated aims were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update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literature, identify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gaps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key areas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development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new investment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areas in capacity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building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gains,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consultation,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order to develop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 national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plan.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4"/>
              <w:ind w:left="107" w:right="212"/>
              <w:rPr>
                <w:sz w:val="18"/>
              </w:rPr>
            </w:pPr>
            <w:bookmarkStart w:id="639" w:name="Collaborative_research_consortium._Steer"/>
            <w:bookmarkEnd w:id="639"/>
            <w:r>
              <w:rPr>
                <w:sz w:val="18"/>
              </w:rPr>
              <w:t>Collaborative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consortium.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Steering group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SIGPAH</w:t>
            </w:r>
          </w:p>
          <w:p w:rsidR="00B55890" w:rsidRDefault="00883666">
            <w:pPr>
              <w:pStyle w:val="TableParagraph"/>
              <w:ind w:left="107" w:right="424"/>
              <w:rPr>
                <w:sz w:val="18"/>
              </w:rPr>
            </w:pPr>
            <w:proofErr w:type="gramStart"/>
            <w:r>
              <w:rPr>
                <w:sz w:val="18"/>
              </w:rPr>
              <w:t>oversaw</w:t>
            </w:r>
            <w:proofErr w:type="gramEnd"/>
            <w:r>
              <w:rPr>
                <w:sz w:val="18"/>
              </w:rPr>
              <w:t xml:space="preserve">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work.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4"/>
              <w:ind w:left="107" w:right="212"/>
              <w:rPr>
                <w:sz w:val="18"/>
              </w:rPr>
            </w:pPr>
            <w:bookmarkStart w:id="640" w:name="Used_Bauman_2002_as_basis,_so_literature"/>
            <w:bookmarkEnd w:id="640"/>
            <w:r>
              <w:rPr>
                <w:sz w:val="18"/>
              </w:rPr>
              <w:t>Used Bauman 2002 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basis</w:t>
            </w:r>
            <w:r>
              <w:rPr>
                <w:sz w:val="18"/>
              </w:rPr>
              <w:t>, so literature only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updated from that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review. Lists 17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independent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reviewers</w:t>
            </w:r>
          </w:p>
          <w:p w:rsidR="00B55890" w:rsidRDefault="00883666">
            <w:pPr>
              <w:pStyle w:val="TableParagraph"/>
              <w:ind w:left="107" w:right="138"/>
              <w:rPr>
                <w:sz w:val="18"/>
              </w:rPr>
            </w:pPr>
            <w:r>
              <w:rPr>
                <w:sz w:val="18"/>
              </w:rPr>
              <w:t xml:space="preserve">/ </w:t>
            </w:r>
            <w:proofErr w:type="gramStart"/>
            <w:r>
              <w:rPr>
                <w:sz w:val="18"/>
              </w:rPr>
              <w:t>researchers</w:t>
            </w:r>
            <w:proofErr w:type="gramEnd"/>
            <w:r>
              <w:rPr>
                <w:sz w:val="18"/>
              </w:rPr>
              <w:t xml:space="preserve"> reviewed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specific components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 literature update.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Minimal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new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information on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and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CLDB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reported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/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disabilities.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5"/>
              <w:ind w:left="107" w:right="108"/>
              <w:rPr>
                <w:sz w:val="18"/>
              </w:rPr>
            </w:pPr>
            <w:bookmarkStart w:id="641" w:name="Well_presented._Includes_sections_on_upd"/>
            <w:bookmarkEnd w:id="641"/>
            <w:r>
              <w:rPr>
                <w:sz w:val="18"/>
              </w:rPr>
              <w:t>Well presented.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Includes sections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update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epidemiological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evidence; update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research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effectiveness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interventions; review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 national strategy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related documents;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 of international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policies on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activity; a</w:t>
            </w:r>
            <w:r>
              <w:rPr>
                <w:sz w:val="18"/>
              </w:rPr>
              <w:t>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conclusions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recommendations.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6"/>
              <w:ind w:left="107" w:right="93"/>
              <w:rPr>
                <w:sz w:val="18"/>
              </w:rPr>
            </w:pPr>
            <w:r>
              <w:rPr>
                <w:sz w:val="18"/>
              </w:rPr>
              <w:t>Generic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across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lifespan. Small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sections on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people, 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 disabilities,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people from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CLDB. The chronic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disease section 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quite limited,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covering only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overweight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obe</w:t>
            </w:r>
            <w:r>
              <w:rPr>
                <w:sz w:val="18"/>
              </w:rPr>
              <w:t>sity, diabetes,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PRT.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6"/>
              <w:ind w:left="107" w:right="108"/>
              <w:rPr>
                <w:sz w:val="18"/>
              </w:rPr>
            </w:pPr>
            <w:bookmarkStart w:id="642" w:name="Useful_overall_document,_with_quite_a_nu"/>
            <w:bookmarkEnd w:id="642"/>
            <w:r>
              <w:rPr>
                <w:sz w:val="18"/>
              </w:rPr>
              <w:t>Useful overall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document,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quite a number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ns that 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relevant for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people, even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though they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have been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developed</w:t>
            </w:r>
            <w:proofErr w:type="gramEnd"/>
            <w:r>
              <w:rPr>
                <w:sz w:val="18"/>
              </w:rPr>
              <w:t xml:space="preserve"> for all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ages.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7"/>
              <w:ind w:left="106" w:right="118"/>
              <w:rPr>
                <w:sz w:val="18"/>
              </w:rPr>
            </w:pPr>
            <w:bookmarkStart w:id="643" w:name="Figure_5.5_–_draft_schema_for_structurin"/>
            <w:bookmarkEnd w:id="643"/>
            <w:r>
              <w:rPr>
                <w:sz w:val="18"/>
              </w:rPr>
              <w:t>Figure 5.5 – draft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schema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structuring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action components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of the national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Australia</w:t>
            </w:r>
          </w:p>
          <w:p w:rsidR="00B55890" w:rsidRDefault="00883666">
            <w:pPr>
              <w:pStyle w:val="TableParagraph"/>
              <w:ind w:left="106" w:right="338"/>
              <w:rPr>
                <w:sz w:val="18"/>
              </w:rPr>
            </w:pPr>
            <w:r>
              <w:rPr>
                <w:sz w:val="18"/>
              </w:rPr>
              <w:t>– has potential to</w:t>
            </w:r>
            <w:r>
              <w:rPr>
                <w:spacing w:val="-47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be modified</w:t>
            </w:r>
            <w:proofErr w:type="gramEnd"/>
            <w:r>
              <w:rPr>
                <w:sz w:val="18"/>
              </w:rPr>
              <w:t xml:space="preserve">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8164"/>
        </w:trPr>
        <w:tc>
          <w:tcPr>
            <w:tcW w:w="1800" w:type="dxa"/>
          </w:tcPr>
          <w:p w:rsidR="00B55890" w:rsidRDefault="00883666">
            <w:pPr>
              <w:pStyle w:val="TableParagraph"/>
              <w:ind w:left="107" w:right="289"/>
              <w:rPr>
                <w:sz w:val="18"/>
              </w:rPr>
            </w:pPr>
            <w:bookmarkStart w:id="644" w:name="3._NSW_Health_(Australia)_–_Creating_act"/>
            <w:bookmarkEnd w:id="644"/>
            <w:r>
              <w:rPr>
                <w:sz w:val="18"/>
              </w:rPr>
              <w:t>3. NSW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(Australia) –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Creating active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communities: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guidelines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councils.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379"/>
              <w:rPr>
                <w:sz w:val="18"/>
              </w:rPr>
            </w:pPr>
            <w:r>
              <w:rPr>
                <w:sz w:val="18"/>
              </w:rPr>
              <w:t>Target group is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local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councils.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126"/>
              <w:rPr>
                <w:sz w:val="18"/>
              </w:rPr>
            </w:pPr>
            <w:r>
              <w:rPr>
                <w:sz w:val="18"/>
              </w:rPr>
              <w:t>Guidelines 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across all ages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(not older people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specific)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189"/>
              <w:rPr>
                <w:sz w:val="18"/>
              </w:rPr>
            </w:pPr>
            <w:bookmarkStart w:id="645" w:name="Objective_clearly_defined._"/>
            <w:bookmarkEnd w:id="645"/>
            <w:r>
              <w:rPr>
                <w:sz w:val="18"/>
              </w:rPr>
              <w:t>Objective clearly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defined.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 w:right="109"/>
              <w:rPr>
                <w:sz w:val="18"/>
              </w:rPr>
            </w:pPr>
            <w:bookmarkStart w:id="646" w:name="Included_broad_range_of_stakeholders,_in"/>
            <w:bookmarkEnd w:id="646"/>
            <w:r>
              <w:rPr>
                <w:sz w:val="18"/>
              </w:rPr>
              <w:t>Included broad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range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stakeholders,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 state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government,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divisions of local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government,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Foundation,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individual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councils. Does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not appear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have included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people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process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development.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Does not state if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there was any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pilot testing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guidelines.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2"/>
              <w:ind w:left="107" w:right="123"/>
              <w:rPr>
                <w:sz w:val="18"/>
              </w:rPr>
            </w:pPr>
            <w:bookmarkStart w:id="647" w:name="Describes_some_research_throughout,_but_"/>
            <w:bookmarkEnd w:id="647"/>
            <w:r>
              <w:rPr>
                <w:sz w:val="18"/>
              </w:rPr>
              <w:t>Describes some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 throughout,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but does not appear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have utilised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systematic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literature.</w:t>
            </w:r>
          </w:p>
          <w:p w:rsidR="00B55890" w:rsidRDefault="00883666">
            <w:pPr>
              <w:pStyle w:val="TableParagraph"/>
              <w:spacing w:before="1"/>
              <w:ind w:left="107" w:right="110"/>
              <w:rPr>
                <w:sz w:val="18"/>
              </w:rPr>
            </w:pPr>
            <w:r>
              <w:rPr>
                <w:sz w:val="18"/>
              </w:rPr>
              <w:t>Method of formulating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the recommendations </w:t>
            </w:r>
            <w:proofErr w:type="gramStart"/>
            <w:r>
              <w:rPr>
                <w:sz w:val="18"/>
              </w:rPr>
              <w:t>is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not clearly stated</w:t>
            </w:r>
            <w:proofErr w:type="gramEnd"/>
            <w:r>
              <w:rPr>
                <w:sz w:val="18"/>
              </w:rPr>
              <w:t>, other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than review by relevant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individuals on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Working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  <w:p w:rsidR="00B55890" w:rsidRDefault="00883666">
            <w:pPr>
              <w:pStyle w:val="TableParagraph"/>
              <w:ind w:left="107" w:right="135"/>
              <w:rPr>
                <w:sz w:val="18"/>
              </w:rPr>
            </w:pPr>
            <w:r>
              <w:rPr>
                <w:sz w:val="18"/>
              </w:rPr>
              <w:t>Recommendations 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generally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line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research evidence,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though there is limited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reference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specific supporting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evidence.</w:t>
            </w:r>
          </w:p>
          <w:p w:rsidR="00B55890" w:rsidRDefault="00883666">
            <w:pPr>
              <w:pStyle w:val="TableParagraph"/>
              <w:ind w:left="107" w:right="121"/>
              <w:rPr>
                <w:sz w:val="18"/>
              </w:rPr>
            </w:pPr>
            <w:r>
              <w:rPr>
                <w:sz w:val="18"/>
              </w:rPr>
              <w:t>Discusses benefits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coun</w:t>
            </w:r>
            <w:r>
              <w:rPr>
                <w:sz w:val="18"/>
              </w:rPr>
              <w:t>cils and wider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community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supporting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opportunities for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all people (reduced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injuries, increased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feelings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safety).</w:t>
            </w:r>
          </w:p>
          <w:p w:rsidR="00B55890" w:rsidRDefault="00883666">
            <w:pPr>
              <w:pStyle w:val="TableParagraph"/>
              <w:spacing w:before="1"/>
              <w:ind w:left="107" w:right="134"/>
              <w:rPr>
                <w:sz w:val="18"/>
              </w:rPr>
            </w:pPr>
            <w:r>
              <w:rPr>
                <w:sz w:val="18"/>
              </w:rPr>
              <w:t>Key issues and specific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risks relating to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are discussed (p 92),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and also</w:t>
            </w:r>
            <w:proofErr w:type="gramEnd"/>
            <w:r>
              <w:rPr>
                <w:sz w:val="18"/>
              </w:rPr>
              <w:t xml:space="preserve"> for other key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sub-groups.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3"/>
              <w:ind w:left="107" w:right="144"/>
              <w:rPr>
                <w:sz w:val="18"/>
              </w:rPr>
            </w:pPr>
            <w:bookmarkStart w:id="648" w:name="Well_structured_list_of_key_principles_t"/>
            <w:bookmarkEnd w:id="648"/>
            <w:r>
              <w:rPr>
                <w:sz w:val="18"/>
              </w:rPr>
              <w:t>Well structured list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key principles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across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ages (p5): whole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council approach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integrated planning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safe and supportive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environment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activities</w:t>
            </w:r>
          </w:p>
          <w:p w:rsidR="00B55890" w:rsidRDefault="00883666">
            <w:pPr>
              <w:pStyle w:val="TableParagraph"/>
              <w:spacing w:before="1"/>
              <w:ind w:left="107" w:right="182"/>
              <w:rPr>
                <w:sz w:val="18"/>
              </w:rPr>
            </w:pPr>
            <w:r>
              <w:rPr>
                <w:sz w:val="18"/>
              </w:rPr>
              <w:t>/ events / programs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special needs groups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(including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people) community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partnerships ongoing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monitoring &amp;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evaluation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126"/>
              <w:rPr>
                <w:sz w:val="18"/>
              </w:rPr>
            </w:pPr>
            <w:r>
              <w:rPr>
                <w:sz w:val="18"/>
              </w:rPr>
              <w:t>Examples for councils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implement to meet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 xml:space="preserve">guidelines </w:t>
            </w:r>
            <w:proofErr w:type="gramStart"/>
            <w:r>
              <w:rPr>
                <w:sz w:val="18"/>
              </w:rPr>
              <w:t>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described</w:t>
            </w:r>
            <w:proofErr w:type="gramEnd"/>
            <w:r>
              <w:rPr>
                <w:sz w:val="18"/>
              </w:rPr>
              <w:t>, and case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studies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provided.</w:t>
            </w:r>
          </w:p>
          <w:p w:rsidR="00B55890" w:rsidRDefault="00B55890">
            <w:pPr>
              <w:pStyle w:val="TableParagraph"/>
              <w:spacing w:before="1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121"/>
              <w:rPr>
                <w:sz w:val="18"/>
              </w:rPr>
            </w:pPr>
            <w:r>
              <w:rPr>
                <w:sz w:val="18"/>
              </w:rPr>
              <w:t>In house training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package included for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counci</w:t>
            </w:r>
            <w:r>
              <w:rPr>
                <w:sz w:val="18"/>
              </w:rPr>
              <w:t>l staff.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5"/>
              <w:ind w:left="107" w:right="133"/>
              <w:rPr>
                <w:sz w:val="18"/>
              </w:rPr>
            </w:pPr>
            <w:bookmarkStart w:id="649" w:name="General_physical_activity_recommendation"/>
            <w:bookmarkEnd w:id="649"/>
            <w:r>
              <w:rPr>
                <w:sz w:val="18"/>
              </w:rPr>
              <w:t>General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s </w:t>
            </w:r>
            <w:proofErr w:type="gramStart"/>
            <w:r>
              <w:rPr>
                <w:sz w:val="18"/>
              </w:rPr>
              <w:t>are provided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across all ages,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many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have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direct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implications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people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disabilities.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317"/>
              <w:rPr>
                <w:sz w:val="18"/>
              </w:rPr>
            </w:pPr>
            <w:r>
              <w:rPr>
                <w:sz w:val="18"/>
              </w:rPr>
              <w:t>No criteria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ongoing review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provided.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spacing w:before="1"/>
              <w:ind w:left="107" w:right="132"/>
              <w:rPr>
                <w:sz w:val="18"/>
              </w:rPr>
            </w:pPr>
            <w:r>
              <w:rPr>
                <w:sz w:val="18"/>
              </w:rPr>
              <w:t>Highlights key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issues for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(p92)</w:t>
            </w:r>
            <w:proofErr w:type="gramStart"/>
            <w:r>
              <w:rPr>
                <w:sz w:val="18"/>
              </w:rPr>
              <w:t>:increased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risk of injury living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alone / limited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social networking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opportunities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cost issues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transport issues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crime.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111"/>
              <w:rPr>
                <w:sz w:val="18"/>
              </w:rPr>
            </w:pPr>
            <w:r>
              <w:rPr>
                <w:sz w:val="18"/>
              </w:rPr>
              <w:t>Has a section also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on CALD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(p108), and rural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remote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112).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6"/>
              <w:ind w:left="107" w:right="148"/>
              <w:rPr>
                <w:sz w:val="18"/>
              </w:rPr>
            </w:pPr>
            <w:bookmarkStart w:id="650" w:name="Provides_useful_framework_for_councils_t"/>
            <w:bookmarkEnd w:id="650"/>
            <w:r>
              <w:rPr>
                <w:sz w:val="18"/>
              </w:rPr>
              <w:t>Provides useful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framework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councils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consider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ways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support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in their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communities,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which should be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more widely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generalisable.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7"/>
              <w:ind w:left="106" w:right="101"/>
              <w:rPr>
                <w:sz w:val="18"/>
              </w:rPr>
            </w:pPr>
            <w:bookmarkStart w:id="651" w:name="Key_principles_(p5)_provide_a_useful_fra"/>
            <w:bookmarkEnd w:id="651"/>
            <w:r>
              <w:rPr>
                <w:sz w:val="18"/>
              </w:rPr>
              <w:t>Key principles (p5)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provide a useful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framework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organisations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consider their role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promoting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  <w:p w:rsidR="00B55890" w:rsidRDefault="00B55890">
            <w:pPr>
              <w:pStyle w:val="TableParagraph"/>
              <w:spacing w:before="12"/>
              <w:rPr>
                <w:sz w:val="17"/>
              </w:rPr>
            </w:pPr>
          </w:p>
          <w:p w:rsidR="00B55890" w:rsidRDefault="00883666">
            <w:pPr>
              <w:pStyle w:val="TableParagraph"/>
              <w:ind w:left="106" w:right="105"/>
              <w:rPr>
                <w:sz w:val="18"/>
              </w:rPr>
            </w:pPr>
            <w:r>
              <w:rPr>
                <w:sz w:val="18"/>
              </w:rPr>
              <w:t>Highlights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importance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ensuring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terminology used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promoting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for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people needs to </w:t>
            </w:r>
            <w:proofErr w:type="gramStart"/>
            <w:r>
              <w:rPr>
                <w:sz w:val="18"/>
              </w:rPr>
              <w:t>be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tailored</w:t>
            </w:r>
            <w:proofErr w:type="gramEnd"/>
            <w:r>
              <w:rPr>
                <w:sz w:val="18"/>
              </w:rPr>
              <w:t xml:space="preserve"> to what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perceive to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relevant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important.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4634"/>
        </w:trPr>
        <w:tc>
          <w:tcPr>
            <w:tcW w:w="1800" w:type="dxa"/>
          </w:tcPr>
          <w:p w:rsidR="00B55890" w:rsidRDefault="00883666">
            <w:pPr>
              <w:pStyle w:val="TableParagraph"/>
              <w:ind w:left="107" w:right="147"/>
              <w:rPr>
                <w:sz w:val="18"/>
              </w:rPr>
            </w:pPr>
            <w:bookmarkStart w:id="652" w:name="4._Diabetes_Australia._National_Evidence"/>
            <w:bookmarkEnd w:id="652"/>
            <w:r>
              <w:rPr>
                <w:sz w:val="18"/>
              </w:rPr>
              <w:t>4. Diabetes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Australia.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 Based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Guidelines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Management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Type 2 Diabetes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Mellitus</w:t>
            </w:r>
          </w:p>
          <w:p w:rsidR="00B55890" w:rsidRDefault="00883666">
            <w:pPr>
              <w:pStyle w:val="TableParagraph"/>
              <w:ind w:left="107" w:right="479"/>
              <w:rPr>
                <w:sz w:val="18"/>
              </w:rPr>
            </w:pPr>
            <w:r>
              <w:rPr>
                <w:sz w:val="18"/>
              </w:rPr>
              <w:t>Part 2 Primary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Prevention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379"/>
              <w:rPr>
                <w:sz w:val="18"/>
              </w:rPr>
            </w:pPr>
            <w:r>
              <w:rPr>
                <w:sz w:val="18"/>
              </w:rPr>
              <w:t>Target group is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those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diabetes,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working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them.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161"/>
              <w:rPr>
                <w:sz w:val="18"/>
              </w:rPr>
            </w:pPr>
            <w:bookmarkStart w:id="653" w:name="Aims_to_inform_and_guide_health_promotin"/>
            <w:bookmarkEnd w:id="653"/>
            <w:r>
              <w:rPr>
                <w:sz w:val="18"/>
              </w:rPr>
              <w:t>Aims to inform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guide 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promoting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preventive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activities for Type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II diabetes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 based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information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effectiveness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non</w:t>
            </w:r>
            <w:r>
              <w:rPr>
                <w:sz w:val="18"/>
              </w:rPr>
              <w:t>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pharmacological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interventions.</w:t>
            </w:r>
          </w:p>
          <w:p w:rsidR="00B55890" w:rsidRDefault="00883666">
            <w:pPr>
              <w:pStyle w:val="TableParagraph"/>
              <w:spacing w:before="1"/>
              <w:ind w:left="107" w:right="157"/>
              <w:rPr>
                <w:sz w:val="18"/>
              </w:rPr>
            </w:pPr>
            <w:r>
              <w:rPr>
                <w:sz w:val="18"/>
              </w:rPr>
              <w:t xml:space="preserve">Guidelines </w:t>
            </w:r>
            <w:proofErr w:type="gramStart"/>
            <w:r>
              <w:rPr>
                <w:sz w:val="18"/>
              </w:rPr>
              <w:t>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directed</w:t>
            </w:r>
            <w:proofErr w:type="gramEnd"/>
            <w:r>
              <w:rPr>
                <w:sz w:val="18"/>
              </w:rPr>
              <w:t xml:space="preserve">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clinicians,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promotion pract-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itioners, policy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makers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policy planners.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focus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1:1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interventions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2"/>
              <w:ind w:left="107" w:right="126"/>
              <w:rPr>
                <w:sz w:val="18"/>
              </w:rPr>
            </w:pPr>
            <w:bookmarkStart w:id="654" w:name="Expert_Group_of_researchers,_practitione"/>
            <w:bookmarkEnd w:id="654"/>
            <w:r>
              <w:rPr>
                <w:sz w:val="18"/>
              </w:rPr>
              <w:t>Expert Group of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researchers,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professional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organisations.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2"/>
              <w:ind w:left="107" w:right="105"/>
              <w:rPr>
                <w:sz w:val="18"/>
              </w:rPr>
            </w:pPr>
            <w:bookmarkStart w:id="655" w:name="Strong_methodology,_double_review_of_dat"/>
            <w:bookmarkEnd w:id="655"/>
            <w:r>
              <w:rPr>
                <w:sz w:val="18"/>
              </w:rPr>
              <w:t>Strong methodology,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double review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database searches,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double review of most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identified 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articles.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Key issues were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identified by the Expert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proofErr w:type="gramEnd"/>
            <w:r>
              <w:rPr>
                <w:sz w:val="18"/>
              </w:rPr>
              <w:t>. Each issue was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supported (based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evidence)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recommendations,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 statements,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bac</w:t>
            </w:r>
            <w:r>
              <w:rPr>
                <w:sz w:val="18"/>
              </w:rPr>
              <w:t>kground evidence,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summary and evidence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tables.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3"/>
              <w:ind w:left="107" w:right="122"/>
              <w:rPr>
                <w:sz w:val="18"/>
              </w:rPr>
            </w:pPr>
            <w:bookmarkStart w:id="656" w:name="Well_structured_guidelines._A_possible_l"/>
            <w:bookmarkEnd w:id="656"/>
            <w:r>
              <w:rPr>
                <w:sz w:val="18"/>
              </w:rPr>
              <w:t>Well structured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guidelines. A possible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limitation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practitioners is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large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amount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detail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supportive 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 for each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section – this </w:t>
            </w:r>
            <w:proofErr w:type="gramStart"/>
            <w:r>
              <w:rPr>
                <w:sz w:val="18"/>
              </w:rPr>
              <w:t>might be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better presented</w:t>
            </w:r>
            <w:proofErr w:type="gramEnd"/>
            <w:r>
              <w:rPr>
                <w:sz w:val="18"/>
              </w:rPr>
              <w:t xml:space="preserve"> as 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brief snapshot / plain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language summary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research.</w:t>
            </w:r>
          </w:p>
          <w:p w:rsidR="00B55890" w:rsidRDefault="00B55890">
            <w:pPr>
              <w:pStyle w:val="TableParagraph"/>
              <w:spacing w:before="1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197"/>
              <w:rPr>
                <w:sz w:val="18"/>
              </w:rPr>
            </w:pPr>
            <w:r>
              <w:rPr>
                <w:sz w:val="18"/>
              </w:rPr>
              <w:t>Recommendations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are clearly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identifiable. No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implementation tools</w:t>
            </w:r>
            <w:r>
              <w:rPr>
                <w:spacing w:val="-48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are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provided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4"/>
              <w:ind w:left="107" w:right="145"/>
              <w:rPr>
                <w:sz w:val="18"/>
              </w:rPr>
            </w:pPr>
            <w:bookmarkStart w:id="657" w:name="Highly_applicable_for_people_with_diabet"/>
            <w:bookmarkEnd w:id="657"/>
            <w:r>
              <w:rPr>
                <w:sz w:val="18"/>
              </w:rPr>
              <w:t>Highly applicable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 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diabetes, some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applicability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generalisability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generally,</w:t>
            </w:r>
            <w:r>
              <w:rPr>
                <w:sz w:val="18"/>
              </w:rPr>
              <w:t xml:space="preserve">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particularly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diabetes.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4"/>
              <w:ind w:left="107" w:right="106"/>
              <w:rPr>
                <w:sz w:val="18"/>
              </w:rPr>
            </w:pPr>
            <w:bookmarkStart w:id="658" w:name="Not_targeting_older_people_specifically,"/>
            <w:bookmarkEnd w:id="658"/>
            <w:r>
              <w:rPr>
                <w:sz w:val="18"/>
              </w:rPr>
              <w:t>Not targeting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specifically, but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relevant for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diabetes,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ns also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applicable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wider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5"/>
              <w:ind w:left="106" w:right="91"/>
              <w:rPr>
                <w:sz w:val="18"/>
              </w:rPr>
            </w:pPr>
            <w:bookmarkStart w:id="659" w:name="Highlights_the_need_for_further_research"/>
            <w:bookmarkEnd w:id="659"/>
            <w:r>
              <w:rPr>
                <w:sz w:val="18"/>
              </w:rPr>
              <w:t>Highlights the need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 further 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evaluating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impact of psycho-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social stress or major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depression 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triggers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increasing the risk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type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II diabetes.</w:t>
            </w:r>
          </w:p>
          <w:p w:rsidR="00B55890" w:rsidRDefault="00883666">
            <w:pPr>
              <w:pStyle w:val="TableParagraph"/>
              <w:ind w:left="106" w:right="123"/>
              <w:rPr>
                <w:sz w:val="18"/>
              </w:rPr>
            </w:pPr>
            <w:r>
              <w:rPr>
                <w:sz w:val="18"/>
              </w:rPr>
              <w:t>Also raises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question of whether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outcomes vary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diabetics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differing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CLDB.</w:t>
            </w:r>
          </w:p>
        </w:tc>
      </w:tr>
      <w:tr w:rsidR="00B55890">
        <w:trPr>
          <w:trHeight w:val="353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6"/>
              <w:ind w:left="107" w:right="92"/>
              <w:rPr>
                <w:sz w:val="18"/>
              </w:rPr>
            </w:pPr>
            <w:bookmarkStart w:id="660" w:name="5._Australian_Government_Dept._of_Health"/>
            <w:bookmarkEnd w:id="660"/>
            <w:r>
              <w:rPr>
                <w:sz w:val="18"/>
              </w:rPr>
              <w:t>5. Australian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Government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Dept. </w:t>
            </w:r>
            <w:r>
              <w:rPr>
                <w:sz w:val="18"/>
              </w:rPr>
              <w:t>of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Family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Services –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Developing 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Australia: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framework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action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737"/>
              <w:rPr>
                <w:sz w:val="18"/>
              </w:rPr>
            </w:pPr>
            <w:r>
              <w:rPr>
                <w:sz w:val="18"/>
              </w:rPr>
              <w:t>Targets all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Australians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7"/>
              <w:ind w:left="107" w:right="135"/>
              <w:rPr>
                <w:sz w:val="18"/>
              </w:rPr>
            </w:pPr>
            <w:bookmarkStart w:id="661" w:name="Developed_as_part_of_the_Active_Australi"/>
            <w:bookmarkEnd w:id="661"/>
            <w:r>
              <w:rPr>
                <w:sz w:val="18"/>
              </w:rPr>
              <w:t>Developed 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 of the Active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Australia initiative,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based on the 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Surgeon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General’s findings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report.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7"/>
              <w:ind w:left="107" w:right="119"/>
              <w:rPr>
                <w:sz w:val="18"/>
              </w:rPr>
            </w:pPr>
            <w:bookmarkStart w:id="662" w:name="Commonwealt_h_and_State_/_Territory_heal"/>
            <w:bookmarkEnd w:id="662"/>
            <w:r>
              <w:rPr>
                <w:sz w:val="18"/>
              </w:rPr>
              <w:t>Commonwealt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 and State 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Territory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authorities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experts in some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areas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were involved.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Initially involved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 national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symposium,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subsequent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workshop.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8"/>
              <w:ind w:left="107" w:right="373"/>
              <w:rPr>
                <w:sz w:val="18"/>
              </w:rPr>
            </w:pPr>
            <w:bookmarkStart w:id="663" w:name="Experts,_policy_and_planning_staff,_and_"/>
            <w:bookmarkEnd w:id="663"/>
            <w:r>
              <w:rPr>
                <w:sz w:val="18"/>
              </w:rPr>
              <w:t>Experts, policy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planning </w:t>
            </w:r>
            <w:proofErr w:type="gramStart"/>
            <w:r>
              <w:rPr>
                <w:sz w:val="18"/>
              </w:rPr>
              <w:t>staff,</w:t>
            </w:r>
            <w:proofErr w:type="gramEnd"/>
            <w:r>
              <w:rPr>
                <w:sz w:val="18"/>
              </w:rPr>
              <w:t xml:space="preserve">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researchers involved.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Does not </w:t>
            </w:r>
            <w:r>
              <w:rPr>
                <w:sz w:val="18"/>
              </w:rPr>
              <w:t>appear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have involved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systematic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review.</w:t>
            </w:r>
          </w:p>
          <w:p w:rsidR="00B55890" w:rsidRDefault="00883666">
            <w:pPr>
              <w:pStyle w:val="TableParagraph"/>
              <w:ind w:left="107" w:right="161"/>
              <w:rPr>
                <w:sz w:val="18"/>
              </w:rPr>
            </w:pPr>
            <w:r>
              <w:rPr>
                <w:sz w:val="18"/>
              </w:rPr>
              <w:t>Includes a brief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 summary.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References cited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throughout. Key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strategies in a separate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section, not directly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linked to the supporting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evidence. Was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externally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by</w:t>
            </w:r>
          </w:p>
          <w:p w:rsidR="00B55890" w:rsidRDefault="00883666">
            <w:pPr>
              <w:pStyle w:val="TableParagraph"/>
              <w:spacing w:line="192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two</w:t>
            </w:r>
            <w:proofErr w:type="gramEnd"/>
            <w:r>
              <w:rPr>
                <w:sz w:val="18"/>
              </w:rPr>
              <w:t xml:space="preserve"> experts.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9"/>
              <w:ind w:left="107" w:right="99"/>
              <w:rPr>
                <w:sz w:val="18"/>
              </w:rPr>
            </w:pPr>
            <w:bookmarkStart w:id="664" w:name="Generally_well_presented._The_majority_o"/>
            <w:bookmarkEnd w:id="664"/>
            <w:r>
              <w:rPr>
                <w:sz w:val="18"/>
              </w:rPr>
              <w:t>Generally well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presen</w:t>
            </w:r>
            <w:r>
              <w:rPr>
                <w:sz w:val="18"/>
              </w:rPr>
              <w:t>ted.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majority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recommendations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quite general, difficult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implement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monitor.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However,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reported a plan for an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evaluation in 2000,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that baseline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measures in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comparison had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already been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established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future</w:t>
            </w:r>
          </w:p>
          <w:p w:rsidR="00B55890" w:rsidRDefault="00883666">
            <w:pPr>
              <w:pStyle w:val="TableParagraph"/>
              <w:spacing w:line="192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comparisons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9"/>
              <w:ind w:left="107" w:right="228"/>
              <w:rPr>
                <w:sz w:val="18"/>
              </w:rPr>
            </w:pPr>
            <w:bookmarkStart w:id="665" w:name="Generic_for_supporting_physical_activity"/>
            <w:bookmarkEnd w:id="665"/>
            <w:r>
              <w:rPr>
                <w:sz w:val="18"/>
              </w:rPr>
              <w:t>Generic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across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lifespan. Minimal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direct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relevance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people,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however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number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strategies 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applicable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0"/>
              <w:ind w:left="107" w:right="169"/>
              <w:rPr>
                <w:sz w:val="18"/>
              </w:rPr>
            </w:pPr>
            <w:bookmarkStart w:id="666" w:name="Useful_brief_summary_throughout_of_key_a"/>
            <w:bookmarkEnd w:id="666"/>
            <w:r>
              <w:rPr>
                <w:sz w:val="18"/>
              </w:rPr>
              <w:t>Useful brief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summary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throughout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key actions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</w:t>
            </w:r>
            <w:r>
              <w:rPr>
                <w:sz w:val="18"/>
              </w:rPr>
              <w:t>hysical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198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4413"/>
        </w:trPr>
        <w:tc>
          <w:tcPr>
            <w:tcW w:w="1800" w:type="dxa"/>
          </w:tcPr>
          <w:p w:rsidR="00B55890" w:rsidRDefault="00883666">
            <w:pPr>
              <w:pStyle w:val="TableParagraph"/>
              <w:ind w:left="107" w:right="332"/>
              <w:rPr>
                <w:sz w:val="18"/>
              </w:rPr>
            </w:pPr>
            <w:bookmarkStart w:id="667" w:name="6._Public_Health_Agency_of_Canada_Physic"/>
            <w:bookmarkEnd w:id="667"/>
            <w:r>
              <w:rPr>
                <w:sz w:val="18"/>
              </w:rPr>
              <w:t>6.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Public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Agency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Canada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spacing w:before="1"/>
              <w:ind w:left="107" w:right="224"/>
              <w:rPr>
                <w:sz w:val="18"/>
              </w:rPr>
            </w:pP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guide to healthy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active living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  <w:p w:rsidR="00B55890" w:rsidRDefault="00B55890">
            <w:pPr>
              <w:pStyle w:val="TableParagraph"/>
              <w:spacing w:before="11"/>
              <w:rPr>
                <w:sz w:val="17"/>
              </w:rPr>
            </w:pPr>
          </w:p>
          <w:p w:rsidR="00B55890" w:rsidRDefault="00883666">
            <w:pPr>
              <w:pStyle w:val="TableParagraph"/>
              <w:ind w:left="107" w:right="274"/>
              <w:rPr>
                <w:sz w:val="18"/>
              </w:rPr>
            </w:pPr>
            <w:r>
              <w:rPr>
                <w:sz w:val="18"/>
              </w:rPr>
              <w:t>Written for older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ind w:left="107" w:right="100"/>
              <w:rPr>
                <w:sz w:val="18"/>
              </w:rPr>
            </w:pPr>
            <w:bookmarkStart w:id="668" w:name="Identifies_rationale_for_being_/_becomin"/>
            <w:bookmarkEnd w:id="668"/>
            <w:r>
              <w:rPr>
                <w:sz w:val="18"/>
              </w:rPr>
              <w:t>Identifies rationale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 being 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becoming active.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Puts strong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emphasis on link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between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independence,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 well as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mental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and quality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life.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 w:right="144"/>
              <w:rPr>
                <w:sz w:val="18"/>
              </w:rPr>
            </w:pPr>
            <w:bookmarkStart w:id="669" w:name="Stakeholder_involvement_in_development_n"/>
            <w:bookmarkEnd w:id="669"/>
            <w:r>
              <w:rPr>
                <w:sz w:val="18"/>
              </w:rPr>
              <w:t>Stakeholder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involvement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development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not stated,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however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booklet </w:t>
            </w:r>
            <w:proofErr w:type="gramStart"/>
            <w:r>
              <w:rPr>
                <w:sz w:val="18"/>
              </w:rPr>
              <w:t>has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been endorsed</w:t>
            </w:r>
            <w:proofErr w:type="gramEnd"/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by extensive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range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stakeholders (p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22).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296"/>
              <w:rPr>
                <w:sz w:val="18"/>
              </w:rPr>
            </w:pPr>
            <w:bookmarkStart w:id="670" w:name="Development_process_not_stated._"/>
            <w:bookmarkEnd w:id="670"/>
            <w:r>
              <w:rPr>
                <w:sz w:val="18"/>
              </w:rPr>
              <w:t>Development process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stated.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89"/>
              <w:rPr>
                <w:sz w:val="18"/>
              </w:rPr>
            </w:pPr>
            <w:bookmarkStart w:id="671" w:name="Most_recommendations_are_clearly_stated,"/>
            <w:bookmarkEnd w:id="671"/>
            <w:r>
              <w:rPr>
                <w:sz w:val="18"/>
              </w:rPr>
              <w:t>Most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</w:t>
            </w:r>
            <w:r>
              <w:rPr>
                <w:sz w:val="18"/>
              </w:rPr>
              <w:t>commendations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clearly stated,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supported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statements of likely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benefit.</w:t>
            </w:r>
          </w:p>
          <w:p w:rsidR="00B55890" w:rsidRDefault="00883666">
            <w:pPr>
              <w:pStyle w:val="TableParagraph"/>
              <w:spacing w:before="1"/>
              <w:ind w:left="107" w:right="135"/>
              <w:rPr>
                <w:sz w:val="18"/>
              </w:rPr>
            </w:pPr>
            <w:r>
              <w:rPr>
                <w:sz w:val="18"/>
              </w:rPr>
              <w:t>Four groupings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described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(endurance, strength,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balance,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flexibility).</w:t>
            </w:r>
          </w:p>
          <w:p w:rsidR="00B55890" w:rsidRDefault="00883666">
            <w:pPr>
              <w:pStyle w:val="TableParagraph"/>
              <w:ind w:left="107" w:right="164"/>
              <w:rPr>
                <w:sz w:val="18"/>
              </w:rPr>
            </w:pPr>
            <w:r>
              <w:rPr>
                <w:sz w:val="18"/>
              </w:rPr>
              <w:t xml:space="preserve">Note- </w:t>
            </w:r>
            <w:proofErr w:type="gramStart"/>
            <w:r>
              <w:rPr>
                <w:sz w:val="18"/>
              </w:rPr>
              <w:t>combines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discussion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balance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and strength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activities, with focus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largely on strength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activities (p 8). Would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benefit from greater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discussion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balance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activities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2"/>
              <w:ind w:left="107" w:right="134"/>
              <w:rPr>
                <w:sz w:val="18"/>
              </w:rPr>
            </w:pPr>
            <w:bookmarkStart w:id="672" w:name="Good_discussion_of_barriers_to_taking_up"/>
            <w:bookmarkEnd w:id="672"/>
            <w:r>
              <w:rPr>
                <w:sz w:val="18"/>
              </w:rPr>
              <w:t>Good discussion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 barriers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taking up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sustaining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tips provided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to overcome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these.</w:t>
            </w:r>
          </w:p>
          <w:p w:rsidR="00B55890" w:rsidRDefault="00883666">
            <w:pPr>
              <w:pStyle w:val="TableParagraph"/>
              <w:ind w:left="107" w:right="89"/>
              <w:rPr>
                <w:sz w:val="18"/>
              </w:rPr>
            </w:pPr>
            <w:r>
              <w:rPr>
                <w:sz w:val="18"/>
              </w:rPr>
              <w:t>A range of useful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tools included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booklet,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checklists, posters,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 physical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diary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completion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monitor progress,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case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studies.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3"/>
              <w:ind w:left="107" w:right="94"/>
              <w:rPr>
                <w:sz w:val="18"/>
              </w:rPr>
            </w:pPr>
            <w:bookmarkStart w:id="673" w:name="Well_written,_plain_language_booklet_pro"/>
            <w:bookmarkEnd w:id="673"/>
            <w:r>
              <w:rPr>
                <w:sz w:val="18"/>
              </w:rPr>
              <w:t>Well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written,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plain language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booklet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promoting both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incidental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formal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options.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Strong focus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 of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independence.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4"/>
              <w:ind w:left="106" w:right="527"/>
              <w:rPr>
                <w:sz w:val="18"/>
              </w:rPr>
            </w:pPr>
            <w:bookmarkStart w:id="674" w:name="Posters,_activity_diary._"/>
            <w:bookmarkEnd w:id="674"/>
            <w:r>
              <w:rPr>
                <w:sz w:val="18"/>
              </w:rPr>
              <w:t>Posters,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diary.</w:t>
            </w:r>
          </w:p>
        </w:tc>
      </w:tr>
      <w:tr w:rsidR="00B55890">
        <w:trPr>
          <w:trHeight w:val="223"/>
        </w:trPr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199" w:lineRule="exact"/>
              <w:ind w:left="107"/>
              <w:rPr>
                <w:sz w:val="18"/>
              </w:rPr>
            </w:pPr>
            <w:bookmarkStart w:id="675" w:name="7._Dept_of_Health,_"/>
            <w:bookmarkStart w:id="676" w:name="South_Africa_"/>
            <w:bookmarkEnd w:id="675"/>
            <w:bookmarkEnd w:id="676"/>
            <w:r>
              <w:rPr>
                <w:sz w:val="18"/>
              </w:rPr>
              <w:t>7.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Dept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 Health,</w:t>
            </w:r>
          </w:p>
        </w:tc>
        <w:tc>
          <w:tcPr>
            <w:tcW w:w="181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199" w:lineRule="exact"/>
              <w:ind w:left="107"/>
              <w:rPr>
                <w:sz w:val="18"/>
              </w:rPr>
            </w:pPr>
            <w:bookmarkStart w:id="677" w:name="Objectives_"/>
            <w:bookmarkStart w:id="678" w:name="defined,_although_very_general._"/>
            <w:bookmarkEnd w:id="677"/>
            <w:bookmarkEnd w:id="678"/>
            <w:r>
              <w:rPr>
                <w:sz w:val="18"/>
              </w:rPr>
              <w:t>Objectives</w:t>
            </w:r>
          </w:p>
        </w:tc>
        <w:tc>
          <w:tcPr>
            <w:tcW w:w="163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199" w:lineRule="exact"/>
              <w:ind w:left="107"/>
              <w:rPr>
                <w:sz w:val="18"/>
              </w:rPr>
            </w:pPr>
            <w:bookmarkStart w:id="679" w:name="Broad_listing_of_"/>
            <w:bookmarkStart w:id="680" w:name="stakeholders_consulted_"/>
            <w:bookmarkEnd w:id="679"/>
            <w:bookmarkEnd w:id="680"/>
            <w:r>
              <w:rPr>
                <w:sz w:val="18"/>
              </w:rPr>
              <w:t>Broad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listing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2352" w:type="dxa"/>
            <w:vMerge w:val="restart"/>
          </w:tcPr>
          <w:p w:rsidR="00B55890" w:rsidRDefault="00883666">
            <w:pPr>
              <w:pStyle w:val="TableParagraph"/>
              <w:spacing w:before="5"/>
              <w:ind w:left="107"/>
              <w:rPr>
                <w:sz w:val="18"/>
              </w:rPr>
            </w:pPr>
            <w:bookmarkStart w:id="681" w:name="Not_stated__"/>
            <w:bookmarkEnd w:id="681"/>
            <w:r>
              <w:rPr>
                <w:sz w:val="18"/>
              </w:rPr>
              <w:t>Not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stated</w:t>
            </w:r>
          </w:p>
        </w:tc>
        <w:tc>
          <w:tcPr>
            <w:tcW w:w="217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199" w:lineRule="exact"/>
              <w:ind w:left="106"/>
              <w:rPr>
                <w:sz w:val="18"/>
              </w:rPr>
            </w:pPr>
            <w:bookmarkStart w:id="682" w:name="Recommendations_"/>
            <w:bookmarkStart w:id="683" w:name="are_not_clearly_separated_from_other_"/>
            <w:bookmarkEnd w:id="682"/>
            <w:bookmarkEnd w:id="683"/>
            <w:r>
              <w:rPr>
                <w:sz w:val="18"/>
              </w:rPr>
              <w:t>Recommendations</w:t>
            </w:r>
          </w:p>
        </w:tc>
        <w:tc>
          <w:tcPr>
            <w:tcW w:w="181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199" w:lineRule="exact"/>
              <w:ind w:left="107"/>
              <w:rPr>
                <w:sz w:val="18"/>
              </w:rPr>
            </w:pPr>
            <w:bookmarkStart w:id="684" w:name="Some_points_are_"/>
            <w:bookmarkStart w:id="685" w:name="made_to_support_facilitation_of_"/>
            <w:bookmarkEnd w:id="684"/>
            <w:bookmarkEnd w:id="685"/>
            <w:r>
              <w:rPr>
                <w:sz w:val="18"/>
              </w:rPr>
              <w:t>Some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points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</w:p>
        </w:tc>
        <w:tc>
          <w:tcPr>
            <w:tcW w:w="173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199" w:lineRule="exact"/>
              <w:ind w:left="107"/>
              <w:rPr>
                <w:sz w:val="18"/>
              </w:rPr>
            </w:pPr>
            <w:bookmarkStart w:id="686" w:name="Borderline_"/>
            <w:bookmarkStart w:id="687" w:name="usefulness_overall_"/>
            <w:bookmarkEnd w:id="686"/>
            <w:bookmarkEnd w:id="687"/>
            <w:r>
              <w:rPr>
                <w:sz w:val="18"/>
              </w:rPr>
              <w:t>Borderline</w:t>
            </w:r>
          </w:p>
        </w:tc>
        <w:tc>
          <w:tcPr>
            <w:tcW w:w="198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199" w:lineRule="exact"/>
              <w:ind w:left="106"/>
              <w:rPr>
                <w:sz w:val="18"/>
              </w:rPr>
            </w:pPr>
            <w:bookmarkStart w:id="688" w:name="Lists_range_of_"/>
            <w:bookmarkStart w:id="689" w:name="medical_conditions_for_which_physical_"/>
            <w:bookmarkEnd w:id="688"/>
            <w:bookmarkEnd w:id="689"/>
            <w:r>
              <w:rPr>
                <w:sz w:val="18"/>
              </w:rPr>
              <w:t>Lists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range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</w:tr>
      <w:tr w:rsidR="00B55890">
        <w:trPr>
          <w:trHeight w:val="430"/>
        </w:trPr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South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Africa</w:t>
            </w:r>
          </w:p>
        </w:tc>
        <w:tc>
          <w:tcPr>
            <w:tcW w:w="181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defined,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although</w:t>
            </w:r>
          </w:p>
          <w:p w:rsidR="00B55890" w:rsidRDefault="00883666">
            <w:pPr>
              <w:pStyle w:val="TableParagraph"/>
              <w:spacing w:line="199" w:lineRule="exact"/>
              <w:ind w:left="107"/>
              <w:rPr>
                <w:sz w:val="18"/>
              </w:rPr>
            </w:pPr>
            <w:bookmarkStart w:id="690" w:name="Target_group_not_"/>
            <w:bookmarkStart w:id="691" w:name="States_main_target_"/>
            <w:bookmarkEnd w:id="690"/>
            <w:bookmarkEnd w:id="691"/>
            <w:proofErr w:type="gramStart"/>
            <w:r>
              <w:rPr>
                <w:sz w:val="18"/>
              </w:rPr>
              <w:t>very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general.</w:t>
            </w:r>
          </w:p>
        </w:tc>
        <w:tc>
          <w:tcPr>
            <w:tcW w:w="163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stakeholders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bookmarkStart w:id="692" w:name="(p23),_including_"/>
            <w:bookmarkEnd w:id="692"/>
            <w:r>
              <w:rPr>
                <w:sz w:val="18"/>
              </w:rPr>
              <w:t>consulted</w:t>
            </w:r>
          </w:p>
        </w:tc>
        <w:tc>
          <w:tcPr>
            <w:tcW w:w="23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17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are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clearly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bookmarkStart w:id="693" w:name="text.__"/>
            <w:bookmarkEnd w:id="693"/>
            <w:r>
              <w:rPr>
                <w:sz w:val="18"/>
              </w:rPr>
              <w:t>separated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other</w:t>
            </w:r>
          </w:p>
        </w:tc>
        <w:tc>
          <w:tcPr>
            <w:tcW w:w="181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made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support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bookmarkStart w:id="694" w:name="participation_(p_"/>
            <w:bookmarkEnd w:id="694"/>
            <w:r>
              <w:rPr>
                <w:sz w:val="18"/>
              </w:rPr>
              <w:t>facilitation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173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07"/>
              <w:rPr>
                <w:sz w:val="18"/>
              </w:rPr>
            </w:pPr>
            <w:r>
              <w:rPr>
                <w:sz w:val="18"/>
              </w:rPr>
              <w:t>usefulness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overall</w:t>
            </w:r>
          </w:p>
        </w:tc>
        <w:tc>
          <w:tcPr>
            <w:tcW w:w="198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6"/>
              <w:rPr>
                <w:sz w:val="18"/>
              </w:rPr>
            </w:pPr>
            <w:r>
              <w:rPr>
                <w:sz w:val="18"/>
              </w:rPr>
              <w:t>medical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conditions</w:t>
            </w:r>
          </w:p>
          <w:p w:rsidR="00B55890" w:rsidRDefault="00883666">
            <w:pPr>
              <w:pStyle w:val="TableParagraph"/>
              <w:spacing w:line="198" w:lineRule="exact"/>
              <w:ind w:left="106"/>
              <w:rPr>
                <w:sz w:val="18"/>
              </w:rPr>
            </w:pPr>
            <w:bookmarkStart w:id="695" w:name="activity_should_only_"/>
            <w:bookmarkEnd w:id="695"/>
            <w:r>
              <w:rPr>
                <w:sz w:val="18"/>
              </w:rPr>
              <w:t>for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which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</w:p>
        </w:tc>
      </w:tr>
      <w:tr w:rsidR="00B55890">
        <w:trPr>
          <w:trHeight w:val="210"/>
        </w:trPr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696" w:name="clearly_defined,_"/>
            <w:bookmarkEnd w:id="696"/>
            <w:r>
              <w:rPr>
                <w:sz w:val="18"/>
              </w:rPr>
              <w:t>Target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</w:p>
        </w:tc>
        <w:tc>
          <w:tcPr>
            <w:tcW w:w="181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697" w:name="group_is_people_"/>
            <w:bookmarkEnd w:id="697"/>
            <w:r>
              <w:rPr>
                <w:sz w:val="18"/>
              </w:rPr>
              <w:t>States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main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target</w:t>
            </w:r>
          </w:p>
        </w:tc>
        <w:tc>
          <w:tcPr>
            <w:tcW w:w="163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698" w:name="policy_and_"/>
            <w:bookmarkEnd w:id="698"/>
            <w:r>
              <w:rPr>
                <w:sz w:val="18"/>
              </w:rPr>
              <w:t>(p23),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including</w:t>
            </w:r>
          </w:p>
        </w:tc>
        <w:tc>
          <w:tcPr>
            <w:tcW w:w="23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17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699" w:name="Very_broad_coverage,_"/>
            <w:bookmarkEnd w:id="699"/>
            <w:proofErr w:type="gramStart"/>
            <w:r>
              <w:rPr>
                <w:sz w:val="18"/>
              </w:rPr>
              <w:t>text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81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00" w:name="22)._"/>
            <w:bookmarkEnd w:id="700"/>
            <w:r>
              <w:rPr>
                <w:sz w:val="18"/>
              </w:rPr>
              <w:t>participation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(p</w:t>
            </w:r>
          </w:p>
        </w:tc>
        <w:tc>
          <w:tcPr>
            <w:tcW w:w="1738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8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bookmarkStart w:id="701" w:name="be_undertaken_with_"/>
            <w:bookmarkEnd w:id="701"/>
            <w:r>
              <w:rPr>
                <w:sz w:val="18"/>
              </w:rPr>
              <w:t>activity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only</w:t>
            </w:r>
          </w:p>
        </w:tc>
      </w:tr>
      <w:tr w:rsidR="00B55890">
        <w:trPr>
          <w:trHeight w:val="210"/>
        </w:trPr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02" w:name="but_appears_to_"/>
            <w:bookmarkEnd w:id="702"/>
            <w:r>
              <w:rPr>
                <w:sz w:val="18"/>
              </w:rPr>
              <w:t>clearly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defined,</w:t>
            </w:r>
          </w:p>
        </w:tc>
        <w:tc>
          <w:tcPr>
            <w:tcW w:w="181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03" w:name="over_60_years,_but_"/>
            <w:bookmarkEnd w:id="703"/>
            <w:r>
              <w:rPr>
                <w:sz w:val="18"/>
              </w:rPr>
              <w:t>group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  <w:tc>
          <w:tcPr>
            <w:tcW w:w="163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04" w:name="planning_staff,_"/>
            <w:bookmarkEnd w:id="704"/>
            <w:r>
              <w:rPr>
                <w:sz w:val="18"/>
              </w:rPr>
              <w:t>policy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23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17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05" w:name="divided_into_3_main_"/>
            <w:bookmarkEnd w:id="705"/>
            <w:r>
              <w:rPr>
                <w:sz w:val="18"/>
              </w:rPr>
              <w:t>Very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broad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coverage,</w:t>
            </w:r>
          </w:p>
        </w:tc>
        <w:tc>
          <w:tcPr>
            <w:tcW w:w="181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22).</w:t>
            </w:r>
          </w:p>
        </w:tc>
        <w:tc>
          <w:tcPr>
            <w:tcW w:w="1738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8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bookmarkStart w:id="706" w:name="medical_supervision_"/>
            <w:bookmarkEnd w:id="706"/>
            <w:r>
              <w:rPr>
                <w:sz w:val="18"/>
              </w:rPr>
              <w:t>be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undertaken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</w:p>
        </w:tc>
      </w:tr>
      <w:tr w:rsidR="00B55890">
        <w:trPr>
          <w:trHeight w:val="211"/>
        </w:trPr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07" w:name="be_mostly_"/>
            <w:bookmarkEnd w:id="707"/>
            <w:r>
              <w:rPr>
                <w:sz w:val="18"/>
              </w:rPr>
              <w:t>but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appears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</w:p>
        </w:tc>
        <w:tc>
          <w:tcPr>
            <w:tcW w:w="181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08" w:name="also_defines_a_"/>
            <w:bookmarkEnd w:id="708"/>
            <w:r>
              <w:rPr>
                <w:sz w:val="18"/>
              </w:rPr>
              <w:t>over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60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years,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but</w:t>
            </w:r>
          </w:p>
        </w:tc>
        <w:tc>
          <w:tcPr>
            <w:tcW w:w="163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09" w:name="researchers,_&amp;_"/>
            <w:bookmarkEnd w:id="709"/>
            <w:r>
              <w:rPr>
                <w:sz w:val="18"/>
              </w:rPr>
              <w:t>planning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staff,</w:t>
            </w:r>
          </w:p>
        </w:tc>
        <w:tc>
          <w:tcPr>
            <w:tcW w:w="23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17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10" w:name="types_of_physical_"/>
            <w:bookmarkEnd w:id="710"/>
            <w:r>
              <w:rPr>
                <w:sz w:val="18"/>
              </w:rPr>
              <w:t>divided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into 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main</w:t>
            </w:r>
          </w:p>
        </w:tc>
        <w:tc>
          <w:tcPr>
            <w:tcW w:w="181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8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bookmarkStart w:id="711" w:name="(p5,_8)._"/>
            <w:bookmarkEnd w:id="711"/>
            <w:r>
              <w:rPr>
                <w:sz w:val="18"/>
              </w:rPr>
              <w:t>medical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supervision</w:t>
            </w:r>
          </w:p>
        </w:tc>
      </w:tr>
      <w:tr w:rsidR="00B55890">
        <w:trPr>
          <w:trHeight w:val="211"/>
        </w:trPr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12" w:name="consumers_/_older_"/>
            <w:bookmarkEnd w:id="712"/>
            <w:r>
              <w:rPr>
                <w:sz w:val="18"/>
              </w:rPr>
              <w:t>be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mostly</w:t>
            </w:r>
          </w:p>
        </w:tc>
        <w:tc>
          <w:tcPr>
            <w:tcW w:w="181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13" w:name="broad_range_of_"/>
            <w:bookmarkEnd w:id="713"/>
            <w:r>
              <w:rPr>
                <w:sz w:val="18"/>
              </w:rPr>
              <w:t>also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defines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</w:p>
        </w:tc>
        <w:tc>
          <w:tcPr>
            <w:tcW w:w="163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14" w:name="non"/>
            <w:bookmarkEnd w:id="714"/>
            <w:r>
              <w:rPr>
                <w:sz w:val="18"/>
              </w:rPr>
              <w:t>researchers,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</w:p>
        </w:tc>
        <w:tc>
          <w:tcPr>
            <w:tcW w:w="23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17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15" w:name="activity_(cardio-"/>
            <w:bookmarkEnd w:id="715"/>
            <w:r>
              <w:rPr>
                <w:sz w:val="18"/>
              </w:rPr>
              <w:t>types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</w:p>
        </w:tc>
        <w:tc>
          <w:tcPr>
            <w:tcW w:w="181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8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bookmarkStart w:id="716" w:name="Lists_range_of_risk_"/>
            <w:bookmarkEnd w:id="716"/>
            <w:r>
              <w:rPr>
                <w:sz w:val="18"/>
              </w:rPr>
              <w:t>(p5,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8).</w:t>
            </w:r>
          </w:p>
        </w:tc>
      </w:tr>
      <w:tr w:rsidR="00B55890">
        <w:trPr>
          <w:trHeight w:val="211"/>
        </w:trPr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17" w:name="people_"/>
            <w:bookmarkEnd w:id="717"/>
            <w:r>
              <w:rPr>
                <w:sz w:val="18"/>
              </w:rPr>
              <w:t>consumers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</w:p>
        </w:tc>
        <w:tc>
          <w:tcPr>
            <w:tcW w:w="181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18" w:name="other_groups_who_could_be_targeted_for_e"/>
            <w:bookmarkEnd w:id="718"/>
            <w:r>
              <w:rPr>
                <w:sz w:val="18"/>
              </w:rPr>
              <w:t>broad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range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163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19" w:name="government_organisations_(though_which_o"/>
            <w:bookmarkEnd w:id="719"/>
            <w:r>
              <w:rPr>
                <w:sz w:val="18"/>
              </w:rPr>
              <w:t>non-</w:t>
            </w:r>
          </w:p>
        </w:tc>
        <w:tc>
          <w:tcPr>
            <w:tcW w:w="23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17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720" w:name="respiratory,_strengthening_and_balance)."/>
            <w:bookmarkEnd w:id="720"/>
            <w:r>
              <w:rPr>
                <w:sz w:val="18"/>
              </w:rPr>
              <w:t>activity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(cardio-</w:t>
            </w:r>
          </w:p>
        </w:tc>
        <w:tc>
          <w:tcPr>
            <w:tcW w:w="181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8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bookmarkStart w:id="721" w:name="factors_which_if_present_should_be_scree"/>
            <w:bookmarkEnd w:id="721"/>
            <w:r>
              <w:rPr>
                <w:sz w:val="18"/>
              </w:rPr>
              <w:t>Lists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range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risk</w:t>
            </w:r>
          </w:p>
        </w:tc>
      </w:tr>
      <w:tr w:rsidR="00B55890">
        <w:trPr>
          <w:trHeight w:val="1972"/>
        </w:trPr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people</w:t>
            </w:r>
          </w:p>
        </w:tc>
        <w:tc>
          <w:tcPr>
            <w:tcW w:w="181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 w:right="149"/>
              <w:rPr>
                <w:sz w:val="18"/>
              </w:rPr>
            </w:pPr>
            <w:r>
              <w:rPr>
                <w:sz w:val="18"/>
              </w:rPr>
              <w:t>other groups who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could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targeted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education 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 / special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 risk groups,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who could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  <w:p w:rsidR="00B55890" w:rsidRDefault="00883666">
            <w:pPr>
              <w:pStyle w:val="TableParagraph"/>
              <w:spacing w:line="195" w:lineRule="exact"/>
              <w:ind w:left="107"/>
              <w:rPr>
                <w:sz w:val="18"/>
              </w:rPr>
            </w:pPr>
            <w:r>
              <w:rPr>
                <w:sz w:val="18"/>
              </w:rPr>
              <w:t>active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ageing</w:t>
            </w:r>
          </w:p>
        </w:tc>
        <w:tc>
          <w:tcPr>
            <w:tcW w:w="163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 w:right="97"/>
              <w:rPr>
                <w:sz w:val="18"/>
              </w:rPr>
            </w:pPr>
            <w:proofErr w:type="gramStart"/>
            <w:r>
              <w:rPr>
                <w:sz w:val="18"/>
              </w:rPr>
              <w:t>government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organisations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(though which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ones is 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stated). </w:t>
            </w:r>
            <w:proofErr w:type="gramStart"/>
            <w:r>
              <w:rPr>
                <w:sz w:val="18"/>
              </w:rPr>
              <w:t>Doesn’t</w:t>
            </w:r>
            <w:proofErr w:type="gramEnd"/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list older people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on the list of key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stakeholders.</w:t>
            </w:r>
          </w:p>
          <w:p w:rsidR="00B55890" w:rsidRDefault="00883666">
            <w:pPr>
              <w:pStyle w:val="TableParagraph"/>
              <w:spacing w:line="195" w:lineRule="exact"/>
              <w:ind w:left="107"/>
              <w:rPr>
                <w:sz w:val="18"/>
              </w:rPr>
            </w:pPr>
            <w:r>
              <w:rPr>
                <w:sz w:val="18"/>
              </w:rPr>
              <w:t>Does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state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if</w:t>
            </w:r>
          </w:p>
        </w:tc>
        <w:tc>
          <w:tcPr>
            <w:tcW w:w="23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172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 w:right="431"/>
              <w:rPr>
                <w:sz w:val="18"/>
              </w:rPr>
            </w:pPr>
            <w:proofErr w:type="gramStart"/>
            <w:r>
              <w:rPr>
                <w:sz w:val="18"/>
              </w:rPr>
              <w:t>respiratory</w:t>
            </w:r>
            <w:proofErr w:type="gramEnd"/>
            <w:r>
              <w:rPr>
                <w:sz w:val="18"/>
              </w:rPr>
              <w:t>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strengthening and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balance).</w:t>
            </w:r>
          </w:p>
          <w:p w:rsidR="00B55890" w:rsidRDefault="00883666">
            <w:pPr>
              <w:pStyle w:val="TableParagraph"/>
              <w:ind w:left="107" w:right="313"/>
              <w:rPr>
                <w:sz w:val="18"/>
              </w:rPr>
            </w:pPr>
            <w:r>
              <w:rPr>
                <w:sz w:val="18"/>
              </w:rPr>
              <w:t>Has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general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set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exercises included,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but are quite a low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level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challenge.</w:t>
            </w:r>
          </w:p>
        </w:tc>
        <w:tc>
          <w:tcPr>
            <w:tcW w:w="1811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38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8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6" w:right="208"/>
              <w:rPr>
                <w:sz w:val="18"/>
              </w:rPr>
            </w:pPr>
            <w:proofErr w:type="gramStart"/>
            <w:r>
              <w:rPr>
                <w:sz w:val="18"/>
              </w:rPr>
              <w:t>factors</w:t>
            </w:r>
            <w:proofErr w:type="gramEnd"/>
            <w:r>
              <w:rPr>
                <w:sz w:val="18"/>
              </w:rPr>
              <w:t xml:space="preserve"> which if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present should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screened by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before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commencing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(p5,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8).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881"/>
        </w:trPr>
        <w:tc>
          <w:tcPr>
            <w:tcW w:w="18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bookmarkStart w:id="722" w:name="program._"/>
            <w:bookmarkEnd w:id="722"/>
            <w:proofErr w:type="gramStart"/>
            <w:r>
              <w:rPr>
                <w:sz w:val="18"/>
              </w:rPr>
              <w:t>program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ind w:left="107" w:right="279"/>
              <w:jc w:val="both"/>
              <w:rPr>
                <w:sz w:val="18"/>
              </w:rPr>
            </w:pPr>
            <w:bookmarkStart w:id="723" w:name="there_was_any_piloting_of_the_guideline."/>
            <w:bookmarkEnd w:id="723"/>
            <w:proofErr w:type="gramStart"/>
            <w:r>
              <w:rPr>
                <w:sz w:val="18"/>
              </w:rPr>
              <w:t>there</w:t>
            </w:r>
            <w:proofErr w:type="gramEnd"/>
            <w:r>
              <w:rPr>
                <w:sz w:val="18"/>
              </w:rPr>
              <w:t xml:space="preserve"> was any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piloting of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guideline.</w:t>
            </w:r>
          </w:p>
        </w:tc>
        <w:tc>
          <w:tcPr>
            <w:tcW w:w="23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7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1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38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8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283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199"/>
              <w:rPr>
                <w:sz w:val="18"/>
              </w:rPr>
            </w:pPr>
            <w:bookmarkStart w:id="724" w:name="8._Evidencebased_protocol._Exercise_prom"/>
            <w:bookmarkEnd w:id="724"/>
            <w:r>
              <w:rPr>
                <w:sz w:val="18"/>
              </w:rPr>
              <w:t>8. Evidence-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based protocol.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promotion: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elders.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2"/>
              <w:ind w:left="107" w:right="106"/>
              <w:rPr>
                <w:sz w:val="18"/>
              </w:rPr>
            </w:pPr>
            <w:bookmarkStart w:id="725" w:name="Objectives_defined._Aims_to_provide_heal"/>
            <w:bookmarkEnd w:id="725"/>
            <w:r>
              <w:rPr>
                <w:sz w:val="18"/>
              </w:rPr>
              <w:t>Objectives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defined. Aims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provide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care providers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 information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strategies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 increased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walking among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2"/>
              <w:ind w:left="107" w:right="81"/>
              <w:rPr>
                <w:sz w:val="18"/>
              </w:rPr>
            </w:pPr>
            <w:bookmarkStart w:id="726" w:name="Stakeholder_involvement_not_defined_in_s"/>
            <w:bookmarkEnd w:id="726"/>
            <w:r>
              <w:rPr>
                <w:sz w:val="18"/>
              </w:rPr>
              <w:t>Stakeholder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involvement not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defined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summary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document.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2"/>
              <w:ind w:left="107" w:right="258"/>
              <w:rPr>
                <w:sz w:val="18"/>
              </w:rPr>
            </w:pPr>
            <w:bookmarkStart w:id="727" w:name="Based_on_a_systematic_review_and_evidenc"/>
            <w:bookmarkEnd w:id="727"/>
            <w:r>
              <w:rPr>
                <w:sz w:val="18"/>
              </w:rPr>
              <w:t>Based on a systematic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review and evidence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based grading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literature.</w:t>
            </w:r>
          </w:p>
          <w:p w:rsidR="00B55890" w:rsidRDefault="00883666">
            <w:pPr>
              <w:pStyle w:val="TableParagraph"/>
              <w:spacing w:before="1"/>
              <w:ind w:left="107" w:right="217"/>
              <w:rPr>
                <w:sz w:val="18"/>
              </w:rPr>
            </w:pPr>
            <w:r>
              <w:rPr>
                <w:sz w:val="18"/>
              </w:rPr>
              <w:t>Criteria for inclusion 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exclusion of studies not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provided.</w:t>
            </w:r>
          </w:p>
          <w:p w:rsidR="00B55890" w:rsidRDefault="00883666">
            <w:pPr>
              <w:pStyle w:val="TableParagraph"/>
              <w:ind w:left="107" w:right="114"/>
              <w:rPr>
                <w:sz w:val="18"/>
              </w:rPr>
            </w:pPr>
            <w:r>
              <w:rPr>
                <w:sz w:val="18"/>
              </w:rPr>
              <w:t>Reviewed by series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editor for the guidelines,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and two content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experts.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3"/>
              <w:ind w:left="107" w:right="204"/>
              <w:rPr>
                <w:sz w:val="18"/>
              </w:rPr>
            </w:pPr>
            <w:bookmarkStart w:id="728" w:name="Main_part_of_the_document_is_broken_down"/>
            <w:bookmarkEnd w:id="728"/>
            <w:r>
              <w:rPr>
                <w:sz w:val="18"/>
              </w:rPr>
              <w:t>Main part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document is broken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down into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recommendations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support increased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walking, under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headings of each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level of the stages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change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model</w:t>
            </w:r>
            <w:r>
              <w:rPr>
                <w:sz w:val="18"/>
              </w:rPr>
              <w:t>.</w:t>
            </w:r>
          </w:p>
          <w:p w:rsidR="00B55890" w:rsidRDefault="00883666">
            <w:pPr>
              <w:pStyle w:val="TableParagraph"/>
              <w:ind w:left="107" w:right="115"/>
              <w:rPr>
                <w:sz w:val="18"/>
              </w:rPr>
            </w:pPr>
            <w:r>
              <w:rPr>
                <w:sz w:val="18"/>
              </w:rPr>
              <w:t>Includes a number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tools to assist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implementation,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including an </w:t>
            </w:r>
            <w:proofErr w:type="gramStart"/>
            <w:r>
              <w:rPr>
                <w:sz w:val="18"/>
              </w:rPr>
              <w:t>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promotion knowledge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assessment</w:t>
            </w:r>
            <w:proofErr w:type="gramEnd"/>
            <w:r>
              <w:rPr>
                <w:sz w:val="18"/>
              </w:rPr>
              <w:t xml:space="preserve"> for staff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(pre and post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education program),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 process evaluation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monitor, an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promotion outcomes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monitor,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stages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change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questionnaire,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readiness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questionnaire, and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 test.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4"/>
              <w:ind w:left="107" w:right="186"/>
              <w:rPr>
                <w:sz w:val="18"/>
              </w:rPr>
            </w:pPr>
            <w:bookmarkStart w:id="729" w:name="Useful_framework_for_health_care_provide"/>
            <w:bookmarkEnd w:id="729"/>
            <w:r>
              <w:rPr>
                <w:sz w:val="18"/>
              </w:rPr>
              <w:t>Useful framework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for health care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providers. Useful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tools to support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implementation.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Lists parameters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 walking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programs to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monitored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(intensity,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duration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frequency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</w:t>
            </w:r>
            <w:r>
              <w:rPr>
                <w:sz w:val="18"/>
              </w:rPr>
              <w:t>lking).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5"/>
              <w:ind w:left="107" w:right="92"/>
              <w:rPr>
                <w:sz w:val="18"/>
              </w:rPr>
            </w:pPr>
            <w:bookmarkStart w:id="730" w:name="Strong_focus_on_stages_of_change_model,_"/>
            <w:bookmarkEnd w:id="730"/>
            <w:r>
              <w:rPr>
                <w:sz w:val="18"/>
              </w:rPr>
              <w:t>Strong focus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stages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change model,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provides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suggested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strategies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(especially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walking) for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sedentary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people. Useful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resource.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6"/>
              <w:ind w:left="106" w:right="186"/>
              <w:rPr>
                <w:sz w:val="18"/>
              </w:rPr>
            </w:pPr>
            <w:bookmarkStart w:id="731" w:name="An_exercise_promotion_knowledge_assessme"/>
            <w:bookmarkEnd w:id="731"/>
            <w:r>
              <w:rPr>
                <w:sz w:val="18"/>
              </w:rPr>
              <w:t>An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knowledge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assessment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staff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(pre and post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education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program),</w:t>
            </w:r>
          </w:p>
          <w:p w:rsidR="00B55890" w:rsidRDefault="00883666">
            <w:pPr>
              <w:pStyle w:val="TableParagraph"/>
              <w:spacing w:before="92" w:line="184" w:lineRule="auto"/>
              <w:ind w:left="106" w:right="152"/>
              <w:rPr>
                <w:sz w:val="18"/>
              </w:rPr>
            </w:pPr>
            <w:r>
              <w:rPr>
                <w:sz w:val="18"/>
              </w:rPr>
              <w:t>a process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evaluation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monitor,</w:t>
            </w:r>
          </w:p>
          <w:p w:rsidR="00B55890" w:rsidRDefault="00883666">
            <w:pPr>
              <w:pStyle w:val="TableParagraph"/>
              <w:spacing w:before="9"/>
              <w:ind w:left="106" w:right="200"/>
              <w:rPr>
                <w:sz w:val="18"/>
              </w:rPr>
            </w:pPr>
            <w:proofErr w:type="gramStart"/>
            <w:r>
              <w:rPr>
                <w:sz w:val="18"/>
              </w:rPr>
              <w:t>an</w:t>
            </w:r>
            <w:proofErr w:type="gramEnd"/>
            <w:r>
              <w:rPr>
                <w:sz w:val="18"/>
              </w:rPr>
              <w:t xml:space="preserve">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outcomes monitor,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stages of change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questionnaire,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readiness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questionnaire,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balance test.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4413"/>
        </w:trPr>
        <w:tc>
          <w:tcPr>
            <w:tcW w:w="1800" w:type="dxa"/>
          </w:tcPr>
          <w:p w:rsidR="00B55890" w:rsidRDefault="00883666">
            <w:pPr>
              <w:pStyle w:val="TableParagraph"/>
              <w:ind w:left="107" w:right="99"/>
              <w:rPr>
                <w:sz w:val="18"/>
              </w:rPr>
            </w:pPr>
            <w:bookmarkStart w:id="732" w:name="9._The_American_Geriatrics_Society._Exer"/>
            <w:bookmarkEnd w:id="732"/>
            <w:r>
              <w:rPr>
                <w:sz w:val="18"/>
              </w:rPr>
              <w:t>9. The American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Geriatrics Society.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prescription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adults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osteoarthritis pain: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consensus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ations.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144"/>
              <w:rPr>
                <w:sz w:val="18"/>
              </w:rPr>
            </w:pPr>
            <w:r>
              <w:rPr>
                <w:sz w:val="18"/>
              </w:rPr>
              <w:t>Targets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involved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management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osteo-arthritis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255"/>
              <w:rPr>
                <w:sz w:val="18"/>
              </w:rPr>
            </w:pPr>
            <w:bookmarkStart w:id="733" w:name="Targets_older_people_with_osteo-arthriti"/>
            <w:bookmarkEnd w:id="733"/>
            <w:r>
              <w:rPr>
                <w:sz w:val="18"/>
              </w:rPr>
              <w:t>Targets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osteo-arthritis,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though identifies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that over half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all people</w:t>
            </w:r>
            <w:r>
              <w:rPr>
                <w:sz w:val="18"/>
              </w:rPr>
              <w:t xml:space="preserve"> aged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over 65 </w:t>
            </w:r>
            <w:proofErr w:type="gramStart"/>
            <w:r>
              <w:rPr>
                <w:sz w:val="18"/>
              </w:rPr>
              <w:t>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affected</w:t>
            </w:r>
            <w:proofErr w:type="gramEnd"/>
            <w:r>
              <w:rPr>
                <w:sz w:val="18"/>
              </w:rPr>
              <w:t xml:space="preserve"> by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osteo-arthritis.</w:t>
            </w:r>
          </w:p>
          <w:p w:rsidR="00B55890" w:rsidRDefault="00883666">
            <w:pPr>
              <w:pStyle w:val="TableParagraph"/>
              <w:ind w:left="107" w:right="111"/>
              <w:rPr>
                <w:sz w:val="18"/>
              </w:rPr>
            </w:pPr>
            <w:r>
              <w:rPr>
                <w:sz w:val="18"/>
              </w:rPr>
              <w:t>Highlights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importance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this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target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 combination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 other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management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modalities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medication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education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2"/>
              <w:ind w:left="107" w:right="116"/>
              <w:rPr>
                <w:sz w:val="18"/>
              </w:rPr>
            </w:pPr>
            <w:bookmarkStart w:id="734" w:name="Panel_of_experts_from_many_disciplines_i"/>
            <w:bookmarkEnd w:id="734"/>
            <w:r>
              <w:rPr>
                <w:sz w:val="18"/>
              </w:rPr>
              <w:t>Panel of experts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from many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disciplines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geriatrics,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medicine,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orthopaedics,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therapy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rehabilitation,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physiology,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nursing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pharmacy.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3"/>
              <w:ind w:left="107" w:right="235"/>
              <w:rPr>
                <w:sz w:val="18"/>
              </w:rPr>
            </w:pPr>
            <w:bookmarkStart w:id="735" w:name="Developed_based_on_literature_review,_an"/>
            <w:bookmarkEnd w:id="735"/>
            <w:r>
              <w:rPr>
                <w:sz w:val="18"/>
              </w:rPr>
              <w:t>Developed based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literature review,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consensus from expert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multidisciplinary panel.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External review of final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draft.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3"/>
              <w:ind w:left="107" w:right="367"/>
              <w:rPr>
                <w:sz w:val="18"/>
              </w:rPr>
            </w:pPr>
            <w:bookmarkStart w:id="736" w:name="Well_organised._Provides_review_of_liter"/>
            <w:bookmarkEnd w:id="736"/>
            <w:r>
              <w:rPr>
                <w:sz w:val="18"/>
              </w:rPr>
              <w:t>Well organ</w:t>
            </w:r>
            <w:r>
              <w:rPr>
                <w:sz w:val="18"/>
              </w:rPr>
              <w:t>ised.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Provides review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literature,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then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sub-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sections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on:</w:t>
            </w:r>
          </w:p>
          <w:p w:rsidR="00B55890" w:rsidRDefault="00883666">
            <w:pPr>
              <w:pStyle w:val="TableParagraph"/>
              <w:numPr>
                <w:ilvl w:val="0"/>
                <w:numId w:val="20"/>
              </w:numPr>
              <w:tabs>
                <w:tab w:val="left" w:pos="218"/>
              </w:tabs>
              <w:spacing w:before="1"/>
              <w:ind w:right="267" w:firstLine="0"/>
              <w:rPr>
                <w:sz w:val="18"/>
              </w:rPr>
            </w:pPr>
            <w:r>
              <w:rPr>
                <w:sz w:val="18"/>
              </w:rPr>
              <w:t>benefits of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for OA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patients;</w:t>
            </w:r>
          </w:p>
          <w:p w:rsidR="00B55890" w:rsidRDefault="00883666">
            <w:pPr>
              <w:pStyle w:val="TableParagraph"/>
              <w:numPr>
                <w:ilvl w:val="0"/>
                <w:numId w:val="20"/>
              </w:numPr>
              <w:tabs>
                <w:tab w:val="left" w:pos="218"/>
              </w:tabs>
              <w:ind w:right="219" w:firstLine="0"/>
              <w:rPr>
                <w:sz w:val="18"/>
              </w:rPr>
            </w:pPr>
            <w:proofErr w:type="gramStart"/>
            <w:r>
              <w:rPr>
                <w:sz w:val="18"/>
              </w:rPr>
              <w:t>assessment</w:t>
            </w:r>
            <w:proofErr w:type="gramEnd"/>
            <w:r>
              <w:rPr>
                <w:sz w:val="18"/>
              </w:rPr>
              <w:t xml:space="preserve">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prescription,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including details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starting,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progressing flexibility,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strengthening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fitness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activities.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4"/>
              <w:ind w:left="107" w:right="101"/>
              <w:rPr>
                <w:sz w:val="18"/>
              </w:rPr>
            </w:pPr>
            <w:bookmarkStart w:id="737" w:name="Directly_applicable_to_older_people_with"/>
            <w:bookmarkEnd w:id="737"/>
            <w:r>
              <w:rPr>
                <w:sz w:val="18"/>
              </w:rPr>
              <w:t>Directly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applicable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osteoarthritis,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likely to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generalisable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some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other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conditions. Has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emphasis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professionals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assessing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guiding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program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together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other elements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(eg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education,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medicat</w:t>
            </w:r>
            <w:r>
              <w:rPr>
                <w:sz w:val="18"/>
              </w:rPr>
              <w:t>ion).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5"/>
              <w:ind w:left="107" w:right="122"/>
              <w:rPr>
                <w:sz w:val="18"/>
              </w:rPr>
            </w:pPr>
            <w:bookmarkStart w:id="738" w:name="Good_review_of_research_evidence_and_pra"/>
            <w:bookmarkEnd w:id="738"/>
            <w:r>
              <w:rPr>
                <w:sz w:val="18"/>
              </w:rPr>
              <w:t>Good review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guidelines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helping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osteoarthritis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commence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options.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Focus on more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structured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options.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5"/>
              <w:ind w:left="106" w:right="224"/>
              <w:rPr>
                <w:sz w:val="18"/>
              </w:rPr>
            </w:pPr>
            <w:bookmarkStart w:id="739" w:name="Provides_an_algorithm_for_Steps_in_manag"/>
            <w:bookmarkEnd w:id="739"/>
            <w:r>
              <w:rPr>
                <w:sz w:val="18"/>
              </w:rPr>
              <w:t>Provides 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algorithm for Steps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 managing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osteoarthritis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people,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highlighting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important role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(p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816).</w:t>
            </w:r>
          </w:p>
        </w:tc>
      </w:tr>
      <w:tr w:rsidR="00B55890">
        <w:trPr>
          <w:trHeight w:val="3752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6"/>
              <w:ind w:left="107"/>
              <w:rPr>
                <w:sz w:val="18"/>
              </w:rPr>
            </w:pPr>
            <w:bookmarkStart w:id="740" w:name="10._NIH__Targets_consumers_/_older_peopl"/>
            <w:bookmarkEnd w:id="740"/>
            <w:r>
              <w:rPr>
                <w:sz w:val="18"/>
              </w:rPr>
              <w:t>10.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NIH</w:t>
            </w:r>
          </w:p>
          <w:p w:rsidR="00B55890" w:rsidRDefault="00B55890">
            <w:pPr>
              <w:pStyle w:val="TableParagraph"/>
              <w:spacing w:before="12"/>
              <w:rPr>
                <w:sz w:val="17"/>
              </w:rPr>
            </w:pPr>
          </w:p>
          <w:p w:rsidR="00B55890" w:rsidRDefault="00883666">
            <w:pPr>
              <w:pStyle w:val="TableParagraph"/>
              <w:ind w:left="107" w:right="120"/>
              <w:rPr>
                <w:sz w:val="18"/>
              </w:rPr>
            </w:pPr>
            <w:r>
              <w:rPr>
                <w:sz w:val="18"/>
              </w:rPr>
              <w:t>Targets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consumers /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7"/>
              <w:ind w:left="107" w:right="180"/>
              <w:rPr>
                <w:sz w:val="18"/>
              </w:rPr>
            </w:pPr>
            <w:bookmarkStart w:id="741" w:name="Objectives_and_target_group_well_describ"/>
            <w:bookmarkEnd w:id="741"/>
            <w:r>
              <w:rPr>
                <w:sz w:val="18"/>
              </w:rPr>
              <w:t>Objectives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target group well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described.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7"/>
              <w:ind w:left="107" w:right="102"/>
              <w:rPr>
                <w:sz w:val="18"/>
              </w:rPr>
            </w:pPr>
            <w:bookmarkStart w:id="742" w:name="Primarily_(very_experienced)_researchers"/>
            <w:bookmarkEnd w:id="742"/>
            <w:r>
              <w:rPr>
                <w:sz w:val="18"/>
              </w:rPr>
              <w:t>Primarily (very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experienced)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involved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development.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Does 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appear to have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been reviewed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  <w:p w:rsidR="00B55890" w:rsidRDefault="00883666">
            <w:pPr>
              <w:pStyle w:val="TableParagraph"/>
              <w:ind w:left="107" w:right="96"/>
              <w:rPr>
                <w:sz w:val="18"/>
              </w:rPr>
            </w:pPr>
            <w:r>
              <w:rPr>
                <w:sz w:val="18"/>
              </w:rPr>
              <w:t xml:space="preserve">/ </w:t>
            </w:r>
            <w:proofErr w:type="gramStart"/>
            <w:r>
              <w:rPr>
                <w:sz w:val="18"/>
              </w:rPr>
              <w:t>consultation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 or having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been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piloted.</w:t>
            </w:r>
          </w:p>
          <w:p w:rsidR="00B55890" w:rsidRDefault="00883666">
            <w:pPr>
              <w:pStyle w:val="TableParagraph"/>
              <w:ind w:left="107" w:right="138"/>
              <w:rPr>
                <w:sz w:val="18"/>
              </w:rPr>
            </w:pPr>
            <w:r>
              <w:rPr>
                <w:sz w:val="18"/>
              </w:rPr>
              <w:t>Target users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clearly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defined.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7"/>
              <w:ind w:left="107" w:right="188"/>
              <w:rPr>
                <w:sz w:val="18"/>
              </w:rPr>
            </w:pPr>
            <w:bookmarkStart w:id="743" w:name="Strong_team_of_researchers_developed_the"/>
            <w:bookmarkEnd w:id="743"/>
            <w:r>
              <w:rPr>
                <w:sz w:val="18"/>
              </w:rPr>
              <w:t>Strong team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researchers developed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guide.</w:t>
            </w:r>
          </w:p>
          <w:p w:rsidR="00B55890" w:rsidRDefault="00883666">
            <w:pPr>
              <w:pStyle w:val="TableParagraph"/>
              <w:ind w:left="107" w:right="120"/>
              <w:rPr>
                <w:sz w:val="18"/>
              </w:rPr>
            </w:pPr>
            <w:r>
              <w:rPr>
                <w:sz w:val="18"/>
              </w:rPr>
              <w:t>Evidence based, but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criteria for selecting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 an</w:t>
            </w:r>
            <w:r>
              <w:rPr>
                <w:sz w:val="18"/>
              </w:rPr>
              <w:t>d method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formulating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described.</w:t>
            </w:r>
          </w:p>
          <w:p w:rsidR="00B55890" w:rsidRDefault="00883666">
            <w:pPr>
              <w:pStyle w:val="TableParagraph"/>
              <w:ind w:left="107" w:right="146"/>
              <w:rPr>
                <w:sz w:val="18"/>
              </w:rPr>
            </w:pPr>
            <w:r>
              <w:rPr>
                <w:sz w:val="18"/>
              </w:rPr>
              <w:t>Good discussion of risks,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but tends to be limited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a small number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clinical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conditions.</w:t>
            </w:r>
          </w:p>
          <w:p w:rsidR="00B55890" w:rsidRDefault="00883666">
            <w:pPr>
              <w:pStyle w:val="TableParagraph"/>
              <w:spacing w:before="1"/>
              <w:ind w:left="107" w:right="377"/>
              <w:rPr>
                <w:sz w:val="18"/>
              </w:rPr>
            </w:pPr>
            <w:r>
              <w:rPr>
                <w:sz w:val="18"/>
              </w:rPr>
              <w:t>No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external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updating procedure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reported.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8"/>
              <w:ind w:left="107" w:right="172"/>
              <w:rPr>
                <w:sz w:val="18"/>
              </w:rPr>
            </w:pPr>
            <w:bookmarkStart w:id="744" w:name="Recommendations_not_clearly_identified,_"/>
            <w:bookmarkEnd w:id="744"/>
            <w:r>
              <w:rPr>
                <w:sz w:val="18"/>
              </w:rPr>
              <w:t>Recommendations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not clearly identified,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mixed throughout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text.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Detailed, but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simple, </w:t>
            </w:r>
            <w:proofErr w:type="gramStart"/>
            <w:r>
              <w:rPr>
                <w:sz w:val="18"/>
              </w:rPr>
              <w:t>non technical</w:t>
            </w:r>
            <w:proofErr w:type="gramEnd"/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language.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Provides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examples of different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types of exercise –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generally good,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although balance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exercises are limited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mostly modified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strengthening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exercises. Includes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tools for monitoring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  <w:p w:rsidR="00B55890" w:rsidRDefault="00883666">
            <w:pPr>
              <w:pStyle w:val="TableParagraph"/>
              <w:spacing w:line="192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facilitating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motivation.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9"/>
              <w:ind w:left="107" w:right="109"/>
              <w:rPr>
                <w:sz w:val="18"/>
              </w:rPr>
            </w:pPr>
            <w:bookmarkStart w:id="745" w:name="Considerable_discussion_of_factors_facil"/>
            <w:bookmarkEnd w:id="745"/>
            <w:r>
              <w:rPr>
                <w:sz w:val="18"/>
              </w:rPr>
              <w:t>Considerable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discussion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factors facilitating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and barriers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uptake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sustained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engagement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9"/>
              <w:ind w:left="107" w:right="347"/>
              <w:rPr>
                <w:sz w:val="18"/>
              </w:rPr>
            </w:pPr>
            <w:bookmarkStart w:id="746" w:name="Generally_very_good._Perhaps_is_most_use"/>
            <w:bookmarkEnd w:id="746"/>
            <w:r>
              <w:rPr>
                <w:spacing w:val="-1"/>
                <w:sz w:val="18"/>
              </w:rPr>
              <w:t xml:space="preserve">Generally </w:t>
            </w:r>
            <w:r>
              <w:rPr>
                <w:sz w:val="18"/>
              </w:rPr>
              <w:t>very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good.</w:t>
            </w:r>
          </w:p>
          <w:p w:rsidR="00B55890" w:rsidRDefault="00883666">
            <w:pPr>
              <w:pStyle w:val="TableParagraph"/>
              <w:ind w:left="107" w:right="274"/>
              <w:rPr>
                <w:sz w:val="18"/>
              </w:rPr>
            </w:pPr>
            <w:r>
              <w:rPr>
                <w:sz w:val="18"/>
              </w:rPr>
              <w:t>Perhaps is most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useful for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people </w:t>
            </w:r>
            <w:r>
              <w:rPr>
                <w:sz w:val="18"/>
              </w:rPr>
              <w:t>without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many co-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morbidities.</w:t>
            </w:r>
          </w:p>
          <w:p w:rsidR="00B55890" w:rsidRDefault="00883666">
            <w:pPr>
              <w:pStyle w:val="TableParagraph"/>
              <w:ind w:left="107" w:right="98"/>
              <w:rPr>
                <w:sz w:val="18"/>
              </w:rPr>
            </w:pPr>
            <w:r>
              <w:rPr>
                <w:sz w:val="18"/>
              </w:rPr>
              <w:t>Perhaps needs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stronger focus 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incidental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approaches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(eg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tai chi).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10"/>
              <w:ind w:left="106" w:right="84"/>
              <w:rPr>
                <w:sz w:val="18"/>
              </w:rPr>
            </w:pPr>
            <w:bookmarkStart w:id="747" w:name="Sample_exercises,_useful_tip_sheets_(in_"/>
            <w:bookmarkEnd w:id="747"/>
            <w:r>
              <w:rPr>
                <w:sz w:val="18"/>
              </w:rPr>
              <w:t>Sample exercises,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useful tip sheets (in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appendix), daily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weekly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calendars, monthly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 records,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resource list.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8164"/>
        </w:trPr>
        <w:tc>
          <w:tcPr>
            <w:tcW w:w="1800" w:type="dxa"/>
          </w:tcPr>
          <w:p w:rsidR="00B55890" w:rsidRDefault="00883666">
            <w:pPr>
              <w:pStyle w:val="TableParagraph"/>
              <w:ind w:left="107" w:right="137"/>
              <w:rPr>
                <w:sz w:val="18"/>
              </w:rPr>
            </w:pPr>
            <w:bookmarkStart w:id="748" w:name="11._U.S._Dept._of_Health_and_Human_Servi"/>
            <w:bookmarkEnd w:id="748"/>
            <w:r>
              <w:rPr>
                <w:sz w:val="18"/>
              </w:rPr>
              <w:t>11. U.S. Dept.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Human Services: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health.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Surgeon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General.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254"/>
              <w:rPr>
                <w:sz w:val="18"/>
              </w:rPr>
            </w:pPr>
            <w:r>
              <w:rPr>
                <w:sz w:val="18"/>
              </w:rPr>
              <w:t>Targets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researchers and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policy planners,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support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across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lifespan.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159"/>
              <w:rPr>
                <w:sz w:val="18"/>
              </w:rPr>
            </w:pPr>
            <w:bookmarkStart w:id="749" w:name="Aims_to_summarise_the_existing_literatur"/>
            <w:bookmarkEnd w:id="749"/>
            <w:r>
              <w:rPr>
                <w:sz w:val="18"/>
              </w:rPr>
              <w:t>Aims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summarise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existing literature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(1996) on the role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preventing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disease. Has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general focus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across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lifespan.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position w:val="-4"/>
                <w:sz w:val="18"/>
              </w:rPr>
              <w:t>States</w:t>
            </w:r>
          </w:p>
          <w:p w:rsidR="00B55890" w:rsidRDefault="00883666">
            <w:pPr>
              <w:pStyle w:val="TableParagraph"/>
              <w:spacing w:line="171" w:lineRule="exact"/>
              <w:ind w:left="107"/>
              <w:rPr>
                <w:sz w:val="18"/>
              </w:rPr>
            </w:pPr>
            <w:r>
              <w:rPr>
                <w:sz w:val="18"/>
              </w:rPr>
              <w:t>(p4)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that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“a</w:t>
            </w:r>
          </w:p>
          <w:p w:rsidR="00B55890" w:rsidRDefault="00883666">
            <w:pPr>
              <w:pStyle w:val="TableParagraph"/>
              <w:ind w:left="107" w:right="99"/>
              <w:rPr>
                <w:sz w:val="18"/>
              </w:rPr>
            </w:pPr>
            <w:proofErr w:type="gramStart"/>
            <w:r>
              <w:rPr>
                <w:sz w:val="18"/>
              </w:rPr>
              <w:t>review</w:t>
            </w:r>
            <w:proofErr w:type="gramEnd"/>
            <w:r>
              <w:rPr>
                <w:sz w:val="18"/>
              </w:rPr>
              <w:t xml:space="preserve">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special concerns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regarding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 … 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disabilities is 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undertaken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here.”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2"/>
              <w:ind w:left="107" w:right="108"/>
              <w:rPr>
                <w:sz w:val="18"/>
              </w:rPr>
            </w:pPr>
            <w:bookmarkStart w:id="750" w:name="Large_number_of_contributors,_mainly_aca"/>
            <w:bookmarkEnd w:id="750"/>
            <w:r>
              <w:rPr>
                <w:sz w:val="18"/>
              </w:rPr>
              <w:t>Large number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 contributors,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mainly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academics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researchers,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small number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representatives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involved from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stakeholder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organisations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(eg American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Alliance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Health,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Education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Dance).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3"/>
              <w:ind w:left="107" w:right="207"/>
              <w:rPr>
                <w:sz w:val="18"/>
              </w:rPr>
            </w:pPr>
            <w:bookmarkStart w:id="751" w:name="No_formal_systematic_review_of_the_resea"/>
            <w:bookmarkEnd w:id="751"/>
            <w:r>
              <w:rPr>
                <w:sz w:val="18"/>
              </w:rPr>
              <w:t>No formal systematic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 of the 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literature undertaken,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relied on res</w:t>
            </w:r>
            <w:r>
              <w:rPr>
                <w:sz w:val="18"/>
              </w:rPr>
              <w:t>earcher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knowledge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base.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Had an expert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Group, and a range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expert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reviewers.</w:t>
            </w:r>
          </w:p>
          <w:p w:rsidR="00B55890" w:rsidRDefault="00883666">
            <w:pPr>
              <w:pStyle w:val="TableParagraph"/>
              <w:ind w:left="107" w:right="99"/>
              <w:rPr>
                <w:sz w:val="18"/>
              </w:rPr>
            </w:pPr>
            <w:r>
              <w:rPr>
                <w:sz w:val="18"/>
              </w:rPr>
              <w:t>Recommendations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were included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dependent upon Expert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Group’s endorsement of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“strong evidence base”.</w:t>
            </w:r>
            <w:r>
              <w:rPr>
                <w:spacing w:val="-47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Is currently being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updated</w:t>
            </w:r>
            <w:proofErr w:type="gramEnd"/>
            <w:r>
              <w:rPr>
                <w:sz w:val="18"/>
              </w:rPr>
              <w:t>.</w:t>
            </w:r>
          </w:p>
          <w:p w:rsidR="00B55890" w:rsidRDefault="00883666">
            <w:pPr>
              <w:pStyle w:val="TableParagraph"/>
              <w:spacing w:before="1"/>
              <w:ind w:left="107" w:right="405"/>
              <w:rPr>
                <w:sz w:val="18"/>
              </w:rPr>
            </w:pPr>
            <w:r>
              <w:rPr>
                <w:sz w:val="18"/>
              </w:rPr>
              <w:t>Adverse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events</w:t>
            </w:r>
            <w:r>
              <w:rPr>
                <w:spacing w:val="-7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were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considered</w:t>
            </w:r>
            <w:proofErr w:type="gramEnd"/>
            <w:r>
              <w:rPr>
                <w:sz w:val="18"/>
              </w:rPr>
              <w:t xml:space="preserve"> in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document.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4"/>
              <w:ind w:left="107" w:right="125"/>
              <w:rPr>
                <w:sz w:val="18"/>
              </w:rPr>
            </w:pPr>
            <w:bookmarkStart w:id="752" w:name="Well_presented_document._Moist_informati"/>
            <w:bookmarkEnd w:id="752"/>
            <w:r>
              <w:rPr>
                <w:sz w:val="18"/>
              </w:rPr>
              <w:t>Well presented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document. Moist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information is generic,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but a small amount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information 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provided about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specific sub-groups,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  <w:p w:rsidR="00B55890" w:rsidRDefault="00883666">
            <w:pPr>
              <w:pStyle w:val="TableParagraph"/>
              <w:ind w:left="107" w:right="304"/>
              <w:rPr>
                <w:sz w:val="18"/>
              </w:rPr>
            </w:pPr>
            <w:r>
              <w:rPr>
                <w:sz w:val="18"/>
              </w:rPr>
              <w:t>No additional tools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provided to support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implementation.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4"/>
              <w:ind w:left="107" w:right="140"/>
              <w:rPr>
                <w:sz w:val="18"/>
              </w:rPr>
            </w:pPr>
            <w:bookmarkStart w:id="753" w:name="Chapter_6_is_devoted_to_understanding_an"/>
            <w:bookmarkEnd w:id="753"/>
            <w:r>
              <w:rPr>
                <w:sz w:val="18"/>
              </w:rPr>
              <w:t>Chapter 6 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devoted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understanding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z w:val="18"/>
              </w:rPr>
              <w:t>nd promoting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behaviours. There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is a small section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 this chapter 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5"/>
              <w:ind w:left="107" w:right="149"/>
              <w:rPr>
                <w:sz w:val="18"/>
              </w:rPr>
            </w:pPr>
            <w:bookmarkStart w:id="754" w:name="Was_a_landmark_document_when_first_publi"/>
            <w:bookmarkEnd w:id="754"/>
            <w:r>
              <w:rPr>
                <w:sz w:val="18"/>
              </w:rPr>
              <w:t>Was a landmark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document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when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first published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1996, still often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referred to as a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benchmark.</w:t>
            </w:r>
            <w:proofErr w:type="gramEnd"/>
          </w:p>
          <w:p w:rsidR="00B55890" w:rsidRDefault="00883666">
            <w:pPr>
              <w:pStyle w:val="TableParagraph"/>
              <w:spacing w:before="1"/>
              <w:ind w:left="107" w:right="109"/>
              <w:rPr>
                <w:sz w:val="18"/>
              </w:rPr>
            </w:pPr>
            <w:r>
              <w:rPr>
                <w:sz w:val="18"/>
              </w:rPr>
              <w:t>Useful framework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 considering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key issues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across the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lifespan.,</w:t>
            </w:r>
            <w:proofErr w:type="gramEnd"/>
            <w:r>
              <w:rPr>
                <w:sz w:val="18"/>
              </w:rPr>
              <w:t xml:space="preserve"> though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little emphasis 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older people,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those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disability.</w:t>
            </w:r>
          </w:p>
          <w:p w:rsidR="00B55890" w:rsidRDefault="00883666">
            <w:pPr>
              <w:pStyle w:val="TableParagraph"/>
              <w:ind w:left="107" w:right="127"/>
              <w:rPr>
                <w:sz w:val="18"/>
              </w:rPr>
            </w:pPr>
            <w:r>
              <w:rPr>
                <w:sz w:val="18"/>
              </w:rPr>
              <w:t>There is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considerable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volume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literature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that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has been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published since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this document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was published,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which is likely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impact upon key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</w:t>
            </w:r>
            <w:r>
              <w:rPr>
                <w:sz w:val="18"/>
              </w:rPr>
              <w:t>ecommend-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ations. Currently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being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updated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98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3088"/>
        </w:trPr>
        <w:tc>
          <w:tcPr>
            <w:tcW w:w="1800" w:type="dxa"/>
          </w:tcPr>
          <w:p w:rsidR="00B55890" w:rsidRDefault="00883666">
            <w:pPr>
              <w:pStyle w:val="TableParagraph"/>
              <w:ind w:left="107" w:right="139"/>
              <w:rPr>
                <w:sz w:val="18"/>
              </w:rPr>
            </w:pPr>
            <w:bookmarkStart w:id="755" w:name="12._U.S._Dept._of_Health_and_Human_Servi"/>
            <w:bookmarkEnd w:id="755"/>
            <w:r>
              <w:rPr>
                <w:sz w:val="18"/>
              </w:rPr>
              <w:t>12.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U.S. Dept.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Human Services –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Centre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Disease Control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prevention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(website).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542"/>
              <w:rPr>
                <w:sz w:val="18"/>
              </w:rPr>
            </w:pPr>
            <w:r>
              <w:rPr>
                <w:sz w:val="18"/>
              </w:rPr>
              <w:t>Targets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Not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stated.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bookmarkStart w:id="756" w:name="Not_stated_"/>
            <w:bookmarkEnd w:id="756"/>
            <w:r>
              <w:rPr>
                <w:sz w:val="18"/>
              </w:rPr>
              <w:t>Not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stated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134"/>
              <w:rPr>
                <w:sz w:val="18"/>
              </w:rPr>
            </w:pPr>
            <w:bookmarkStart w:id="757" w:name="Not_stated,_but_appears_evidence_based._"/>
            <w:bookmarkEnd w:id="757"/>
            <w:proofErr w:type="gramStart"/>
            <w:r>
              <w:rPr>
                <w:sz w:val="18"/>
              </w:rPr>
              <w:t>Not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stated,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but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appears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based.</w:t>
            </w:r>
            <w:proofErr w:type="gramEnd"/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81"/>
              <w:rPr>
                <w:sz w:val="18"/>
              </w:rPr>
            </w:pPr>
            <w:bookmarkStart w:id="758" w:name="Well_presented,_simple_messages._"/>
            <w:bookmarkEnd w:id="758"/>
            <w:r>
              <w:rPr>
                <w:sz w:val="18"/>
              </w:rPr>
              <w:t>Well presented, simple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messages.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 w:right="116"/>
              <w:rPr>
                <w:sz w:val="18"/>
              </w:rPr>
            </w:pPr>
            <w:bookmarkStart w:id="759" w:name="Has_a_section_specifically_asking_“Are_t"/>
            <w:bookmarkEnd w:id="759"/>
            <w:r>
              <w:rPr>
                <w:sz w:val="18"/>
              </w:rPr>
              <w:t>Has a section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specifically </w:t>
            </w:r>
            <w:proofErr w:type="gramStart"/>
            <w:r>
              <w:rPr>
                <w:sz w:val="18"/>
              </w:rPr>
              <w:t>asking</w:t>
            </w:r>
            <w:proofErr w:type="gramEnd"/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“Are there special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ations for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people?”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98"/>
              <w:rPr>
                <w:sz w:val="18"/>
              </w:rPr>
            </w:pPr>
            <w:bookmarkStart w:id="760" w:name="Useful_brief_summary,_targeting_older_pe"/>
            <w:bookmarkEnd w:id="760"/>
            <w:r>
              <w:rPr>
                <w:sz w:val="18"/>
              </w:rPr>
              <w:t>Useful brief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summary,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targeting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1"/>
              <w:ind w:left="106" w:right="148"/>
              <w:rPr>
                <w:sz w:val="18"/>
              </w:rPr>
            </w:pPr>
            <w:bookmarkStart w:id="761" w:name="Website_also_includes_other_useful_infor"/>
            <w:bookmarkEnd w:id="761"/>
            <w:r>
              <w:rPr>
                <w:sz w:val="18"/>
              </w:rPr>
              <w:t>Website also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includes other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useful information,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commonly used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terms, tips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forgettin</w:t>
            </w:r>
            <w:r>
              <w:rPr>
                <w:sz w:val="18"/>
              </w:rPr>
              <w:t>g started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(not specific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people),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resources for 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professionals.</w:t>
            </w:r>
          </w:p>
        </w:tc>
      </w:tr>
      <w:tr w:rsidR="00B55890">
        <w:trPr>
          <w:trHeight w:val="5076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3"/>
              <w:ind w:left="107" w:right="240"/>
              <w:rPr>
                <w:sz w:val="18"/>
              </w:rPr>
            </w:pPr>
            <w:bookmarkStart w:id="762" w:name="13._World_Health_Organisation_–_The_Heid"/>
            <w:bookmarkEnd w:id="762"/>
            <w:r>
              <w:rPr>
                <w:sz w:val="18"/>
              </w:rPr>
              <w:t>13. World 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Organisation –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Heidelberg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guidelines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among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persons.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183"/>
              <w:rPr>
                <w:sz w:val="18"/>
              </w:rPr>
            </w:pPr>
            <w:r>
              <w:rPr>
                <w:sz w:val="18"/>
              </w:rPr>
              <w:t>Targets policy &amp;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planning staff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workers with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role in promoting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3"/>
              <w:ind w:left="107" w:right="100"/>
              <w:rPr>
                <w:sz w:val="18"/>
              </w:rPr>
            </w:pPr>
            <w:bookmarkStart w:id="763" w:name="Aims_to_provide_guidelines_for_facilitat"/>
            <w:bookmarkEnd w:id="763"/>
            <w:r>
              <w:rPr>
                <w:sz w:val="18"/>
              </w:rPr>
              <w:t>Aims to provide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guidelines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facilitating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development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strategies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policies in both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community </w:t>
            </w:r>
            <w:r>
              <w:rPr>
                <w:sz w:val="18"/>
              </w:rPr>
              <w:t>based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interventions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aimed 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maintaining 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increasing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level 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for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4"/>
              <w:ind w:left="107" w:right="302"/>
              <w:rPr>
                <w:sz w:val="18"/>
              </w:rPr>
            </w:pPr>
            <w:bookmarkStart w:id="764" w:name="Method_of_development_not_stated._"/>
            <w:bookmarkEnd w:id="764"/>
            <w:r>
              <w:rPr>
                <w:sz w:val="18"/>
              </w:rPr>
              <w:t>Method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development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stated.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4"/>
              <w:ind w:left="107" w:right="85"/>
              <w:rPr>
                <w:sz w:val="18"/>
              </w:rPr>
            </w:pPr>
            <w:bookmarkStart w:id="765" w:name="Evidence_based,_though_not_clear_what_pr"/>
            <w:bookmarkEnd w:id="765"/>
            <w:r>
              <w:rPr>
                <w:sz w:val="18"/>
              </w:rPr>
              <w:t>Evidence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based,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though not clear what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processes were involved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development.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5"/>
              <w:ind w:left="107" w:right="159"/>
              <w:rPr>
                <w:sz w:val="18"/>
              </w:rPr>
            </w:pPr>
            <w:bookmarkStart w:id="766" w:name="Simple,_well_designed_framework._Minimal"/>
            <w:bookmarkEnd w:id="766"/>
            <w:r>
              <w:rPr>
                <w:sz w:val="18"/>
              </w:rPr>
              <w:t>Simple, well designed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framework. Minimalist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approach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recommendations.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5"/>
              <w:ind w:left="107"/>
              <w:rPr>
                <w:sz w:val="18"/>
              </w:rPr>
            </w:pPr>
            <w:bookmarkStart w:id="767" w:name="Very_relevant._"/>
            <w:bookmarkEnd w:id="767"/>
            <w:r>
              <w:rPr>
                <w:sz w:val="18"/>
              </w:rPr>
              <w:t>Very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relevant.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5"/>
              <w:ind w:left="107" w:right="149"/>
              <w:rPr>
                <w:sz w:val="18"/>
              </w:rPr>
            </w:pPr>
            <w:bookmarkStart w:id="768" w:name="Useful_though_brief_framework_for_promot"/>
            <w:bookmarkEnd w:id="768"/>
            <w:r>
              <w:rPr>
                <w:sz w:val="18"/>
              </w:rPr>
              <w:t>Useful though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brief framework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 promoting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5"/>
              <w:ind w:left="106" w:right="182"/>
              <w:rPr>
                <w:sz w:val="18"/>
              </w:rPr>
            </w:pPr>
            <w:bookmarkStart w:id="769" w:name="Health_gradient_schematic_(p_8)._List_of"/>
            <w:bookmarkEnd w:id="769"/>
            <w:r>
              <w:rPr>
                <w:sz w:val="18"/>
              </w:rPr>
              <w:t>Health gradient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schematic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(p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8).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List of barriers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(though no list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potential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solutions).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8164"/>
        </w:trPr>
        <w:tc>
          <w:tcPr>
            <w:tcW w:w="1800" w:type="dxa"/>
          </w:tcPr>
          <w:p w:rsidR="00B55890" w:rsidRDefault="00883666">
            <w:pPr>
              <w:pStyle w:val="TableParagraph"/>
              <w:ind w:left="107" w:right="96"/>
              <w:rPr>
                <w:sz w:val="18"/>
              </w:rPr>
            </w:pPr>
            <w:bookmarkStart w:id="770" w:name="14._National_Heart_Foundation_of_Austral"/>
            <w:bookmarkEnd w:id="770"/>
            <w:r>
              <w:rPr>
                <w:sz w:val="18"/>
              </w:rPr>
              <w:t>14. National Heart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Foundation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Australia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spacing w:before="1"/>
              <w:ind w:left="107" w:right="98"/>
              <w:rPr>
                <w:sz w:val="18"/>
              </w:rPr>
            </w:pPr>
            <w:r>
              <w:rPr>
                <w:sz w:val="18"/>
              </w:rPr>
              <w:t>Targets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care providers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involved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providing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ations for 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cardiovascular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disease.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577"/>
              <w:rPr>
                <w:sz w:val="18"/>
              </w:rPr>
            </w:pPr>
            <w:bookmarkStart w:id="771" w:name="Purpose_and_scope_well_defined._"/>
            <w:bookmarkEnd w:id="771"/>
            <w:r>
              <w:rPr>
                <w:sz w:val="18"/>
              </w:rPr>
              <w:t>Purpose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scope well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defined.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 w:right="114"/>
              <w:rPr>
                <w:sz w:val="18"/>
              </w:rPr>
            </w:pPr>
            <w:bookmarkStart w:id="772" w:name="Broad_range_of_health_professionals_on_e"/>
            <w:bookmarkEnd w:id="772"/>
            <w:r>
              <w:rPr>
                <w:sz w:val="18"/>
              </w:rPr>
              <w:t>Broad range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professionals on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expert working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  <w:p w:rsidR="00B55890" w:rsidRDefault="00883666">
            <w:pPr>
              <w:pStyle w:val="TableParagraph"/>
              <w:spacing w:before="1"/>
              <w:ind w:left="107" w:right="102"/>
              <w:rPr>
                <w:sz w:val="18"/>
              </w:rPr>
            </w:pPr>
            <w:r>
              <w:rPr>
                <w:sz w:val="18"/>
              </w:rPr>
              <w:t>Does 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appear to have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been focus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 tested;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nor other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strategies used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obtain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patient’s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perspective.</w:t>
            </w:r>
          </w:p>
          <w:p w:rsidR="00B55890" w:rsidRDefault="00883666">
            <w:pPr>
              <w:pStyle w:val="TableParagraph"/>
              <w:ind w:left="107" w:right="81"/>
              <w:rPr>
                <w:sz w:val="18"/>
              </w:rPr>
            </w:pPr>
            <w:r>
              <w:rPr>
                <w:sz w:val="18"/>
              </w:rPr>
              <w:t>Target users well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defined.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2"/>
              <w:ind w:left="107" w:right="148"/>
              <w:rPr>
                <w:sz w:val="18"/>
              </w:rPr>
            </w:pPr>
            <w:bookmarkStart w:id="773" w:name="Based_on_NHMRC_levels_of_evidence,_thoug"/>
            <w:bookmarkEnd w:id="773"/>
            <w:r>
              <w:rPr>
                <w:sz w:val="18"/>
              </w:rPr>
              <w:t>Based on NHMRC levels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evidence, though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details of paper review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process not provided,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nor is the process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selecting evidence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detailed. The literature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 was limited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key national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z w:val="18"/>
              </w:rPr>
              <w:t>ternational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publications since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 Surgeon General’s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(1996).</w:t>
            </w:r>
          </w:p>
          <w:p w:rsidR="00B55890" w:rsidRDefault="00883666">
            <w:pPr>
              <w:pStyle w:val="TableParagraph"/>
              <w:spacing w:before="1"/>
              <w:ind w:left="107" w:right="233"/>
              <w:rPr>
                <w:sz w:val="18"/>
              </w:rPr>
            </w:pPr>
            <w:r>
              <w:rPr>
                <w:sz w:val="18"/>
              </w:rPr>
              <w:t>Recommendations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were developed</w:t>
            </w:r>
            <w:proofErr w:type="gramEnd"/>
            <w:r>
              <w:rPr>
                <w:sz w:val="18"/>
              </w:rPr>
              <w:t xml:space="preserve"> using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 evidence based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consensus approach,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guidance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expert working group,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consultation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major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stakeholders.</w:t>
            </w:r>
          </w:p>
          <w:p w:rsidR="00B55890" w:rsidRDefault="00883666">
            <w:pPr>
              <w:pStyle w:val="TableParagraph"/>
              <w:ind w:left="107" w:right="101"/>
              <w:rPr>
                <w:sz w:val="18"/>
              </w:rPr>
            </w:pPr>
            <w:r>
              <w:rPr>
                <w:sz w:val="18"/>
              </w:rPr>
              <w:t>Considerable emphasis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placed on precautions /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contra-indications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low level of risk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associated with walking,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gardening and cycling.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Medico-legal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considerations and risk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adverse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events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during 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discussed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(p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17).</w:t>
            </w:r>
          </w:p>
          <w:p w:rsidR="00B55890" w:rsidRDefault="00883666">
            <w:pPr>
              <w:pStyle w:val="TableParagraph"/>
              <w:spacing w:line="220" w:lineRule="atLeast"/>
              <w:ind w:left="107" w:right="206"/>
              <w:rPr>
                <w:sz w:val="18"/>
              </w:rPr>
            </w:pPr>
            <w:r>
              <w:rPr>
                <w:sz w:val="18"/>
              </w:rPr>
              <w:t>Provides a su</w:t>
            </w:r>
            <w:r>
              <w:rPr>
                <w:sz w:val="18"/>
              </w:rPr>
              <w:t>mmary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table of recommend-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ations (p8) and level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evidence,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has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4"/>
              <w:ind w:left="107" w:right="101"/>
              <w:jc w:val="both"/>
              <w:rPr>
                <w:sz w:val="18"/>
              </w:rPr>
            </w:pPr>
            <w:bookmarkStart w:id="774" w:name="Generally_good_clarity_and_presentation."/>
            <w:bookmarkEnd w:id="774"/>
            <w:r>
              <w:rPr>
                <w:sz w:val="18"/>
              </w:rPr>
              <w:t>Generally good clarity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presentation.</w:t>
            </w:r>
          </w:p>
          <w:p w:rsidR="00B55890" w:rsidRDefault="00883666">
            <w:pPr>
              <w:pStyle w:val="TableParagraph"/>
              <w:ind w:left="107" w:right="262"/>
              <w:jc w:val="both"/>
              <w:rPr>
                <w:sz w:val="18"/>
              </w:rPr>
            </w:pPr>
            <w:r>
              <w:rPr>
                <w:sz w:val="18"/>
              </w:rPr>
              <w:t>Relates frequently to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recommendation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150 minutes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/ week.</w:t>
            </w:r>
          </w:p>
          <w:p w:rsidR="00B55890" w:rsidRDefault="00883666">
            <w:pPr>
              <w:pStyle w:val="TableParagraph"/>
              <w:spacing w:before="1"/>
              <w:ind w:left="107" w:right="134"/>
              <w:rPr>
                <w:sz w:val="18"/>
              </w:rPr>
            </w:pPr>
            <w:r>
              <w:rPr>
                <w:sz w:val="18"/>
              </w:rPr>
              <w:t>Management options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 main clinical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cardiovascular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conditions) </w:t>
            </w:r>
            <w:proofErr w:type="gramStart"/>
            <w:r>
              <w:rPr>
                <w:sz w:val="18"/>
              </w:rPr>
              <w:t>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provided</w:t>
            </w:r>
            <w:proofErr w:type="gramEnd"/>
            <w:r>
              <w:rPr>
                <w:sz w:val="18"/>
              </w:rPr>
              <w:t>.</w:t>
            </w:r>
          </w:p>
          <w:p w:rsidR="00B55890" w:rsidRDefault="00883666">
            <w:pPr>
              <w:pStyle w:val="TableParagraph"/>
              <w:ind w:left="107" w:right="166"/>
              <w:rPr>
                <w:sz w:val="18"/>
              </w:rPr>
            </w:pPr>
            <w:r>
              <w:rPr>
                <w:sz w:val="18"/>
              </w:rPr>
              <w:t>Has a range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 tools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 safety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advice when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undertaking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activity, a grading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heart failure, key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components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successful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strategies,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an algorithm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implementation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cardiovascular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disease.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5"/>
              <w:ind w:left="107" w:right="104"/>
              <w:rPr>
                <w:sz w:val="18"/>
              </w:rPr>
            </w:pPr>
            <w:bookmarkStart w:id="775" w:name="Discusses_issues_general_practitioners_n"/>
            <w:bookmarkEnd w:id="775"/>
            <w:r>
              <w:rPr>
                <w:sz w:val="18"/>
              </w:rPr>
              <w:t>Discusses issues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general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need to consider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facilitate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uptake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this at risk group.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Also discusses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adverse events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medico-legal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considerations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(p12).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6"/>
              <w:ind w:left="107" w:right="159"/>
              <w:rPr>
                <w:sz w:val="18"/>
              </w:rPr>
            </w:pPr>
            <w:bookmarkStart w:id="776" w:name="Generally_good_structure,_moderate_evide"/>
            <w:bookmarkEnd w:id="776"/>
            <w:r>
              <w:rPr>
                <w:sz w:val="18"/>
              </w:rPr>
              <w:t>Generall</w:t>
            </w:r>
            <w:r>
              <w:rPr>
                <w:sz w:val="18"/>
              </w:rPr>
              <w:t>y good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structure,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moderate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 base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though not 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extensive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literature review.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Useful algorithm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support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engagement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32).</w:t>
            </w:r>
          </w:p>
          <w:p w:rsidR="00B55890" w:rsidRDefault="00883666">
            <w:pPr>
              <w:pStyle w:val="TableParagraph"/>
              <w:spacing w:before="1"/>
              <w:ind w:left="107" w:right="173"/>
              <w:rPr>
                <w:sz w:val="18"/>
              </w:rPr>
            </w:pPr>
            <w:r>
              <w:rPr>
                <w:sz w:val="18"/>
              </w:rPr>
              <w:t>Practical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application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framework using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5A’s approach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(Appendix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4).</w:t>
            </w:r>
          </w:p>
          <w:p w:rsidR="00B55890" w:rsidRDefault="00883666">
            <w:pPr>
              <w:pStyle w:val="TableParagraph"/>
              <w:ind w:left="107" w:right="210"/>
              <w:rPr>
                <w:sz w:val="18"/>
              </w:rPr>
            </w:pPr>
            <w:r>
              <w:rPr>
                <w:sz w:val="18"/>
              </w:rPr>
              <w:t>Includes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actions for GPs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support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(p 20).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Covers broad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range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cardiovascular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related co-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morbidities,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considerable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relevance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 moderate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levels of co-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morbidities.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8"/>
              <w:ind w:left="106" w:right="451"/>
              <w:rPr>
                <w:sz w:val="18"/>
              </w:rPr>
            </w:pPr>
            <w:bookmarkStart w:id="777" w:name="Algorithm_(p_30)_very_useful._"/>
            <w:bookmarkEnd w:id="777"/>
            <w:r>
              <w:rPr>
                <w:sz w:val="18"/>
              </w:rPr>
              <w:t>Algorithm (p 30)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very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useful.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18"/>
        <w:gridCol w:w="1630"/>
        <w:gridCol w:w="2352"/>
        <w:gridCol w:w="2172"/>
        <w:gridCol w:w="1811"/>
        <w:gridCol w:w="1738"/>
        <w:gridCol w:w="1980"/>
      </w:tblGrid>
      <w:tr w:rsidR="00B55890">
        <w:trPr>
          <w:trHeight w:val="661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bookmarkStart w:id="778" w:name="Guideline_"/>
            <w:bookmarkEnd w:id="778"/>
            <w:r>
              <w:rPr>
                <w:b/>
                <w:sz w:val="18"/>
              </w:rPr>
              <w:t>Guideline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1"/>
              <w:ind w:left="107" w:right="356"/>
              <w:rPr>
                <w:b/>
                <w:sz w:val="18"/>
              </w:rPr>
            </w:pPr>
            <w:bookmarkStart w:id="779" w:name="AGREE_–_Scope_and_purpose_"/>
            <w:bookmarkEnd w:id="779"/>
            <w:r>
              <w:rPr>
                <w:b/>
                <w:sz w:val="18"/>
              </w:rPr>
              <w:t>AGREE – Scope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purpose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bookmarkStart w:id="780" w:name="AGREE_–_Stakeholder_involvement_"/>
            <w:bookmarkEnd w:id="780"/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spacing w:line="220" w:lineRule="atLeast"/>
              <w:ind w:left="107" w:right="420"/>
              <w:rPr>
                <w:b/>
                <w:sz w:val="18"/>
              </w:rPr>
            </w:pPr>
            <w:r>
              <w:rPr>
                <w:b/>
                <w:sz w:val="18"/>
              </w:rPr>
              <w:t>Stakeholder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involvement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1"/>
              <w:ind w:left="107" w:right="685"/>
              <w:rPr>
                <w:b/>
                <w:sz w:val="18"/>
              </w:rPr>
            </w:pPr>
            <w:bookmarkStart w:id="781" w:name="AGREE_–_Rigour_of_development_"/>
            <w:bookmarkEnd w:id="781"/>
            <w:r>
              <w:rPr>
                <w:b/>
                <w:sz w:val="18"/>
              </w:rPr>
              <w:t>AGREE – Rigour of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development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1"/>
              <w:ind w:left="107" w:right="310"/>
              <w:rPr>
                <w:b/>
                <w:sz w:val="18"/>
              </w:rPr>
            </w:pPr>
            <w:bookmarkStart w:id="782" w:name="AGREE_–_Clarity_and_presentation_"/>
            <w:bookmarkEnd w:id="782"/>
            <w:r>
              <w:rPr>
                <w:b/>
                <w:sz w:val="18"/>
              </w:rPr>
              <w:t>AGREE – Clarity and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presentation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bookmarkStart w:id="783" w:name="AGREE_–_Applicability_"/>
            <w:bookmarkEnd w:id="783"/>
            <w:r>
              <w:rPr>
                <w:b/>
                <w:sz w:val="18"/>
              </w:rPr>
              <w:t>AGREE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</w:p>
          <w:p w:rsidR="00B55890" w:rsidRDefault="00883666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Applicability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1"/>
              <w:ind w:left="107" w:right="204"/>
              <w:rPr>
                <w:b/>
                <w:sz w:val="18"/>
              </w:rPr>
            </w:pPr>
            <w:bookmarkStart w:id="784" w:name="AGREE_–_Overall_assessment_"/>
            <w:bookmarkEnd w:id="784"/>
            <w:r>
              <w:rPr>
                <w:b/>
                <w:sz w:val="18"/>
              </w:rPr>
              <w:t>AGREE – Overall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assessment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106" w:right="319"/>
              <w:jc w:val="both"/>
              <w:rPr>
                <w:b/>
                <w:sz w:val="18"/>
              </w:rPr>
            </w:pPr>
            <w:bookmarkStart w:id="785" w:name="Any_useful_info_for_recommendation_docum"/>
            <w:bookmarkEnd w:id="785"/>
            <w:r>
              <w:rPr>
                <w:b/>
                <w:sz w:val="18"/>
              </w:rPr>
              <w:t>Any useful info for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recommendation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document</w:t>
            </w:r>
          </w:p>
        </w:tc>
      </w:tr>
      <w:tr w:rsidR="00B55890">
        <w:trPr>
          <w:trHeight w:val="881"/>
        </w:trPr>
        <w:tc>
          <w:tcPr>
            <w:tcW w:w="18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8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3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ind w:left="107" w:right="177"/>
              <w:rPr>
                <w:sz w:val="18"/>
              </w:rPr>
            </w:pPr>
            <w:bookmarkStart w:id="786" w:name="supportive_text_and_references_in_latter"/>
            <w:bookmarkEnd w:id="786"/>
            <w:proofErr w:type="gramStart"/>
            <w:r>
              <w:rPr>
                <w:sz w:val="18"/>
              </w:rPr>
              <w:t>supportive</w:t>
            </w:r>
            <w:proofErr w:type="gramEnd"/>
            <w:r>
              <w:rPr>
                <w:sz w:val="18"/>
              </w:rPr>
              <w:t xml:space="preserve"> text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references in latter part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document.</w:t>
            </w:r>
          </w:p>
        </w:tc>
        <w:tc>
          <w:tcPr>
            <w:tcW w:w="217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1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38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8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4414"/>
        </w:trPr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115"/>
              <w:rPr>
                <w:sz w:val="18"/>
              </w:rPr>
            </w:pPr>
            <w:bookmarkStart w:id="787" w:name="15._American_College_of_Sports_Medicine_"/>
            <w:bookmarkEnd w:id="787"/>
            <w:r>
              <w:rPr>
                <w:sz w:val="18"/>
              </w:rPr>
              <w:t>15. American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College of Sports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Medicine Position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Stand on exercise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for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147"/>
              <w:rPr>
                <w:sz w:val="18"/>
              </w:rPr>
            </w:pPr>
            <w:r>
              <w:rPr>
                <w:sz w:val="18"/>
              </w:rPr>
              <w:t>Targets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policy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planners involved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promotion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818" w:type="dxa"/>
          </w:tcPr>
          <w:p w:rsidR="00B55890" w:rsidRDefault="00883666">
            <w:pPr>
              <w:pStyle w:val="TableParagraph"/>
              <w:spacing w:before="2"/>
              <w:ind w:left="107" w:right="98"/>
              <w:rPr>
                <w:sz w:val="18"/>
              </w:rPr>
            </w:pPr>
            <w:bookmarkStart w:id="788" w:name="Purpose_not_stated_overtly,_though_provi"/>
            <w:bookmarkEnd w:id="788"/>
            <w:r>
              <w:rPr>
                <w:sz w:val="18"/>
              </w:rPr>
              <w:t>Purpose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stated overtly,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though provides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 endorsed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position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ations for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for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by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American College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Sports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Medicine.</w:t>
            </w:r>
          </w:p>
        </w:tc>
        <w:tc>
          <w:tcPr>
            <w:tcW w:w="1630" w:type="dxa"/>
          </w:tcPr>
          <w:p w:rsidR="00B55890" w:rsidRDefault="00883666">
            <w:pPr>
              <w:pStyle w:val="TableParagraph"/>
              <w:spacing w:before="3"/>
              <w:ind w:left="107" w:right="103"/>
              <w:rPr>
                <w:sz w:val="18"/>
              </w:rPr>
            </w:pPr>
            <w:bookmarkStart w:id="789" w:name="Written_by_high_profile_researchers_in_t"/>
            <w:bookmarkEnd w:id="789"/>
            <w:r>
              <w:rPr>
                <w:sz w:val="18"/>
              </w:rPr>
              <w:t>Written by high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profile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researchers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area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reviewed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endorsed by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ACSM</w:t>
            </w:r>
          </w:p>
          <w:p w:rsidR="00B55890" w:rsidRDefault="00883666">
            <w:pPr>
              <w:pStyle w:val="TableParagraph"/>
              <w:ind w:left="107" w:right="150"/>
              <w:rPr>
                <w:sz w:val="18"/>
              </w:rPr>
            </w:pPr>
            <w:r>
              <w:rPr>
                <w:sz w:val="18"/>
              </w:rPr>
              <w:t>members,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Pronouncemen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ts Committee,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by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independent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experts 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involved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development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Position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r>
              <w:rPr>
                <w:sz w:val="18"/>
              </w:rPr>
              <w:t>Stand.</w:t>
            </w:r>
          </w:p>
        </w:tc>
        <w:tc>
          <w:tcPr>
            <w:tcW w:w="2352" w:type="dxa"/>
          </w:tcPr>
          <w:p w:rsidR="00B55890" w:rsidRDefault="00883666">
            <w:pPr>
              <w:pStyle w:val="TableParagraph"/>
              <w:spacing w:before="4"/>
              <w:ind w:left="107" w:right="210"/>
              <w:rPr>
                <w:sz w:val="18"/>
              </w:rPr>
            </w:pPr>
            <w:bookmarkStart w:id="790" w:name="Extensive_review_of_research_evidence,_a"/>
            <w:bookmarkEnd w:id="790"/>
            <w:r>
              <w:rPr>
                <w:sz w:val="18"/>
              </w:rPr>
              <w:t>Extensive review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 evidence,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although processes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literature searching 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retrieval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</w:t>
            </w:r>
            <w:r>
              <w:rPr>
                <w:sz w:val="18"/>
              </w:rPr>
              <w:t>ot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described.</w:t>
            </w:r>
          </w:p>
        </w:tc>
        <w:tc>
          <w:tcPr>
            <w:tcW w:w="2172" w:type="dxa"/>
          </w:tcPr>
          <w:p w:rsidR="00B55890" w:rsidRDefault="00883666">
            <w:pPr>
              <w:pStyle w:val="TableParagraph"/>
              <w:spacing w:before="4"/>
              <w:ind w:left="107" w:right="118"/>
              <w:rPr>
                <w:sz w:val="18"/>
              </w:rPr>
            </w:pPr>
            <w:bookmarkStart w:id="791" w:name="Well_structured,_with_a_brief_summary_of"/>
            <w:bookmarkEnd w:id="791"/>
            <w:r>
              <w:rPr>
                <w:sz w:val="18"/>
              </w:rPr>
              <w:t>Well structured, with a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brief summary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 literature,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then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recommendations,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each of the five key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areas:</w:t>
            </w:r>
          </w:p>
          <w:p w:rsidR="00B55890" w:rsidRDefault="00883666">
            <w:pPr>
              <w:pStyle w:val="TableParagraph"/>
              <w:ind w:left="107" w:right="746"/>
              <w:rPr>
                <w:sz w:val="18"/>
              </w:rPr>
            </w:pPr>
            <w:r>
              <w:rPr>
                <w:spacing w:val="-1"/>
                <w:sz w:val="18"/>
              </w:rPr>
              <w:t>cardiovascular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</w:p>
          <w:p w:rsidR="00B55890" w:rsidRDefault="00883666">
            <w:pPr>
              <w:pStyle w:val="TableParagraph"/>
              <w:ind w:left="107" w:right="210"/>
              <w:rPr>
                <w:sz w:val="18"/>
              </w:rPr>
            </w:pPr>
            <w:r>
              <w:rPr>
                <w:sz w:val="18"/>
              </w:rPr>
              <w:t>strength training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postural stability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flexibility training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psychological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responses to physical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activity,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the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very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old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 frail.</w:t>
            </w:r>
          </w:p>
        </w:tc>
        <w:tc>
          <w:tcPr>
            <w:tcW w:w="1811" w:type="dxa"/>
          </w:tcPr>
          <w:p w:rsidR="00B55890" w:rsidRDefault="00883666">
            <w:pPr>
              <w:pStyle w:val="TableParagraph"/>
              <w:spacing w:before="5"/>
              <w:ind w:left="107" w:right="112"/>
              <w:rPr>
                <w:sz w:val="18"/>
              </w:rPr>
            </w:pPr>
            <w:bookmarkStart w:id="792" w:name="Highly_applicable,_for_well_older_people"/>
            <w:bookmarkEnd w:id="792"/>
            <w:r>
              <w:rPr>
                <w:sz w:val="18"/>
              </w:rPr>
              <w:t>Highly applicable,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 well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as well 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those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multiple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frailty.</w:t>
            </w:r>
          </w:p>
        </w:tc>
        <w:tc>
          <w:tcPr>
            <w:tcW w:w="1738" w:type="dxa"/>
          </w:tcPr>
          <w:p w:rsidR="00B55890" w:rsidRDefault="00883666">
            <w:pPr>
              <w:pStyle w:val="TableParagraph"/>
              <w:spacing w:before="5"/>
              <w:ind w:left="107" w:right="111"/>
              <w:rPr>
                <w:sz w:val="18"/>
              </w:rPr>
            </w:pPr>
            <w:bookmarkStart w:id="793" w:name="Good_summary_statement_of_the_evidence_a"/>
            <w:bookmarkEnd w:id="793"/>
            <w:r>
              <w:rPr>
                <w:sz w:val="18"/>
              </w:rPr>
              <w:t>Good summary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statement of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evidence at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time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publication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(1998</w:t>
            </w:r>
            <w:proofErr w:type="gramStart"/>
            <w:r>
              <w:rPr>
                <w:sz w:val="18"/>
              </w:rPr>
              <w:t>),</w:t>
            </w:r>
            <w:proofErr w:type="gramEnd"/>
            <w:r>
              <w:rPr>
                <w:sz w:val="18"/>
              </w:rPr>
              <w:t xml:space="preserve"> needs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supplemented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 more recent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evidence.</w:t>
            </w:r>
          </w:p>
        </w:tc>
        <w:tc>
          <w:tcPr>
            <w:tcW w:w="198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640" w:bottom="800" w:left="660" w:header="0" w:footer="613" w:gutter="0"/>
          <w:cols w:space="720"/>
        </w:sectPr>
      </w:pPr>
    </w:p>
    <w:p w:rsidR="00B55890" w:rsidRDefault="00883666">
      <w:pPr>
        <w:pStyle w:val="BodyText"/>
        <w:spacing w:before="79"/>
        <w:ind w:left="117"/>
      </w:pPr>
      <w:r>
        <w:lastRenderedPageBreak/>
        <w:t>SUMMARY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7" w:right="107"/>
        <w:jc w:val="both"/>
      </w:pPr>
      <w:bookmarkStart w:id="794" w:name="Many_guidelines_and_recommendations_exis"/>
      <w:bookmarkEnd w:id="794"/>
      <w:r>
        <w:t>Many</w:t>
      </w:r>
      <w:r>
        <w:rPr>
          <w:spacing w:val="7"/>
        </w:rPr>
        <w:t xml:space="preserve"> </w:t>
      </w:r>
      <w:r>
        <w:t>guidelines</w:t>
      </w:r>
      <w:r>
        <w:rPr>
          <w:spacing w:val="7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recommendations</w:t>
      </w:r>
      <w:r>
        <w:rPr>
          <w:spacing w:val="7"/>
        </w:rPr>
        <w:t xml:space="preserve"> </w:t>
      </w:r>
      <w:r>
        <w:t>exist</w:t>
      </w:r>
      <w:r>
        <w:rPr>
          <w:spacing w:val="9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t>physical</w:t>
      </w:r>
      <w:r>
        <w:rPr>
          <w:spacing w:val="8"/>
        </w:rPr>
        <w:t xml:space="preserve"> </w:t>
      </w:r>
      <w:r>
        <w:t>activity</w:t>
      </w:r>
      <w:r>
        <w:rPr>
          <w:spacing w:val="7"/>
        </w:rPr>
        <w:t xml:space="preserve"> </w:t>
      </w:r>
      <w:r>
        <w:t>generally</w:t>
      </w:r>
      <w:r>
        <w:rPr>
          <w:spacing w:val="9"/>
        </w:rPr>
        <w:t xml:space="preserve"> </w:t>
      </w:r>
      <w:r>
        <w:t>(which</w:t>
      </w:r>
      <w:r>
        <w:rPr>
          <w:spacing w:val="7"/>
        </w:rPr>
        <w:t xml:space="preserve"> </w:t>
      </w:r>
      <w:r>
        <w:t>include</w:t>
      </w:r>
      <w:r>
        <w:rPr>
          <w:spacing w:val="8"/>
        </w:rPr>
        <w:t xml:space="preserve"> </w:t>
      </w:r>
      <w:r>
        <w:t>at</w:t>
      </w:r>
      <w:r>
        <w:rPr>
          <w:spacing w:val="8"/>
        </w:rPr>
        <w:t xml:space="preserve"> </w:t>
      </w:r>
      <w:r>
        <w:t>least</w:t>
      </w:r>
      <w:r>
        <w:rPr>
          <w:spacing w:val="-53"/>
        </w:rPr>
        <w:t xml:space="preserve"> </w:t>
      </w:r>
      <w:r>
        <w:t>a section related to physical activity for older people), and in a few instances, are specifically</w:t>
      </w:r>
      <w:r>
        <w:rPr>
          <w:spacing w:val="1"/>
        </w:rPr>
        <w:t xml:space="preserve"> </w:t>
      </w:r>
      <w:r>
        <w:t>targeting older people.</w:t>
      </w:r>
      <w:r>
        <w:rPr>
          <w:spacing w:val="56"/>
        </w:rPr>
        <w:t xml:space="preserve"> </w:t>
      </w:r>
      <w:r>
        <w:t>The guidelines and recommendations vary as to their target audience,</w:t>
      </w:r>
      <w:r>
        <w:rPr>
          <w:spacing w:val="1"/>
        </w:rPr>
        <w:t xml:space="preserve"> </w:t>
      </w:r>
      <w:r>
        <w:t>rigor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process,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format.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summary</w:t>
      </w:r>
      <w:r>
        <w:rPr>
          <w:spacing w:val="1"/>
        </w:rPr>
        <w:t xml:space="preserve"> </w:t>
      </w:r>
      <w:r>
        <w:t>of</w:t>
      </w:r>
      <w:r>
        <w:rPr>
          <w:spacing w:val="55"/>
        </w:rPr>
        <w:t xml:space="preserve"> </w:t>
      </w:r>
      <w:r>
        <w:t>potential</w:t>
      </w:r>
      <w:r>
        <w:rPr>
          <w:spacing w:val="55"/>
        </w:rPr>
        <w:t xml:space="preserve"> </w:t>
      </w:r>
      <w:r>
        <w:t>recommendations</w:t>
      </w:r>
      <w:r>
        <w:rPr>
          <w:spacing w:val="56"/>
        </w:rPr>
        <w:t xml:space="preserve"> </w:t>
      </w:r>
      <w:r>
        <w:t>and</w:t>
      </w:r>
      <w:r>
        <w:rPr>
          <w:spacing w:val="-53"/>
        </w:rPr>
        <w:t xml:space="preserve"> </w:t>
      </w:r>
      <w:r>
        <w:t>support information</w:t>
      </w:r>
      <w:r>
        <w:rPr>
          <w:spacing w:val="-2"/>
        </w:rPr>
        <w:t xml:space="preserve"> </w:t>
      </w:r>
      <w:r>
        <w:t>derived</w:t>
      </w:r>
      <w:r>
        <w:rPr>
          <w:spacing w:val="-2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reviewed</w:t>
      </w:r>
      <w:r>
        <w:rPr>
          <w:spacing w:val="-1"/>
        </w:rPr>
        <w:t xml:space="preserve"> </w:t>
      </w:r>
      <w:r>
        <w:t>guidelines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included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Appendix</w:t>
      </w:r>
      <w:r>
        <w:rPr>
          <w:spacing w:val="-2"/>
        </w:rPr>
        <w:t xml:space="preserve"> </w:t>
      </w:r>
      <w:r>
        <w:t>6.</w:t>
      </w:r>
    </w:p>
    <w:p w:rsidR="00B55890" w:rsidRDefault="00B55890">
      <w:pPr>
        <w:jc w:val="both"/>
        <w:sectPr w:rsidR="00B55890">
          <w:footerReference w:type="default" r:id="rId47"/>
          <w:pgSz w:w="11900" w:h="16840"/>
          <w:pgMar w:top="1360" w:right="940" w:bottom="880" w:left="1140" w:header="0" w:footer="699" w:gutter="0"/>
          <w:cols w:space="720"/>
        </w:sectPr>
      </w:pPr>
    </w:p>
    <w:p w:rsidR="00B55890" w:rsidRDefault="00883666">
      <w:pPr>
        <w:pStyle w:val="Heading1"/>
        <w:numPr>
          <w:ilvl w:val="0"/>
          <w:numId w:val="39"/>
        </w:numPr>
        <w:tabs>
          <w:tab w:val="left" w:pos="661"/>
          <w:tab w:val="left" w:pos="662"/>
        </w:tabs>
        <w:spacing w:before="80"/>
        <w:ind w:left="661" w:hanging="544"/>
        <w:jc w:val="left"/>
      </w:pPr>
      <w:bookmarkStart w:id="795" w:name="63_"/>
      <w:bookmarkStart w:id="796" w:name="8_Physical_activity_options_for_older_pe"/>
      <w:bookmarkStart w:id="797" w:name="_bookmark0"/>
      <w:bookmarkEnd w:id="795"/>
      <w:bookmarkEnd w:id="796"/>
      <w:bookmarkEnd w:id="797"/>
      <w:r>
        <w:lastRenderedPageBreak/>
        <w:t>Physical</w:t>
      </w:r>
      <w:r>
        <w:rPr>
          <w:spacing w:val="-5"/>
        </w:rPr>
        <w:t xml:space="preserve"> </w:t>
      </w:r>
      <w:r>
        <w:t>activity</w:t>
      </w:r>
      <w:r>
        <w:rPr>
          <w:spacing w:val="-5"/>
        </w:rPr>
        <w:t xml:space="preserve"> </w:t>
      </w:r>
      <w:r>
        <w:t>options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older</w:t>
      </w:r>
      <w:r>
        <w:rPr>
          <w:spacing w:val="-4"/>
        </w:rPr>
        <w:t xml:space="preserve"> </w:t>
      </w:r>
      <w:r>
        <w:t>people:</w:t>
      </w:r>
      <w:r>
        <w:rPr>
          <w:spacing w:val="-4"/>
        </w:rPr>
        <w:t xml:space="preserve"> </w:t>
      </w:r>
      <w:r>
        <w:t>Types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doses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ind w:left="118" w:right="104"/>
        <w:jc w:val="both"/>
      </w:pPr>
      <w:bookmarkStart w:id="798" w:name="It_is_acknowledged_that_older_people_are"/>
      <w:bookmarkEnd w:id="798"/>
      <w:r>
        <w:t xml:space="preserve">It </w:t>
      </w:r>
      <w:proofErr w:type="gramStart"/>
      <w:r>
        <w:t>is acknowledged</w:t>
      </w:r>
      <w:proofErr w:type="gramEnd"/>
      <w:r>
        <w:t xml:space="preserve"> that older people are a heterogeneous group. </w:t>
      </w:r>
      <w:proofErr w:type="gramStart"/>
      <w:r>
        <w:t>Thus</w:t>
      </w:r>
      <w:proofErr w:type="gramEnd"/>
      <w:r>
        <w:t xml:space="preserve"> the preferred options of</w:t>
      </w:r>
      <w:r>
        <w:rPr>
          <w:spacing w:val="1"/>
        </w:rPr>
        <w:t xml:space="preserve"> </w:t>
      </w:r>
      <w:r>
        <w:t>physical activity for any one individual will depend upon a range of factors including their health</w:t>
      </w:r>
      <w:r>
        <w:rPr>
          <w:spacing w:val="1"/>
        </w:rPr>
        <w:t xml:space="preserve"> </w:t>
      </w:r>
      <w:r>
        <w:t xml:space="preserve">status and their readiness to adopt physical </w:t>
      </w:r>
      <w:r>
        <w:t>activity behaviour. Older people commonly want to</w:t>
      </w:r>
      <w:r>
        <w:rPr>
          <w:spacing w:val="1"/>
        </w:rPr>
        <w:t xml:space="preserve"> </w:t>
      </w:r>
      <w:r>
        <w:t>know what they need to do to attain the health benefits discussed in Chapter 3. As implied in</w:t>
      </w:r>
      <w:r>
        <w:rPr>
          <w:spacing w:val="1"/>
        </w:rPr>
        <w:t xml:space="preserve"> </w:t>
      </w:r>
      <w:r>
        <w:t xml:space="preserve">Chapter 5, it is not sufficient </w:t>
      </w:r>
      <w:proofErr w:type="gramStart"/>
      <w:r>
        <w:t>to simply advise</w:t>
      </w:r>
      <w:proofErr w:type="gramEnd"/>
      <w:r>
        <w:t xml:space="preserve"> older people to be physically active. People want to</w:t>
      </w:r>
      <w:r>
        <w:rPr>
          <w:spacing w:val="1"/>
        </w:rPr>
        <w:t xml:space="preserve"> </w:t>
      </w:r>
      <w:r>
        <w:t>know what</w:t>
      </w:r>
      <w:r>
        <w:rPr>
          <w:spacing w:val="1"/>
        </w:rPr>
        <w:t xml:space="preserve"> </w:t>
      </w:r>
      <w:r>
        <w:t>type</w:t>
      </w:r>
      <w:r>
        <w:rPr>
          <w:spacing w:val="1"/>
        </w:rPr>
        <w:t xml:space="preserve"> </w:t>
      </w:r>
      <w:r>
        <w:t>of physical</w:t>
      </w:r>
      <w:r>
        <w:rPr>
          <w:spacing w:val="1"/>
        </w:rPr>
        <w:t xml:space="preserve"> </w:t>
      </w:r>
      <w:r>
        <w:t>activity to do, to what</w:t>
      </w:r>
      <w:r>
        <w:rPr>
          <w:spacing w:val="55"/>
        </w:rPr>
        <w:t xml:space="preserve"> </w:t>
      </w:r>
      <w:r>
        <w:t>intensity, for how long and how often. Our</w:t>
      </w:r>
      <w:r>
        <w:rPr>
          <w:spacing w:val="1"/>
        </w:rPr>
        <w:t xml:space="preserve"> </w:t>
      </w:r>
      <w:r>
        <w:t xml:space="preserve">efforts to answer these queries </w:t>
      </w:r>
      <w:proofErr w:type="gramStart"/>
      <w:r>
        <w:t>are limited</w:t>
      </w:r>
      <w:proofErr w:type="gramEnd"/>
      <w:r>
        <w:t xml:space="preserve"> by the existing evidence base. An overview of the</w:t>
      </w:r>
      <w:r>
        <w:rPr>
          <w:spacing w:val="1"/>
        </w:rPr>
        <w:t xml:space="preserve"> </w:t>
      </w:r>
      <w:r>
        <w:t xml:space="preserve">literature about the types and amount of physical activity suitable for older </w:t>
      </w:r>
      <w:r>
        <w:t xml:space="preserve">people </w:t>
      </w:r>
      <w:proofErr w:type="gramStart"/>
      <w:r>
        <w:t>is provided</w:t>
      </w:r>
      <w:proofErr w:type="gramEnd"/>
      <w:r>
        <w:t xml:space="preserve"> in</w:t>
      </w:r>
      <w:r>
        <w:rPr>
          <w:spacing w:val="1"/>
        </w:rPr>
        <w:t xml:space="preserve"> </w:t>
      </w:r>
      <w:r>
        <w:t>this Chapter. Chapter 9 gives an update of the information available about physical activity for</w:t>
      </w:r>
      <w:r>
        <w:rPr>
          <w:spacing w:val="1"/>
        </w:rPr>
        <w:t xml:space="preserve"> </w:t>
      </w:r>
      <w:r>
        <w:t>particular sub-groups of the older population, including those with one or more of the health</w:t>
      </w:r>
      <w:r>
        <w:rPr>
          <w:spacing w:val="1"/>
        </w:rPr>
        <w:t xml:space="preserve"> </w:t>
      </w:r>
      <w:r>
        <w:t>conditions</w:t>
      </w:r>
      <w:r>
        <w:rPr>
          <w:spacing w:val="-2"/>
        </w:rPr>
        <w:t xml:space="preserve"> </w:t>
      </w:r>
      <w:r>
        <w:t>addressed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National Health</w:t>
      </w:r>
      <w:r>
        <w:t xml:space="preserve"> Priority</w:t>
      </w:r>
      <w:r>
        <w:rPr>
          <w:spacing w:val="-2"/>
        </w:rPr>
        <w:t xml:space="preserve"> </w:t>
      </w:r>
      <w:r>
        <w:t>Areas.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452"/>
        </w:tabs>
        <w:ind w:left="451" w:hanging="334"/>
        <w:rPr>
          <w:rFonts w:ascii="Century Gothic"/>
          <w:i/>
          <w:sz w:val="20"/>
        </w:rPr>
      </w:pPr>
      <w:bookmarkStart w:id="799" w:name="8.1_Volume_"/>
      <w:bookmarkEnd w:id="799"/>
      <w:r>
        <w:rPr>
          <w:rFonts w:ascii="Century Gothic"/>
          <w:i/>
          <w:sz w:val="20"/>
        </w:rPr>
        <w:t>Volume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8" w:right="106"/>
        <w:jc w:val="both"/>
      </w:pPr>
      <w:bookmarkStart w:id="800" w:name="The_amount_of_activity_conducted_is_meas"/>
      <w:bookmarkEnd w:id="800"/>
      <w:r>
        <w:t xml:space="preserve">The amount of activity conducted </w:t>
      </w:r>
      <w:proofErr w:type="gramStart"/>
      <w:r>
        <w:t>is measured</w:t>
      </w:r>
      <w:proofErr w:type="gramEnd"/>
      <w:r>
        <w:t xml:space="preserve"> across three domains: frequency, duration and</w:t>
      </w:r>
      <w:r>
        <w:rPr>
          <w:spacing w:val="1"/>
        </w:rPr>
        <w:t xml:space="preserve"> </w:t>
      </w:r>
      <w:r>
        <w:t>intensity. Research has tended to focus upon differing intensities, rather than the frequency or</w:t>
      </w:r>
      <w:r>
        <w:rPr>
          <w:spacing w:val="1"/>
        </w:rPr>
        <w:t xml:space="preserve"> </w:t>
      </w:r>
      <w:r>
        <w:t>duration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exercise.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8" w:right="104"/>
        <w:jc w:val="both"/>
      </w:pPr>
      <w:bookmarkStart w:id="801" w:name="In_terms_of_mortality_rates,_observation"/>
      <w:bookmarkEnd w:id="801"/>
      <w:r>
        <w:t>In terms of mortali</w:t>
      </w:r>
      <w:r>
        <w:t>ty rates, observational studies indicate there is an inverse linear dose-response</w:t>
      </w:r>
      <w:r>
        <w:rPr>
          <w:spacing w:val="1"/>
        </w:rPr>
        <w:t xml:space="preserve"> </w:t>
      </w:r>
      <w:r>
        <w:t>relationship</w:t>
      </w:r>
      <w:r>
        <w:rPr>
          <w:spacing w:val="39"/>
        </w:rPr>
        <w:t xml:space="preserve"> </w:t>
      </w:r>
      <w:r>
        <w:t>between</w:t>
      </w:r>
      <w:r>
        <w:rPr>
          <w:spacing w:val="40"/>
        </w:rPr>
        <w:t xml:space="preserve"> </w:t>
      </w:r>
      <w:r>
        <w:t>the</w:t>
      </w:r>
      <w:r>
        <w:rPr>
          <w:spacing w:val="42"/>
        </w:rPr>
        <w:t xml:space="preserve"> </w:t>
      </w:r>
      <w:r>
        <w:rPr>
          <w:i/>
        </w:rPr>
        <w:t>amount</w:t>
      </w:r>
      <w:r>
        <w:rPr>
          <w:i/>
          <w:spacing w:val="42"/>
        </w:rPr>
        <w:t xml:space="preserve"> </w:t>
      </w:r>
      <w:r>
        <w:t>of</w:t>
      </w:r>
      <w:r>
        <w:rPr>
          <w:spacing w:val="40"/>
        </w:rPr>
        <w:t xml:space="preserve"> </w:t>
      </w:r>
      <w:r>
        <w:t>physical</w:t>
      </w:r>
      <w:r>
        <w:rPr>
          <w:spacing w:val="42"/>
        </w:rPr>
        <w:t xml:space="preserve"> </w:t>
      </w:r>
      <w:r>
        <w:t>activity</w:t>
      </w:r>
      <w:r>
        <w:rPr>
          <w:spacing w:val="41"/>
        </w:rPr>
        <w:t xml:space="preserve"> </w:t>
      </w:r>
      <w:r>
        <w:t>and</w:t>
      </w:r>
      <w:r>
        <w:rPr>
          <w:spacing w:val="39"/>
        </w:rPr>
        <w:t xml:space="preserve"> </w:t>
      </w:r>
      <w:r>
        <w:t>all-cause</w:t>
      </w:r>
      <w:r>
        <w:rPr>
          <w:spacing w:val="41"/>
        </w:rPr>
        <w:t xml:space="preserve"> </w:t>
      </w:r>
      <w:r>
        <w:t>mortality</w:t>
      </w:r>
      <w:r>
        <w:rPr>
          <w:spacing w:val="42"/>
        </w:rPr>
        <w:t xml:space="preserve"> </w:t>
      </w:r>
      <w:r>
        <w:t>(Lee</w:t>
      </w:r>
      <w:r>
        <w:rPr>
          <w:spacing w:val="42"/>
        </w:rPr>
        <w:t xml:space="preserve"> </w:t>
      </w:r>
      <w:r>
        <w:t>and</w:t>
      </w:r>
      <w:r>
        <w:rPr>
          <w:spacing w:val="41"/>
        </w:rPr>
        <w:t xml:space="preserve"> </w:t>
      </w:r>
      <w:r>
        <w:t>Skerrett</w:t>
      </w:r>
      <w:r>
        <w:rPr>
          <w:spacing w:val="-53"/>
        </w:rPr>
        <w:t xml:space="preserve"> </w:t>
      </w:r>
      <w:r>
        <w:t>2001) and cardiovascular disease incidence and mortality, but</w:t>
      </w:r>
      <w:r>
        <w:rPr>
          <w:spacing w:val="1"/>
        </w:rPr>
        <w:t xml:space="preserve"> </w:t>
      </w:r>
      <w:r>
        <w:t>no strong evidenc</w:t>
      </w:r>
      <w:r>
        <w:t>e for stroke</w:t>
      </w:r>
      <w:r>
        <w:rPr>
          <w:spacing w:val="1"/>
        </w:rPr>
        <w:t xml:space="preserve"> </w:t>
      </w:r>
      <w:r>
        <w:t>incidence</w:t>
      </w:r>
      <w:r>
        <w:rPr>
          <w:spacing w:val="1"/>
        </w:rPr>
        <w:t xml:space="preserve"> </w:t>
      </w:r>
      <w:r>
        <w:t>and mortality (Kohl</w:t>
      </w:r>
      <w:r>
        <w:rPr>
          <w:spacing w:val="1"/>
        </w:rPr>
        <w:t xml:space="preserve"> </w:t>
      </w:r>
      <w:r>
        <w:t xml:space="preserve">2001). </w:t>
      </w:r>
      <w:proofErr w:type="gramStart"/>
      <w:r>
        <w:t>A linear relationship between physical</w:t>
      </w:r>
      <w:r>
        <w:rPr>
          <w:spacing w:val="1"/>
        </w:rPr>
        <w:t xml:space="preserve"> </w:t>
      </w:r>
      <w:r>
        <w:t>activity level</w:t>
      </w:r>
      <w:r>
        <w:rPr>
          <w:spacing w:val="55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quality of life was reported by Kesaniemi et al. (2001)</w:t>
      </w:r>
      <w:proofErr w:type="gramEnd"/>
      <w:r>
        <w:t>. These systematic reviews included studies</w:t>
      </w:r>
      <w:r>
        <w:rPr>
          <w:spacing w:val="1"/>
        </w:rPr>
        <w:t xml:space="preserve"> </w:t>
      </w:r>
      <w:r>
        <w:t>from Canada, Denmark, Finland, Germany, Israel, Italy, the Netherlands, Norway, Sweden, the</w:t>
      </w:r>
      <w:r>
        <w:rPr>
          <w:spacing w:val="1"/>
        </w:rPr>
        <w:t xml:space="preserve"> </w:t>
      </w:r>
      <w:r>
        <w:t>United</w:t>
      </w:r>
      <w:r>
        <w:rPr>
          <w:spacing w:val="52"/>
        </w:rPr>
        <w:t xml:space="preserve"> </w:t>
      </w:r>
      <w:r>
        <w:t>Kingdom</w:t>
      </w:r>
      <w:r>
        <w:rPr>
          <w:spacing w:val="53"/>
        </w:rPr>
        <w:t xml:space="preserve"> </w:t>
      </w:r>
      <w:r>
        <w:t>and</w:t>
      </w:r>
      <w:r>
        <w:rPr>
          <w:spacing w:val="52"/>
        </w:rPr>
        <w:t xml:space="preserve"> </w:t>
      </w:r>
      <w:r>
        <w:t>the</w:t>
      </w:r>
      <w:r>
        <w:rPr>
          <w:spacing w:val="53"/>
        </w:rPr>
        <w:t xml:space="preserve"> </w:t>
      </w:r>
      <w:r>
        <w:t>United</w:t>
      </w:r>
      <w:r>
        <w:rPr>
          <w:spacing w:val="52"/>
        </w:rPr>
        <w:t xml:space="preserve"> </w:t>
      </w:r>
      <w:r>
        <w:t>States.</w:t>
      </w:r>
      <w:r>
        <w:rPr>
          <w:spacing w:val="52"/>
        </w:rPr>
        <w:t xml:space="preserve"> </w:t>
      </w:r>
      <w:r>
        <w:t>The</w:t>
      </w:r>
      <w:r>
        <w:rPr>
          <w:spacing w:val="54"/>
        </w:rPr>
        <w:t xml:space="preserve"> </w:t>
      </w:r>
      <w:r>
        <w:t>reported</w:t>
      </w:r>
      <w:r>
        <w:rPr>
          <w:spacing w:val="53"/>
        </w:rPr>
        <w:t xml:space="preserve"> </w:t>
      </w:r>
      <w:r>
        <w:t>relationship</w:t>
      </w:r>
      <w:r>
        <w:rPr>
          <w:spacing w:val="52"/>
        </w:rPr>
        <w:t xml:space="preserve"> </w:t>
      </w:r>
      <w:r>
        <w:t>were</w:t>
      </w:r>
      <w:r>
        <w:rPr>
          <w:spacing w:val="53"/>
        </w:rPr>
        <w:t xml:space="preserve"> </w:t>
      </w:r>
      <w:r>
        <w:t>seen</w:t>
      </w:r>
      <w:r>
        <w:rPr>
          <w:spacing w:val="53"/>
        </w:rPr>
        <w:t xml:space="preserve"> </w:t>
      </w:r>
      <w:r>
        <w:t>across</w:t>
      </w:r>
      <w:r>
        <w:rPr>
          <w:spacing w:val="52"/>
        </w:rPr>
        <w:t xml:space="preserve"> </w:t>
      </w:r>
      <w:proofErr w:type="gramStart"/>
      <w:r>
        <w:t>men</w:t>
      </w:r>
      <w:r>
        <w:rPr>
          <w:spacing w:val="52"/>
        </w:rPr>
        <w:t xml:space="preserve"> </w:t>
      </w:r>
      <w:r>
        <w:t>and</w:t>
      </w:r>
      <w:r>
        <w:rPr>
          <w:spacing w:val="-53"/>
        </w:rPr>
        <w:t xml:space="preserve"> </w:t>
      </w:r>
      <w:r>
        <w:t>women</w:t>
      </w:r>
      <w:proofErr w:type="gramEnd"/>
      <w:r>
        <w:t xml:space="preserve"> and younger and older adults. In Lee and Skerrett’s analysis (2001), </w:t>
      </w:r>
      <w:r>
        <w:t>minimum adherence to</w:t>
      </w:r>
      <w:r>
        <w:rPr>
          <w:spacing w:val="-5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American</w:t>
      </w:r>
      <w:r>
        <w:rPr>
          <w:spacing w:val="1"/>
        </w:rPr>
        <w:t xml:space="preserve"> </w:t>
      </w:r>
      <w:r>
        <w:t>College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Sports</w:t>
      </w:r>
      <w:r>
        <w:rPr>
          <w:spacing w:val="1"/>
        </w:rPr>
        <w:t xml:space="preserve"> </w:t>
      </w:r>
      <w:r>
        <w:t>Medicine</w:t>
      </w:r>
      <w:r>
        <w:rPr>
          <w:spacing w:val="1"/>
        </w:rPr>
        <w:t xml:space="preserve"> </w:t>
      </w:r>
      <w:r>
        <w:t>(ACSM)</w:t>
      </w:r>
      <w:r>
        <w:rPr>
          <w:spacing w:val="1"/>
        </w:rPr>
        <w:t xml:space="preserve"> </w:t>
      </w:r>
      <w:r>
        <w:t>guidelines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associated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20-30%</w:t>
      </w:r>
      <w:r>
        <w:rPr>
          <w:spacing w:val="1"/>
        </w:rPr>
        <w:t xml:space="preserve"> </w:t>
      </w:r>
      <w:r>
        <w:t>reduction in all-cause mortality. There was some support for reduced risk even below the guideline</w:t>
      </w:r>
      <w:r>
        <w:rPr>
          <w:spacing w:val="1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threshold.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8" w:right="105"/>
        <w:jc w:val="both"/>
      </w:pPr>
      <w:bookmarkStart w:id="802" w:name="There_is_level_II_evidence_that_a_lower_"/>
      <w:bookmarkEnd w:id="802"/>
      <w:r>
        <w:t>There is level II evidence t</w:t>
      </w:r>
      <w:r>
        <w:t>hat a lower intensity home based program was as effective as a higher</w:t>
      </w:r>
      <w:r>
        <w:rPr>
          <w:spacing w:val="1"/>
        </w:rPr>
        <w:t xml:space="preserve"> </w:t>
      </w:r>
      <w:r>
        <w:t xml:space="preserve">intensity program in improving functional capacity in </w:t>
      </w:r>
      <w:proofErr w:type="gramStart"/>
      <w:r>
        <w:t>middle aged</w:t>
      </w:r>
      <w:proofErr w:type="gramEnd"/>
      <w:r>
        <w:t xml:space="preserve"> adults (King, Haskell et al. 1991).</w:t>
      </w:r>
      <w:r>
        <w:rPr>
          <w:spacing w:val="1"/>
        </w:rPr>
        <w:t xml:space="preserve"> </w:t>
      </w:r>
      <w:r>
        <w:t>Low</w:t>
      </w:r>
      <w:r>
        <w:rPr>
          <w:spacing w:val="1"/>
        </w:rPr>
        <w:t xml:space="preserve"> </w:t>
      </w:r>
      <w:r>
        <w:t>intensity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produce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benefits,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researchers</w:t>
      </w:r>
      <w:r>
        <w:rPr>
          <w:spacing w:val="1"/>
        </w:rPr>
        <w:t xml:space="preserve"> </w:t>
      </w:r>
      <w:r>
        <w:t>recommend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progression to moderate intensity activity to optimise the health gains (Cress, Buchner et al. 2005).</w:t>
      </w:r>
      <w:r>
        <w:rPr>
          <w:spacing w:val="1"/>
        </w:rPr>
        <w:t xml:space="preserve"> </w:t>
      </w:r>
      <w:r>
        <w:t>Generally</w:t>
      </w:r>
      <w:r>
        <w:rPr>
          <w:spacing w:val="1"/>
        </w:rPr>
        <w:t xml:space="preserve"> </w:t>
      </w:r>
      <w:r>
        <w:t>speaking,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greater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usual</w:t>
      </w:r>
      <w:r>
        <w:rPr>
          <w:spacing w:val="1"/>
        </w:rPr>
        <w:t xml:space="preserve"> </w:t>
      </w:r>
      <w:r>
        <w:t>energy</w:t>
      </w:r>
      <w:r>
        <w:rPr>
          <w:spacing w:val="1"/>
        </w:rPr>
        <w:t xml:space="preserve"> </w:t>
      </w:r>
      <w:r>
        <w:t>expenditure,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lower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risk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all-cause</w:t>
      </w:r>
      <w:r>
        <w:rPr>
          <w:spacing w:val="-54"/>
        </w:rPr>
        <w:t xml:space="preserve"> </w:t>
      </w:r>
      <w:r>
        <w:t>mortality, after controlling for several confounding risk f</w:t>
      </w:r>
      <w:r>
        <w:t>actors (Kesaniemi, Danforth Jr et al. 2001).</w:t>
      </w:r>
      <w:r>
        <w:rPr>
          <w:spacing w:val="1"/>
        </w:rPr>
        <w:t xml:space="preserve"> </w:t>
      </w:r>
      <w:r>
        <w:t>The necessary intensity or ‘dose’ of physical activity to improve health or quality of life remains</w:t>
      </w:r>
      <w:r>
        <w:rPr>
          <w:spacing w:val="1"/>
        </w:rPr>
        <w:t xml:space="preserve"> </w:t>
      </w:r>
      <w:r>
        <w:t>unclear (Spirduso and Cronin 2001). The physical activity threshold, in terms of intensity, duration</w:t>
      </w:r>
      <w:r>
        <w:rPr>
          <w:spacing w:val="1"/>
        </w:rPr>
        <w:t xml:space="preserve"> </w:t>
      </w:r>
      <w:r>
        <w:t>and freque</w:t>
      </w:r>
      <w:r>
        <w:t>ncy, to reduce cardiovascular risk, is inconclusive (Kohl 2001). Several authors have</w:t>
      </w:r>
      <w:r>
        <w:rPr>
          <w:spacing w:val="1"/>
        </w:rPr>
        <w:t xml:space="preserve"> </w:t>
      </w:r>
      <w:r>
        <w:t>reported a dose-response pattern (Morss, Jordan et al. 2004; Seynnes, Fiatrone Singh et al. 2004</w:t>
      </w:r>
      <w:proofErr w:type="gramStart"/>
      <w:r>
        <w:t>) for</w:t>
      </w:r>
      <w:r>
        <w:rPr>
          <w:spacing w:val="-53"/>
        </w:rPr>
        <w:t xml:space="preserve"> </w:t>
      </w:r>
      <w:r>
        <w:t>certain</w:t>
      </w:r>
      <w:proofErr w:type="gramEnd"/>
      <w:r>
        <w:t xml:space="preserve"> health outcomes (e.g. depressive status).</w:t>
      </w:r>
      <w:r>
        <w:rPr>
          <w:spacing w:val="1"/>
        </w:rPr>
        <w:t xml:space="preserve"> </w:t>
      </w:r>
      <w:r>
        <w:t>A number of resear</w:t>
      </w:r>
      <w:r>
        <w:t>chers have used low intensity</w:t>
      </w:r>
      <w:r>
        <w:rPr>
          <w:spacing w:val="1"/>
        </w:rPr>
        <w:t xml:space="preserve"> </w:t>
      </w:r>
      <w:r>
        <w:t>activity, such as flexibility exercises as a control group (Binder, Schechtman et al. 2002). Fiatrone</w:t>
      </w:r>
      <w:r>
        <w:rPr>
          <w:spacing w:val="1"/>
        </w:rPr>
        <w:t xml:space="preserve"> </w:t>
      </w:r>
      <w:r>
        <w:t>Singh</w:t>
      </w:r>
      <w:r>
        <w:rPr>
          <w:spacing w:val="-1"/>
        </w:rPr>
        <w:t xml:space="preserve"> </w:t>
      </w:r>
      <w:r>
        <w:t>(Fiatarone</w:t>
      </w:r>
      <w:r>
        <w:rPr>
          <w:spacing w:val="-1"/>
        </w:rPr>
        <w:t xml:space="preserve"> </w:t>
      </w:r>
      <w:r>
        <w:t>Singh</w:t>
      </w:r>
      <w:r>
        <w:rPr>
          <w:spacing w:val="-1"/>
        </w:rPr>
        <w:t xml:space="preserve"> </w:t>
      </w:r>
      <w:r>
        <w:t>2002)</w:t>
      </w:r>
      <w:r>
        <w:rPr>
          <w:spacing w:val="-1"/>
        </w:rPr>
        <w:t xml:space="preserve"> </w:t>
      </w:r>
      <w:r>
        <w:t>comments: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118" w:right="103"/>
        <w:jc w:val="both"/>
      </w:pPr>
      <w:bookmarkStart w:id="803" w:name="‘The_lack_of_appreciable_objective_benef"/>
      <w:bookmarkEnd w:id="803"/>
      <w:r>
        <w:t>‘The lack of appreciable objective benefits from low-intensity exercise (as commonly prescribed to</w:t>
      </w:r>
      <w:r>
        <w:rPr>
          <w:spacing w:val="1"/>
        </w:rPr>
        <w:t xml:space="preserve"> </w:t>
      </w:r>
      <w:r>
        <w:t>older or frailer adults) should dissuade healthcare professionals from using doses and modalities of</w:t>
      </w:r>
      <w:r>
        <w:rPr>
          <w:spacing w:val="1"/>
        </w:rPr>
        <w:t xml:space="preserve"> </w:t>
      </w:r>
      <w:r>
        <w:t>exercise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below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threshold</w:t>
      </w:r>
      <w:r>
        <w:rPr>
          <w:spacing w:val="1"/>
        </w:rPr>
        <w:t xml:space="preserve"> </w:t>
      </w:r>
      <w:r>
        <w:t>required</w:t>
      </w:r>
      <w:r>
        <w:rPr>
          <w:spacing w:val="1"/>
        </w:rPr>
        <w:t xml:space="preserve"> </w:t>
      </w:r>
      <w:r>
        <w:t>fro</w:t>
      </w:r>
      <w:r>
        <w:rPr>
          <w:spacing w:val="1"/>
        </w:rPr>
        <w:t xml:space="preserve"> </w:t>
      </w:r>
      <w:r>
        <w:t>physi</w:t>
      </w:r>
      <w:r>
        <w:t>ological</w:t>
      </w:r>
      <w:r>
        <w:rPr>
          <w:spacing w:val="1"/>
        </w:rPr>
        <w:t xml:space="preserve"> </w:t>
      </w:r>
      <w:r>
        <w:t>adaptation</w:t>
      </w:r>
      <w:r>
        <w:rPr>
          <w:spacing w:val="1"/>
        </w:rPr>
        <w:t xml:space="preserve"> </w:t>
      </w:r>
      <w:r>
        <w:t>or</w:t>
      </w:r>
      <w:r>
        <w:rPr>
          <w:spacing w:val="55"/>
        </w:rPr>
        <w:t xml:space="preserve"> </w:t>
      </w:r>
      <w:r>
        <w:t>therapeutic</w:t>
      </w:r>
      <w:r>
        <w:rPr>
          <w:spacing w:val="1"/>
        </w:rPr>
        <w:t xml:space="preserve"> </w:t>
      </w:r>
      <w:r>
        <w:t>efficacy,</w:t>
      </w:r>
      <w:r>
        <w:rPr>
          <w:spacing w:val="1"/>
        </w:rPr>
        <w:t xml:space="preserve"> </w:t>
      </w:r>
      <w:r>
        <w:t>even</w:t>
      </w:r>
      <w:r>
        <w:rPr>
          <w:spacing w:val="1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seem</w:t>
      </w:r>
      <w:r>
        <w:rPr>
          <w:spacing w:val="1"/>
        </w:rPr>
        <w:t xml:space="preserve"> </w:t>
      </w:r>
      <w:r>
        <w:t>harmless.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lack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perceived</w:t>
      </w:r>
      <w:r>
        <w:rPr>
          <w:spacing w:val="1"/>
        </w:rPr>
        <w:t xml:space="preserve"> </w:t>
      </w:r>
      <w:r>
        <w:t>efficacy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such</w:t>
      </w:r>
      <w:r>
        <w:rPr>
          <w:spacing w:val="55"/>
        </w:rPr>
        <w:t xml:space="preserve"> </w:t>
      </w:r>
      <w:r>
        <w:t>low-intensity</w:t>
      </w:r>
      <w:r>
        <w:rPr>
          <w:spacing w:val="1"/>
        </w:rPr>
        <w:t xml:space="preserve"> </w:t>
      </w:r>
      <w:r>
        <w:t>regimes can only serve to undermine the promotion of exercise as medicine and lead to dropout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discouragement on</w:t>
      </w:r>
      <w:r>
        <w:rPr>
          <w:spacing w:val="-2"/>
        </w:rPr>
        <w:t xml:space="preserve"> </w:t>
      </w:r>
      <w:r>
        <w:t>behalf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both</w:t>
      </w:r>
      <w:r>
        <w:rPr>
          <w:spacing w:val="-1"/>
        </w:rPr>
        <w:t xml:space="preserve"> </w:t>
      </w:r>
      <w:r>
        <w:t>patient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practitioner’</w:t>
      </w:r>
      <w:r>
        <w:rPr>
          <w:spacing w:val="1"/>
        </w:rPr>
        <w:t xml:space="preserve"> </w:t>
      </w:r>
      <w:r>
        <w:t>(pg</w:t>
      </w:r>
      <w:r>
        <w:rPr>
          <w:spacing w:val="-2"/>
        </w:rPr>
        <w:t xml:space="preserve"> </w:t>
      </w:r>
      <w:r>
        <w:t>2089).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118" w:right="106"/>
        <w:jc w:val="both"/>
      </w:pPr>
      <w:bookmarkStart w:id="804" w:name="In_terms_of_frequency,_Perri_and_colleag"/>
      <w:bookmarkEnd w:id="804"/>
      <w:r>
        <w:t xml:space="preserve">In terms of frequency, Perri and colleagues reported that </w:t>
      </w:r>
      <w:proofErr w:type="gramStart"/>
      <w:r>
        <w:t>more frequent exercise –</w:t>
      </w:r>
      <w:proofErr w:type="gramEnd"/>
      <w:r>
        <w:t xml:space="preserve"> 5-7 days vs. 3-4</w:t>
      </w:r>
      <w:r>
        <w:rPr>
          <w:spacing w:val="1"/>
        </w:rPr>
        <w:t xml:space="preserve"> </w:t>
      </w:r>
      <w:r>
        <w:t>days/week – resulted in greater total weekly physical activity without affecting attrition rates (Perri,</w:t>
      </w:r>
      <w:r>
        <w:rPr>
          <w:spacing w:val="1"/>
        </w:rPr>
        <w:t xml:space="preserve"> </w:t>
      </w:r>
      <w:r>
        <w:t>Anton</w:t>
      </w:r>
      <w:r>
        <w:rPr>
          <w:spacing w:val="13"/>
        </w:rPr>
        <w:t xml:space="preserve"> </w:t>
      </w:r>
      <w:r>
        <w:t>et</w:t>
      </w:r>
      <w:r>
        <w:rPr>
          <w:spacing w:val="15"/>
        </w:rPr>
        <w:t xml:space="preserve"> </w:t>
      </w:r>
      <w:r>
        <w:t>al.</w:t>
      </w:r>
      <w:r>
        <w:rPr>
          <w:spacing w:val="15"/>
        </w:rPr>
        <w:t xml:space="preserve"> </w:t>
      </w:r>
      <w:r>
        <w:t>2002).</w:t>
      </w:r>
      <w:r>
        <w:rPr>
          <w:spacing w:val="13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duration,</w:t>
      </w:r>
      <w:r>
        <w:rPr>
          <w:spacing w:val="11"/>
        </w:rPr>
        <w:t xml:space="preserve"> </w:t>
      </w:r>
      <w:r>
        <w:t>there</w:t>
      </w:r>
      <w:r>
        <w:rPr>
          <w:spacing w:val="15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emerging</w:t>
      </w:r>
      <w:r>
        <w:rPr>
          <w:spacing w:val="15"/>
        </w:rPr>
        <w:t xml:space="preserve"> </w:t>
      </w:r>
      <w:r>
        <w:t>evidence</w:t>
      </w:r>
      <w:r>
        <w:rPr>
          <w:spacing w:val="14"/>
        </w:rPr>
        <w:t xml:space="preserve"> </w:t>
      </w:r>
      <w:r>
        <w:t>concerning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protective</w:t>
      </w:r>
      <w:r>
        <w:rPr>
          <w:spacing w:val="15"/>
        </w:rPr>
        <w:t xml:space="preserve"> </w:t>
      </w:r>
      <w:r>
        <w:t>capability</w:t>
      </w:r>
    </w:p>
    <w:p w:rsidR="00B55890" w:rsidRDefault="00B55890">
      <w:pPr>
        <w:jc w:val="both"/>
        <w:sectPr w:rsidR="00B55890">
          <w:pgSz w:w="11900" w:h="16840"/>
          <w:pgMar w:top="1360" w:right="940" w:bottom="880" w:left="1140" w:header="0" w:footer="699" w:gutter="0"/>
          <w:cols w:space="720"/>
        </w:sectPr>
      </w:pPr>
    </w:p>
    <w:p w:rsidR="00B55890" w:rsidRDefault="00883666">
      <w:pPr>
        <w:pStyle w:val="BodyText"/>
        <w:spacing w:before="79"/>
        <w:ind w:left="117" w:right="105"/>
        <w:jc w:val="both"/>
      </w:pPr>
      <w:bookmarkStart w:id="805" w:name="64_"/>
      <w:bookmarkStart w:id="806" w:name="of_small_bouts_(less_than_30_minutes)_of"/>
      <w:bookmarkStart w:id="807" w:name="activity,_e.g._walking_for_as_little_as_"/>
      <w:bookmarkStart w:id="808" w:name="_bookmark1"/>
      <w:bookmarkEnd w:id="805"/>
      <w:bookmarkEnd w:id="806"/>
      <w:bookmarkEnd w:id="807"/>
      <w:bookmarkEnd w:id="808"/>
      <w:proofErr w:type="gramStart"/>
      <w:r>
        <w:lastRenderedPageBreak/>
        <w:t>of</w:t>
      </w:r>
      <w:proofErr w:type="gramEnd"/>
      <w:r>
        <w:t xml:space="preserve"> small bouts (less than 30 minutes) of physical activity. ‘Snackercise’, or accruing small snacks of</w:t>
      </w:r>
      <w:r>
        <w:rPr>
          <w:spacing w:val="1"/>
        </w:rPr>
        <w:t xml:space="preserve"> </w:t>
      </w:r>
      <w:r>
        <w:t>activity, e.g. walking for as little as 10 mi</w:t>
      </w:r>
      <w:r>
        <w:t>nutes, may be as beneficial as longer duration activity</w:t>
      </w:r>
      <w:r>
        <w:rPr>
          <w:spacing w:val="1"/>
        </w:rPr>
        <w:t xml:space="preserve"> </w:t>
      </w:r>
      <w:r>
        <w:t>(Murphy and Hardman 1998). Coleman and colleagues demonstrated that incremental activity, in</w:t>
      </w:r>
      <w:r>
        <w:rPr>
          <w:spacing w:val="1"/>
        </w:rPr>
        <w:t xml:space="preserve"> </w:t>
      </w:r>
      <w:r>
        <w:t xml:space="preserve">blocks of as little as 5 minutes, </w:t>
      </w:r>
      <w:proofErr w:type="gramStart"/>
      <w:r>
        <w:t>can</w:t>
      </w:r>
      <w:proofErr w:type="gramEnd"/>
      <w:r>
        <w:t xml:space="preserve"> produce health benefits (Coleman, Raynor et al. 1999). This</w:t>
      </w:r>
      <w:r>
        <w:rPr>
          <w:spacing w:val="1"/>
        </w:rPr>
        <w:t xml:space="preserve"> </w:t>
      </w:r>
      <w:r>
        <w:t>cumulative approach is likely to increase physical activity adherence (Dunn, Marcus et al. 1999).</w:t>
      </w:r>
      <w:r>
        <w:rPr>
          <w:spacing w:val="1"/>
        </w:rPr>
        <w:t xml:space="preserve"> </w:t>
      </w:r>
      <w:r>
        <w:t xml:space="preserve">Others have reported that </w:t>
      </w:r>
      <w:proofErr w:type="gramStart"/>
      <w:r>
        <w:t>stair-climbing</w:t>
      </w:r>
      <w:proofErr w:type="gramEnd"/>
      <w:r>
        <w:t xml:space="preserve"> in up to six two minute episodes throughout the day can</w:t>
      </w:r>
      <w:r>
        <w:rPr>
          <w:spacing w:val="1"/>
        </w:rPr>
        <w:t xml:space="preserve"> </w:t>
      </w:r>
      <w:r>
        <w:t>have similar health protective effects to one session of long</w:t>
      </w:r>
      <w:r>
        <w:t>er duration (Boreham, Wallace et al.</w:t>
      </w:r>
      <w:r>
        <w:rPr>
          <w:spacing w:val="1"/>
        </w:rPr>
        <w:t xml:space="preserve"> </w:t>
      </w:r>
      <w:r>
        <w:t xml:space="preserve">2000). An article from the Womens Health trial (Lee, Rexrode et al. 2001) revealed that </w:t>
      </w:r>
      <w:r>
        <w:rPr>
          <w:i/>
        </w:rPr>
        <w:t>time spent</w:t>
      </w:r>
      <w:r>
        <w:rPr>
          <w:i/>
          <w:spacing w:val="1"/>
        </w:rPr>
        <w:t xml:space="preserve"> </w:t>
      </w:r>
      <w:r>
        <w:rPr>
          <w:i/>
        </w:rPr>
        <w:t>walking</w:t>
      </w:r>
      <w:r>
        <w:t xml:space="preserve">, rather than walking </w:t>
      </w:r>
      <w:r>
        <w:rPr>
          <w:i/>
        </w:rPr>
        <w:t xml:space="preserve">pace </w:t>
      </w:r>
      <w:r>
        <w:t>was predictive of reduced risk. At least one hour of walking per</w:t>
      </w:r>
      <w:r>
        <w:rPr>
          <w:spacing w:val="1"/>
        </w:rPr>
        <w:t xml:space="preserve"> </w:t>
      </w:r>
      <w:r>
        <w:t>week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associated</w:t>
      </w:r>
      <w:r>
        <w:rPr>
          <w:spacing w:val="1"/>
        </w:rPr>
        <w:t xml:space="preserve"> </w:t>
      </w:r>
      <w:r>
        <w:t>w</w:t>
      </w:r>
      <w:r>
        <w:t>ith</w:t>
      </w:r>
      <w:r>
        <w:rPr>
          <w:spacing w:val="1"/>
        </w:rPr>
        <w:t xml:space="preserve"> </w:t>
      </w:r>
      <w:r>
        <w:t>lower</w:t>
      </w:r>
      <w:r>
        <w:rPr>
          <w:spacing w:val="1"/>
        </w:rPr>
        <w:t xml:space="preserve"> </w:t>
      </w:r>
      <w:r>
        <w:t>CHD</w:t>
      </w:r>
      <w:r>
        <w:rPr>
          <w:spacing w:val="1"/>
        </w:rPr>
        <w:t xml:space="preserve"> </w:t>
      </w:r>
      <w:r>
        <w:t>rates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relatively</w:t>
      </w:r>
      <w:r>
        <w:rPr>
          <w:spacing w:val="1"/>
        </w:rPr>
        <w:t xml:space="preserve"> </w:t>
      </w:r>
      <w:r>
        <w:t>sedentary</w:t>
      </w:r>
      <w:r>
        <w:rPr>
          <w:spacing w:val="1"/>
        </w:rPr>
        <w:t xml:space="preserve"> </w:t>
      </w:r>
      <w:r>
        <w:t>women.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inverse</w:t>
      </w:r>
      <w:r>
        <w:rPr>
          <w:spacing w:val="-53"/>
        </w:rPr>
        <w:t xml:space="preserve"> </w:t>
      </w:r>
      <w:r>
        <w:t>association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even</w:t>
      </w:r>
      <w:r>
        <w:rPr>
          <w:spacing w:val="1"/>
        </w:rPr>
        <w:t xml:space="preserve"> </w:t>
      </w:r>
      <w:r>
        <w:t>seen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high</w:t>
      </w:r>
      <w:r>
        <w:rPr>
          <w:spacing w:val="1"/>
        </w:rPr>
        <w:t xml:space="preserve"> </w:t>
      </w:r>
      <w:r>
        <w:t>risk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CHD</w:t>
      </w:r>
      <w:r>
        <w:rPr>
          <w:spacing w:val="1"/>
        </w:rPr>
        <w:t xml:space="preserve"> </w:t>
      </w:r>
      <w:r>
        <w:t>(e.g.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raised</w:t>
      </w:r>
      <w:r>
        <w:rPr>
          <w:spacing w:val="1"/>
        </w:rPr>
        <w:t xml:space="preserve"> </w:t>
      </w:r>
      <w:r>
        <w:t>cholesterol</w:t>
      </w:r>
      <w:r>
        <w:rPr>
          <w:spacing w:val="1"/>
        </w:rPr>
        <w:t xml:space="preserve"> </w:t>
      </w:r>
      <w:r>
        <w:t>levels,</w:t>
      </w:r>
      <w:r>
        <w:rPr>
          <w:spacing w:val="1"/>
        </w:rPr>
        <w:t xml:space="preserve"> </w:t>
      </w:r>
      <w:r>
        <w:t>overweight and/or smokers). This evidence has guided the change in the message promoted by</w:t>
      </w:r>
      <w:r>
        <w:rPr>
          <w:spacing w:val="1"/>
        </w:rPr>
        <w:t xml:space="preserve"> </w:t>
      </w:r>
      <w:r>
        <w:t>ma</w:t>
      </w:r>
      <w:r>
        <w:t>ny physical activity guidelines, including the Australian National Physical Activity Guidelines</w:t>
      </w:r>
      <w:r>
        <w:rPr>
          <w:spacing w:val="1"/>
        </w:rPr>
        <w:t xml:space="preserve"> </w:t>
      </w:r>
      <w:r>
        <w:t>(Department of Health and Aged Care 1999</w:t>
      </w:r>
      <w:proofErr w:type="gramStart"/>
      <w:r>
        <w:t>), that</w:t>
      </w:r>
      <w:proofErr w:type="gramEnd"/>
      <w:r>
        <w:t xml:space="preserve"> advocate individuals to accumulate at least 30</w:t>
      </w:r>
      <w:r>
        <w:rPr>
          <w:spacing w:val="1"/>
        </w:rPr>
        <w:t xml:space="preserve"> </w:t>
      </w:r>
      <w:r>
        <w:t>minutes of moderate-intensity physical activity throughout the da</w:t>
      </w:r>
      <w:r>
        <w:t>y. This approach also reflects an</w:t>
      </w:r>
      <w:r>
        <w:rPr>
          <w:spacing w:val="1"/>
        </w:rPr>
        <w:t xml:space="preserve"> </w:t>
      </w:r>
      <w:r>
        <w:t>attempt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make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adoption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palatable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order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engage</w:t>
      </w:r>
      <w:r>
        <w:rPr>
          <w:spacing w:val="1"/>
        </w:rPr>
        <w:t xml:space="preserve"> </w:t>
      </w:r>
      <w:r>
        <w:t>the</w:t>
      </w:r>
      <w:r>
        <w:rPr>
          <w:spacing w:val="55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sedentary</w:t>
      </w:r>
      <w:r>
        <w:rPr>
          <w:spacing w:val="1"/>
        </w:rPr>
        <w:t xml:space="preserve"> </w:t>
      </w:r>
      <w:r>
        <w:t>population</w:t>
      </w:r>
      <w:r>
        <w:rPr>
          <w:spacing w:val="1"/>
        </w:rPr>
        <w:t xml:space="preserve"> </w:t>
      </w:r>
      <w:r>
        <w:t>groups, including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people, who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gain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small</w:t>
      </w:r>
      <w:r>
        <w:rPr>
          <w:spacing w:val="1"/>
        </w:rPr>
        <w:t xml:space="preserve"> </w:t>
      </w:r>
      <w:r>
        <w:t>changes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lifestyle</w:t>
      </w:r>
      <w:r>
        <w:rPr>
          <w:spacing w:val="-2"/>
        </w:rPr>
        <w:t xml:space="preserve"> </w:t>
      </w:r>
      <w:r>
        <w:t>(Ekkekakis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Pettruzello</w:t>
      </w:r>
      <w:r>
        <w:rPr>
          <w:spacing w:val="-1"/>
        </w:rPr>
        <w:t xml:space="preserve"> </w:t>
      </w:r>
      <w:r>
        <w:t>1999).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7" w:right="105"/>
        <w:jc w:val="both"/>
      </w:pPr>
      <w:bookmarkStart w:id="809" w:name="The_move_to_promote_moderate_intensity_p"/>
      <w:bookmarkEnd w:id="809"/>
      <w:r>
        <w:t xml:space="preserve">The move to promote moderate intensity physical activity </w:t>
      </w:r>
      <w:proofErr w:type="gramStart"/>
      <w:r>
        <w:t>is supported</w:t>
      </w:r>
      <w:proofErr w:type="gramEnd"/>
      <w:r>
        <w:t xml:space="preserve"> by level III evidence</w:t>
      </w:r>
      <w:r>
        <w:rPr>
          <w:spacing w:val="55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 American Women’s Health Initiative program (Manson, Greenland et al. 2002). Women who</w:t>
      </w:r>
      <w:r>
        <w:rPr>
          <w:spacing w:val="1"/>
        </w:rPr>
        <w:t xml:space="preserve"> </w:t>
      </w:r>
      <w:r>
        <w:t xml:space="preserve">walked briskly </w:t>
      </w:r>
      <w:r>
        <w:rPr>
          <w:i/>
        </w:rPr>
        <w:t xml:space="preserve">or </w:t>
      </w:r>
      <w:r>
        <w:t>exercised vigorously at least 1</w:t>
      </w:r>
      <w:r>
        <w:t>50 minutes per week had a risk reduction of about</w:t>
      </w:r>
      <w:r>
        <w:rPr>
          <w:spacing w:val="1"/>
        </w:rPr>
        <w:t xml:space="preserve"> </w:t>
      </w:r>
      <w:r>
        <w:t>30% for coronary disease. Compared to women who never or rarely walked, women who walked</w:t>
      </w:r>
      <w:r>
        <w:rPr>
          <w:spacing w:val="1"/>
        </w:rPr>
        <w:t xml:space="preserve"> </w:t>
      </w:r>
      <w:r>
        <w:t>briskly had decreasing levels of risk (Table 8.1). Those who spent less time sedentary (categorised in</w:t>
      </w:r>
      <w:r>
        <w:rPr>
          <w:spacing w:val="1"/>
        </w:rPr>
        <w:t xml:space="preserve"> </w:t>
      </w:r>
      <w:r>
        <w:t>hours spent si</w:t>
      </w:r>
      <w:r>
        <w:t>tting, lying down or sleeping) also tended to be at less risk. A large European case-</w:t>
      </w:r>
      <w:r>
        <w:rPr>
          <w:spacing w:val="1"/>
        </w:rPr>
        <w:t xml:space="preserve"> </w:t>
      </w:r>
      <w:r>
        <w:t>control study confirmed the protective impact of physical activity for development of myocardial</w:t>
      </w:r>
      <w:r>
        <w:rPr>
          <w:spacing w:val="1"/>
        </w:rPr>
        <w:t xml:space="preserve"> </w:t>
      </w:r>
      <w:r>
        <w:t>infarction</w:t>
      </w:r>
      <w:r>
        <w:rPr>
          <w:spacing w:val="1"/>
        </w:rPr>
        <w:t xml:space="preserve"> </w:t>
      </w:r>
      <w:r>
        <w:t>(D’Avanzo,</w:t>
      </w:r>
      <w:r>
        <w:rPr>
          <w:spacing w:val="1"/>
        </w:rPr>
        <w:t xml:space="preserve"> </w:t>
      </w:r>
      <w:r>
        <w:t>Santoro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1993).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protection</w:t>
      </w:r>
      <w:r>
        <w:rPr>
          <w:spacing w:val="1"/>
        </w:rPr>
        <w:t xml:space="preserve"> </w:t>
      </w:r>
      <w:r>
        <w:t>obtained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moderate</w:t>
      </w:r>
      <w:r>
        <w:rPr>
          <w:spacing w:val="55"/>
        </w:rPr>
        <w:t xml:space="preserve"> </w:t>
      </w:r>
      <w:r>
        <w:t>intensity</w:t>
      </w:r>
      <w:r>
        <w:rPr>
          <w:spacing w:val="1"/>
        </w:rPr>
        <w:t xml:space="preserve"> </w:t>
      </w:r>
      <w:r>
        <w:t>physical activity was similar to that from vigorous exercise. These findings are encouraging, given</w:t>
      </w:r>
      <w:r>
        <w:rPr>
          <w:spacing w:val="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moderate activity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likely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more sustainable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people.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117" w:right="104"/>
        <w:jc w:val="both"/>
      </w:pPr>
      <w:bookmarkStart w:id="810" w:name="Within_a_particular_type_and_level_of_ph"/>
      <w:bookmarkEnd w:id="810"/>
      <w:r>
        <w:t>Within a particular type and level of physical activity, the ap</w:t>
      </w:r>
      <w:r>
        <w:t>propriate intensity for an individual will</w:t>
      </w:r>
      <w:r>
        <w:rPr>
          <w:spacing w:val="1"/>
        </w:rPr>
        <w:t xml:space="preserve"> </w:t>
      </w:r>
      <w:r>
        <w:t>vary dependent upon a number of factors including health status and previous exposure to that</w:t>
      </w:r>
      <w:r>
        <w:rPr>
          <w:spacing w:val="1"/>
        </w:rPr>
        <w:t xml:space="preserve"> </w:t>
      </w:r>
      <w:r>
        <w:t>activity. For example, a walking activity of moderate intensity might require walking briskly at 50</w:t>
      </w:r>
      <w:r>
        <w:rPr>
          <w:spacing w:val="1"/>
        </w:rPr>
        <w:t xml:space="preserve"> </w:t>
      </w:r>
      <w:r>
        <w:t>metres/minute for a</w:t>
      </w:r>
      <w:r>
        <w:t xml:space="preserve"> well older person, whereas a frail older person with multiple health problems</w:t>
      </w:r>
      <w:r>
        <w:rPr>
          <w:spacing w:val="1"/>
        </w:rPr>
        <w:t xml:space="preserve"> </w:t>
      </w:r>
      <w:r>
        <w:t>might</w:t>
      </w:r>
      <w:r>
        <w:rPr>
          <w:spacing w:val="1"/>
        </w:rPr>
        <w:t xml:space="preserve"> </w:t>
      </w:r>
      <w:r>
        <w:t>find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walking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metres/minute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similar</w:t>
      </w:r>
      <w:r>
        <w:rPr>
          <w:spacing w:val="1"/>
        </w:rPr>
        <w:t xml:space="preserve"> </w:t>
      </w:r>
      <w:proofErr w:type="gramStart"/>
      <w:r>
        <w:t>self</w:t>
      </w:r>
      <w:r>
        <w:rPr>
          <w:spacing w:val="1"/>
        </w:rPr>
        <w:t xml:space="preserve"> </w:t>
      </w:r>
      <w:r>
        <w:t>perceived</w:t>
      </w:r>
      <w:proofErr w:type="gramEnd"/>
      <w:r>
        <w:rPr>
          <w:spacing w:val="1"/>
        </w:rPr>
        <w:t xml:space="preserve"> </w:t>
      </w:r>
      <w:r>
        <w:t>(moderate)</w:t>
      </w:r>
      <w:r>
        <w:rPr>
          <w:spacing w:val="-53"/>
        </w:rPr>
        <w:t xml:space="preserve"> </w:t>
      </w:r>
      <w:r>
        <w:t>intensity.</w:t>
      </w:r>
      <w:r>
        <w:rPr>
          <w:spacing w:val="1"/>
        </w:rPr>
        <w:t xml:space="preserve"> </w:t>
      </w:r>
      <w:r>
        <w:t>Therefore,</w:t>
      </w:r>
      <w:r>
        <w:rPr>
          <w:spacing w:val="1"/>
        </w:rPr>
        <w:t xml:space="preserve"> </w:t>
      </w:r>
      <w:r>
        <w:t>intensity</w:t>
      </w:r>
      <w:r>
        <w:rPr>
          <w:spacing w:val="1"/>
        </w:rPr>
        <w:t xml:space="preserve"> </w:t>
      </w:r>
      <w:r>
        <w:t>needs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proofErr w:type="gramStart"/>
      <w:r>
        <w:t>be</w:t>
      </w:r>
      <w:r>
        <w:rPr>
          <w:spacing w:val="1"/>
        </w:rPr>
        <w:t xml:space="preserve"> </w:t>
      </w:r>
      <w:r>
        <w:t>considered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context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individual</w:t>
      </w:r>
      <w:r>
        <w:rPr>
          <w:spacing w:val="1"/>
        </w:rPr>
        <w:t xml:space="preserve"> </w:t>
      </w:r>
      <w:r>
        <w:t>factors/</w:t>
      </w:r>
      <w:r>
        <w:rPr>
          <w:spacing w:val="1"/>
        </w:rPr>
        <w:t xml:space="preserve"> </w:t>
      </w:r>
      <w:r>
        <w:t>differences.</w:t>
      </w:r>
    </w:p>
    <w:p w:rsidR="00B55890" w:rsidRDefault="00B55890">
      <w:pPr>
        <w:pStyle w:val="BodyText"/>
        <w:rPr>
          <w:sz w:val="24"/>
        </w:rPr>
      </w:pPr>
    </w:p>
    <w:p w:rsidR="00B55890" w:rsidRDefault="00883666">
      <w:pPr>
        <w:pStyle w:val="BodyText"/>
        <w:spacing w:before="196"/>
        <w:ind w:left="117"/>
        <w:jc w:val="both"/>
      </w:pPr>
      <w:bookmarkStart w:id="811" w:name="Table_8.1_Influence_of_walking_pace_on_c"/>
      <w:bookmarkEnd w:id="811"/>
      <w:r>
        <w:t>Table</w:t>
      </w:r>
      <w:r>
        <w:rPr>
          <w:spacing w:val="-3"/>
        </w:rPr>
        <w:t xml:space="preserve"> </w:t>
      </w:r>
      <w:r>
        <w:t>8.1</w:t>
      </w:r>
      <w:r>
        <w:rPr>
          <w:spacing w:val="-4"/>
        </w:rPr>
        <w:t xml:space="preserve"> </w:t>
      </w:r>
      <w:r>
        <w:t>Influence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walking</w:t>
      </w:r>
      <w:r>
        <w:rPr>
          <w:spacing w:val="-3"/>
        </w:rPr>
        <w:t xml:space="preserve"> </w:t>
      </w:r>
      <w:r>
        <w:t>pace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coronary</w:t>
      </w:r>
      <w:r>
        <w:rPr>
          <w:spacing w:val="-3"/>
        </w:rPr>
        <w:t xml:space="preserve"> </w:t>
      </w:r>
      <w:r>
        <w:t>disease</w:t>
      </w:r>
      <w:r>
        <w:rPr>
          <w:spacing w:val="-3"/>
        </w:rPr>
        <w:t xml:space="preserve"> </w:t>
      </w:r>
      <w:r>
        <w:t>risk.</w:t>
      </w:r>
    </w:p>
    <w:p w:rsidR="00B55890" w:rsidRDefault="00B55890">
      <w:pPr>
        <w:pStyle w:val="BodyText"/>
        <w:spacing w:before="6"/>
      </w:pPr>
    </w:p>
    <w:tbl>
      <w:tblPr>
        <w:tblW w:w="0" w:type="auto"/>
        <w:tblInd w:w="6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61"/>
        <w:gridCol w:w="2300"/>
        <w:gridCol w:w="2159"/>
        <w:gridCol w:w="1866"/>
      </w:tblGrid>
      <w:tr w:rsidR="00B55890">
        <w:trPr>
          <w:trHeight w:val="365"/>
        </w:trPr>
        <w:tc>
          <w:tcPr>
            <w:tcW w:w="196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59"/>
              <w:ind w:left="120"/>
              <w:rPr>
                <w:b/>
                <w:sz w:val="20"/>
              </w:rPr>
            </w:pPr>
            <w:bookmarkStart w:id="812" w:name="__Pace_3.2-4.8_km/hr_4.8-6.4_km/hr_&gt;6.4_"/>
            <w:bookmarkEnd w:id="812"/>
            <w:r>
              <w:rPr>
                <w:b/>
                <w:sz w:val="20"/>
              </w:rPr>
              <w:t>Pace</w:t>
            </w:r>
          </w:p>
        </w:tc>
        <w:tc>
          <w:tcPr>
            <w:tcW w:w="2300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59"/>
              <w:ind w:left="574" w:right="40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3.2-4.8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km/hr</w:t>
            </w:r>
          </w:p>
        </w:tc>
        <w:tc>
          <w:tcPr>
            <w:tcW w:w="215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59"/>
              <w:ind w:left="407" w:right="43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4.8-6.4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km/hr</w:t>
            </w:r>
          </w:p>
        </w:tc>
        <w:tc>
          <w:tcPr>
            <w:tcW w:w="1866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59"/>
              <w:ind w:left="432" w:right="35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&gt;6.4 km/hr</w:t>
            </w:r>
          </w:p>
        </w:tc>
      </w:tr>
      <w:tr w:rsidR="00B55890">
        <w:trPr>
          <w:trHeight w:val="365"/>
        </w:trPr>
        <w:tc>
          <w:tcPr>
            <w:tcW w:w="196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59"/>
              <w:ind w:left="115"/>
              <w:rPr>
                <w:sz w:val="20"/>
              </w:rPr>
            </w:pPr>
            <w:bookmarkStart w:id="813" w:name="Relative_risk_*_0.86_0.76_0.58_"/>
            <w:bookmarkEnd w:id="813"/>
            <w:r>
              <w:rPr>
                <w:sz w:val="20"/>
              </w:rPr>
              <w:t>Relative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risk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*</w:t>
            </w:r>
          </w:p>
        </w:tc>
        <w:tc>
          <w:tcPr>
            <w:tcW w:w="2300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59"/>
              <w:ind w:left="574" w:right="406"/>
              <w:jc w:val="center"/>
              <w:rPr>
                <w:sz w:val="20"/>
              </w:rPr>
            </w:pPr>
            <w:r>
              <w:rPr>
                <w:sz w:val="20"/>
              </w:rPr>
              <w:t>0.86</w:t>
            </w:r>
          </w:p>
        </w:tc>
        <w:tc>
          <w:tcPr>
            <w:tcW w:w="2159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59"/>
              <w:ind w:left="407" w:right="433"/>
              <w:jc w:val="center"/>
              <w:rPr>
                <w:sz w:val="20"/>
              </w:rPr>
            </w:pPr>
            <w:r>
              <w:rPr>
                <w:sz w:val="20"/>
              </w:rPr>
              <w:t>0.76</w:t>
            </w:r>
          </w:p>
        </w:tc>
        <w:tc>
          <w:tcPr>
            <w:tcW w:w="1866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59"/>
              <w:ind w:left="431" w:right="358"/>
              <w:jc w:val="center"/>
              <w:rPr>
                <w:sz w:val="20"/>
              </w:rPr>
            </w:pPr>
            <w:r>
              <w:rPr>
                <w:sz w:val="20"/>
              </w:rPr>
              <w:t>0.58</w:t>
            </w:r>
          </w:p>
        </w:tc>
      </w:tr>
    </w:tbl>
    <w:p w:rsidR="00B55890" w:rsidRDefault="00883666">
      <w:pPr>
        <w:spacing w:before="190" w:line="242" w:lineRule="auto"/>
        <w:ind w:left="117" w:right="4819" w:hanging="1"/>
        <w:rPr>
          <w:sz w:val="16"/>
        </w:rPr>
      </w:pPr>
      <w:bookmarkStart w:id="814" w:name="*_compared_to_those_who_never_or_rarely_"/>
      <w:bookmarkEnd w:id="814"/>
      <w:r>
        <w:rPr>
          <w:sz w:val="20"/>
        </w:rPr>
        <w:t>*</w:t>
      </w:r>
      <w:r>
        <w:rPr>
          <w:spacing w:val="-5"/>
          <w:sz w:val="20"/>
        </w:rPr>
        <w:t xml:space="preserve"> </w:t>
      </w:r>
      <w:r>
        <w:rPr>
          <w:sz w:val="16"/>
        </w:rPr>
        <w:t>compared</w:t>
      </w:r>
      <w:r>
        <w:rPr>
          <w:spacing w:val="-2"/>
          <w:sz w:val="16"/>
        </w:rPr>
        <w:t xml:space="preserve"> </w:t>
      </w:r>
      <w:r>
        <w:rPr>
          <w:sz w:val="16"/>
        </w:rPr>
        <w:t>to</w:t>
      </w:r>
      <w:r>
        <w:rPr>
          <w:spacing w:val="-1"/>
          <w:sz w:val="16"/>
        </w:rPr>
        <w:t xml:space="preserve"> </w:t>
      </w:r>
      <w:r>
        <w:rPr>
          <w:sz w:val="16"/>
        </w:rPr>
        <w:t>those</w:t>
      </w:r>
      <w:r>
        <w:rPr>
          <w:spacing w:val="-2"/>
          <w:sz w:val="16"/>
        </w:rPr>
        <w:t xml:space="preserve"> </w:t>
      </w:r>
      <w:r>
        <w:rPr>
          <w:sz w:val="16"/>
        </w:rPr>
        <w:t>who</w:t>
      </w:r>
      <w:r>
        <w:rPr>
          <w:spacing w:val="-2"/>
          <w:sz w:val="16"/>
        </w:rPr>
        <w:t xml:space="preserve"> </w:t>
      </w:r>
      <w:r>
        <w:rPr>
          <w:sz w:val="16"/>
        </w:rPr>
        <w:t>never</w:t>
      </w:r>
      <w:r>
        <w:rPr>
          <w:spacing w:val="-2"/>
          <w:sz w:val="16"/>
        </w:rPr>
        <w:t xml:space="preserve"> </w:t>
      </w:r>
      <w:r>
        <w:rPr>
          <w:sz w:val="16"/>
        </w:rPr>
        <w:t>or</w:t>
      </w:r>
      <w:r>
        <w:rPr>
          <w:spacing w:val="-3"/>
          <w:sz w:val="16"/>
        </w:rPr>
        <w:t xml:space="preserve"> </w:t>
      </w:r>
      <w:r>
        <w:rPr>
          <w:sz w:val="16"/>
        </w:rPr>
        <w:t>rarely walked,</w:t>
      </w:r>
      <w:r>
        <w:rPr>
          <w:spacing w:val="-3"/>
          <w:sz w:val="16"/>
        </w:rPr>
        <w:t xml:space="preserve"> </w:t>
      </w:r>
      <w:r>
        <w:rPr>
          <w:sz w:val="16"/>
        </w:rPr>
        <w:t>RR</w:t>
      </w:r>
      <w:r>
        <w:rPr>
          <w:spacing w:val="-3"/>
          <w:sz w:val="16"/>
        </w:rPr>
        <w:t xml:space="preserve"> </w:t>
      </w:r>
      <w:r>
        <w:rPr>
          <w:sz w:val="16"/>
        </w:rPr>
        <w:t>1.0</w:t>
      </w:r>
      <w:r>
        <w:rPr>
          <w:spacing w:val="-41"/>
          <w:sz w:val="16"/>
        </w:rPr>
        <w:t xml:space="preserve"> </w:t>
      </w:r>
      <w:r>
        <w:rPr>
          <w:sz w:val="16"/>
        </w:rPr>
        <w:t>Source:</w:t>
      </w:r>
      <w:r>
        <w:rPr>
          <w:spacing w:val="-2"/>
          <w:sz w:val="16"/>
        </w:rPr>
        <w:t xml:space="preserve"> </w:t>
      </w:r>
      <w:r>
        <w:rPr>
          <w:sz w:val="16"/>
        </w:rPr>
        <w:t>Manson 2002</w:t>
      </w: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spacing w:before="8"/>
        <w:rPr>
          <w:sz w:val="13"/>
        </w:rPr>
      </w:pPr>
    </w:p>
    <w:p w:rsidR="00B55890" w:rsidRDefault="00883666">
      <w:pPr>
        <w:pStyle w:val="BodyText"/>
        <w:ind w:left="117" w:right="105"/>
        <w:jc w:val="both"/>
      </w:pPr>
      <w:bookmarkStart w:id="815" w:name="Getting_the_physical_activity_message_tr"/>
      <w:bookmarkEnd w:id="815"/>
      <w:r>
        <w:t>Getting the physical activity message translated into action is clearly important. There is level II</w:t>
      </w:r>
      <w:r>
        <w:rPr>
          <w:spacing w:val="1"/>
        </w:rPr>
        <w:t xml:space="preserve"> </w:t>
      </w:r>
      <w:r>
        <w:t>evidence, albeit in adult women, that the 10,000 steps message may be more productive than</w:t>
      </w:r>
      <w:r>
        <w:rPr>
          <w:spacing w:val="1"/>
        </w:rPr>
        <w:t xml:space="preserve"> </w:t>
      </w:r>
      <w:r>
        <w:t>general advice to walk. Hultquist et al. (2005) conducted a tria</w:t>
      </w:r>
      <w:r>
        <w:t xml:space="preserve">l where women </w:t>
      </w:r>
      <w:proofErr w:type="gramStart"/>
      <w:r>
        <w:t>were randomized</w:t>
      </w:r>
      <w:proofErr w:type="gramEnd"/>
      <w:r>
        <w:t xml:space="preserve"> to</w:t>
      </w:r>
      <w:r>
        <w:rPr>
          <w:spacing w:val="-53"/>
        </w:rPr>
        <w:t xml:space="preserve"> </w:t>
      </w:r>
      <w:r>
        <w:t>two message delivery modes: 10,000 steps per day or brisk walking for 30 minutes most days of the</w:t>
      </w:r>
      <w:r>
        <w:rPr>
          <w:spacing w:val="1"/>
        </w:rPr>
        <w:t xml:space="preserve"> </w:t>
      </w:r>
      <w:r>
        <w:t>week. Participants were those walking 7000 steps or less in the run-in period. Both groups received</w:t>
      </w:r>
      <w:r>
        <w:rPr>
          <w:spacing w:val="1"/>
        </w:rPr>
        <w:t xml:space="preserve"> </w:t>
      </w:r>
      <w:r>
        <w:t>closed pedometers to moni</w:t>
      </w:r>
      <w:r>
        <w:t>tor actual steps taken. The steps group also wore a pedometer they</w:t>
      </w:r>
      <w:r>
        <w:rPr>
          <w:spacing w:val="1"/>
        </w:rPr>
        <w:t xml:space="preserve"> </w:t>
      </w:r>
      <w:r>
        <w:t>could read. Both groups received weekly social support when they exchanged their pedometers.</w:t>
      </w:r>
      <w:r>
        <w:rPr>
          <w:spacing w:val="1"/>
        </w:rPr>
        <w:t xml:space="preserve"> </w:t>
      </w:r>
      <w:r>
        <w:t>The</w:t>
      </w:r>
      <w:r>
        <w:rPr>
          <w:spacing w:val="28"/>
        </w:rPr>
        <w:t xml:space="preserve"> </w:t>
      </w:r>
      <w:r>
        <w:t>steps</w:t>
      </w:r>
      <w:r>
        <w:rPr>
          <w:spacing w:val="28"/>
        </w:rPr>
        <w:t xml:space="preserve"> </w:t>
      </w:r>
      <w:r>
        <w:t>group</w:t>
      </w:r>
      <w:r>
        <w:rPr>
          <w:spacing w:val="28"/>
        </w:rPr>
        <w:t xml:space="preserve"> </w:t>
      </w:r>
      <w:r>
        <w:t>achieved</w:t>
      </w:r>
      <w:r>
        <w:rPr>
          <w:spacing w:val="27"/>
        </w:rPr>
        <w:t xml:space="preserve"> </w:t>
      </w:r>
      <w:r>
        <w:t>the</w:t>
      </w:r>
      <w:r>
        <w:rPr>
          <w:spacing w:val="29"/>
        </w:rPr>
        <w:t xml:space="preserve"> </w:t>
      </w:r>
      <w:r>
        <w:t>steps</w:t>
      </w:r>
      <w:r>
        <w:rPr>
          <w:spacing w:val="27"/>
        </w:rPr>
        <w:t xml:space="preserve"> </w:t>
      </w:r>
      <w:r>
        <w:t>target</w:t>
      </w:r>
      <w:r>
        <w:rPr>
          <w:spacing w:val="29"/>
        </w:rPr>
        <w:t xml:space="preserve"> </w:t>
      </w:r>
      <w:r>
        <w:t>and</w:t>
      </w:r>
      <w:r>
        <w:rPr>
          <w:spacing w:val="28"/>
        </w:rPr>
        <w:t xml:space="preserve"> </w:t>
      </w:r>
      <w:r>
        <w:t>walked</w:t>
      </w:r>
      <w:r>
        <w:rPr>
          <w:spacing w:val="29"/>
        </w:rPr>
        <w:t xml:space="preserve"> </w:t>
      </w:r>
      <w:r>
        <w:t>more</w:t>
      </w:r>
      <w:r>
        <w:rPr>
          <w:spacing w:val="29"/>
        </w:rPr>
        <w:t xml:space="preserve"> </w:t>
      </w:r>
      <w:r>
        <w:t>on</w:t>
      </w:r>
      <w:r>
        <w:rPr>
          <w:spacing w:val="27"/>
        </w:rPr>
        <w:t xml:space="preserve"> </w:t>
      </w:r>
      <w:r>
        <w:t>all</w:t>
      </w:r>
      <w:r>
        <w:rPr>
          <w:spacing w:val="29"/>
        </w:rPr>
        <w:t xml:space="preserve"> </w:t>
      </w:r>
      <w:r>
        <w:t>days</w:t>
      </w:r>
      <w:r>
        <w:rPr>
          <w:spacing w:val="27"/>
        </w:rPr>
        <w:t xml:space="preserve"> </w:t>
      </w:r>
      <w:r>
        <w:t>than</w:t>
      </w:r>
      <w:r>
        <w:rPr>
          <w:spacing w:val="28"/>
        </w:rPr>
        <w:t xml:space="preserve"> </w:t>
      </w:r>
      <w:r>
        <w:t>the</w:t>
      </w:r>
      <w:r>
        <w:rPr>
          <w:spacing w:val="29"/>
        </w:rPr>
        <w:t xml:space="preserve"> </w:t>
      </w:r>
      <w:r>
        <w:t>brisk</w:t>
      </w:r>
      <w:r>
        <w:rPr>
          <w:spacing w:val="28"/>
        </w:rPr>
        <w:t xml:space="preserve"> </w:t>
      </w:r>
      <w:r>
        <w:t>walking</w:t>
      </w:r>
    </w:p>
    <w:p w:rsidR="00B55890" w:rsidRDefault="00B55890">
      <w:pPr>
        <w:jc w:val="both"/>
        <w:sectPr w:rsidR="00B55890">
          <w:pgSz w:w="11900" w:h="16840"/>
          <w:pgMar w:top="1360" w:right="940" w:bottom="880" w:left="1140" w:header="0" w:footer="699" w:gutter="0"/>
          <w:cols w:space="720"/>
        </w:sectPr>
      </w:pPr>
    </w:p>
    <w:p w:rsidR="00B55890" w:rsidRDefault="00883666">
      <w:pPr>
        <w:pStyle w:val="BodyText"/>
        <w:spacing w:before="80"/>
        <w:ind w:left="116" w:right="107"/>
        <w:jc w:val="both"/>
      </w:pPr>
      <w:bookmarkStart w:id="816" w:name="65_"/>
      <w:bookmarkStart w:id="817" w:name="group._Whilst_the_brisk_walking_group_go"/>
      <w:bookmarkEnd w:id="816"/>
      <w:bookmarkEnd w:id="817"/>
      <w:proofErr w:type="gramStart"/>
      <w:r>
        <w:lastRenderedPageBreak/>
        <w:t>group</w:t>
      </w:r>
      <w:proofErr w:type="gramEnd"/>
      <w:r>
        <w:t>.</w:t>
      </w:r>
      <w:r>
        <w:rPr>
          <w:spacing w:val="1"/>
        </w:rPr>
        <w:t xml:space="preserve"> </w:t>
      </w:r>
      <w:r>
        <w:t>Whilst the brisk walking group got close to this target</w:t>
      </w:r>
      <w:r>
        <w:rPr>
          <w:spacing w:val="55"/>
        </w:rPr>
        <w:t xml:space="preserve"> </w:t>
      </w:r>
      <w:r>
        <w:t>on days they took exercise, this was</w:t>
      </w:r>
      <w:r>
        <w:rPr>
          <w:spacing w:val="1"/>
        </w:rPr>
        <w:t xml:space="preserve"> </w:t>
      </w:r>
      <w:r>
        <w:t xml:space="preserve">not so on days they </w:t>
      </w:r>
      <w:proofErr w:type="gramStart"/>
      <w:r>
        <w:t>didn’t</w:t>
      </w:r>
      <w:proofErr w:type="gramEnd"/>
      <w:r>
        <w:t xml:space="preserve">. The generalisability of the findings </w:t>
      </w:r>
      <w:proofErr w:type="gramStart"/>
      <w:r>
        <w:t>are limited</w:t>
      </w:r>
      <w:proofErr w:type="gramEnd"/>
      <w:r>
        <w:t xml:space="preserve"> by the participants’</w:t>
      </w:r>
      <w:r>
        <w:rPr>
          <w:spacing w:val="1"/>
        </w:rPr>
        <w:t xml:space="preserve"> </w:t>
      </w:r>
      <w:r>
        <w:t>homogeneity (they were largely overweig</w:t>
      </w:r>
      <w:r>
        <w:t>ht and Caucasian) and the short trial period (4 weeks).</w:t>
      </w:r>
      <w:r>
        <w:rPr>
          <w:spacing w:val="1"/>
        </w:rPr>
        <w:t xml:space="preserve"> </w:t>
      </w:r>
      <w:r>
        <w:t>The authors point to several benefits of the step message: its specificity, and the motivating and</w:t>
      </w:r>
      <w:r>
        <w:rPr>
          <w:spacing w:val="1"/>
        </w:rPr>
        <w:t xml:space="preserve"> </w:t>
      </w:r>
      <w:r>
        <w:t>adherence effects. The impact appeared to influence physical activity behaviour throughout the</w:t>
      </w:r>
      <w:r>
        <w:rPr>
          <w:spacing w:val="1"/>
        </w:rPr>
        <w:t xml:space="preserve"> </w:t>
      </w:r>
      <w:r>
        <w:t>week,</w:t>
      </w:r>
      <w:r>
        <w:rPr>
          <w:spacing w:val="-4"/>
        </w:rPr>
        <w:t xml:space="preserve"> </w:t>
      </w:r>
      <w:r>
        <w:t>enabling</w:t>
      </w:r>
      <w:r>
        <w:rPr>
          <w:spacing w:val="-1"/>
        </w:rPr>
        <w:t xml:space="preserve"> </w:t>
      </w:r>
      <w:r>
        <w:t>greater</w:t>
      </w:r>
      <w:r>
        <w:rPr>
          <w:spacing w:val="-1"/>
        </w:rPr>
        <w:t xml:space="preserve"> </w:t>
      </w:r>
      <w:r>
        <w:t>integration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walking</w:t>
      </w:r>
      <w:r>
        <w:rPr>
          <w:spacing w:val="-1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daily</w:t>
      </w:r>
      <w:r>
        <w:rPr>
          <w:spacing w:val="-2"/>
        </w:rPr>
        <w:t xml:space="preserve"> </w:t>
      </w:r>
      <w:r>
        <w:t>life.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116" w:right="107"/>
        <w:jc w:val="both"/>
      </w:pPr>
      <w:bookmarkStart w:id="818" w:name="Table_8.2_summarises_the_current_conside"/>
      <w:bookmarkEnd w:id="818"/>
      <w:r>
        <w:t>Table 8.2 summarises the current considerations regarding dosage of the different types of physical</w:t>
      </w:r>
      <w:r>
        <w:rPr>
          <w:spacing w:val="-53"/>
        </w:rPr>
        <w:t xml:space="preserve"> </w:t>
      </w:r>
      <w:r>
        <w:t>activity.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450"/>
        </w:tabs>
        <w:ind w:left="449" w:hanging="334"/>
        <w:rPr>
          <w:rFonts w:ascii="Century Gothic"/>
          <w:i/>
          <w:sz w:val="20"/>
        </w:rPr>
      </w:pPr>
      <w:bookmarkStart w:id="819" w:name="8.2_Types_of_physical_activity_"/>
      <w:bookmarkEnd w:id="819"/>
      <w:r>
        <w:rPr>
          <w:rFonts w:ascii="Century Gothic"/>
          <w:i/>
          <w:sz w:val="20"/>
        </w:rPr>
        <w:t>Types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of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physical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activity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6" w:right="106"/>
        <w:jc w:val="both"/>
      </w:pPr>
      <w:bookmarkStart w:id="820" w:name="Physical_activity_encompasses_exercise_a"/>
      <w:bookmarkEnd w:id="820"/>
      <w:r>
        <w:t>Physical activity encompasses exercise and incidental activity. Activities for older people can be</w:t>
      </w:r>
      <w:r>
        <w:rPr>
          <w:spacing w:val="1"/>
        </w:rPr>
        <w:t xml:space="preserve"> </w:t>
      </w:r>
      <w:r>
        <w:t>broadly categorised as i) aerobic, endurance, ii) resistance or iii) mobility promoting and balance.</w:t>
      </w:r>
      <w:r>
        <w:rPr>
          <w:spacing w:val="1"/>
        </w:rPr>
        <w:t xml:space="preserve"> </w:t>
      </w:r>
      <w:r>
        <w:t xml:space="preserve">A wide range of activities has been trialled with older </w:t>
      </w:r>
      <w:r>
        <w:t>people, from aquarobics through to yoga.</w:t>
      </w:r>
      <w:r>
        <w:rPr>
          <w:spacing w:val="1"/>
        </w:rPr>
        <w:t xml:space="preserve"> </w:t>
      </w:r>
      <w:r>
        <w:t>The current guidelines recommend integration of physical activity into everyday life. Encouraging</w:t>
      </w:r>
      <w:r>
        <w:rPr>
          <w:spacing w:val="1"/>
        </w:rPr>
        <w:t xml:space="preserve"> </w:t>
      </w:r>
      <w:r>
        <w:t>more ‘incidental activity’ is an approach that appears well suited to older people, who may prefer</w:t>
      </w:r>
      <w:r>
        <w:rPr>
          <w:spacing w:val="-53"/>
        </w:rPr>
        <w:t xml:space="preserve"> </w:t>
      </w:r>
      <w:r>
        <w:t>this to structured</w:t>
      </w:r>
      <w:r>
        <w:t xml:space="preserve"> exercise programs (Dunn, Marcus et al. 1999). The following sections provide an</w:t>
      </w:r>
      <w:r>
        <w:rPr>
          <w:spacing w:val="1"/>
        </w:rPr>
        <w:t xml:space="preserve"> </w:t>
      </w:r>
      <w:r>
        <w:t>overview of the different types of physical activity. The current consensus amongst physical activity</w:t>
      </w:r>
      <w:r>
        <w:rPr>
          <w:spacing w:val="-53"/>
        </w:rPr>
        <w:t xml:space="preserve"> </w:t>
      </w:r>
      <w:r>
        <w:t>experts is that a multidimensional program that includes all types of phy</w:t>
      </w:r>
      <w:r>
        <w:t>sical activity is optimal for</w:t>
      </w:r>
      <w:r>
        <w:rPr>
          <w:spacing w:val="1"/>
        </w:rPr>
        <w:t xml:space="preserve"> </w:t>
      </w:r>
      <w:r>
        <w:t>functional and health benefits for older people in general (Cress, Buchner et al. 2005). Programs</w:t>
      </w:r>
      <w:r>
        <w:rPr>
          <w:spacing w:val="1"/>
        </w:rPr>
        <w:t xml:space="preserve"> </w:t>
      </w:r>
      <w:r>
        <w:t xml:space="preserve">often employ multi-purpose exercises. </w:t>
      </w:r>
      <w:proofErr w:type="gramStart"/>
      <w:r>
        <w:t>There is a degree of specificity in some of the health benefits</w:t>
      </w:r>
      <w:r>
        <w:rPr>
          <w:spacing w:val="-53"/>
        </w:rPr>
        <w:t xml:space="preserve"> </w:t>
      </w:r>
      <w:r>
        <w:t>associated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particular</w:t>
      </w:r>
      <w:r>
        <w:rPr>
          <w:spacing w:val="1"/>
        </w:rPr>
        <w:t xml:space="preserve"> </w:t>
      </w:r>
      <w:r>
        <w:t>types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activities.</w:t>
      </w:r>
      <w:proofErr w:type="gramEnd"/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example,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appears</w:t>
      </w:r>
      <w:r>
        <w:rPr>
          <w:spacing w:val="1"/>
        </w:rPr>
        <w:t xml:space="preserve"> </w:t>
      </w:r>
      <w:r>
        <w:t>that</w:t>
      </w:r>
      <w:r>
        <w:rPr>
          <w:spacing w:val="55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activities with a balance component are more likely to improve balance and decrease falls,</w:t>
      </w:r>
      <w:r>
        <w:rPr>
          <w:spacing w:val="1"/>
        </w:rPr>
        <w:t xml:space="preserve"> </w:t>
      </w:r>
      <w:r>
        <w:t xml:space="preserve">relative to other types of physical activity (Province, Hadley et al. 1995). Where a particular </w:t>
      </w:r>
      <w:r>
        <w:t>health</w:t>
      </w:r>
      <w:r>
        <w:rPr>
          <w:spacing w:val="1"/>
        </w:rPr>
        <w:t xml:space="preserve"> </w:t>
      </w:r>
      <w:r>
        <w:t>outcome</w:t>
      </w:r>
      <w:r>
        <w:rPr>
          <w:spacing w:val="37"/>
        </w:rPr>
        <w:t xml:space="preserve"> </w:t>
      </w:r>
      <w:r>
        <w:t>is</w:t>
      </w:r>
      <w:r>
        <w:rPr>
          <w:spacing w:val="35"/>
        </w:rPr>
        <w:t xml:space="preserve"> </w:t>
      </w:r>
      <w:r>
        <w:t>required,</w:t>
      </w:r>
      <w:r>
        <w:rPr>
          <w:spacing w:val="34"/>
        </w:rPr>
        <w:t xml:space="preserve"> </w:t>
      </w:r>
      <w:r>
        <w:t>a</w:t>
      </w:r>
      <w:r>
        <w:rPr>
          <w:spacing w:val="37"/>
        </w:rPr>
        <w:t xml:space="preserve"> </w:t>
      </w:r>
      <w:r>
        <w:t>more</w:t>
      </w:r>
      <w:r>
        <w:rPr>
          <w:spacing w:val="37"/>
        </w:rPr>
        <w:t xml:space="preserve"> </w:t>
      </w:r>
      <w:r>
        <w:t>specific</w:t>
      </w:r>
      <w:r>
        <w:rPr>
          <w:spacing w:val="37"/>
        </w:rPr>
        <w:t xml:space="preserve"> </w:t>
      </w:r>
      <w:r>
        <w:t>program</w:t>
      </w:r>
      <w:r>
        <w:rPr>
          <w:spacing w:val="36"/>
        </w:rPr>
        <w:t xml:space="preserve"> </w:t>
      </w:r>
      <w:r>
        <w:t>of</w:t>
      </w:r>
      <w:r>
        <w:rPr>
          <w:spacing w:val="36"/>
        </w:rPr>
        <w:t xml:space="preserve"> </w:t>
      </w:r>
      <w:r>
        <w:t>exercises</w:t>
      </w:r>
      <w:r>
        <w:rPr>
          <w:spacing w:val="36"/>
        </w:rPr>
        <w:t xml:space="preserve"> </w:t>
      </w:r>
      <w:proofErr w:type="gramStart"/>
      <w:r>
        <w:t>may</w:t>
      </w:r>
      <w:r>
        <w:rPr>
          <w:spacing w:val="36"/>
        </w:rPr>
        <w:t xml:space="preserve"> </w:t>
      </w:r>
      <w:r>
        <w:t>be</w:t>
      </w:r>
      <w:r>
        <w:rPr>
          <w:spacing w:val="37"/>
        </w:rPr>
        <w:t xml:space="preserve"> </w:t>
      </w:r>
      <w:r>
        <w:t>implemented</w:t>
      </w:r>
      <w:proofErr w:type="gramEnd"/>
      <w:r>
        <w:t>.</w:t>
      </w:r>
      <w:r>
        <w:rPr>
          <w:spacing w:val="37"/>
        </w:rPr>
        <w:t xml:space="preserve"> </w:t>
      </w:r>
      <w:r>
        <w:t>Each</w:t>
      </w:r>
      <w:r>
        <w:rPr>
          <w:spacing w:val="36"/>
        </w:rPr>
        <w:t xml:space="preserve"> </w:t>
      </w:r>
      <w:r>
        <w:t>of</w:t>
      </w:r>
      <w:r>
        <w:rPr>
          <w:spacing w:val="36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typ</w:t>
      </w:r>
      <w:bookmarkStart w:id="821" w:name="structured_activities_such_as_strength_t"/>
      <w:bookmarkEnd w:id="821"/>
      <w:r>
        <w:t>es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physical activity</w:t>
      </w:r>
      <w:r>
        <w:rPr>
          <w:spacing w:val="-3"/>
        </w:rPr>
        <w:t xml:space="preserve"> </w:t>
      </w:r>
      <w:r>
        <w:t>described</w:t>
      </w:r>
      <w:r>
        <w:rPr>
          <w:spacing w:val="-1"/>
        </w:rPr>
        <w:t xml:space="preserve"> </w:t>
      </w:r>
      <w:r>
        <w:t xml:space="preserve">below </w:t>
      </w:r>
      <w:proofErr w:type="gramStart"/>
      <w:r>
        <w:t>may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undertaken</w:t>
      </w:r>
      <w:proofErr w:type="gramEnd"/>
      <w:r>
        <w:t xml:space="preserve"> as:</w:t>
      </w:r>
    </w:p>
    <w:p w:rsidR="00B55890" w:rsidRDefault="00883666">
      <w:pPr>
        <w:pStyle w:val="ListParagraph"/>
        <w:numPr>
          <w:ilvl w:val="0"/>
          <w:numId w:val="19"/>
        </w:numPr>
        <w:tabs>
          <w:tab w:val="left" w:pos="479"/>
        </w:tabs>
        <w:spacing w:before="1"/>
        <w:ind w:right="107"/>
        <w:jc w:val="both"/>
        <w:rPr>
          <w:rFonts w:ascii="Century Gothic" w:hAnsi="Century Gothic"/>
          <w:sz w:val="20"/>
        </w:rPr>
      </w:pPr>
      <w:proofErr w:type="gramStart"/>
      <w:r>
        <w:rPr>
          <w:rFonts w:ascii="Century Gothic" w:hAnsi="Century Gothic"/>
          <w:sz w:val="20"/>
        </w:rPr>
        <w:t>structured</w:t>
      </w:r>
      <w:proofErr w:type="gramEnd"/>
      <w:r>
        <w:rPr>
          <w:rFonts w:ascii="Century Gothic" w:hAnsi="Century Gothic"/>
          <w:sz w:val="20"/>
        </w:rPr>
        <w:t xml:space="preserve"> activities such as strength training, tai chi or other group exercise activities, walking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groups, hydrotherapy classes (exercise in water) and yoga.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Many of these activities can be</w:t>
      </w:r>
      <w:r>
        <w:rPr>
          <w:rFonts w:ascii="Century Gothic" w:hAnsi="Century Gothic"/>
          <w:spacing w:val="1"/>
          <w:sz w:val="20"/>
        </w:rPr>
        <w:t xml:space="preserve"> </w:t>
      </w:r>
      <w:bookmarkStart w:id="822" w:name="leisure_pursuits_that_involve_physical_a"/>
      <w:bookmarkEnd w:id="822"/>
      <w:r>
        <w:rPr>
          <w:rFonts w:ascii="Century Gothic" w:hAnsi="Century Gothic"/>
          <w:sz w:val="20"/>
        </w:rPr>
        <w:t>done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group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setting,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can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be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done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alone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at home;</w:t>
      </w:r>
    </w:p>
    <w:p w:rsidR="00B55890" w:rsidRDefault="00883666">
      <w:pPr>
        <w:pStyle w:val="ListParagraph"/>
        <w:numPr>
          <w:ilvl w:val="0"/>
          <w:numId w:val="19"/>
        </w:numPr>
        <w:tabs>
          <w:tab w:val="left" w:pos="479"/>
        </w:tabs>
        <w:ind w:right="107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leisure p</w:t>
      </w:r>
      <w:r>
        <w:rPr>
          <w:rFonts w:ascii="Century Gothic" w:hAnsi="Century Gothic"/>
          <w:sz w:val="20"/>
        </w:rPr>
        <w:t>ursuits that involve physical activity, including golf, lawn bowls, bocce, and various</w:t>
      </w:r>
      <w:r>
        <w:rPr>
          <w:rFonts w:ascii="Century Gothic" w:hAnsi="Century Gothic"/>
          <w:spacing w:val="1"/>
          <w:sz w:val="20"/>
        </w:rPr>
        <w:t xml:space="preserve"> </w:t>
      </w:r>
      <w:bookmarkStart w:id="823" w:name="incidental_activity,_which_includes_all_"/>
      <w:bookmarkEnd w:id="823"/>
      <w:r>
        <w:rPr>
          <w:rFonts w:ascii="Century Gothic" w:hAnsi="Century Gothic"/>
          <w:sz w:val="20"/>
        </w:rPr>
        <w:t>types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dancing (for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example,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ballroom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dancing,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line dancing);</w:t>
      </w:r>
    </w:p>
    <w:p w:rsidR="00B55890" w:rsidRDefault="00883666">
      <w:pPr>
        <w:pStyle w:val="ListParagraph"/>
        <w:numPr>
          <w:ilvl w:val="0"/>
          <w:numId w:val="19"/>
        </w:numPr>
        <w:tabs>
          <w:tab w:val="left" w:pos="479"/>
        </w:tabs>
        <w:ind w:right="108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incidental activity, which includes all the routine activities which can be performed as part 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everyday</w:t>
      </w:r>
      <w:r>
        <w:rPr>
          <w:rFonts w:ascii="Century Gothic" w:hAnsi="Century Gothic"/>
          <w:spacing w:val="37"/>
          <w:sz w:val="20"/>
        </w:rPr>
        <w:t xml:space="preserve"> </w:t>
      </w:r>
      <w:r>
        <w:rPr>
          <w:rFonts w:ascii="Century Gothic" w:hAnsi="Century Gothic"/>
          <w:sz w:val="20"/>
        </w:rPr>
        <w:t>lifestyle,</w:t>
      </w:r>
      <w:r>
        <w:rPr>
          <w:rFonts w:ascii="Century Gothic" w:hAnsi="Century Gothic"/>
          <w:spacing w:val="36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39"/>
          <w:sz w:val="20"/>
        </w:rPr>
        <w:t xml:space="preserve"> </w:t>
      </w:r>
      <w:r>
        <w:rPr>
          <w:rFonts w:ascii="Century Gothic" w:hAnsi="Century Gothic"/>
          <w:sz w:val="20"/>
        </w:rPr>
        <w:t>are</w:t>
      </w:r>
      <w:r>
        <w:rPr>
          <w:rFonts w:ascii="Century Gothic" w:hAnsi="Century Gothic"/>
          <w:spacing w:val="39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37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39"/>
          <w:sz w:val="20"/>
        </w:rPr>
        <w:t xml:space="preserve"> </w:t>
      </w:r>
      <w:r>
        <w:rPr>
          <w:rFonts w:ascii="Century Gothic" w:hAnsi="Century Gothic"/>
          <w:sz w:val="20"/>
        </w:rPr>
        <w:t>moderate</w:t>
      </w:r>
      <w:r>
        <w:rPr>
          <w:rFonts w:ascii="Century Gothic" w:hAnsi="Century Gothic"/>
          <w:spacing w:val="39"/>
          <w:sz w:val="20"/>
        </w:rPr>
        <w:t xml:space="preserve"> </w:t>
      </w:r>
      <w:r>
        <w:rPr>
          <w:rFonts w:ascii="Century Gothic" w:hAnsi="Century Gothic"/>
          <w:sz w:val="20"/>
        </w:rPr>
        <w:t>intensity,</w:t>
      </w:r>
      <w:r>
        <w:rPr>
          <w:rFonts w:ascii="Century Gothic" w:hAnsi="Century Gothic"/>
          <w:spacing w:val="37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39"/>
          <w:sz w:val="20"/>
        </w:rPr>
        <w:t xml:space="preserve"> </w:t>
      </w:r>
      <w:r>
        <w:rPr>
          <w:rFonts w:ascii="Century Gothic" w:hAnsi="Century Gothic"/>
          <w:sz w:val="20"/>
        </w:rPr>
        <w:t>example</w:t>
      </w:r>
      <w:r>
        <w:rPr>
          <w:rFonts w:ascii="Century Gothic" w:hAnsi="Century Gothic"/>
          <w:spacing w:val="37"/>
          <w:sz w:val="20"/>
        </w:rPr>
        <w:t xml:space="preserve"> </w:t>
      </w:r>
      <w:r>
        <w:rPr>
          <w:rFonts w:ascii="Century Gothic" w:hAnsi="Century Gothic"/>
          <w:sz w:val="20"/>
        </w:rPr>
        <w:t>housework,</w:t>
      </w:r>
      <w:r>
        <w:rPr>
          <w:rFonts w:ascii="Century Gothic" w:hAnsi="Century Gothic"/>
          <w:spacing w:val="36"/>
          <w:sz w:val="20"/>
        </w:rPr>
        <w:t xml:space="preserve"> </w:t>
      </w:r>
      <w:r>
        <w:rPr>
          <w:rFonts w:ascii="Century Gothic" w:hAnsi="Century Gothic"/>
          <w:sz w:val="20"/>
        </w:rPr>
        <w:t>walking</w:t>
      </w:r>
      <w:r>
        <w:rPr>
          <w:rFonts w:ascii="Century Gothic" w:hAnsi="Century Gothic"/>
          <w:spacing w:val="38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37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53"/>
          <w:sz w:val="20"/>
        </w:rPr>
        <w:t xml:space="preserve"> </w:t>
      </w:r>
      <w:bookmarkStart w:id="824" w:name="supervised_physical_activity_(for_exampl"/>
      <w:bookmarkEnd w:id="824"/>
      <w:r>
        <w:rPr>
          <w:rFonts w:ascii="Century Gothic" w:hAnsi="Century Gothic"/>
          <w:sz w:val="20"/>
        </w:rPr>
        <w:t>local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shop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instead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driving,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gardening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raking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leaves,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vacuuming;</w:t>
      </w:r>
    </w:p>
    <w:p w:rsidR="00B55890" w:rsidRDefault="00883666">
      <w:pPr>
        <w:pStyle w:val="ListParagraph"/>
        <w:numPr>
          <w:ilvl w:val="0"/>
          <w:numId w:val="19"/>
        </w:numPr>
        <w:tabs>
          <w:tab w:val="left" w:pos="479"/>
        </w:tabs>
        <w:ind w:right="106"/>
        <w:jc w:val="both"/>
        <w:rPr>
          <w:rFonts w:ascii="Century Gothic" w:hAnsi="Century Gothic"/>
          <w:sz w:val="20"/>
        </w:rPr>
      </w:pPr>
      <w:proofErr w:type="gramStart"/>
      <w:r>
        <w:rPr>
          <w:rFonts w:ascii="Century Gothic" w:hAnsi="Century Gothic"/>
          <w:sz w:val="20"/>
        </w:rPr>
        <w:t>supervised</w:t>
      </w:r>
      <w:proofErr w:type="gramEnd"/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(for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example,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supervised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physiotherapist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exercise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physiologist),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which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may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 benefit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people with</w:t>
      </w:r>
      <w:r>
        <w:rPr>
          <w:rFonts w:ascii="Century Gothic" w:hAnsi="Century Gothic"/>
          <w:spacing w:val="55"/>
          <w:sz w:val="20"/>
        </w:rPr>
        <w:t xml:space="preserve"> </w:t>
      </w:r>
      <w:r>
        <w:rPr>
          <w:rFonts w:ascii="Century Gothic" w:hAnsi="Century Gothic"/>
          <w:sz w:val="20"/>
        </w:rPr>
        <w:t>moderate</w:t>
      </w:r>
      <w:r>
        <w:rPr>
          <w:rFonts w:ascii="Century Gothic" w:hAnsi="Century Gothic"/>
          <w:spacing w:val="55"/>
          <w:sz w:val="20"/>
        </w:rPr>
        <w:t xml:space="preserve"> </w:t>
      </w:r>
      <w:r>
        <w:rPr>
          <w:rFonts w:ascii="Century Gothic" w:hAnsi="Century Gothic"/>
          <w:sz w:val="20"/>
        </w:rPr>
        <w:t>health problems, at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least when starting out.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Examples of older people who may benefit from supervision at least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when commencing physical activities are those with heart problems, includi</w:t>
      </w:r>
      <w:r>
        <w:rPr>
          <w:rFonts w:ascii="Century Gothic" w:hAnsi="Century Gothic"/>
          <w:sz w:val="20"/>
        </w:rPr>
        <w:t>ng following heart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surgery; people with neurological problems such as stroke and Parkinson’s disease; people with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moderately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severe arthritis;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those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with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high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risk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falls.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7" w:right="106"/>
        <w:jc w:val="both"/>
      </w:pPr>
      <w:bookmarkStart w:id="825" w:name="Chapter_9_provides_examples_of_physical_"/>
      <w:bookmarkEnd w:id="825"/>
      <w:r>
        <w:t>Chapter 9 provides examples of physical activity options that have been successful with different</w:t>
      </w:r>
      <w:r>
        <w:rPr>
          <w:spacing w:val="1"/>
        </w:rPr>
        <w:t xml:space="preserve"> </w:t>
      </w:r>
      <w:r>
        <w:t>groups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people.</w:t>
      </w:r>
    </w:p>
    <w:p w:rsidR="00B55890" w:rsidRDefault="00B55890">
      <w:pPr>
        <w:jc w:val="both"/>
        <w:sectPr w:rsidR="00B55890">
          <w:pgSz w:w="11900" w:h="16840"/>
          <w:pgMar w:top="1360" w:right="940" w:bottom="880" w:left="1140" w:header="0" w:footer="699" w:gutter="0"/>
          <w:cols w:space="720"/>
        </w:sectPr>
      </w:pPr>
    </w:p>
    <w:p w:rsidR="00B55890" w:rsidRDefault="00B55890">
      <w:pPr>
        <w:pStyle w:val="BodyText"/>
      </w:pPr>
    </w:p>
    <w:p w:rsidR="00B55890" w:rsidRDefault="00B55890">
      <w:pPr>
        <w:pStyle w:val="BodyText"/>
        <w:spacing w:before="2"/>
        <w:rPr>
          <w:sz w:val="29"/>
        </w:rPr>
      </w:pPr>
    </w:p>
    <w:p w:rsidR="00B55890" w:rsidRDefault="00883666">
      <w:pPr>
        <w:pStyle w:val="BodyText"/>
        <w:spacing w:before="94"/>
        <w:ind w:left="239"/>
      </w:pPr>
      <w:bookmarkStart w:id="826" w:name="Table_8.2_Illustrative_Components_of_Fit"/>
      <w:bookmarkEnd w:id="826"/>
      <w:r>
        <w:t>Table</w:t>
      </w:r>
      <w:r>
        <w:rPr>
          <w:spacing w:val="-4"/>
        </w:rPr>
        <w:t xml:space="preserve"> </w:t>
      </w:r>
      <w:r>
        <w:t>8.2</w:t>
      </w:r>
      <w:r>
        <w:rPr>
          <w:spacing w:val="-4"/>
        </w:rPr>
        <w:t xml:space="preserve"> </w:t>
      </w:r>
      <w:r>
        <w:t>Illustrative</w:t>
      </w:r>
      <w:r>
        <w:rPr>
          <w:spacing w:val="-5"/>
        </w:rPr>
        <w:t xml:space="preserve"> </w:t>
      </w:r>
      <w:r>
        <w:t>Components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Fitness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Programs.</w:t>
      </w:r>
    </w:p>
    <w:p w:rsidR="00B55890" w:rsidRDefault="00B55890">
      <w:pPr>
        <w:pStyle w:val="BodyText"/>
        <w:spacing w:before="12"/>
        <w:rPr>
          <w:sz w:val="19"/>
        </w:r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98"/>
        <w:gridCol w:w="2451"/>
        <w:gridCol w:w="2767"/>
        <w:gridCol w:w="2928"/>
        <w:gridCol w:w="2383"/>
        <w:gridCol w:w="2365"/>
      </w:tblGrid>
      <w:tr w:rsidR="00B55890">
        <w:trPr>
          <w:trHeight w:val="436"/>
        </w:trPr>
        <w:tc>
          <w:tcPr>
            <w:tcW w:w="3749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21"/>
              <w:ind w:left="1628"/>
              <w:rPr>
                <w:b/>
                <w:sz w:val="16"/>
              </w:rPr>
            </w:pPr>
            <w:bookmarkStart w:id="827" w:name="Lifestyle/Incidental_____"/>
            <w:bookmarkEnd w:id="827"/>
            <w:r>
              <w:rPr>
                <w:b/>
                <w:sz w:val="16"/>
              </w:rPr>
              <w:t>Lifestyle/Incidental</w:t>
            </w:r>
          </w:p>
        </w:tc>
        <w:tc>
          <w:tcPr>
            <w:tcW w:w="276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21"/>
              <w:ind w:left="160"/>
              <w:rPr>
                <w:b/>
                <w:sz w:val="10"/>
              </w:rPr>
            </w:pPr>
            <w:bookmarkStart w:id="828" w:name="Endurance2"/>
            <w:bookmarkEnd w:id="828"/>
            <w:r>
              <w:rPr>
                <w:b/>
                <w:sz w:val="16"/>
              </w:rPr>
              <w:t>Endurance</w:t>
            </w:r>
            <w:bookmarkStart w:id="829" w:name="_Strength_"/>
            <w:bookmarkEnd w:id="829"/>
            <w:r>
              <w:rPr>
                <w:b/>
                <w:position w:val="4"/>
                <w:sz w:val="10"/>
              </w:rPr>
              <w:t>2</w:t>
            </w:r>
          </w:p>
        </w:tc>
        <w:tc>
          <w:tcPr>
            <w:tcW w:w="292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21"/>
              <w:ind w:left="128"/>
              <w:rPr>
                <w:b/>
                <w:sz w:val="16"/>
              </w:rPr>
            </w:pPr>
            <w:r>
              <w:rPr>
                <w:b/>
                <w:sz w:val="16"/>
              </w:rPr>
              <w:t>Strength</w:t>
            </w:r>
          </w:p>
        </w:tc>
        <w:tc>
          <w:tcPr>
            <w:tcW w:w="238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21"/>
              <w:ind w:left="119"/>
              <w:rPr>
                <w:b/>
                <w:sz w:val="16"/>
              </w:rPr>
            </w:pPr>
            <w:bookmarkStart w:id="830" w:name="Flexibility_"/>
            <w:bookmarkEnd w:id="830"/>
            <w:r>
              <w:rPr>
                <w:b/>
                <w:sz w:val="16"/>
              </w:rPr>
              <w:t>Flexibility</w:t>
            </w:r>
          </w:p>
        </w:tc>
        <w:tc>
          <w:tcPr>
            <w:tcW w:w="2365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21"/>
              <w:ind w:left="106"/>
              <w:rPr>
                <w:b/>
                <w:sz w:val="16"/>
              </w:rPr>
            </w:pPr>
            <w:bookmarkStart w:id="831" w:name="Balance_"/>
            <w:bookmarkEnd w:id="831"/>
            <w:r>
              <w:rPr>
                <w:b/>
                <w:sz w:val="16"/>
              </w:rPr>
              <w:t>Balance</w:t>
            </w:r>
          </w:p>
        </w:tc>
      </w:tr>
      <w:tr w:rsidR="00B55890">
        <w:trPr>
          <w:trHeight w:val="588"/>
        </w:trPr>
        <w:tc>
          <w:tcPr>
            <w:tcW w:w="129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22" w:right="338"/>
              <w:rPr>
                <w:sz w:val="16"/>
              </w:rPr>
            </w:pPr>
            <w:bookmarkStart w:id="832" w:name="Frequency_(days/wk)_"/>
            <w:bookmarkEnd w:id="832"/>
            <w:r>
              <w:rPr>
                <w:spacing w:val="-1"/>
                <w:sz w:val="16"/>
              </w:rPr>
              <w:t>Frequency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(days/wk)</w:t>
            </w:r>
          </w:p>
        </w:tc>
        <w:tc>
          <w:tcPr>
            <w:tcW w:w="245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330"/>
              <w:rPr>
                <w:sz w:val="16"/>
              </w:rPr>
            </w:pPr>
            <w:r>
              <w:rPr>
                <w:sz w:val="16"/>
              </w:rPr>
              <w:t>5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– 7</w:t>
            </w:r>
          </w:p>
        </w:tc>
        <w:tc>
          <w:tcPr>
            <w:tcW w:w="276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60"/>
              <w:rPr>
                <w:sz w:val="16"/>
              </w:rPr>
            </w:pPr>
            <w:bookmarkStart w:id="833" w:name="5_–_7_"/>
            <w:bookmarkEnd w:id="833"/>
            <w:r>
              <w:rPr>
                <w:sz w:val="16"/>
              </w:rPr>
              <w:t>5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– 7</w:t>
            </w:r>
          </w:p>
        </w:tc>
        <w:tc>
          <w:tcPr>
            <w:tcW w:w="292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28"/>
              <w:rPr>
                <w:sz w:val="16"/>
              </w:rPr>
            </w:pPr>
            <w:r>
              <w:rPr>
                <w:sz w:val="16"/>
              </w:rPr>
              <w:t>2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– 3</w:t>
            </w:r>
          </w:p>
        </w:tc>
        <w:tc>
          <w:tcPr>
            <w:tcW w:w="238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19"/>
              <w:rPr>
                <w:sz w:val="16"/>
              </w:rPr>
            </w:pPr>
            <w:bookmarkStart w:id="834" w:name="2_–_3_"/>
            <w:bookmarkEnd w:id="834"/>
            <w:r>
              <w:rPr>
                <w:sz w:val="16"/>
              </w:rPr>
              <w:t>2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– 3</w:t>
            </w:r>
          </w:p>
        </w:tc>
        <w:tc>
          <w:tcPr>
            <w:tcW w:w="2365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06"/>
              <w:rPr>
                <w:sz w:val="16"/>
              </w:rPr>
            </w:pPr>
            <w:bookmarkStart w:id="835" w:name="1_–_7_"/>
            <w:bookmarkEnd w:id="835"/>
            <w:r>
              <w:rPr>
                <w:sz w:val="16"/>
              </w:rPr>
              <w:t>1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– 7</w:t>
            </w:r>
          </w:p>
        </w:tc>
      </w:tr>
      <w:tr w:rsidR="00B55890">
        <w:trPr>
          <w:trHeight w:val="784"/>
        </w:trPr>
        <w:tc>
          <w:tcPr>
            <w:tcW w:w="129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22"/>
              <w:rPr>
                <w:sz w:val="16"/>
              </w:rPr>
            </w:pPr>
            <w:bookmarkStart w:id="836" w:name="Intensity_"/>
            <w:bookmarkEnd w:id="836"/>
            <w:r>
              <w:rPr>
                <w:sz w:val="16"/>
              </w:rPr>
              <w:t>Intensity</w:t>
            </w:r>
          </w:p>
        </w:tc>
        <w:tc>
          <w:tcPr>
            <w:tcW w:w="245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329"/>
              <w:rPr>
                <w:sz w:val="16"/>
              </w:rPr>
            </w:pPr>
            <w:bookmarkStart w:id="837" w:name="Moderate_"/>
            <w:bookmarkEnd w:id="837"/>
            <w:r>
              <w:rPr>
                <w:sz w:val="16"/>
              </w:rPr>
              <w:t>Moderate</w:t>
            </w:r>
          </w:p>
        </w:tc>
        <w:tc>
          <w:tcPr>
            <w:tcW w:w="276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 w:line="196" w:lineRule="exact"/>
              <w:ind w:left="160"/>
              <w:rPr>
                <w:sz w:val="16"/>
              </w:rPr>
            </w:pPr>
            <w:bookmarkStart w:id="838" w:name="12_–_14_RPE,_somewhat_hard;_40_–_60%_est"/>
            <w:bookmarkEnd w:id="838"/>
            <w:r>
              <w:rPr>
                <w:sz w:val="16"/>
              </w:rPr>
              <w:t>12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14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RPE,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somewhat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hard;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40</w:t>
            </w:r>
          </w:p>
          <w:p w:rsidR="00B55890" w:rsidRDefault="00883666">
            <w:pPr>
              <w:pStyle w:val="TableParagraph"/>
              <w:spacing w:line="196" w:lineRule="exact"/>
              <w:ind w:left="160"/>
              <w:rPr>
                <w:sz w:val="10"/>
              </w:rPr>
            </w:pPr>
            <w:r>
              <w:rPr>
                <w:position w:val="1"/>
                <w:sz w:val="16"/>
              </w:rPr>
              <w:t>–</w:t>
            </w:r>
            <w:r>
              <w:rPr>
                <w:spacing w:val="-1"/>
                <w:position w:val="1"/>
                <w:sz w:val="16"/>
              </w:rPr>
              <w:t xml:space="preserve"> </w:t>
            </w:r>
            <w:r>
              <w:rPr>
                <w:position w:val="1"/>
                <w:sz w:val="16"/>
              </w:rPr>
              <w:t>60%</w:t>
            </w:r>
            <w:r>
              <w:rPr>
                <w:spacing w:val="-1"/>
                <w:position w:val="1"/>
                <w:sz w:val="16"/>
              </w:rPr>
              <w:t xml:space="preserve"> </w:t>
            </w:r>
            <w:r>
              <w:rPr>
                <w:position w:val="1"/>
                <w:sz w:val="16"/>
              </w:rPr>
              <w:t>estimated</w:t>
            </w:r>
            <w:r>
              <w:rPr>
                <w:spacing w:val="-1"/>
                <w:position w:val="1"/>
                <w:sz w:val="16"/>
              </w:rPr>
              <w:t xml:space="preserve"> </w:t>
            </w:r>
            <w:r>
              <w:rPr>
                <w:position w:val="1"/>
                <w:sz w:val="16"/>
              </w:rPr>
              <w:t>HR</w:t>
            </w:r>
            <w:r>
              <w:rPr>
                <w:sz w:val="10"/>
              </w:rPr>
              <w:t>max</w:t>
            </w:r>
          </w:p>
        </w:tc>
        <w:tc>
          <w:tcPr>
            <w:tcW w:w="292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28" w:right="214"/>
              <w:rPr>
                <w:sz w:val="16"/>
              </w:rPr>
            </w:pPr>
            <w:bookmarkStart w:id="839" w:name="Resistance_to_movement_that_overloads_wi"/>
            <w:bookmarkEnd w:id="839"/>
            <w:r>
              <w:rPr>
                <w:sz w:val="16"/>
              </w:rPr>
              <w:t>Resistance to movement that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overloads with greater resistance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has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 greater effect.</w:t>
            </w:r>
          </w:p>
        </w:tc>
        <w:tc>
          <w:tcPr>
            <w:tcW w:w="238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19" w:right="411"/>
              <w:rPr>
                <w:sz w:val="16"/>
              </w:rPr>
            </w:pPr>
            <w:bookmarkStart w:id="840" w:name="To_point_of_resistance_or_mild_discomfor"/>
            <w:bookmarkEnd w:id="840"/>
            <w:r>
              <w:rPr>
                <w:sz w:val="16"/>
              </w:rPr>
              <w:t>To point of resistance or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mild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discomfort.</w:t>
            </w:r>
          </w:p>
        </w:tc>
        <w:tc>
          <w:tcPr>
            <w:tcW w:w="2365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07" w:right="407"/>
              <w:rPr>
                <w:sz w:val="16"/>
              </w:rPr>
            </w:pPr>
            <w:bookmarkStart w:id="841" w:name="Progress_difficulty_by_decreasing_suppor"/>
            <w:bookmarkEnd w:id="841"/>
            <w:r>
              <w:rPr>
                <w:sz w:val="16"/>
              </w:rPr>
              <w:t>Progress difficulty by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decreasing support as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competence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increases.</w:t>
            </w:r>
          </w:p>
        </w:tc>
      </w:tr>
      <w:tr w:rsidR="00B55890">
        <w:trPr>
          <w:trHeight w:val="1569"/>
        </w:trPr>
        <w:tc>
          <w:tcPr>
            <w:tcW w:w="129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22"/>
              <w:rPr>
                <w:sz w:val="16"/>
              </w:rPr>
            </w:pPr>
            <w:bookmarkStart w:id="842" w:name="Volume_"/>
            <w:bookmarkEnd w:id="842"/>
            <w:r>
              <w:rPr>
                <w:sz w:val="16"/>
              </w:rPr>
              <w:t>Volume</w:t>
            </w:r>
          </w:p>
        </w:tc>
        <w:tc>
          <w:tcPr>
            <w:tcW w:w="245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330" w:right="201"/>
              <w:rPr>
                <w:sz w:val="16"/>
              </w:rPr>
            </w:pPr>
            <w:bookmarkStart w:id="843" w:name="At_least_30_min_accumulated_in_bouts_of_"/>
            <w:bookmarkEnd w:id="843"/>
            <w:r>
              <w:rPr>
                <w:sz w:val="16"/>
              </w:rPr>
              <w:t>At least 30 min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accumulated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bouts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1"/>
                <w:sz w:val="16"/>
              </w:rPr>
              <w:t xml:space="preserve"> </w:t>
            </w:r>
            <w:r>
              <w:rPr>
                <w:sz w:val="16"/>
              </w:rPr>
              <w:t>10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min or longer</w:t>
            </w:r>
          </w:p>
        </w:tc>
        <w:tc>
          <w:tcPr>
            <w:tcW w:w="276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60"/>
              <w:rPr>
                <w:sz w:val="16"/>
              </w:rPr>
            </w:pPr>
            <w:bookmarkStart w:id="844" w:name="At_least_30_min_"/>
            <w:bookmarkEnd w:id="844"/>
            <w:r>
              <w:rPr>
                <w:sz w:val="16"/>
              </w:rPr>
              <w:t>At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least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30 min</w:t>
            </w:r>
          </w:p>
        </w:tc>
        <w:tc>
          <w:tcPr>
            <w:tcW w:w="292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28" w:right="117"/>
              <w:rPr>
                <w:sz w:val="16"/>
              </w:rPr>
            </w:pPr>
            <w:bookmarkStart w:id="845" w:name="2-3_sets,_10-12_repetitions;_4_upper__(b"/>
            <w:bookmarkEnd w:id="845"/>
            <w:r>
              <w:rPr>
                <w:sz w:val="16"/>
              </w:rPr>
              <w:t>2-3 sets, 10-12 repetitions; 4 upper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(biceps, shoulder flexion, chest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press,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back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row)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4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lower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body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(hamstrings, quadriceps, leg press,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calves).</w:t>
            </w:r>
          </w:p>
        </w:tc>
        <w:tc>
          <w:tcPr>
            <w:tcW w:w="238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19" w:right="105"/>
              <w:rPr>
                <w:sz w:val="16"/>
              </w:rPr>
            </w:pPr>
            <w:bookmarkStart w:id="846" w:name="10-30s,_progressing_longer_if_desired._R"/>
            <w:bookmarkEnd w:id="846"/>
            <w:r>
              <w:rPr>
                <w:sz w:val="16"/>
              </w:rPr>
              <w:t>10-30s, progressing longer if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desired. Repeat 3-4 times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for each stretch. Areas 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include: chest, neck ROM;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hands, triceps, hamstrings,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quadriceps, and hip flexors;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calf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soleus,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gastrocnemius.</w:t>
            </w:r>
          </w:p>
        </w:tc>
        <w:tc>
          <w:tcPr>
            <w:tcW w:w="2365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06" w:right="99"/>
              <w:rPr>
                <w:sz w:val="16"/>
              </w:rPr>
            </w:pPr>
            <w:bookmarkStart w:id="847" w:name="Dynamic,_focus_on_mobility;_static,_focu"/>
            <w:bookmarkEnd w:id="847"/>
            <w:r>
              <w:rPr>
                <w:sz w:val="16"/>
              </w:rPr>
              <w:t>Dynamic, focus on mobility;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static, focus on 1-leg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stance. 4-10 different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exercises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are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available.</w:t>
            </w:r>
          </w:p>
        </w:tc>
      </w:tr>
      <w:tr w:rsidR="00B55890">
        <w:trPr>
          <w:trHeight w:val="1373"/>
        </w:trPr>
        <w:tc>
          <w:tcPr>
            <w:tcW w:w="129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22" w:right="322"/>
              <w:rPr>
                <w:sz w:val="16"/>
              </w:rPr>
            </w:pPr>
            <w:bookmarkStart w:id="848" w:name="Special_instructions_"/>
            <w:bookmarkEnd w:id="848"/>
            <w:r>
              <w:rPr>
                <w:sz w:val="16"/>
              </w:rPr>
              <w:t>Special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instructions</w:t>
            </w:r>
          </w:p>
        </w:tc>
        <w:tc>
          <w:tcPr>
            <w:tcW w:w="2451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330" w:right="154"/>
              <w:rPr>
                <w:sz w:val="16"/>
              </w:rPr>
            </w:pPr>
            <w:bookmarkStart w:id="849" w:name="Incorporated_into_or_added_to_the_endura"/>
            <w:bookmarkEnd w:id="849"/>
            <w:r>
              <w:rPr>
                <w:sz w:val="16"/>
              </w:rPr>
              <w:t>Incorporated into or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added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endurance</w:t>
            </w:r>
            <w:r>
              <w:rPr>
                <w:spacing w:val="-41"/>
                <w:sz w:val="16"/>
              </w:rPr>
              <w:t xml:space="preserve"> </w:t>
            </w:r>
            <w:r>
              <w:rPr>
                <w:sz w:val="16"/>
              </w:rPr>
              <w:t>volume for long-term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adherence.</w:t>
            </w:r>
          </w:p>
        </w:tc>
        <w:tc>
          <w:tcPr>
            <w:tcW w:w="276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60" w:right="110"/>
              <w:rPr>
                <w:sz w:val="16"/>
              </w:rPr>
            </w:pPr>
            <w:bookmarkStart w:id="850" w:name="Weight_bearing_encouraged._Increase_dura"/>
            <w:bookmarkEnd w:id="850"/>
            <w:r>
              <w:rPr>
                <w:sz w:val="16"/>
              </w:rPr>
              <w:t>We</w:t>
            </w:r>
            <w:r>
              <w:rPr>
                <w:sz w:val="16"/>
              </w:rPr>
              <w:t>ight bearing encouraged.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Increase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duration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r>
              <w:rPr>
                <w:rFonts w:ascii="Symbol" w:hAnsi="Symbol"/>
                <w:sz w:val="16"/>
              </w:rPr>
              <w:t></w:t>
            </w:r>
            <w:r>
              <w:rPr>
                <w:rFonts w:ascii="Times New Roman" w:hAnsi="Times New Roman"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30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min)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before increasing intensity up to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moderate.</w:t>
            </w:r>
          </w:p>
        </w:tc>
        <w:tc>
          <w:tcPr>
            <w:tcW w:w="292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28" w:right="166"/>
              <w:rPr>
                <w:sz w:val="16"/>
              </w:rPr>
            </w:pPr>
            <w:bookmarkStart w:id="851" w:name="Sets_separated_by_1_min,_sessions_separa"/>
            <w:bookmarkEnd w:id="851"/>
            <w:r>
              <w:rPr>
                <w:sz w:val="16"/>
              </w:rPr>
              <w:t>Sets separated by 1 min, sessions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separated by 1 day. Options: free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weights, machines, elastic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resistance bands, and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callisthenics.</w:t>
            </w:r>
          </w:p>
        </w:tc>
        <w:tc>
          <w:tcPr>
            <w:tcW w:w="238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19" w:right="100"/>
              <w:rPr>
                <w:sz w:val="16"/>
              </w:rPr>
            </w:pPr>
            <w:bookmarkStart w:id="852" w:name="No_bouncing._PNF_technique._Incorporate_"/>
            <w:bookmarkEnd w:id="852"/>
            <w:r>
              <w:rPr>
                <w:sz w:val="16"/>
              </w:rPr>
              <w:t>No bouncing. PNF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technique. Incorporate into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lifestyle, e.g., gardening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and putting away dishes on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high and low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shelves.</w:t>
            </w:r>
          </w:p>
        </w:tc>
        <w:tc>
          <w:tcPr>
            <w:tcW w:w="2365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"/>
              <w:ind w:left="106" w:right="341"/>
              <w:rPr>
                <w:sz w:val="16"/>
              </w:rPr>
            </w:pPr>
            <w:bookmarkStart w:id="853" w:name="Incorporate_into_lifestyle,_e.g.,_balanc"/>
            <w:bookmarkEnd w:id="853"/>
            <w:r>
              <w:rPr>
                <w:sz w:val="16"/>
              </w:rPr>
              <w:t>Incorporate into lifestyle,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e.g., balance exercise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while standing in line,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performing other tasks.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Environmental safety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important.</w:t>
            </w:r>
          </w:p>
        </w:tc>
      </w:tr>
    </w:tbl>
    <w:p w:rsidR="00B55890" w:rsidRDefault="00883666">
      <w:pPr>
        <w:spacing w:before="198" w:line="195" w:lineRule="exact"/>
        <w:ind w:left="239"/>
        <w:rPr>
          <w:sz w:val="16"/>
        </w:rPr>
      </w:pPr>
      <w:bookmarkStart w:id="854" w:name="Note._HR_=_heart_rate;_ROM_=_range_of_mo"/>
      <w:bookmarkStart w:id="855" w:name="Source:_Cress_et_al.,_2005__"/>
      <w:bookmarkEnd w:id="854"/>
      <w:bookmarkEnd w:id="855"/>
      <w:r>
        <w:rPr>
          <w:sz w:val="16"/>
        </w:rPr>
        <w:t>Note.</w:t>
      </w:r>
      <w:r>
        <w:rPr>
          <w:spacing w:val="-3"/>
          <w:sz w:val="16"/>
        </w:rPr>
        <w:t xml:space="preserve"> </w:t>
      </w:r>
      <w:r>
        <w:rPr>
          <w:sz w:val="16"/>
        </w:rPr>
        <w:t>HR</w:t>
      </w:r>
      <w:r>
        <w:rPr>
          <w:spacing w:val="-2"/>
          <w:sz w:val="16"/>
        </w:rPr>
        <w:t xml:space="preserve"> </w:t>
      </w:r>
      <w:r>
        <w:rPr>
          <w:sz w:val="16"/>
        </w:rPr>
        <w:t>=</w:t>
      </w:r>
      <w:r>
        <w:rPr>
          <w:spacing w:val="-2"/>
          <w:sz w:val="16"/>
        </w:rPr>
        <w:t xml:space="preserve"> </w:t>
      </w:r>
      <w:r>
        <w:rPr>
          <w:sz w:val="16"/>
        </w:rPr>
        <w:t>heart</w:t>
      </w:r>
      <w:r>
        <w:rPr>
          <w:spacing w:val="-2"/>
          <w:sz w:val="16"/>
        </w:rPr>
        <w:t xml:space="preserve"> </w:t>
      </w:r>
      <w:r>
        <w:rPr>
          <w:sz w:val="16"/>
        </w:rPr>
        <w:t>rat</w:t>
      </w:r>
      <w:r>
        <w:rPr>
          <w:sz w:val="16"/>
        </w:rPr>
        <w:t>e;</w:t>
      </w:r>
      <w:r>
        <w:rPr>
          <w:spacing w:val="-3"/>
          <w:sz w:val="16"/>
        </w:rPr>
        <w:t xml:space="preserve"> </w:t>
      </w:r>
      <w:r>
        <w:rPr>
          <w:sz w:val="16"/>
        </w:rPr>
        <w:t>ROM</w:t>
      </w:r>
      <w:r>
        <w:rPr>
          <w:spacing w:val="-3"/>
          <w:sz w:val="16"/>
        </w:rPr>
        <w:t xml:space="preserve"> </w:t>
      </w:r>
      <w:r>
        <w:rPr>
          <w:sz w:val="16"/>
        </w:rPr>
        <w:t>=</w:t>
      </w:r>
      <w:r>
        <w:rPr>
          <w:spacing w:val="-1"/>
          <w:sz w:val="16"/>
        </w:rPr>
        <w:t xml:space="preserve"> </w:t>
      </w:r>
      <w:r>
        <w:rPr>
          <w:sz w:val="16"/>
        </w:rPr>
        <w:t>range</w:t>
      </w:r>
      <w:r>
        <w:rPr>
          <w:spacing w:val="-3"/>
          <w:sz w:val="16"/>
        </w:rPr>
        <w:t xml:space="preserve"> </w:t>
      </w:r>
      <w:r>
        <w:rPr>
          <w:sz w:val="16"/>
        </w:rPr>
        <w:t>of</w:t>
      </w:r>
      <w:r>
        <w:rPr>
          <w:spacing w:val="-2"/>
          <w:sz w:val="16"/>
        </w:rPr>
        <w:t xml:space="preserve"> </w:t>
      </w:r>
      <w:r>
        <w:rPr>
          <w:sz w:val="16"/>
        </w:rPr>
        <w:t>motion;</w:t>
      </w:r>
      <w:r>
        <w:rPr>
          <w:spacing w:val="-3"/>
          <w:sz w:val="16"/>
        </w:rPr>
        <w:t xml:space="preserve"> </w:t>
      </w:r>
      <w:r>
        <w:rPr>
          <w:sz w:val="16"/>
        </w:rPr>
        <w:t>PNF</w:t>
      </w:r>
      <w:r>
        <w:rPr>
          <w:spacing w:val="-2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proprioceptive</w:t>
      </w:r>
      <w:r>
        <w:rPr>
          <w:spacing w:val="-4"/>
          <w:sz w:val="16"/>
        </w:rPr>
        <w:t xml:space="preserve"> </w:t>
      </w:r>
      <w:r>
        <w:rPr>
          <w:sz w:val="16"/>
        </w:rPr>
        <w:t>neuromuscular</w:t>
      </w:r>
      <w:r>
        <w:rPr>
          <w:spacing w:val="-1"/>
          <w:sz w:val="16"/>
        </w:rPr>
        <w:t xml:space="preserve"> </w:t>
      </w:r>
      <w:r>
        <w:rPr>
          <w:sz w:val="16"/>
        </w:rPr>
        <w:t>facilitation;</w:t>
      </w:r>
      <w:r>
        <w:rPr>
          <w:spacing w:val="-3"/>
          <w:sz w:val="16"/>
        </w:rPr>
        <w:t xml:space="preserve"> </w:t>
      </w:r>
      <w:r>
        <w:rPr>
          <w:sz w:val="16"/>
        </w:rPr>
        <w:t>RM</w:t>
      </w:r>
      <w:r>
        <w:rPr>
          <w:spacing w:val="-2"/>
          <w:sz w:val="16"/>
        </w:rPr>
        <w:t xml:space="preserve"> </w:t>
      </w:r>
      <w:r>
        <w:rPr>
          <w:sz w:val="16"/>
        </w:rPr>
        <w:t>=</w:t>
      </w:r>
      <w:r>
        <w:rPr>
          <w:spacing w:val="-2"/>
          <w:sz w:val="16"/>
        </w:rPr>
        <w:t xml:space="preserve"> </w:t>
      </w:r>
      <w:r>
        <w:rPr>
          <w:sz w:val="16"/>
        </w:rPr>
        <w:t>repetition</w:t>
      </w:r>
      <w:r>
        <w:rPr>
          <w:spacing w:val="-1"/>
          <w:sz w:val="16"/>
        </w:rPr>
        <w:t xml:space="preserve"> </w:t>
      </w:r>
      <w:r>
        <w:rPr>
          <w:sz w:val="16"/>
        </w:rPr>
        <w:t>maximum;</w:t>
      </w:r>
      <w:r>
        <w:rPr>
          <w:spacing w:val="-2"/>
          <w:sz w:val="16"/>
        </w:rPr>
        <w:t xml:space="preserve"> </w:t>
      </w:r>
      <w:r>
        <w:rPr>
          <w:sz w:val="16"/>
        </w:rPr>
        <w:t>RPE</w:t>
      </w:r>
      <w:r>
        <w:rPr>
          <w:spacing w:val="-2"/>
          <w:sz w:val="16"/>
        </w:rPr>
        <w:t xml:space="preserve"> </w:t>
      </w:r>
      <w:r>
        <w:rPr>
          <w:sz w:val="16"/>
        </w:rPr>
        <w:t>=</w:t>
      </w:r>
      <w:r>
        <w:rPr>
          <w:spacing w:val="-1"/>
          <w:sz w:val="16"/>
        </w:rPr>
        <w:t xml:space="preserve"> </w:t>
      </w:r>
      <w:r>
        <w:rPr>
          <w:sz w:val="16"/>
        </w:rPr>
        <w:t>rate</w:t>
      </w:r>
      <w:r>
        <w:rPr>
          <w:spacing w:val="-3"/>
          <w:sz w:val="16"/>
        </w:rPr>
        <w:t xml:space="preserve"> </w:t>
      </w:r>
      <w:r>
        <w:rPr>
          <w:sz w:val="16"/>
        </w:rPr>
        <w:t>of</w:t>
      </w:r>
      <w:r>
        <w:rPr>
          <w:spacing w:val="-2"/>
          <w:sz w:val="16"/>
        </w:rPr>
        <w:t xml:space="preserve"> </w:t>
      </w:r>
      <w:r>
        <w:rPr>
          <w:sz w:val="16"/>
        </w:rPr>
        <w:t>perceived</w:t>
      </w:r>
      <w:r>
        <w:rPr>
          <w:spacing w:val="-3"/>
          <w:sz w:val="16"/>
        </w:rPr>
        <w:t xml:space="preserve"> </w:t>
      </w:r>
      <w:r>
        <w:rPr>
          <w:sz w:val="16"/>
        </w:rPr>
        <w:t>exertion.</w:t>
      </w:r>
    </w:p>
    <w:p w:rsidR="00B55890" w:rsidRDefault="00883666">
      <w:pPr>
        <w:spacing w:line="192" w:lineRule="exact"/>
        <w:ind w:left="239"/>
        <w:rPr>
          <w:rFonts w:ascii="Tahoma"/>
          <w:sz w:val="16"/>
        </w:rPr>
      </w:pPr>
      <w:r>
        <w:rPr>
          <w:rFonts w:ascii="Tahoma"/>
          <w:sz w:val="16"/>
        </w:rPr>
        <w:t>Source: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Cress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et al.,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2005</w:t>
      </w:r>
    </w:p>
    <w:p w:rsidR="00B55890" w:rsidRDefault="00B55890">
      <w:pPr>
        <w:pStyle w:val="BodyText"/>
        <w:rPr>
          <w:rFonts w:ascii="Tahoma"/>
        </w:rPr>
      </w:pPr>
    </w:p>
    <w:p w:rsidR="00B55890" w:rsidRDefault="00B55890">
      <w:pPr>
        <w:pStyle w:val="BodyText"/>
        <w:rPr>
          <w:rFonts w:ascii="Tahoma"/>
        </w:rPr>
      </w:pPr>
    </w:p>
    <w:p w:rsidR="00B55890" w:rsidRDefault="003A70AA">
      <w:pPr>
        <w:pStyle w:val="BodyText"/>
        <w:spacing w:before="5"/>
        <w:rPr>
          <w:rFonts w:ascii="Tahoma"/>
          <w:sz w:val="27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235585</wp:posOffset>
                </wp:positionV>
                <wp:extent cx="1828800" cy="7620"/>
                <wp:effectExtent l="0" t="0" r="0" b="0"/>
                <wp:wrapTopAndBottom/>
                <wp:docPr id="31" name="Rectangle 9" descr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2A0590" id="Rectangle 9" o:spid="_x0000_s1026" alt="Line" style="position:absolute;margin-left:1in;margin-top:18.55pt;width:2in;height:.6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" fillcolor="black" stroked="f">
                <w10:wrap type="topAndBottom" anchorx="page"/>
              </v:rect>
            </w:pict>
          </mc:Fallback>
        </mc:AlternateContent>
      </w:r>
    </w:p>
    <w:p w:rsidR="00B55890" w:rsidRDefault="00883666">
      <w:pPr>
        <w:spacing w:before="78"/>
        <w:ind w:left="239" w:right="392"/>
        <w:rPr>
          <w:sz w:val="16"/>
        </w:rPr>
      </w:pPr>
      <w:bookmarkStart w:id="856" w:name="2_For_selected_older_adults_for_whom_vig"/>
      <w:bookmarkEnd w:id="856"/>
      <w:r>
        <w:rPr>
          <w:sz w:val="16"/>
        </w:rPr>
        <w:t>2 For selected older adults for whom vigorous exercise is appropriate and desired, the guideline for vigorous activity is at least 20 min 3 times/week (U.S. Department of Health and</w:t>
      </w:r>
      <w:r>
        <w:rPr>
          <w:spacing w:val="-43"/>
          <w:sz w:val="16"/>
        </w:rPr>
        <w:t xml:space="preserve"> </w:t>
      </w:r>
      <w:r>
        <w:rPr>
          <w:sz w:val="16"/>
        </w:rPr>
        <w:t>Human</w:t>
      </w:r>
      <w:r>
        <w:rPr>
          <w:spacing w:val="-1"/>
          <w:sz w:val="16"/>
        </w:rPr>
        <w:t xml:space="preserve"> </w:t>
      </w:r>
      <w:r>
        <w:rPr>
          <w:sz w:val="16"/>
        </w:rPr>
        <w:t>Services,</w:t>
      </w:r>
      <w:r>
        <w:rPr>
          <w:spacing w:val="-1"/>
          <w:sz w:val="16"/>
        </w:rPr>
        <w:t xml:space="preserve"> </w:t>
      </w:r>
      <w:r>
        <w:rPr>
          <w:sz w:val="16"/>
        </w:rPr>
        <w:t>1996)</w:t>
      </w: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rPr>
          <w:sz w:val="18"/>
        </w:rPr>
      </w:pPr>
    </w:p>
    <w:p w:rsidR="00B55890" w:rsidRDefault="00B55890">
      <w:pPr>
        <w:pStyle w:val="BodyText"/>
        <w:rPr>
          <w:sz w:val="15"/>
        </w:rPr>
      </w:pPr>
    </w:p>
    <w:p w:rsidR="00B55890" w:rsidRDefault="00883666">
      <w:pPr>
        <w:tabs>
          <w:tab w:val="right" w:pos="14196"/>
        </w:tabs>
        <w:ind w:left="239"/>
        <w:rPr>
          <w:rFonts w:ascii="Times New Roman" w:hAnsi="Times New Roman"/>
          <w:sz w:val="24"/>
        </w:rPr>
      </w:pPr>
      <w:r>
        <w:rPr>
          <w:i/>
          <w:sz w:val="16"/>
        </w:rPr>
        <w:t>12</w:t>
      </w:r>
      <w:r>
        <w:rPr>
          <w:i/>
          <w:position w:val="4"/>
          <w:sz w:val="10"/>
        </w:rPr>
        <w:t>th</w:t>
      </w:r>
      <w:r>
        <w:rPr>
          <w:i/>
          <w:spacing w:val="16"/>
          <w:position w:val="4"/>
          <w:sz w:val="10"/>
        </w:rPr>
        <w:t xml:space="preserve"> </w:t>
      </w:r>
      <w:r>
        <w:rPr>
          <w:i/>
          <w:sz w:val="16"/>
        </w:rPr>
        <w:t>May,</w:t>
      </w:r>
      <w:r>
        <w:rPr>
          <w:i/>
          <w:spacing w:val="2"/>
          <w:sz w:val="16"/>
        </w:rPr>
        <w:t xml:space="preserve"> </w:t>
      </w:r>
      <w:r>
        <w:rPr>
          <w:i/>
          <w:sz w:val="16"/>
        </w:rPr>
        <w:t>2006 –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National Ageing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Research Institute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(NARI)</w:t>
      </w:r>
      <w:r>
        <w:rPr>
          <w:i/>
          <w:spacing w:val="-3"/>
          <w:sz w:val="16"/>
        </w:rPr>
        <w:t xml:space="preserve"> </w:t>
      </w:r>
      <w:r>
        <w:rPr>
          <w:i/>
          <w:sz w:val="16"/>
        </w:rPr>
        <w:t>- FINAL</w:t>
      </w:r>
      <w:r>
        <w:rPr>
          <w:i/>
          <w:sz w:val="16"/>
        </w:rPr>
        <w:tab/>
      </w:r>
      <w:r>
        <w:rPr>
          <w:rFonts w:ascii="Times New Roman" w:hAnsi="Times New Roman"/>
          <w:position w:val="-5"/>
          <w:sz w:val="24"/>
        </w:rPr>
        <w:t>66</w:t>
      </w:r>
    </w:p>
    <w:p w:rsidR="00B55890" w:rsidRDefault="00B55890">
      <w:pPr>
        <w:rPr>
          <w:rFonts w:ascii="Times New Roman" w:hAnsi="Times New Roman"/>
          <w:sz w:val="24"/>
        </w:rPr>
        <w:sectPr w:rsidR="00B55890">
          <w:footerReference w:type="default" r:id="rId48"/>
          <w:pgSz w:w="16840" w:h="11900" w:orient="landscape"/>
          <w:pgMar w:top="1100" w:right="1220" w:bottom="280" w:left="1200" w:header="0" w:footer="0" w:gutter="0"/>
          <w:cols w:space="720"/>
        </w:sectPr>
      </w:pPr>
    </w:p>
    <w:p w:rsidR="00B55890" w:rsidRDefault="00883666">
      <w:pPr>
        <w:spacing w:before="80"/>
        <w:ind w:left="236"/>
        <w:jc w:val="both"/>
        <w:rPr>
          <w:i/>
          <w:sz w:val="20"/>
        </w:rPr>
      </w:pPr>
      <w:bookmarkStart w:id="857" w:name="67_"/>
      <w:bookmarkStart w:id="858" w:name="Aerobic,_endurance_exercise_"/>
      <w:bookmarkEnd w:id="857"/>
      <w:bookmarkEnd w:id="858"/>
      <w:r>
        <w:rPr>
          <w:i/>
          <w:sz w:val="20"/>
        </w:rPr>
        <w:lastRenderedPageBreak/>
        <w:t>Aerobic,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endurance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exercise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236" w:right="107"/>
        <w:jc w:val="both"/>
      </w:pPr>
      <w:bookmarkStart w:id="859" w:name="Aerobic_or_endurance_exercise_is_defined"/>
      <w:bookmarkEnd w:id="859"/>
      <w:r>
        <w:t xml:space="preserve">Aerobic or endurance exercise </w:t>
      </w:r>
      <w:proofErr w:type="gramStart"/>
      <w:r>
        <w:t>is defined</w:t>
      </w:r>
      <w:proofErr w:type="gramEnd"/>
      <w:r>
        <w:t xml:space="preserve"> as continuous movement involving large muscle groups</w:t>
      </w:r>
      <w:r>
        <w:rPr>
          <w:spacing w:val="1"/>
        </w:rPr>
        <w:t xml:space="preserve"> </w:t>
      </w:r>
      <w:r>
        <w:t>that is sustained for a minimum of 10 minutes (Pate, Pratt et al. 1995). Ae</w:t>
      </w:r>
      <w:r>
        <w:t>robic activity such as</w:t>
      </w:r>
      <w:r>
        <w:rPr>
          <w:spacing w:val="1"/>
        </w:rPr>
        <w:t xml:space="preserve"> </w:t>
      </w:r>
      <w:r>
        <w:t>cycling, swimming and walking has featured in a range of physical activity programs for older</w:t>
      </w:r>
      <w:r>
        <w:rPr>
          <w:spacing w:val="1"/>
        </w:rPr>
        <w:t xml:space="preserve"> </w:t>
      </w:r>
      <w:r>
        <w:t xml:space="preserve">people. Household activities such as mowing lawns, cleaning floors and washing windows </w:t>
      </w:r>
      <w:proofErr w:type="gramStart"/>
      <w:r>
        <w:t>can also</w:t>
      </w:r>
      <w:r>
        <w:rPr>
          <w:spacing w:val="-53"/>
        </w:rPr>
        <w:t xml:space="preserve"> </w:t>
      </w:r>
      <w:r>
        <w:t>be classified</w:t>
      </w:r>
      <w:proofErr w:type="gramEnd"/>
      <w:r>
        <w:t xml:space="preserve"> as aerobic activities. Progre</w:t>
      </w:r>
      <w:r>
        <w:t>ssion can be monitored by measuring exertion using a tool</w:t>
      </w:r>
      <w:r>
        <w:rPr>
          <w:spacing w:val="-53"/>
        </w:rPr>
        <w:t xml:space="preserve"> </w:t>
      </w:r>
      <w:r>
        <w:t>such as the Borg Rating of Perceived Exertion scale (Borg 1970) or by simply reducing intensity level</w:t>
      </w:r>
      <w:r>
        <w:rPr>
          <w:spacing w:val="1"/>
        </w:rPr>
        <w:t xml:space="preserve"> </w:t>
      </w:r>
      <w:r>
        <w:t>when it becomes difficult to talk during the activity (although this test has limitations in tho</w:t>
      </w:r>
      <w:r>
        <w:t>se with</w:t>
      </w:r>
      <w:r>
        <w:rPr>
          <w:spacing w:val="1"/>
        </w:rPr>
        <w:t xml:space="preserve"> </w:t>
      </w:r>
      <w:r>
        <w:t xml:space="preserve">respiratory impairments). Aerobic exercise may be unsuitable for some older people, for </w:t>
      </w:r>
      <w:proofErr w:type="gramStart"/>
      <w:r>
        <w:t>example</w:t>
      </w:r>
      <w:proofErr w:type="gramEnd"/>
      <w:r>
        <w:rPr>
          <w:spacing w:val="1"/>
        </w:rPr>
        <w:t xml:space="preserve"> </w:t>
      </w:r>
      <w:r>
        <w:t>where there are many comorbidities, or some unstable cardiovascular disorders such as recent</w:t>
      </w:r>
      <w:r>
        <w:rPr>
          <w:spacing w:val="1"/>
        </w:rPr>
        <w:t xml:space="preserve"> </w:t>
      </w:r>
      <w:r>
        <w:t>myocardial infarction, unstable angina, uncontrolled arryth</w:t>
      </w:r>
      <w:r>
        <w:t>mias, third degree heart block and</w:t>
      </w:r>
      <w:r>
        <w:rPr>
          <w:spacing w:val="1"/>
        </w:rPr>
        <w:t xml:space="preserve"> </w:t>
      </w:r>
      <w:r>
        <w:t>acute</w:t>
      </w:r>
      <w:r>
        <w:rPr>
          <w:spacing w:val="-1"/>
        </w:rPr>
        <w:t xml:space="preserve"> </w:t>
      </w:r>
      <w:r>
        <w:t>congestive</w:t>
      </w:r>
      <w:r>
        <w:rPr>
          <w:spacing w:val="-2"/>
        </w:rPr>
        <w:t xml:space="preserve"> </w:t>
      </w:r>
      <w:r>
        <w:t>heart failure (American College of</w:t>
      </w:r>
      <w:r>
        <w:rPr>
          <w:spacing w:val="-2"/>
        </w:rPr>
        <w:t xml:space="preserve"> </w:t>
      </w:r>
      <w:r>
        <w:t>Sports</w:t>
      </w:r>
      <w:r>
        <w:rPr>
          <w:spacing w:val="-2"/>
        </w:rPr>
        <w:t xml:space="preserve"> </w:t>
      </w:r>
      <w:r>
        <w:t>Medicine 1998).</w:t>
      </w:r>
    </w:p>
    <w:p w:rsidR="00B55890" w:rsidRDefault="00B55890">
      <w:pPr>
        <w:pStyle w:val="BodyText"/>
      </w:pPr>
    </w:p>
    <w:p w:rsidR="00B55890" w:rsidRDefault="00883666">
      <w:pPr>
        <w:ind w:left="236"/>
        <w:jc w:val="both"/>
        <w:rPr>
          <w:i/>
          <w:sz w:val="20"/>
        </w:rPr>
      </w:pPr>
      <w:bookmarkStart w:id="860" w:name="Progressive_resistance_training_"/>
      <w:bookmarkEnd w:id="860"/>
      <w:r>
        <w:rPr>
          <w:i/>
          <w:sz w:val="20"/>
        </w:rPr>
        <w:t>Progressive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resistance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training</w:t>
      </w:r>
    </w:p>
    <w:p w:rsidR="00B55890" w:rsidRDefault="00B55890">
      <w:pPr>
        <w:pStyle w:val="BodyText"/>
        <w:spacing w:before="6"/>
        <w:rPr>
          <w:i/>
          <w:sz w:val="22"/>
        </w:rPr>
      </w:pPr>
    </w:p>
    <w:p w:rsidR="00B55890" w:rsidRDefault="00883666">
      <w:pPr>
        <w:pStyle w:val="BodyText"/>
        <w:ind w:left="236" w:right="105"/>
        <w:jc w:val="both"/>
      </w:pPr>
      <w:bookmarkStart w:id="861" w:name="Progressive_resistance_training_(PRT)_of"/>
      <w:bookmarkEnd w:id="861"/>
      <w:r>
        <w:t>Progressive resistance training (PRT) offers an alternative form of physical activity for older people. It</w:t>
      </w:r>
      <w:r>
        <w:rPr>
          <w:spacing w:val="-53"/>
        </w:rPr>
        <w:t xml:space="preserve"> </w:t>
      </w:r>
      <w:r>
        <w:t>has b</w:t>
      </w:r>
      <w:r>
        <w:t>een particularly successful in ameliorating muscle weakness in older people. A decrease in</w:t>
      </w:r>
      <w:r>
        <w:rPr>
          <w:spacing w:val="1"/>
        </w:rPr>
        <w:t xml:space="preserve"> </w:t>
      </w:r>
      <w:r>
        <w:t xml:space="preserve">muscle mass and muscle strength is a function of the ageing process, but </w:t>
      </w:r>
      <w:proofErr w:type="gramStart"/>
      <w:r>
        <w:t>can be exacerbated</w:t>
      </w:r>
      <w:proofErr w:type="gramEnd"/>
      <w:r>
        <w:t xml:space="preserve"> by</w:t>
      </w:r>
      <w:r>
        <w:rPr>
          <w:spacing w:val="1"/>
        </w:rPr>
        <w:t xml:space="preserve"> </w:t>
      </w:r>
      <w:r>
        <w:t>chronic health problems. The weakness contributes to falls and fracture risk and overall disability.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substantial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into</w:t>
      </w:r>
      <w:r>
        <w:rPr>
          <w:spacing w:val="1"/>
        </w:rPr>
        <w:t xml:space="preserve"> </w:t>
      </w:r>
      <w:r>
        <w:t>whether</w:t>
      </w:r>
      <w:r>
        <w:rPr>
          <w:spacing w:val="1"/>
        </w:rPr>
        <w:t xml:space="preserve"> </w:t>
      </w:r>
      <w:r>
        <w:t>PRT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improve</w:t>
      </w:r>
      <w:r>
        <w:rPr>
          <w:spacing w:val="1"/>
        </w:rPr>
        <w:t xml:space="preserve"> </w:t>
      </w:r>
      <w:r>
        <w:t>muscle</w:t>
      </w:r>
      <w:r>
        <w:rPr>
          <w:spacing w:val="1"/>
        </w:rPr>
        <w:t xml:space="preserve"> </w:t>
      </w:r>
      <w:r>
        <w:t>strength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physiological function. An early trial in a sample of frail older nurs</w:t>
      </w:r>
      <w:r>
        <w:t>ing home residents achieved</w:t>
      </w:r>
      <w:r>
        <w:rPr>
          <w:spacing w:val="1"/>
        </w:rPr>
        <w:t xml:space="preserve"> </w:t>
      </w:r>
      <w:r>
        <w:t>significant</w:t>
      </w:r>
      <w:r>
        <w:rPr>
          <w:spacing w:val="15"/>
        </w:rPr>
        <w:t xml:space="preserve"> </w:t>
      </w:r>
      <w:r>
        <w:t>improvements</w:t>
      </w:r>
      <w:r>
        <w:rPr>
          <w:spacing w:val="15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muscle</w:t>
      </w:r>
      <w:r>
        <w:rPr>
          <w:spacing w:val="15"/>
        </w:rPr>
        <w:t xml:space="preserve"> </w:t>
      </w:r>
      <w:r>
        <w:t>strength,</w:t>
      </w:r>
      <w:r>
        <w:rPr>
          <w:spacing w:val="12"/>
        </w:rPr>
        <w:t xml:space="preserve"> </w:t>
      </w:r>
      <w:r>
        <w:t>gait,</w:t>
      </w:r>
      <w:r>
        <w:rPr>
          <w:spacing w:val="12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habitual</w:t>
      </w:r>
      <w:r>
        <w:rPr>
          <w:spacing w:val="14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level</w:t>
      </w:r>
      <w:r>
        <w:rPr>
          <w:spacing w:val="16"/>
        </w:rPr>
        <w:t xml:space="preserve"> </w:t>
      </w:r>
      <w:r>
        <w:t>(Fiatarone,</w:t>
      </w:r>
      <w:r>
        <w:rPr>
          <w:spacing w:val="12"/>
        </w:rPr>
        <w:t xml:space="preserve"> </w:t>
      </w:r>
      <w:r>
        <w:t>O</w:t>
      </w:r>
      <w:r>
        <w:rPr>
          <w:spacing w:val="14"/>
        </w:rPr>
        <w:t xml:space="preserve"> </w:t>
      </w:r>
      <w:r>
        <w:t>Neill</w:t>
      </w:r>
      <w:r>
        <w:rPr>
          <w:spacing w:val="14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 xml:space="preserve">al. 1994). The improved muscle strength findings in this seminal research </w:t>
      </w:r>
      <w:proofErr w:type="gramStart"/>
      <w:r>
        <w:t>have subsequently been</w:t>
      </w:r>
      <w:r>
        <w:rPr>
          <w:spacing w:val="1"/>
        </w:rPr>
        <w:t xml:space="preserve"> </w:t>
      </w:r>
      <w:r>
        <w:t>confirmed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several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st</w:t>
      </w:r>
      <w:r>
        <w:t>udies</w:t>
      </w:r>
      <w:r>
        <w:rPr>
          <w:spacing w:val="1"/>
        </w:rPr>
        <w:t xml:space="preserve"> </w:t>
      </w:r>
      <w:r>
        <w:t>(Mihalko</w:t>
      </w:r>
      <w:r>
        <w:rPr>
          <w:spacing w:val="1"/>
        </w:rPr>
        <w:t xml:space="preserve"> </w:t>
      </w:r>
      <w:r>
        <w:t>1996, McMurdo</w:t>
      </w:r>
      <w:r>
        <w:rPr>
          <w:spacing w:val="1"/>
        </w:rPr>
        <w:t xml:space="preserve"> </w:t>
      </w:r>
      <w:r>
        <w:t>1994, Brill</w:t>
      </w:r>
      <w:r>
        <w:rPr>
          <w:spacing w:val="1"/>
        </w:rPr>
        <w:t xml:space="preserve"> </w:t>
      </w:r>
      <w:r>
        <w:t xml:space="preserve">1998). </w:t>
      </w:r>
      <w:proofErr w:type="gramStart"/>
      <w:r>
        <w:t>The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strength training was recently reviewed by an Australian group (Dodd, Taylor et al. 2004) who</w:t>
      </w:r>
      <w:r>
        <w:rPr>
          <w:spacing w:val="1"/>
        </w:rPr>
        <w:t xml:space="preserve"> </w:t>
      </w:r>
      <w:r>
        <w:t>identified 50 RCTs</w:t>
      </w:r>
      <w:proofErr w:type="gramEnd"/>
      <w:r>
        <w:t>. A Cochrane review (Latham, Anderson et al. 2003) of PRT for physical disabili</w:t>
      </w:r>
      <w:r>
        <w:t>ty</w:t>
      </w:r>
      <w:r>
        <w:rPr>
          <w:spacing w:val="1"/>
        </w:rPr>
        <w:t xml:space="preserve"> </w:t>
      </w:r>
      <w:r>
        <w:t xml:space="preserve">contained 31 RCTs. Cyarto et al’s update (2004) identified four further papers and in our </w:t>
      </w:r>
      <w:proofErr w:type="gramStart"/>
      <w:r>
        <w:t>search</w:t>
      </w:r>
      <w:proofErr w:type="gramEnd"/>
      <w:r>
        <w:t xml:space="preserve"> we</w:t>
      </w:r>
      <w:r>
        <w:rPr>
          <w:spacing w:val="1"/>
        </w:rPr>
        <w:t xml:space="preserve"> </w:t>
      </w:r>
      <w:r>
        <w:t>identified 2 recent papers. The interventions were largely held at external venues, although three</w:t>
      </w:r>
      <w:r>
        <w:rPr>
          <w:spacing w:val="1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home</w:t>
      </w:r>
      <w:r>
        <w:rPr>
          <w:spacing w:val="-2"/>
        </w:rPr>
        <w:t xml:space="preserve"> </w:t>
      </w:r>
      <w:r>
        <w:t>based.</w:t>
      </w:r>
      <w:r>
        <w:rPr>
          <w:spacing w:val="-2"/>
        </w:rPr>
        <w:t xml:space="preserve"> </w:t>
      </w:r>
      <w:r>
        <w:t>Programs</w:t>
      </w:r>
      <w:r>
        <w:rPr>
          <w:spacing w:val="-1"/>
        </w:rPr>
        <w:t xml:space="preserve"> </w:t>
      </w:r>
      <w:r>
        <w:t>lasted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two</w:t>
      </w:r>
      <w:r>
        <w:rPr>
          <w:spacing w:val="-2"/>
        </w:rPr>
        <w:t xml:space="preserve"> </w:t>
      </w:r>
      <w:r>
        <w:t>weeks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two</w:t>
      </w:r>
      <w:r>
        <w:rPr>
          <w:spacing w:val="-1"/>
        </w:rPr>
        <w:t xml:space="preserve"> </w:t>
      </w:r>
      <w:r>
        <w:t>years.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6" w:right="105"/>
        <w:jc w:val="both"/>
      </w:pPr>
      <w:bookmarkStart w:id="862" w:name="The_reported_gains_in_muscle_strength_ob"/>
      <w:bookmarkEnd w:id="862"/>
      <w:r>
        <w:t xml:space="preserve">The reported gains in muscle strength obtained via PRT can </w:t>
      </w:r>
      <w:proofErr w:type="gramStart"/>
      <w:r>
        <w:t>impact</w:t>
      </w:r>
      <w:proofErr w:type="gramEnd"/>
      <w:r>
        <w:t xml:space="preserve"> positively upon functional</w:t>
      </w:r>
      <w:r>
        <w:rPr>
          <w:spacing w:val="1"/>
        </w:rPr>
        <w:t xml:space="preserve"> </w:t>
      </w:r>
      <w:r>
        <w:t>capacity,</w:t>
      </w:r>
      <w:r>
        <w:rPr>
          <w:spacing w:val="7"/>
        </w:rPr>
        <w:t xml:space="preserve"> </w:t>
      </w:r>
      <w:r>
        <w:t>improving</w:t>
      </w:r>
      <w:r>
        <w:rPr>
          <w:spacing w:val="10"/>
        </w:rPr>
        <w:t xml:space="preserve"> </w:t>
      </w:r>
      <w:r>
        <w:t>overall</w:t>
      </w:r>
      <w:r>
        <w:rPr>
          <w:spacing w:val="9"/>
        </w:rPr>
        <w:t xml:space="preserve"> </w:t>
      </w:r>
      <w:r>
        <w:t>health.</w:t>
      </w:r>
      <w:r>
        <w:rPr>
          <w:spacing w:val="8"/>
        </w:rPr>
        <w:t xml:space="preserve"> </w:t>
      </w:r>
      <w:r>
        <w:t>However,</w:t>
      </w:r>
      <w:r>
        <w:rPr>
          <w:spacing w:val="7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evidence</w:t>
      </w:r>
      <w:r>
        <w:rPr>
          <w:spacing w:val="9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functional</w:t>
      </w:r>
      <w:r>
        <w:rPr>
          <w:spacing w:val="9"/>
        </w:rPr>
        <w:t xml:space="preserve"> </w:t>
      </w:r>
      <w:r>
        <w:t>health</w:t>
      </w:r>
      <w:r>
        <w:rPr>
          <w:spacing w:val="9"/>
        </w:rPr>
        <w:t xml:space="preserve"> </w:t>
      </w:r>
      <w:r>
        <w:t>benefits</w:t>
      </w:r>
      <w:r>
        <w:rPr>
          <w:spacing w:val="10"/>
        </w:rPr>
        <w:t xml:space="preserve"> </w:t>
      </w:r>
      <w:r>
        <w:t>from</w:t>
      </w:r>
      <w:r>
        <w:rPr>
          <w:spacing w:val="7"/>
        </w:rPr>
        <w:t xml:space="preserve"> </w:t>
      </w:r>
      <w:r>
        <w:t>PRT</w:t>
      </w:r>
      <w:r>
        <w:rPr>
          <w:spacing w:val="1"/>
        </w:rPr>
        <w:t xml:space="preserve"> </w:t>
      </w:r>
      <w:r>
        <w:t>is more equivocal, partly due to methodological weaknesses. In their review, Barry and Carson</w:t>
      </w:r>
      <w:r>
        <w:rPr>
          <w:spacing w:val="1"/>
        </w:rPr>
        <w:t xml:space="preserve"> </w:t>
      </w:r>
      <w:r>
        <w:t>(2004)</w:t>
      </w:r>
      <w:r>
        <w:rPr>
          <w:spacing w:val="44"/>
        </w:rPr>
        <w:t xml:space="preserve"> </w:t>
      </w:r>
      <w:r>
        <w:t>argue</w:t>
      </w:r>
      <w:r>
        <w:rPr>
          <w:spacing w:val="44"/>
        </w:rPr>
        <w:t xml:space="preserve"> </w:t>
      </w:r>
      <w:r>
        <w:t>that</w:t>
      </w:r>
      <w:r>
        <w:rPr>
          <w:spacing w:val="44"/>
        </w:rPr>
        <w:t xml:space="preserve"> </w:t>
      </w:r>
      <w:r>
        <w:t>the</w:t>
      </w:r>
      <w:r>
        <w:rPr>
          <w:spacing w:val="44"/>
        </w:rPr>
        <w:t xml:space="preserve"> </w:t>
      </w:r>
      <w:r>
        <w:t>tasks</w:t>
      </w:r>
      <w:r>
        <w:rPr>
          <w:spacing w:val="44"/>
        </w:rPr>
        <w:t xml:space="preserve"> </w:t>
      </w:r>
      <w:r>
        <w:t>undertaken</w:t>
      </w:r>
      <w:r>
        <w:rPr>
          <w:spacing w:val="45"/>
        </w:rPr>
        <w:t xml:space="preserve"> </w:t>
      </w:r>
      <w:r>
        <w:t>in</w:t>
      </w:r>
      <w:r>
        <w:rPr>
          <w:spacing w:val="45"/>
        </w:rPr>
        <w:t xml:space="preserve"> </w:t>
      </w:r>
      <w:r>
        <w:t>resistance</w:t>
      </w:r>
      <w:r>
        <w:rPr>
          <w:spacing w:val="44"/>
        </w:rPr>
        <w:t xml:space="preserve"> </w:t>
      </w:r>
      <w:r>
        <w:t>training</w:t>
      </w:r>
      <w:r>
        <w:rPr>
          <w:spacing w:val="45"/>
        </w:rPr>
        <w:t xml:space="preserve"> </w:t>
      </w:r>
      <w:r>
        <w:t>for</w:t>
      </w:r>
      <w:r>
        <w:rPr>
          <w:spacing w:val="45"/>
        </w:rPr>
        <w:t xml:space="preserve"> </w:t>
      </w:r>
      <w:r>
        <w:t>older</w:t>
      </w:r>
      <w:r>
        <w:rPr>
          <w:spacing w:val="45"/>
        </w:rPr>
        <w:t xml:space="preserve"> </w:t>
      </w:r>
      <w:r>
        <w:t>people</w:t>
      </w:r>
      <w:r>
        <w:rPr>
          <w:spacing w:val="45"/>
        </w:rPr>
        <w:t xml:space="preserve"> </w:t>
      </w:r>
      <w:r>
        <w:t>need</w:t>
      </w:r>
      <w:r>
        <w:rPr>
          <w:spacing w:val="45"/>
        </w:rPr>
        <w:t xml:space="preserve"> </w:t>
      </w:r>
      <w:proofErr w:type="gramStart"/>
      <w:r>
        <w:t>to</w:t>
      </w:r>
      <w:r>
        <w:rPr>
          <w:spacing w:val="44"/>
        </w:rPr>
        <w:t xml:space="preserve"> </w:t>
      </w:r>
      <w:r>
        <w:t>closely</w:t>
      </w:r>
      <w:r>
        <w:rPr>
          <w:spacing w:val="-53"/>
        </w:rPr>
        <w:t xml:space="preserve"> </w:t>
      </w:r>
      <w:r>
        <w:t>match</w:t>
      </w:r>
      <w:proofErr w:type="gramEnd"/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functional</w:t>
      </w:r>
      <w:r>
        <w:rPr>
          <w:spacing w:val="1"/>
        </w:rPr>
        <w:t xml:space="preserve"> </w:t>
      </w:r>
      <w:r>
        <w:t>tasks</w:t>
      </w:r>
      <w:r>
        <w:rPr>
          <w:spacing w:val="1"/>
        </w:rPr>
        <w:t xml:space="preserve"> </w:t>
      </w:r>
      <w:r>
        <w:t>intended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improved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person.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physiological</w:t>
      </w:r>
      <w:r>
        <w:rPr>
          <w:spacing w:val="1"/>
        </w:rPr>
        <w:t xml:space="preserve"> </w:t>
      </w:r>
      <w:r>
        <w:t>arguments they forward are beyond the scope of this document. In general, due to reduced</w:t>
      </w:r>
      <w:r>
        <w:rPr>
          <w:spacing w:val="1"/>
        </w:rPr>
        <w:t xml:space="preserve"> </w:t>
      </w:r>
      <w:r>
        <w:t xml:space="preserve">neuromuscular plasticity in older people, the physical skills learnt are </w:t>
      </w:r>
      <w:proofErr w:type="gramStart"/>
      <w:r>
        <w:t>not as generally transferable</w:t>
      </w:r>
      <w:proofErr w:type="gramEnd"/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younger</w:t>
      </w:r>
      <w:r>
        <w:rPr>
          <w:spacing w:val="1"/>
        </w:rPr>
        <w:t xml:space="preserve"> </w:t>
      </w:r>
      <w:r>
        <w:t>people.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functional</w:t>
      </w:r>
      <w:r>
        <w:rPr>
          <w:spacing w:val="1"/>
        </w:rPr>
        <w:t xml:space="preserve"> </w:t>
      </w:r>
      <w:r>
        <w:t>h</w:t>
      </w:r>
      <w:r>
        <w:t>ealth</w:t>
      </w:r>
      <w:r>
        <w:rPr>
          <w:spacing w:val="1"/>
        </w:rPr>
        <w:t xml:space="preserve"> </w:t>
      </w:r>
      <w:r>
        <w:t>gains</w:t>
      </w:r>
      <w:r>
        <w:rPr>
          <w:spacing w:val="1"/>
        </w:rPr>
        <w:t xml:space="preserve"> </w:t>
      </w:r>
      <w:r>
        <w:t>then,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authors</w:t>
      </w:r>
      <w:r>
        <w:rPr>
          <w:spacing w:val="1"/>
        </w:rPr>
        <w:t xml:space="preserve"> </w:t>
      </w:r>
      <w:r>
        <w:t>argue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intensity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probably less important than frequency, so that muscles get used to working in a particular way.</w:t>
      </w:r>
      <w:r>
        <w:rPr>
          <w:spacing w:val="1"/>
        </w:rPr>
        <w:t xml:space="preserve"> </w:t>
      </w:r>
      <w:r>
        <w:t>Intensity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important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strength</w:t>
      </w:r>
      <w:r>
        <w:rPr>
          <w:spacing w:val="1"/>
        </w:rPr>
        <w:t xml:space="preserve"> </w:t>
      </w:r>
      <w:r>
        <w:t>gains,</w:t>
      </w:r>
      <w:r>
        <w:rPr>
          <w:spacing w:val="1"/>
        </w:rPr>
        <w:t xml:space="preserve"> </w:t>
      </w:r>
      <w:r>
        <w:t>so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tasks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particularly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strength,</w:t>
      </w:r>
      <w:r>
        <w:rPr>
          <w:spacing w:val="55"/>
        </w:rPr>
        <w:t xml:space="preserve"> </w:t>
      </w:r>
      <w:r>
        <w:t>the</w:t>
      </w:r>
      <w:r>
        <w:rPr>
          <w:spacing w:val="-53"/>
        </w:rPr>
        <w:t xml:space="preserve"> </w:t>
      </w:r>
      <w:r>
        <w:t>dosag</w:t>
      </w:r>
      <w:r>
        <w:t>e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relevance.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236" w:right="106"/>
        <w:jc w:val="both"/>
      </w:pPr>
      <w:bookmarkStart w:id="863" w:name="There_are_encouraging_trends_for_balance"/>
      <w:bookmarkEnd w:id="863"/>
      <w:r>
        <w:t>There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encouraging</w:t>
      </w:r>
      <w:r>
        <w:rPr>
          <w:spacing w:val="1"/>
        </w:rPr>
        <w:t xml:space="preserve"> </w:t>
      </w:r>
      <w:r>
        <w:t>trends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balance,</w:t>
      </w:r>
      <w:r>
        <w:rPr>
          <w:spacing w:val="1"/>
        </w:rPr>
        <w:t xml:space="preserve"> </w:t>
      </w:r>
      <w:r>
        <w:t>gait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ADL</w:t>
      </w:r>
      <w:r>
        <w:rPr>
          <w:spacing w:val="1"/>
        </w:rPr>
        <w:t xml:space="preserve"> </w:t>
      </w:r>
      <w:r>
        <w:t>outcomes</w:t>
      </w:r>
      <w:r>
        <w:rPr>
          <w:spacing w:val="1"/>
        </w:rPr>
        <w:t xml:space="preserve"> </w:t>
      </w:r>
      <w:r>
        <w:t>using</w:t>
      </w:r>
      <w:r>
        <w:rPr>
          <w:spacing w:val="1"/>
        </w:rPr>
        <w:t xml:space="preserve"> </w:t>
      </w:r>
      <w:r>
        <w:t>PRT.</w:t>
      </w:r>
      <w:r>
        <w:rPr>
          <w:spacing w:val="1"/>
        </w:rPr>
        <w:t xml:space="preserve"> </w:t>
      </w:r>
      <w:r>
        <w:t>Jette’s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colleague’s</w:t>
      </w:r>
      <w:r>
        <w:rPr>
          <w:spacing w:val="1"/>
        </w:rPr>
        <w:t xml:space="preserve"> </w:t>
      </w:r>
      <w:r>
        <w:t>(1999)</w:t>
      </w:r>
      <w:r>
        <w:rPr>
          <w:spacing w:val="1"/>
        </w:rPr>
        <w:t xml:space="preserve"> </w:t>
      </w:r>
      <w:r>
        <w:t>home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PRT</w:t>
      </w:r>
      <w:r>
        <w:rPr>
          <w:spacing w:val="1"/>
        </w:rPr>
        <w:t xml:space="preserve"> </w:t>
      </w:r>
      <w:r>
        <w:t>trial</w:t>
      </w:r>
      <w:r>
        <w:rPr>
          <w:spacing w:val="1"/>
        </w:rPr>
        <w:t xml:space="preserve"> </w:t>
      </w:r>
      <w:r>
        <w:t>involved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sessions/week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Therabands™</w:t>
      </w:r>
      <w:r>
        <w:rPr>
          <w:spacing w:val="1"/>
        </w:rPr>
        <w:t xml:space="preserve"> </w:t>
      </w:r>
      <w:r>
        <w:t>over</w:t>
      </w:r>
      <w:r>
        <w:rPr>
          <w:spacing w:val="55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months. The program had good adherence (89%) and clinically significant improvements in leg</w:t>
      </w:r>
      <w:r>
        <w:rPr>
          <w:spacing w:val="1"/>
        </w:rPr>
        <w:t xml:space="preserve"> </w:t>
      </w:r>
      <w:r>
        <w:t>strength, tandem gait and disability at six</w:t>
      </w:r>
      <w:r>
        <w:rPr>
          <w:spacing w:val="1"/>
        </w:rPr>
        <w:t xml:space="preserve"> </w:t>
      </w:r>
      <w:r>
        <w:t>months. Simons and Andel (2006) trialled PRT in older</w:t>
      </w:r>
      <w:r>
        <w:rPr>
          <w:spacing w:val="1"/>
        </w:rPr>
        <w:t xml:space="preserve"> </w:t>
      </w:r>
      <w:r>
        <w:t>people living in supported residential accommodation. Their mean a</w:t>
      </w:r>
      <w:r>
        <w:t>ge was 83.5 years and only</w:t>
      </w:r>
      <w:r>
        <w:rPr>
          <w:spacing w:val="1"/>
        </w:rPr>
        <w:t xml:space="preserve"> </w:t>
      </w:r>
      <w:r>
        <w:t>five of the 64 participants were less than 75 years old. Compared to a control group, significant</w:t>
      </w:r>
      <w:r>
        <w:rPr>
          <w:spacing w:val="1"/>
        </w:rPr>
        <w:t xml:space="preserve"> </w:t>
      </w:r>
      <w:r>
        <w:t>improvements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upper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lower</w:t>
      </w:r>
      <w:r>
        <w:rPr>
          <w:spacing w:val="1"/>
        </w:rPr>
        <w:t xml:space="preserve"> </w:t>
      </w:r>
      <w:r>
        <w:t>body</w:t>
      </w:r>
      <w:r>
        <w:rPr>
          <w:spacing w:val="1"/>
        </w:rPr>
        <w:t xml:space="preserve"> </w:t>
      </w:r>
      <w:r>
        <w:t>strength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reported</w:t>
      </w:r>
      <w:proofErr w:type="gramEnd"/>
      <w:r>
        <w:t>,</w:t>
      </w:r>
      <w:r>
        <w:rPr>
          <w:spacing w:val="1"/>
        </w:rPr>
        <w:t xml:space="preserve"> </w:t>
      </w:r>
      <w:r>
        <w:t>plus</w:t>
      </w:r>
      <w:r>
        <w:rPr>
          <w:spacing w:val="1"/>
        </w:rPr>
        <w:t xml:space="preserve"> </w:t>
      </w:r>
      <w:r>
        <w:t>agility,</w:t>
      </w:r>
      <w:r>
        <w:rPr>
          <w:spacing w:val="1"/>
        </w:rPr>
        <w:t xml:space="preserve"> </w:t>
      </w:r>
      <w:r>
        <w:t>balance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coordination.</w:t>
      </w:r>
      <w:r>
        <w:rPr>
          <w:spacing w:val="19"/>
        </w:rPr>
        <w:t xml:space="preserve"> </w:t>
      </w:r>
      <w:r>
        <w:t>Few</w:t>
      </w:r>
      <w:r>
        <w:rPr>
          <w:spacing w:val="20"/>
        </w:rPr>
        <w:t xml:space="preserve"> </w:t>
      </w:r>
      <w:r>
        <w:t>studies</w:t>
      </w:r>
      <w:r>
        <w:rPr>
          <w:spacing w:val="20"/>
        </w:rPr>
        <w:t xml:space="preserve"> </w:t>
      </w:r>
      <w:r>
        <w:t>have</w:t>
      </w:r>
      <w:r>
        <w:rPr>
          <w:spacing w:val="21"/>
        </w:rPr>
        <w:t xml:space="preserve"> </w:t>
      </w:r>
      <w:r>
        <w:t>focused</w:t>
      </w:r>
      <w:r>
        <w:rPr>
          <w:spacing w:val="21"/>
        </w:rPr>
        <w:t xml:space="preserve"> </w:t>
      </w:r>
      <w:r>
        <w:t>on</w:t>
      </w:r>
      <w:r>
        <w:rPr>
          <w:spacing w:val="20"/>
        </w:rPr>
        <w:t xml:space="preserve"> </w:t>
      </w:r>
      <w:r>
        <w:t>PRT’s</w:t>
      </w:r>
      <w:r>
        <w:rPr>
          <w:spacing w:val="21"/>
        </w:rPr>
        <w:t xml:space="preserve"> </w:t>
      </w:r>
      <w:r>
        <w:t>impact</w:t>
      </w:r>
      <w:r>
        <w:rPr>
          <w:spacing w:val="21"/>
        </w:rPr>
        <w:t xml:space="preserve"> </w:t>
      </w:r>
      <w:r>
        <w:t>on</w:t>
      </w:r>
      <w:r>
        <w:rPr>
          <w:spacing w:val="22"/>
        </w:rPr>
        <w:t xml:space="preserve"> </w:t>
      </w:r>
      <w:r>
        <w:t>quality</w:t>
      </w:r>
      <w:r>
        <w:rPr>
          <w:spacing w:val="21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life</w:t>
      </w:r>
      <w:r>
        <w:rPr>
          <w:spacing w:val="20"/>
        </w:rPr>
        <w:t xml:space="preserve"> </w:t>
      </w:r>
      <w:r>
        <w:t>or</w:t>
      </w:r>
      <w:r>
        <w:rPr>
          <w:spacing w:val="21"/>
        </w:rPr>
        <w:t xml:space="preserve"> </w:t>
      </w:r>
      <w:r>
        <w:t>disability</w:t>
      </w:r>
      <w:r>
        <w:rPr>
          <w:spacing w:val="21"/>
        </w:rPr>
        <w:t xml:space="preserve"> </w:t>
      </w:r>
      <w:r>
        <w:t>outcomes,</w:t>
      </w:r>
      <w:r>
        <w:rPr>
          <w:spacing w:val="1"/>
        </w:rPr>
        <w:t xml:space="preserve"> </w:t>
      </w:r>
      <w:r>
        <w:t xml:space="preserve">but the results have generally been favourable (Latham, Anderson et al. 2003). Further research </w:t>
      </w:r>
      <w:proofErr w:type="gramStart"/>
      <w:r>
        <w:t>is</w:t>
      </w:r>
      <w:r>
        <w:rPr>
          <w:spacing w:val="1"/>
        </w:rPr>
        <w:t xml:space="preserve"> </w:t>
      </w:r>
      <w:r>
        <w:t>needed</w:t>
      </w:r>
      <w:proofErr w:type="gramEnd"/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extend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evidence</w:t>
      </w:r>
      <w:r>
        <w:rPr>
          <w:spacing w:val="-1"/>
        </w:rPr>
        <w:t xml:space="preserve"> </w:t>
      </w:r>
      <w:r>
        <w:t>base.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236" w:right="109"/>
        <w:jc w:val="both"/>
      </w:pPr>
      <w:bookmarkStart w:id="864" w:name="We_have_some_evidence_that_physical_acti"/>
      <w:bookmarkEnd w:id="864"/>
      <w:r>
        <w:t>We have some evidence that physical activity intensity influenc</w:t>
      </w:r>
      <w:r>
        <w:t>es the outcome achieved with PRT</w:t>
      </w:r>
      <w:r>
        <w:rPr>
          <w:spacing w:val="1"/>
        </w:rPr>
        <w:t xml:space="preserve"> </w:t>
      </w:r>
      <w:r>
        <w:t>programs.</w:t>
      </w:r>
      <w:r>
        <w:rPr>
          <w:spacing w:val="40"/>
        </w:rPr>
        <w:t xml:space="preserve"> </w:t>
      </w:r>
      <w:r>
        <w:t>A</w:t>
      </w:r>
      <w:r>
        <w:rPr>
          <w:spacing w:val="41"/>
        </w:rPr>
        <w:t xml:space="preserve"> </w:t>
      </w:r>
      <w:r>
        <w:t>small</w:t>
      </w:r>
      <w:r>
        <w:rPr>
          <w:spacing w:val="41"/>
        </w:rPr>
        <w:t xml:space="preserve"> </w:t>
      </w:r>
      <w:r>
        <w:t>trial</w:t>
      </w:r>
      <w:r>
        <w:rPr>
          <w:spacing w:val="40"/>
        </w:rPr>
        <w:t xml:space="preserve"> </w:t>
      </w:r>
      <w:r>
        <w:t>using</w:t>
      </w:r>
      <w:r>
        <w:rPr>
          <w:spacing w:val="40"/>
        </w:rPr>
        <w:t xml:space="preserve"> </w:t>
      </w:r>
      <w:r>
        <w:t>PRT</w:t>
      </w:r>
      <w:r>
        <w:rPr>
          <w:spacing w:val="41"/>
        </w:rPr>
        <w:t xml:space="preserve"> </w:t>
      </w:r>
      <w:r>
        <w:t>indicated</w:t>
      </w:r>
      <w:r>
        <w:rPr>
          <w:spacing w:val="40"/>
        </w:rPr>
        <w:t xml:space="preserve"> </w:t>
      </w:r>
      <w:r>
        <w:t>that</w:t>
      </w:r>
      <w:r>
        <w:rPr>
          <w:spacing w:val="41"/>
        </w:rPr>
        <w:t xml:space="preserve"> </w:t>
      </w:r>
      <w:r>
        <w:t>high</w:t>
      </w:r>
      <w:r>
        <w:rPr>
          <w:spacing w:val="41"/>
        </w:rPr>
        <w:t xml:space="preserve"> </w:t>
      </w:r>
      <w:r>
        <w:t>intensity</w:t>
      </w:r>
      <w:r>
        <w:rPr>
          <w:spacing w:val="39"/>
        </w:rPr>
        <w:t xml:space="preserve"> </w:t>
      </w:r>
      <w:r>
        <w:t>training</w:t>
      </w:r>
      <w:r>
        <w:rPr>
          <w:spacing w:val="40"/>
        </w:rPr>
        <w:t xml:space="preserve"> </w:t>
      </w:r>
      <w:proofErr w:type="gramStart"/>
      <w:r>
        <w:t>was</w:t>
      </w:r>
      <w:r>
        <w:rPr>
          <w:spacing w:val="41"/>
        </w:rPr>
        <w:t xml:space="preserve"> </w:t>
      </w:r>
      <w:r>
        <w:t>needed</w:t>
      </w:r>
      <w:proofErr w:type="gramEnd"/>
      <w:r>
        <w:rPr>
          <w:spacing w:val="41"/>
        </w:rPr>
        <w:t xml:space="preserve"> </w:t>
      </w:r>
      <w:r>
        <w:t>to</w:t>
      </w:r>
      <w:r>
        <w:rPr>
          <w:spacing w:val="41"/>
        </w:rPr>
        <w:t xml:space="preserve"> </w:t>
      </w:r>
      <w:r>
        <w:t>optimise</w:t>
      </w:r>
    </w:p>
    <w:p w:rsidR="00B55890" w:rsidRDefault="00B55890">
      <w:pPr>
        <w:jc w:val="both"/>
        <w:sectPr w:rsidR="00B55890">
          <w:footerReference w:type="default" r:id="rId49"/>
          <w:pgSz w:w="11900" w:h="16840"/>
          <w:pgMar w:top="1360" w:right="940" w:bottom="880" w:left="1020" w:header="0" w:footer="699" w:gutter="0"/>
          <w:pgNumType w:start="67"/>
          <w:cols w:space="720"/>
        </w:sectPr>
      </w:pPr>
    </w:p>
    <w:p w:rsidR="00B55890" w:rsidRDefault="00883666">
      <w:pPr>
        <w:pStyle w:val="BodyText"/>
        <w:spacing w:before="79"/>
        <w:ind w:left="237" w:right="105"/>
        <w:jc w:val="both"/>
      </w:pPr>
      <w:bookmarkStart w:id="865" w:name="68_"/>
      <w:bookmarkStart w:id="866" w:name="strength,_power_and_functional_gains_in_"/>
      <w:bookmarkEnd w:id="865"/>
      <w:bookmarkEnd w:id="866"/>
      <w:proofErr w:type="gramStart"/>
      <w:r>
        <w:lastRenderedPageBreak/>
        <w:t>strength</w:t>
      </w:r>
      <w:proofErr w:type="gramEnd"/>
      <w:r>
        <w:t>, power and functional gains in older men (Fatouros, Kambas et al. 2005). The authors</w:t>
      </w:r>
      <w:r>
        <w:rPr>
          <w:spacing w:val="1"/>
        </w:rPr>
        <w:t xml:space="preserve"> </w:t>
      </w:r>
      <w:r>
        <w:t>reported that the higher intensity program aided maintenance of the benefits over time, whereas</w:t>
      </w:r>
      <w:r>
        <w:rPr>
          <w:spacing w:val="1"/>
        </w:rPr>
        <w:t xml:space="preserve"> </w:t>
      </w:r>
      <w:r>
        <w:t>they disappeared with the lower intensity program. Nevertheless, l</w:t>
      </w:r>
      <w:r>
        <w:t>ower intensity training produced</w:t>
      </w:r>
      <w:r>
        <w:rPr>
          <w:spacing w:val="1"/>
        </w:rPr>
        <w:t xml:space="preserve"> </w:t>
      </w:r>
      <w:r>
        <w:t xml:space="preserve">strength gains that </w:t>
      </w:r>
      <w:proofErr w:type="gramStart"/>
      <w:r>
        <w:t>were maintained</w:t>
      </w:r>
      <w:proofErr w:type="gramEnd"/>
      <w:r>
        <w:t xml:space="preserve"> for 4-8 months. Where this is the desired outcome, a lower</w:t>
      </w:r>
      <w:r>
        <w:rPr>
          <w:spacing w:val="1"/>
        </w:rPr>
        <w:t xml:space="preserve"> </w:t>
      </w:r>
      <w:r>
        <w:t xml:space="preserve">intensity program may suffice. Intensity </w:t>
      </w:r>
      <w:proofErr w:type="gramStart"/>
      <w:r>
        <w:t>has also been shown</w:t>
      </w:r>
      <w:proofErr w:type="gramEnd"/>
      <w:r>
        <w:t xml:space="preserve"> to influence mental health outcomes.</w:t>
      </w:r>
      <w:r>
        <w:rPr>
          <w:spacing w:val="1"/>
        </w:rPr>
        <w:t xml:space="preserve"> </w:t>
      </w:r>
      <w:r>
        <w:t>For depression management, hig</w:t>
      </w:r>
      <w:r>
        <w:t>her intensity PRT may be necessary. For example,</w:t>
      </w:r>
      <w:r>
        <w:rPr>
          <w:spacing w:val="1"/>
        </w:rPr>
        <w:t xml:space="preserve"> </w:t>
      </w:r>
      <w:r>
        <w:t>Singh et al.</w:t>
      </w:r>
      <w:r>
        <w:rPr>
          <w:spacing w:val="1"/>
        </w:rPr>
        <w:t xml:space="preserve"> </w:t>
      </w:r>
      <w:r>
        <w:t>found a 50% reduction in depressive symptoms in most (61%) of their high intensity group (Singh,</w:t>
      </w:r>
      <w:r>
        <w:rPr>
          <w:spacing w:val="1"/>
        </w:rPr>
        <w:t xml:space="preserve"> </w:t>
      </w:r>
      <w:r>
        <w:t>Stavrinos et al. 2005) (Rf Chapter 9) whereas the reduction in the lower intensity group was much</w:t>
      </w:r>
      <w:r>
        <w:rPr>
          <w:spacing w:val="1"/>
        </w:rPr>
        <w:t xml:space="preserve"> </w:t>
      </w:r>
      <w:r>
        <w:t xml:space="preserve">smaller (29%). In contrast, both high intensity and variable intensity PRT </w:t>
      </w:r>
      <w:proofErr w:type="gramStart"/>
      <w:r>
        <w:t>were found</w:t>
      </w:r>
      <w:proofErr w:type="gramEnd"/>
      <w:r>
        <w:t xml:space="preserve"> to improve</w:t>
      </w:r>
      <w:r>
        <w:rPr>
          <w:spacing w:val="1"/>
        </w:rPr>
        <w:t xml:space="preserve"> </w:t>
      </w:r>
      <w:r>
        <w:t>measures of mood amongst sedentary, healthy older people (McLafferty, Wetzstein et al. 2004).</w:t>
      </w:r>
      <w:r>
        <w:rPr>
          <w:spacing w:val="1"/>
        </w:rPr>
        <w:t xml:space="preserve"> </w:t>
      </w:r>
      <w:r>
        <w:t>There</w:t>
      </w:r>
      <w:r>
        <w:rPr>
          <w:spacing w:val="-2"/>
        </w:rPr>
        <w:t xml:space="preserve"> </w:t>
      </w:r>
      <w:r>
        <w:t>were</w:t>
      </w:r>
      <w:r>
        <w:rPr>
          <w:spacing w:val="-2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gains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strength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lean</w:t>
      </w:r>
      <w:r>
        <w:rPr>
          <w:spacing w:val="-1"/>
        </w:rPr>
        <w:t xml:space="preserve"> </w:t>
      </w:r>
      <w:r>
        <w:t>body</w:t>
      </w:r>
      <w:r>
        <w:rPr>
          <w:spacing w:val="-1"/>
        </w:rPr>
        <w:t xml:space="preserve"> </w:t>
      </w:r>
      <w:r>
        <w:t>mass.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7" w:right="107"/>
        <w:jc w:val="both"/>
      </w:pPr>
      <w:bookmarkStart w:id="867" w:name="Whilst_many_PRT_programs_have_included_h"/>
      <w:bookmarkEnd w:id="867"/>
      <w:r>
        <w:t xml:space="preserve">Whilst many PRT programs have included healthy older people, benefits </w:t>
      </w:r>
      <w:proofErr w:type="gramStart"/>
      <w:r>
        <w:t>have also been seen</w:t>
      </w:r>
      <w:proofErr w:type="gramEnd"/>
      <w:r>
        <w:t xml:space="preserve"> for</w:t>
      </w:r>
      <w:r>
        <w:rPr>
          <w:spacing w:val="1"/>
        </w:rPr>
        <w:t xml:space="preserve"> </w:t>
      </w:r>
      <w:r>
        <w:t>those with chronic disease (e.g. osteoarthritis and chronic heart failure) and disability (Latham,</w:t>
      </w:r>
      <w:r>
        <w:rPr>
          <w:spacing w:val="1"/>
        </w:rPr>
        <w:t xml:space="preserve"> </w:t>
      </w:r>
      <w:r>
        <w:t>Anderson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2005).</w:t>
      </w:r>
    </w:p>
    <w:p w:rsidR="00B55890" w:rsidRDefault="00B55890">
      <w:pPr>
        <w:pStyle w:val="BodyText"/>
        <w:spacing w:before="1"/>
      </w:pPr>
    </w:p>
    <w:p w:rsidR="00B55890" w:rsidRDefault="00883666">
      <w:pPr>
        <w:ind w:left="237"/>
        <w:jc w:val="both"/>
        <w:rPr>
          <w:i/>
          <w:sz w:val="20"/>
        </w:rPr>
      </w:pPr>
      <w:bookmarkStart w:id="868" w:name="Mobility_promoting_and_balance_exercises"/>
      <w:bookmarkEnd w:id="868"/>
      <w:r>
        <w:rPr>
          <w:i/>
          <w:sz w:val="20"/>
        </w:rPr>
        <w:t>Mobility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promoting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balance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exercises</w:t>
      </w:r>
    </w:p>
    <w:p w:rsidR="00B55890" w:rsidRDefault="00B55890">
      <w:pPr>
        <w:pStyle w:val="BodyText"/>
        <w:spacing w:before="11"/>
        <w:rPr>
          <w:i/>
          <w:sz w:val="19"/>
        </w:rPr>
      </w:pPr>
    </w:p>
    <w:p w:rsidR="00B55890" w:rsidRDefault="00883666">
      <w:pPr>
        <w:pStyle w:val="BodyText"/>
        <w:ind w:left="237" w:right="104"/>
        <w:jc w:val="both"/>
      </w:pPr>
      <w:bookmarkStart w:id="869" w:name="Balance_is_the_ability_to_maintain_contr"/>
      <w:bookmarkEnd w:id="869"/>
      <w:r>
        <w:t xml:space="preserve">Balance is the ability to maintain control of the body over the base of support </w:t>
      </w:r>
      <w:proofErr w:type="gramStart"/>
      <w:r>
        <w:t>so as to</w:t>
      </w:r>
      <w:proofErr w:type="gramEnd"/>
      <w:r>
        <w:t xml:space="preserve"> avoid falling</w:t>
      </w:r>
      <w:r>
        <w:rPr>
          <w:spacing w:val="1"/>
        </w:rPr>
        <w:t xml:space="preserve"> </w:t>
      </w:r>
      <w:r>
        <w:t>(Cress, Buchner et al. 2005). Most of the evidence regarding balance programs comes from the</w:t>
      </w:r>
      <w:r>
        <w:rPr>
          <w:spacing w:val="1"/>
        </w:rPr>
        <w:t xml:space="preserve"> </w:t>
      </w:r>
      <w:r>
        <w:t>falls prevention</w:t>
      </w:r>
      <w:r>
        <w:rPr>
          <w:spacing w:val="1"/>
        </w:rPr>
        <w:t xml:space="preserve"> </w:t>
      </w:r>
      <w:r>
        <w:t>literature</w:t>
      </w:r>
      <w:r>
        <w:rPr>
          <w:spacing w:val="1"/>
        </w:rPr>
        <w:t xml:space="preserve"> </w:t>
      </w:r>
      <w:r>
        <w:t>in the</w:t>
      </w:r>
      <w:r>
        <w:rPr>
          <w:spacing w:val="1"/>
        </w:rPr>
        <w:t xml:space="preserve"> </w:t>
      </w:r>
      <w:r>
        <w:t>community sett</w:t>
      </w:r>
      <w:r>
        <w:t>ing.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studies have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balance</w:t>
      </w:r>
      <w:r>
        <w:rPr>
          <w:spacing w:val="1"/>
        </w:rPr>
        <w:t xml:space="preserve"> </w:t>
      </w:r>
      <w:r>
        <w:t>activities, although improvements in muscle strength and endurance can also improve balance. In</w:t>
      </w:r>
      <w:r>
        <w:rPr>
          <w:spacing w:val="-53"/>
        </w:rPr>
        <w:t xml:space="preserve"> </w:t>
      </w:r>
      <w:r>
        <w:t>a meta-analysis of the Frailty and Injuries: Cooperative Studies of Intervention Techniques, only</w:t>
      </w:r>
      <w:r>
        <w:rPr>
          <w:spacing w:val="1"/>
        </w:rPr>
        <w:t xml:space="preserve"> </w:t>
      </w:r>
      <w:r>
        <w:t>those programs th</w:t>
      </w:r>
      <w:r>
        <w:t xml:space="preserve">at incorporated a balance component </w:t>
      </w:r>
      <w:proofErr w:type="gramStart"/>
      <w:r>
        <w:t>were shown</w:t>
      </w:r>
      <w:proofErr w:type="gramEnd"/>
      <w:r>
        <w:t xml:space="preserve"> to reduce falls (Province,</w:t>
      </w:r>
      <w:r>
        <w:rPr>
          <w:spacing w:val="1"/>
        </w:rPr>
        <w:t xml:space="preserve"> </w:t>
      </w:r>
      <w:r>
        <w:t xml:space="preserve">Hadley et al. 1995). </w:t>
      </w:r>
      <w:proofErr w:type="gramStart"/>
      <w:r>
        <w:t>More recently, a number of different approaches have been used to improve</w:t>
      </w:r>
      <w:r>
        <w:rPr>
          <w:spacing w:val="1"/>
        </w:rPr>
        <w:t xml:space="preserve"> </w:t>
      </w:r>
      <w:r>
        <w:t xml:space="preserve">balance and reduce falls, including home exercise programs (Campbell, Robertson et al. </w:t>
      </w:r>
      <w:r>
        <w:t>1997;</w:t>
      </w:r>
      <w:r>
        <w:rPr>
          <w:spacing w:val="1"/>
        </w:rPr>
        <w:t xml:space="preserve"> </w:t>
      </w:r>
      <w:r>
        <w:t>Robertson, Campbell et al. 2002), group exercise programs (Day, Fildes et al. 2002; Barnett, Smith et</w:t>
      </w:r>
      <w:r>
        <w:rPr>
          <w:spacing w:val="-53"/>
        </w:rPr>
        <w:t xml:space="preserve"> </w:t>
      </w:r>
      <w:r>
        <w:t>al. 2003; Lord, Castell et al. 2003) and Tai Chi (Wolf, Barnhart et al. 1996; Li, Harmer et al. 2005).</w:t>
      </w:r>
      <w:proofErr w:type="gramEnd"/>
      <w:r>
        <w:t xml:space="preserve"> In all</w:t>
      </w:r>
      <w:r>
        <w:rPr>
          <w:spacing w:val="1"/>
        </w:rPr>
        <w:t xml:space="preserve"> </w:t>
      </w:r>
      <w:r>
        <w:t>instances, these programs also incorpo</w:t>
      </w:r>
      <w:r>
        <w:t>rated some level of balance activity. These programs have</w:t>
      </w:r>
      <w:r>
        <w:rPr>
          <w:spacing w:val="1"/>
        </w:rPr>
        <w:t xml:space="preserve"> </w:t>
      </w:r>
      <w:r>
        <w:t>usually</w:t>
      </w:r>
      <w:r>
        <w:rPr>
          <w:spacing w:val="-3"/>
        </w:rPr>
        <w:t xml:space="preserve"> </w:t>
      </w:r>
      <w:r>
        <w:t>resulted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improved</w:t>
      </w:r>
      <w:r>
        <w:rPr>
          <w:spacing w:val="-2"/>
        </w:rPr>
        <w:t xml:space="preserve"> </w:t>
      </w:r>
      <w:r>
        <w:t>balance,</w:t>
      </w:r>
      <w:r>
        <w:rPr>
          <w:spacing w:val="-3"/>
        </w:rPr>
        <w:t xml:space="preserve"> </w:t>
      </w:r>
      <w:r>
        <w:t>strength,</w:t>
      </w:r>
      <w:r>
        <w:rPr>
          <w:spacing w:val="-4"/>
        </w:rPr>
        <w:t xml:space="preserve"> </w:t>
      </w:r>
      <w:r>
        <w:t>gait and</w:t>
      </w:r>
      <w:r>
        <w:rPr>
          <w:spacing w:val="-3"/>
        </w:rPr>
        <w:t xml:space="preserve"> </w:t>
      </w:r>
      <w:r>
        <w:t>function,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addition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reducing</w:t>
      </w:r>
      <w:r>
        <w:rPr>
          <w:spacing w:val="-2"/>
        </w:rPr>
        <w:t xml:space="preserve"> </w:t>
      </w:r>
      <w:r>
        <w:t>falls.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237" w:right="106"/>
        <w:jc w:val="both"/>
      </w:pPr>
      <w:bookmarkStart w:id="870" w:name="Tai_Chi_is_a_form_of_physical_activity_t"/>
      <w:bookmarkEnd w:id="870"/>
      <w:r>
        <w:t>Tai Chi is a form of physical activity that involves balance, strength, coordination, and flexibility. Tai</w:t>
      </w:r>
      <w:r>
        <w:rPr>
          <w:spacing w:val="1"/>
        </w:rPr>
        <w:t xml:space="preserve"> </w:t>
      </w:r>
      <w:r>
        <w:t>Chi is becoming a more popular form of physical activity in Australia. There are a number of</w:t>
      </w:r>
      <w:r>
        <w:rPr>
          <w:spacing w:val="1"/>
        </w:rPr>
        <w:t xml:space="preserve"> </w:t>
      </w:r>
      <w:r>
        <w:t>different types of Tai Chi, including variations in term</w:t>
      </w:r>
      <w:r>
        <w:t>s of the individual styles, the number of forms</w:t>
      </w:r>
      <w:r>
        <w:rPr>
          <w:spacing w:val="1"/>
        </w:rPr>
        <w:t xml:space="preserve"> </w:t>
      </w:r>
      <w:r>
        <w:t>(movements) learnt, and the degree of physical difficulty involved. Tai Chi for Arthritis is a modified</w:t>
      </w:r>
      <w:r>
        <w:rPr>
          <w:spacing w:val="1"/>
        </w:rPr>
        <w:t xml:space="preserve"> </w:t>
      </w:r>
      <w:r>
        <w:t>form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Tai</w:t>
      </w:r>
      <w:r>
        <w:rPr>
          <w:spacing w:val="1"/>
        </w:rPr>
        <w:t xml:space="preserve"> </w:t>
      </w:r>
      <w:proofErr w:type="gramStart"/>
      <w:r>
        <w:t>Chi</w:t>
      </w:r>
      <w:r>
        <w:rPr>
          <w:spacing w:val="1"/>
        </w:rPr>
        <w:t xml:space="preserve"> </w:t>
      </w:r>
      <w:r>
        <w:t>which</w:t>
      </w:r>
      <w:proofErr w:type="gramEnd"/>
      <w:r>
        <w:rPr>
          <w:spacing w:val="1"/>
        </w:rPr>
        <w:t xml:space="preserve"> </w:t>
      </w:r>
      <w:r>
        <w:t>appears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suitable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with arthritis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problems, w</w:t>
      </w:r>
      <w:r>
        <w:t>hich has been shown to improve balance and function (Song, Lee et al. 2003).</w:t>
      </w:r>
      <w:r>
        <w:rPr>
          <w:spacing w:val="1"/>
        </w:rPr>
        <w:t xml:space="preserve"> </w:t>
      </w:r>
      <w:r>
        <w:t>Several</w:t>
      </w:r>
      <w:r>
        <w:rPr>
          <w:spacing w:val="-53"/>
        </w:rPr>
        <w:t xml:space="preserve"> </w:t>
      </w:r>
      <w:r>
        <w:t>reviews have reported on the effectiveness of various styles of Tai Chi in improving leg strength,</w:t>
      </w:r>
      <w:r>
        <w:rPr>
          <w:spacing w:val="1"/>
        </w:rPr>
        <w:t xml:space="preserve"> </w:t>
      </w:r>
      <w:r>
        <w:t>trunk flexibility and static standing balance (cardiovascular fitness, p</w:t>
      </w:r>
      <w:r>
        <w:t>ain and mood benefits have</w:t>
      </w:r>
      <w:r>
        <w:rPr>
          <w:spacing w:val="1"/>
        </w:rPr>
        <w:t xml:space="preserve"> </w:t>
      </w:r>
      <w:r>
        <w:t>also been noted) (Li, Hong et al. 2001; Wu 2002). The generalisability of the findings is limited: most</w:t>
      </w:r>
      <w:r>
        <w:rPr>
          <w:spacing w:val="1"/>
        </w:rPr>
        <w:t xml:space="preserve"> </w:t>
      </w:r>
      <w:r>
        <w:t>samples have been healthy older people and most of the research has been observational or</w:t>
      </w:r>
      <w:r>
        <w:rPr>
          <w:spacing w:val="1"/>
        </w:rPr>
        <w:t xml:space="preserve"> </w:t>
      </w:r>
      <w:r>
        <w:t>quasi-experimental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design.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7" w:right="106"/>
        <w:jc w:val="both"/>
      </w:pPr>
      <w:bookmarkStart w:id="871" w:name="Other_forms_of_physical_activity_that_in"/>
      <w:bookmarkEnd w:id="871"/>
      <w:r>
        <w:t>Othe</w:t>
      </w:r>
      <w:r>
        <w:t>r forms of physical activity that incorporate balance and mobility (eg dancing, yoga, lawn</w:t>
      </w:r>
      <w:r>
        <w:rPr>
          <w:spacing w:val="1"/>
        </w:rPr>
        <w:t xml:space="preserve"> </w:t>
      </w:r>
      <w:r>
        <w:t>bowls,</w:t>
      </w:r>
      <w:r>
        <w:rPr>
          <w:spacing w:val="1"/>
        </w:rPr>
        <w:t xml:space="preserve"> </w:t>
      </w:r>
      <w:r>
        <w:t>golf)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achieve</w:t>
      </w:r>
      <w:r>
        <w:rPr>
          <w:spacing w:val="1"/>
        </w:rPr>
        <w:t xml:space="preserve"> </w:t>
      </w:r>
      <w:r>
        <w:t>positive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outcomes,</w:t>
      </w:r>
      <w:r>
        <w:rPr>
          <w:spacing w:val="1"/>
        </w:rPr>
        <w:t xml:space="preserve"> </w:t>
      </w:r>
      <w:r>
        <w:t>although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few</w:t>
      </w:r>
      <w:r>
        <w:rPr>
          <w:spacing w:val="1"/>
        </w:rPr>
        <w:t xml:space="preserve"> </w:t>
      </w:r>
      <w:r>
        <w:t>randomised</w:t>
      </w:r>
      <w:r>
        <w:rPr>
          <w:spacing w:val="-3"/>
        </w:rPr>
        <w:t xml:space="preserve"> </w:t>
      </w:r>
      <w:r>
        <w:t>trials,</w:t>
      </w:r>
      <w:r>
        <w:rPr>
          <w:spacing w:val="-3"/>
        </w:rPr>
        <w:t xml:space="preserve"> </w:t>
      </w:r>
      <w:r>
        <w:t>particularly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people,</w:t>
      </w:r>
      <w:r>
        <w:rPr>
          <w:spacing w:val="-4"/>
        </w:rPr>
        <w:t xml:space="preserve"> </w:t>
      </w:r>
      <w:r>
        <w:t>evaluating</w:t>
      </w:r>
      <w:r>
        <w:rPr>
          <w:spacing w:val="-2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approaches.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7" w:right="106"/>
        <w:jc w:val="both"/>
      </w:pPr>
      <w:bookmarkStart w:id="872" w:name="Decreased_flexibility_is_involved_in_the"/>
      <w:bookmarkEnd w:id="872"/>
      <w:r>
        <w:t>Decreased flexibility is involved in the aetiology of a range of physical impairments. Loss of flexibility</w:t>
      </w:r>
      <w:r>
        <w:rPr>
          <w:spacing w:val="-53"/>
        </w:rPr>
        <w:t xml:space="preserve"> </w:t>
      </w:r>
      <w:r>
        <w:t>occurs as we age, although to date no causal relationships have been determined. Degenerative</w:t>
      </w:r>
      <w:r>
        <w:rPr>
          <w:spacing w:val="1"/>
        </w:rPr>
        <w:t xml:space="preserve"> </w:t>
      </w:r>
      <w:r>
        <w:t xml:space="preserve">changes </w:t>
      </w:r>
      <w:proofErr w:type="gramStart"/>
      <w:r>
        <w:t>are</w:t>
      </w:r>
      <w:r>
        <w:rPr>
          <w:spacing w:val="1"/>
        </w:rPr>
        <w:t xml:space="preserve"> </w:t>
      </w:r>
      <w:r>
        <w:t>exacerbated</w:t>
      </w:r>
      <w:proofErr w:type="gramEnd"/>
      <w:r>
        <w:t xml:space="preserve"> by disuse</w:t>
      </w:r>
      <w:r>
        <w:rPr>
          <w:spacing w:val="1"/>
        </w:rPr>
        <w:t xml:space="preserve"> </w:t>
      </w:r>
      <w:r>
        <w:t xml:space="preserve">and the development </w:t>
      </w:r>
      <w:r>
        <w:t>of osteoarthritis, osteoporosis and</w:t>
      </w:r>
      <w:r>
        <w:rPr>
          <w:spacing w:val="1"/>
        </w:rPr>
        <w:t xml:space="preserve"> </w:t>
      </w:r>
      <w:r>
        <w:t>atherosclerosis. Age related changes in musculoskeletal tissue and increased incidence of joint</w:t>
      </w:r>
      <w:r>
        <w:rPr>
          <w:spacing w:val="1"/>
        </w:rPr>
        <w:t xml:space="preserve"> </w:t>
      </w:r>
      <w:r>
        <w:t>pathology can negatively affect joint</w:t>
      </w:r>
      <w:r>
        <w:rPr>
          <w:spacing w:val="1"/>
        </w:rPr>
        <w:t xml:space="preserve"> </w:t>
      </w:r>
      <w:r>
        <w:t xml:space="preserve">extensibility and stiffness. Flexibility exercises </w:t>
      </w:r>
      <w:proofErr w:type="gramStart"/>
      <w:r>
        <w:t>have been</w:t>
      </w:r>
      <w:r>
        <w:rPr>
          <w:spacing w:val="1"/>
        </w:rPr>
        <w:t xml:space="preserve"> </w:t>
      </w:r>
      <w:r>
        <w:t>recommended to be perform</w:t>
      </w:r>
      <w:r>
        <w:t>ed</w:t>
      </w:r>
      <w:proofErr w:type="gramEnd"/>
      <w:r>
        <w:t xml:space="preserve"> at least twice a week, as unique exercises or as part of a physical</w:t>
      </w:r>
      <w:r>
        <w:rPr>
          <w:spacing w:val="1"/>
        </w:rPr>
        <w:t xml:space="preserve"> </w:t>
      </w:r>
      <w:r>
        <w:t>activity program (Cress, Buchner et al. 2005). Overall, physical activity interventions emphasising</w:t>
      </w:r>
      <w:r>
        <w:rPr>
          <w:spacing w:val="1"/>
        </w:rPr>
        <w:t xml:space="preserve"> </w:t>
      </w:r>
      <w:r>
        <w:t>flexibility have demonstrated positive effects on older people’s range of movement (R</w:t>
      </w:r>
      <w:r>
        <w:t>OM) and</w:t>
      </w:r>
      <w:r>
        <w:rPr>
          <w:spacing w:val="1"/>
        </w:rPr>
        <w:t xml:space="preserve"> </w:t>
      </w:r>
      <w:r>
        <w:t>physical</w:t>
      </w:r>
      <w:r>
        <w:rPr>
          <w:spacing w:val="3"/>
        </w:rPr>
        <w:t xml:space="preserve"> </w:t>
      </w:r>
      <w:r>
        <w:t>function,</w:t>
      </w:r>
      <w:r>
        <w:rPr>
          <w:spacing w:val="1"/>
        </w:rPr>
        <w:t xml:space="preserve"> </w:t>
      </w:r>
      <w:r>
        <w:t>even</w:t>
      </w:r>
      <w:r>
        <w:rPr>
          <w:spacing w:val="4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frail</w:t>
      </w:r>
      <w:r>
        <w:rPr>
          <w:spacing w:val="4"/>
        </w:rPr>
        <w:t xml:space="preserve"> </w:t>
      </w:r>
      <w:r>
        <w:t>older</w:t>
      </w:r>
      <w:r>
        <w:rPr>
          <w:spacing w:val="3"/>
        </w:rPr>
        <w:t xml:space="preserve"> </w:t>
      </w:r>
      <w:r>
        <w:t>people</w:t>
      </w:r>
      <w:r>
        <w:rPr>
          <w:spacing w:val="5"/>
        </w:rPr>
        <w:t xml:space="preserve"> </w:t>
      </w:r>
      <w:r>
        <w:t>(McMurdo</w:t>
      </w:r>
      <w:r>
        <w:rPr>
          <w:spacing w:val="3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Rennie</w:t>
      </w:r>
      <w:r>
        <w:rPr>
          <w:spacing w:val="4"/>
        </w:rPr>
        <w:t xml:space="preserve"> </w:t>
      </w:r>
      <w:r>
        <w:t>1993).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review</w:t>
      </w:r>
      <w:r>
        <w:rPr>
          <w:spacing w:val="2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flexibility</w:t>
      </w:r>
      <w:r>
        <w:rPr>
          <w:spacing w:val="2"/>
        </w:rPr>
        <w:t xml:space="preserve"> </w:t>
      </w:r>
      <w:r>
        <w:t>and</w:t>
      </w:r>
    </w:p>
    <w:p w:rsidR="00B55890" w:rsidRDefault="00B55890">
      <w:pPr>
        <w:jc w:val="both"/>
        <w:sectPr w:rsidR="00B55890">
          <w:pgSz w:w="11900" w:h="16840"/>
          <w:pgMar w:top="1360" w:right="940" w:bottom="880" w:left="1020" w:header="0" w:footer="699" w:gutter="0"/>
          <w:cols w:space="720"/>
        </w:sectPr>
      </w:pPr>
    </w:p>
    <w:p w:rsidR="00B55890" w:rsidRDefault="00883666">
      <w:pPr>
        <w:pStyle w:val="BodyText"/>
        <w:spacing w:before="79"/>
        <w:ind w:left="237" w:right="105"/>
        <w:jc w:val="both"/>
      </w:pPr>
      <w:bookmarkStart w:id="873" w:name="69_"/>
      <w:bookmarkStart w:id="874" w:name="physical_function_in_older_people_noted_"/>
      <w:bookmarkEnd w:id="873"/>
      <w:bookmarkEnd w:id="874"/>
      <w:proofErr w:type="gramStart"/>
      <w:r>
        <w:lastRenderedPageBreak/>
        <w:t>physical</w:t>
      </w:r>
      <w:proofErr w:type="gramEnd"/>
      <w:r>
        <w:t xml:space="preserve"> function in older people noted the paucity of evidence about specific or general physical</w:t>
      </w:r>
      <w:r>
        <w:rPr>
          <w:spacing w:val="-53"/>
        </w:rPr>
        <w:t xml:space="preserve"> </w:t>
      </w:r>
      <w:r>
        <w:t>activity programs to improve j</w:t>
      </w:r>
      <w:r>
        <w:t>oint flexibility (Holland, Tanaka et al. 2002). The authors provide an</w:t>
      </w:r>
      <w:r>
        <w:rPr>
          <w:spacing w:val="1"/>
        </w:rPr>
        <w:t xml:space="preserve"> </w:t>
      </w:r>
      <w:r>
        <w:t>overview of the evidence, focusing on the range of motion (ROM) outcomes documented. In a</w:t>
      </w:r>
      <w:r>
        <w:rPr>
          <w:spacing w:val="1"/>
        </w:rPr>
        <w:t xml:space="preserve"> </w:t>
      </w:r>
      <w:r>
        <w:t>physical activity calisthenics trial to influence spinal and knee flexion and knee extension ROM, no</w:t>
      </w:r>
      <w:r>
        <w:rPr>
          <w:spacing w:val="1"/>
        </w:rPr>
        <w:t xml:space="preserve"> </w:t>
      </w:r>
      <w:r>
        <w:t>changes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seen</w:t>
      </w:r>
      <w:proofErr w:type="gramEnd"/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knee</w:t>
      </w:r>
      <w:r>
        <w:rPr>
          <w:spacing w:val="1"/>
        </w:rPr>
        <w:t xml:space="preserve"> </w:t>
      </w:r>
      <w:r>
        <w:t>ROM,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spinal</w:t>
      </w:r>
      <w:r>
        <w:rPr>
          <w:spacing w:val="1"/>
        </w:rPr>
        <w:t xml:space="preserve"> </w:t>
      </w:r>
      <w:r>
        <w:t>flexion</w:t>
      </w:r>
      <w:r>
        <w:rPr>
          <w:spacing w:val="1"/>
        </w:rPr>
        <w:t xml:space="preserve"> </w:t>
      </w:r>
      <w:r>
        <w:t>improved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7%,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clinically</w:t>
      </w:r>
      <w:r>
        <w:rPr>
          <w:spacing w:val="1"/>
        </w:rPr>
        <w:t xml:space="preserve"> </w:t>
      </w:r>
      <w:r>
        <w:t>significant</w:t>
      </w:r>
      <w:r>
        <w:rPr>
          <w:spacing w:val="-53"/>
        </w:rPr>
        <w:t xml:space="preserve"> </w:t>
      </w:r>
      <w:r>
        <w:t xml:space="preserve">change. In a small RCT, supervised flexibility exercises three </w:t>
      </w:r>
      <w:r>
        <w:t>times a week for 10 weeks produced</w:t>
      </w:r>
      <w:r>
        <w:rPr>
          <w:spacing w:val="1"/>
        </w:rPr>
        <w:t xml:space="preserve"> </w:t>
      </w:r>
      <w:r>
        <w:t>significant spinal flexion (25%) and extension (40%) improvements, compared to in the control</w:t>
      </w:r>
      <w:r>
        <w:rPr>
          <w:spacing w:val="1"/>
        </w:rPr>
        <w:t xml:space="preserve"> </w:t>
      </w:r>
      <w:r>
        <w:t>group (Rider and Daly 1991). One additional benefit of stretching and flexibility exercises that has</w:t>
      </w:r>
      <w:r>
        <w:rPr>
          <w:spacing w:val="1"/>
        </w:rPr>
        <w:t xml:space="preserve"> </w:t>
      </w:r>
      <w:r>
        <w:t>been reported is an improv</w:t>
      </w:r>
      <w:r>
        <w:t>ement in pain (King, Pruitt et al. 2000), a symptom that</w:t>
      </w:r>
      <w:r>
        <w:rPr>
          <w:spacing w:val="55"/>
        </w:rPr>
        <w:t xml:space="preserve"> </w:t>
      </w:r>
      <w:proofErr w:type="gramStart"/>
      <w:r>
        <w:t>impacts on</w:t>
      </w:r>
      <w:proofErr w:type="gramEnd"/>
      <w:r>
        <w:rPr>
          <w:spacing w:val="1"/>
        </w:rPr>
        <w:t xml:space="preserve"> </w:t>
      </w:r>
      <w:r>
        <w:t>many</w:t>
      </w:r>
      <w:r>
        <w:rPr>
          <w:spacing w:val="13"/>
        </w:rPr>
        <w:t xml:space="preserve"> </w:t>
      </w:r>
      <w:r>
        <w:t>older</w:t>
      </w:r>
      <w:r>
        <w:rPr>
          <w:spacing w:val="13"/>
        </w:rPr>
        <w:t xml:space="preserve"> </w:t>
      </w:r>
      <w:r>
        <w:t>people</w:t>
      </w:r>
      <w:r>
        <w:rPr>
          <w:spacing w:val="14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clearly</w:t>
      </w:r>
      <w:r>
        <w:rPr>
          <w:spacing w:val="14"/>
        </w:rPr>
        <w:t xml:space="preserve"> </w:t>
      </w:r>
      <w:r>
        <w:t>influences</w:t>
      </w:r>
      <w:r>
        <w:rPr>
          <w:spacing w:val="13"/>
        </w:rPr>
        <w:t xml:space="preserve"> </w:t>
      </w:r>
      <w:r>
        <w:t>quality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life.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unique</w:t>
      </w:r>
      <w:r>
        <w:rPr>
          <w:spacing w:val="14"/>
        </w:rPr>
        <w:t xml:space="preserve"> </w:t>
      </w:r>
      <w:r>
        <w:t>impact</w:t>
      </w:r>
      <w:r>
        <w:rPr>
          <w:spacing w:val="16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particular</w:t>
      </w:r>
      <w:r>
        <w:rPr>
          <w:spacing w:val="12"/>
        </w:rPr>
        <w:t xml:space="preserve"> </w:t>
      </w:r>
      <w:r>
        <w:t>type</w:t>
      </w:r>
      <w:r>
        <w:rPr>
          <w:spacing w:val="-53"/>
        </w:rPr>
        <w:t xml:space="preserve"> </w:t>
      </w:r>
      <w:r>
        <w:t xml:space="preserve">of training </w:t>
      </w:r>
      <w:proofErr w:type="gramStart"/>
      <w:r>
        <w:t>cannot be readily established</w:t>
      </w:r>
      <w:proofErr w:type="gramEnd"/>
      <w:r>
        <w:t>, since most programs use stretching as part of</w:t>
      </w:r>
      <w:r>
        <w:t xml:space="preserve"> their warm-</w:t>
      </w:r>
      <w:r>
        <w:rPr>
          <w:spacing w:val="1"/>
        </w:rPr>
        <w:t xml:space="preserve"> </w:t>
      </w:r>
      <w:r>
        <w:t>up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cool-down</w:t>
      </w:r>
      <w:r>
        <w:rPr>
          <w:spacing w:val="1"/>
        </w:rPr>
        <w:t xml:space="preserve"> </w:t>
      </w:r>
      <w:r>
        <w:t>phases.</w:t>
      </w:r>
      <w:r>
        <w:rPr>
          <w:spacing w:val="1"/>
        </w:rPr>
        <w:t xml:space="preserve"> </w:t>
      </w:r>
      <w:r>
        <w:t>However,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nature</w:t>
      </w:r>
      <w:r>
        <w:rPr>
          <w:spacing w:val="1"/>
        </w:rPr>
        <w:t xml:space="preserve"> </w:t>
      </w:r>
      <w:proofErr w:type="gramStart"/>
      <w:r>
        <w:t>is</w:t>
      </w:r>
      <w:r>
        <w:rPr>
          <w:spacing w:val="1"/>
        </w:rPr>
        <w:t xml:space="preserve"> </w:t>
      </w:r>
      <w:r>
        <w:t>needed</w:t>
      </w:r>
      <w:proofErr w:type="gramEnd"/>
      <w:r>
        <w:t>,</w:t>
      </w:r>
      <w:r>
        <w:rPr>
          <w:spacing w:val="1"/>
        </w:rPr>
        <w:t xml:space="preserve"> </w:t>
      </w:r>
      <w:r>
        <w:t>using</w:t>
      </w:r>
      <w:r>
        <w:rPr>
          <w:spacing w:val="55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flexibility</w:t>
      </w:r>
      <w:r>
        <w:rPr>
          <w:spacing w:val="-3"/>
        </w:rPr>
        <w:t xml:space="preserve"> </w:t>
      </w:r>
      <w:r>
        <w:t>training</w:t>
      </w:r>
      <w:r>
        <w:rPr>
          <w:spacing w:val="-1"/>
        </w:rPr>
        <w:t xml:space="preserve"> </w:t>
      </w:r>
      <w:r>
        <w:t>protocols.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7"/>
      </w:pPr>
      <w:r>
        <w:t>SUMMARY</w:t>
      </w:r>
    </w:p>
    <w:p w:rsidR="00B55890" w:rsidRDefault="00B55890">
      <w:pPr>
        <w:pStyle w:val="BodyText"/>
        <w:spacing w:before="6"/>
        <w:rPr>
          <w:sz w:val="22"/>
        </w:rPr>
      </w:pPr>
    </w:p>
    <w:p w:rsidR="00B55890" w:rsidRDefault="00883666">
      <w:pPr>
        <w:pStyle w:val="BodyText"/>
        <w:ind w:left="237" w:right="105"/>
        <w:jc w:val="both"/>
      </w:pPr>
      <w:bookmarkStart w:id="875" w:name="All_three_broad_categories_of_activity_-"/>
      <w:bookmarkEnd w:id="875"/>
      <w:r>
        <w:t>All</w:t>
      </w:r>
      <w:r>
        <w:rPr>
          <w:spacing w:val="1"/>
        </w:rPr>
        <w:t xml:space="preserve"> </w:t>
      </w:r>
      <w:r>
        <w:t>three</w:t>
      </w:r>
      <w:r>
        <w:rPr>
          <w:spacing w:val="1"/>
        </w:rPr>
        <w:t xml:space="preserve"> </w:t>
      </w:r>
      <w:r>
        <w:t>broad</w:t>
      </w:r>
      <w:r>
        <w:rPr>
          <w:spacing w:val="1"/>
        </w:rPr>
        <w:t xml:space="preserve"> </w:t>
      </w:r>
      <w:r>
        <w:t>categories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aerobic,</w:t>
      </w:r>
      <w:r>
        <w:rPr>
          <w:spacing w:val="1"/>
        </w:rPr>
        <w:t xml:space="preserve"> </w:t>
      </w:r>
      <w:r>
        <w:t>resistance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mobility/balance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 xml:space="preserve">demonstrated health benefits (Hillsdon, Foster et al. 2005) and </w:t>
      </w:r>
      <w:proofErr w:type="gramStart"/>
      <w:r>
        <w:t>can be promoted</w:t>
      </w:r>
      <w:proofErr w:type="gramEnd"/>
      <w:r>
        <w:t xml:space="preserve"> amongst older</w:t>
      </w:r>
      <w:r>
        <w:rPr>
          <w:spacing w:val="1"/>
        </w:rPr>
        <w:t xml:space="preserve"> </w:t>
      </w:r>
      <w:r>
        <w:t>people. While much of the research evidence regarding health benefits relates to older people</w:t>
      </w:r>
      <w:r>
        <w:rPr>
          <w:spacing w:val="1"/>
        </w:rPr>
        <w:t xml:space="preserve"> </w:t>
      </w:r>
      <w:r>
        <w:t>living at home, a small but growing research base indicates benefits</w:t>
      </w:r>
      <w:r>
        <w:t xml:space="preserve"> </w:t>
      </w:r>
      <w:proofErr w:type="gramStart"/>
      <w:r>
        <w:t>can be achieved</w:t>
      </w:r>
      <w:proofErr w:type="gramEnd"/>
      <w:r>
        <w:t xml:space="preserve"> in frailer</w:t>
      </w:r>
      <w:r>
        <w:rPr>
          <w:spacing w:val="1"/>
        </w:rPr>
        <w:t xml:space="preserve"> </w:t>
      </w:r>
      <w:r>
        <w:t>older people living at home or in residential care. Interventions to increase physical activity have</w:t>
      </w:r>
      <w:r>
        <w:rPr>
          <w:spacing w:val="1"/>
        </w:rPr>
        <w:t xml:space="preserve"> </w:t>
      </w:r>
      <w:r>
        <w:t xml:space="preserve">varied in the amount of activity given and the duration of follow-up. Future research </w:t>
      </w:r>
      <w:proofErr w:type="gramStart"/>
      <w:r>
        <w:t>is needed</w:t>
      </w:r>
      <w:proofErr w:type="gramEnd"/>
      <w:r>
        <w:t xml:space="preserve"> to</w:t>
      </w:r>
      <w:r>
        <w:rPr>
          <w:spacing w:val="1"/>
        </w:rPr>
        <w:t xml:space="preserve"> </w:t>
      </w:r>
      <w:r>
        <w:t>elucidate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types,</w:t>
      </w:r>
      <w:r>
        <w:rPr>
          <w:spacing w:val="-3"/>
        </w:rPr>
        <w:t xml:space="preserve"> </w:t>
      </w:r>
      <w:r>
        <w:t>frequen</w:t>
      </w:r>
      <w:r>
        <w:t>cy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intensity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exercises</w:t>
      </w:r>
      <w:r>
        <w:rPr>
          <w:spacing w:val="-2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provide optimal</w:t>
      </w:r>
      <w:r>
        <w:rPr>
          <w:spacing w:val="-1"/>
        </w:rPr>
        <w:t xml:space="preserve"> </w:t>
      </w:r>
      <w:r>
        <w:t>benefit.</w:t>
      </w:r>
    </w:p>
    <w:p w:rsidR="00B55890" w:rsidRDefault="00B55890">
      <w:pPr>
        <w:jc w:val="both"/>
        <w:sectPr w:rsidR="00B55890">
          <w:pgSz w:w="11900" w:h="16840"/>
          <w:pgMar w:top="1360" w:right="940" w:bottom="880" w:left="1020" w:header="0" w:footer="699" w:gutter="0"/>
          <w:cols w:space="720"/>
        </w:sectPr>
      </w:pPr>
    </w:p>
    <w:p w:rsidR="00B55890" w:rsidRDefault="00883666">
      <w:pPr>
        <w:pStyle w:val="Heading1"/>
        <w:numPr>
          <w:ilvl w:val="0"/>
          <w:numId w:val="39"/>
        </w:numPr>
        <w:tabs>
          <w:tab w:val="left" w:pos="834"/>
          <w:tab w:val="left" w:pos="835"/>
        </w:tabs>
        <w:spacing w:before="80"/>
        <w:ind w:left="834"/>
        <w:jc w:val="both"/>
      </w:pPr>
      <w:bookmarkStart w:id="876" w:name="_TOC_250008"/>
      <w:r>
        <w:lastRenderedPageBreak/>
        <w:t>Physical</w:t>
      </w:r>
      <w:r>
        <w:rPr>
          <w:spacing w:val="-5"/>
        </w:rPr>
        <w:t xml:space="preserve"> </w:t>
      </w:r>
      <w:r>
        <w:t>activity</w:t>
      </w:r>
      <w:r>
        <w:rPr>
          <w:spacing w:val="-6"/>
        </w:rPr>
        <w:t xml:space="preserve"> </w:t>
      </w:r>
      <w:r>
        <w:t>considerations</w:t>
      </w:r>
      <w:r>
        <w:rPr>
          <w:spacing w:val="-4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population</w:t>
      </w:r>
      <w:r>
        <w:rPr>
          <w:spacing w:val="-4"/>
        </w:rPr>
        <w:t xml:space="preserve"> </w:t>
      </w:r>
      <w:bookmarkEnd w:id="876"/>
      <w:r>
        <w:t>sub-groups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ind w:left="114" w:right="183"/>
        <w:jc w:val="both"/>
      </w:pPr>
      <w:bookmarkStart w:id="877" w:name="In_this_Chapter,_we_discuss_the_evidence"/>
      <w:bookmarkEnd w:id="877"/>
      <w:r>
        <w:t>In this Chapter, we discuss the evidence for physical activity interventions conducted across a</w:t>
      </w:r>
      <w:r>
        <w:rPr>
          <w:spacing w:val="1"/>
        </w:rPr>
        <w:t xml:space="preserve"> </w:t>
      </w:r>
      <w:r>
        <w:t>range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people,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chronologically</w:t>
      </w:r>
      <w:r>
        <w:rPr>
          <w:spacing w:val="1"/>
        </w:rPr>
        <w:t xml:space="preserve"> </w:t>
      </w:r>
      <w:r>
        <w:t>‘old-old’,</w:t>
      </w:r>
      <w:r>
        <w:rPr>
          <w:spacing w:val="1"/>
        </w:rPr>
        <w:t xml:space="preserve"> </w:t>
      </w:r>
      <w:r>
        <w:t>frail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people,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disabilities and those with one or more of the health conditions covered by the National Health</w:t>
      </w:r>
      <w:r>
        <w:rPr>
          <w:spacing w:val="1"/>
        </w:rPr>
        <w:t xml:space="preserve"> </w:t>
      </w:r>
      <w:r>
        <w:t>Priority</w:t>
      </w:r>
      <w:r>
        <w:rPr>
          <w:spacing w:val="-2"/>
        </w:rPr>
        <w:t xml:space="preserve"> </w:t>
      </w:r>
      <w:r>
        <w:t>Areas.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114"/>
      </w:pPr>
      <w:bookmarkStart w:id="878" w:name="The_WHO_Heidelberg_guidelines_(1997)_ide"/>
      <w:bookmarkEnd w:id="878"/>
      <w:r>
        <w:t>The WHO Heidelberg guidelines (1997) identify three groups of older pe</w:t>
      </w:r>
      <w:r>
        <w:t>ople along the health-fitness</w:t>
      </w:r>
      <w:r>
        <w:rPr>
          <w:spacing w:val="-53"/>
        </w:rPr>
        <w:t xml:space="preserve"> </w:t>
      </w:r>
      <w:bookmarkStart w:id="879" w:name="the_physically_fit-healthy__"/>
      <w:bookmarkEnd w:id="879"/>
      <w:r>
        <w:t>gradient:</w:t>
      </w:r>
    </w:p>
    <w:p w:rsidR="00B55890" w:rsidRDefault="00883666">
      <w:pPr>
        <w:pStyle w:val="ListParagraph"/>
        <w:numPr>
          <w:ilvl w:val="0"/>
          <w:numId w:val="1"/>
        </w:numPr>
        <w:tabs>
          <w:tab w:val="left" w:pos="833"/>
          <w:tab w:val="left" w:pos="835"/>
        </w:tabs>
        <w:spacing w:before="1" w:line="245" w:lineRule="exact"/>
        <w:ind w:hanging="361"/>
        <w:rPr>
          <w:rFonts w:ascii="Century Gothic" w:hAnsi="Century Gothic"/>
          <w:sz w:val="20"/>
        </w:rPr>
      </w:pPr>
      <w:bookmarkStart w:id="880" w:name="the_physically_unfit-unhealthy_but_indep"/>
      <w:bookmarkEnd w:id="880"/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8"/>
          <w:sz w:val="20"/>
        </w:rPr>
        <w:t xml:space="preserve"> </w:t>
      </w:r>
      <w:r>
        <w:rPr>
          <w:rFonts w:ascii="Century Gothic" w:hAnsi="Century Gothic"/>
          <w:sz w:val="20"/>
        </w:rPr>
        <w:t>physically</w:t>
      </w:r>
      <w:r>
        <w:rPr>
          <w:rFonts w:ascii="Century Gothic" w:hAnsi="Century Gothic"/>
          <w:spacing w:val="-8"/>
          <w:sz w:val="20"/>
        </w:rPr>
        <w:t xml:space="preserve"> </w:t>
      </w:r>
      <w:r>
        <w:rPr>
          <w:rFonts w:ascii="Century Gothic" w:hAnsi="Century Gothic"/>
          <w:sz w:val="20"/>
        </w:rPr>
        <w:t>fit-healthy</w:t>
      </w:r>
    </w:p>
    <w:p w:rsidR="00B55890" w:rsidRDefault="00883666">
      <w:pPr>
        <w:pStyle w:val="ListParagraph"/>
        <w:numPr>
          <w:ilvl w:val="0"/>
          <w:numId w:val="1"/>
        </w:numPr>
        <w:tabs>
          <w:tab w:val="left" w:pos="833"/>
          <w:tab w:val="left" w:pos="835"/>
        </w:tabs>
        <w:ind w:hanging="361"/>
        <w:rPr>
          <w:rFonts w:ascii="Century Gothic" w:hAnsi="Century Gothic"/>
          <w:sz w:val="20"/>
        </w:rPr>
      </w:pPr>
      <w:bookmarkStart w:id="881" w:name="the_physically_unfit-_unhealthy_and_depe"/>
      <w:bookmarkEnd w:id="881"/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physically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unfit-unhealthy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but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independent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living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</w:p>
    <w:p w:rsidR="00B55890" w:rsidRDefault="00883666">
      <w:pPr>
        <w:pStyle w:val="ListParagraph"/>
        <w:numPr>
          <w:ilvl w:val="0"/>
          <w:numId w:val="1"/>
        </w:numPr>
        <w:tabs>
          <w:tab w:val="left" w:pos="833"/>
          <w:tab w:val="left" w:pos="835"/>
        </w:tabs>
        <w:ind w:hanging="361"/>
        <w:rPr>
          <w:rFonts w:ascii="Century Gothic" w:hAnsi="Century Gothic"/>
          <w:sz w:val="20"/>
        </w:rPr>
      </w:pPr>
      <w:proofErr w:type="gramStart"/>
      <w:r>
        <w:rPr>
          <w:rFonts w:ascii="Century Gothic" w:hAnsi="Century Gothic"/>
          <w:sz w:val="20"/>
        </w:rPr>
        <w:t>the</w:t>
      </w:r>
      <w:proofErr w:type="gramEnd"/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physically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unfit-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unhealthy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dependent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individuals.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114"/>
      </w:pPr>
      <w:bookmarkStart w:id="882" w:name="To_these_categories,_we_would_add_:_"/>
      <w:bookmarkEnd w:id="882"/>
      <w:r>
        <w:t>To</w:t>
      </w:r>
      <w:r>
        <w:rPr>
          <w:spacing w:val="-4"/>
        </w:rPr>
        <w:t xml:space="preserve"> </w:t>
      </w:r>
      <w:r>
        <w:t>these</w:t>
      </w:r>
      <w:r>
        <w:rPr>
          <w:spacing w:val="-4"/>
        </w:rPr>
        <w:t xml:space="preserve"> </w:t>
      </w:r>
      <w:r>
        <w:t>categories,</w:t>
      </w:r>
      <w:r>
        <w:rPr>
          <w:spacing w:val="-6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would</w:t>
      </w:r>
      <w:r>
        <w:rPr>
          <w:spacing w:val="-4"/>
        </w:rPr>
        <w:t xml:space="preserve"> </w:t>
      </w:r>
      <w:proofErr w:type="gramStart"/>
      <w:r>
        <w:t>add</w:t>
      </w:r>
      <w:r>
        <w:rPr>
          <w:spacing w:val="-3"/>
        </w:rPr>
        <w:t xml:space="preserve"> </w:t>
      </w:r>
      <w:r>
        <w:t>:</w:t>
      </w:r>
      <w:proofErr w:type="gramEnd"/>
    </w:p>
    <w:p w:rsidR="00B55890" w:rsidRDefault="00883666">
      <w:pPr>
        <w:pStyle w:val="ListParagraph"/>
        <w:numPr>
          <w:ilvl w:val="0"/>
          <w:numId w:val="1"/>
        </w:numPr>
        <w:tabs>
          <w:tab w:val="left" w:pos="833"/>
          <w:tab w:val="left" w:pos="834"/>
        </w:tabs>
        <w:ind w:left="833" w:hanging="361"/>
        <w:rPr>
          <w:rFonts w:ascii="Century Gothic" w:hAnsi="Century Gothic"/>
          <w:sz w:val="20"/>
        </w:rPr>
      </w:pPr>
      <w:bookmarkStart w:id="883" w:name="•_the_physically_unfit_yet_currently_hea"/>
      <w:bookmarkEnd w:id="883"/>
      <w:proofErr w:type="gramStart"/>
      <w:r>
        <w:rPr>
          <w:rFonts w:ascii="Century Gothic" w:hAnsi="Century Gothic"/>
          <w:sz w:val="20"/>
        </w:rPr>
        <w:t>the</w:t>
      </w:r>
      <w:proofErr w:type="gramEnd"/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physically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unfit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yet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currently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healthy.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3" w:right="184"/>
        <w:jc w:val="both"/>
      </w:pPr>
      <w:bookmarkStart w:id="884" w:name="Within_each_of_these_categories,_people_"/>
      <w:bookmarkEnd w:id="884"/>
      <w:r>
        <w:t xml:space="preserve">Within each of these categories, people may be either sedentary or physically active. </w:t>
      </w:r>
      <w:proofErr w:type="gramStart"/>
      <w:r>
        <w:t>Health</w:t>
      </w:r>
      <w:r>
        <w:rPr>
          <w:spacing w:val="1"/>
        </w:rPr>
        <w:t xml:space="preserve"> </w:t>
      </w:r>
      <w:r>
        <w:t>benefits can be gained by older people in any of these groups</w:t>
      </w:r>
      <w:proofErr w:type="gramEnd"/>
      <w:r>
        <w:t>, although the types and intensity of</w:t>
      </w:r>
      <w:r>
        <w:rPr>
          <w:spacing w:val="1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will differ</w:t>
      </w:r>
      <w:r>
        <w:rPr>
          <w:spacing w:val="-1"/>
        </w:rPr>
        <w:t xml:space="preserve"> </w:t>
      </w:r>
      <w:r>
        <w:t>between</w:t>
      </w:r>
      <w:r>
        <w:rPr>
          <w:spacing w:val="-2"/>
        </w:rPr>
        <w:t xml:space="preserve"> </w:t>
      </w:r>
      <w:r>
        <w:t>groups.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445"/>
        </w:tabs>
        <w:spacing w:before="1"/>
        <w:ind w:left="445" w:hanging="332"/>
        <w:jc w:val="both"/>
        <w:rPr>
          <w:rFonts w:ascii="Century Gothic"/>
          <w:i/>
          <w:sz w:val="20"/>
        </w:rPr>
      </w:pPr>
      <w:bookmarkStart w:id="885" w:name="9.1_The_old-_older_person_"/>
      <w:bookmarkEnd w:id="885"/>
      <w:r>
        <w:rPr>
          <w:rFonts w:ascii="Century Gothic"/>
          <w:i/>
          <w:sz w:val="20"/>
        </w:rPr>
        <w:t>The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old-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older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person</w:t>
      </w:r>
    </w:p>
    <w:p w:rsidR="00B55890" w:rsidRDefault="00883666">
      <w:pPr>
        <w:pStyle w:val="BodyText"/>
        <w:spacing w:before="122"/>
        <w:ind w:left="113" w:right="183"/>
        <w:jc w:val="both"/>
      </w:pPr>
      <w:bookmarkStart w:id="886" w:name="This_categorisation_spans_all_four_of_th"/>
      <w:bookmarkEnd w:id="886"/>
      <w:r>
        <w:t>This categorisation spans all four of the WHO classes, although the focus tends to be upon the</w:t>
      </w:r>
      <w:r>
        <w:rPr>
          <w:spacing w:val="1"/>
        </w:rPr>
        <w:t xml:space="preserve"> </w:t>
      </w:r>
      <w:r>
        <w:t>physically unfit- unhealthy and dependent individuals. Physical activity considerations for this group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encompassed</w:t>
      </w:r>
      <w:proofErr w:type="gramEnd"/>
      <w:r>
        <w:rPr>
          <w:spacing w:val="1"/>
        </w:rPr>
        <w:t xml:space="preserve"> </w:t>
      </w:r>
      <w:r>
        <w:t>within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sections,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involvement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largely</w:t>
      </w:r>
      <w:r>
        <w:rPr>
          <w:spacing w:val="1"/>
        </w:rPr>
        <w:t xml:space="preserve"> </w:t>
      </w:r>
      <w:r>
        <w:t>determined</w:t>
      </w:r>
      <w:r>
        <w:rPr>
          <w:spacing w:val="-3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status</w:t>
      </w:r>
      <w:r>
        <w:rPr>
          <w:spacing w:val="-1"/>
        </w:rPr>
        <w:t xml:space="preserve"> </w:t>
      </w:r>
      <w:r>
        <w:t>rather</w:t>
      </w:r>
      <w:r>
        <w:rPr>
          <w:spacing w:val="-2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chronological</w:t>
      </w:r>
      <w:r>
        <w:rPr>
          <w:spacing w:val="-1"/>
        </w:rPr>
        <w:t xml:space="preserve"> </w:t>
      </w:r>
      <w:r>
        <w:t>age.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 w:right="182"/>
        <w:jc w:val="both"/>
      </w:pPr>
      <w:bookmarkStart w:id="887" w:name="Whilst_many_studies_have_considered_olde"/>
      <w:bookmarkEnd w:id="887"/>
      <w:r>
        <w:t>Whilst many studies have considered older people on aggregate, the Zutphen Elderly Study looked</w:t>
      </w:r>
      <w:r>
        <w:rPr>
          <w:spacing w:val="1"/>
        </w:rPr>
        <w:t xml:space="preserve"> </w:t>
      </w:r>
      <w:r>
        <w:t>at physical activity patterns across different</w:t>
      </w:r>
      <w:r>
        <w:t xml:space="preserve"> age groups in their cohort (Bijnen, Caspersen et al.</w:t>
      </w:r>
      <w:r>
        <w:rPr>
          <w:spacing w:val="1"/>
        </w:rPr>
        <w:t xml:space="preserve"> </w:t>
      </w:r>
      <w:r>
        <w:t xml:space="preserve">1998). There was an age-related decline in physical activity, with walking contributing more </w:t>
      </w:r>
      <w:proofErr w:type="gramStart"/>
      <w:r>
        <w:t>to</w:t>
      </w:r>
      <w:proofErr w:type="gramEnd"/>
      <w:r>
        <w:rPr>
          <w:spacing w:val="1"/>
        </w:rPr>
        <w:t xml:space="preserve"> </w:t>
      </w:r>
      <w:r>
        <w:t xml:space="preserve">overall activity amongst the oldest age group. This </w:t>
      </w:r>
      <w:proofErr w:type="gramStart"/>
      <w:r>
        <w:t>was not wholly related</w:t>
      </w:r>
      <w:proofErr w:type="gramEnd"/>
      <w:r>
        <w:t xml:space="preserve"> to functional decline.</w:t>
      </w:r>
      <w:r>
        <w:rPr>
          <w:spacing w:val="1"/>
        </w:rPr>
        <w:t xml:space="preserve"> </w:t>
      </w:r>
      <w:r>
        <w:t>However,</w:t>
      </w:r>
      <w:r>
        <w:t xml:space="preserve"> as the authors noted, with slowing down of routine actions and the potentially greater</w:t>
      </w:r>
      <w:r>
        <w:rPr>
          <w:spacing w:val="1"/>
        </w:rPr>
        <w:t xml:space="preserve"> </w:t>
      </w:r>
      <w:r>
        <w:t>effort needed to conduct them, the time available for incidental activity and the associated</w:t>
      </w:r>
      <w:r>
        <w:rPr>
          <w:spacing w:val="1"/>
        </w:rPr>
        <w:t xml:space="preserve"> </w:t>
      </w:r>
      <w:r>
        <w:t>motivation</w:t>
      </w:r>
      <w:r>
        <w:rPr>
          <w:spacing w:val="1"/>
        </w:rPr>
        <w:t xml:space="preserve"> </w:t>
      </w:r>
      <w:r>
        <w:t>required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lead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less</w:t>
      </w:r>
      <w:r>
        <w:rPr>
          <w:spacing w:val="1"/>
        </w:rPr>
        <w:t xml:space="preserve"> </w:t>
      </w:r>
      <w:r>
        <w:t>overall</w:t>
      </w:r>
      <w:r>
        <w:rPr>
          <w:spacing w:val="1"/>
        </w:rPr>
        <w:t xml:space="preserve"> </w:t>
      </w:r>
      <w:r>
        <w:t>activity.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implication</w:t>
      </w:r>
      <w:r>
        <w:t>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measuring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incidental activity in studies of older people. It also points to a tendency for reduced diversity of</w:t>
      </w:r>
      <w:r>
        <w:rPr>
          <w:spacing w:val="1"/>
        </w:rPr>
        <w:t xml:space="preserve"> </w:t>
      </w:r>
      <w:r>
        <w:t>activity with ageing: strategies to promote different</w:t>
      </w:r>
      <w:r>
        <w:rPr>
          <w:spacing w:val="1"/>
        </w:rPr>
        <w:t xml:space="preserve"> </w:t>
      </w:r>
      <w:r>
        <w:t>forms of activity are particularly pertinent</w:t>
      </w:r>
      <w:r>
        <w:rPr>
          <w:spacing w:val="55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 old-old. Relatively few intervention studies have focused on the old-old. Simons and Andel</w:t>
      </w:r>
      <w:r>
        <w:rPr>
          <w:spacing w:val="1"/>
        </w:rPr>
        <w:t xml:space="preserve"> </w:t>
      </w:r>
      <w:r>
        <w:t>(2006) trialled two types of supervised exercise in people with a mean age of 83.5 years. They found</w:t>
      </w:r>
      <w:r>
        <w:rPr>
          <w:spacing w:val="-53"/>
        </w:rPr>
        <w:t xml:space="preserve"> </w:t>
      </w:r>
      <w:r>
        <w:t>similar levels of improvement in functional status (albeit w</w:t>
      </w:r>
      <w:r>
        <w:t>ith no between group analyses) amongst</w:t>
      </w:r>
      <w:r>
        <w:rPr>
          <w:spacing w:val="1"/>
        </w:rPr>
        <w:t xml:space="preserve"> </w:t>
      </w:r>
      <w:r>
        <w:t>those who followed a walking program and those completing a PRT program. For some frail older</w:t>
      </w:r>
      <w:r>
        <w:rPr>
          <w:spacing w:val="1"/>
        </w:rPr>
        <w:t xml:space="preserve"> </w:t>
      </w:r>
      <w:r>
        <w:t>people, the walking may be a more feasible option in the long term, although they may require</w:t>
      </w:r>
      <w:r>
        <w:rPr>
          <w:spacing w:val="1"/>
        </w:rPr>
        <w:t xml:space="preserve"> </w:t>
      </w:r>
      <w:r>
        <w:t>initial</w:t>
      </w:r>
      <w:r>
        <w:rPr>
          <w:spacing w:val="-1"/>
        </w:rPr>
        <w:t xml:space="preserve"> </w:t>
      </w:r>
      <w:r>
        <w:t>lower</w:t>
      </w:r>
      <w:r>
        <w:rPr>
          <w:spacing w:val="-1"/>
        </w:rPr>
        <w:t xml:space="preserve"> </w:t>
      </w:r>
      <w:r>
        <w:t>limb</w:t>
      </w:r>
      <w:r>
        <w:rPr>
          <w:spacing w:val="-2"/>
        </w:rPr>
        <w:t xml:space="preserve"> </w:t>
      </w:r>
      <w:r>
        <w:t>strength</w:t>
      </w:r>
      <w:r>
        <w:rPr>
          <w:spacing w:val="-2"/>
        </w:rPr>
        <w:t xml:space="preserve"> </w:t>
      </w:r>
      <w:r>
        <w:t>t</w:t>
      </w:r>
      <w:r>
        <w:t>raining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enable</w:t>
      </w:r>
      <w:r>
        <w:rPr>
          <w:spacing w:val="-1"/>
        </w:rPr>
        <w:t xml:space="preserve"> </w:t>
      </w:r>
      <w:r>
        <w:t>independent walking.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3" w:right="184"/>
        <w:jc w:val="both"/>
      </w:pPr>
      <w:bookmarkStart w:id="888" w:name="It_has_been_difficult_to_disentangle_the"/>
      <w:bookmarkEnd w:id="888"/>
      <w:r>
        <w:t>It has been difficult to disentangle the effects of ageing from disuse and disease when assessing</w:t>
      </w:r>
      <w:r>
        <w:rPr>
          <w:spacing w:val="1"/>
        </w:rPr>
        <w:t xml:space="preserve"> </w:t>
      </w:r>
      <w:r>
        <w:t>older people’s functionality. Much of the so-called ‘age-related changes in body composition (e.g.</w:t>
      </w:r>
      <w:r>
        <w:rPr>
          <w:spacing w:val="-53"/>
        </w:rPr>
        <w:t xml:space="preserve"> </w:t>
      </w:r>
      <w:r>
        <w:t xml:space="preserve">fat, muscle, bone) </w:t>
      </w:r>
      <w:r>
        <w:t>are associated with decreased physical activity, excess energy intake or both</w:t>
      </w:r>
      <w:r>
        <w:rPr>
          <w:spacing w:val="1"/>
        </w:rPr>
        <w:t xml:space="preserve"> </w:t>
      </w:r>
      <w:r>
        <w:t>(Fiatarone</w:t>
      </w:r>
      <w:r>
        <w:rPr>
          <w:spacing w:val="1"/>
        </w:rPr>
        <w:t xml:space="preserve"> </w:t>
      </w:r>
      <w:r>
        <w:t>Singh</w:t>
      </w:r>
      <w:r>
        <w:rPr>
          <w:spacing w:val="1"/>
        </w:rPr>
        <w:t xml:space="preserve"> </w:t>
      </w:r>
      <w:r>
        <w:t>2002).</w:t>
      </w:r>
      <w:r>
        <w:rPr>
          <w:spacing w:val="1"/>
        </w:rPr>
        <w:t xml:space="preserve"> </w:t>
      </w:r>
      <w:r>
        <w:t>Cross sectional</w:t>
      </w:r>
      <w:r>
        <w:rPr>
          <w:spacing w:val="1"/>
        </w:rPr>
        <w:t xml:space="preserve"> </w:t>
      </w:r>
      <w:r>
        <w:t>studies have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declines in</w:t>
      </w:r>
      <w:r>
        <w:rPr>
          <w:spacing w:val="1"/>
        </w:rPr>
        <w:t xml:space="preserve"> </w:t>
      </w:r>
      <w:r>
        <w:t>muscle</w:t>
      </w:r>
      <w:r>
        <w:rPr>
          <w:spacing w:val="1"/>
        </w:rPr>
        <w:t xml:space="preserve"> </w:t>
      </w:r>
      <w:r>
        <w:t>strength with</w:t>
      </w:r>
      <w:r>
        <w:rPr>
          <w:spacing w:val="1"/>
        </w:rPr>
        <w:t xml:space="preserve"> </w:t>
      </w:r>
      <w:r>
        <w:t xml:space="preserve">ageing. Longitudinal data indicates that the declines may be greater than had been </w:t>
      </w:r>
      <w:r>
        <w:t>estimated</w:t>
      </w:r>
      <w:r>
        <w:rPr>
          <w:spacing w:val="1"/>
        </w:rPr>
        <w:t xml:space="preserve"> </w:t>
      </w:r>
      <w:r>
        <w:t>from cross sectional data, with older old people demonstrating a greater rate of decline than</w:t>
      </w:r>
      <w:r>
        <w:rPr>
          <w:spacing w:val="1"/>
        </w:rPr>
        <w:t xml:space="preserve"> </w:t>
      </w:r>
      <w:r>
        <w:t>younger</w:t>
      </w:r>
      <w:r>
        <w:rPr>
          <w:spacing w:val="1"/>
        </w:rPr>
        <w:t xml:space="preserve"> </w:t>
      </w:r>
      <w:r>
        <w:t>age</w:t>
      </w:r>
      <w:r>
        <w:rPr>
          <w:spacing w:val="1"/>
        </w:rPr>
        <w:t xml:space="preserve"> </w:t>
      </w:r>
      <w:r>
        <w:t>groups,</w:t>
      </w:r>
      <w:r>
        <w:rPr>
          <w:spacing w:val="1"/>
        </w:rPr>
        <w:t xml:space="preserve"> </w:t>
      </w:r>
      <w:r>
        <w:t>particularly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leg</w:t>
      </w:r>
      <w:r>
        <w:rPr>
          <w:spacing w:val="1"/>
        </w:rPr>
        <w:t xml:space="preserve"> </w:t>
      </w:r>
      <w:r>
        <w:t>strength</w:t>
      </w:r>
      <w:r>
        <w:rPr>
          <w:spacing w:val="1"/>
        </w:rPr>
        <w:t xml:space="preserve"> </w:t>
      </w:r>
      <w:r>
        <w:t>(Hughes,</w:t>
      </w:r>
      <w:r>
        <w:rPr>
          <w:spacing w:val="1"/>
        </w:rPr>
        <w:t xml:space="preserve"> </w:t>
      </w:r>
      <w:r>
        <w:t>Frontera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2001).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</w:t>
      </w:r>
      <w:r>
        <w:rPr>
          <w:spacing w:val="55"/>
        </w:rPr>
        <w:t xml:space="preserve"> </w:t>
      </w:r>
      <w:r>
        <w:t>study,</w:t>
      </w:r>
      <w:r>
        <w:rPr>
          <w:spacing w:val="-53"/>
        </w:rPr>
        <w:t xml:space="preserve"> </w:t>
      </w:r>
      <w:r>
        <w:t>physical activity decline was not directly associated w</w:t>
      </w:r>
      <w:r>
        <w:t>ith the strength changes over time. The data</w:t>
      </w:r>
      <w:r>
        <w:rPr>
          <w:spacing w:val="1"/>
        </w:rPr>
        <w:t xml:space="preserve"> </w:t>
      </w:r>
      <w:r>
        <w:t xml:space="preserve">indicated that isokinetic strength decreases were not universal, with some gains </w:t>
      </w:r>
      <w:proofErr w:type="gramStart"/>
      <w:r>
        <w:t>being seen</w:t>
      </w:r>
      <w:proofErr w:type="gramEnd"/>
      <w:r>
        <w:t>, even</w:t>
      </w:r>
      <w:r>
        <w:rPr>
          <w:spacing w:val="1"/>
        </w:rPr>
        <w:t xml:space="preserve"> </w:t>
      </w:r>
      <w:r>
        <w:t>with concurrent muscle mass loss (muscle mass change accounted for only 5% of the change in</w:t>
      </w:r>
      <w:r>
        <w:rPr>
          <w:spacing w:val="1"/>
        </w:rPr>
        <w:t xml:space="preserve"> </w:t>
      </w:r>
      <w:r>
        <w:t>strength).</w:t>
      </w:r>
    </w:p>
    <w:p w:rsidR="00B55890" w:rsidRDefault="00B55890">
      <w:pPr>
        <w:jc w:val="both"/>
        <w:sectPr w:rsidR="00B55890">
          <w:footerReference w:type="default" r:id="rId50"/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447"/>
        </w:tabs>
        <w:spacing w:before="79"/>
        <w:ind w:left="446"/>
        <w:rPr>
          <w:rFonts w:ascii="Century Gothic"/>
          <w:i/>
          <w:sz w:val="20"/>
        </w:rPr>
      </w:pPr>
      <w:bookmarkStart w:id="889" w:name="9.2_The_frail_older_person_"/>
      <w:bookmarkEnd w:id="889"/>
      <w:r>
        <w:rPr>
          <w:rFonts w:ascii="Century Gothic"/>
          <w:i/>
          <w:sz w:val="20"/>
        </w:rPr>
        <w:lastRenderedPageBreak/>
        <w:t>The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frail</w:t>
      </w:r>
      <w:r>
        <w:rPr>
          <w:rFonts w:ascii="Century Gothic"/>
          <w:i/>
          <w:spacing w:val="-3"/>
          <w:sz w:val="20"/>
        </w:rPr>
        <w:t xml:space="preserve"> </w:t>
      </w:r>
      <w:r>
        <w:rPr>
          <w:rFonts w:ascii="Century Gothic"/>
          <w:i/>
          <w:sz w:val="20"/>
        </w:rPr>
        <w:t>older</w:t>
      </w:r>
      <w:r>
        <w:rPr>
          <w:rFonts w:ascii="Century Gothic"/>
          <w:i/>
          <w:spacing w:val="-1"/>
          <w:sz w:val="20"/>
        </w:rPr>
        <w:t xml:space="preserve"> </w:t>
      </w:r>
      <w:r>
        <w:rPr>
          <w:rFonts w:ascii="Century Gothic"/>
          <w:i/>
          <w:sz w:val="20"/>
        </w:rPr>
        <w:t>person</w:t>
      </w:r>
    </w:p>
    <w:p w:rsidR="00B55890" w:rsidRDefault="00883666">
      <w:pPr>
        <w:pStyle w:val="BodyText"/>
        <w:spacing w:before="123"/>
        <w:ind w:left="114" w:right="181"/>
        <w:jc w:val="both"/>
      </w:pPr>
      <w:bookmarkStart w:id="890" w:name="Many_frail_older_people_remain_in_the_co"/>
      <w:bookmarkEnd w:id="890"/>
      <w:r>
        <w:t>Many frail older people remain in the community with formal and informal care provision, although</w:t>
      </w:r>
      <w:r>
        <w:rPr>
          <w:spacing w:val="1"/>
        </w:rPr>
        <w:t xml:space="preserve"> </w:t>
      </w:r>
      <w:r>
        <w:t>some are living in the residential aged care setting. Sedentary behaviour in older people increases</w:t>
      </w:r>
      <w:r>
        <w:rPr>
          <w:spacing w:val="1"/>
        </w:rPr>
        <w:t xml:space="preserve"> </w:t>
      </w:r>
      <w:r>
        <w:t>the risk of the health problems outlined in Chapter 3 and increases the likelihood of someone</w:t>
      </w:r>
      <w:r>
        <w:rPr>
          <w:spacing w:val="1"/>
        </w:rPr>
        <w:t xml:space="preserve"> </w:t>
      </w:r>
      <w:r>
        <w:t>requiring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cared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residential</w:t>
      </w:r>
      <w:r>
        <w:rPr>
          <w:spacing w:val="1"/>
        </w:rPr>
        <w:t xml:space="preserve"> </w:t>
      </w:r>
      <w:r>
        <w:t>aged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setting.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assist</w:t>
      </w:r>
      <w:r>
        <w:rPr>
          <w:spacing w:val="1"/>
        </w:rPr>
        <w:t xml:space="preserve"> </w:t>
      </w:r>
      <w:r>
        <w:t>independence amongst frail older people and reduce the burden on their informal carers. The</w:t>
      </w:r>
      <w:r>
        <w:rPr>
          <w:spacing w:val="1"/>
        </w:rPr>
        <w:t xml:space="preserve"> </w:t>
      </w:r>
      <w:r>
        <w:t>Home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Exercise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(Tudor</w:t>
      </w:r>
      <w:r>
        <w:rPr>
          <w:spacing w:val="1"/>
        </w:rPr>
        <w:t xml:space="preserve"> </w:t>
      </w:r>
      <w:r>
        <w:t>Locke,</w:t>
      </w:r>
      <w:r>
        <w:rPr>
          <w:spacing w:val="1"/>
        </w:rPr>
        <w:t xml:space="preserve"> </w:t>
      </w:r>
      <w:r>
        <w:t>Myers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2000)</w:t>
      </w:r>
      <w:r>
        <w:rPr>
          <w:spacing w:val="1"/>
        </w:rPr>
        <w:t xml:space="preserve"> </w:t>
      </w:r>
      <w:proofErr w:type="gramStart"/>
      <w:r>
        <w:t>was</w:t>
      </w:r>
      <w:r>
        <w:rPr>
          <w:spacing w:val="1"/>
        </w:rPr>
        <w:t xml:space="preserve"> </w:t>
      </w:r>
      <w:r>
        <w:t>established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Calgary,</w:t>
      </w:r>
      <w:r>
        <w:rPr>
          <w:spacing w:val="-53"/>
        </w:rPr>
        <w:t xml:space="preserve"> </w:t>
      </w:r>
      <w:r>
        <w:t>Canada, to assist those already rec</w:t>
      </w:r>
      <w:r>
        <w:t>eiving formal home care. An evaluation of the program, using a</w:t>
      </w:r>
      <w:r>
        <w:rPr>
          <w:spacing w:val="-53"/>
        </w:rPr>
        <w:t xml:space="preserve"> </w:t>
      </w:r>
      <w:r>
        <w:t>before-after quasi-experimental design, highlighted a range of benefits, from improved physical</w:t>
      </w:r>
      <w:r>
        <w:rPr>
          <w:spacing w:val="1"/>
        </w:rPr>
        <w:t xml:space="preserve"> </w:t>
      </w:r>
      <w:r>
        <w:t>function</w:t>
      </w:r>
      <w:r>
        <w:rPr>
          <w:spacing w:val="11"/>
        </w:rPr>
        <w:t xml:space="preserve"> </w:t>
      </w:r>
      <w:r>
        <w:t>(timed</w:t>
      </w:r>
      <w:r>
        <w:rPr>
          <w:spacing w:val="10"/>
        </w:rPr>
        <w:t xml:space="preserve"> </w:t>
      </w:r>
      <w:r>
        <w:t>up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go,</w:t>
      </w:r>
      <w:r>
        <w:rPr>
          <w:spacing w:val="9"/>
        </w:rPr>
        <w:t xml:space="preserve"> </w:t>
      </w:r>
      <w:r>
        <w:t>sit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stand,</w:t>
      </w:r>
      <w:r>
        <w:rPr>
          <w:spacing w:val="9"/>
        </w:rPr>
        <w:t xml:space="preserve"> </w:t>
      </w:r>
      <w:r>
        <w:t>6</w:t>
      </w:r>
      <w:r>
        <w:rPr>
          <w:spacing w:val="12"/>
        </w:rPr>
        <w:t xml:space="preserve"> </w:t>
      </w:r>
      <w:r>
        <w:t>minute</w:t>
      </w:r>
      <w:r>
        <w:rPr>
          <w:spacing w:val="11"/>
        </w:rPr>
        <w:t xml:space="preserve"> </w:t>
      </w:r>
      <w:r>
        <w:t>walk)</w:t>
      </w:r>
      <w:r>
        <w:rPr>
          <w:spacing w:val="10"/>
        </w:rPr>
        <w:t xml:space="preserve"> </w:t>
      </w:r>
      <w:r>
        <w:t>through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better</w:t>
      </w:r>
      <w:r>
        <w:rPr>
          <w:spacing w:val="10"/>
        </w:rPr>
        <w:t xml:space="preserve"> </w:t>
      </w:r>
      <w:r>
        <w:t>sleep</w:t>
      </w:r>
      <w:r>
        <w:rPr>
          <w:spacing w:val="12"/>
        </w:rPr>
        <w:t xml:space="preserve"> </w:t>
      </w:r>
      <w:r>
        <w:t>patterns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sense</w:t>
      </w:r>
      <w:r>
        <w:rPr>
          <w:spacing w:val="-53"/>
        </w:rPr>
        <w:t xml:space="preserve"> </w:t>
      </w:r>
      <w:r>
        <w:t>of wellbeing (Tudor Locke, Myers et al. 2000). Participants ranged from 65 to 98 years in age and</w:t>
      </w:r>
      <w:r>
        <w:rPr>
          <w:spacing w:val="1"/>
        </w:rPr>
        <w:t xml:space="preserve"> </w:t>
      </w:r>
      <w:r>
        <w:t>had an average involvement of 5.6 days of exercising per week. The estimated cost of providing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was $92 (Canadian</w:t>
      </w:r>
      <w:r>
        <w:rPr>
          <w:spacing w:val="1"/>
        </w:rPr>
        <w:t xml:space="preserve"> </w:t>
      </w:r>
      <w:r>
        <w:t>dollars)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person.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proofErr w:type="gramStart"/>
      <w:r>
        <w:t>w</w:t>
      </w:r>
      <w:r>
        <w:t>as</w:t>
      </w:r>
      <w:r>
        <w:rPr>
          <w:spacing w:val="1"/>
        </w:rPr>
        <w:t xml:space="preserve"> </w:t>
      </w:r>
      <w:r>
        <w:t>based</w:t>
      </w:r>
      <w:proofErr w:type="gramEnd"/>
      <w:r>
        <w:t xml:space="preserve"> upon the</w:t>
      </w:r>
      <w:r>
        <w:rPr>
          <w:spacing w:val="1"/>
        </w:rPr>
        <w:t xml:space="preserve"> </w:t>
      </w:r>
      <w:r>
        <w:t>cost</w:t>
      </w:r>
      <w:r>
        <w:rPr>
          <w:spacing w:val="55"/>
        </w:rPr>
        <w:t xml:space="preserve"> </w:t>
      </w:r>
      <w:r>
        <w:t>of training</w:t>
      </w:r>
      <w:r>
        <w:rPr>
          <w:spacing w:val="1"/>
        </w:rPr>
        <w:t xml:space="preserve"> </w:t>
      </w:r>
      <w:r>
        <w:t>health care workers and a modest uptake of the exercises amongst clients (10%). The costs are low,</w:t>
      </w:r>
      <w:r>
        <w:rPr>
          <w:spacing w:val="-53"/>
        </w:rPr>
        <w:t xml:space="preserve"> </w:t>
      </w:r>
      <w:r>
        <w:t xml:space="preserve">since health care workers cost less than health </w:t>
      </w:r>
      <w:proofErr w:type="gramStart"/>
      <w:r>
        <w:t>professionals</w:t>
      </w:r>
      <w:proofErr w:type="gramEnd"/>
      <w:r>
        <w:t xml:space="preserve"> and they are routinely seeing these</w:t>
      </w:r>
      <w:r>
        <w:rPr>
          <w:spacing w:val="1"/>
        </w:rPr>
        <w:t xml:space="preserve"> </w:t>
      </w:r>
      <w:r>
        <w:t>clients as part of overa</w:t>
      </w:r>
      <w:r>
        <w:t>ll care provision. There was no need for medical clearance, transport or</w:t>
      </w:r>
      <w:r>
        <w:rPr>
          <w:spacing w:val="1"/>
        </w:rPr>
        <w:t xml:space="preserve"> </w:t>
      </w:r>
      <w:r>
        <w:t>expensive</w:t>
      </w:r>
      <w:r>
        <w:rPr>
          <w:spacing w:val="1"/>
        </w:rPr>
        <w:t xml:space="preserve"> </w:t>
      </w:r>
      <w:r>
        <w:t>equipment.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evaluation</w:t>
      </w:r>
      <w:r>
        <w:rPr>
          <w:spacing w:val="1"/>
        </w:rPr>
        <w:t xml:space="preserve"> </w:t>
      </w:r>
      <w:r>
        <w:t>highlighted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management</w:t>
      </w:r>
      <w:r>
        <w:rPr>
          <w:spacing w:val="-53"/>
        </w:rPr>
        <w:t xml:space="preserve"> </w:t>
      </w:r>
      <w:r>
        <w:t xml:space="preserve">challenges that need to </w:t>
      </w:r>
      <w:proofErr w:type="gramStart"/>
      <w:r>
        <w:t>be addressed</w:t>
      </w:r>
      <w:proofErr w:type="gramEnd"/>
      <w:r>
        <w:t>, but the program appears feasible. This program is far less</w:t>
      </w:r>
      <w:r>
        <w:rPr>
          <w:spacing w:val="1"/>
        </w:rPr>
        <w:t xml:space="preserve"> </w:t>
      </w:r>
      <w:r>
        <w:t>costl</w:t>
      </w:r>
      <w:r>
        <w:t xml:space="preserve">y than that reported by Gill et al. (2002) - $2000, where health professionals </w:t>
      </w:r>
      <w:proofErr w:type="gramStart"/>
      <w:r>
        <w:t>were used</w:t>
      </w:r>
      <w:proofErr w:type="gramEnd"/>
      <w:r>
        <w:t xml:space="preserve"> and</w:t>
      </w:r>
      <w:r>
        <w:rPr>
          <w:spacing w:val="1"/>
        </w:rPr>
        <w:t xml:space="preserve"> </w:t>
      </w:r>
      <w:r>
        <w:t>equipment</w:t>
      </w:r>
      <w:r>
        <w:rPr>
          <w:spacing w:val="-2"/>
        </w:rPr>
        <w:t xml:space="preserve"> </w:t>
      </w:r>
      <w:r>
        <w:t>was needed.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114" w:right="183"/>
        <w:jc w:val="both"/>
      </w:pPr>
      <w:bookmarkStart w:id="891" w:name="Strategies_to_optimise_adherence_are_imp"/>
      <w:bookmarkEnd w:id="891"/>
      <w:r>
        <w:t>Strategies to optimise adherence are important when introducing programs for frail older people.</w:t>
      </w:r>
      <w:r>
        <w:rPr>
          <w:spacing w:val="1"/>
        </w:rPr>
        <w:t xml:space="preserve"> </w:t>
      </w:r>
      <w:r>
        <w:t>One study incorporating adherence strategie</w:t>
      </w:r>
      <w:r>
        <w:t>s is the WALC program (Walk; Address pain, fear,</w:t>
      </w:r>
      <w:r>
        <w:rPr>
          <w:spacing w:val="1"/>
        </w:rPr>
        <w:t xml:space="preserve"> </w:t>
      </w:r>
      <w:r>
        <w:t>fatigue</w:t>
      </w:r>
      <w:r>
        <w:rPr>
          <w:spacing w:val="1"/>
        </w:rPr>
        <w:t xml:space="preserve"> </w:t>
      </w:r>
      <w:r>
        <w:t>during</w:t>
      </w:r>
      <w:r>
        <w:rPr>
          <w:spacing w:val="1"/>
        </w:rPr>
        <w:t xml:space="preserve"> </w:t>
      </w:r>
      <w:r>
        <w:t>exercise;</w:t>
      </w:r>
      <w:r>
        <w:rPr>
          <w:spacing w:val="1"/>
        </w:rPr>
        <w:t xml:space="preserve"> </w:t>
      </w:r>
      <w:r>
        <w:t>Learn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exercise;</w:t>
      </w:r>
      <w:r>
        <w:rPr>
          <w:spacing w:val="1"/>
        </w:rPr>
        <w:t xml:space="preserve"> </w:t>
      </w:r>
      <w:r>
        <w:t>Cue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self-modelling),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encouraged</w:t>
      </w:r>
      <w:r>
        <w:rPr>
          <w:spacing w:val="1"/>
        </w:rPr>
        <w:t xml:space="preserve"> </w:t>
      </w:r>
      <w:r>
        <w:t>participants to walk on their own or join a walking group, to walk for 20 minutes three times a week</w:t>
      </w:r>
      <w:r>
        <w:rPr>
          <w:spacing w:val="1"/>
        </w:rPr>
        <w:t xml:space="preserve"> </w:t>
      </w:r>
      <w:r>
        <w:t xml:space="preserve">(Resnick 2002). </w:t>
      </w:r>
      <w:proofErr w:type="gramStart"/>
      <w:r>
        <w:t>Participants were supported by a nurse practitioner who visited them (weekly during</w:t>
      </w:r>
      <w:r>
        <w:rPr>
          <w:spacing w:val="-53"/>
        </w:rPr>
        <w:t xml:space="preserve"> </w:t>
      </w:r>
      <w:r>
        <w:t>month 1, then monthly) to discuss fatigue, pain and fear of falling</w:t>
      </w:r>
      <w:proofErr w:type="gramEnd"/>
      <w:r>
        <w:t>. The nurse also reviewed their</w:t>
      </w:r>
      <w:r>
        <w:rPr>
          <w:spacing w:val="1"/>
        </w:rPr>
        <w:t xml:space="preserve"> </w:t>
      </w:r>
      <w:r>
        <w:t xml:space="preserve">information booklet with them. Long and short-term goals </w:t>
      </w:r>
      <w:r>
        <w:t>were developed and recorded to act as</w:t>
      </w:r>
      <w:r>
        <w:rPr>
          <w:spacing w:val="1"/>
        </w:rPr>
        <w:t xml:space="preserve"> </w:t>
      </w:r>
      <w:r>
        <w:t>a reminder and review aid. The intervention was based on social cognitive theory, incorporating</w:t>
      </w:r>
      <w:r>
        <w:rPr>
          <w:spacing w:val="1"/>
        </w:rPr>
        <w:t xml:space="preserve"> </w:t>
      </w:r>
      <w:r>
        <w:t>mastery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activity,</w:t>
      </w:r>
      <w:r>
        <w:rPr>
          <w:spacing w:val="1"/>
        </w:rPr>
        <w:t xml:space="preserve"> </w:t>
      </w:r>
      <w:r>
        <w:t>seeing</w:t>
      </w:r>
      <w:r>
        <w:rPr>
          <w:spacing w:val="1"/>
        </w:rPr>
        <w:t xml:space="preserve"> </w:t>
      </w:r>
      <w:r>
        <w:t>like</w:t>
      </w:r>
      <w:r>
        <w:rPr>
          <w:spacing w:val="1"/>
        </w:rPr>
        <w:t xml:space="preserve"> </w:t>
      </w:r>
      <w:r>
        <w:t>others</w:t>
      </w:r>
      <w:r>
        <w:rPr>
          <w:spacing w:val="1"/>
        </w:rPr>
        <w:t xml:space="preserve"> </w:t>
      </w:r>
      <w:r>
        <w:t>doing</w:t>
      </w:r>
      <w:r>
        <w:rPr>
          <w:spacing w:val="1"/>
        </w:rPr>
        <w:t xml:space="preserve"> </w:t>
      </w:r>
      <w:r>
        <w:t>exercise,</w:t>
      </w:r>
      <w:r>
        <w:rPr>
          <w:spacing w:val="1"/>
        </w:rPr>
        <w:t xml:space="preserve"> </w:t>
      </w:r>
      <w:r>
        <w:t>receiving</w:t>
      </w:r>
      <w:r>
        <w:rPr>
          <w:spacing w:val="1"/>
        </w:rPr>
        <w:t xml:space="preserve"> </w:t>
      </w:r>
      <w:r>
        <w:t>encouragement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feedback about the physiologi</w:t>
      </w:r>
      <w:r>
        <w:t>cal and psychological responses to exercise. The intervention had</w:t>
      </w:r>
      <w:r>
        <w:rPr>
          <w:spacing w:val="1"/>
        </w:rPr>
        <w:t xml:space="preserve"> </w:t>
      </w:r>
      <w:r>
        <w:t>positive outcomes, with increased self-efficacy related to exercise, outcome expectations, exercise</w:t>
      </w:r>
      <w:r>
        <w:rPr>
          <w:spacing w:val="-53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overall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intervention</w:t>
      </w:r>
      <w:r>
        <w:rPr>
          <w:spacing w:val="1"/>
        </w:rPr>
        <w:t xml:space="preserve"> </w:t>
      </w:r>
      <w:r>
        <w:t>group.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differences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status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-53"/>
        </w:rPr>
        <w:t xml:space="preserve"> </w:t>
      </w:r>
      <w:r>
        <w:t>reported</w:t>
      </w:r>
      <w:proofErr w:type="gramEnd"/>
      <w:r>
        <w:t>, but the amount of exercise was small, with 3.5-4 hours per month on average. There may</w:t>
      </w:r>
      <w:r>
        <w:rPr>
          <w:spacing w:val="1"/>
        </w:rPr>
        <w:t xml:space="preserve"> </w:t>
      </w:r>
      <w:r>
        <w:t xml:space="preserve">be scope for encouraging more exercise to produce health benefits, but this needs to </w:t>
      </w:r>
      <w:proofErr w:type="gramStart"/>
      <w:r>
        <w:t>be weighed</w:t>
      </w:r>
      <w:proofErr w:type="gramEnd"/>
      <w:r>
        <w:rPr>
          <w:spacing w:val="1"/>
        </w:rPr>
        <w:t xml:space="preserve"> </w:t>
      </w:r>
      <w:r>
        <w:t>against increased</w:t>
      </w:r>
      <w:r>
        <w:rPr>
          <w:spacing w:val="-1"/>
        </w:rPr>
        <w:t xml:space="preserve"> </w:t>
      </w:r>
      <w:r>
        <w:t>attrition.</w:t>
      </w:r>
    </w:p>
    <w:p w:rsidR="00B55890" w:rsidRDefault="00B55890">
      <w:pPr>
        <w:pStyle w:val="BodyText"/>
        <w:spacing w:before="1"/>
      </w:pPr>
    </w:p>
    <w:p w:rsidR="00B55890" w:rsidRDefault="00883666">
      <w:pPr>
        <w:ind w:left="114"/>
        <w:jc w:val="both"/>
        <w:rPr>
          <w:i/>
          <w:sz w:val="20"/>
        </w:rPr>
      </w:pPr>
      <w:bookmarkStart w:id="892" w:name="Older_people_in_residential_aged_care_ac"/>
      <w:bookmarkEnd w:id="892"/>
      <w:r>
        <w:rPr>
          <w:i/>
          <w:sz w:val="20"/>
        </w:rPr>
        <w:t>Older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people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residential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aged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care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accommodation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4" w:right="183"/>
        <w:jc w:val="both"/>
      </w:pPr>
      <w:bookmarkStart w:id="893" w:name="A_growing_number_of_studies_have_focused"/>
      <w:bookmarkEnd w:id="893"/>
      <w:r>
        <w:t>A growing number of studies have focused upon physical activity for older people in residential</w:t>
      </w:r>
      <w:r>
        <w:rPr>
          <w:spacing w:val="1"/>
        </w:rPr>
        <w:t xml:space="preserve"> </w:t>
      </w:r>
      <w:r>
        <w:t>care. Studies involving those living in nursing homes and aged care facilities are included in Cyarto</w:t>
      </w:r>
      <w:r>
        <w:rPr>
          <w:spacing w:val="1"/>
        </w:rPr>
        <w:t xml:space="preserve"> </w:t>
      </w:r>
      <w:r>
        <w:t>et al’s recent update of the literature (Cyarto, Moorhead et al. 2004). The American College of</w:t>
      </w:r>
      <w:r>
        <w:rPr>
          <w:spacing w:val="1"/>
        </w:rPr>
        <w:t xml:space="preserve"> </w:t>
      </w:r>
      <w:r>
        <w:t>Sports Medicine’s 1998 Position Statement on Physical Activity in Older People (Mazzeo, Cavanagh</w:t>
      </w:r>
      <w:r>
        <w:rPr>
          <w:spacing w:val="1"/>
        </w:rPr>
        <w:t xml:space="preserve"> </w:t>
      </w:r>
      <w:r>
        <w:t xml:space="preserve">et al. 1998) provided an overview of the evidence for physical </w:t>
      </w:r>
      <w:r>
        <w:t>activity adoption amongst such frail</w:t>
      </w:r>
      <w:r>
        <w:rPr>
          <w:spacing w:val="1"/>
        </w:rPr>
        <w:t xml:space="preserve"> </w:t>
      </w:r>
      <w:r>
        <w:t xml:space="preserve">older people. A range of physical activity programs </w:t>
      </w:r>
      <w:proofErr w:type="gramStart"/>
      <w:r>
        <w:t>have been shown</w:t>
      </w:r>
      <w:proofErr w:type="gramEnd"/>
      <w:r>
        <w:t xml:space="preserve"> to be helpful. </w:t>
      </w:r>
      <w:proofErr w:type="gramStart"/>
      <w:r>
        <w:t>A variety of</w:t>
      </w:r>
      <w:r>
        <w:rPr>
          <w:spacing w:val="1"/>
        </w:rPr>
        <w:t xml:space="preserve"> </w:t>
      </w:r>
      <w:r>
        <w:t>outcomes have been measured including function (McMurdo and Rennie 1993; Mulrow, Gerety et</w:t>
      </w:r>
      <w:r>
        <w:rPr>
          <w:spacing w:val="1"/>
        </w:rPr>
        <w:t xml:space="preserve"> </w:t>
      </w:r>
      <w:r>
        <w:t>al. 1994; Morris, Fiatarone et a</w:t>
      </w:r>
      <w:r>
        <w:t>l. 1999; Meuleman, Brechue et al. 2000), muscle strength (Sauvage,</w:t>
      </w:r>
      <w:r>
        <w:rPr>
          <w:spacing w:val="1"/>
        </w:rPr>
        <w:t xml:space="preserve"> </w:t>
      </w:r>
      <w:r>
        <w:t>Myklebust et al. 1992; Lazowski, Ecclestone et al. 1999; Morris, Fiatarone et al. 1999), endurance</w:t>
      </w:r>
      <w:r>
        <w:rPr>
          <w:spacing w:val="1"/>
        </w:rPr>
        <w:t xml:space="preserve"> </w:t>
      </w:r>
      <w:r>
        <w:t>(Sauvage, Myklebust et al. 1992; Gillies, Aitchison et al. 1999; Lazowski, Ecclestone et a</w:t>
      </w:r>
      <w:r>
        <w:t>l. 1999; Morris,</w:t>
      </w:r>
      <w:r>
        <w:rPr>
          <w:spacing w:val="-53"/>
        </w:rPr>
        <w:t xml:space="preserve"> </w:t>
      </w:r>
      <w:r>
        <w:t>Fiatarone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1999;</w:t>
      </w:r>
      <w:r>
        <w:rPr>
          <w:spacing w:val="1"/>
        </w:rPr>
        <w:t xml:space="preserve"> </w:t>
      </w:r>
      <w:r>
        <w:t>Meuleman,</w:t>
      </w:r>
      <w:r>
        <w:rPr>
          <w:spacing w:val="1"/>
        </w:rPr>
        <w:t xml:space="preserve"> </w:t>
      </w:r>
      <w:r>
        <w:t>Brechue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2000),</w:t>
      </w:r>
      <w:r>
        <w:rPr>
          <w:spacing w:val="1"/>
        </w:rPr>
        <w:t xml:space="preserve"> </w:t>
      </w:r>
      <w:r>
        <w:t>balance</w:t>
      </w:r>
      <w:r>
        <w:rPr>
          <w:spacing w:val="1"/>
        </w:rPr>
        <w:t xml:space="preserve"> </w:t>
      </w:r>
      <w:r>
        <w:t>(Mulrow,</w:t>
      </w:r>
      <w:r>
        <w:rPr>
          <w:spacing w:val="1"/>
        </w:rPr>
        <w:t xml:space="preserve"> </w:t>
      </w:r>
      <w:r>
        <w:t>Gerety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1994;</w:t>
      </w:r>
      <w:r>
        <w:rPr>
          <w:spacing w:val="1"/>
        </w:rPr>
        <w:t xml:space="preserve"> </w:t>
      </w:r>
      <w:r>
        <w:t>Lazowski, Ecclestone et al. 1999; Morris, Fiatarone et al. 1999) flexibility (Lazowski, Ecclestone et al.</w:t>
      </w:r>
      <w:r>
        <w:rPr>
          <w:spacing w:val="1"/>
        </w:rPr>
        <w:t xml:space="preserve"> </w:t>
      </w:r>
      <w:r>
        <w:t>1999)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mood</w:t>
      </w:r>
      <w:r>
        <w:rPr>
          <w:spacing w:val="1"/>
        </w:rPr>
        <w:t xml:space="preserve"> </w:t>
      </w:r>
      <w:r>
        <w:t>(Morris,</w:t>
      </w:r>
      <w:r>
        <w:rPr>
          <w:spacing w:val="-1"/>
        </w:rPr>
        <w:t xml:space="preserve"> </w:t>
      </w:r>
      <w:r>
        <w:t>Fiatarone</w:t>
      </w:r>
      <w:r>
        <w:rPr>
          <w:spacing w:val="-3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1999).</w:t>
      </w:r>
      <w:proofErr w:type="gramEnd"/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114" w:right="185"/>
        <w:jc w:val="both"/>
      </w:pPr>
      <w:bookmarkStart w:id="894" w:name="Many_of_the_studies_have_had_small_sampl"/>
      <w:bookmarkEnd w:id="894"/>
      <w:r>
        <w:t>Many of the studies have had small sample sizes. An exception is Morris et al’s trial, which involved</w:t>
      </w:r>
      <w:r>
        <w:rPr>
          <w:spacing w:val="1"/>
        </w:rPr>
        <w:t xml:space="preserve"> </w:t>
      </w:r>
      <w:r>
        <w:t>468 people (Morris, Fiatarone et al. 1999). Morris and colleagues (1999) compared different types of</w:t>
      </w:r>
      <w:r>
        <w:rPr>
          <w:spacing w:val="-53"/>
        </w:rPr>
        <w:t xml:space="preserve"> </w:t>
      </w:r>
      <w:r>
        <w:t>physical</w:t>
      </w:r>
      <w:r>
        <w:rPr>
          <w:spacing w:val="31"/>
        </w:rPr>
        <w:t xml:space="preserve"> </w:t>
      </w:r>
      <w:r>
        <w:t>activity</w:t>
      </w:r>
      <w:r>
        <w:rPr>
          <w:spacing w:val="29"/>
        </w:rPr>
        <w:t xml:space="preserve"> </w:t>
      </w:r>
      <w:r>
        <w:t>program</w:t>
      </w:r>
      <w:r>
        <w:rPr>
          <w:spacing w:val="31"/>
        </w:rPr>
        <w:t xml:space="preserve"> </w:t>
      </w:r>
      <w:r>
        <w:t>for</w:t>
      </w:r>
      <w:r>
        <w:rPr>
          <w:spacing w:val="32"/>
        </w:rPr>
        <w:t xml:space="preserve"> </w:t>
      </w:r>
      <w:r>
        <w:t>nursing</w:t>
      </w:r>
      <w:r>
        <w:rPr>
          <w:spacing w:val="30"/>
        </w:rPr>
        <w:t xml:space="preserve"> </w:t>
      </w:r>
      <w:r>
        <w:t>home</w:t>
      </w:r>
      <w:r>
        <w:rPr>
          <w:spacing w:val="31"/>
        </w:rPr>
        <w:t xml:space="preserve"> </w:t>
      </w:r>
      <w:r>
        <w:t>residents.</w:t>
      </w:r>
      <w:r>
        <w:rPr>
          <w:spacing w:val="30"/>
        </w:rPr>
        <w:t xml:space="preserve"> </w:t>
      </w:r>
      <w:r>
        <w:t>In</w:t>
      </w:r>
      <w:r>
        <w:rPr>
          <w:spacing w:val="30"/>
        </w:rPr>
        <w:t xml:space="preserve"> </w:t>
      </w:r>
      <w:r>
        <w:t>their</w:t>
      </w:r>
      <w:r>
        <w:rPr>
          <w:spacing w:val="30"/>
        </w:rPr>
        <w:t xml:space="preserve"> </w:t>
      </w:r>
      <w:r>
        <w:t>cluster</w:t>
      </w:r>
      <w:r>
        <w:rPr>
          <w:spacing w:val="30"/>
        </w:rPr>
        <w:t xml:space="preserve"> </w:t>
      </w:r>
      <w:r>
        <w:t>randomised</w:t>
      </w:r>
      <w:r>
        <w:rPr>
          <w:spacing w:val="30"/>
        </w:rPr>
        <w:t xml:space="preserve"> </w:t>
      </w:r>
      <w:r>
        <w:t>trial,</w:t>
      </w:r>
      <w:r>
        <w:rPr>
          <w:spacing w:val="28"/>
        </w:rPr>
        <w:t xml:space="preserve"> </w:t>
      </w:r>
      <w:r>
        <w:t>one</w:t>
      </w:r>
      <w:r>
        <w:rPr>
          <w:spacing w:val="31"/>
        </w:rPr>
        <w:t xml:space="preserve"> </w:t>
      </w:r>
      <w:r>
        <w:t>group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114" w:right="183"/>
        <w:jc w:val="both"/>
      </w:pPr>
      <w:bookmarkStart w:id="895" w:name="received_a_mobility_and_strengthening_pr"/>
      <w:bookmarkEnd w:id="895"/>
      <w:proofErr w:type="gramStart"/>
      <w:r>
        <w:lastRenderedPageBreak/>
        <w:t>received</w:t>
      </w:r>
      <w:proofErr w:type="gramEnd"/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mobility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strengthening</w:t>
      </w:r>
      <w:r>
        <w:rPr>
          <w:spacing w:val="1"/>
        </w:rPr>
        <w:t xml:space="preserve"> </w:t>
      </w:r>
      <w:r>
        <w:t>program,</w:t>
      </w:r>
      <w:r>
        <w:rPr>
          <w:spacing w:val="1"/>
        </w:rPr>
        <w:t xml:space="preserve"> </w:t>
      </w:r>
      <w:r>
        <w:t>another</w:t>
      </w:r>
      <w:r>
        <w:rPr>
          <w:spacing w:val="1"/>
        </w:rPr>
        <w:t xml:space="preserve"> </w:t>
      </w:r>
      <w:r>
        <w:t>functional</w:t>
      </w:r>
      <w:r>
        <w:rPr>
          <w:spacing w:val="1"/>
        </w:rPr>
        <w:t xml:space="preserve"> </w:t>
      </w:r>
      <w:r>
        <w:t>rehabilitation</w:t>
      </w:r>
      <w:r>
        <w:rPr>
          <w:spacing w:val="1"/>
        </w:rPr>
        <w:t xml:space="preserve"> </w:t>
      </w:r>
      <w:r>
        <w:t>provided</w:t>
      </w:r>
      <w:r>
        <w:rPr>
          <w:spacing w:val="1"/>
        </w:rPr>
        <w:t xml:space="preserve"> </w:t>
      </w:r>
      <w:r>
        <w:t>by</w:t>
      </w:r>
      <w:r>
        <w:rPr>
          <w:spacing w:val="-53"/>
        </w:rPr>
        <w:t xml:space="preserve"> </w:t>
      </w:r>
      <w:r>
        <w:t>nursing staff and the third received usual care. At 10 months follow up, there was a sign</w:t>
      </w:r>
      <w:r>
        <w:t>ificant</w:t>
      </w:r>
      <w:r>
        <w:rPr>
          <w:spacing w:val="1"/>
        </w:rPr>
        <w:t xml:space="preserve"> </w:t>
      </w:r>
      <w:r>
        <w:t>reduction in functional decline in the two intervention groups compared to the usual care group. In</w:t>
      </w:r>
      <w:r>
        <w:rPr>
          <w:spacing w:val="-53"/>
        </w:rPr>
        <w:t xml:space="preserve"> </w:t>
      </w:r>
      <w:r>
        <w:t xml:space="preserve">particular, declines in locomotion ability </w:t>
      </w:r>
      <w:proofErr w:type="gramStart"/>
      <w:r>
        <w:t>were noted</w:t>
      </w:r>
      <w:proofErr w:type="gramEnd"/>
      <w:r>
        <w:t>. Sheltered housing residents with lower limb</w:t>
      </w:r>
      <w:r>
        <w:rPr>
          <w:spacing w:val="1"/>
        </w:rPr>
        <w:t xml:space="preserve"> </w:t>
      </w:r>
      <w:r>
        <w:t xml:space="preserve">weakness showed improved strength and activities </w:t>
      </w:r>
      <w:r>
        <w:t>of daily living after 10 weeks of supervised</w:t>
      </w:r>
      <w:r>
        <w:rPr>
          <w:spacing w:val="1"/>
        </w:rPr>
        <w:t xml:space="preserve"> </w:t>
      </w:r>
      <w:r>
        <w:t>strength training with Therabands™ (Westhoff, Stemmerick et al. 2000). An hourly program once a</w:t>
      </w:r>
      <w:r>
        <w:rPr>
          <w:spacing w:val="1"/>
        </w:rPr>
        <w:t xml:space="preserve"> </w:t>
      </w:r>
      <w:r>
        <w:t>week in New Zealand women (mean age 83 years) in residential care reduced the time taken to</w:t>
      </w:r>
      <w:r>
        <w:rPr>
          <w:spacing w:val="1"/>
        </w:rPr>
        <w:t xml:space="preserve"> </w:t>
      </w:r>
      <w:r>
        <w:t xml:space="preserve">stand up and decreased </w:t>
      </w:r>
      <w:r>
        <w:t>the need for associated hand assistance (O'Hagan, Smith et al. 1994).</w:t>
      </w:r>
      <w:r>
        <w:rPr>
          <w:spacing w:val="1"/>
        </w:rPr>
        <w:t xml:space="preserve"> </w:t>
      </w:r>
      <w:r>
        <w:t>McMurdo and Rennie (1993) trialled a seated exercise program with older people in residential</w:t>
      </w:r>
      <w:r>
        <w:rPr>
          <w:spacing w:val="1"/>
        </w:rPr>
        <w:t xml:space="preserve"> </w:t>
      </w:r>
      <w:r>
        <w:t>aged care accommodation. The 30 minutes, twice a week program preserved function and even</w:t>
      </w:r>
      <w:r>
        <w:rPr>
          <w:spacing w:val="1"/>
        </w:rPr>
        <w:t xml:space="preserve"> </w:t>
      </w:r>
      <w:r>
        <w:t>re</w:t>
      </w:r>
      <w:r>
        <w:t>stored function in some participants, whilst the control group who had a reminiscence program</w:t>
      </w:r>
      <w:r>
        <w:rPr>
          <w:spacing w:val="1"/>
        </w:rPr>
        <w:t xml:space="preserve"> </w:t>
      </w:r>
      <w:r>
        <w:t xml:space="preserve">demonstrated deterioration in function. Physical activity </w:t>
      </w:r>
      <w:proofErr w:type="gramStart"/>
      <w:r>
        <w:t>has also been shown</w:t>
      </w:r>
      <w:proofErr w:type="gramEnd"/>
      <w:r>
        <w:t xml:space="preserve"> to benefit sleep</w:t>
      </w:r>
      <w:r>
        <w:rPr>
          <w:spacing w:val="1"/>
        </w:rPr>
        <w:t xml:space="preserve"> </w:t>
      </w:r>
      <w:r>
        <w:t>patterns in residential aged care dwellers (Alessi, Martin et al. 2</w:t>
      </w:r>
      <w:r>
        <w:t>005). The specific impact of physical</w:t>
      </w:r>
      <w:r>
        <w:rPr>
          <w:spacing w:val="1"/>
        </w:rPr>
        <w:t xml:space="preserve"> </w:t>
      </w:r>
      <w:r>
        <w:t>activity as part of a multifaceted program in isolation is not able to be determined from this study’s</w:t>
      </w:r>
      <w:r>
        <w:rPr>
          <w:spacing w:val="1"/>
        </w:rPr>
        <w:t xml:space="preserve"> </w:t>
      </w:r>
      <w:r>
        <w:t>methodology.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4" w:right="183"/>
        <w:jc w:val="both"/>
      </w:pPr>
      <w:bookmarkStart w:id="896" w:name="There_have_even_been_a_few_trials_target"/>
      <w:bookmarkEnd w:id="896"/>
      <w:r>
        <w:t>There have even been a few trials targeting residents with Alzheimer’s disease, albeit with small</w:t>
      </w:r>
      <w:r>
        <w:rPr>
          <w:spacing w:val="1"/>
        </w:rPr>
        <w:t xml:space="preserve"> </w:t>
      </w:r>
      <w:r>
        <w:t>sam</w:t>
      </w:r>
      <w:r>
        <w:t>ple sizes (Tappen 1994; Tappen, Roach et al. 2000; Cott, Dawson et al. 2002). One 16 week</w:t>
      </w:r>
      <w:r>
        <w:rPr>
          <w:spacing w:val="1"/>
        </w:rPr>
        <w:t xml:space="preserve"> </w:t>
      </w:r>
      <w:r>
        <w:t>walking and talking intervention found no significant group differences (Cott, Dawson et al. 2002),</w:t>
      </w:r>
      <w:r>
        <w:rPr>
          <w:spacing w:val="1"/>
        </w:rPr>
        <w:t xml:space="preserve"> </w:t>
      </w:r>
      <w:r>
        <w:t>whereas another reported less deterioration in distance walked whe</w:t>
      </w:r>
      <w:r>
        <w:t>n participants were compared</w:t>
      </w:r>
      <w:r>
        <w:rPr>
          <w:spacing w:val="1"/>
        </w:rPr>
        <w:t xml:space="preserve"> </w:t>
      </w:r>
      <w:r>
        <w:t xml:space="preserve">to those who only walked or talked (Tappen, Roach et al. 2000). A </w:t>
      </w:r>
      <w:proofErr w:type="gramStart"/>
      <w:r>
        <w:t>20 week</w:t>
      </w:r>
      <w:proofErr w:type="gramEnd"/>
      <w:r>
        <w:t xml:space="preserve"> program targeting</w:t>
      </w:r>
      <w:r>
        <w:rPr>
          <w:spacing w:val="1"/>
        </w:rPr>
        <w:t xml:space="preserve"> </w:t>
      </w:r>
      <w:r>
        <w:t>functional skills showed ADL improvements post intervention (Tappen 1994). Attrition was common</w:t>
      </w:r>
      <w:r>
        <w:rPr>
          <w:spacing w:val="1"/>
        </w:rPr>
        <w:t xml:space="preserve"> </w:t>
      </w:r>
      <w:r>
        <w:t xml:space="preserve">across studies. In one study less than </w:t>
      </w:r>
      <w:r>
        <w:t>half completed a mobility, strength and exercise program</w:t>
      </w:r>
      <w:r>
        <w:rPr>
          <w:spacing w:val="1"/>
        </w:rPr>
        <w:t xml:space="preserve"> </w:t>
      </w:r>
      <w:r>
        <w:t>(Schnelle,</w:t>
      </w:r>
      <w:r>
        <w:rPr>
          <w:spacing w:val="28"/>
        </w:rPr>
        <w:t xml:space="preserve"> </w:t>
      </w:r>
      <w:r>
        <w:t>Alessi</w:t>
      </w:r>
      <w:r>
        <w:rPr>
          <w:spacing w:val="29"/>
        </w:rPr>
        <w:t xml:space="preserve"> </w:t>
      </w:r>
      <w:r>
        <w:t>et</w:t>
      </w:r>
      <w:r>
        <w:rPr>
          <w:spacing w:val="30"/>
        </w:rPr>
        <w:t xml:space="preserve"> </w:t>
      </w:r>
      <w:r>
        <w:t>al.</w:t>
      </w:r>
      <w:r>
        <w:rPr>
          <w:spacing w:val="29"/>
        </w:rPr>
        <w:t xml:space="preserve"> </w:t>
      </w:r>
      <w:r>
        <w:t>2002),</w:t>
      </w:r>
      <w:r>
        <w:rPr>
          <w:spacing w:val="27"/>
        </w:rPr>
        <w:t xml:space="preserve"> </w:t>
      </w:r>
      <w:r>
        <w:t>although</w:t>
      </w:r>
      <w:r>
        <w:rPr>
          <w:spacing w:val="29"/>
        </w:rPr>
        <w:t xml:space="preserve"> </w:t>
      </w:r>
      <w:r>
        <w:t>improvements</w:t>
      </w:r>
      <w:r>
        <w:rPr>
          <w:spacing w:val="30"/>
        </w:rPr>
        <w:t xml:space="preserve"> </w:t>
      </w:r>
      <w:r>
        <w:t>in</w:t>
      </w:r>
      <w:r>
        <w:rPr>
          <w:spacing w:val="29"/>
        </w:rPr>
        <w:t xml:space="preserve"> </w:t>
      </w:r>
      <w:r>
        <w:t>injury</w:t>
      </w:r>
      <w:r>
        <w:rPr>
          <w:spacing w:val="29"/>
        </w:rPr>
        <w:t xml:space="preserve"> </w:t>
      </w:r>
      <w:r>
        <w:t>risk</w:t>
      </w:r>
      <w:r>
        <w:rPr>
          <w:spacing w:val="29"/>
        </w:rPr>
        <w:t xml:space="preserve"> </w:t>
      </w:r>
      <w:r>
        <w:t>and</w:t>
      </w:r>
      <w:r>
        <w:rPr>
          <w:spacing w:val="30"/>
        </w:rPr>
        <w:t xml:space="preserve"> </w:t>
      </w:r>
      <w:r>
        <w:t>upper</w:t>
      </w:r>
      <w:r>
        <w:rPr>
          <w:spacing w:val="29"/>
        </w:rPr>
        <w:t xml:space="preserve"> </w:t>
      </w:r>
      <w:r>
        <w:t>body</w:t>
      </w:r>
      <w:r>
        <w:rPr>
          <w:spacing w:val="29"/>
        </w:rPr>
        <w:t xml:space="preserve"> </w:t>
      </w:r>
      <w:r>
        <w:t>strength</w:t>
      </w:r>
      <w:r>
        <w:rPr>
          <w:spacing w:val="29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seen</w:t>
      </w:r>
      <w:r>
        <w:rPr>
          <w:spacing w:val="-1"/>
        </w:rPr>
        <w:t xml:space="preserve"> </w:t>
      </w:r>
      <w:r>
        <w:t>amongst</w:t>
      </w:r>
      <w:r>
        <w:rPr>
          <w:spacing w:val="1"/>
        </w:rPr>
        <w:t xml:space="preserve"> </w:t>
      </w:r>
      <w:r>
        <w:t>completers.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114" w:right="182"/>
        <w:jc w:val="both"/>
      </w:pPr>
      <w:bookmarkStart w:id="897" w:name="Not_all_trials_with_residential_care_par"/>
      <w:bookmarkEnd w:id="897"/>
      <w:r>
        <w:t>Not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trials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residential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significant</w:t>
      </w:r>
      <w:r>
        <w:rPr>
          <w:spacing w:val="1"/>
        </w:rPr>
        <w:t xml:space="preserve"> </w:t>
      </w:r>
      <w:r>
        <w:t>differences</w:t>
      </w:r>
      <w:r>
        <w:rPr>
          <w:spacing w:val="1"/>
        </w:rPr>
        <w:t xml:space="preserve"> </w:t>
      </w:r>
      <w:r>
        <w:t>between</w:t>
      </w:r>
      <w:r>
        <w:rPr>
          <w:spacing w:val="1"/>
        </w:rPr>
        <w:t xml:space="preserve"> </w:t>
      </w:r>
      <w:r>
        <w:t>intervention and control groups. Karl (1982) reported no significant effect, but suffered from several</w:t>
      </w:r>
      <w:r>
        <w:rPr>
          <w:spacing w:val="1"/>
        </w:rPr>
        <w:t xml:space="preserve"> </w:t>
      </w:r>
      <w:r>
        <w:t>methodological</w:t>
      </w:r>
      <w:r>
        <w:rPr>
          <w:spacing w:val="1"/>
        </w:rPr>
        <w:t xml:space="preserve"> </w:t>
      </w:r>
      <w:r>
        <w:t>weaknesses.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studies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found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small</w:t>
      </w:r>
      <w:r>
        <w:rPr>
          <w:spacing w:val="1"/>
        </w:rPr>
        <w:t xml:space="preserve"> </w:t>
      </w:r>
      <w:r>
        <w:t>between</w:t>
      </w:r>
      <w:r>
        <w:rPr>
          <w:spacing w:val="1"/>
        </w:rPr>
        <w:t xml:space="preserve"> </w:t>
      </w:r>
      <w:r>
        <w:t>group</w:t>
      </w:r>
      <w:r>
        <w:rPr>
          <w:spacing w:val="1"/>
        </w:rPr>
        <w:t xml:space="preserve"> </w:t>
      </w:r>
      <w:r>
        <w:t>differences</w:t>
      </w:r>
      <w:r>
        <w:rPr>
          <w:spacing w:val="1"/>
        </w:rPr>
        <w:t xml:space="preserve"> </w:t>
      </w:r>
      <w:r>
        <w:t>(Sauvage, Myklebust et al. 1992; Kinion, Ch</w:t>
      </w:r>
      <w:r>
        <w:t>ristie et al. 1993; Mulrow, Gerety et al. 1994; Gillies,</w:t>
      </w:r>
      <w:r>
        <w:rPr>
          <w:spacing w:val="1"/>
        </w:rPr>
        <w:t xml:space="preserve"> </w:t>
      </w:r>
      <w:r>
        <w:t>Aitchison et al. 1999; Meuleman, Brechue et al. 2000). The greatest improvement in</w:t>
      </w:r>
      <w:r>
        <w:rPr>
          <w:spacing w:val="1"/>
        </w:rPr>
        <w:t xml:space="preserve"> </w:t>
      </w:r>
      <w:r>
        <w:t xml:space="preserve">function </w:t>
      </w:r>
      <w:proofErr w:type="gramStart"/>
      <w:r>
        <w:t>was</w:t>
      </w:r>
      <w:r>
        <w:rPr>
          <w:spacing w:val="1"/>
        </w:rPr>
        <w:t xml:space="preserve"> </w:t>
      </w:r>
      <w:r>
        <w:t>seen</w:t>
      </w:r>
      <w:proofErr w:type="gramEnd"/>
      <w:r>
        <w:t xml:space="preserve"> more in those most impaired at baseline in Meuleman et al’s study (2000). The authors also</w:t>
      </w:r>
      <w:r>
        <w:rPr>
          <w:spacing w:val="1"/>
        </w:rPr>
        <w:t xml:space="preserve"> </w:t>
      </w:r>
      <w:r>
        <w:t>noted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few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could</w:t>
      </w:r>
      <w:r>
        <w:rPr>
          <w:spacing w:val="1"/>
        </w:rPr>
        <w:t xml:space="preserve"> </w:t>
      </w:r>
      <w:r>
        <w:t>effectively</w:t>
      </w:r>
      <w:r>
        <w:rPr>
          <w:spacing w:val="1"/>
        </w:rPr>
        <w:t xml:space="preserve"> </w:t>
      </w:r>
      <w:r>
        <w:t>perform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proofErr w:type="gramStart"/>
      <w:r>
        <w:t>endurance</w:t>
      </w:r>
      <w:r>
        <w:rPr>
          <w:spacing w:val="1"/>
        </w:rPr>
        <w:t xml:space="preserve"> </w:t>
      </w:r>
      <w:r>
        <w:t>training</w:t>
      </w:r>
      <w:proofErr w:type="gramEnd"/>
      <w:r>
        <w:rPr>
          <w:spacing w:val="1"/>
        </w:rPr>
        <w:t xml:space="preserve"> </w:t>
      </w:r>
      <w:r>
        <w:t>component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program.</w:t>
      </w:r>
      <w:r>
        <w:rPr>
          <w:spacing w:val="14"/>
        </w:rPr>
        <w:t xml:space="preserve"> </w:t>
      </w:r>
      <w:r>
        <w:t>This</w:t>
      </w:r>
      <w:r>
        <w:rPr>
          <w:spacing w:val="14"/>
        </w:rPr>
        <w:t xml:space="preserve"> </w:t>
      </w:r>
      <w:r>
        <w:t>has</w:t>
      </w:r>
      <w:r>
        <w:rPr>
          <w:spacing w:val="14"/>
        </w:rPr>
        <w:t xml:space="preserve"> </w:t>
      </w:r>
      <w:r>
        <w:t>implications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targeting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design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interventions.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cost</w:t>
      </w:r>
      <w:r>
        <w:rPr>
          <w:spacing w:val="15"/>
        </w:rPr>
        <w:t xml:space="preserve"> </w:t>
      </w:r>
      <w:r>
        <w:t>effectiveness</w:t>
      </w:r>
      <w:r>
        <w:rPr>
          <w:spacing w:val="-53"/>
        </w:rPr>
        <w:t xml:space="preserve"> </w:t>
      </w:r>
      <w:r>
        <w:t>of programs also needs consideration. In a four month physical therapy pr</w:t>
      </w:r>
      <w:r>
        <w:t>ogram involving range of</w:t>
      </w:r>
      <w:r>
        <w:rPr>
          <w:spacing w:val="-53"/>
        </w:rPr>
        <w:t xml:space="preserve"> </w:t>
      </w:r>
      <w:r>
        <w:t>motion, balance, transfer and mobility exercises improvements in mobility and a reduced likelihood</w:t>
      </w:r>
      <w:r>
        <w:rPr>
          <w:spacing w:val="-53"/>
        </w:rPr>
        <w:t xml:space="preserve"> </w:t>
      </w:r>
      <w:r>
        <w:t>of using assistive devices for locomotion were reported (Mulrow, Gerety et al. 1994). The average</w:t>
      </w:r>
      <w:r>
        <w:rPr>
          <w:spacing w:val="1"/>
        </w:rPr>
        <w:t xml:space="preserve"> </w:t>
      </w:r>
      <w:r>
        <w:t>cost of this intervention was $122</w:t>
      </w:r>
      <w:r>
        <w:t>0 per subject, compared to $189 for the social visit control and</w:t>
      </w:r>
      <w:r>
        <w:rPr>
          <w:spacing w:val="1"/>
        </w:rPr>
        <w:t xml:space="preserve"> </w:t>
      </w:r>
      <w:r>
        <w:t xml:space="preserve">other healthcare charges of $11,398. A full cost benefit analysis </w:t>
      </w:r>
      <w:proofErr w:type="gramStart"/>
      <w:r>
        <w:t>was not conducted</w:t>
      </w:r>
      <w:proofErr w:type="gramEnd"/>
      <w:r>
        <w:t xml:space="preserve">. The costs </w:t>
      </w:r>
      <w:proofErr w:type="gramStart"/>
      <w:r>
        <w:t>can</w:t>
      </w:r>
      <w:r>
        <w:rPr>
          <w:spacing w:val="1"/>
        </w:rPr>
        <w:t xml:space="preserve"> </w:t>
      </w:r>
      <w:r>
        <w:t>be reduced</w:t>
      </w:r>
      <w:proofErr w:type="gramEnd"/>
      <w:r>
        <w:t xml:space="preserve"> by using para-professional staff, or even care staff or volunteers at the facilit</w:t>
      </w:r>
      <w:r>
        <w:t>ies, so long</w:t>
      </w:r>
      <w:r>
        <w:rPr>
          <w:spacing w:val="-5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suitable</w:t>
      </w:r>
      <w:r>
        <w:rPr>
          <w:spacing w:val="-2"/>
        </w:rPr>
        <w:t xml:space="preserve"> </w:t>
      </w:r>
      <w:r>
        <w:t>training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provided</w:t>
      </w:r>
      <w:r>
        <w:rPr>
          <w:spacing w:val="-1"/>
        </w:rPr>
        <w:t xml:space="preserve"> </w:t>
      </w:r>
      <w:r>
        <w:t>(Kinion,</w:t>
      </w:r>
      <w:r>
        <w:rPr>
          <w:spacing w:val="-5"/>
        </w:rPr>
        <w:t xml:space="preserve"> </w:t>
      </w:r>
      <w:r>
        <w:t>Christie et</w:t>
      </w:r>
      <w:r>
        <w:rPr>
          <w:spacing w:val="-2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1993;</w:t>
      </w:r>
      <w:r>
        <w:rPr>
          <w:spacing w:val="-4"/>
        </w:rPr>
        <w:t xml:space="preserve"> </w:t>
      </w:r>
      <w:r>
        <w:t>Lazowski,</w:t>
      </w:r>
      <w:r>
        <w:rPr>
          <w:spacing w:val="-3"/>
        </w:rPr>
        <w:t xml:space="preserve"> </w:t>
      </w:r>
      <w:r>
        <w:t>Ecclestone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1999).</w:t>
      </w:r>
    </w:p>
    <w:p w:rsidR="00B55890" w:rsidRDefault="00B55890">
      <w:pPr>
        <w:pStyle w:val="BodyText"/>
        <w:rPr>
          <w:sz w:val="24"/>
        </w:rPr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503"/>
        </w:tabs>
        <w:spacing w:before="197"/>
        <w:ind w:left="502" w:hanging="389"/>
        <w:rPr>
          <w:rFonts w:ascii="Century Gothic"/>
          <w:i/>
          <w:sz w:val="20"/>
        </w:rPr>
      </w:pPr>
      <w:bookmarkStart w:id="898" w:name="9.3_Disability_"/>
      <w:bookmarkEnd w:id="898"/>
      <w:r>
        <w:rPr>
          <w:rFonts w:ascii="Century Gothic"/>
          <w:i/>
          <w:sz w:val="20"/>
        </w:rPr>
        <w:t>Disability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4" w:right="184"/>
        <w:jc w:val="both"/>
      </w:pPr>
      <w:bookmarkStart w:id="899" w:name="Physical_disability_can_occur_at_any_age"/>
      <w:bookmarkEnd w:id="899"/>
      <w:r>
        <w:t>Physical disability can occur at any age and has a multidimensional aetiology. Amongst older</w:t>
      </w:r>
      <w:r>
        <w:rPr>
          <w:spacing w:val="1"/>
        </w:rPr>
        <w:t xml:space="preserve"> </w:t>
      </w:r>
      <w:r>
        <w:t xml:space="preserve">people, physical disability </w:t>
      </w:r>
      <w:proofErr w:type="gramStart"/>
      <w:r>
        <w:t>has been reviewed</w:t>
      </w:r>
      <w:proofErr w:type="gramEnd"/>
      <w:r>
        <w:t xml:space="preserve"> from several perspectives. For example, in their</w:t>
      </w:r>
      <w:r>
        <w:rPr>
          <w:spacing w:val="1"/>
        </w:rPr>
        <w:t xml:space="preserve"> </w:t>
      </w:r>
      <w:r>
        <w:t>review, Latham and colleagues (2005) concentrated on the decline in muscle strength with ageing</w:t>
      </w:r>
      <w:r>
        <w:rPr>
          <w:spacing w:val="-53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source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disability.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thus</w:t>
      </w:r>
      <w:r>
        <w:rPr>
          <w:spacing w:val="1"/>
        </w:rPr>
        <w:t xml:space="preserve"> </w:t>
      </w:r>
      <w:r>
        <w:t>sought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</w:t>
      </w:r>
      <w:r>
        <w:t>etermine</w:t>
      </w:r>
      <w:r>
        <w:rPr>
          <w:spacing w:val="1"/>
        </w:rPr>
        <w:t xml:space="preserve"> </w:t>
      </w:r>
      <w:r>
        <w:t>whether</w:t>
      </w:r>
      <w:r>
        <w:rPr>
          <w:spacing w:val="1"/>
        </w:rPr>
        <w:t xml:space="preserve"> </w:t>
      </w:r>
      <w:r>
        <w:t>progressive</w:t>
      </w:r>
      <w:r>
        <w:rPr>
          <w:spacing w:val="1"/>
        </w:rPr>
        <w:t xml:space="preserve"> </w:t>
      </w:r>
      <w:r>
        <w:t>resistance</w:t>
      </w:r>
      <w:r>
        <w:rPr>
          <w:spacing w:val="1"/>
        </w:rPr>
        <w:t xml:space="preserve"> </w:t>
      </w:r>
      <w:r>
        <w:t>training</w:t>
      </w:r>
      <w:r>
        <w:rPr>
          <w:spacing w:val="1"/>
        </w:rPr>
        <w:t xml:space="preserve"> </w:t>
      </w:r>
      <w:r>
        <w:t>(PRT),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single</w:t>
      </w:r>
      <w:r>
        <w:rPr>
          <w:spacing w:val="1"/>
        </w:rPr>
        <w:t xml:space="preserve"> </w:t>
      </w:r>
      <w:r>
        <w:t>exercise</w:t>
      </w:r>
      <w:r>
        <w:rPr>
          <w:spacing w:val="1"/>
        </w:rPr>
        <w:t xml:space="preserve"> </w:t>
      </w:r>
      <w:r>
        <w:t>intervention,</w:t>
      </w:r>
      <w:r>
        <w:rPr>
          <w:spacing w:val="1"/>
        </w:rPr>
        <w:t xml:space="preserve"> </w:t>
      </w:r>
      <w:r>
        <w:t>reduces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disability</w:t>
      </w:r>
      <w:r>
        <w:rPr>
          <w:spacing w:val="1"/>
        </w:rPr>
        <w:t xml:space="preserve"> </w:t>
      </w:r>
      <w:r>
        <w:t>in</w:t>
      </w:r>
      <w:r>
        <w:rPr>
          <w:spacing w:val="55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people.</w:t>
      </w:r>
      <w:r>
        <w:rPr>
          <w:spacing w:val="1"/>
        </w:rPr>
        <w:t xml:space="preserve"> </w:t>
      </w:r>
      <w:r>
        <w:t>Measures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disability</w:t>
      </w:r>
      <w:r>
        <w:rPr>
          <w:spacing w:val="1"/>
        </w:rPr>
        <w:t xml:space="preserve"> </w:t>
      </w:r>
      <w:r>
        <w:t>included</w:t>
      </w:r>
      <w:r>
        <w:rPr>
          <w:spacing w:val="1"/>
        </w:rPr>
        <w:t xml:space="preserve"> </w:t>
      </w:r>
      <w:r>
        <w:t>measures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daily</w:t>
      </w:r>
      <w:r>
        <w:rPr>
          <w:spacing w:val="1"/>
        </w:rPr>
        <w:t xml:space="preserve"> </w:t>
      </w:r>
      <w:r>
        <w:t>activities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measures</w:t>
      </w:r>
      <w:r>
        <w:rPr>
          <w:spacing w:val="1"/>
        </w:rPr>
        <w:t xml:space="preserve"> </w:t>
      </w:r>
      <w:r>
        <w:t>of</w:t>
      </w:r>
      <w:r>
        <w:rPr>
          <w:spacing w:val="-53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domains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health-related</w:t>
      </w:r>
      <w:r>
        <w:rPr>
          <w:spacing w:val="-3"/>
        </w:rPr>
        <w:t xml:space="preserve"> </w:t>
      </w:r>
      <w:r>
        <w:t>quality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life.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114" w:right="184"/>
        <w:jc w:val="both"/>
      </w:pPr>
      <w:bookmarkStart w:id="900" w:name="Whilst_there_is_clear_evidence_that_phys"/>
      <w:bookmarkEnd w:id="900"/>
      <w:r>
        <w:t>Whilst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clear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creates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function</w:t>
      </w:r>
      <w:r>
        <w:rPr>
          <w:spacing w:val="1"/>
        </w:rPr>
        <w:t xml:space="preserve"> </w:t>
      </w:r>
      <w:r>
        <w:t>improvements for older people, the current evidence base does not provide strong support for</w:t>
      </w:r>
      <w:r>
        <w:rPr>
          <w:spacing w:val="1"/>
        </w:rPr>
        <w:t xml:space="preserve"> </w:t>
      </w:r>
      <w:r>
        <w:t>physical</w:t>
      </w:r>
      <w:r>
        <w:rPr>
          <w:spacing w:val="37"/>
        </w:rPr>
        <w:t xml:space="preserve"> </w:t>
      </w:r>
      <w:r>
        <w:t>activity</w:t>
      </w:r>
      <w:r>
        <w:rPr>
          <w:spacing w:val="37"/>
        </w:rPr>
        <w:t xml:space="preserve"> </w:t>
      </w:r>
      <w:r>
        <w:t>as</w:t>
      </w:r>
      <w:r>
        <w:rPr>
          <w:spacing w:val="38"/>
        </w:rPr>
        <w:t xml:space="preserve"> </w:t>
      </w:r>
      <w:r>
        <w:t>a</w:t>
      </w:r>
      <w:r>
        <w:rPr>
          <w:spacing w:val="38"/>
        </w:rPr>
        <w:t xml:space="preserve"> </w:t>
      </w:r>
      <w:r>
        <w:t>means</w:t>
      </w:r>
      <w:r>
        <w:rPr>
          <w:spacing w:val="38"/>
        </w:rPr>
        <w:t xml:space="preserve"> </w:t>
      </w:r>
      <w:r>
        <w:t>of</w:t>
      </w:r>
      <w:r>
        <w:rPr>
          <w:spacing w:val="37"/>
        </w:rPr>
        <w:t xml:space="preserve"> </w:t>
      </w:r>
      <w:r>
        <w:rPr>
          <w:i/>
        </w:rPr>
        <w:t>reducing</w:t>
      </w:r>
      <w:r>
        <w:rPr>
          <w:i/>
          <w:spacing w:val="37"/>
        </w:rPr>
        <w:t xml:space="preserve"> </w:t>
      </w:r>
      <w:r>
        <w:t>disability</w:t>
      </w:r>
      <w:r>
        <w:rPr>
          <w:spacing w:val="37"/>
        </w:rPr>
        <w:t xml:space="preserve"> </w:t>
      </w:r>
      <w:r>
        <w:t>a</w:t>
      </w:r>
      <w:r>
        <w:t>cross</w:t>
      </w:r>
      <w:r>
        <w:rPr>
          <w:spacing w:val="38"/>
        </w:rPr>
        <w:t xml:space="preserve"> </w:t>
      </w:r>
      <w:r>
        <w:t>its</w:t>
      </w:r>
      <w:r>
        <w:rPr>
          <w:spacing w:val="38"/>
        </w:rPr>
        <w:t xml:space="preserve"> </w:t>
      </w:r>
      <w:r>
        <w:t>domains.</w:t>
      </w:r>
      <w:r>
        <w:rPr>
          <w:spacing w:val="38"/>
        </w:rPr>
        <w:t xml:space="preserve"> </w:t>
      </w:r>
      <w:r>
        <w:t>Nor</w:t>
      </w:r>
      <w:r>
        <w:rPr>
          <w:spacing w:val="38"/>
        </w:rPr>
        <w:t xml:space="preserve"> </w:t>
      </w:r>
      <w:r>
        <w:t>does</w:t>
      </w:r>
      <w:r>
        <w:rPr>
          <w:spacing w:val="38"/>
        </w:rPr>
        <w:t xml:space="preserve"> </w:t>
      </w:r>
      <w:r>
        <w:t>it</w:t>
      </w:r>
      <w:r>
        <w:rPr>
          <w:spacing w:val="38"/>
        </w:rPr>
        <w:t xml:space="preserve"> </w:t>
      </w:r>
      <w:r>
        <w:t>indicate</w:t>
      </w:r>
      <w:r>
        <w:rPr>
          <w:spacing w:val="37"/>
        </w:rPr>
        <w:t xml:space="preserve"> </w:t>
      </w:r>
      <w:r>
        <w:t>that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113" w:right="185"/>
        <w:jc w:val="both"/>
      </w:pPr>
      <w:bookmarkStart w:id="901" w:name="physical_activity_can_assist_in_the_rest"/>
      <w:bookmarkEnd w:id="901"/>
      <w:proofErr w:type="gramStart"/>
      <w:r>
        <w:lastRenderedPageBreak/>
        <w:t>physical</w:t>
      </w:r>
      <w:proofErr w:type="gramEnd"/>
      <w:r>
        <w:t xml:space="preserve"> activity can assist in the restoration of capacity in disabled people: rather it can prevent</w:t>
      </w:r>
      <w:r>
        <w:rPr>
          <w:spacing w:val="1"/>
        </w:rPr>
        <w:t xml:space="preserve"> </w:t>
      </w:r>
      <w:r>
        <w:t>exacerbation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(Latham,</w:t>
      </w:r>
      <w:r>
        <w:rPr>
          <w:spacing w:val="-2"/>
        </w:rPr>
        <w:t xml:space="preserve"> </w:t>
      </w:r>
      <w:r>
        <w:t>Anderson et al.</w:t>
      </w:r>
      <w:r>
        <w:rPr>
          <w:spacing w:val="-2"/>
        </w:rPr>
        <w:t xml:space="preserve"> </w:t>
      </w:r>
      <w:r>
        <w:t>2003).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113" w:right="183"/>
        <w:jc w:val="both"/>
      </w:pPr>
      <w:bookmarkStart w:id="902" w:name="A_review_of_the_outcomes_associated_with"/>
      <w:bookmarkEnd w:id="902"/>
      <w:proofErr w:type="gramStart"/>
      <w:r>
        <w:t>A review of the outcomes associated with physical, social, emotional and overall disability was</w:t>
      </w:r>
      <w:r>
        <w:rPr>
          <w:spacing w:val="1"/>
        </w:rPr>
        <w:t xml:space="preserve"> </w:t>
      </w:r>
      <w:r>
        <w:t>conducted by Keysor and Jette (2001)</w:t>
      </w:r>
      <w:proofErr w:type="gramEnd"/>
      <w:r>
        <w:t>. With the exception of osteoarthritis, they excluded people</w:t>
      </w:r>
      <w:r>
        <w:rPr>
          <w:spacing w:val="1"/>
        </w:rPr>
        <w:t xml:space="preserve"> </w:t>
      </w:r>
      <w:r>
        <w:t xml:space="preserve">with pre-existing conditions, which has implications for their </w:t>
      </w:r>
      <w:r>
        <w:t>findings. With regard to impairment, the</w:t>
      </w:r>
      <w:r>
        <w:rPr>
          <w:spacing w:val="1"/>
        </w:rPr>
        <w:t xml:space="preserve"> </w:t>
      </w:r>
      <w:r>
        <w:t>majority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studies</w:t>
      </w:r>
      <w:r>
        <w:rPr>
          <w:spacing w:val="1"/>
        </w:rPr>
        <w:t xml:space="preserve"> </w:t>
      </w:r>
      <w:r>
        <w:t>assessed</w:t>
      </w:r>
      <w:r>
        <w:rPr>
          <w:spacing w:val="1"/>
        </w:rPr>
        <w:t xml:space="preserve"> </w:t>
      </w:r>
      <w:r>
        <w:t>strength</w:t>
      </w:r>
      <w:r>
        <w:rPr>
          <w:spacing w:val="1"/>
        </w:rPr>
        <w:t xml:space="preserve"> </w:t>
      </w:r>
      <w:r>
        <w:t>(23/26)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showed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 xml:space="preserve">improved strength compared with controls. Similar proportions of positive findings </w:t>
      </w:r>
      <w:proofErr w:type="gramStart"/>
      <w:r>
        <w:t>were reported</w:t>
      </w:r>
      <w:proofErr w:type="gramEnd"/>
      <w:r>
        <w:t xml:space="preserve"> for</w:t>
      </w:r>
      <w:r>
        <w:rPr>
          <w:spacing w:val="-53"/>
        </w:rPr>
        <w:t xml:space="preserve"> </w:t>
      </w:r>
      <w:r>
        <w:t>studies assessing aer</w:t>
      </w:r>
      <w:r>
        <w:t>obic capacity and flexibility. Functional limitation studies commonly reported</w:t>
      </w:r>
      <w:r>
        <w:rPr>
          <w:spacing w:val="1"/>
        </w:rPr>
        <w:t xml:space="preserve"> </w:t>
      </w:r>
      <w:r>
        <w:t>walking and standing balance improvements. This in part reflects the common use of these as</w:t>
      </w:r>
      <w:r>
        <w:rPr>
          <w:spacing w:val="1"/>
        </w:rPr>
        <w:t xml:space="preserve"> </w:t>
      </w:r>
      <w:r>
        <w:t>outcome</w:t>
      </w:r>
      <w:r>
        <w:rPr>
          <w:spacing w:val="1"/>
        </w:rPr>
        <w:t xml:space="preserve"> </w:t>
      </w:r>
      <w:r>
        <w:t>measures.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findings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physical,</w:t>
      </w:r>
      <w:r>
        <w:rPr>
          <w:spacing w:val="1"/>
        </w:rPr>
        <w:t xml:space="preserve"> </w:t>
      </w:r>
      <w:r>
        <w:t>social,</w:t>
      </w:r>
      <w:r>
        <w:rPr>
          <w:spacing w:val="1"/>
        </w:rPr>
        <w:t xml:space="preserve"> </w:t>
      </w:r>
      <w:r>
        <w:t>emotional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overall</w:t>
      </w:r>
      <w:r>
        <w:rPr>
          <w:spacing w:val="55"/>
        </w:rPr>
        <w:t xml:space="preserve"> </w:t>
      </w:r>
      <w:r>
        <w:t>disa</w:t>
      </w:r>
      <w:r>
        <w:t>bility</w:t>
      </w:r>
      <w:r>
        <w:rPr>
          <w:spacing w:val="1"/>
        </w:rPr>
        <w:t xml:space="preserve"> </w:t>
      </w:r>
      <w:r>
        <w:t>outcomes were limited in scope (obtained from far fewer studies) and equivocal. For example, only</w:t>
      </w:r>
      <w:r>
        <w:rPr>
          <w:spacing w:val="-53"/>
        </w:rPr>
        <w:t xml:space="preserve"> </w:t>
      </w:r>
      <w:r>
        <w:t>five out of 14 studies assessing physical disability reported improvements, with effect sizes ranging</w:t>
      </w:r>
      <w:r>
        <w:rPr>
          <w:spacing w:val="1"/>
        </w:rPr>
        <w:t xml:space="preserve"> </w:t>
      </w:r>
      <w:r>
        <w:t>from 0.23 to 0.88. The largest effect size was fo</w:t>
      </w:r>
      <w:r>
        <w:t>und by Kovar et al. (1992) in a trial of 40-89 year olds</w:t>
      </w:r>
      <w:r>
        <w:rPr>
          <w:spacing w:val="1"/>
        </w:rPr>
        <w:t xml:space="preserve"> </w:t>
      </w:r>
      <w:r>
        <w:t>(mean</w:t>
      </w:r>
      <w:r>
        <w:rPr>
          <w:spacing w:val="1"/>
        </w:rPr>
        <w:t xml:space="preserve"> </w:t>
      </w:r>
      <w:r>
        <w:t>age</w:t>
      </w:r>
      <w:r>
        <w:rPr>
          <w:spacing w:val="1"/>
        </w:rPr>
        <w:t xml:space="preserve"> </w:t>
      </w:r>
      <w:r>
        <w:t>69</w:t>
      </w:r>
      <w:r>
        <w:rPr>
          <w:spacing w:val="1"/>
        </w:rPr>
        <w:t xml:space="preserve"> </w:t>
      </w:r>
      <w:r>
        <w:t>years)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osteoarthritis.</w:t>
      </w:r>
      <w:r>
        <w:rPr>
          <w:spacing w:val="1"/>
        </w:rPr>
        <w:t xml:space="preserve"> </w:t>
      </w:r>
      <w:r>
        <w:t>Mueleman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(2000)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found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positive</w:t>
      </w:r>
      <w:r>
        <w:rPr>
          <w:spacing w:val="1"/>
        </w:rPr>
        <w:t xml:space="preserve"> </w:t>
      </w:r>
      <w:r>
        <w:t>effect</w:t>
      </w:r>
      <w:r>
        <w:rPr>
          <w:spacing w:val="1"/>
        </w:rPr>
        <w:t xml:space="preserve"> </w:t>
      </w:r>
      <w:r>
        <w:t>amongst</w:t>
      </w:r>
      <w:r>
        <w:rPr>
          <w:spacing w:val="-3"/>
        </w:rPr>
        <w:t xml:space="preserve"> </w:t>
      </w:r>
      <w:r>
        <w:t>those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greater</w:t>
      </w:r>
      <w:r>
        <w:rPr>
          <w:spacing w:val="-1"/>
        </w:rPr>
        <w:t xml:space="preserve"> </w:t>
      </w:r>
      <w:r>
        <w:t>disability.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 w:right="183"/>
        <w:jc w:val="both"/>
      </w:pPr>
      <w:bookmarkStart w:id="903" w:name="Neurological_disorders_contribute_to_dis"/>
      <w:bookmarkEnd w:id="903"/>
      <w:r>
        <w:t>Neurological disorders contribute to disability and participation restriction in older people. They can</w:t>
      </w:r>
      <w:r>
        <w:rPr>
          <w:spacing w:val="-53"/>
        </w:rPr>
        <w:t xml:space="preserve"> </w:t>
      </w:r>
      <w:r>
        <w:t>be categorised as a) event related, such as stroke, and b) progressive, such as Parkinson’s disease,</w:t>
      </w:r>
      <w:r>
        <w:rPr>
          <w:spacing w:val="1"/>
        </w:rPr>
        <w:t xml:space="preserve"> </w:t>
      </w:r>
      <w:r>
        <w:t>multiple sclerosis and post-polio syndrome. Improve</w:t>
      </w:r>
      <w:r>
        <w:t>d survival means that more people are entering</w:t>
      </w:r>
      <w:r>
        <w:rPr>
          <w:spacing w:val="1"/>
        </w:rPr>
        <w:t xml:space="preserve"> </w:t>
      </w:r>
      <w:r>
        <w:t>old age with these conditions. The implications of neurological disorders for older people’s health</w:t>
      </w:r>
      <w:r>
        <w:rPr>
          <w:spacing w:val="1"/>
        </w:rPr>
        <w:t xml:space="preserve"> </w:t>
      </w:r>
      <w:r>
        <w:t>require consideration, and there is limited but growing evidence concerning the potential benefits</w:t>
      </w:r>
      <w:r>
        <w:rPr>
          <w:spacing w:val="1"/>
        </w:rPr>
        <w:t xml:space="preserve"> </w:t>
      </w:r>
      <w:r>
        <w:t>of physica</w:t>
      </w:r>
      <w:r>
        <w:t xml:space="preserve">l activity for people with these conditions. Common symptoms that </w:t>
      </w:r>
      <w:proofErr w:type="gramStart"/>
      <w:r>
        <w:t>may be ameliorated</w:t>
      </w:r>
      <w:proofErr w:type="gramEnd"/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training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gait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balance</w:t>
      </w:r>
      <w:r>
        <w:rPr>
          <w:spacing w:val="1"/>
        </w:rPr>
        <w:t xml:space="preserve"> </w:t>
      </w:r>
      <w:r>
        <w:t>impairments,</w:t>
      </w:r>
      <w:r>
        <w:rPr>
          <w:spacing w:val="1"/>
        </w:rPr>
        <w:t xml:space="preserve"> </w:t>
      </w:r>
      <w:r>
        <w:t>function,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fatigue.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proofErr w:type="gramStart"/>
      <w:r>
        <w:t>commentary</w:t>
      </w:r>
      <w:proofErr w:type="gramEnd"/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studies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adults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children</w:t>
      </w:r>
      <w:r>
        <w:rPr>
          <w:spacing w:val="1"/>
        </w:rPr>
        <w:t xml:space="preserve"> </w:t>
      </w:r>
      <w:r>
        <w:t>(Eldar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Mari</w:t>
      </w:r>
      <w:r>
        <w:t>ncek</w:t>
      </w:r>
      <w:r>
        <w:rPr>
          <w:spacing w:val="1"/>
        </w:rPr>
        <w:t xml:space="preserve"> </w:t>
      </w:r>
      <w:r>
        <w:t>2000)</w:t>
      </w:r>
      <w:r>
        <w:rPr>
          <w:spacing w:val="1"/>
        </w:rPr>
        <w:t xml:space="preserve"> </w:t>
      </w:r>
      <w:r>
        <w:t>concluded that there was insufficient evidence to support promotion of physical activity for those</w:t>
      </w:r>
      <w:r>
        <w:rPr>
          <w:spacing w:val="1"/>
        </w:rPr>
        <w:t xml:space="preserve"> </w:t>
      </w:r>
      <w:r>
        <w:t>with Parkinson’s disease and Guillain-Barre syndrome.</w:t>
      </w:r>
      <w:r>
        <w:rPr>
          <w:spacing w:val="1"/>
        </w:rPr>
        <w:t xml:space="preserve"> </w:t>
      </w:r>
      <w:r>
        <w:t>A review of physical therapy for Parkinson’s</w:t>
      </w:r>
      <w:r>
        <w:rPr>
          <w:spacing w:val="1"/>
        </w:rPr>
        <w:t xml:space="preserve"> </w:t>
      </w:r>
      <w:r>
        <w:t>disease, which primarily included exercise interventions, identified benefits in function and gait (de</w:t>
      </w:r>
      <w:r>
        <w:rPr>
          <w:spacing w:val="1"/>
        </w:rPr>
        <w:t xml:space="preserve"> </w:t>
      </w:r>
      <w:r>
        <w:t>Goede,</w:t>
      </w:r>
      <w:r>
        <w:rPr>
          <w:spacing w:val="-3"/>
        </w:rPr>
        <w:t xml:space="preserve"> </w:t>
      </w:r>
      <w:r>
        <w:t>Keus 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2001).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 w:right="183"/>
        <w:jc w:val="both"/>
      </w:pPr>
      <w:bookmarkStart w:id="904" w:name="In_stroke_patients,_aerobic_exercise_tra"/>
      <w:bookmarkEnd w:id="904"/>
      <w:r>
        <w:t>In stroke patients, aerobic exercise training (Pang, Eng et al. 2006), and task oriented exercise</w:t>
      </w:r>
      <w:r>
        <w:rPr>
          <w:spacing w:val="1"/>
        </w:rPr>
        <w:t xml:space="preserve"> </w:t>
      </w:r>
      <w:r>
        <w:t>training targeting balance a</w:t>
      </w:r>
      <w:r>
        <w:t>nd gait have both been shown to improve functional and mobility</w:t>
      </w:r>
      <w:r>
        <w:rPr>
          <w:spacing w:val="1"/>
        </w:rPr>
        <w:t xml:space="preserve"> </w:t>
      </w:r>
      <w:r>
        <w:t>related outcomes relative to standard rehabilitation / usual care, particularly in the earlier stages</w:t>
      </w:r>
      <w:r>
        <w:rPr>
          <w:spacing w:val="1"/>
        </w:rPr>
        <w:t xml:space="preserve"> </w:t>
      </w:r>
      <w:r>
        <w:t>after stroke (van Peppen, Kwakkel et al. 2004).</w:t>
      </w:r>
      <w:r>
        <w:rPr>
          <w:spacing w:val="1"/>
        </w:rPr>
        <w:t xml:space="preserve"> </w:t>
      </w:r>
      <w:r>
        <w:t>There is some level IV evidence from small</w:t>
      </w:r>
      <w:r>
        <w:t xml:space="preserve"> studies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indicates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walking,</w:t>
      </w:r>
      <w:r>
        <w:rPr>
          <w:spacing w:val="1"/>
        </w:rPr>
        <w:t xml:space="preserve"> </w:t>
      </w:r>
      <w:r>
        <w:t>swimming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cycle</w:t>
      </w:r>
      <w:r>
        <w:rPr>
          <w:spacing w:val="1"/>
        </w:rPr>
        <w:t xml:space="preserve"> </w:t>
      </w:r>
      <w:r>
        <w:t>ergometry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useful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producing functional gains in stroke survivors, at later stages post stroke. The reviewers noted that</w:t>
      </w:r>
      <w:r>
        <w:rPr>
          <w:spacing w:val="1"/>
        </w:rPr>
        <w:t xml:space="preserve"> </w:t>
      </w:r>
      <w:r>
        <w:t>whilst stroke rehabilitation is effective in promot</w:t>
      </w:r>
      <w:r>
        <w:t xml:space="preserve">ing functional status, physical deconditioning </w:t>
      </w:r>
      <w:proofErr w:type="gramStart"/>
      <w:r>
        <w:t>may</w:t>
      </w:r>
      <w:proofErr w:type="gramEnd"/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addressed.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systematic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PRT</w:t>
      </w:r>
      <w:r>
        <w:rPr>
          <w:spacing w:val="1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stroke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reduction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musculoskeletal impairment, but noted that there was insufficient evidence to date regarding</w:t>
      </w:r>
      <w:r>
        <w:rPr>
          <w:spacing w:val="1"/>
        </w:rPr>
        <w:t xml:space="preserve"> </w:t>
      </w:r>
      <w:r>
        <w:t>improved performance of</w:t>
      </w:r>
      <w:r>
        <w:t xml:space="preserve"> functional activities or social participation (Morris, Dodd et al. 2004).</w:t>
      </w:r>
      <w:r>
        <w:rPr>
          <w:spacing w:val="1"/>
        </w:rPr>
        <w:t xml:space="preserve"> </w:t>
      </w:r>
      <w:r>
        <w:t>Further, gains made during rehabilitation are lost if people have a sedentary lifestyle on discharge.</w:t>
      </w:r>
      <w:r>
        <w:rPr>
          <w:spacing w:val="1"/>
        </w:rPr>
        <w:t xml:space="preserve"> </w:t>
      </w:r>
      <w:r>
        <w:t>There has been limited trialling of home-based programs for people discharged f</w:t>
      </w:r>
      <w:r>
        <w:t>rom hospital, with</w:t>
      </w:r>
      <w:r>
        <w:rPr>
          <w:spacing w:val="1"/>
        </w:rPr>
        <w:t xml:space="preserve"> </w:t>
      </w:r>
      <w:proofErr w:type="gramStart"/>
      <w:r>
        <w:t>short</w:t>
      </w:r>
      <w:r>
        <w:rPr>
          <w:spacing w:val="17"/>
        </w:rPr>
        <w:t xml:space="preserve"> </w:t>
      </w:r>
      <w:r>
        <w:t>term</w:t>
      </w:r>
      <w:proofErr w:type="gramEnd"/>
      <w:r>
        <w:rPr>
          <w:spacing w:val="17"/>
        </w:rPr>
        <w:t xml:space="preserve"> </w:t>
      </w:r>
      <w:r>
        <w:t>benefits</w:t>
      </w:r>
      <w:r>
        <w:rPr>
          <w:spacing w:val="17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neurological</w:t>
      </w:r>
      <w:r>
        <w:rPr>
          <w:spacing w:val="17"/>
        </w:rPr>
        <w:t xml:space="preserve"> </w:t>
      </w:r>
      <w:r>
        <w:t>impairment</w:t>
      </w:r>
      <w:r>
        <w:rPr>
          <w:spacing w:val="17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lower</w:t>
      </w:r>
      <w:r>
        <w:rPr>
          <w:spacing w:val="16"/>
        </w:rPr>
        <w:t xml:space="preserve"> </w:t>
      </w:r>
      <w:r>
        <w:t>extremity</w:t>
      </w:r>
      <w:r>
        <w:rPr>
          <w:spacing w:val="16"/>
        </w:rPr>
        <w:t xml:space="preserve"> </w:t>
      </w:r>
      <w:r>
        <w:t>function</w:t>
      </w:r>
      <w:r>
        <w:rPr>
          <w:spacing w:val="18"/>
        </w:rPr>
        <w:t xml:space="preserve"> </w:t>
      </w:r>
      <w:r>
        <w:t>(Duncan,</w:t>
      </w:r>
      <w:r>
        <w:rPr>
          <w:spacing w:val="15"/>
        </w:rPr>
        <w:t xml:space="preserve"> </w:t>
      </w:r>
      <w:r>
        <w:t>Richards</w:t>
      </w:r>
      <w:r>
        <w:rPr>
          <w:spacing w:val="17"/>
        </w:rPr>
        <w:t xml:space="preserve"> </w:t>
      </w:r>
      <w:r>
        <w:t>et</w:t>
      </w:r>
      <w:r>
        <w:rPr>
          <w:spacing w:val="-53"/>
        </w:rPr>
        <w:t xml:space="preserve"> </w:t>
      </w:r>
      <w:r>
        <w:t>al. 1998). More community and home-based interventions to promote continued physical activity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-1"/>
        </w:rPr>
        <w:t xml:space="preserve"> </w:t>
      </w:r>
      <w:r>
        <w:t>needed</w:t>
      </w:r>
      <w:proofErr w:type="gramEnd"/>
      <w:r>
        <w:t>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3" w:right="183"/>
        <w:jc w:val="both"/>
      </w:pPr>
      <w:bookmarkStart w:id="905" w:name="Limited_level_II_and_IV_evidence_indicat"/>
      <w:bookmarkEnd w:id="905"/>
      <w:r>
        <w:t>Limited</w:t>
      </w:r>
      <w:r>
        <w:rPr>
          <w:spacing w:val="1"/>
        </w:rPr>
        <w:t xml:space="preserve"> </w:t>
      </w:r>
      <w:r>
        <w:t>level</w:t>
      </w:r>
      <w:r>
        <w:rPr>
          <w:spacing w:val="1"/>
        </w:rPr>
        <w:t xml:space="preserve"> </w:t>
      </w:r>
      <w:r>
        <w:t>II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IV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indicated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multiple</w:t>
      </w:r>
      <w:r>
        <w:rPr>
          <w:spacing w:val="1"/>
        </w:rPr>
        <w:t xml:space="preserve"> </w:t>
      </w:r>
      <w:r>
        <w:t>sclerosis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post-polio</w:t>
      </w:r>
      <w:r>
        <w:rPr>
          <w:spacing w:val="1"/>
        </w:rPr>
        <w:t xml:space="preserve"> </w:t>
      </w:r>
      <w:r>
        <w:t>syndrome have functional gains, but none of the studies included those over 65 years. The review</w:t>
      </w:r>
      <w:r>
        <w:rPr>
          <w:spacing w:val="1"/>
        </w:rPr>
        <w:t xml:space="preserve"> </w:t>
      </w:r>
      <w:r>
        <w:t xml:space="preserve">identified only three studies of physical activity for adults with disabilities: chronic low back </w:t>
      </w:r>
      <w:r>
        <w:t>pain,</w:t>
      </w:r>
      <w:r>
        <w:rPr>
          <w:spacing w:val="1"/>
        </w:rPr>
        <w:t xml:space="preserve"> </w:t>
      </w:r>
      <w:r>
        <w:t>chronic</w:t>
      </w:r>
      <w:r>
        <w:rPr>
          <w:spacing w:val="12"/>
        </w:rPr>
        <w:t xml:space="preserve"> </w:t>
      </w:r>
      <w:r>
        <w:t>obstructive</w:t>
      </w:r>
      <w:r>
        <w:rPr>
          <w:spacing w:val="13"/>
        </w:rPr>
        <w:t xml:space="preserve"> </w:t>
      </w:r>
      <w:r>
        <w:t>pulmonary</w:t>
      </w:r>
      <w:r>
        <w:rPr>
          <w:spacing w:val="12"/>
        </w:rPr>
        <w:t xml:space="preserve"> </w:t>
      </w:r>
      <w:r>
        <w:t>disease</w:t>
      </w:r>
      <w:r>
        <w:rPr>
          <w:spacing w:val="14"/>
        </w:rPr>
        <w:t xml:space="preserve"> </w:t>
      </w:r>
      <w:r>
        <w:t>(COPD)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osteoarthritis.</w:t>
      </w:r>
      <w:r>
        <w:rPr>
          <w:spacing w:val="12"/>
        </w:rPr>
        <w:t xml:space="preserve"> </w:t>
      </w:r>
      <w:r>
        <w:t>No</w:t>
      </w:r>
      <w:r>
        <w:rPr>
          <w:spacing w:val="13"/>
        </w:rPr>
        <w:t xml:space="preserve"> </w:t>
      </w:r>
      <w:r>
        <w:t>studies</w:t>
      </w:r>
      <w:r>
        <w:rPr>
          <w:spacing w:val="12"/>
        </w:rPr>
        <w:t xml:space="preserve"> </w:t>
      </w:r>
      <w:proofErr w:type="gramStart"/>
      <w:r>
        <w:t>were</w:t>
      </w:r>
      <w:r>
        <w:rPr>
          <w:spacing w:val="14"/>
        </w:rPr>
        <w:t xml:space="preserve"> </w:t>
      </w:r>
      <w:r>
        <w:t>found</w:t>
      </w:r>
      <w:proofErr w:type="gramEnd"/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para-</w:t>
      </w:r>
      <w:r>
        <w:rPr>
          <w:spacing w:val="1"/>
        </w:rPr>
        <w:t xml:space="preserve"> </w:t>
      </w:r>
      <w:r>
        <w:t>or quadriplegia, mental retardation, multiple sclerosis or poliomyelitis. Sutherland and Anderson</w:t>
      </w:r>
      <w:r>
        <w:rPr>
          <w:spacing w:val="1"/>
        </w:rPr>
        <w:t xml:space="preserve"> </w:t>
      </w:r>
      <w:r>
        <w:t>(2001) reviewed several controlled trials of aerobic exercise in multiple sclerosis and found some</w:t>
      </w:r>
      <w:r>
        <w:rPr>
          <w:spacing w:val="1"/>
        </w:rPr>
        <w:t xml:space="preserve"> </w:t>
      </w:r>
      <w:r>
        <w:t>improvements in cardiovascular fitness. A small trial of yoga and cycling exercise for adults (mean</w:t>
      </w:r>
      <w:r>
        <w:rPr>
          <w:spacing w:val="1"/>
        </w:rPr>
        <w:t xml:space="preserve"> </w:t>
      </w:r>
      <w:r>
        <w:t>age 48 years) with multiple sclerosis reported reductions</w:t>
      </w:r>
      <w:r>
        <w:t xml:space="preserve"> in fatigue after 6 months of weekly classes</w:t>
      </w:r>
      <w:r>
        <w:rPr>
          <w:spacing w:val="1"/>
        </w:rPr>
        <w:t xml:space="preserve"> </w:t>
      </w:r>
      <w:r>
        <w:t>and home practice (Oken, Kishiyama et al. 2004). No significant changes for cognitive outcomes</w:t>
      </w:r>
      <w:r>
        <w:rPr>
          <w:spacing w:val="1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attention,</w:t>
      </w:r>
      <w:r>
        <w:rPr>
          <w:spacing w:val="-2"/>
        </w:rPr>
        <w:t xml:space="preserve"> </w:t>
      </w:r>
      <w:r>
        <w:t>nor</w:t>
      </w:r>
      <w:r>
        <w:rPr>
          <w:spacing w:val="-2"/>
        </w:rPr>
        <w:t xml:space="preserve"> </w:t>
      </w:r>
      <w:r>
        <w:t>for mood</w:t>
      </w:r>
      <w:r>
        <w:rPr>
          <w:spacing w:val="-1"/>
        </w:rPr>
        <w:t xml:space="preserve"> </w:t>
      </w:r>
      <w:r>
        <w:t>state</w:t>
      </w:r>
      <w:r>
        <w:rPr>
          <w:spacing w:val="-1"/>
        </w:rPr>
        <w:t xml:space="preserve"> </w:t>
      </w:r>
      <w:proofErr w:type="gramStart"/>
      <w:r>
        <w:t>were</w:t>
      </w:r>
      <w:r>
        <w:rPr>
          <w:spacing w:val="-1"/>
        </w:rPr>
        <w:t xml:space="preserve"> </w:t>
      </w:r>
      <w:r>
        <w:t>attained</w:t>
      </w:r>
      <w:proofErr w:type="gramEnd"/>
      <w:r>
        <w:t>.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BodyText"/>
        <w:spacing w:before="84"/>
        <w:ind w:left="114" w:right="183"/>
        <w:jc w:val="both"/>
      </w:pPr>
      <w:bookmarkStart w:id="906" w:name="Keysor_and_Jette_noted_the_methodologica"/>
      <w:bookmarkEnd w:id="906"/>
      <w:r>
        <w:lastRenderedPageBreak/>
        <w:t>Keysor and Jette noted the methodological limitations of existing studies and comment on the</w:t>
      </w:r>
      <w:r>
        <w:rPr>
          <w:spacing w:val="1"/>
        </w:rPr>
        <w:t xml:space="preserve"> </w:t>
      </w:r>
      <w:r>
        <w:t>theoretical limitations of the biomedical disability model commonly underpinning existing studies</w:t>
      </w:r>
      <w:r>
        <w:rPr>
          <w:spacing w:val="1"/>
        </w:rPr>
        <w:t xml:space="preserve"> </w:t>
      </w:r>
      <w:r>
        <w:t>(Keysor and Jette 2001). There is a need for contextual, behaviou</w:t>
      </w:r>
      <w:r>
        <w:t xml:space="preserve">ral and social factors to </w:t>
      </w:r>
      <w:proofErr w:type="gramStart"/>
      <w:r>
        <w:t>be</w:t>
      </w:r>
      <w:r>
        <w:rPr>
          <w:spacing w:val="1"/>
        </w:rPr>
        <w:t xml:space="preserve"> </w:t>
      </w:r>
      <w:r>
        <w:t>considered</w:t>
      </w:r>
      <w:proofErr w:type="gramEnd"/>
      <w:r>
        <w:t xml:space="preserve"> when assessing the uptake of physical activity in older people. Future trials need to</w:t>
      </w:r>
      <w:r>
        <w:rPr>
          <w:spacing w:val="1"/>
        </w:rPr>
        <w:t xml:space="preserve"> </w:t>
      </w:r>
      <w:r>
        <w:t xml:space="preserve">address an individual’s beliefs and </w:t>
      </w:r>
      <w:proofErr w:type="gramStart"/>
      <w:r>
        <w:t>self efficacy</w:t>
      </w:r>
      <w:proofErr w:type="gramEnd"/>
      <w:r>
        <w:t xml:space="preserve"> and the influences of the person’s physical and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environment.</w:t>
      </w:r>
      <w:r>
        <w:rPr>
          <w:spacing w:val="1"/>
        </w:rPr>
        <w:t xml:space="preserve"> </w:t>
      </w:r>
      <w:r>
        <w:t>Outcome</w:t>
      </w:r>
      <w:r>
        <w:rPr>
          <w:spacing w:val="1"/>
        </w:rPr>
        <w:t xml:space="preserve"> </w:t>
      </w:r>
      <w:r>
        <w:t>meas</w:t>
      </w:r>
      <w:r>
        <w:t>ures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proofErr w:type="gramStart"/>
      <w:r>
        <w:t>to</w:t>
      </w:r>
      <w:r>
        <w:rPr>
          <w:spacing w:val="1"/>
        </w:rPr>
        <w:t xml:space="preserve"> </w:t>
      </w:r>
      <w:r>
        <w:t>closely</w:t>
      </w:r>
      <w:r>
        <w:rPr>
          <w:spacing w:val="1"/>
        </w:rPr>
        <w:t xml:space="preserve"> </w:t>
      </w:r>
      <w:r>
        <w:t>reflect</w:t>
      </w:r>
      <w:proofErr w:type="gramEnd"/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area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disability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participation</w:t>
      </w:r>
      <w:r>
        <w:rPr>
          <w:spacing w:val="-2"/>
        </w:rPr>
        <w:t xml:space="preserve"> </w:t>
      </w:r>
      <w:r>
        <w:t>restriction</w:t>
      </w:r>
      <w:r>
        <w:rPr>
          <w:spacing w:val="-3"/>
        </w:rPr>
        <w:t xml:space="preserve"> </w:t>
      </w:r>
      <w:r>
        <w:t>(handicap) that</w:t>
      </w:r>
      <w:r>
        <w:rPr>
          <w:spacing w:val="2"/>
        </w:rPr>
        <w:t xml:space="preserve"> </w:t>
      </w:r>
      <w:r>
        <w:t>the intervention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intended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affect.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4"/>
        <w:jc w:val="both"/>
      </w:pPr>
      <w:bookmarkStart w:id="907" w:name="To_quote_Taylor_et_al:_"/>
      <w:bookmarkEnd w:id="907"/>
      <w:r>
        <w:t>To</w:t>
      </w:r>
      <w:r>
        <w:rPr>
          <w:spacing w:val="-4"/>
        </w:rPr>
        <w:t xml:space="preserve"> </w:t>
      </w:r>
      <w:r>
        <w:t>quote</w:t>
      </w:r>
      <w:r>
        <w:rPr>
          <w:spacing w:val="-4"/>
        </w:rPr>
        <w:t xml:space="preserve"> </w:t>
      </w:r>
      <w:r>
        <w:t>Taylor</w:t>
      </w:r>
      <w:r>
        <w:rPr>
          <w:spacing w:val="-3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al: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4" w:right="186"/>
        <w:jc w:val="both"/>
      </w:pPr>
      <w:bookmarkStart w:id="908" w:name="‘In_intervention_studies,_the_basic_chal"/>
      <w:bookmarkEnd w:id="908"/>
      <w:r>
        <w:t>‘In</w:t>
      </w:r>
      <w:r>
        <w:rPr>
          <w:spacing w:val="1"/>
        </w:rPr>
        <w:t xml:space="preserve"> </w:t>
      </w:r>
      <w:r>
        <w:t>intervention</w:t>
      </w:r>
      <w:r>
        <w:rPr>
          <w:spacing w:val="1"/>
        </w:rPr>
        <w:t xml:space="preserve"> </w:t>
      </w:r>
      <w:r>
        <w:t>studies,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basic</w:t>
      </w:r>
      <w:r>
        <w:rPr>
          <w:spacing w:val="1"/>
        </w:rPr>
        <w:t xml:space="preserve"> </w:t>
      </w:r>
      <w:r>
        <w:t>challenges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theoretical</w:t>
      </w:r>
      <w:r>
        <w:rPr>
          <w:spacing w:val="1"/>
        </w:rPr>
        <w:t xml:space="preserve"> </w:t>
      </w:r>
      <w:r>
        <w:t>framework,</w:t>
      </w:r>
      <w:r>
        <w:rPr>
          <w:spacing w:val="1"/>
        </w:rPr>
        <w:t xml:space="preserve"> </w:t>
      </w:r>
      <w:r>
        <w:t>valid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reliable</w:t>
      </w:r>
      <w:r>
        <w:rPr>
          <w:spacing w:val="1"/>
        </w:rPr>
        <w:t xml:space="preserve"> </w:t>
      </w:r>
      <w:r>
        <w:t>measures, a strong experimental design, an effective intervention and minimum attrition. In all of</w:t>
      </w:r>
      <w:r>
        <w:rPr>
          <w:spacing w:val="1"/>
        </w:rPr>
        <w:t xml:space="preserve"> </w:t>
      </w:r>
      <w:r>
        <w:t>these areas, physical activity interventions in… populations with disabilities require more rigorous</w:t>
      </w:r>
      <w:r>
        <w:rPr>
          <w:spacing w:val="1"/>
        </w:rPr>
        <w:t xml:space="preserve"> </w:t>
      </w:r>
      <w:r>
        <w:t>development and</w:t>
      </w:r>
      <w:r>
        <w:rPr>
          <w:spacing w:val="-1"/>
        </w:rPr>
        <w:t xml:space="preserve"> </w:t>
      </w:r>
      <w:r>
        <w:t>study’</w:t>
      </w:r>
      <w:r>
        <w:rPr>
          <w:spacing w:val="1"/>
        </w:rPr>
        <w:t xml:space="preserve"> </w:t>
      </w:r>
      <w:r>
        <w:t>(Taylor,</w:t>
      </w:r>
      <w:r>
        <w:rPr>
          <w:spacing w:val="-2"/>
        </w:rPr>
        <w:t xml:space="preserve"> </w:t>
      </w:r>
      <w:r>
        <w:t>Baranowski</w:t>
      </w:r>
      <w:r>
        <w:rPr>
          <w:spacing w:val="-2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</w:t>
      </w:r>
      <w:r>
        <w:t>l.</w:t>
      </w:r>
      <w:r>
        <w:rPr>
          <w:spacing w:val="-2"/>
        </w:rPr>
        <w:t xml:space="preserve"> </w:t>
      </w:r>
      <w:r>
        <w:t>1998</w:t>
      </w:r>
      <w:proofErr w:type="gramStart"/>
      <w:r>
        <w:t>)(</w:t>
      </w:r>
      <w:proofErr w:type="gramEnd"/>
      <w:r>
        <w:t>pg 341).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447"/>
        </w:tabs>
        <w:spacing w:before="1"/>
        <w:ind w:left="447"/>
        <w:rPr>
          <w:rFonts w:ascii="Century Gothic"/>
          <w:i/>
          <w:sz w:val="20"/>
        </w:rPr>
      </w:pPr>
      <w:bookmarkStart w:id="909" w:name="9.4_People_with_comorbidities_"/>
      <w:bookmarkEnd w:id="909"/>
      <w:r>
        <w:rPr>
          <w:rFonts w:ascii="Century Gothic"/>
          <w:i/>
          <w:sz w:val="20"/>
        </w:rPr>
        <w:t>People</w:t>
      </w:r>
      <w:r>
        <w:rPr>
          <w:rFonts w:ascii="Century Gothic"/>
          <w:i/>
          <w:spacing w:val="-4"/>
          <w:sz w:val="20"/>
        </w:rPr>
        <w:t xml:space="preserve"> </w:t>
      </w:r>
      <w:r>
        <w:rPr>
          <w:rFonts w:ascii="Century Gothic"/>
          <w:i/>
          <w:sz w:val="20"/>
        </w:rPr>
        <w:t>with</w:t>
      </w:r>
      <w:r>
        <w:rPr>
          <w:rFonts w:ascii="Century Gothic"/>
          <w:i/>
          <w:spacing w:val="-5"/>
          <w:sz w:val="20"/>
        </w:rPr>
        <w:t xml:space="preserve"> </w:t>
      </w:r>
      <w:r>
        <w:rPr>
          <w:rFonts w:ascii="Century Gothic"/>
          <w:i/>
          <w:sz w:val="20"/>
        </w:rPr>
        <w:t>comorbidities</w:t>
      </w:r>
    </w:p>
    <w:p w:rsidR="00B55890" w:rsidRDefault="00B55890">
      <w:pPr>
        <w:pStyle w:val="BodyText"/>
        <w:spacing w:before="11"/>
        <w:rPr>
          <w:i/>
          <w:sz w:val="19"/>
        </w:rPr>
      </w:pPr>
    </w:p>
    <w:p w:rsidR="00B55890" w:rsidRDefault="00883666">
      <w:pPr>
        <w:pStyle w:val="ListParagraph"/>
        <w:numPr>
          <w:ilvl w:val="2"/>
          <w:numId w:val="18"/>
        </w:numPr>
        <w:tabs>
          <w:tab w:val="left" w:pos="613"/>
        </w:tabs>
        <w:rPr>
          <w:rFonts w:ascii="Century Gothic"/>
          <w:i/>
          <w:sz w:val="20"/>
        </w:rPr>
      </w:pPr>
      <w:bookmarkStart w:id="910" w:name="9.4.1_Cardiovascular_disease_"/>
      <w:bookmarkEnd w:id="910"/>
      <w:r>
        <w:rPr>
          <w:rFonts w:ascii="Century Gothic"/>
          <w:i/>
          <w:sz w:val="20"/>
        </w:rPr>
        <w:t>Cardiovascular</w:t>
      </w:r>
      <w:r>
        <w:rPr>
          <w:rFonts w:ascii="Century Gothic"/>
          <w:i/>
          <w:spacing w:val="-5"/>
          <w:sz w:val="20"/>
        </w:rPr>
        <w:t xml:space="preserve"> </w:t>
      </w:r>
      <w:r>
        <w:rPr>
          <w:rFonts w:ascii="Century Gothic"/>
          <w:i/>
          <w:sz w:val="20"/>
        </w:rPr>
        <w:t>disease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4" w:right="185"/>
        <w:jc w:val="both"/>
      </w:pPr>
      <w:bookmarkStart w:id="911" w:name="Older_people_with_-_or_at_risk_from_-_CV"/>
      <w:bookmarkEnd w:id="911"/>
      <w:r>
        <w:t>Older people with - or at risk from - CVD can benefit from physical activity adoption. Given the</w:t>
      </w:r>
      <w:r>
        <w:rPr>
          <w:spacing w:val="1"/>
        </w:rPr>
        <w:t xml:space="preserve"> </w:t>
      </w:r>
      <w:r>
        <w:t>greater risk associated with vigorous activity, lower intensity activity seems preferable</w:t>
      </w:r>
      <w:r>
        <w:t xml:space="preserve"> for older</w:t>
      </w:r>
      <w:r>
        <w:rPr>
          <w:spacing w:val="1"/>
        </w:rPr>
        <w:t xml:space="preserve"> </w:t>
      </w:r>
      <w:r>
        <w:t>people in the prevention of heart disease. A meta-analysis found that vigorous activity is generally</w:t>
      </w:r>
      <w:r>
        <w:rPr>
          <w:spacing w:val="1"/>
        </w:rPr>
        <w:t xml:space="preserve"> </w:t>
      </w:r>
      <w:r>
        <w:t>less effective than lower intensity activity in reducing blood pressure, particularly diastolic blood</w:t>
      </w:r>
      <w:r>
        <w:rPr>
          <w:spacing w:val="1"/>
        </w:rPr>
        <w:t xml:space="preserve"> </w:t>
      </w:r>
      <w:r>
        <w:t>pressure (Whelton, Chin et al. 2002). Whil</w:t>
      </w:r>
      <w:r>
        <w:t>st heart disease may still occur in the physically active, it</w:t>
      </w:r>
      <w:r>
        <w:rPr>
          <w:spacing w:val="1"/>
        </w:rPr>
        <w:t xml:space="preserve"> </w:t>
      </w:r>
      <w:r>
        <w:t>tends to present at a later age and be less severe (Haskell, Leon et al. 1992). The Iowa study</w:t>
      </w:r>
      <w:r>
        <w:rPr>
          <w:spacing w:val="1"/>
        </w:rPr>
        <w:t xml:space="preserve"> </w:t>
      </w:r>
      <w:r>
        <w:t>reported that active women had better cardiovascular risk profiles than the sedentary i.e. lower</w:t>
      </w:r>
      <w:r>
        <w:rPr>
          <w:spacing w:val="1"/>
        </w:rPr>
        <w:t xml:space="preserve"> </w:t>
      </w:r>
      <w:r>
        <w:t>bl</w:t>
      </w:r>
      <w:r>
        <w:t xml:space="preserve">ood pressure (BP), body mass index (BMI) and </w:t>
      </w:r>
      <w:proofErr w:type="gramStart"/>
      <w:r>
        <w:t>low density</w:t>
      </w:r>
      <w:proofErr w:type="gramEnd"/>
      <w:r>
        <w:t xml:space="preserve"> lipoprotein (LDL)-cholesterol (Kushi, Fee</w:t>
      </w:r>
      <w:r>
        <w:rPr>
          <w:spacing w:val="1"/>
        </w:rPr>
        <w:t xml:space="preserve"> </w:t>
      </w:r>
      <w:r>
        <w:t>et al.</w:t>
      </w:r>
      <w:r>
        <w:rPr>
          <w:spacing w:val="-2"/>
        </w:rPr>
        <w:t xml:space="preserve"> </w:t>
      </w:r>
      <w:r>
        <w:t>1997).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4" w:right="183"/>
        <w:jc w:val="both"/>
      </w:pPr>
      <w:bookmarkStart w:id="912" w:name="Several_commentary_reviews_suggest_that_"/>
      <w:bookmarkEnd w:id="912"/>
      <w:r>
        <w:t>Several commentary reviews suggest that physical activity may be effective in the secondary</w:t>
      </w:r>
      <w:r>
        <w:rPr>
          <w:spacing w:val="1"/>
        </w:rPr>
        <w:t xml:space="preserve"> </w:t>
      </w:r>
      <w:r>
        <w:t>prevention of heart disease and stroke (Kohl 2001)</w:t>
      </w:r>
      <w:r>
        <w:t>. Various types of physical activity can aid the</w:t>
      </w:r>
      <w:r>
        <w:rPr>
          <w:spacing w:val="1"/>
        </w:rPr>
        <w:t xml:space="preserve"> </w:t>
      </w:r>
      <w:r>
        <w:t>management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CVD.</w:t>
      </w:r>
      <w:r>
        <w:rPr>
          <w:spacing w:val="1"/>
        </w:rPr>
        <w:t xml:space="preserve"> </w:t>
      </w:r>
      <w:r>
        <w:t>Crucially,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significant</w:t>
      </w:r>
      <w:r>
        <w:rPr>
          <w:spacing w:val="1"/>
        </w:rPr>
        <w:t xml:space="preserve"> </w:t>
      </w:r>
      <w:r>
        <w:t>complications</w:t>
      </w:r>
      <w:r>
        <w:rPr>
          <w:spacing w:val="1"/>
        </w:rPr>
        <w:t xml:space="preserve"> </w:t>
      </w:r>
      <w:r>
        <w:t>or</w:t>
      </w:r>
      <w:r>
        <w:rPr>
          <w:spacing w:val="55"/>
        </w:rPr>
        <w:t xml:space="preserve"> </w:t>
      </w:r>
      <w:r>
        <w:t>adverse</w:t>
      </w:r>
      <w:r>
        <w:rPr>
          <w:spacing w:val="1"/>
        </w:rPr>
        <w:t xml:space="preserve"> </w:t>
      </w:r>
      <w:r>
        <w:t>outcomes reported. Older people with clinically stable heart failure can safely participate in low to</w:t>
      </w:r>
      <w:r>
        <w:rPr>
          <w:spacing w:val="1"/>
        </w:rPr>
        <w:t xml:space="preserve"> </w:t>
      </w:r>
      <w:r>
        <w:t>moderate aerobic exercise (Witham, Struthers et al. 2003; Briffa, Maiorana et al. 2006). Progressive</w:t>
      </w:r>
      <w:r>
        <w:rPr>
          <w:spacing w:val="1"/>
        </w:rPr>
        <w:t xml:space="preserve"> </w:t>
      </w:r>
      <w:r>
        <w:t>resistance training (PRT) has also produced health gains amongst those with chronic heart failure</w:t>
      </w:r>
      <w:r>
        <w:rPr>
          <w:spacing w:val="1"/>
        </w:rPr>
        <w:t xml:space="preserve"> </w:t>
      </w:r>
      <w:r>
        <w:t>(CHF) (Witham, Struthers et al. 2003). The generalisabili</w:t>
      </w:r>
      <w:r>
        <w:t>ty of exercise training findings for CHF remains</w:t>
      </w:r>
      <w:r>
        <w:rPr>
          <w:spacing w:val="-53"/>
        </w:rPr>
        <w:t xml:space="preserve"> </w:t>
      </w:r>
      <w:r>
        <w:t>limited. Witham and colleagues note that the evidence comes from research studies where the</w:t>
      </w:r>
      <w:r>
        <w:rPr>
          <w:spacing w:val="1"/>
        </w:rPr>
        <w:t xml:space="preserve"> </w:t>
      </w:r>
      <w:r>
        <w:t>samples were highly selected in terms of age and overall health status (Witham, Struthers et al.</w:t>
      </w:r>
      <w:r>
        <w:rPr>
          <w:spacing w:val="1"/>
        </w:rPr>
        <w:t xml:space="preserve"> </w:t>
      </w:r>
      <w:r>
        <w:t>2003).</w:t>
      </w:r>
      <w:r>
        <w:rPr>
          <w:spacing w:val="38"/>
        </w:rPr>
        <w:t xml:space="preserve"> </w:t>
      </w:r>
      <w:r>
        <w:t>Before</w:t>
      </w:r>
      <w:r>
        <w:rPr>
          <w:spacing w:val="38"/>
        </w:rPr>
        <w:t xml:space="preserve"> </w:t>
      </w:r>
      <w:r>
        <w:t>this</w:t>
      </w:r>
      <w:r>
        <w:rPr>
          <w:spacing w:val="39"/>
        </w:rPr>
        <w:t xml:space="preserve"> </w:t>
      </w:r>
      <w:r>
        <w:t>specialised</w:t>
      </w:r>
      <w:r>
        <w:rPr>
          <w:spacing w:val="38"/>
        </w:rPr>
        <w:t xml:space="preserve"> </w:t>
      </w:r>
      <w:r>
        <w:t>rehabilitation</w:t>
      </w:r>
      <w:r>
        <w:rPr>
          <w:spacing w:val="37"/>
        </w:rPr>
        <w:t xml:space="preserve"> </w:t>
      </w:r>
      <w:r>
        <w:t>training</w:t>
      </w:r>
      <w:r>
        <w:rPr>
          <w:spacing w:val="39"/>
        </w:rPr>
        <w:t xml:space="preserve"> </w:t>
      </w:r>
      <w:proofErr w:type="gramStart"/>
      <w:r>
        <w:t>can</w:t>
      </w:r>
      <w:r>
        <w:rPr>
          <w:spacing w:val="39"/>
        </w:rPr>
        <w:t xml:space="preserve"> </w:t>
      </w:r>
      <w:r>
        <w:t>be</w:t>
      </w:r>
      <w:r>
        <w:rPr>
          <w:spacing w:val="39"/>
        </w:rPr>
        <w:t xml:space="preserve"> </w:t>
      </w:r>
      <w:r>
        <w:t>routinely</w:t>
      </w:r>
      <w:r>
        <w:rPr>
          <w:spacing w:val="39"/>
        </w:rPr>
        <w:t xml:space="preserve"> </w:t>
      </w:r>
      <w:r>
        <w:t>used</w:t>
      </w:r>
      <w:proofErr w:type="gramEnd"/>
      <w:r>
        <w:rPr>
          <w:spacing w:val="39"/>
        </w:rPr>
        <w:t xml:space="preserve"> </w:t>
      </w:r>
      <w:r>
        <w:t>in</w:t>
      </w:r>
      <w:r>
        <w:rPr>
          <w:spacing w:val="37"/>
        </w:rPr>
        <w:t xml:space="preserve"> </w:t>
      </w:r>
      <w:r>
        <w:t>the</w:t>
      </w:r>
      <w:r>
        <w:rPr>
          <w:spacing w:val="38"/>
        </w:rPr>
        <w:t xml:space="preserve"> </w:t>
      </w:r>
      <w:r>
        <w:t>clinical</w:t>
      </w:r>
      <w:r>
        <w:rPr>
          <w:spacing w:val="40"/>
        </w:rPr>
        <w:t xml:space="preserve"> </w:t>
      </w:r>
      <w:r>
        <w:t>setting,</w:t>
      </w:r>
      <w:r>
        <w:rPr>
          <w:spacing w:val="-53"/>
        </w:rPr>
        <w:t xml:space="preserve"> </w:t>
      </w:r>
      <w:r>
        <w:t>there is a need for further studies to test the transference of the findings to more disabled older</w:t>
      </w:r>
      <w:r>
        <w:rPr>
          <w:spacing w:val="1"/>
        </w:rPr>
        <w:t xml:space="preserve"> </w:t>
      </w:r>
      <w:r>
        <w:t xml:space="preserve">people. Maintenance of physical activity is also important: the studies </w:t>
      </w:r>
      <w:r>
        <w:t>have tended to report on</w:t>
      </w:r>
      <w:r>
        <w:rPr>
          <w:spacing w:val="1"/>
        </w:rPr>
        <w:t xml:space="preserve"> </w:t>
      </w:r>
      <w:r>
        <w:t>post-training effects, with follow-up studies showing a reversal of benefits once training ceases</w:t>
      </w:r>
      <w:r>
        <w:rPr>
          <w:spacing w:val="1"/>
        </w:rPr>
        <w:t xml:space="preserve"> </w:t>
      </w:r>
      <w:r>
        <w:t>(Witham,</w:t>
      </w:r>
      <w:r>
        <w:rPr>
          <w:spacing w:val="-4"/>
        </w:rPr>
        <w:t xml:space="preserve"> </w:t>
      </w:r>
      <w:r>
        <w:t>Struthers</w:t>
      </w:r>
      <w:r>
        <w:rPr>
          <w:spacing w:val="-2"/>
        </w:rPr>
        <w:t xml:space="preserve"> </w:t>
      </w:r>
      <w:r>
        <w:t>et al.</w:t>
      </w:r>
      <w:r>
        <w:rPr>
          <w:spacing w:val="-2"/>
        </w:rPr>
        <w:t xml:space="preserve"> </w:t>
      </w:r>
      <w:r>
        <w:t>2003).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4" w:right="184"/>
        <w:jc w:val="both"/>
      </w:pPr>
      <w:bookmarkStart w:id="913" w:name="In_addition_to_the_physiological_improve"/>
      <w:bookmarkEnd w:id="913"/>
      <w:r>
        <w:t>In</w:t>
      </w:r>
      <w:r>
        <w:rPr>
          <w:spacing w:val="1"/>
        </w:rPr>
        <w:t xml:space="preserve"> </w:t>
      </w:r>
      <w:r>
        <w:t>addition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physiological</w:t>
      </w:r>
      <w:r>
        <w:rPr>
          <w:spacing w:val="1"/>
        </w:rPr>
        <w:t xml:space="preserve"> </w:t>
      </w:r>
      <w:r>
        <w:t>improvements</w:t>
      </w:r>
      <w:r>
        <w:rPr>
          <w:spacing w:val="1"/>
        </w:rPr>
        <w:t xml:space="preserve"> </w:t>
      </w:r>
      <w:r>
        <w:t>reported,</w:t>
      </w:r>
      <w:r>
        <w:rPr>
          <w:spacing w:val="1"/>
        </w:rPr>
        <w:t xml:space="preserve"> </w:t>
      </w:r>
      <w:r>
        <w:t>clinically</w:t>
      </w:r>
      <w:r>
        <w:rPr>
          <w:spacing w:val="1"/>
        </w:rPr>
        <w:t xml:space="preserve"> </w:t>
      </w:r>
      <w:r>
        <w:t>relevant</w:t>
      </w:r>
      <w:r>
        <w:rPr>
          <w:spacing w:val="1"/>
        </w:rPr>
        <w:t xml:space="preserve"> </w:t>
      </w:r>
      <w:r>
        <w:t>benefits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symptomology, such as fatigue and dyspnoea, have been noted, plus improved quality of life.</w:t>
      </w:r>
      <w:r>
        <w:rPr>
          <w:spacing w:val="1"/>
        </w:rPr>
        <w:t xml:space="preserve"> </w:t>
      </w:r>
      <w:r>
        <w:t>Older men with coronary heart disease have achieved improved mental health and functional</w:t>
      </w:r>
      <w:r>
        <w:rPr>
          <w:spacing w:val="1"/>
        </w:rPr>
        <w:t xml:space="preserve"> </w:t>
      </w:r>
      <w:r>
        <w:t>capacity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regular</w:t>
      </w:r>
      <w:r>
        <w:rPr>
          <w:spacing w:val="-2"/>
        </w:rPr>
        <w:t xml:space="preserve"> </w:t>
      </w:r>
      <w:r>
        <w:t>exercise</w:t>
      </w:r>
      <w:r>
        <w:rPr>
          <w:spacing w:val="-2"/>
        </w:rPr>
        <w:t xml:space="preserve"> </w:t>
      </w:r>
      <w:r>
        <w:t>programs (Briffa,</w:t>
      </w:r>
      <w:r>
        <w:rPr>
          <w:spacing w:val="-1"/>
        </w:rPr>
        <w:t xml:space="preserve"> </w:t>
      </w:r>
      <w:r>
        <w:t>Maiorana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al.</w:t>
      </w:r>
      <w:r>
        <w:rPr>
          <w:spacing w:val="-1"/>
        </w:rPr>
        <w:t xml:space="preserve"> </w:t>
      </w:r>
      <w:r>
        <w:t>2006).</w:t>
      </w:r>
    </w:p>
    <w:p w:rsidR="00B55890" w:rsidRDefault="00B55890">
      <w:pPr>
        <w:pStyle w:val="BodyText"/>
        <w:spacing w:before="10"/>
        <w:rPr>
          <w:sz w:val="24"/>
        </w:rPr>
      </w:pPr>
    </w:p>
    <w:p w:rsidR="00B55890" w:rsidRDefault="00883666">
      <w:pPr>
        <w:pStyle w:val="BodyText"/>
        <w:ind w:left="114" w:right="184"/>
        <w:jc w:val="both"/>
      </w:pPr>
      <w:bookmarkStart w:id="914" w:name="The_National_Heart_Foundation_of_Austral"/>
      <w:bookmarkEnd w:id="914"/>
      <w:r>
        <w:t>The National Heart Foundation of Australia recommendation for older people with CVD is for low to</w:t>
      </w:r>
      <w:r>
        <w:rPr>
          <w:spacing w:val="1"/>
        </w:rPr>
        <w:t xml:space="preserve"> </w:t>
      </w:r>
      <w:r>
        <w:t>moderate intensity physical</w:t>
      </w:r>
      <w:r>
        <w:rPr>
          <w:spacing w:val="1"/>
        </w:rPr>
        <w:t xml:space="preserve"> </w:t>
      </w:r>
      <w:r>
        <w:t>activity, with multiple shorter episodes daily. As they progress, the</w:t>
      </w:r>
      <w:r>
        <w:rPr>
          <w:spacing w:val="1"/>
        </w:rPr>
        <w:t xml:space="preserve"> </w:t>
      </w:r>
      <w:r>
        <w:t xml:space="preserve">duration of episodes can increase. A similar recommendation </w:t>
      </w:r>
      <w:proofErr w:type="gramStart"/>
      <w:r>
        <w:t>was made</w:t>
      </w:r>
      <w:proofErr w:type="gramEnd"/>
      <w:r>
        <w:t xml:space="preserve"> for those with peripheral</w:t>
      </w:r>
      <w:r>
        <w:rPr>
          <w:spacing w:val="1"/>
        </w:rPr>
        <w:t xml:space="preserve"> </w:t>
      </w:r>
      <w:r>
        <w:t>vascular disease (PVD) and stroke survivors. Further details concerning physical activity and CVD</w:t>
      </w:r>
      <w:r>
        <w:rPr>
          <w:spacing w:val="1"/>
        </w:rPr>
        <w:t xml:space="preserve"> </w:t>
      </w:r>
      <w:proofErr w:type="gramStart"/>
      <w:r>
        <w:t>can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obtained</w:t>
      </w:r>
      <w:proofErr w:type="gramEnd"/>
      <w:r>
        <w:rPr>
          <w:spacing w:val="-2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useful</w:t>
      </w:r>
      <w:r>
        <w:rPr>
          <w:spacing w:val="-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based</w:t>
      </w:r>
      <w:r>
        <w:rPr>
          <w:spacing w:val="-1"/>
        </w:rPr>
        <w:t xml:space="preserve"> </w:t>
      </w:r>
      <w:r>
        <w:t>resource (Briffa,</w:t>
      </w:r>
      <w:r>
        <w:rPr>
          <w:spacing w:val="-2"/>
        </w:rPr>
        <w:t xml:space="preserve"> </w:t>
      </w:r>
      <w:r>
        <w:t>Maiorana</w:t>
      </w:r>
      <w:r>
        <w:rPr>
          <w:spacing w:val="-2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2006)</w:t>
      </w:r>
    </w:p>
    <w:p w:rsidR="00B55890" w:rsidRDefault="00B55890">
      <w:pPr>
        <w:jc w:val="both"/>
        <w:sectPr w:rsidR="00B55890">
          <w:pgSz w:w="11900" w:h="16840"/>
          <w:pgMar w:top="1600" w:right="940" w:bottom="900" w:left="102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2"/>
          <w:numId w:val="18"/>
        </w:numPr>
        <w:tabs>
          <w:tab w:val="left" w:pos="614"/>
        </w:tabs>
        <w:spacing w:before="79"/>
        <w:ind w:left="613" w:hanging="500"/>
        <w:rPr>
          <w:rFonts w:ascii="Century Gothic"/>
          <w:i/>
          <w:sz w:val="20"/>
        </w:rPr>
      </w:pPr>
      <w:bookmarkStart w:id="915" w:name="9.4.2_Diabetes_"/>
      <w:bookmarkEnd w:id="915"/>
      <w:r>
        <w:rPr>
          <w:rFonts w:ascii="Century Gothic"/>
          <w:i/>
          <w:sz w:val="20"/>
        </w:rPr>
        <w:lastRenderedPageBreak/>
        <w:t>Diabetes</w:t>
      </w:r>
    </w:p>
    <w:p w:rsidR="00B55890" w:rsidRDefault="00B55890">
      <w:pPr>
        <w:pStyle w:val="BodyText"/>
        <w:spacing w:before="1"/>
        <w:rPr>
          <w:i/>
        </w:rPr>
      </w:pPr>
    </w:p>
    <w:p w:rsidR="00B55890" w:rsidRDefault="00883666">
      <w:pPr>
        <w:pStyle w:val="BodyText"/>
        <w:ind w:left="114" w:right="181"/>
        <w:jc w:val="both"/>
      </w:pPr>
      <w:bookmarkStart w:id="916" w:name="Many_of_the_diabetes_prevention_programs"/>
      <w:bookmarkEnd w:id="916"/>
      <w:r>
        <w:t>Many of</w:t>
      </w:r>
      <w:r>
        <w:t xml:space="preserve"> the diabetes prevention programs have been multifaceted, making it difficult to discern</w:t>
      </w:r>
      <w:r>
        <w:rPr>
          <w:spacing w:val="1"/>
        </w:rPr>
        <w:t xml:space="preserve"> </w:t>
      </w:r>
      <w:r>
        <w:t>the unique impact of physical activity. A meta-analysis of exercise interventions, including exercise</w:t>
      </w:r>
      <w:r>
        <w:rPr>
          <w:spacing w:val="1"/>
        </w:rPr>
        <w:t xml:space="preserve"> </w:t>
      </w:r>
      <w:r>
        <w:t>alone</w:t>
      </w:r>
      <w:r>
        <w:rPr>
          <w:spacing w:val="1"/>
        </w:rPr>
        <w:t xml:space="preserve"> </w:t>
      </w:r>
      <w:r>
        <w:t>and exercise</w:t>
      </w:r>
      <w:r>
        <w:rPr>
          <w:spacing w:val="1"/>
        </w:rPr>
        <w:t xml:space="preserve"> </w:t>
      </w:r>
      <w:r>
        <w:t>plus</w:t>
      </w:r>
      <w:r>
        <w:rPr>
          <w:spacing w:val="1"/>
        </w:rPr>
        <w:t xml:space="preserve"> </w:t>
      </w:r>
      <w:r>
        <w:t>dietary modifications,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clinically</w:t>
      </w:r>
      <w:r>
        <w:rPr>
          <w:spacing w:val="1"/>
        </w:rPr>
        <w:t xml:space="preserve"> </w:t>
      </w:r>
      <w:r>
        <w:t>significant</w:t>
      </w:r>
      <w:r>
        <w:rPr>
          <w:spacing w:val="1"/>
        </w:rPr>
        <w:t xml:space="preserve"> </w:t>
      </w:r>
      <w:r>
        <w:t>improvement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HbA1c levels, of a similar level to drug treatments</w:t>
      </w:r>
      <w:r>
        <w:rPr>
          <w:spacing w:val="1"/>
        </w:rPr>
        <w:t xml:space="preserve"> </w:t>
      </w:r>
      <w:r>
        <w:t>(Boule, Haddad et</w:t>
      </w:r>
      <w:r>
        <w:rPr>
          <w:spacing w:val="1"/>
        </w:rPr>
        <w:t xml:space="preserve"> </w:t>
      </w:r>
      <w:r>
        <w:t>al. 2001). Crucially, the</w:t>
      </w:r>
      <w:r>
        <w:rPr>
          <w:spacing w:val="1"/>
        </w:rPr>
        <w:t xml:space="preserve"> </w:t>
      </w:r>
      <w:r>
        <w:t xml:space="preserve">improvement </w:t>
      </w:r>
      <w:proofErr w:type="gramStart"/>
      <w:r>
        <w:t>was not mediated</w:t>
      </w:r>
      <w:proofErr w:type="gramEnd"/>
      <w:r>
        <w:t xml:space="preserve"> by exercise volume or intensity, nor was weight loss needed to</w:t>
      </w:r>
      <w:r>
        <w:rPr>
          <w:spacing w:val="1"/>
        </w:rPr>
        <w:t xml:space="preserve"> </w:t>
      </w:r>
      <w:r>
        <w:t xml:space="preserve">produce the positive outcome. </w:t>
      </w:r>
      <w:r>
        <w:t>Both aerobic and resistance exercise were effective. The authors</w:t>
      </w:r>
      <w:r>
        <w:rPr>
          <w:spacing w:val="1"/>
        </w:rPr>
        <w:t xml:space="preserve"> </w:t>
      </w:r>
      <w:r>
        <w:t>note that exercise therapy may offer additional benefits to cardiovascular risk reduction beyond</w:t>
      </w:r>
      <w:r>
        <w:rPr>
          <w:spacing w:val="1"/>
        </w:rPr>
        <w:t xml:space="preserve"> </w:t>
      </w:r>
      <w:r>
        <w:t>those afforded by drugs alone. The review included people from a variety of ethnic backgrounds</w:t>
      </w:r>
      <w:r>
        <w:t>,</w:t>
      </w:r>
      <w:r>
        <w:rPr>
          <w:spacing w:val="1"/>
        </w:rPr>
        <w:t xml:space="preserve"> </w:t>
      </w:r>
      <w:r>
        <w:t>increasing the generalisability of the findings. However, the meta-analysis contained only one study</w:t>
      </w:r>
      <w:r>
        <w:rPr>
          <w:spacing w:val="-53"/>
        </w:rPr>
        <w:t xml:space="preserve"> </w:t>
      </w:r>
      <w:r>
        <w:t>where the sample were solely older people. This study did not find a significant difference in HbA1c</w:t>
      </w:r>
      <w:r>
        <w:rPr>
          <w:spacing w:val="1"/>
        </w:rPr>
        <w:t xml:space="preserve"> </w:t>
      </w:r>
      <w:r>
        <w:t>between intervention group and controls (Tessier, Me</w:t>
      </w:r>
      <w:r>
        <w:t>nard et al. 2000). There was a significant</w:t>
      </w:r>
      <w:r>
        <w:rPr>
          <w:spacing w:val="1"/>
        </w:rPr>
        <w:t xml:space="preserve"> </w:t>
      </w:r>
      <w:r>
        <w:t>decrease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glucose</w:t>
      </w:r>
      <w:r>
        <w:rPr>
          <w:spacing w:val="1"/>
        </w:rPr>
        <w:t xml:space="preserve"> </w:t>
      </w:r>
      <w:r>
        <w:t>excursion</w:t>
      </w:r>
      <w:r>
        <w:rPr>
          <w:spacing w:val="1"/>
        </w:rPr>
        <w:t xml:space="preserve"> </w:t>
      </w:r>
      <w:r>
        <w:t>during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glucose</w:t>
      </w:r>
      <w:r>
        <w:rPr>
          <w:spacing w:val="1"/>
        </w:rPr>
        <w:t xml:space="preserve"> </w:t>
      </w:r>
      <w:r>
        <w:t>tolerance</w:t>
      </w:r>
      <w:r>
        <w:rPr>
          <w:spacing w:val="1"/>
        </w:rPr>
        <w:t xml:space="preserve"> </w:t>
      </w:r>
      <w:r>
        <w:t>test,</w:t>
      </w:r>
      <w:r>
        <w:rPr>
          <w:spacing w:val="1"/>
        </w:rPr>
        <w:t xml:space="preserve"> </w:t>
      </w:r>
      <w:r>
        <w:t>improved</w:t>
      </w:r>
      <w:r>
        <w:rPr>
          <w:spacing w:val="1"/>
        </w:rPr>
        <w:t xml:space="preserve"> </w:t>
      </w:r>
      <w:r>
        <w:t>attitudes</w:t>
      </w:r>
      <w:r>
        <w:rPr>
          <w:spacing w:val="1"/>
        </w:rPr>
        <w:t xml:space="preserve"> </w:t>
      </w:r>
      <w:r>
        <w:t>towards</w:t>
      </w:r>
      <w:r>
        <w:rPr>
          <w:spacing w:val="1"/>
        </w:rPr>
        <w:t xml:space="preserve"> </w:t>
      </w:r>
      <w:r>
        <w:t>diabetes and more capacity for sustained exercise in the intervention group compared to controls.</w:t>
      </w:r>
      <w:r>
        <w:rPr>
          <w:spacing w:val="-53"/>
        </w:rPr>
        <w:t xml:space="preserve"> </w:t>
      </w:r>
      <w:r>
        <w:t>The impact on insulin r</w:t>
      </w:r>
      <w:r>
        <w:t>esistance seemed more marked amongst females, the obese and those with</w:t>
      </w:r>
      <w:r>
        <w:rPr>
          <w:spacing w:val="1"/>
        </w:rPr>
        <w:t xml:space="preserve"> </w:t>
      </w:r>
      <w:r>
        <w:t>higher</w:t>
      </w:r>
      <w:r>
        <w:rPr>
          <w:spacing w:val="-2"/>
        </w:rPr>
        <w:t xml:space="preserve"> </w:t>
      </w:r>
      <w:r>
        <w:t>HbA1c</w:t>
      </w:r>
      <w:r>
        <w:rPr>
          <w:spacing w:val="-1"/>
        </w:rPr>
        <w:t xml:space="preserve"> </w:t>
      </w:r>
      <w:r>
        <w:t>levels.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113" w:right="183"/>
        <w:jc w:val="both"/>
      </w:pPr>
      <w:bookmarkStart w:id="917" w:name="Exercise_has_a_role_as_an_adjuvant_drug_"/>
      <w:bookmarkEnd w:id="917"/>
      <w:r>
        <w:t>Exercise has a role as an adjuvant drug treatment for people with type 2 diabetes, although a</w:t>
      </w:r>
      <w:r>
        <w:rPr>
          <w:spacing w:val="1"/>
        </w:rPr>
        <w:t xml:space="preserve"> </w:t>
      </w:r>
      <w:r>
        <w:t>clinical review of diabetes in older people commented on the equivoca</w:t>
      </w:r>
      <w:r>
        <w:t>l evidence for exercise in</w:t>
      </w:r>
      <w:r>
        <w:rPr>
          <w:spacing w:val="1"/>
        </w:rPr>
        <w:t xml:space="preserve"> </w:t>
      </w:r>
      <w:r>
        <w:t>the management of diabetes in older people (Meneilly and Tessier 2001). Several subsequent trials</w:t>
      </w:r>
      <w:r>
        <w:rPr>
          <w:spacing w:val="1"/>
        </w:rPr>
        <w:t xml:space="preserve"> </w:t>
      </w:r>
      <w:r>
        <w:t>of type 2 diabetes management have included older adults (Castaneda, Layne et al. 2002; Di</w:t>
      </w:r>
      <w:r>
        <w:rPr>
          <w:spacing w:val="1"/>
        </w:rPr>
        <w:t xml:space="preserve"> </w:t>
      </w:r>
      <w:r>
        <w:t>Loreto, Fanelli et al. 2003; Brown, Ford</w:t>
      </w:r>
      <w:r>
        <w:t xml:space="preserve"> et al. 2005; Dunstan, Daly et al. 2005)</w:t>
      </w:r>
      <w:r>
        <w:rPr>
          <w:color w:val="0000FF"/>
        </w:rPr>
        <w:t xml:space="preserve">. </w:t>
      </w:r>
      <w:r>
        <w:t>A recent trial that</w:t>
      </w:r>
      <w:r>
        <w:rPr>
          <w:spacing w:val="1"/>
        </w:rPr>
        <w:t xml:space="preserve"> </w:t>
      </w:r>
      <w:r>
        <w:t>focused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high</w:t>
      </w:r>
      <w:r>
        <w:rPr>
          <w:spacing w:val="1"/>
        </w:rPr>
        <w:t xml:space="preserve"> </w:t>
      </w:r>
      <w:r>
        <w:t>intensity</w:t>
      </w:r>
      <w:r>
        <w:rPr>
          <w:spacing w:val="1"/>
        </w:rPr>
        <w:t xml:space="preserve"> </w:t>
      </w:r>
      <w:r>
        <w:t>PRT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moderate</w:t>
      </w:r>
      <w:r>
        <w:rPr>
          <w:spacing w:val="1"/>
        </w:rPr>
        <w:t xml:space="preserve"> </w:t>
      </w:r>
      <w:r>
        <w:t>weight</w:t>
      </w:r>
      <w:r>
        <w:rPr>
          <w:spacing w:val="1"/>
        </w:rPr>
        <w:t xml:space="preserve"> </w:t>
      </w:r>
      <w:r>
        <w:t>loss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compared this with the moderate weight loss program alone (Daly, Dunstan et al. 2005). There was</w:t>
      </w:r>
      <w:r>
        <w:rPr>
          <w:spacing w:val="1"/>
        </w:rPr>
        <w:t xml:space="preserve"> </w:t>
      </w:r>
      <w:r>
        <w:t>6</w:t>
      </w:r>
      <w:r>
        <w:rPr>
          <w:spacing w:val="5"/>
        </w:rPr>
        <w:t xml:space="preserve"> </w:t>
      </w:r>
      <w:r>
        <w:t>months</w:t>
      </w:r>
      <w:r>
        <w:rPr>
          <w:spacing w:val="5"/>
        </w:rPr>
        <w:t xml:space="preserve"> </w:t>
      </w:r>
      <w:r>
        <w:t>gym</w:t>
      </w:r>
      <w:r>
        <w:rPr>
          <w:spacing w:val="5"/>
        </w:rPr>
        <w:t xml:space="preserve"> </w:t>
      </w:r>
      <w:r>
        <w:t>based</w:t>
      </w:r>
      <w:r>
        <w:rPr>
          <w:spacing w:val="4"/>
        </w:rPr>
        <w:t xml:space="preserve"> </w:t>
      </w:r>
      <w:r>
        <w:t>then</w:t>
      </w:r>
      <w:r>
        <w:rPr>
          <w:spacing w:val="6"/>
        </w:rPr>
        <w:t xml:space="preserve"> </w:t>
      </w:r>
      <w:r>
        <w:t>6</w:t>
      </w:r>
      <w:r>
        <w:rPr>
          <w:spacing w:val="5"/>
        </w:rPr>
        <w:t xml:space="preserve"> </w:t>
      </w:r>
      <w:r>
        <w:t>month</w:t>
      </w:r>
      <w:r>
        <w:rPr>
          <w:spacing w:val="4"/>
        </w:rPr>
        <w:t xml:space="preserve"> </w:t>
      </w:r>
      <w:r>
        <w:t>home</w:t>
      </w:r>
      <w:r>
        <w:rPr>
          <w:spacing w:val="6"/>
        </w:rPr>
        <w:t xml:space="preserve"> </w:t>
      </w:r>
      <w:r>
        <w:t>based</w:t>
      </w:r>
      <w:r>
        <w:rPr>
          <w:spacing w:val="5"/>
        </w:rPr>
        <w:t xml:space="preserve"> </w:t>
      </w:r>
      <w:r>
        <w:t>exercise.</w:t>
      </w:r>
      <w:r>
        <w:rPr>
          <w:spacing w:val="7"/>
        </w:rPr>
        <w:t xml:space="preserve"> </w:t>
      </w:r>
      <w:r>
        <w:t>Weight</w:t>
      </w:r>
      <w:r>
        <w:rPr>
          <w:spacing w:val="7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fat</w:t>
      </w:r>
      <w:r>
        <w:rPr>
          <w:spacing w:val="6"/>
        </w:rPr>
        <w:t xml:space="preserve"> </w:t>
      </w:r>
      <w:r>
        <w:t>mass</w:t>
      </w:r>
      <w:r>
        <w:rPr>
          <w:spacing w:val="7"/>
        </w:rPr>
        <w:t xml:space="preserve"> </w:t>
      </w:r>
      <w:r>
        <w:t>(FM)</w:t>
      </w:r>
      <w:r>
        <w:rPr>
          <w:spacing w:val="5"/>
        </w:rPr>
        <w:t xml:space="preserve"> </w:t>
      </w:r>
      <w:r>
        <w:t>decreased</w:t>
      </w:r>
      <w:r>
        <w:rPr>
          <w:spacing w:val="5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6 months in both groups, but at 12 months follow up, weight and FM had significantly increased</w:t>
      </w:r>
      <w:r>
        <w:rPr>
          <w:spacing w:val="1"/>
        </w:rPr>
        <w:t xml:space="preserve"> </w:t>
      </w:r>
      <w:r>
        <w:t>again</w:t>
      </w:r>
      <w:r>
        <w:rPr>
          <w:spacing w:val="1"/>
        </w:rPr>
        <w:t xml:space="preserve"> </w:t>
      </w:r>
      <w:r>
        <w:t>(from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month</w:t>
      </w:r>
      <w:r>
        <w:rPr>
          <w:spacing w:val="1"/>
        </w:rPr>
        <w:t xml:space="preserve"> </w:t>
      </w:r>
      <w:r>
        <w:t>levels)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groups.</w:t>
      </w:r>
      <w:r>
        <w:rPr>
          <w:spacing w:val="1"/>
        </w:rPr>
        <w:t xml:space="preserve"> </w:t>
      </w:r>
      <w:r>
        <w:t>Crucially,</w:t>
      </w:r>
      <w:r>
        <w:rPr>
          <w:spacing w:val="1"/>
        </w:rPr>
        <w:t xml:space="preserve"> </w:t>
      </w:r>
      <w:r>
        <w:t>although</w:t>
      </w:r>
      <w:r>
        <w:rPr>
          <w:spacing w:val="1"/>
        </w:rPr>
        <w:t xml:space="preserve"> </w:t>
      </w:r>
      <w:r>
        <w:t>strength</w:t>
      </w:r>
      <w:r>
        <w:rPr>
          <w:spacing w:val="1"/>
        </w:rPr>
        <w:t xml:space="preserve"> </w:t>
      </w:r>
      <w:r>
        <w:t>in</w:t>
      </w:r>
      <w:r>
        <w:t>creases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 xml:space="preserve">maintained, </w:t>
      </w:r>
      <w:proofErr w:type="gramStart"/>
      <w:r>
        <w:t>improvements in glycaemic control and insulin were not maintained by the home-</w:t>
      </w:r>
      <w:r>
        <w:rPr>
          <w:spacing w:val="1"/>
        </w:rPr>
        <w:t xml:space="preserve"> </w:t>
      </w:r>
      <w:r>
        <w:t>based program</w:t>
      </w:r>
      <w:proofErr w:type="gramEnd"/>
      <w:r>
        <w:t>. This emphasizes the need for continued adherence to physical activity at sufficient</w:t>
      </w:r>
      <w:r>
        <w:rPr>
          <w:spacing w:val="-53"/>
        </w:rPr>
        <w:t xml:space="preserve"> </w:t>
      </w:r>
      <w:r>
        <w:t>volume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intensity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sustain</w:t>
      </w:r>
      <w:r>
        <w:rPr>
          <w:spacing w:val="-3"/>
        </w:rPr>
        <w:t xml:space="preserve"> </w:t>
      </w:r>
      <w:r>
        <w:t>the benefits</w:t>
      </w:r>
      <w:r>
        <w:rPr>
          <w:spacing w:val="-1"/>
        </w:rPr>
        <w:t xml:space="preserve"> </w:t>
      </w:r>
      <w:r>
        <w:t>seen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closely</w:t>
      </w:r>
      <w:r>
        <w:rPr>
          <w:spacing w:val="-2"/>
        </w:rPr>
        <w:t xml:space="preserve"> </w:t>
      </w:r>
      <w:r>
        <w:t>supervised</w:t>
      </w:r>
      <w:r>
        <w:rPr>
          <w:spacing w:val="-1"/>
        </w:rPr>
        <w:t xml:space="preserve"> </w:t>
      </w:r>
      <w:r>
        <w:t>program.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 w:right="183"/>
        <w:jc w:val="both"/>
      </w:pPr>
      <w:bookmarkStart w:id="918" w:name="Chapter_5_referred_to_the_importance_of_"/>
      <w:bookmarkEnd w:id="918"/>
      <w:r>
        <w:t>Chapter 5 referred to the importance of motivating people in order to maintain physical activity</w:t>
      </w:r>
      <w:r>
        <w:rPr>
          <w:spacing w:val="1"/>
        </w:rPr>
        <w:t xml:space="preserve"> </w:t>
      </w:r>
      <w:r>
        <w:t xml:space="preserve">behaviour. Pedometers </w:t>
      </w:r>
      <w:proofErr w:type="gramStart"/>
      <w:r>
        <w:t>have been used</w:t>
      </w:r>
      <w:proofErr w:type="gramEnd"/>
      <w:r>
        <w:t xml:space="preserve"> for some time as outcome measurement instruments, but</w:t>
      </w:r>
      <w:r>
        <w:rPr>
          <w:spacing w:val="1"/>
        </w:rPr>
        <w:t xml:space="preserve"> </w:t>
      </w:r>
      <w:r>
        <w:t>are currently popular as motivat</w:t>
      </w:r>
      <w:r>
        <w:t>ing tools, although the evidence base for their use in this regard is</w:t>
      </w:r>
      <w:r>
        <w:rPr>
          <w:spacing w:val="1"/>
        </w:rPr>
        <w:t xml:space="preserve"> </w:t>
      </w:r>
      <w:r>
        <w:t>limited. A coaching trial for sedentary overweight older people with type 2 diabetes examined the</w:t>
      </w:r>
      <w:r>
        <w:rPr>
          <w:spacing w:val="1"/>
        </w:rPr>
        <w:t xml:space="preserve"> </w:t>
      </w:r>
      <w:r>
        <w:t>impact of pedometers on walking and physiological outcomes (Engel and Lindner 2006). Con</w:t>
      </w:r>
      <w:r>
        <w:t>trary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expectations,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spent</w:t>
      </w:r>
      <w:r>
        <w:rPr>
          <w:spacing w:val="1"/>
        </w:rPr>
        <w:t xml:space="preserve"> </w:t>
      </w:r>
      <w:r>
        <w:t>walking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greater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coaching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group.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improvements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weight,</w:t>
      </w:r>
      <w:r>
        <w:rPr>
          <w:spacing w:val="-2"/>
        </w:rPr>
        <w:t xml:space="preserve"> </w:t>
      </w:r>
      <w:r>
        <w:t>waist</w:t>
      </w:r>
      <w:r>
        <w:rPr>
          <w:spacing w:val="1"/>
        </w:rPr>
        <w:t xml:space="preserve"> </w:t>
      </w:r>
      <w:r>
        <w:t>circumference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cardiovascular</w:t>
      </w:r>
      <w:r>
        <w:rPr>
          <w:spacing w:val="-2"/>
        </w:rPr>
        <w:t xml:space="preserve"> </w:t>
      </w:r>
      <w:r>
        <w:t>fitness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both</w:t>
      </w:r>
      <w:r>
        <w:rPr>
          <w:spacing w:val="-1"/>
        </w:rPr>
        <w:t xml:space="preserve"> </w:t>
      </w:r>
      <w:r>
        <w:t>groups.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2"/>
          <w:numId w:val="18"/>
        </w:numPr>
        <w:tabs>
          <w:tab w:val="left" w:pos="614"/>
        </w:tabs>
        <w:ind w:left="613" w:hanging="501"/>
        <w:rPr>
          <w:rFonts w:ascii="Century Gothic"/>
          <w:i/>
          <w:sz w:val="20"/>
        </w:rPr>
      </w:pPr>
      <w:bookmarkStart w:id="919" w:name="9.4.3_Obesity_"/>
      <w:bookmarkEnd w:id="919"/>
      <w:r>
        <w:rPr>
          <w:rFonts w:ascii="Century Gothic"/>
          <w:i/>
          <w:sz w:val="20"/>
        </w:rPr>
        <w:t>Obesity</w:t>
      </w:r>
    </w:p>
    <w:p w:rsidR="00B55890" w:rsidRDefault="00B55890">
      <w:pPr>
        <w:pStyle w:val="BodyText"/>
        <w:spacing w:before="1"/>
        <w:rPr>
          <w:i/>
        </w:rPr>
      </w:pPr>
    </w:p>
    <w:p w:rsidR="00B55890" w:rsidRDefault="00883666">
      <w:pPr>
        <w:pStyle w:val="BodyText"/>
        <w:ind w:left="113" w:right="184"/>
        <w:jc w:val="both"/>
      </w:pPr>
      <w:bookmarkStart w:id="920" w:name="It_is_accepted_that_physical_inactivity_"/>
      <w:bookmarkEnd w:id="920"/>
      <w:r>
        <w:t xml:space="preserve">It </w:t>
      </w:r>
      <w:proofErr w:type="gramStart"/>
      <w:r>
        <w:t>is accepted</w:t>
      </w:r>
      <w:proofErr w:type="gramEnd"/>
      <w:r>
        <w:t xml:space="preserve"> that physical inactivity and obesity are both impo</w:t>
      </w:r>
      <w:r>
        <w:t>rtant mortality risk factors. The few</w:t>
      </w:r>
      <w:r>
        <w:rPr>
          <w:spacing w:val="1"/>
        </w:rPr>
        <w:t xml:space="preserve"> </w:t>
      </w:r>
      <w:r>
        <w:t>studies that have looked at stratified levels of physical activity within BMI categories tend to support</w:t>
      </w:r>
      <w:r>
        <w:rPr>
          <w:spacing w:val="-53"/>
        </w:rPr>
        <w:t xml:space="preserve"> </w:t>
      </w:r>
      <w:r>
        <w:t>the fact that inactivity is a risk factor across all categories. Preventive measures are particularly</w:t>
      </w:r>
      <w:r>
        <w:rPr>
          <w:spacing w:val="1"/>
        </w:rPr>
        <w:t xml:space="preserve"> </w:t>
      </w:r>
      <w:r>
        <w:t>scarce: the focus is usually on weight reduction in conjunction with the management of a chronic</w:t>
      </w:r>
      <w:r>
        <w:rPr>
          <w:spacing w:val="1"/>
        </w:rPr>
        <w:t xml:space="preserve"> </w:t>
      </w:r>
      <w:r>
        <w:t>condition.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reviewing</w:t>
      </w:r>
      <w:r>
        <w:rPr>
          <w:spacing w:val="1"/>
        </w:rPr>
        <w:t xml:space="preserve"> </w:t>
      </w:r>
      <w:r>
        <w:t>whether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prevents</w:t>
      </w:r>
      <w:r>
        <w:rPr>
          <w:spacing w:val="1"/>
        </w:rPr>
        <w:t xml:space="preserve"> </w:t>
      </w:r>
      <w:r>
        <w:t>weight</w:t>
      </w:r>
      <w:r>
        <w:rPr>
          <w:spacing w:val="1"/>
        </w:rPr>
        <w:t xml:space="preserve"> </w:t>
      </w:r>
      <w:r>
        <w:t>gain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Caucasian</w:t>
      </w:r>
      <w:r>
        <w:rPr>
          <w:spacing w:val="1"/>
        </w:rPr>
        <w:t xml:space="preserve"> </w:t>
      </w:r>
      <w:r>
        <w:t>adults,</w:t>
      </w:r>
      <w:r>
        <w:rPr>
          <w:spacing w:val="1"/>
        </w:rPr>
        <w:t xml:space="preserve"> </w:t>
      </w:r>
      <w:r>
        <w:t>Fogelholm and Kukkonen-Harjula (2000) noted that the overall eviden</w:t>
      </w:r>
      <w:r>
        <w:t>ce for physical activity was</w:t>
      </w:r>
      <w:r>
        <w:rPr>
          <w:spacing w:val="1"/>
        </w:rPr>
        <w:t xml:space="preserve"> </w:t>
      </w:r>
      <w:r>
        <w:t>modest - not least because of limitations noted elsewhere in this document - that the volume of</w:t>
      </w:r>
      <w:r>
        <w:rPr>
          <w:spacing w:val="1"/>
        </w:rPr>
        <w:t xml:space="preserve"> </w:t>
      </w:r>
      <w:r>
        <w:t>physical activity used often being insufficient and adherence being less than optimal. Many of the</w:t>
      </w:r>
      <w:r>
        <w:rPr>
          <w:spacing w:val="1"/>
        </w:rPr>
        <w:t xml:space="preserve"> </w:t>
      </w:r>
      <w:r>
        <w:t>interventions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obesity</w:t>
      </w:r>
      <w:r>
        <w:rPr>
          <w:spacing w:val="1"/>
        </w:rPr>
        <w:t xml:space="preserve"> </w:t>
      </w:r>
      <w:r>
        <w:t>includ</w:t>
      </w:r>
      <w:r>
        <w:t>e</w:t>
      </w:r>
      <w:r>
        <w:rPr>
          <w:spacing w:val="1"/>
        </w:rPr>
        <w:t xml:space="preserve"> </w:t>
      </w:r>
      <w:r>
        <w:t>exercise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part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multifaceted</w:t>
      </w:r>
      <w:r>
        <w:rPr>
          <w:spacing w:val="1"/>
        </w:rPr>
        <w:t xml:space="preserve"> </w:t>
      </w:r>
      <w:r>
        <w:t>program.</w:t>
      </w:r>
      <w:r>
        <w:rPr>
          <w:spacing w:val="1"/>
        </w:rPr>
        <w:t xml:space="preserve"> </w:t>
      </w:r>
      <w:r>
        <w:t>The</w:t>
      </w:r>
      <w:r>
        <w:rPr>
          <w:spacing w:val="55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generally suggests that diet and physical activity are more effective in combination than physical</w:t>
      </w:r>
      <w:r>
        <w:rPr>
          <w:spacing w:val="1"/>
        </w:rPr>
        <w:t xml:space="preserve"> </w:t>
      </w:r>
      <w:r>
        <w:t xml:space="preserve">activity alone. To sustain weight loss, maintenance strategies such as professional mentoring or </w:t>
      </w:r>
      <w:proofErr w:type="gramStart"/>
      <w:r>
        <w:t>s</w:t>
      </w:r>
      <w:r>
        <w:t>elf</w:t>
      </w:r>
      <w:r>
        <w:rPr>
          <w:spacing w:val="1"/>
        </w:rPr>
        <w:t xml:space="preserve"> </w:t>
      </w:r>
      <w:r>
        <w:t>help</w:t>
      </w:r>
      <w:proofErr w:type="gramEnd"/>
      <w:r>
        <w:t xml:space="preserve"> groups can play a role. Older people have been included in studies, but there is limited</w:t>
      </w:r>
      <w:r>
        <w:rPr>
          <w:spacing w:val="1"/>
        </w:rPr>
        <w:t xml:space="preserve"> </w:t>
      </w:r>
      <w:r>
        <w:t>evidence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sub-group</w:t>
      </w:r>
      <w:r>
        <w:rPr>
          <w:spacing w:val="-1"/>
        </w:rPr>
        <w:t xml:space="preserve"> </w:t>
      </w:r>
      <w:r>
        <w:t>alone.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2"/>
          <w:numId w:val="18"/>
        </w:numPr>
        <w:tabs>
          <w:tab w:val="left" w:pos="669"/>
        </w:tabs>
        <w:spacing w:before="79"/>
        <w:ind w:left="668" w:hanging="555"/>
        <w:rPr>
          <w:rFonts w:ascii="Century Gothic"/>
          <w:i/>
          <w:sz w:val="20"/>
        </w:rPr>
      </w:pPr>
      <w:bookmarkStart w:id="921" w:name="9.4.4__Cancer_"/>
      <w:bookmarkEnd w:id="921"/>
      <w:r>
        <w:rPr>
          <w:rFonts w:ascii="Century Gothic"/>
          <w:i/>
          <w:sz w:val="20"/>
        </w:rPr>
        <w:lastRenderedPageBreak/>
        <w:t>Cancer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4" w:right="184"/>
        <w:jc w:val="both"/>
      </w:pPr>
      <w:bookmarkStart w:id="922" w:name="Chapter_4_referred_to_the_evidence_for_t"/>
      <w:bookmarkEnd w:id="922"/>
      <w:r>
        <w:t>Chapter 4 referred to the evidence for the role of physical activity in the prevention of certain types</w:t>
      </w:r>
      <w:r>
        <w:rPr>
          <w:spacing w:val="-53"/>
        </w:rPr>
        <w:t xml:space="preserve"> </w:t>
      </w:r>
      <w:r>
        <w:t>of cancer. The search conducted to produce this document did not identify any intervention</w:t>
      </w:r>
      <w:r>
        <w:rPr>
          <w:spacing w:val="1"/>
        </w:rPr>
        <w:t xml:space="preserve"> </w:t>
      </w:r>
      <w:r>
        <w:t>studies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 cancer</w:t>
      </w:r>
      <w:r>
        <w:rPr>
          <w:spacing w:val="-1"/>
        </w:rPr>
        <w:t xml:space="preserve"> </w:t>
      </w:r>
      <w:r>
        <w:t>field.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2"/>
          <w:numId w:val="18"/>
        </w:numPr>
        <w:tabs>
          <w:tab w:val="left" w:pos="613"/>
        </w:tabs>
        <w:rPr>
          <w:rFonts w:ascii="Century Gothic"/>
          <w:i/>
          <w:sz w:val="20"/>
        </w:rPr>
      </w:pPr>
      <w:bookmarkStart w:id="923" w:name="9.4.5_Mental_health_"/>
      <w:bookmarkEnd w:id="923"/>
      <w:r>
        <w:rPr>
          <w:rFonts w:ascii="Century Gothic"/>
          <w:i/>
          <w:sz w:val="20"/>
        </w:rPr>
        <w:t>Mental</w:t>
      </w:r>
      <w:r>
        <w:rPr>
          <w:rFonts w:ascii="Century Gothic"/>
          <w:i/>
          <w:spacing w:val="-6"/>
          <w:sz w:val="20"/>
        </w:rPr>
        <w:t xml:space="preserve"> </w:t>
      </w:r>
      <w:r>
        <w:rPr>
          <w:rFonts w:ascii="Century Gothic"/>
          <w:i/>
          <w:sz w:val="20"/>
        </w:rPr>
        <w:t>health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4" w:right="184"/>
        <w:jc w:val="both"/>
      </w:pPr>
      <w:bookmarkStart w:id="924" w:name="Qualitative_evidence_indicates_that_phys"/>
      <w:bookmarkEnd w:id="924"/>
      <w:r>
        <w:t>Qualitative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indicates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contributes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mental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“maintenance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busy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active</w:t>
      </w:r>
      <w:r>
        <w:rPr>
          <w:spacing w:val="1"/>
        </w:rPr>
        <w:t xml:space="preserve"> </w:t>
      </w:r>
      <w:r>
        <w:t>life,</w:t>
      </w:r>
      <w:r>
        <w:rPr>
          <w:spacing w:val="1"/>
        </w:rPr>
        <w:t xml:space="preserve"> </w:t>
      </w:r>
      <w:r>
        <w:t>mental</w:t>
      </w:r>
      <w:r>
        <w:rPr>
          <w:spacing w:val="1"/>
        </w:rPr>
        <w:t xml:space="preserve"> </w:t>
      </w:r>
      <w:r>
        <w:t>alertness,</w:t>
      </w:r>
      <w:r>
        <w:rPr>
          <w:spacing w:val="1"/>
        </w:rPr>
        <w:t xml:space="preserve"> </w:t>
      </w:r>
      <w:r>
        <w:t>positive</w:t>
      </w:r>
      <w:r>
        <w:rPr>
          <w:spacing w:val="1"/>
        </w:rPr>
        <w:t xml:space="preserve"> </w:t>
      </w:r>
      <w:r>
        <w:t>attitude</w:t>
      </w:r>
      <w:r>
        <w:rPr>
          <w:spacing w:val="1"/>
        </w:rPr>
        <w:t xml:space="preserve"> </w:t>
      </w:r>
      <w:r>
        <w:t>toward</w:t>
      </w:r>
      <w:r>
        <w:rPr>
          <w:spacing w:val="1"/>
        </w:rPr>
        <w:t xml:space="preserve"> </w:t>
      </w:r>
      <w:r>
        <w:t>life,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 xml:space="preserve">avoidance of stress, negative function, and isolation” (Stathi, Fox et al. 2002) pg </w:t>
      </w:r>
      <w:r>
        <w:t>76, but the actual</w:t>
      </w:r>
      <w:r>
        <w:rPr>
          <w:spacing w:val="1"/>
        </w:rPr>
        <w:t xml:space="preserve"> </w:t>
      </w:r>
      <w:r>
        <w:t>mechanisms have not yet been established. There is no consistent association between mood and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activity,</w:t>
      </w:r>
      <w:r>
        <w:rPr>
          <w:spacing w:val="1"/>
        </w:rPr>
        <w:t xml:space="preserve"> </w:t>
      </w:r>
      <w:r>
        <w:t>possibly</w:t>
      </w:r>
      <w:r>
        <w:rPr>
          <w:spacing w:val="1"/>
        </w:rPr>
        <w:t xml:space="preserve"> </w:t>
      </w:r>
      <w:r>
        <w:t>because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transient</w:t>
      </w:r>
      <w:r>
        <w:rPr>
          <w:spacing w:val="1"/>
        </w:rPr>
        <w:t xml:space="preserve"> </w:t>
      </w:r>
      <w:r>
        <w:t>nature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many</w:t>
      </w:r>
      <w:r>
        <w:rPr>
          <w:spacing w:val="1"/>
        </w:rPr>
        <w:t xml:space="preserve"> </w:t>
      </w:r>
      <w:r>
        <w:t>mood</w:t>
      </w:r>
      <w:r>
        <w:rPr>
          <w:spacing w:val="1"/>
        </w:rPr>
        <w:t xml:space="preserve"> </w:t>
      </w:r>
      <w:r>
        <w:t>states</w:t>
      </w:r>
      <w:r>
        <w:rPr>
          <w:spacing w:val="1"/>
        </w:rPr>
        <w:t xml:space="preserve"> </w:t>
      </w:r>
      <w:r>
        <w:t>(Emery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Blumenthal 1991). For clinical conditions, there is increasing evidence for the benefits of physical</w:t>
      </w:r>
      <w:r>
        <w:rPr>
          <w:spacing w:val="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management.</w:t>
      </w:r>
    </w:p>
    <w:p w:rsidR="00B55890" w:rsidRDefault="00B55890">
      <w:pPr>
        <w:pStyle w:val="BodyText"/>
      </w:pPr>
    </w:p>
    <w:p w:rsidR="00B55890" w:rsidRDefault="00883666">
      <w:pPr>
        <w:spacing w:before="1"/>
        <w:ind w:left="114"/>
        <w:rPr>
          <w:i/>
          <w:sz w:val="20"/>
        </w:rPr>
      </w:pPr>
      <w:r>
        <w:rPr>
          <w:i/>
          <w:sz w:val="20"/>
        </w:rPr>
        <w:t>Depression</w:t>
      </w:r>
    </w:p>
    <w:p w:rsidR="00B55890" w:rsidRDefault="00B55890">
      <w:pPr>
        <w:pStyle w:val="BodyText"/>
        <w:spacing w:before="11"/>
        <w:rPr>
          <w:i/>
          <w:sz w:val="19"/>
        </w:rPr>
      </w:pPr>
    </w:p>
    <w:p w:rsidR="00B55890" w:rsidRDefault="00883666">
      <w:pPr>
        <w:pStyle w:val="BodyText"/>
        <w:ind w:left="114" w:right="182"/>
        <w:jc w:val="both"/>
      </w:pPr>
      <w:bookmarkStart w:id="925" w:name="Depression_often_co-exists_with_other_he"/>
      <w:bookmarkEnd w:id="925"/>
      <w:r>
        <w:t>Depression</w:t>
      </w:r>
      <w:r>
        <w:rPr>
          <w:spacing w:val="1"/>
        </w:rPr>
        <w:t xml:space="preserve"> </w:t>
      </w:r>
      <w:r>
        <w:t>often</w:t>
      </w:r>
      <w:r>
        <w:rPr>
          <w:spacing w:val="1"/>
        </w:rPr>
        <w:t xml:space="preserve"> </w:t>
      </w:r>
      <w:r>
        <w:t>co-exists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side</w:t>
      </w:r>
      <w:r>
        <w:rPr>
          <w:spacing w:val="1"/>
        </w:rPr>
        <w:t xml:space="preserve"> </w:t>
      </w:r>
      <w:r>
        <w:t>effect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certain</w:t>
      </w:r>
      <w:r>
        <w:rPr>
          <w:spacing w:val="1"/>
        </w:rPr>
        <w:t xml:space="preserve"> </w:t>
      </w:r>
      <w:r>
        <w:t>medications, such as s</w:t>
      </w:r>
      <w:r>
        <w:t>ome of those used in the management of arthritis (Leon, Ashton et al. 2003).</w:t>
      </w:r>
      <w:r>
        <w:rPr>
          <w:spacing w:val="1"/>
        </w:rPr>
        <w:t xml:space="preserve"> </w:t>
      </w:r>
      <w:r>
        <w:t>Whilst antidepressants may be effective, they can have significant side effects, such as increased</w:t>
      </w:r>
      <w:r>
        <w:rPr>
          <w:spacing w:val="1"/>
        </w:rPr>
        <w:t xml:space="preserve"> </w:t>
      </w:r>
      <w:r>
        <w:t xml:space="preserve">risk of hip fracture (Fiatarone Singh 2002). </w:t>
      </w:r>
      <w:proofErr w:type="gramStart"/>
      <w:r>
        <w:t>Depression is debilitating to the i</w:t>
      </w:r>
      <w:r>
        <w:t>ndividual and incurs both</w:t>
      </w:r>
      <w:r>
        <w:rPr>
          <w:spacing w:val="1"/>
        </w:rPr>
        <w:t xml:space="preserve"> </w:t>
      </w:r>
      <w:r>
        <w:t>social and economic costs.</w:t>
      </w:r>
      <w:proofErr w:type="gramEnd"/>
      <w:r>
        <w:t xml:space="preserve"> There are many trials where people with a variety of conditions (e.g.</w:t>
      </w:r>
      <w:r>
        <w:rPr>
          <w:spacing w:val="1"/>
        </w:rPr>
        <w:t xml:space="preserve"> </w:t>
      </w:r>
      <w:r>
        <w:t>coronary heart disease, chronic obstructive pulmonary disease, cancer, arthritis, multiple sclerosis,</w:t>
      </w:r>
      <w:r>
        <w:rPr>
          <w:spacing w:val="1"/>
        </w:rPr>
        <w:t xml:space="preserve"> </w:t>
      </w:r>
      <w:r>
        <w:t>chronic fatigue syndrome), have</w:t>
      </w:r>
      <w:r>
        <w:t xml:space="preserve"> demonstrated reduced levels of depressive symptoms following a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program.</w:t>
      </w:r>
      <w:r>
        <w:rPr>
          <w:spacing w:val="1"/>
        </w:rPr>
        <w:t xml:space="preserve"> </w:t>
      </w:r>
      <w:r>
        <w:t>Interpretation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findings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sensitive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methodological</w:t>
      </w:r>
      <w:r>
        <w:rPr>
          <w:spacing w:val="14"/>
        </w:rPr>
        <w:t xml:space="preserve"> </w:t>
      </w:r>
      <w:r>
        <w:t>constraints,</w:t>
      </w:r>
      <w:r>
        <w:rPr>
          <w:spacing w:val="13"/>
        </w:rPr>
        <w:t xml:space="preserve"> </w:t>
      </w:r>
      <w:r>
        <w:t>but</w:t>
      </w:r>
      <w:r>
        <w:rPr>
          <w:spacing w:val="15"/>
        </w:rPr>
        <w:t xml:space="preserve"> </w:t>
      </w:r>
      <w:r>
        <w:t>also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fact</w:t>
      </w:r>
      <w:r>
        <w:rPr>
          <w:spacing w:val="15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not</w:t>
      </w:r>
      <w:r>
        <w:rPr>
          <w:spacing w:val="16"/>
        </w:rPr>
        <w:t xml:space="preserve"> </w:t>
      </w:r>
      <w:r>
        <w:t>all</w:t>
      </w:r>
      <w:r>
        <w:rPr>
          <w:spacing w:val="14"/>
        </w:rPr>
        <w:t xml:space="preserve"> </w:t>
      </w:r>
      <w:r>
        <w:t>participants</w:t>
      </w:r>
      <w:r>
        <w:rPr>
          <w:spacing w:val="13"/>
        </w:rPr>
        <w:t xml:space="preserve"> </w:t>
      </w:r>
      <w:r>
        <w:t>were</w:t>
      </w:r>
      <w:r>
        <w:rPr>
          <w:spacing w:val="15"/>
        </w:rPr>
        <w:t xml:space="preserve"> </w:t>
      </w:r>
      <w:r>
        <w:t>clinically</w:t>
      </w:r>
      <w:r>
        <w:rPr>
          <w:spacing w:val="14"/>
        </w:rPr>
        <w:t xml:space="preserve"> </w:t>
      </w:r>
      <w:r>
        <w:t>depressed</w:t>
      </w:r>
      <w:r>
        <w:rPr>
          <w:spacing w:val="1"/>
        </w:rPr>
        <w:t xml:space="preserve"> </w:t>
      </w:r>
      <w:r>
        <w:t>at the time of the physical activity intervention (Paluska</w:t>
      </w:r>
      <w:r>
        <w:rPr>
          <w:spacing w:val="1"/>
        </w:rPr>
        <w:t xml:space="preserve"> </w:t>
      </w:r>
      <w:r>
        <w:t>and Schwenk 2000). To posit a clearer</w:t>
      </w:r>
      <w:r>
        <w:rPr>
          <w:spacing w:val="1"/>
        </w:rPr>
        <w:t xml:space="preserve"> </w:t>
      </w:r>
      <w:r>
        <w:t>association,</w:t>
      </w:r>
      <w:r>
        <w:rPr>
          <w:spacing w:val="-3"/>
        </w:rPr>
        <w:t xml:space="preserve"> </w:t>
      </w:r>
      <w:r>
        <w:t>studies</w:t>
      </w:r>
      <w:r>
        <w:rPr>
          <w:spacing w:val="-2"/>
        </w:rPr>
        <w:t xml:space="preserve"> </w:t>
      </w:r>
      <w:r>
        <w:t>using</w:t>
      </w:r>
      <w:r>
        <w:rPr>
          <w:spacing w:val="-3"/>
        </w:rPr>
        <w:t xml:space="preserve"> </w:t>
      </w:r>
      <w:r>
        <w:t>clinically</w:t>
      </w:r>
      <w:r>
        <w:rPr>
          <w:spacing w:val="-1"/>
        </w:rPr>
        <w:t xml:space="preserve"> </w:t>
      </w:r>
      <w:r>
        <w:t>depressed</w:t>
      </w:r>
      <w:r>
        <w:rPr>
          <w:spacing w:val="-2"/>
        </w:rPr>
        <w:t xml:space="preserve"> </w:t>
      </w:r>
      <w:r>
        <w:t>people are</w:t>
      </w:r>
      <w:r>
        <w:rPr>
          <w:spacing w:val="-1"/>
        </w:rPr>
        <w:t xml:space="preserve"> </w:t>
      </w:r>
      <w:r>
        <w:t>required.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4" w:right="183"/>
        <w:jc w:val="both"/>
      </w:pPr>
      <w:bookmarkStart w:id="926" w:name="Level_1_evidence_suggests_that_physical_"/>
      <w:bookmarkEnd w:id="926"/>
      <w:proofErr w:type="gramStart"/>
      <w:r>
        <w:t>Level 1 evidence suggests that physical activity is preferable to no treatment or social</w:t>
      </w:r>
      <w:r>
        <w:t xml:space="preserve"> contact</w:t>
      </w:r>
      <w:r>
        <w:rPr>
          <w:spacing w:val="1"/>
        </w:rPr>
        <w:t xml:space="preserve"> </w:t>
      </w:r>
      <w:r>
        <w:t>alone and that it has a similar effect to standard antidepressant drug or psychological treatments</w:t>
      </w:r>
      <w:r>
        <w:rPr>
          <w:spacing w:val="1"/>
        </w:rPr>
        <w:t xml:space="preserve"> </w:t>
      </w:r>
      <w:r>
        <w:t>for both adults (North, McCullagh et al. 1990; Craft and Landers 1998; Lawlor and Hopker 2001;</w:t>
      </w:r>
      <w:r>
        <w:rPr>
          <w:spacing w:val="1"/>
        </w:rPr>
        <w:t xml:space="preserve"> </w:t>
      </w:r>
      <w:r>
        <w:t>Brosse, Sheets et al. 2002) and older adults (Frazer,</w:t>
      </w:r>
      <w:r>
        <w:t xml:space="preserve"> Christensen et al. 2005; Palmer 2005).</w:t>
      </w:r>
      <w:proofErr w:type="gramEnd"/>
      <w:r>
        <w:t xml:space="preserve"> Recent</w:t>
      </w:r>
      <w:r>
        <w:rPr>
          <w:spacing w:val="1"/>
        </w:rPr>
        <w:t xml:space="preserve"> </w:t>
      </w:r>
      <w:r>
        <w:t>meta-analytic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experimental</w:t>
      </w:r>
      <w:r>
        <w:rPr>
          <w:spacing w:val="1"/>
        </w:rPr>
        <w:t xml:space="preserve"> </w:t>
      </w:r>
      <w:r>
        <w:t>studies</w:t>
      </w:r>
      <w:r>
        <w:rPr>
          <w:spacing w:val="1"/>
        </w:rPr>
        <w:t xml:space="preserve"> </w:t>
      </w:r>
      <w:r>
        <w:t>show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significant</w:t>
      </w:r>
      <w:r>
        <w:rPr>
          <w:spacing w:val="1"/>
        </w:rPr>
        <w:t xml:space="preserve"> </w:t>
      </w:r>
      <w:r>
        <w:t>antidepressant</w:t>
      </w:r>
      <w:r>
        <w:rPr>
          <w:spacing w:val="1"/>
        </w:rPr>
        <w:t xml:space="preserve"> </w:t>
      </w:r>
      <w:r>
        <w:t>effect</w:t>
      </w:r>
      <w:r>
        <w:rPr>
          <w:spacing w:val="1"/>
        </w:rPr>
        <w:t xml:space="preserve"> </w:t>
      </w:r>
      <w:r>
        <w:t>for</w:t>
      </w:r>
      <w:r>
        <w:rPr>
          <w:spacing w:val="55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adults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clinical</w:t>
      </w:r>
      <w:r>
        <w:rPr>
          <w:spacing w:val="1"/>
        </w:rPr>
        <w:t xml:space="preserve"> </w:t>
      </w:r>
      <w:r>
        <w:t>depression,</w:t>
      </w:r>
      <w:r>
        <w:rPr>
          <w:spacing w:val="1"/>
        </w:rPr>
        <w:t xml:space="preserve"> </w:t>
      </w:r>
      <w:r>
        <w:t>supporting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management of depression in older people (Taylor, Cable et al. 2004; Frazer, Christensen et al.</w:t>
      </w:r>
      <w:r>
        <w:rPr>
          <w:spacing w:val="1"/>
        </w:rPr>
        <w:t xml:space="preserve"> </w:t>
      </w:r>
      <w:r>
        <w:t>2005). Reviewers have been critical of the quality of studies (Lawlor and Hopker 2001) particularly</w:t>
      </w:r>
      <w:r>
        <w:rPr>
          <w:spacing w:val="1"/>
        </w:rPr>
        <w:t xml:space="preserve"> </w:t>
      </w:r>
      <w:r>
        <w:t>where physical activity</w:t>
      </w:r>
      <w:r>
        <w:rPr>
          <w:spacing w:val="1"/>
        </w:rPr>
        <w:t xml:space="preserve"> </w:t>
      </w:r>
      <w:r>
        <w:t>failed to improve on the effectivene</w:t>
      </w:r>
      <w:r>
        <w:t>ss of medications (Blumenthal 1999).</w:t>
      </w:r>
      <w:r>
        <w:rPr>
          <w:spacing w:val="1"/>
        </w:rPr>
        <w:t xml:space="preserve"> </w:t>
      </w:r>
      <w:r>
        <w:t>Common</w:t>
      </w:r>
      <w:r>
        <w:rPr>
          <w:spacing w:val="1"/>
        </w:rPr>
        <w:t xml:space="preserve"> </w:t>
      </w:r>
      <w:r>
        <w:t>methodological</w:t>
      </w:r>
      <w:r>
        <w:rPr>
          <w:spacing w:val="1"/>
        </w:rPr>
        <w:t xml:space="preserve"> </w:t>
      </w:r>
      <w:r>
        <w:t>weaknesses</w:t>
      </w:r>
      <w:r>
        <w:rPr>
          <w:spacing w:val="1"/>
        </w:rPr>
        <w:t xml:space="preserve"> </w:t>
      </w:r>
      <w:r>
        <w:t>include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lack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standard</w:t>
      </w:r>
      <w:r>
        <w:rPr>
          <w:spacing w:val="1"/>
        </w:rPr>
        <w:t xml:space="preserve"> </w:t>
      </w:r>
      <w:r>
        <w:t>diagnostic</w:t>
      </w:r>
      <w:r>
        <w:rPr>
          <w:spacing w:val="1"/>
        </w:rPr>
        <w:t xml:space="preserve"> </w:t>
      </w:r>
      <w:r>
        <w:t>process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identifying depression in participants and a short follow up period (Dunn, Trivedi et al. 2001; Lawlor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Hopker</w:t>
      </w:r>
      <w:r>
        <w:rPr>
          <w:spacing w:val="-1"/>
        </w:rPr>
        <w:t xml:space="preserve"> </w:t>
      </w:r>
      <w:r>
        <w:t>2001).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114" w:right="183"/>
        <w:jc w:val="both"/>
      </w:pPr>
      <w:bookmarkStart w:id="927" w:name="Aerobic_and_resistance_training_have_bot"/>
      <w:bookmarkEnd w:id="927"/>
      <w:r>
        <w:t>Aerobic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resistance</w:t>
      </w:r>
      <w:r>
        <w:rPr>
          <w:spacing w:val="14"/>
        </w:rPr>
        <w:t xml:space="preserve"> </w:t>
      </w:r>
      <w:r>
        <w:t>training</w:t>
      </w:r>
      <w:r>
        <w:rPr>
          <w:spacing w:val="13"/>
        </w:rPr>
        <w:t xml:space="preserve"> </w:t>
      </w:r>
      <w:r>
        <w:t>have</w:t>
      </w:r>
      <w:r>
        <w:rPr>
          <w:spacing w:val="13"/>
        </w:rPr>
        <w:t xml:space="preserve"> </w:t>
      </w:r>
      <w:r>
        <w:t>both</w:t>
      </w:r>
      <w:r>
        <w:rPr>
          <w:spacing w:val="14"/>
        </w:rPr>
        <w:t xml:space="preserve"> </w:t>
      </w:r>
      <w:r>
        <w:t>produced</w:t>
      </w:r>
      <w:r>
        <w:rPr>
          <w:spacing w:val="14"/>
        </w:rPr>
        <w:t xml:space="preserve"> </w:t>
      </w:r>
      <w:r>
        <w:t>benefits.</w:t>
      </w:r>
      <w:r>
        <w:rPr>
          <w:spacing w:val="13"/>
        </w:rPr>
        <w:t xml:space="preserve"> </w:t>
      </w:r>
      <w:r>
        <w:t>Both</w:t>
      </w:r>
      <w:r>
        <w:rPr>
          <w:spacing w:val="14"/>
        </w:rPr>
        <w:t xml:space="preserve"> </w:t>
      </w:r>
      <w:r>
        <w:t>moderate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vigorous</w:t>
      </w:r>
      <w:r>
        <w:rPr>
          <w:spacing w:val="13"/>
        </w:rPr>
        <w:t xml:space="preserve"> </w:t>
      </w:r>
      <w:r>
        <w:t>levels</w:t>
      </w:r>
      <w:r>
        <w:rPr>
          <w:spacing w:val="-53"/>
        </w:rPr>
        <w:t xml:space="preserve"> </w:t>
      </w:r>
      <w:r>
        <w:t>of exercise shows efficacy in reducing depressive symptoms (Dunn, Trivedi et al. 2001). Singh et al.</w:t>
      </w:r>
      <w:r>
        <w:rPr>
          <w:spacing w:val="1"/>
        </w:rPr>
        <w:t xml:space="preserve"> </w:t>
      </w:r>
      <w:r>
        <w:t>(2001; 2005) have reported positive effects following progressive resist</w:t>
      </w:r>
      <w:r>
        <w:t>ance training (PRT) in older</w:t>
      </w:r>
      <w:r>
        <w:rPr>
          <w:spacing w:val="1"/>
        </w:rPr>
        <w:t xml:space="preserve"> </w:t>
      </w:r>
      <w:r>
        <w:t>people with depression. Their most recent research highlights the importance of exercise intensity,</w:t>
      </w:r>
      <w:r>
        <w:rPr>
          <w:spacing w:val="1"/>
        </w:rPr>
        <w:t xml:space="preserve"> </w:t>
      </w:r>
      <w:r>
        <w:t>with the high intensity group being significantly more likely to reduce their depressive status (61%</w:t>
      </w:r>
      <w:r>
        <w:rPr>
          <w:spacing w:val="1"/>
        </w:rPr>
        <w:t xml:space="preserve"> </w:t>
      </w:r>
      <w:r>
        <w:t>versus 29% in the low intensity group and 21% in the usual care group) (Singh, Stavrinos et al. 2005).</w:t>
      </w:r>
      <w:r>
        <w:rPr>
          <w:spacing w:val="1"/>
        </w:rPr>
        <w:t xml:space="preserve"> </w:t>
      </w:r>
      <w:r>
        <w:t>The reduction was associated with actual strength gain, suggestive of an underlying biological</w:t>
      </w:r>
      <w:r>
        <w:rPr>
          <w:spacing w:val="1"/>
        </w:rPr>
        <w:t xml:space="preserve"> </w:t>
      </w:r>
      <w:r>
        <w:t xml:space="preserve">mechanism. There were indications that vitality and sleep </w:t>
      </w:r>
      <w:r>
        <w:t xml:space="preserve">quality </w:t>
      </w:r>
      <w:proofErr w:type="gramStart"/>
      <w:r>
        <w:t>were particularly improved</w:t>
      </w:r>
      <w:proofErr w:type="gramEnd"/>
      <w:r>
        <w:t xml:space="preserve"> in the</w:t>
      </w:r>
      <w:r>
        <w:rPr>
          <w:spacing w:val="1"/>
        </w:rPr>
        <w:t xml:space="preserve"> </w:t>
      </w:r>
      <w:r>
        <w:t>high intensity PRT group. Research is ongoing to elucidate the role of social contact in exercise</w:t>
      </w:r>
      <w:r>
        <w:rPr>
          <w:spacing w:val="1"/>
        </w:rPr>
        <w:t xml:space="preserve"> </w:t>
      </w:r>
      <w:r>
        <w:t>programs for older people with depression. In Singh et al’s study socialization did not seem to</w:t>
      </w:r>
      <w:r>
        <w:rPr>
          <w:spacing w:val="1"/>
        </w:rPr>
        <w:t xml:space="preserve"> </w:t>
      </w:r>
      <w:r>
        <w:t>explain the impact o</w:t>
      </w:r>
      <w:r>
        <w:t>f PRT: only the high intensity group achieved clinically significant benefits</w:t>
      </w:r>
      <w:r>
        <w:rPr>
          <w:spacing w:val="1"/>
        </w:rPr>
        <w:t xml:space="preserve"> </w:t>
      </w:r>
      <w:r>
        <w:t>(Singh,</w:t>
      </w:r>
      <w:r>
        <w:rPr>
          <w:spacing w:val="3"/>
        </w:rPr>
        <w:t xml:space="preserve"> </w:t>
      </w:r>
      <w:r>
        <w:t>Stavrinos</w:t>
      </w:r>
      <w:r>
        <w:rPr>
          <w:spacing w:val="6"/>
        </w:rPr>
        <w:t xml:space="preserve"> </w:t>
      </w:r>
      <w:r>
        <w:t>et</w:t>
      </w:r>
      <w:r>
        <w:rPr>
          <w:spacing w:val="6"/>
        </w:rPr>
        <w:t xml:space="preserve"> </w:t>
      </w:r>
      <w:r>
        <w:t>al.</w:t>
      </w:r>
      <w:r>
        <w:rPr>
          <w:spacing w:val="3"/>
        </w:rPr>
        <w:t xml:space="preserve"> </w:t>
      </w:r>
      <w:r>
        <w:t>2005).</w:t>
      </w:r>
      <w:r>
        <w:rPr>
          <w:spacing w:val="4"/>
        </w:rPr>
        <w:t xml:space="preserve"> </w:t>
      </w:r>
      <w:r>
        <w:t>Belief</w:t>
      </w:r>
      <w:r>
        <w:rPr>
          <w:spacing w:val="4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perceived</w:t>
      </w:r>
      <w:r>
        <w:rPr>
          <w:spacing w:val="11"/>
        </w:rPr>
        <w:t xml:space="preserve"> </w:t>
      </w:r>
      <w:r>
        <w:t>gains</w:t>
      </w:r>
      <w:r>
        <w:rPr>
          <w:spacing w:val="6"/>
        </w:rPr>
        <w:t xml:space="preserve"> </w:t>
      </w:r>
      <w:r>
        <w:t>from</w:t>
      </w:r>
      <w:r>
        <w:rPr>
          <w:spacing w:val="3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program</w:t>
      </w:r>
      <w:r>
        <w:rPr>
          <w:spacing w:val="5"/>
        </w:rPr>
        <w:t xml:space="preserve"> </w:t>
      </w:r>
      <w:r>
        <w:t>seemed</w:t>
      </w:r>
      <w:r>
        <w:rPr>
          <w:spacing w:val="5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produce</w:t>
      </w:r>
      <w:r>
        <w:rPr>
          <w:spacing w:val="5"/>
        </w:rPr>
        <w:t xml:space="preserve"> </w:t>
      </w:r>
      <w:r>
        <w:t>a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BodyText"/>
        <w:spacing w:before="80"/>
        <w:ind w:left="114" w:right="184"/>
        <w:jc w:val="both"/>
      </w:pPr>
      <w:bookmarkStart w:id="928" w:name="placebo_effect_for_the_low_intensity_gro"/>
      <w:bookmarkEnd w:id="928"/>
      <w:proofErr w:type="gramStart"/>
      <w:r>
        <w:lastRenderedPageBreak/>
        <w:t>placebo</w:t>
      </w:r>
      <w:proofErr w:type="gramEnd"/>
      <w:r>
        <w:t xml:space="preserve"> effect for the low intensity group, whereas efficacy belief did not predict outcome in the</w:t>
      </w:r>
      <w:r>
        <w:rPr>
          <w:spacing w:val="1"/>
        </w:rPr>
        <w:t xml:space="preserve"> </w:t>
      </w:r>
      <w:r>
        <w:t>high</w:t>
      </w:r>
      <w:r>
        <w:rPr>
          <w:spacing w:val="-2"/>
        </w:rPr>
        <w:t xml:space="preserve"> </w:t>
      </w:r>
      <w:r>
        <w:t>intensity</w:t>
      </w:r>
      <w:r>
        <w:rPr>
          <w:spacing w:val="-1"/>
        </w:rPr>
        <w:t xml:space="preserve"> </w:t>
      </w:r>
      <w:r>
        <w:t>group.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4" w:right="181"/>
        <w:jc w:val="both"/>
      </w:pPr>
      <w:bookmarkStart w:id="929" w:name="Physical_activity_may_reduce_the_risk_of"/>
      <w:bookmarkEnd w:id="929"/>
      <w:r>
        <w:t>Physical activity may reduce the risk of depression relapse, but the evidence is scarce (Babyak,</w:t>
      </w:r>
      <w:r>
        <w:rPr>
          <w:spacing w:val="1"/>
        </w:rPr>
        <w:t xml:space="preserve"> </w:t>
      </w:r>
      <w:r>
        <w:t>Blumenthal et al. 2000). In a trial w</w:t>
      </w:r>
      <w:r>
        <w:t xml:space="preserve">ith major depressives, aerobic exercise </w:t>
      </w:r>
      <w:proofErr w:type="gramStart"/>
      <w:r>
        <w:t>was found</w:t>
      </w:r>
      <w:proofErr w:type="gramEnd"/>
      <w:r>
        <w:t xml:space="preserve"> to be of similar</w:t>
      </w:r>
      <w:r>
        <w:rPr>
          <w:spacing w:val="1"/>
        </w:rPr>
        <w:t xml:space="preserve"> </w:t>
      </w:r>
      <w:r>
        <w:t>benefit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antidepressant</w:t>
      </w:r>
      <w:r>
        <w:rPr>
          <w:spacing w:val="1"/>
        </w:rPr>
        <w:t xml:space="preserve"> </w:t>
      </w:r>
      <w:r>
        <w:t>sertraline</w:t>
      </w:r>
      <w:r>
        <w:rPr>
          <w:spacing w:val="1"/>
        </w:rPr>
        <w:t xml:space="preserve"> </w:t>
      </w:r>
      <w:r>
        <w:t>(Blumenthal</w:t>
      </w:r>
      <w:r>
        <w:rPr>
          <w:spacing w:val="1"/>
        </w:rPr>
        <w:t xml:space="preserve"> </w:t>
      </w:r>
      <w:r>
        <w:t>1999).</w:t>
      </w:r>
      <w:r>
        <w:rPr>
          <w:spacing w:val="1"/>
        </w:rPr>
        <w:t xml:space="preserve"> </w:t>
      </w:r>
      <w:r>
        <w:t>Given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poor</w:t>
      </w:r>
      <w:r>
        <w:rPr>
          <w:spacing w:val="1"/>
        </w:rPr>
        <w:t xml:space="preserve"> </w:t>
      </w:r>
      <w:r>
        <w:t>adherence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antidepressant medication, it is interesting to note that at six months follow-up, relapse rates were</w:t>
      </w:r>
      <w:r>
        <w:rPr>
          <w:spacing w:val="1"/>
        </w:rPr>
        <w:t xml:space="preserve"> </w:t>
      </w:r>
      <w:r>
        <w:t>lower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exercise</w:t>
      </w:r>
      <w:r>
        <w:rPr>
          <w:spacing w:val="-7"/>
        </w:rPr>
        <w:t xml:space="preserve"> </w:t>
      </w:r>
      <w:r>
        <w:t>group</w:t>
      </w:r>
      <w:r>
        <w:rPr>
          <w:spacing w:val="-6"/>
        </w:rPr>
        <w:t xml:space="preserve"> </w:t>
      </w:r>
      <w:r>
        <w:t>(Babyak,</w:t>
      </w:r>
      <w:r>
        <w:rPr>
          <w:spacing w:val="-8"/>
        </w:rPr>
        <w:t xml:space="preserve"> </w:t>
      </w:r>
      <w:r>
        <w:t>Blumenthal</w:t>
      </w:r>
      <w:r>
        <w:rPr>
          <w:spacing w:val="-9"/>
        </w:rPr>
        <w:t xml:space="preserve"> </w:t>
      </w:r>
      <w:r>
        <w:t>et</w:t>
      </w:r>
      <w:r>
        <w:rPr>
          <w:spacing w:val="-6"/>
        </w:rPr>
        <w:t xml:space="preserve"> </w:t>
      </w:r>
      <w:r>
        <w:t>al.</w:t>
      </w:r>
      <w:r>
        <w:rPr>
          <w:spacing w:val="-9"/>
        </w:rPr>
        <w:t xml:space="preserve"> </w:t>
      </w:r>
      <w:r>
        <w:t>2000).</w:t>
      </w:r>
      <w:r>
        <w:rPr>
          <w:spacing w:val="-8"/>
        </w:rPr>
        <w:t xml:space="preserve"> </w:t>
      </w:r>
      <w:r>
        <w:t>One</w:t>
      </w:r>
      <w:r>
        <w:rPr>
          <w:spacing w:val="-8"/>
        </w:rPr>
        <w:t xml:space="preserve"> </w:t>
      </w:r>
      <w:r>
        <w:t>study</w:t>
      </w:r>
      <w:r>
        <w:rPr>
          <w:spacing w:val="-8"/>
        </w:rPr>
        <w:t xml:space="preserve"> </w:t>
      </w:r>
      <w:r>
        <w:t>focused</w:t>
      </w:r>
      <w:r>
        <w:rPr>
          <w:spacing w:val="-7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people</w:t>
      </w:r>
      <w:r>
        <w:rPr>
          <w:spacing w:val="-8"/>
        </w:rPr>
        <w:t xml:space="preserve"> </w:t>
      </w:r>
      <w:r>
        <w:t>who</w:t>
      </w:r>
      <w:r>
        <w:rPr>
          <w:spacing w:val="-7"/>
        </w:rPr>
        <w:t xml:space="preserve"> </w:t>
      </w:r>
      <w:r>
        <w:t>had</w:t>
      </w:r>
      <w:r>
        <w:rPr>
          <w:spacing w:val="-5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responded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antidepressant</w:t>
      </w:r>
      <w:r>
        <w:rPr>
          <w:spacing w:val="-4"/>
        </w:rPr>
        <w:t xml:space="preserve"> </w:t>
      </w:r>
      <w:r>
        <w:t>treatment</w:t>
      </w:r>
      <w:r>
        <w:rPr>
          <w:spacing w:val="-1"/>
        </w:rPr>
        <w:t xml:space="preserve"> </w:t>
      </w:r>
      <w:r>
        <w:t>(Mather,</w:t>
      </w:r>
      <w:r>
        <w:rPr>
          <w:spacing w:val="-5"/>
        </w:rPr>
        <w:t xml:space="preserve"> </w:t>
      </w:r>
      <w:r>
        <w:t>Rodriguez</w:t>
      </w:r>
      <w:r>
        <w:rPr>
          <w:spacing w:val="-4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al.</w:t>
      </w:r>
      <w:r>
        <w:rPr>
          <w:spacing w:val="-6"/>
        </w:rPr>
        <w:t xml:space="preserve"> </w:t>
      </w:r>
      <w:r>
        <w:t>2002).</w:t>
      </w:r>
      <w:r>
        <w:rPr>
          <w:spacing w:val="-4"/>
        </w:rPr>
        <w:t xml:space="preserve"> </w:t>
      </w:r>
      <w:r>
        <w:t>Aerobic</w:t>
      </w:r>
      <w:r>
        <w:rPr>
          <w:spacing w:val="-2"/>
        </w:rPr>
        <w:t xml:space="preserve"> </w:t>
      </w:r>
      <w:r>
        <w:t>exercise</w:t>
      </w:r>
      <w:r>
        <w:rPr>
          <w:spacing w:val="-4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of</w:t>
      </w:r>
      <w:r>
        <w:rPr>
          <w:spacing w:val="-53"/>
        </w:rPr>
        <w:t xml:space="preserve"> </w:t>
      </w:r>
      <w:r>
        <w:t>short-term benefit as an adjunct treatment. Secondary</w:t>
      </w:r>
      <w:r>
        <w:rPr>
          <w:spacing w:val="1"/>
        </w:rPr>
        <w:t xml:space="preserve"> </w:t>
      </w:r>
      <w:r>
        <w:t>analyses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osteoarthritis</w:t>
      </w:r>
      <w:r>
        <w:rPr>
          <w:spacing w:val="1"/>
        </w:rPr>
        <w:t xml:space="preserve"> </w:t>
      </w:r>
      <w:r>
        <w:t>trial</w:t>
      </w:r>
      <w:r>
        <w:rPr>
          <w:spacing w:val="1"/>
        </w:rPr>
        <w:t xml:space="preserve"> </w:t>
      </w:r>
      <w:r>
        <w:t>found</w:t>
      </w:r>
      <w:r>
        <w:rPr>
          <w:spacing w:val="1"/>
        </w:rPr>
        <w:t xml:space="preserve"> </w:t>
      </w:r>
      <w:r>
        <w:t>improvements in depressive symptoms and disability at 18 months post aerobic, but not resistance,</w:t>
      </w:r>
      <w:r>
        <w:rPr>
          <w:spacing w:val="1"/>
        </w:rPr>
        <w:t xml:space="preserve"> </w:t>
      </w:r>
      <w:r>
        <w:t>training (Penninx,</w:t>
      </w:r>
      <w:r>
        <w:rPr>
          <w:spacing w:val="-3"/>
        </w:rPr>
        <w:t xml:space="preserve"> </w:t>
      </w:r>
      <w:r>
        <w:t>Rejeski</w:t>
      </w:r>
      <w:r>
        <w:rPr>
          <w:spacing w:val="-2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2002).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spacing w:before="1"/>
        <w:ind w:left="114"/>
        <w:jc w:val="both"/>
        <w:rPr>
          <w:i/>
          <w:sz w:val="20"/>
        </w:rPr>
      </w:pPr>
      <w:bookmarkStart w:id="930" w:name="Other_affective_disorders_"/>
      <w:bookmarkEnd w:id="930"/>
      <w:r>
        <w:rPr>
          <w:i/>
          <w:sz w:val="20"/>
        </w:rPr>
        <w:t>Other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affective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disorders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4" w:right="182"/>
        <w:jc w:val="both"/>
      </w:pPr>
      <w:bookmarkStart w:id="931" w:name="There_is_limited_evidence_for_physical_a"/>
      <w:bookmarkEnd w:id="931"/>
      <w:r>
        <w:t>There is limited evidence for physical activity in the management of other psychological conditions.</w:t>
      </w:r>
      <w:r>
        <w:rPr>
          <w:spacing w:val="-53"/>
        </w:rPr>
        <w:t xml:space="preserve"> </w:t>
      </w:r>
      <w:r>
        <w:t>For example, a small pilot with a before after design indicated some gains for adults with post</w:t>
      </w:r>
      <w:r>
        <w:rPr>
          <w:spacing w:val="1"/>
        </w:rPr>
        <w:t xml:space="preserve"> </w:t>
      </w:r>
      <w:r>
        <w:t xml:space="preserve">traumatic stress disorder (Manger and Motta 2005) in terms </w:t>
      </w:r>
      <w:r>
        <w:t>of reductions in anxiety, depression and</w:t>
      </w:r>
      <w:r>
        <w:rPr>
          <w:spacing w:val="1"/>
        </w:rPr>
        <w:t xml:space="preserve"> </w:t>
      </w:r>
      <w:r>
        <w:t>post traumatic stress disorder (PTSD symptoms). Although the evidence base is small, gains similar to</w:t>
      </w:r>
      <w:r>
        <w:rPr>
          <w:spacing w:val="-53"/>
        </w:rPr>
        <w:t xml:space="preserve"> </w:t>
      </w:r>
      <w:r>
        <w:t xml:space="preserve">those from meditation and relaxation </w:t>
      </w:r>
      <w:proofErr w:type="gramStart"/>
      <w:r>
        <w:t>have been found</w:t>
      </w:r>
      <w:proofErr w:type="gramEnd"/>
      <w:r>
        <w:t xml:space="preserve"> for anxiety and panic disorder, with acute</w:t>
      </w:r>
      <w:r>
        <w:rPr>
          <w:spacing w:val="1"/>
        </w:rPr>
        <w:t xml:space="preserve"> </w:t>
      </w:r>
      <w:r>
        <w:t>anxiety respondin</w:t>
      </w:r>
      <w:r>
        <w:t>g better to physical activity therapy. Several trials have shown that progressive</w:t>
      </w:r>
      <w:r>
        <w:rPr>
          <w:spacing w:val="1"/>
        </w:rPr>
        <w:t xml:space="preserve"> </w:t>
      </w:r>
      <w:r>
        <w:t>resistance training delivered over 10 weeks improves mood in the short term and, in one trial, to 12</w:t>
      </w:r>
      <w:r>
        <w:rPr>
          <w:spacing w:val="1"/>
        </w:rPr>
        <w:t xml:space="preserve"> </w:t>
      </w:r>
      <w:r>
        <w:t>months (Singh, Clements et al. 2001; Mather, Rodriguez et al. 2002; Penni</w:t>
      </w:r>
      <w:r>
        <w:t>nx, Rejeski et al. 2002).</w:t>
      </w:r>
      <w:r>
        <w:rPr>
          <w:spacing w:val="1"/>
        </w:rPr>
        <w:t xml:space="preserve"> </w:t>
      </w:r>
      <w:r>
        <w:t>Other trials successfully tested aerobic activity (Blumenthal 1999; Babyak, Blumenthal et al. 2000;</w:t>
      </w:r>
      <w:r>
        <w:rPr>
          <w:spacing w:val="1"/>
        </w:rPr>
        <w:t xml:space="preserve"> </w:t>
      </w:r>
      <w:r>
        <w:t>Singh,</w:t>
      </w:r>
      <w:r>
        <w:rPr>
          <w:spacing w:val="-5"/>
        </w:rPr>
        <w:t xml:space="preserve"> </w:t>
      </w:r>
      <w:r>
        <w:t>Clements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al.</w:t>
      </w:r>
      <w:r>
        <w:rPr>
          <w:spacing w:val="-3"/>
        </w:rPr>
        <w:t xml:space="preserve"> </w:t>
      </w:r>
      <w:r>
        <w:t>2001)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less</w:t>
      </w:r>
      <w:r>
        <w:rPr>
          <w:spacing w:val="-1"/>
        </w:rPr>
        <w:t xml:space="preserve"> </w:t>
      </w:r>
      <w:r>
        <w:t>intensive</w:t>
      </w:r>
      <w:r>
        <w:rPr>
          <w:spacing w:val="-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walking</w:t>
      </w:r>
      <w:r>
        <w:rPr>
          <w:spacing w:val="-1"/>
        </w:rPr>
        <w:t xml:space="preserve"> </w:t>
      </w:r>
      <w:r>
        <w:t>(McNeil,</w:t>
      </w:r>
      <w:r>
        <w:rPr>
          <w:spacing w:val="-3"/>
        </w:rPr>
        <w:t xml:space="preserve"> </w:t>
      </w:r>
      <w:r>
        <w:t>LeBlanc</w:t>
      </w:r>
      <w:r>
        <w:rPr>
          <w:spacing w:val="-2"/>
        </w:rPr>
        <w:t xml:space="preserve"> </w:t>
      </w:r>
      <w:r>
        <w:t>et al.</w:t>
      </w:r>
      <w:r>
        <w:rPr>
          <w:spacing w:val="-3"/>
        </w:rPr>
        <w:t xml:space="preserve"> </w:t>
      </w:r>
      <w:r>
        <w:t>1991).</w:t>
      </w:r>
    </w:p>
    <w:p w:rsidR="00B55890" w:rsidRDefault="00B55890">
      <w:pPr>
        <w:pStyle w:val="BodyText"/>
      </w:pPr>
    </w:p>
    <w:p w:rsidR="00B55890" w:rsidRDefault="00883666">
      <w:pPr>
        <w:ind w:left="114"/>
        <w:jc w:val="both"/>
        <w:rPr>
          <w:i/>
          <w:sz w:val="20"/>
        </w:rPr>
      </w:pPr>
      <w:bookmarkStart w:id="932" w:name="Cognitive_health_"/>
      <w:bookmarkEnd w:id="932"/>
      <w:r>
        <w:rPr>
          <w:i/>
          <w:sz w:val="20"/>
        </w:rPr>
        <w:t>Cognitive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health</w:t>
      </w:r>
    </w:p>
    <w:p w:rsidR="00B55890" w:rsidRDefault="00B55890">
      <w:pPr>
        <w:pStyle w:val="BodyText"/>
        <w:spacing w:before="1"/>
        <w:rPr>
          <w:i/>
        </w:rPr>
      </w:pPr>
    </w:p>
    <w:p w:rsidR="00B55890" w:rsidRDefault="00883666">
      <w:pPr>
        <w:pStyle w:val="BodyText"/>
        <w:ind w:left="114" w:right="183"/>
        <w:jc w:val="both"/>
      </w:pPr>
      <w:bookmarkStart w:id="933" w:name="Various_aspects_of_cognition_have_been_i"/>
      <w:bookmarkEnd w:id="933"/>
      <w:r>
        <w:t>Various</w:t>
      </w:r>
      <w:r>
        <w:t xml:space="preserve"> aspects of cognition </w:t>
      </w:r>
      <w:proofErr w:type="gramStart"/>
      <w:r>
        <w:t>have been improved</w:t>
      </w:r>
      <w:proofErr w:type="gramEnd"/>
      <w:r>
        <w:t xml:space="preserve"> by physical activity but the evidence base is</w:t>
      </w:r>
      <w:r>
        <w:rPr>
          <w:spacing w:val="1"/>
        </w:rPr>
        <w:t xml:space="preserve"> </w:t>
      </w:r>
      <w:r>
        <w:t>limited by small studies and weak designs (Hogan 2005). In nursing home residents with cognitive</w:t>
      </w:r>
      <w:r>
        <w:rPr>
          <w:spacing w:val="1"/>
        </w:rPr>
        <w:t xml:space="preserve"> </w:t>
      </w:r>
      <w:r>
        <w:t xml:space="preserve">impairment and incontinence, the Functional Incidental Training program </w:t>
      </w:r>
      <w:r>
        <w:t>(incorporating additional</w:t>
      </w:r>
      <w:r>
        <w:rPr>
          <w:spacing w:val="-53"/>
        </w:rPr>
        <w:t xml:space="preserve"> </w:t>
      </w:r>
      <w:r>
        <w:t>walking / transfers together with a prompted toileting regime) achieved significant improvements in</w:t>
      </w:r>
      <w:r>
        <w:rPr>
          <w:spacing w:val="-53"/>
        </w:rPr>
        <w:t xml:space="preserve"> </w:t>
      </w:r>
      <w:r>
        <w:t>mobility, as well as reduced agitation (the prompted toileting program in isolation also reduced</w:t>
      </w:r>
      <w:r>
        <w:rPr>
          <w:spacing w:val="1"/>
        </w:rPr>
        <w:t xml:space="preserve"> </w:t>
      </w:r>
      <w:r>
        <w:t>agitation) (Schnelle, Macrae et a</w:t>
      </w:r>
      <w:r>
        <w:t>l. 1995). In contrast, a structured exercise program (walking or</w:t>
      </w:r>
      <w:r>
        <w:rPr>
          <w:spacing w:val="1"/>
        </w:rPr>
        <w:t xml:space="preserve"> </w:t>
      </w:r>
      <w:r>
        <w:t>wheelchair mobility training, together with work on a rowing machine) in a cognitively impaired,</w:t>
      </w:r>
      <w:r>
        <w:rPr>
          <w:spacing w:val="1"/>
        </w:rPr>
        <w:t xml:space="preserve"> </w:t>
      </w:r>
      <w:r>
        <w:t>physically restrained sample of nursing home residents had a high dropout rate (54% over 9 wee</w:t>
      </w:r>
      <w:r>
        <w:t>ks),</w:t>
      </w:r>
      <w:r>
        <w:rPr>
          <w:spacing w:val="1"/>
        </w:rPr>
        <w:t xml:space="preserve"> </w:t>
      </w:r>
      <w:r>
        <w:t>but did achieve significant improvements in injury risk and upper body strength and endurance</w:t>
      </w:r>
      <w:r>
        <w:rPr>
          <w:spacing w:val="1"/>
        </w:rPr>
        <w:t xml:space="preserve"> </w:t>
      </w:r>
      <w:r>
        <w:t>(Schnelle, MacRae et al. 1996). There were no significant changes in lower body strength. This study</w:t>
      </w:r>
      <w:r>
        <w:rPr>
          <w:spacing w:val="1"/>
        </w:rPr>
        <w:t xml:space="preserve"> </w:t>
      </w:r>
      <w:r>
        <w:t>highlights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despite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range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difficulties</w:t>
      </w:r>
      <w:r>
        <w:rPr>
          <w:spacing w:val="1"/>
        </w:rPr>
        <w:t xml:space="preserve"> </w:t>
      </w:r>
      <w:r>
        <w:t>encountered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implementing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 xml:space="preserve">programs for older people with marked cognitive impairment, that positive outcomes </w:t>
      </w:r>
      <w:proofErr w:type="gramStart"/>
      <w:r>
        <w:t>can be</w:t>
      </w:r>
      <w:r>
        <w:rPr>
          <w:spacing w:val="1"/>
        </w:rPr>
        <w:t xml:space="preserve"> </w:t>
      </w:r>
      <w:r>
        <w:t>achieved</w:t>
      </w:r>
      <w:proofErr w:type="gramEnd"/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those who are able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participate.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4" w:right="182"/>
        <w:jc w:val="both"/>
      </w:pPr>
      <w:bookmarkStart w:id="934" w:name="There_is_some_evidence_that_physical_act"/>
      <w:bookmarkEnd w:id="934"/>
      <w:r>
        <w:t>There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help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management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dementia, by improving disruptive behaviour, functional health, sleep patterns and alertness. For</w:t>
      </w:r>
      <w:r>
        <w:rPr>
          <w:spacing w:val="1"/>
        </w:rPr>
        <w:t xml:space="preserve"> </w:t>
      </w:r>
      <w:r>
        <w:t>people who require medication or physical restraint, physical activity affords a potentially safer and</w:t>
      </w:r>
      <w:r>
        <w:rPr>
          <w:spacing w:val="-53"/>
        </w:rPr>
        <w:t xml:space="preserve"> </w:t>
      </w:r>
      <w:r>
        <w:t>cheaper alternative treatment approach.</w:t>
      </w:r>
      <w:r>
        <w:t xml:space="preserve"> In a quasi- experimental study, Holliman et al. (2001)</w:t>
      </w:r>
      <w:r>
        <w:rPr>
          <w:spacing w:val="1"/>
        </w:rPr>
        <w:t xml:space="preserve"> </w:t>
      </w:r>
      <w:r>
        <w:t>piloted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minute</w:t>
      </w:r>
      <w:r>
        <w:rPr>
          <w:spacing w:val="1"/>
        </w:rPr>
        <w:t xml:space="preserve"> </w:t>
      </w:r>
      <w:r>
        <w:t>interactive</w:t>
      </w:r>
      <w:r>
        <w:rPr>
          <w:spacing w:val="1"/>
        </w:rPr>
        <w:t xml:space="preserve"> </w:t>
      </w:r>
      <w:r>
        <w:t>group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(n</w:t>
      </w:r>
      <w:r>
        <w:rPr>
          <w:spacing w:val="1"/>
        </w:rPr>
        <w:t xml:space="preserve"> </w:t>
      </w:r>
      <w:r>
        <w:t>=14)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moderate</w:t>
      </w:r>
      <w:r>
        <w:rPr>
          <w:spacing w:val="1"/>
        </w:rPr>
        <w:t xml:space="preserve"> </w:t>
      </w:r>
      <w:r>
        <w:t>to</w:t>
      </w:r>
      <w:r>
        <w:rPr>
          <w:spacing w:val="55"/>
        </w:rPr>
        <w:t xml:space="preserve"> </w:t>
      </w:r>
      <w:r>
        <w:t>severe</w:t>
      </w:r>
      <w:r>
        <w:rPr>
          <w:spacing w:val="1"/>
        </w:rPr>
        <w:t xml:space="preserve"> </w:t>
      </w:r>
      <w:r>
        <w:t>dementia,</w:t>
      </w:r>
      <w:r>
        <w:rPr>
          <w:spacing w:val="1"/>
        </w:rPr>
        <w:t xml:space="preserve"> </w:t>
      </w:r>
      <w:r>
        <w:t>designed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enhance</w:t>
      </w:r>
      <w:r>
        <w:rPr>
          <w:spacing w:val="1"/>
        </w:rPr>
        <w:t xml:space="preserve"> </w:t>
      </w:r>
      <w:r>
        <w:t>purposeful</w:t>
      </w:r>
      <w:r>
        <w:rPr>
          <w:spacing w:val="1"/>
        </w:rPr>
        <w:t xml:space="preserve"> </w:t>
      </w:r>
      <w:r>
        <w:t>upper</w:t>
      </w:r>
      <w:r>
        <w:rPr>
          <w:spacing w:val="1"/>
        </w:rPr>
        <w:t xml:space="preserve"> </w:t>
      </w:r>
      <w:r>
        <w:t>limb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interaction.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intervention</w:t>
      </w:r>
      <w:r>
        <w:rPr>
          <w:spacing w:val="1"/>
        </w:rPr>
        <w:t xml:space="preserve"> </w:t>
      </w:r>
      <w:r>
        <w:t>produced</w:t>
      </w:r>
      <w:r>
        <w:rPr>
          <w:spacing w:val="1"/>
        </w:rPr>
        <w:t xml:space="preserve"> </w:t>
      </w:r>
      <w:r>
        <w:t>acute</w:t>
      </w:r>
      <w:r>
        <w:rPr>
          <w:spacing w:val="1"/>
        </w:rPr>
        <w:t xml:space="preserve"> </w:t>
      </w:r>
      <w:r>
        <w:t>behavioural</w:t>
      </w:r>
      <w:r>
        <w:rPr>
          <w:spacing w:val="1"/>
        </w:rPr>
        <w:t xml:space="preserve"> </w:t>
      </w:r>
      <w:r>
        <w:t>benefits,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proofErr w:type="gramStart"/>
      <w:r>
        <w:t>were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sustained</w:t>
      </w:r>
      <w:proofErr w:type="gramEnd"/>
      <w:r>
        <w:rPr>
          <w:spacing w:val="1"/>
        </w:rPr>
        <w:t xml:space="preserve"> </w:t>
      </w:r>
      <w:r>
        <w:t>beyond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sessions themselves. Given the low cost of running such sessions (staff or volunteers could be trained</w:t>
      </w:r>
      <w:r>
        <w:rPr>
          <w:spacing w:val="-53"/>
        </w:rPr>
        <w:t xml:space="preserve"> </w:t>
      </w:r>
      <w:r>
        <w:t>to</w:t>
      </w:r>
      <w:r>
        <w:rPr>
          <w:spacing w:val="37"/>
        </w:rPr>
        <w:t xml:space="preserve"> </w:t>
      </w:r>
      <w:r>
        <w:t>run</w:t>
      </w:r>
      <w:r>
        <w:rPr>
          <w:spacing w:val="38"/>
        </w:rPr>
        <w:t xml:space="preserve"> </w:t>
      </w:r>
      <w:r>
        <w:t>them),</w:t>
      </w:r>
      <w:r>
        <w:rPr>
          <w:spacing w:val="37"/>
        </w:rPr>
        <w:t xml:space="preserve"> </w:t>
      </w:r>
      <w:r>
        <w:t>it</w:t>
      </w:r>
      <w:r>
        <w:rPr>
          <w:spacing w:val="39"/>
        </w:rPr>
        <w:t xml:space="preserve"> </w:t>
      </w:r>
      <w:r>
        <w:t>may</w:t>
      </w:r>
      <w:r>
        <w:rPr>
          <w:spacing w:val="38"/>
        </w:rPr>
        <w:t xml:space="preserve"> </w:t>
      </w:r>
      <w:r>
        <w:t>be</w:t>
      </w:r>
      <w:r>
        <w:rPr>
          <w:spacing w:val="39"/>
        </w:rPr>
        <w:t xml:space="preserve"> </w:t>
      </w:r>
      <w:r>
        <w:t>worth</w:t>
      </w:r>
      <w:r>
        <w:rPr>
          <w:spacing w:val="38"/>
        </w:rPr>
        <w:t xml:space="preserve"> </w:t>
      </w:r>
      <w:r>
        <w:t>trialling</w:t>
      </w:r>
      <w:r>
        <w:rPr>
          <w:spacing w:val="39"/>
        </w:rPr>
        <w:t xml:space="preserve"> </w:t>
      </w:r>
      <w:r>
        <w:t>such</w:t>
      </w:r>
      <w:r>
        <w:rPr>
          <w:spacing w:val="38"/>
        </w:rPr>
        <w:t xml:space="preserve"> </w:t>
      </w:r>
      <w:r>
        <w:t>an</w:t>
      </w:r>
      <w:r>
        <w:rPr>
          <w:spacing w:val="37"/>
        </w:rPr>
        <w:t xml:space="preserve"> </w:t>
      </w:r>
      <w:r>
        <w:t>intervention</w:t>
      </w:r>
      <w:r>
        <w:rPr>
          <w:spacing w:val="39"/>
        </w:rPr>
        <w:t xml:space="preserve"> </w:t>
      </w:r>
      <w:r>
        <w:t>with</w:t>
      </w:r>
      <w:r>
        <w:rPr>
          <w:spacing w:val="39"/>
        </w:rPr>
        <w:t xml:space="preserve"> </w:t>
      </w:r>
      <w:r>
        <w:t>a</w:t>
      </w:r>
      <w:r>
        <w:rPr>
          <w:spacing w:val="37"/>
        </w:rPr>
        <w:t xml:space="preserve"> </w:t>
      </w:r>
      <w:r>
        <w:t>larger</w:t>
      </w:r>
      <w:r>
        <w:rPr>
          <w:spacing w:val="39"/>
        </w:rPr>
        <w:t xml:space="preserve"> </w:t>
      </w:r>
      <w:r>
        <w:t>sample</w:t>
      </w:r>
      <w:r>
        <w:rPr>
          <w:spacing w:val="38"/>
        </w:rPr>
        <w:t xml:space="preserve"> </w:t>
      </w:r>
      <w:r>
        <w:t>ov</w:t>
      </w:r>
      <w:r>
        <w:t>er</w:t>
      </w:r>
      <w:r>
        <w:rPr>
          <w:spacing w:val="38"/>
        </w:rPr>
        <w:t xml:space="preserve"> </w:t>
      </w:r>
      <w:r>
        <w:t>a</w:t>
      </w:r>
      <w:r>
        <w:rPr>
          <w:spacing w:val="39"/>
        </w:rPr>
        <w:t xml:space="preserve"> </w:t>
      </w:r>
      <w:r>
        <w:t>longer</w:t>
      </w:r>
      <w:r>
        <w:rPr>
          <w:spacing w:val="-53"/>
        </w:rPr>
        <w:t xml:space="preserve"> </w:t>
      </w:r>
      <w:r>
        <w:t>period</w:t>
      </w:r>
      <w:r>
        <w:rPr>
          <w:spacing w:val="-3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two-week pilot,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assess</w:t>
      </w:r>
      <w:r>
        <w:rPr>
          <w:spacing w:val="-2"/>
        </w:rPr>
        <w:t xml:space="preserve"> </w:t>
      </w:r>
      <w:r>
        <w:t>the ongoing</w:t>
      </w:r>
      <w:r>
        <w:rPr>
          <w:spacing w:val="-2"/>
        </w:rPr>
        <w:t xml:space="preserve"> </w:t>
      </w:r>
      <w:r>
        <w:t>impact.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2"/>
          <w:numId w:val="18"/>
        </w:numPr>
        <w:tabs>
          <w:tab w:val="left" w:pos="613"/>
        </w:tabs>
        <w:spacing w:before="80"/>
        <w:rPr>
          <w:rFonts w:ascii="Century Gothic"/>
          <w:i/>
          <w:sz w:val="20"/>
        </w:rPr>
      </w:pPr>
      <w:bookmarkStart w:id="935" w:name="9.4.6_Injury_prevention_"/>
      <w:bookmarkEnd w:id="935"/>
      <w:r>
        <w:rPr>
          <w:rFonts w:ascii="Century Gothic"/>
          <w:i/>
          <w:sz w:val="20"/>
        </w:rPr>
        <w:lastRenderedPageBreak/>
        <w:t>Injury</w:t>
      </w:r>
      <w:r>
        <w:rPr>
          <w:rFonts w:ascii="Century Gothic"/>
          <w:i/>
          <w:spacing w:val="-10"/>
          <w:sz w:val="20"/>
        </w:rPr>
        <w:t xml:space="preserve"> </w:t>
      </w:r>
      <w:r>
        <w:rPr>
          <w:rFonts w:ascii="Century Gothic"/>
          <w:i/>
          <w:sz w:val="20"/>
        </w:rPr>
        <w:t>prevention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4" w:right="185"/>
        <w:jc w:val="both"/>
      </w:pPr>
      <w:bookmarkStart w:id="936" w:name="Physical_activity_has_been_shown_to_be_e"/>
      <w:bookmarkEnd w:id="936"/>
      <w:r>
        <w:t xml:space="preserve">Physical activity </w:t>
      </w:r>
      <w:proofErr w:type="gramStart"/>
      <w:r>
        <w:t>has been shown</w:t>
      </w:r>
      <w:proofErr w:type="gramEnd"/>
      <w:r>
        <w:t xml:space="preserve"> to be effective in reducing falls either as a single intervention or as</w:t>
      </w:r>
      <w:r>
        <w:rPr>
          <w:spacing w:val="-53"/>
        </w:rPr>
        <w:t xml:space="preserve"> </w:t>
      </w:r>
      <w:r>
        <w:t>part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multifaceted</w:t>
      </w:r>
      <w:r>
        <w:rPr>
          <w:spacing w:val="1"/>
        </w:rPr>
        <w:t xml:space="preserve"> </w:t>
      </w:r>
      <w:r>
        <w:t>intervention</w:t>
      </w:r>
      <w:r>
        <w:rPr>
          <w:spacing w:val="1"/>
        </w:rPr>
        <w:t xml:space="preserve"> </w:t>
      </w:r>
      <w:r>
        <w:t>(Hill,</w:t>
      </w:r>
      <w:r>
        <w:rPr>
          <w:spacing w:val="1"/>
        </w:rPr>
        <w:t xml:space="preserve"> </w:t>
      </w:r>
      <w:r>
        <w:t>Vrantsidis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2004;</w:t>
      </w:r>
      <w:r>
        <w:rPr>
          <w:spacing w:val="1"/>
        </w:rPr>
        <w:t xml:space="preserve"> </w:t>
      </w:r>
      <w:r>
        <w:t>Sherrington,</w:t>
      </w:r>
      <w:r>
        <w:rPr>
          <w:spacing w:val="1"/>
        </w:rPr>
        <w:t xml:space="preserve"> </w:t>
      </w:r>
      <w:r>
        <w:t>Lord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55"/>
        </w:rPr>
        <w:t xml:space="preserve"> </w:t>
      </w:r>
      <w:r>
        <w:t>2004).</w:t>
      </w:r>
      <w:r>
        <w:rPr>
          <w:spacing w:val="1"/>
        </w:rPr>
        <w:t xml:space="preserve"> </w:t>
      </w:r>
      <w:r>
        <w:t>Examples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successful community-based</w:t>
      </w:r>
      <w:r>
        <w:rPr>
          <w:spacing w:val="-1"/>
        </w:rPr>
        <w:t xml:space="preserve"> </w:t>
      </w:r>
      <w:r>
        <w:t>programs include:</w:t>
      </w:r>
    </w:p>
    <w:p w:rsidR="00B55890" w:rsidRDefault="00B55890">
      <w:pPr>
        <w:pStyle w:val="BodyText"/>
        <w:spacing w:before="7"/>
        <w:rPr>
          <w:sz w:val="22"/>
        </w:rPr>
      </w:pPr>
    </w:p>
    <w:p w:rsidR="00B55890" w:rsidRDefault="00883666">
      <w:pPr>
        <w:pStyle w:val="ListParagraph"/>
        <w:numPr>
          <w:ilvl w:val="0"/>
          <w:numId w:val="17"/>
        </w:numPr>
        <w:tabs>
          <w:tab w:val="left" w:pos="681"/>
        </w:tabs>
        <w:ind w:right="182"/>
        <w:jc w:val="both"/>
        <w:rPr>
          <w:rFonts w:ascii="Century Gothic" w:hAnsi="Century Gothic"/>
          <w:sz w:val="20"/>
        </w:rPr>
      </w:pPr>
      <w:bookmarkStart w:id="937" w:name="Targeted_home_exercise_programs_incorpor"/>
      <w:bookmarkEnd w:id="937"/>
      <w:r>
        <w:rPr>
          <w:rFonts w:ascii="Century Gothic" w:hAnsi="Century Gothic"/>
          <w:sz w:val="20"/>
        </w:rPr>
        <w:t>Targeted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home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exercise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programs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incorporating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balance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strengthening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exercises,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developed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physiotherapist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another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trained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professional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following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</w:t>
      </w:r>
      <w:r>
        <w:rPr>
          <w:rFonts w:ascii="Century Gothic" w:hAnsi="Century Gothic"/>
          <w:spacing w:val="1"/>
          <w:sz w:val="20"/>
        </w:rPr>
        <w:t xml:space="preserve"> </w:t>
      </w:r>
      <w:bookmarkStart w:id="938" w:name="Group_exercise_programs_incorporating_a_"/>
      <w:bookmarkEnd w:id="938"/>
      <w:r>
        <w:rPr>
          <w:rFonts w:ascii="Century Gothic" w:hAnsi="Century Gothic"/>
          <w:sz w:val="20"/>
        </w:rPr>
        <w:t>assessment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(Robertson,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Campbell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et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al.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2002);</w:t>
      </w:r>
    </w:p>
    <w:p w:rsidR="00B55890" w:rsidRDefault="00883666">
      <w:pPr>
        <w:pStyle w:val="ListParagraph"/>
        <w:numPr>
          <w:ilvl w:val="0"/>
          <w:numId w:val="17"/>
        </w:numPr>
        <w:tabs>
          <w:tab w:val="left" w:pos="681"/>
        </w:tabs>
        <w:ind w:right="186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Group exercise programs incorporating a combination of balance, strength, mobility 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fitness exercises (Rubenstein, Josephson et al. 2000; Day, Fildes et al. 2002; Barnett, Sm</w:t>
      </w:r>
      <w:r>
        <w:rPr>
          <w:rFonts w:ascii="Century Gothic" w:hAnsi="Century Gothic"/>
          <w:sz w:val="20"/>
        </w:rPr>
        <w:t>ith et al.</w:t>
      </w:r>
      <w:r>
        <w:rPr>
          <w:rFonts w:ascii="Century Gothic" w:hAnsi="Century Gothic"/>
          <w:spacing w:val="-53"/>
          <w:sz w:val="20"/>
        </w:rPr>
        <w:t xml:space="preserve"> </w:t>
      </w:r>
      <w:bookmarkStart w:id="939" w:name="Group_exercise_programs_using_an_abbrevi"/>
      <w:bookmarkEnd w:id="939"/>
      <w:r>
        <w:rPr>
          <w:rFonts w:ascii="Century Gothic" w:hAnsi="Century Gothic"/>
          <w:sz w:val="20"/>
        </w:rPr>
        <w:t>2003);</w:t>
      </w:r>
    </w:p>
    <w:p w:rsidR="00B55890" w:rsidRDefault="00883666">
      <w:pPr>
        <w:pStyle w:val="ListParagraph"/>
        <w:numPr>
          <w:ilvl w:val="0"/>
          <w:numId w:val="17"/>
        </w:numPr>
        <w:tabs>
          <w:tab w:val="left" w:pos="681"/>
        </w:tabs>
        <w:ind w:right="185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Group exercise programs using an abbreviated set of forms from the 24 form Tai Chi Quan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(Wolf,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Barnhart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et al.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1996).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4" w:right="182"/>
        <w:jc w:val="both"/>
      </w:pPr>
      <w:bookmarkStart w:id="940" w:name="In_contrast_to_the_community_setting,_th"/>
      <w:bookmarkEnd w:id="940"/>
      <w:r>
        <w:t xml:space="preserve">In contrast to the community setting, there is relatively little level </w:t>
      </w:r>
      <w:proofErr w:type="gramStart"/>
      <w:r>
        <w:t>I or II evidence regarding effective</w:t>
      </w:r>
      <w:r>
        <w:rPr>
          <w:spacing w:val="1"/>
        </w:rPr>
        <w:t xml:space="preserve"> </w:t>
      </w:r>
      <w:r>
        <w:t>falls and f</w:t>
      </w:r>
      <w:r>
        <w:t>alls related injury prevention programs in residential care settings</w:t>
      </w:r>
      <w:proofErr w:type="gramEnd"/>
      <w:r>
        <w:t>. Randomised controlled</w:t>
      </w:r>
      <w:r>
        <w:rPr>
          <w:spacing w:val="1"/>
        </w:rPr>
        <w:t xml:space="preserve"> </w:t>
      </w:r>
      <w:r>
        <w:t>trials have reported significant reduction in falls rates in residential care settings using a group</w:t>
      </w:r>
      <w:r>
        <w:rPr>
          <w:spacing w:val="1"/>
        </w:rPr>
        <w:t xml:space="preserve"> </w:t>
      </w:r>
      <w:r>
        <w:t>exercise program (retirement village setting) (Lord, Castell et</w:t>
      </w:r>
      <w:r>
        <w:t xml:space="preserve"> al. 2003). In addition, a program</w:t>
      </w:r>
      <w:r>
        <w:rPr>
          <w:spacing w:val="1"/>
        </w:rPr>
        <w:t xml:space="preserve"> </w:t>
      </w:r>
      <w:r>
        <w:t xml:space="preserve">incorporating frequent toileting and </w:t>
      </w:r>
      <w:proofErr w:type="gramStart"/>
      <w:r>
        <w:t>increased</w:t>
      </w:r>
      <w:proofErr w:type="gramEnd"/>
      <w:r>
        <w:t xml:space="preserve"> incidental activity (such as walking / transferring),</w:t>
      </w:r>
      <w:r>
        <w:rPr>
          <w:spacing w:val="1"/>
        </w:rPr>
        <w:t xml:space="preserve"> </w:t>
      </w:r>
      <w:r>
        <w:t>called</w:t>
      </w:r>
      <w:r>
        <w:rPr>
          <w:spacing w:val="11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Functional</w:t>
      </w:r>
      <w:r>
        <w:rPr>
          <w:spacing w:val="12"/>
        </w:rPr>
        <w:t xml:space="preserve"> </w:t>
      </w:r>
      <w:r>
        <w:t>Incidental</w:t>
      </w:r>
      <w:r>
        <w:rPr>
          <w:spacing w:val="14"/>
        </w:rPr>
        <w:t xml:space="preserve"> </w:t>
      </w:r>
      <w:r>
        <w:t>Training</w:t>
      </w:r>
      <w:r>
        <w:rPr>
          <w:spacing w:val="14"/>
        </w:rPr>
        <w:t xml:space="preserve"> </w:t>
      </w:r>
      <w:r>
        <w:t>(FIT)</w:t>
      </w:r>
      <w:r>
        <w:rPr>
          <w:spacing w:val="13"/>
        </w:rPr>
        <w:t xml:space="preserve"> </w:t>
      </w:r>
      <w:r>
        <w:t>program,</w:t>
      </w:r>
      <w:r>
        <w:rPr>
          <w:spacing w:val="10"/>
        </w:rPr>
        <w:t xml:space="preserve"> </w:t>
      </w:r>
      <w:r>
        <w:t>was</w:t>
      </w:r>
      <w:r>
        <w:rPr>
          <w:spacing w:val="13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reduce</w:t>
      </w:r>
      <w:r>
        <w:rPr>
          <w:spacing w:val="13"/>
        </w:rPr>
        <w:t xml:space="preserve"> </w:t>
      </w:r>
      <w:r>
        <w:t>falls</w:t>
      </w:r>
      <w:r>
        <w:rPr>
          <w:spacing w:val="14"/>
        </w:rPr>
        <w:t xml:space="preserve"> </w:t>
      </w:r>
      <w:r>
        <w:t>(Schnelle,</w:t>
      </w:r>
      <w:r>
        <w:rPr>
          <w:spacing w:val="10"/>
        </w:rPr>
        <w:t xml:space="preserve"> </w:t>
      </w:r>
      <w:r>
        <w:t>Kapur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 2003). Multifaceted interventions which have</w:t>
      </w:r>
      <w:r>
        <w:rPr>
          <w:spacing w:val="55"/>
        </w:rPr>
        <w:t xml:space="preserve"> </w:t>
      </w:r>
      <w:r>
        <w:t>incorporated exercise approaches together</w:t>
      </w:r>
      <w:r>
        <w:rPr>
          <w:spacing w:val="1"/>
        </w:rPr>
        <w:t xml:space="preserve"> </w:t>
      </w:r>
      <w:r>
        <w:t>with a range of other falls prevention activities (such as assessment, staff training, environmental</w:t>
      </w:r>
      <w:r>
        <w:rPr>
          <w:spacing w:val="1"/>
        </w:rPr>
        <w:t xml:space="preserve"> </w:t>
      </w:r>
      <w:r>
        <w:t>modification, and hip protectors) have</w:t>
      </w:r>
      <w:r>
        <w:rPr>
          <w:spacing w:val="1"/>
        </w:rPr>
        <w:t xml:space="preserve"> </w:t>
      </w:r>
      <w:r>
        <w:t>also been shown to reduce</w:t>
      </w:r>
      <w:r>
        <w:rPr>
          <w:spacing w:val="55"/>
        </w:rPr>
        <w:t xml:space="preserve"> </w:t>
      </w:r>
      <w:r>
        <w:t>falls (Jensen, Lundin-Olsson 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2002;</w:t>
      </w:r>
      <w:r>
        <w:rPr>
          <w:spacing w:val="-3"/>
        </w:rPr>
        <w:t xml:space="preserve"> </w:t>
      </w:r>
      <w:r>
        <w:t>Becker,</w:t>
      </w:r>
      <w:r>
        <w:rPr>
          <w:spacing w:val="-3"/>
        </w:rPr>
        <w:t xml:space="preserve"> </w:t>
      </w:r>
      <w:r>
        <w:t>Kron et al.</w:t>
      </w:r>
      <w:r>
        <w:rPr>
          <w:spacing w:val="-2"/>
        </w:rPr>
        <w:t xml:space="preserve"> </w:t>
      </w:r>
      <w:r>
        <w:t>2003).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2"/>
          <w:numId w:val="18"/>
        </w:numPr>
        <w:tabs>
          <w:tab w:val="left" w:pos="615"/>
        </w:tabs>
        <w:ind w:left="614" w:hanging="501"/>
        <w:rPr>
          <w:rFonts w:ascii="Century Gothic"/>
          <w:i/>
          <w:sz w:val="20"/>
        </w:rPr>
      </w:pPr>
      <w:bookmarkStart w:id="941" w:name="9.4.7_Musculoskeletal_health_"/>
      <w:bookmarkEnd w:id="941"/>
      <w:r>
        <w:rPr>
          <w:rFonts w:ascii="Century Gothic"/>
          <w:i/>
          <w:spacing w:val="-1"/>
          <w:sz w:val="20"/>
        </w:rPr>
        <w:t>Musculoskeletal</w:t>
      </w:r>
      <w:r>
        <w:rPr>
          <w:rFonts w:ascii="Century Gothic"/>
          <w:i/>
          <w:sz w:val="20"/>
        </w:rPr>
        <w:t xml:space="preserve"> health</w:t>
      </w:r>
    </w:p>
    <w:p w:rsidR="00B55890" w:rsidRDefault="00B55890">
      <w:pPr>
        <w:pStyle w:val="BodyText"/>
        <w:spacing w:before="12"/>
        <w:rPr>
          <w:i/>
          <w:sz w:val="19"/>
        </w:rPr>
      </w:pPr>
    </w:p>
    <w:p w:rsidR="00B55890" w:rsidRDefault="00883666">
      <w:pPr>
        <w:pStyle w:val="BodyText"/>
        <w:ind w:left="114" w:right="185"/>
        <w:jc w:val="both"/>
      </w:pPr>
      <w:bookmarkStart w:id="942" w:name="Arthritis_and_musculoskeletal_conditions"/>
      <w:bookmarkEnd w:id="942"/>
      <w:r>
        <w:t>Arthritis and musculoskeletal conditions are the chief causes of disability in Australia: around 1.2</w:t>
      </w:r>
      <w:r>
        <w:rPr>
          <w:spacing w:val="1"/>
        </w:rPr>
        <w:t xml:space="preserve"> </w:t>
      </w:r>
      <w:r>
        <w:t>million</w:t>
      </w:r>
      <w:r>
        <w:rPr>
          <w:spacing w:val="1"/>
        </w:rPr>
        <w:t xml:space="preserve"> </w:t>
      </w:r>
      <w:r>
        <w:t>Australians</w:t>
      </w:r>
      <w:r>
        <w:rPr>
          <w:spacing w:val="1"/>
        </w:rPr>
        <w:t xml:space="preserve"> </w:t>
      </w:r>
      <w:r>
        <w:t>(about</w:t>
      </w:r>
      <w:r>
        <w:rPr>
          <w:spacing w:val="1"/>
        </w:rPr>
        <w:t xml:space="preserve"> </w:t>
      </w:r>
      <w:r>
        <w:t>32%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persons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disability)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disability</w:t>
      </w:r>
      <w:r>
        <w:rPr>
          <w:spacing w:val="1"/>
        </w:rPr>
        <w:t xml:space="preserve"> </w:t>
      </w:r>
      <w:r>
        <w:t>due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conditions. There are associated activity restrictions, notably in mobility and self-care. Arthritis and</w:t>
      </w:r>
      <w:r>
        <w:rPr>
          <w:spacing w:val="1"/>
        </w:rPr>
        <w:t xml:space="preserve"> </w:t>
      </w:r>
      <w:r>
        <w:t xml:space="preserve">musculoskeletal conditions </w:t>
      </w:r>
      <w:proofErr w:type="gramStart"/>
      <w:r>
        <w:t>were estimated</w:t>
      </w:r>
      <w:proofErr w:type="gramEnd"/>
      <w:r>
        <w:t xml:space="preserve"> to account for 4% of the disease burden in Australia in</w:t>
      </w:r>
      <w:r>
        <w:rPr>
          <w:spacing w:val="1"/>
        </w:rPr>
        <w:t xml:space="preserve"> </w:t>
      </w:r>
      <w:r>
        <w:t>1996,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</w:t>
      </w:r>
      <w:r>
        <w:t>erms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disability-adjusted</w:t>
      </w:r>
      <w:r>
        <w:rPr>
          <w:spacing w:val="1"/>
        </w:rPr>
        <w:t xml:space="preserve"> </w:t>
      </w:r>
      <w:r>
        <w:t>life</w:t>
      </w:r>
      <w:r>
        <w:rPr>
          <w:spacing w:val="1"/>
        </w:rPr>
        <w:t xml:space="preserve"> </w:t>
      </w:r>
      <w:r>
        <w:t>years</w:t>
      </w:r>
      <w:r>
        <w:rPr>
          <w:spacing w:val="1"/>
        </w:rPr>
        <w:t xml:space="preserve"> </w:t>
      </w:r>
      <w:r>
        <w:t>(DALYs).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direct</w:t>
      </w:r>
      <w:r>
        <w:rPr>
          <w:spacing w:val="1"/>
        </w:rPr>
        <w:t xml:space="preserve"> </w:t>
      </w:r>
      <w:r>
        <w:t>costs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arthritis</w:t>
      </w:r>
      <w:r>
        <w:rPr>
          <w:spacing w:val="56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 xml:space="preserve">musculoskeletal conditions </w:t>
      </w:r>
      <w:proofErr w:type="gramStart"/>
      <w:r>
        <w:t>were estimated</w:t>
      </w:r>
      <w:proofErr w:type="gramEnd"/>
      <w:r>
        <w:t xml:space="preserve"> at $4.7 billion in 2000-1 (Australian Institute of Health and</w:t>
      </w:r>
      <w:r>
        <w:rPr>
          <w:spacing w:val="-53"/>
        </w:rPr>
        <w:t xml:space="preserve"> </w:t>
      </w:r>
      <w:r>
        <w:t>Welfare</w:t>
      </w:r>
      <w:r>
        <w:rPr>
          <w:spacing w:val="-1"/>
        </w:rPr>
        <w:t xml:space="preserve"> </w:t>
      </w:r>
      <w:r>
        <w:t>2005).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4" w:right="183"/>
        <w:jc w:val="both"/>
      </w:pPr>
      <w:bookmarkStart w:id="943" w:name="In_Keysor_and_Jette’s_review_of_disabili"/>
      <w:bookmarkEnd w:id="943"/>
      <w:r>
        <w:t>In Keysor and Jette’s review of disability (2001), thr</w:t>
      </w:r>
      <w:r>
        <w:t>ee of the five studies that found positive effects</w:t>
      </w:r>
      <w:r>
        <w:rPr>
          <w:spacing w:val="1"/>
        </w:rPr>
        <w:t xml:space="preserve"> </w:t>
      </w:r>
      <w:r>
        <w:t>on both function and disability involved people with arthritis (Minor, Hewett et al. 1989; Kovar,</w:t>
      </w:r>
      <w:r>
        <w:rPr>
          <w:spacing w:val="1"/>
        </w:rPr>
        <w:t xml:space="preserve"> </w:t>
      </w:r>
      <w:r>
        <w:t>Allegrandte et al. 1992; Ettinger, Burn et al. 1997). Notably, people with musculoskeletal conditions</w:t>
      </w:r>
      <w:r>
        <w:rPr>
          <w:spacing w:val="1"/>
        </w:rPr>
        <w:t xml:space="preserve"> </w:t>
      </w:r>
      <w:r>
        <w:t>may f</w:t>
      </w:r>
      <w:r>
        <w:t>ind it difficult to do land-based aerobic physical activities because of the impact on joints.</w:t>
      </w:r>
      <w:r>
        <w:rPr>
          <w:spacing w:val="1"/>
        </w:rPr>
        <w:t xml:space="preserve"> </w:t>
      </w:r>
      <w:r>
        <w:t>There is evidence that water-based exercises can be helpful for those with osteo- and rheumatoid</w:t>
      </w:r>
      <w:r>
        <w:rPr>
          <w:spacing w:val="1"/>
        </w:rPr>
        <w:t xml:space="preserve"> </w:t>
      </w:r>
      <w:r>
        <w:t>arthritis.</w:t>
      </w:r>
      <w:r>
        <w:rPr>
          <w:spacing w:val="1"/>
        </w:rPr>
        <w:t xml:space="preserve"> </w:t>
      </w:r>
      <w:proofErr w:type="gramStart"/>
      <w:r>
        <w:t>There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four</w:t>
      </w:r>
      <w:r>
        <w:rPr>
          <w:spacing w:val="1"/>
        </w:rPr>
        <w:t xml:space="preserve"> </w:t>
      </w:r>
      <w:r>
        <w:t>randomised</w:t>
      </w:r>
      <w:r>
        <w:rPr>
          <w:spacing w:val="1"/>
        </w:rPr>
        <w:t xml:space="preserve"> </w:t>
      </w:r>
      <w:r>
        <w:t>controlled trials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water</w:t>
      </w:r>
      <w:r>
        <w:rPr>
          <w:spacing w:val="55"/>
        </w:rPr>
        <w:t xml:space="preserve"> </w:t>
      </w:r>
      <w:r>
        <w:t>exercises/hydrotherapy for</w:t>
      </w:r>
      <w:r>
        <w:rPr>
          <w:spacing w:val="-53"/>
        </w:rPr>
        <w:t xml:space="preserve"> </w:t>
      </w:r>
      <w:r>
        <w:t>older people with musculoskeletal problems, with positive outcomes in terms of functional</w:t>
      </w:r>
      <w:r>
        <w:rPr>
          <w:spacing w:val="1"/>
        </w:rPr>
        <w:t xml:space="preserve"> </w:t>
      </w:r>
      <w:r>
        <w:t>reach</w:t>
      </w:r>
      <w:r>
        <w:rPr>
          <w:spacing w:val="1"/>
        </w:rPr>
        <w:t xml:space="preserve"> </w:t>
      </w:r>
      <w:r>
        <w:t>(Simmons and Hansen 1996), muscle endurance, work capacity (Ruoti, Troup et al. 1994), muscle</w:t>
      </w:r>
      <w:r>
        <w:rPr>
          <w:spacing w:val="1"/>
        </w:rPr>
        <w:t xml:space="preserve"> </w:t>
      </w:r>
      <w:r>
        <w:t>strength, cardiorespiratory fitne</w:t>
      </w:r>
      <w:r>
        <w:t>ss, body fat and total cholesterol (Takeshima, Rogers et al. 2002),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muscle</w:t>
      </w:r>
      <w:r>
        <w:rPr>
          <w:spacing w:val="1"/>
        </w:rPr>
        <w:t xml:space="preserve"> </w:t>
      </w:r>
      <w:r>
        <w:t>strength,</w:t>
      </w:r>
      <w:r>
        <w:rPr>
          <w:spacing w:val="1"/>
        </w:rPr>
        <w:t xml:space="preserve"> </w:t>
      </w:r>
      <w:r>
        <w:t>distance</w:t>
      </w:r>
      <w:r>
        <w:rPr>
          <w:spacing w:val="1"/>
        </w:rPr>
        <w:t xml:space="preserve"> </w:t>
      </w:r>
      <w:r>
        <w:t>walked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self</w:t>
      </w:r>
      <w:r>
        <w:rPr>
          <w:spacing w:val="1"/>
        </w:rPr>
        <w:t xml:space="preserve"> </w:t>
      </w:r>
      <w:r>
        <w:t>rated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(Foley,</w:t>
      </w:r>
      <w:r>
        <w:rPr>
          <w:spacing w:val="1"/>
        </w:rPr>
        <w:t xml:space="preserve"> </w:t>
      </w:r>
      <w:r>
        <w:t>Halbert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2003).</w:t>
      </w:r>
      <w:proofErr w:type="gramEnd"/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Australian implementation trial, using local aquatic facilities with an existing program reported</w:t>
      </w:r>
      <w:r>
        <w:rPr>
          <w:spacing w:val="1"/>
        </w:rPr>
        <w:t xml:space="preserve"> </w:t>
      </w:r>
      <w:r>
        <w:t>improved</w:t>
      </w:r>
      <w:r>
        <w:rPr>
          <w:spacing w:val="12"/>
        </w:rPr>
        <w:t xml:space="preserve"> </w:t>
      </w:r>
      <w:r>
        <w:t>balance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shoulder</w:t>
      </w:r>
      <w:r>
        <w:rPr>
          <w:spacing w:val="14"/>
        </w:rPr>
        <w:t xml:space="preserve"> </w:t>
      </w:r>
      <w:r>
        <w:t>range</w:t>
      </w:r>
      <w:r>
        <w:rPr>
          <w:spacing w:val="14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motion</w:t>
      </w:r>
      <w:r>
        <w:rPr>
          <w:spacing w:val="14"/>
        </w:rPr>
        <w:t xml:space="preserve"> </w:t>
      </w:r>
      <w:r>
        <w:t>compared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control</w:t>
      </w:r>
      <w:r>
        <w:rPr>
          <w:spacing w:val="14"/>
        </w:rPr>
        <w:t xml:space="preserve"> </w:t>
      </w:r>
      <w:r>
        <w:t>group</w:t>
      </w:r>
      <w:r>
        <w:rPr>
          <w:spacing w:val="15"/>
        </w:rPr>
        <w:t xml:space="preserve"> </w:t>
      </w:r>
      <w:r>
        <w:t>(Lord,</w:t>
      </w:r>
      <w:r>
        <w:rPr>
          <w:spacing w:val="11"/>
        </w:rPr>
        <w:t xml:space="preserve"> </w:t>
      </w:r>
      <w:r>
        <w:t>Tiedemann</w:t>
      </w:r>
      <w:r>
        <w:rPr>
          <w:spacing w:val="-53"/>
        </w:rPr>
        <w:t xml:space="preserve"> </w:t>
      </w:r>
      <w:r>
        <w:t>et al.</w:t>
      </w:r>
      <w:r>
        <w:rPr>
          <w:spacing w:val="-2"/>
        </w:rPr>
        <w:t xml:space="preserve"> </w:t>
      </w:r>
      <w:r>
        <w:t>2005).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114" w:right="182"/>
        <w:jc w:val="both"/>
      </w:pPr>
      <w:bookmarkStart w:id="944" w:name="An_increasingly_popular_type_of_Tai_Chi_"/>
      <w:bookmarkEnd w:id="944"/>
      <w:r>
        <w:t>An increasingly popular type of Tai Chi in Australia and internationally is ‘Tai Chi for Arthritis’, which is</w:t>
      </w:r>
      <w:r>
        <w:rPr>
          <w:spacing w:val="-53"/>
        </w:rPr>
        <w:t xml:space="preserve"> </w:t>
      </w:r>
      <w:r>
        <w:t xml:space="preserve">a gentle combination of forms for people with more limited mobility. Tai Chi for Arthritis </w:t>
      </w:r>
      <w:proofErr w:type="gramStart"/>
      <w:r>
        <w:t>has been</w:t>
      </w:r>
      <w:r>
        <w:rPr>
          <w:spacing w:val="1"/>
        </w:rPr>
        <w:t xml:space="preserve"> </w:t>
      </w:r>
      <w:r>
        <w:t>shown</w:t>
      </w:r>
      <w:proofErr w:type="gramEnd"/>
      <w:r>
        <w:t xml:space="preserve"> to improve balance, leg strength, and fu</w:t>
      </w:r>
      <w:r>
        <w:t>nction in older people with arthritis (Song, Lee et al.</w:t>
      </w:r>
      <w:r>
        <w:rPr>
          <w:spacing w:val="1"/>
        </w:rPr>
        <w:t xml:space="preserve"> </w:t>
      </w:r>
      <w:r>
        <w:t>2003; Verhagen, Immink et al. 2004). Two RCTs have reported the effectiveness of Tai Chi in the</w:t>
      </w:r>
      <w:r>
        <w:rPr>
          <w:spacing w:val="1"/>
        </w:rPr>
        <w:t xml:space="preserve"> </w:t>
      </w:r>
      <w:r>
        <w:t>management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osteoarthritis.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improvements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arthritic</w:t>
      </w:r>
      <w:r>
        <w:rPr>
          <w:spacing w:val="1"/>
        </w:rPr>
        <w:t xml:space="preserve"> </w:t>
      </w:r>
      <w:r>
        <w:t>symptoms,</w:t>
      </w:r>
      <w:r>
        <w:rPr>
          <w:spacing w:val="-53"/>
        </w:rPr>
        <w:t xml:space="preserve"> </w:t>
      </w:r>
      <w:r>
        <w:t>balance</w:t>
      </w:r>
      <w:r>
        <w:rPr>
          <w:spacing w:val="35"/>
        </w:rPr>
        <w:t xml:space="preserve"> </w:t>
      </w:r>
      <w:r>
        <w:t>and</w:t>
      </w:r>
      <w:r>
        <w:rPr>
          <w:spacing w:val="35"/>
        </w:rPr>
        <w:t xml:space="preserve"> </w:t>
      </w:r>
      <w:proofErr w:type="gramStart"/>
      <w:r>
        <w:t>self</w:t>
      </w:r>
      <w:r>
        <w:rPr>
          <w:spacing w:val="35"/>
        </w:rPr>
        <w:t xml:space="preserve"> </w:t>
      </w:r>
      <w:r>
        <w:t>perceived</w:t>
      </w:r>
      <w:proofErr w:type="gramEnd"/>
      <w:r>
        <w:rPr>
          <w:spacing w:val="35"/>
        </w:rPr>
        <w:t xml:space="preserve"> </w:t>
      </w:r>
      <w:r>
        <w:t>function</w:t>
      </w:r>
      <w:r>
        <w:rPr>
          <w:spacing w:val="36"/>
        </w:rPr>
        <w:t xml:space="preserve"> </w:t>
      </w:r>
      <w:r>
        <w:t>(Song,</w:t>
      </w:r>
      <w:r>
        <w:rPr>
          <w:spacing w:val="34"/>
        </w:rPr>
        <w:t xml:space="preserve"> </w:t>
      </w:r>
      <w:r>
        <w:t>Lee</w:t>
      </w:r>
      <w:r>
        <w:rPr>
          <w:spacing w:val="36"/>
        </w:rPr>
        <w:t xml:space="preserve"> </w:t>
      </w:r>
      <w:r>
        <w:t>et</w:t>
      </w:r>
      <w:r>
        <w:rPr>
          <w:spacing w:val="36"/>
        </w:rPr>
        <w:t xml:space="preserve"> </w:t>
      </w:r>
      <w:r>
        <w:t>al.</w:t>
      </w:r>
      <w:r>
        <w:rPr>
          <w:spacing w:val="35"/>
        </w:rPr>
        <w:t xml:space="preserve"> </w:t>
      </w:r>
      <w:r>
        <w:t>2003).</w:t>
      </w:r>
      <w:r>
        <w:rPr>
          <w:spacing w:val="35"/>
        </w:rPr>
        <w:t xml:space="preserve"> </w:t>
      </w:r>
      <w:r>
        <w:t>The</w:t>
      </w:r>
      <w:r>
        <w:rPr>
          <w:spacing w:val="36"/>
        </w:rPr>
        <w:t xml:space="preserve"> </w:t>
      </w:r>
      <w:r>
        <w:t>other</w:t>
      </w:r>
      <w:r>
        <w:rPr>
          <w:spacing w:val="35"/>
        </w:rPr>
        <w:t xml:space="preserve"> </w:t>
      </w:r>
      <w:r>
        <w:t>found</w:t>
      </w:r>
      <w:r>
        <w:rPr>
          <w:spacing w:val="35"/>
        </w:rPr>
        <w:t xml:space="preserve"> </w:t>
      </w:r>
      <w:r>
        <w:t>significant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113" w:right="186"/>
        <w:jc w:val="both"/>
      </w:pPr>
      <w:bookmarkStart w:id="945" w:name="improvements_in_self_efficacy_for_arthri"/>
      <w:bookmarkEnd w:id="945"/>
      <w:proofErr w:type="gramStart"/>
      <w:r>
        <w:lastRenderedPageBreak/>
        <w:t>improvements</w:t>
      </w:r>
      <w:proofErr w:type="gramEnd"/>
      <w:r>
        <w:t xml:space="preserve"> in self efficacy for arthritis symptoms, satisfaction with general health and trends for</w:t>
      </w:r>
      <w:r>
        <w:rPr>
          <w:spacing w:val="1"/>
        </w:rPr>
        <w:t xml:space="preserve"> </w:t>
      </w:r>
      <w:r>
        <w:t>improved</w:t>
      </w:r>
      <w:r>
        <w:rPr>
          <w:spacing w:val="-2"/>
        </w:rPr>
        <w:t xml:space="preserve"> </w:t>
      </w:r>
      <w:r>
        <w:t>mobility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standing</w:t>
      </w:r>
      <w:r>
        <w:rPr>
          <w:spacing w:val="-1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chair (Hartman,</w:t>
      </w:r>
      <w:r>
        <w:rPr>
          <w:spacing w:val="-3"/>
        </w:rPr>
        <w:t xml:space="preserve"> </w:t>
      </w:r>
      <w:r>
        <w:t>Ma</w:t>
      </w:r>
      <w:r>
        <w:t>nos</w:t>
      </w:r>
      <w:r>
        <w:rPr>
          <w:spacing w:val="-2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2000).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 w:right="182"/>
        <w:jc w:val="both"/>
      </w:pPr>
      <w:bookmarkStart w:id="946" w:name="A_UK_group_recently_produced_the_MOVE_co"/>
      <w:bookmarkEnd w:id="946"/>
      <w:r>
        <w:t xml:space="preserve">A UK group recently produced the MOVE consensus report, </w:t>
      </w:r>
      <w:proofErr w:type="gramStart"/>
      <w:r>
        <w:t>evidence based</w:t>
      </w:r>
      <w:proofErr w:type="gramEnd"/>
      <w:r>
        <w:t xml:space="preserve"> recommendations</w:t>
      </w:r>
      <w:r>
        <w:rPr>
          <w:spacing w:val="1"/>
        </w:rPr>
        <w:t xml:space="preserve"> </w:t>
      </w:r>
      <w:r>
        <w:t>regarding exercise in the management of osteoarthritis of the hip or knee (Roddy, Zhang et al.</w:t>
      </w:r>
      <w:r>
        <w:rPr>
          <w:spacing w:val="1"/>
        </w:rPr>
        <w:t xml:space="preserve"> </w:t>
      </w:r>
      <w:r>
        <w:t>2005).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recommendations</w:t>
      </w:r>
      <w:r>
        <w:rPr>
          <w:spacing w:val="-1"/>
        </w:rPr>
        <w:t xml:space="preserve"> </w:t>
      </w:r>
      <w:proofErr w:type="gramStart"/>
      <w:r>
        <w:t>are</w:t>
      </w:r>
      <w:r>
        <w:rPr>
          <w:spacing w:val="-1"/>
        </w:rPr>
        <w:t xml:space="preserve"> </w:t>
      </w:r>
      <w:r>
        <w:t>shown</w:t>
      </w:r>
      <w:proofErr w:type="gramEnd"/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Figure 9.1</w:t>
      </w:r>
      <w:r>
        <w:rPr>
          <w:spacing w:val="54"/>
        </w:rPr>
        <w:t xml:space="preserve"> </w:t>
      </w:r>
      <w:r>
        <w:t>belo</w:t>
      </w:r>
      <w:r>
        <w:t>w.</w:t>
      </w:r>
    </w:p>
    <w:p w:rsidR="00B55890" w:rsidRDefault="00B55890">
      <w:pPr>
        <w:pStyle w:val="BodyText"/>
        <w:rPr>
          <w:sz w:val="24"/>
        </w:rPr>
      </w:pPr>
    </w:p>
    <w:p w:rsidR="00B55890" w:rsidRDefault="00B55890">
      <w:pPr>
        <w:pStyle w:val="BodyText"/>
        <w:rPr>
          <w:sz w:val="24"/>
        </w:rPr>
      </w:pPr>
    </w:p>
    <w:p w:rsidR="00B55890" w:rsidRDefault="00883666">
      <w:pPr>
        <w:pStyle w:val="BodyText"/>
        <w:spacing w:before="147"/>
        <w:ind w:left="113" w:right="185"/>
        <w:jc w:val="both"/>
      </w:pPr>
      <w:bookmarkStart w:id="947" w:name="Figure_9.1_Recommendations__for_physical"/>
      <w:bookmarkEnd w:id="947"/>
      <w:r>
        <w:t>Figure 9.1 Recommendations</w:t>
      </w:r>
      <w:r>
        <w:rPr>
          <w:spacing w:val="1"/>
        </w:rPr>
        <w:t xml:space="preserve"> </w:t>
      </w:r>
      <w:r>
        <w:t>for physical activity in the management of osteoarthritis of the hip or</w:t>
      </w:r>
      <w:r>
        <w:rPr>
          <w:spacing w:val="1"/>
        </w:rPr>
        <w:t xml:space="preserve"> </w:t>
      </w:r>
      <w:r>
        <w:t>knee.</w:t>
      </w:r>
    </w:p>
    <w:p w:rsidR="00B55890" w:rsidRDefault="00B55890">
      <w:pPr>
        <w:pStyle w:val="BodyText"/>
        <w:spacing w:before="7"/>
        <w:rPr>
          <w:sz w:val="25"/>
        </w:rPr>
      </w:pPr>
    </w:p>
    <w:p w:rsidR="00B55890" w:rsidRDefault="003A70AA">
      <w:pPr>
        <w:pStyle w:val="BodyText"/>
        <w:ind w:left="266" w:right="738"/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477429248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-50800</wp:posOffset>
                </wp:positionV>
                <wp:extent cx="6091555" cy="5938520"/>
                <wp:effectExtent l="0" t="0" r="23495" b="24130"/>
                <wp:wrapNone/>
                <wp:docPr id="30" name="Rectangle 8" descr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1555" cy="59385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E26D38" id="Rectangle 8" o:spid="_x0000_s1026" alt="Line" style="position:absolute;margin-left:56.7pt;margin-top:-4pt;width:479.65pt;height:467.6pt;z-index:-25887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" filled="f">
                <w10:wrap anchorx="page"/>
              </v:rect>
            </w:pict>
          </mc:Fallback>
        </mc:AlternateContent>
      </w:r>
      <w:r w:rsidR="00883666">
        <w:t>Both strengthening and aerobic exercise can reduce pain and improve function and health</w:t>
      </w:r>
      <w:r w:rsidR="00883666">
        <w:rPr>
          <w:spacing w:val="-54"/>
        </w:rPr>
        <w:t xml:space="preserve"> </w:t>
      </w:r>
      <w:r w:rsidR="00883666">
        <w:t>status</w:t>
      </w:r>
      <w:r w:rsidR="00883666">
        <w:rPr>
          <w:spacing w:val="-1"/>
        </w:rPr>
        <w:t xml:space="preserve"> </w:t>
      </w:r>
      <w:r w:rsidR="00883666">
        <w:t>in</w:t>
      </w:r>
      <w:r w:rsidR="00883666">
        <w:rPr>
          <w:spacing w:val="-3"/>
        </w:rPr>
        <w:t xml:space="preserve"> </w:t>
      </w:r>
      <w:r w:rsidR="00883666">
        <w:t>those</w:t>
      </w:r>
      <w:r w:rsidR="00883666">
        <w:rPr>
          <w:spacing w:val="-1"/>
        </w:rPr>
        <w:t xml:space="preserve"> </w:t>
      </w:r>
      <w:r w:rsidR="00883666">
        <w:t>with knee</w:t>
      </w:r>
      <w:r w:rsidR="00883666">
        <w:rPr>
          <w:spacing w:val="-1"/>
        </w:rPr>
        <w:t xml:space="preserve"> </w:t>
      </w:r>
      <w:r w:rsidR="00883666">
        <w:t>OA (1B</w:t>
      </w:r>
      <w:r w:rsidR="00883666">
        <w:rPr>
          <w:spacing w:val="-1"/>
        </w:rPr>
        <w:t xml:space="preserve"> </w:t>
      </w:r>
      <w:r w:rsidR="00883666">
        <w:t>evidence)</w:t>
      </w:r>
      <w:r w:rsidR="00883666">
        <w:rPr>
          <w:spacing w:val="-1"/>
        </w:rPr>
        <w:t xml:space="preserve"> </w:t>
      </w:r>
      <w:r w:rsidR="00883666">
        <w:t>but</w:t>
      </w:r>
      <w:r w:rsidR="00883666">
        <w:rPr>
          <w:spacing w:val="-3"/>
        </w:rPr>
        <w:t xml:space="preserve"> </w:t>
      </w:r>
      <w:r w:rsidR="00883666">
        <w:t>there</w:t>
      </w:r>
      <w:r w:rsidR="00883666">
        <w:rPr>
          <w:spacing w:val="-1"/>
        </w:rPr>
        <w:t xml:space="preserve"> </w:t>
      </w:r>
      <w:r w:rsidR="00883666">
        <w:t>is only</w:t>
      </w:r>
      <w:r w:rsidR="00883666">
        <w:rPr>
          <w:spacing w:val="-2"/>
        </w:rPr>
        <w:t xml:space="preserve"> </w:t>
      </w:r>
      <w:r w:rsidR="00883666">
        <w:t>level</w:t>
      </w:r>
      <w:r w:rsidR="00883666">
        <w:rPr>
          <w:spacing w:val="-1"/>
        </w:rPr>
        <w:t xml:space="preserve"> </w:t>
      </w:r>
      <w:proofErr w:type="gramStart"/>
      <w:r w:rsidR="00883666">
        <w:t>4</w:t>
      </w:r>
      <w:proofErr w:type="gramEnd"/>
      <w:r w:rsidR="00883666">
        <w:rPr>
          <w:spacing w:val="-2"/>
        </w:rPr>
        <w:t xml:space="preserve"> </w:t>
      </w:r>
      <w:r w:rsidR="00883666">
        <w:t>evidence</w:t>
      </w:r>
      <w:r w:rsidR="00883666">
        <w:rPr>
          <w:spacing w:val="-1"/>
        </w:rPr>
        <w:t xml:space="preserve"> </w:t>
      </w:r>
      <w:r w:rsidR="00883666">
        <w:t>for</w:t>
      </w:r>
      <w:r w:rsidR="00883666">
        <w:rPr>
          <w:spacing w:val="-1"/>
        </w:rPr>
        <w:t xml:space="preserve"> </w:t>
      </w:r>
      <w:r w:rsidR="00883666">
        <w:t>hip</w:t>
      </w:r>
      <w:r w:rsidR="00883666">
        <w:rPr>
          <w:spacing w:val="-1"/>
        </w:rPr>
        <w:t xml:space="preserve"> </w:t>
      </w:r>
      <w:r w:rsidR="00883666">
        <w:t>OA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66" w:right="798"/>
      </w:pPr>
      <w:bookmarkStart w:id="948" w:name="There_are_few_contraindications_to_the_p"/>
      <w:bookmarkEnd w:id="948"/>
      <w:r>
        <w:t>There are few contraindications to the prescription of strengthening and aerobic exercise in</w:t>
      </w:r>
      <w:r>
        <w:rPr>
          <w:spacing w:val="-53"/>
        </w:rPr>
        <w:t xml:space="preserve"> </w:t>
      </w:r>
      <w:r>
        <w:t>those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knee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hip</w:t>
      </w:r>
      <w:r>
        <w:rPr>
          <w:spacing w:val="-3"/>
        </w:rPr>
        <w:t xml:space="preserve"> </w:t>
      </w:r>
      <w:r>
        <w:t>OA: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contraindications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small (level</w:t>
      </w:r>
      <w:r>
        <w:rPr>
          <w:spacing w:val="-3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evidence)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266" w:right="931"/>
      </w:pPr>
      <w:bookmarkStart w:id="949" w:name="Prescription_of_both_general_aerobic_and"/>
      <w:bookmarkEnd w:id="949"/>
      <w:r>
        <w:t>Prescription of both general aerobic a</w:t>
      </w:r>
      <w:r>
        <w:t>nd local strengthening exercises is an essential, core</w:t>
      </w:r>
      <w:r>
        <w:rPr>
          <w:spacing w:val="-53"/>
        </w:rPr>
        <w:t xml:space="preserve"> </w:t>
      </w:r>
      <w:r>
        <w:t>aspect of</w:t>
      </w:r>
      <w:r>
        <w:rPr>
          <w:spacing w:val="-2"/>
        </w:rPr>
        <w:t xml:space="preserve"> </w:t>
      </w:r>
      <w:r>
        <w:t>management for</w:t>
      </w:r>
      <w:r>
        <w:rPr>
          <w:spacing w:val="-1"/>
        </w:rPr>
        <w:t xml:space="preserve"> </w:t>
      </w:r>
      <w:r>
        <w:t>every</w:t>
      </w:r>
      <w:r>
        <w:rPr>
          <w:spacing w:val="-1"/>
        </w:rPr>
        <w:t xml:space="preserve"> </w:t>
      </w:r>
      <w:r>
        <w:t>patient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knee or</w:t>
      </w:r>
      <w:r>
        <w:rPr>
          <w:spacing w:val="-1"/>
        </w:rPr>
        <w:t xml:space="preserve"> </w:t>
      </w:r>
      <w:r>
        <w:t>hip OA (level</w:t>
      </w:r>
      <w:r>
        <w:rPr>
          <w:spacing w:val="-2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evidence)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66"/>
      </w:pPr>
      <w:bookmarkStart w:id="950" w:name="Exercise_therapy_for_knee_or_hip_OA_shou"/>
      <w:bookmarkEnd w:id="950"/>
      <w:r>
        <w:t>Exercise</w:t>
      </w:r>
      <w:r>
        <w:rPr>
          <w:spacing w:val="-3"/>
        </w:rPr>
        <w:t xml:space="preserve"> </w:t>
      </w:r>
      <w:r>
        <w:t>therapy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knee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hip</w:t>
      </w:r>
      <w:r>
        <w:rPr>
          <w:spacing w:val="-2"/>
        </w:rPr>
        <w:t xml:space="preserve"> </w:t>
      </w:r>
      <w:r>
        <w:t>OA</w:t>
      </w:r>
      <w:r>
        <w:rPr>
          <w:spacing w:val="-2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individualized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patient-centred,</w:t>
      </w:r>
      <w:r>
        <w:rPr>
          <w:spacing w:val="-4"/>
        </w:rPr>
        <w:t xml:space="preserve"> </w:t>
      </w:r>
      <w:r>
        <w:t>taking</w:t>
      </w:r>
      <w:r>
        <w:rPr>
          <w:spacing w:val="-2"/>
        </w:rPr>
        <w:t xml:space="preserve"> </w:t>
      </w:r>
      <w:r>
        <w:t>into</w:t>
      </w:r>
      <w:r>
        <w:rPr>
          <w:spacing w:val="-53"/>
        </w:rPr>
        <w:t xml:space="preserve"> </w:t>
      </w:r>
      <w:r>
        <w:t>account</w:t>
      </w:r>
      <w:r>
        <w:rPr>
          <w:spacing w:val="-1"/>
        </w:rPr>
        <w:t xml:space="preserve"> </w:t>
      </w:r>
      <w:r>
        <w:t>factors such as</w:t>
      </w:r>
      <w:r>
        <w:rPr>
          <w:spacing w:val="-3"/>
        </w:rPr>
        <w:t xml:space="preserve"> </w:t>
      </w:r>
      <w:r>
        <w:t>age and</w:t>
      </w:r>
      <w:r>
        <w:rPr>
          <w:spacing w:val="-1"/>
        </w:rPr>
        <w:t xml:space="preserve"> </w:t>
      </w:r>
      <w:r>
        <w:t>overall comorbidity</w:t>
      </w:r>
      <w:r>
        <w:rPr>
          <w:spacing w:val="-1"/>
        </w:rPr>
        <w:t xml:space="preserve"> </w:t>
      </w:r>
      <w:r>
        <w:t>(level</w:t>
      </w:r>
      <w:r>
        <w:rPr>
          <w:spacing w:val="-2"/>
        </w:rPr>
        <w:t xml:space="preserve"> </w:t>
      </w:r>
      <w:r>
        <w:t>4 evidence)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266" w:right="385"/>
      </w:pPr>
      <w:bookmarkStart w:id="951" w:name="To_be_effective,_exercise_programs_shoul"/>
      <w:bookmarkEnd w:id="951"/>
      <w:r>
        <w:t>To be effective, exercise programs should include advice and education to promote a positive</w:t>
      </w:r>
      <w:r>
        <w:rPr>
          <w:spacing w:val="1"/>
        </w:rPr>
        <w:t xml:space="preserve"> </w:t>
      </w:r>
      <w:r>
        <w:t>lifestyle change with an increase in physical activity:</w:t>
      </w:r>
      <w:r>
        <w:rPr>
          <w:spacing w:val="1"/>
        </w:rPr>
        <w:t xml:space="preserve"> </w:t>
      </w:r>
      <w:r>
        <w:t>Level 1B evidence for strategy</w:t>
      </w:r>
      <w:r>
        <w:rPr>
          <w:spacing w:val="1"/>
        </w:rPr>
        <w:t xml:space="preserve"> </w:t>
      </w:r>
      <w:r>
        <w:t xml:space="preserve">effectiveness, but only level 4 evidence that such techniques </w:t>
      </w:r>
      <w:proofErr w:type="gramStart"/>
      <w:r>
        <w:t>are needed</w:t>
      </w:r>
      <w:proofErr w:type="gramEnd"/>
      <w:r>
        <w:t xml:space="preserve"> for exercise programs</w:t>
      </w:r>
      <w:r>
        <w:rPr>
          <w:spacing w:val="-5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effective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66"/>
      </w:pPr>
      <w:bookmarkStart w:id="952" w:name="Group_exercise_and_home_exercise_are_equ"/>
      <w:bookmarkEnd w:id="952"/>
      <w:r>
        <w:t>Group</w:t>
      </w:r>
      <w:r>
        <w:rPr>
          <w:spacing w:val="-4"/>
        </w:rPr>
        <w:t xml:space="preserve"> </w:t>
      </w:r>
      <w:r>
        <w:t>exercise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home</w:t>
      </w:r>
      <w:r>
        <w:rPr>
          <w:spacing w:val="-1"/>
        </w:rPr>
        <w:t xml:space="preserve"> </w:t>
      </w:r>
      <w:r>
        <w:t>exercise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equally</w:t>
      </w:r>
      <w:r>
        <w:rPr>
          <w:spacing w:val="-2"/>
        </w:rPr>
        <w:t xml:space="preserve"> </w:t>
      </w:r>
      <w:r>
        <w:t>effective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patient</w:t>
      </w:r>
      <w:r>
        <w:rPr>
          <w:spacing w:val="-1"/>
        </w:rPr>
        <w:t xml:space="preserve"> </w:t>
      </w:r>
      <w:r>
        <w:t>preference</w:t>
      </w:r>
      <w:r>
        <w:rPr>
          <w:spacing w:val="-3"/>
        </w:rPr>
        <w:t xml:space="preserve"> </w:t>
      </w:r>
      <w:proofErr w:type="gramStart"/>
      <w:r>
        <w:t>should</w:t>
      </w:r>
      <w:r>
        <w:rPr>
          <w:spacing w:val="-3"/>
        </w:rPr>
        <w:t xml:space="preserve"> </w:t>
      </w:r>
      <w:r>
        <w:t>be</w:t>
      </w:r>
      <w:r>
        <w:rPr>
          <w:spacing w:val="-52"/>
        </w:rPr>
        <w:t xml:space="preserve"> </w:t>
      </w:r>
      <w:r>
        <w:t>considered</w:t>
      </w:r>
      <w:proofErr w:type="gramEnd"/>
      <w:r>
        <w:rPr>
          <w:spacing w:val="-1"/>
        </w:rPr>
        <w:t xml:space="preserve"> </w:t>
      </w:r>
      <w:r>
        <w:t>(level</w:t>
      </w:r>
      <w:r>
        <w:rPr>
          <w:spacing w:val="-1"/>
        </w:rPr>
        <w:t xml:space="preserve"> </w:t>
      </w:r>
      <w:r>
        <w:t>1A</w:t>
      </w:r>
      <w:r>
        <w:rPr>
          <w:spacing w:val="-1"/>
        </w:rPr>
        <w:t xml:space="preserve"> </w:t>
      </w:r>
      <w:r>
        <w:t>evidence for</w:t>
      </w:r>
      <w:r>
        <w:rPr>
          <w:spacing w:val="-1"/>
        </w:rPr>
        <w:t xml:space="preserve"> </w:t>
      </w:r>
      <w:r>
        <w:t>both)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66" w:right="574"/>
      </w:pPr>
      <w:bookmarkStart w:id="953" w:name="Adherence_is_the_principal_predictor_of_"/>
      <w:bookmarkEnd w:id="953"/>
      <w:r>
        <w:t>Adherence is the principal predictor of long-term outcome from exercise in those with knee or</w:t>
      </w:r>
      <w:r>
        <w:rPr>
          <w:spacing w:val="-53"/>
        </w:rPr>
        <w:t xml:space="preserve"> </w:t>
      </w:r>
      <w:r>
        <w:t xml:space="preserve">hip OA: level 1 evidence supports adherence, but only level </w:t>
      </w:r>
      <w:proofErr w:type="gramStart"/>
      <w:r>
        <w:t>4</w:t>
      </w:r>
      <w:proofErr w:type="gramEnd"/>
      <w:r>
        <w:t xml:space="preserve"> evidence supports it as the</w:t>
      </w:r>
      <w:r>
        <w:rPr>
          <w:spacing w:val="1"/>
        </w:rPr>
        <w:t xml:space="preserve"> </w:t>
      </w:r>
      <w:r>
        <w:t>principal</w:t>
      </w:r>
      <w:r>
        <w:rPr>
          <w:spacing w:val="-2"/>
        </w:rPr>
        <w:t xml:space="preserve"> </w:t>
      </w:r>
      <w:r>
        <w:t>predictor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266" w:right="659"/>
      </w:pPr>
      <w:bookmarkStart w:id="954" w:name="Strategies_to_improve_and_maintain_adher"/>
      <w:bookmarkEnd w:id="954"/>
      <w:r>
        <w:t>Strategies to improve and maintain adherence should</w:t>
      </w:r>
      <w:r>
        <w:t xml:space="preserve"> be adopted e.g. long-term</w:t>
      </w:r>
      <w:r>
        <w:rPr>
          <w:spacing w:val="1"/>
        </w:rPr>
        <w:t xml:space="preserve"> </w:t>
      </w:r>
      <w:r>
        <w:t>monitoring/review and inclusion of spouse/family in exercise: 1 B evidence extrapolated from</w:t>
      </w:r>
      <w:r>
        <w:rPr>
          <w:spacing w:val="-53"/>
        </w:rPr>
        <w:t xml:space="preserve"> </w:t>
      </w:r>
      <w:r>
        <w:t>general</w:t>
      </w:r>
      <w:r>
        <w:rPr>
          <w:spacing w:val="-2"/>
        </w:rPr>
        <w:t xml:space="preserve"> </w:t>
      </w:r>
      <w:r>
        <w:t>literature.</w:t>
      </w:r>
      <w:r>
        <w:rPr>
          <w:spacing w:val="-1"/>
        </w:rPr>
        <w:t xml:space="preserve"> </w:t>
      </w:r>
      <w:r>
        <w:t>Only</w:t>
      </w:r>
      <w:r>
        <w:rPr>
          <w:spacing w:val="-2"/>
        </w:rPr>
        <w:t xml:space="preserve"> </w:t>
      </w:r>
      <w:r>
        <w:t xml:space="preserve">level </w:t>
      </w:r>
      <w:proofErr w:type="gramStart"/>
      <w:r>
        <w:t>4</w:t>
      </w:r>
      <w:proofErr w:type="gramEnd"/>
      <w:r>
        <w:t xml:space="preserve"> for</w:t>
      </w:r>
      <w:r>
        <w:rPr>
          <w:spacing w:val="-2"/>
        </w:rPr>
        <w:t xml:space="preserve"> </w:t>
      </w:r>
      <w:r>
        <w:t>specifically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knee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hip</w:t>
      </w:r>
      <w:r>
        <w:rPr>
          <w:spacing w:val="-3"/>
        </w:rPr>
        <w:t xml:space="preserve"> </w:t>
      </w:r>
      <w:r>
        <w:t>OA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266" w:right="738"/>
      </w:pPr>
      <w:bookmarkStart w:id="955" w:name="The_effectiveness_of_exercise_is_indepen"/>
      <w:bookmarkEnd w:id="955"/>
      <w:r>
        <w:t>The</w:t>
      </w:r>
      <w:r>
        <w:rPr>
          <w:spacing w:val="-4"/>
        </w:rPr>
        <w:t xml:space="preserve"> </w:t>
      </w:r>
      <w:r>
        <w:t>effectiveness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exercise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independent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presence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se</w:t>
      </w:r>
      <w:r>
        <w:t>verity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radiographic</w:t>
      </w:r>
      <w:r>
        <w:rPr>
          <w:spacing w:val="-52"/>
        </w:rPr>
        <w:t xml:space="preserve"> </w:t>
      </w:r>
      <w:r>
        <w:t>findings: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current</w:t>
      </w:r>
      <w:r>
        <w:rPr>
          <w:spacing w:val="-1"/>
        </w:rPr>
        <w:t xml:space="preserve"> </w:t>
      </w:r>
      <w:r>
        <w:t>evidence does</w:t>
      </w:r>
      <w:r>
        <w:rPr>
          <w:spacing w:val="-2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support</w:t>
      </w:r>
      <w:r>
        <w:rPr>
          <w:spacing w:val="-2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recommendation.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266" w:right="946"/>
      </w:pPr>
      <w:bookmarkStart w:id="956" w:name="Improvements_in_muscle_strength_and_prop"/>
      <w:bookmarkEnd w:id="956"/>
      <w:r>
        <w:t>Improvements in muscle strength and proprioception gained from exercise programs may</w:t>
      </w:r>
      <w:r>
        <w:rPr>
          <w:spacing w:val="-54"/>
        </w:rPr>
        <w:t xml:space="preserve"> </w:t>
      </w:r>
      <w:r>
        <w:t>reduce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progression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knee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hip</w:t>
      </w:r>
      <w:r>
        <w:rPr>
          <w:spacing w:val="-2"/>
        </w:rPr>
        <w:t xml:space="preserve"> </w:t>
      </w:r>
      <w:r>
        <w:t>OA: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proofErr w:type="gramStart"/>
      <w:r>
        <w:t>is</w:t>
      </w:r>
      <w:r>
        <w:rPr>
          <w:spacing w:val="-2"/>
        </w:rPr>
        <w:t xml:space="preserve"> </w:t>
      </w:r>
      <w:r>
        <w:t>based</w:t>
      </w:r>
      <w:proofErr w:type="gramEnd"/>
      <w:r>
        <w:rPr>
          <w:spacing w:val="-1"/>
        </w:rPr>
        <w:t xml:space="preserve"> </w:t>
      </w:r>
      <w:r>
        <w:t>solely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level</w:t>
      </w:r>
      <w:r>
        <w:rPr>
          <w:spacing w:val="-1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evidence.</w:t>
      </w:r>
    </w:p>
    <w:p w:rsidR="00B55890" w:rsidRDefault="00B55890">
      <w:pPr>
        <w:pStyle w:val="BodyText"/>
        <w:spacing w:before="2"/>
      </w:pPr>
    </w:p>
    <w:p w:rsidR="00B55890" w:rsidRDefault="00883666">
      <w:pPr>
        <w:spacing w:line="196" w:lineRule="exact"/>
        <w:ind w:left="266"/>
        <w:rPr>
          <w:b/>
          <w:sz w:val="16"/>
        </w:rPr>
      </w:pPr>
      <w:bookmarkStart w:id="957" w:name="Key_"/>
      <w:bookmarkStart w:id="958" w:name="Level_1A_metaanalysis_of_RCT_Level_1B_at"/>
      <w:bookmarkEnd w:id="957"/>
      <w:bookmarkEnd w:id="958"/>
      <w:r>
        <w:rPr>
          <w:b/>
          <w:sz w:val="16"/>
        </w:rPr>
        <w:t>Key</w:t>
      </w:r>
    </w:p>
    <w:p w:rsidR="00B55890" w:rsidRDefault="00883666">
      <w:pPr>
        <w:ind w:left="266" w:right="7409"/>
        <w:rPr>
          <w:sz w:val="16"/>
        </w:rPr>
      </w:pPr>
      <w:r>
        <w:rPr>
          <w:sz w:val="16"/>
        </w:rPr>
        <w:t>Level 1A metaanalysis of RCT</w:t>
      </w:r>
      <w:r>
        <w:rPr>
          <w:spacing w:val="-42"/>
          <w:sz w:val="16"/>
        </w:rPr>
        <w:t xml:space="preserve"> </w:t>
      </w:r>
      <w:r>
        <w:rPr>
          <w:sz w:val="16"/>
        </w:rPr>
        <w:t>Level 1B at</w:t>
      </w:r>
      <w:r>
        <w:rPr>
          <w:spacing w:val="-2"/>
          <w:sz w:val="16"/>
        </w:rPr>
        <w:t xml:space="preserve"> </w:t>
      </w:r>
      <w:r>
        <w:rPr>
          <w:sz w:val="16"/>
        </w:rPr>
        <w:t>least</w:t>
      </w:r>
      <w:r>
        <w:rPr>
          <w:spacing w:val="-2"/>
          <w:sz w:val="16"/>
        </w:rPr>
        <w:t xml:space="preserve"> </w:t>
      </w:r>
      <w:r>
        <w:rPr>
          <w:sz w:val="16"/>
        </w:rPr>
        <w:t>1 RCT</w:t>
      </w:r>
    </w:p>
    <w:p w:rsidR="00B55890" w:rsidRDefault="00883666">
      <w:pPr>
        <w:spacing w:line="674" w:lineRule="auto"/>
        <w:ind w:left="113" w:right="2692" w:firstLine="152"/>
        <w:rPr>
          <w:sz w:val="16"/>
        </w:rPr>
      </w:pPr>
      <w:r>
        <w:rPr>
          <w:sz w:val="16"/>
        </w:rPr>
        <w:t>Level 4 Expert committee reports/opinions and /or clinical opinion of respected authorities</w:t>
      </w:r>
      <w:r>
        <w:rPr>
          <w:spacing w:val="-43"/>
          <w:sz w:val="16"/>
        </w:rPr>
        <w:t xml:space="preserve"> </w:t>
      </w:r>
      <w:bookmarkStart w:id="959" w:name="Source:_Roddy_2005__"/>
      <w:bookmarkEnd w:id="959"/>
      <w:r>
        <w:rPr>
          <w:sz w:val="16"/>
        </w:rPr>
        <w:t>Source:</w:t>
      </w:r>
      <w:r>
        <w:rPr>
          <w:spacing w:val="-2"/>
          <w:sz w:val="16"/>
        </w:rPr>
        <w:t xml:space="preserve"> </w:t>
      </w:r>
      <w:r>
        <w:rPr>
          <w:sz w:val="16"/>
        </w:rPr>
        <w:t>Roddy</w:t>
      </w:r>
      <w:r>
        <w:rPr>
          <w:spacing w:val="1"/>
          <w:sz w:val="16"/>
        </w:rPr>
        <w:t xml:space="preserve"> </w:t>
      </w:r>
      <w:r>
        <w:rPr>
          <w:sz w:val="16"/>
        </w:rPr>
        <w:t>2005</w:t>
      </w:r>
    </w:p>
    <w:p w:rsidR="00B55890" w:rsidRDefault="00B55890">
      <w:pPr>
        <w:spacing w:line="674" w:lineRule="auto"/>
        <w:rPr>
          <w:sz w:val="16"/>
        </w:rPr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2"/>
          <w:numId w:val="18"/>
        </w:numPr>
        <w:tabs>
          <w:tab w:val="left" w:pos="614"/>
        </w:tabs>
        <w:spacing w:before="80"/>
        <w:ind w:left="613" w:hanging="500"/>
        <w:rPr>
          <w:rFonts w:ascii="Century Gothic"/>
          <w:i/>
          <w:sz w:val="20"/>
        </w:rPr>
      </w:pPr>
      <w:bookmarkStart w:id="960" w:name="9.4.8_Respiratory_disease_"/>
      <w:bookmarkEnd w:id="960"/>
      <w:r>
        <w:rPr>
          <w:rFonts w:ascii="Century Gothic"/>
          <w:i/>
          <w:sz w:val="20"/>
        </w:rPr>
        <w:lastRenderedPageBreak/>
        <w:t>Respiratory</w:t>
      </w:r>
      <w:r>
        <w:rPr>
          <w:rFonts w:ascii="Century Gothic"/>
          <w:i/>
          <w:spacing w:val="-5"/>
          <w:sz w:val="20"/>
        </w:rPr>
        <w:t xml:space="preserve"> </w:t>
      </w:r>
      <w:r>
        <w:rPr>
          <w:rFonts w:ascii="Century Gothic"/>
          <w:i/>
          <w:sz w:val="20"/>
        </w:rPr>
        <w:t>disease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114" w:right="183"/>
        <w:jc w:val="both"/>
      </w:pPr>
      <w:bookmarkStart w:id="961" w:name="A_systematic_review_of_the_benefits_of_e"/>
      <w:bookmarkEnd w:id="961"/>
      <w:r>
        <w:t>A systematic review of the benefits of exercise (‘physical training’) for asthmatics included 13</w:t>
      </w:r>
      <w:r>
        <w:rPr>
          <w:spacing w:val="1"/>
        </w:rPr>
        <w:t xml:space="preserve"> </w:t>
      </w:r>
      <w:r>
        <w:t>studies, all with children as participants (Ram, Robinson et al. 2005). The findings indicated that</w:t>
      </w:r>
      <w:r>
        <w:rPr>
          <w:spacing w:val="1"/>
        </w:rPr>
        <w:t xml:space="preserve"> </w:t>
      </w:r>
      <w:r>
        <w:t xml:space="preserve">maximum oxygen consumption and expiratory ventilation </w:t>
      </w:r>
      <w:proofErr w:type="gramStart"/>
      <w:r>
        <w:t>could</w:t>
      </w:r>
      <w:r>
        <w:t xml:space="preserve"> be increased</w:t>
      </w:r>
      <w:proofErr w:type="gramEnd"/>
      <w:r>
        <w:t xml:space="preserve"> without any adverse</w:t>
      </w:r>
      <w:r>
        <w:rPr>
          <w:spacing w:val="1"/>
        </w:rPr>
        <w:t xml:space="preserve"> </w:t>
      </w:r>
      <w:r>
        <w:t>impact on pulmonary function or wheezing. Whether these findings are generalisable to older</w:t>
      </w:r>
      <w:r>
        <w:rPr>
          <w:spacing w:val="1"/>
        </w:rPr>
        <w:t xml:space="preserve"> </w:t>
      </w:r>
      <w:r>
        <w:t xml:space="preserve">people </w:t>
      </w:r>
      <w:proofErr w:type="gramStart"/>
      <w:r>
        <w:t>is not known</w:t>
      </w:r>
      <w:proofErr w:type="gramEnd"/>
      <w:r>
        <w:t>. As noted in Chapter 4, much of the respiratory disease literature focuses on</w:t>
      </w:r>
      <w:r>
        <w:rPr>
          <w:spacing w:val="1"/>
        </w:rPr>
        <w:t xml:space="preserve"> </w:t>
      </w:r>
      <w:r>
        <w:t>asthma.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management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respiratory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proofErr w:type="gramStart"/>
      <w:r>
        <w:t>has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extensively</w:t>
      </w:r>
      <w:r>
        <w:rPr>
          <w:spacing w:val="1"/>
        </w:rPr>
        <w:t xml:space="preserve"> </w:t>
      </w:r>
      <w:r>
        <w:t>researched</w:t>
      </w:r>
      <w:proofErr w:type="gramEnd"/>
      <w:r>
        <w:t>.</w:t>
      </w:r>
      <w:r>
        <w:rPr>
          <w:spacing w:val="1"/>
        </w:rPr>
        <w:t xml:space="preserve"> </w:t>
      </w:r>
      <w:r>
        <w:t>Acute</w:t>
      </w:r>
      <w:r>
        <w:rPr>
          <w:spacing w:val="1"/>
        </w:rPr>
        <w:t xml:space="preserve"> </w:t>
      </w:r>
      <w:r>
        <w:t>episodes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asthma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unstable</w:t>
      </w:r>
      <w:r>
        <w:rPr>
          <w:spacing w:val="1"/>
        </w:rPr>
        <w:t xml:space="preserve"> </w:t>
      </w:r>
      <w:r>
        <w:t>chronic</w:t>
      </w:r>
      <w:r>
        <w:rPr>
          <w:spacing w:val="1"/>
        </w:rPr>
        <w:t xml:space="preserve"> </w:t>
      </w:r>
      <w:r>
        <w:t>obstructive</w:t>
      </w:r>
      <w:r>
        <w:rPr>
          <w:spacing w:val="1"/>
        </w:rPr>
        <w:t xml:space="preserve"> </w:t>
      </w:r>
      <w:r>
        <w:t>pulmonary</w:t>
      </w:r>
      <w:r>
        <w:rPr>
          <w:spacing w:val="1"/>
        </w:rPr>
        <w:t xml:space="preserve"> </w:t>
      </w:r>
      <w:r>
        <w:t>disease (COPD) are contraindications for physical activity. However, where the condition is stable,</w:t>
      </w:r>
      <w:r>
        <w:rPr>
          <w:spacing w:val="1"/>
        </w:rPr>
        <w:t xml:space="preserve"> </w:t>
      </w:r>
      <w:r>
        <w:t>the use of physical activity as part of the management can confer benefits additional to those</w:t>
      </w:r>
      <w:r>
        <w:rPr>
          <w:spacing w:val="1"/>
        </w:rPr>
        <w:t xml:space="preserve"> </w:t>
      </w:r>
      <w:r>
        <w:t>obtained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pharmacological</w:t>
      </w:r>
      <w:r>
        <w:rPr>
          <w:spacing w:val="-1"/>
        </w:rPr>
        <w:t xml:space="preserve"> </w:t>
      </w:r>
      <w:r>
        <w:t>intervention</w:t>
      </w:r>
      <w:r>
        <w:rPr>
          <w:spacing w:val="-1"/>
        </w:rPr>
        <w:t xml:space="preserve"> </w:t>
      </w:r>
      <w:r>
        <w:t>alone</w:t>
      </w:r>
      <w:r>
        <w:rPr>
          <w:spacing w:val="1"/>
        </w:rPr>
        <w:t xml:space="preserve"> </w:t>
      </w:r>
      <w:r>
        <w:t>(Mazzeo,</w:t>
      </w:r>
      <w:r>
        <w:rPr>
          <w:spacing w:val="-3"/>
        </w:rPr>
        <w:t xml:space="preserve"> </w:t>
      </w:r>
      <w:r>
        <w:t>Cavanagh</w:t>
      </w:r>
      <w:r>
        <w:rPr>
          <w:spacing w:val="-3"/>
        </w:rPr>
        <w:t xml:space="preserve"> </w:t>
      </w:r>
      <w:r>
        <w:t>et al.</w:t>
      </w:r>
      <w:r>
        <w:rPr>
          <w:spacing w:val="-2"/>
        </w:rPr>
        <w:t xml:space="preserve"> </w:t>
      </w:r>
      <w:r>
        <w:t>1998).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114" w:right="183"/>
        <w:jc w:val="both"/>
      </w:pPr>
      <w:bookmarkStart w:id="962" w:name="The_benefits_of_physical_activity_for_CO"/>
      <w:bookmarkEnd w:id="962"/>
      <w:r>
        <w:t>The</w:t>
      </w:r>
      <w:r>
        <w:rPr>
          <w:spacing w:val="1"/>
        </w:rPr>
        <w:t xml:space="preserve"> </w:t>
      </w:r>
      <w:r>
        <w:t>benefits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COPD</w:t>
      </w:r>
      <w:r>
        <w:rPr>
          <w:spacing w:val="1"/>
        </w:rPr>
        <w:t xml:space="preserve"> </w:t>
      </w:r>
      <w:r>
        <w:t>patients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recognised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rehabilit</w:t>
      </w:r>
      <w:r>
        <w:t>ation</w:t>
      </w:r>
      <w:r>
        <w:rPr>
          <w:spacing w:val="55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include both aerobic and resistance exercises. The challenge is to maintain the gains beyond the</w:t>
      </w:r>
      <w:r>
        <w:rPr>
          <w:spacing w:val="1"/>
        </w:rPr>
        <w:t xml:space="preserve"> </w:t>
      </w:r>
      <w:r>
        <w:t>rehabilitation program. Spruit and colleagues (2004) note that the benefits wane with time and call</w:t>
      </w:r>
      <w:r>
        <w:rPr>
          <w:spacing w:val="1"/>
        </w:rPr>
        <w:t xml:space="preserve"> </w:t>
      </w:r>
      <w:r>
        <w:t>for strategies to maintain physical activity behaviour beyond the intensive, supervised rehabilitation</w:t>
      </w:r>
      <w:r>
        <w:rPr>
          <w:spacing w:val="1"/>
        </w:rPr>
        <w:t xml:space="preserve"> </w:t>
      </w:r>
      <w:r>
        <w:t>programs. In a trial of physical activity maintenance for older people with COPD, Wadell and</w:t>
      </w:r>
      <w:r>
        <w:rPr>
          <w:spacing w:val="1"/>
        </w:rPr>
        <w:t xml:space="preserve"> </w:t>
      </w:r>
      <w:r>
        <w:t>colleagues found that whilst weekly training was insufficien</w:t>
      </w:r>
      <w:r>
        <w:t>t to maintain improvements observed</w:t>
      </w:r>
      <w:r>
        <w:rPr>
          <w:spacing w:val="1"/>
        </w:rPr>
        <w:t xml:space="preserve"> </w:t>
      </w:r>
      <w:r>
        <w:t>following an initial high frequency training program (Wadell, Henriksson-Larsen et al. 2005), such low</w:t>
      </w:r>
      <w:r>
        <w:rPr>
          <w:spacing w:val="-53"/>
        </w:rPr>
        <w:t xml:space="preserve"> </w:t>
      </w:r>
      <w:r>
        <w:t>frequency training can prevent deterioration in physical capacity and health related quality of life.</w:t>
      </w:r>
      <w:r>
        <w:rPr>
          <w:spacing w:val="1"/>
        </w:rPr>
        <w:t xml:space="preserve"> </w:t>
      </w:r>
      <w:proofErr w:type="gramStart"/>
      <w:r>
        <w:t xml:space="preserve">The importance </w:t>
      </w:r>
      <w:r>
        <w:t>of monitoring was demonstrated by Katsura et al. (2004), who found that exercise</w:t>
      </w:r>
      <w:r>
        <w:rPr>
          <w:spacing w:val="1"/>
        </w:rPr>
        <w:t xml:space="preserve"> </w:t>
      </w:r>
      <w:r>
        <w:t>capacity, dyspnoea and quality of life</w:t>
      </w:r>
      <w:r>
        <w:rPr>
          <w:spacing w:val="1"/>
        </w:rPr>
        <w:t xml:space="preserve"> </w:t>
      </w:r>
      <w:r>
        <w:t>gains were</w:t>
      </w:r>
      <w:r>
        <w:rPr>
          <w:spacing w:val="1"/>
        </w:rPr>
        <w:t xml:space="preserve"> </w:t>
      </w:r>
      <w:r>
        <w:t>maintained up until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year follow up in</w:t>
      </w:r>
      <w:r>
        <w:rPr>
          <w:spacing w:val="55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group who had monthly outpatient visits</w:t>
      </w:r>
      <w:proofErr w:type="gramEnd"/>
      <w:r>
        <w:t>. They noted that the gains were sustained</w:t>
      </w:r>
      <w:r>
        <w:t xml:space="preserve"> for both the</w:t>
      </w:r>
      <w:r>
        <w:rPr>
          <w:spacing w:val="1"/>
        </w:rPr>
        <w:t xml:space="preserve"> </w:t>
      </w:r>
      <w:r>
        <w:t>younger old people and those aged over 75 years. Interestingly, the gains were greater in the old</w:t>
      </w:r>
      <w:r>
        <w:rPr>
          <w:spacing w:val="1"/>
        </w:rPr>
        <w:t xml:space="preserve"> </w:t>
      </w:r>
      <w:r>
        <w:t xml:space="preserve">old group, who </w:t>
      </w:r>
      <w:proofErr w:type="gramStart"/>
      <w:r>
        <w:t>were more debilitated</w:t>
      </w:r>
      <w:proofErr w:type="gramEnd"/>
      <w:r>
        <w:t xml:space="preserve"> at baseline. The findings may not be wholly generalisable,</w:t>
      </w:r>
      <w:r>
        <w:rPr>
          <w:spacing w:val="1"/>
        </w:rPr>
        <w:t xml:space="preserve"> </w:t>
      </w:r>
      <w:r>
        <w:t xml:space="preserve">since these were people chosen </w:t>
      </w:r>
      <w:proofErr w:type="gramStart"/>
      <w:r>
        <w:t>on the basis of</w:t>
      </w:r>
      <w:proofErr w:type="gramEnd"/>
      <w:r>
        <w:t xml:space="preserve"> b</w:t>
      </w:r>
      <w:r>
        <w:t>eing well motivated at baseline, as indicated by</w:t>
      </w:r>
      <w:r>
        <w:rPr>
          <w:spacing w:val="1"/>
        </w:rPr>
        <w:t xml:space="preserve"> </w:t>
      </w:r>
      <w:r>
        <w:t>their average adherence of 82% to a post-rehabilitation home exercise program. A review of five</w:t>
      </w:r>
      <w:r>
        <w:rPr>
          <w:spacing w:val="1"/>
        </w:rPr>
        <w:t xml:space="preserve"> </w:t>
      </w:r>
      <w:r>
        <w:t>earlier studies failed to find consistent improvements in dyspnoea and quality of life (Chavannes,</w:t>
      </w:r>
      <w:r>
        <w:rPr>
          <w:spacing w:val="1"/>
        </w:rPr>
        <w:t xml:space="preserve"> </w:t>
      </w:r>
      <w:r>
        <w:t>Vollenberg</w:t>
      </w:r>
      <w:r>
        <w:rPr>
          <w:spacing w:val="-3"/>
        </w:rPr>
        <w:t xml:space="preserve"> </w:t>
      </w:r>
      <w:r>
        <w:t>e</w:t>
      </w:r>
      <w:r>
        <w:t>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2002).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4" w:right="182"/>
        <w:jc w:val="both"/>
      </w:pPr>
      <w:bookmarkStart w:id="963" w:name="There_is_no_consensus_on_the_optimal_dos"/>
      <w:bookmarkEnd w:id="963"/>
      <w:r>
        <w:t>There is no consensus on the optimal dose for COPD rehabilitation. The review evidence suggests</w:t>
      </w:r>
      <w:r>
        <w:rPr>
          <w:spacing w:val="1"/>
        </w:rPr>
        <w:t xml:space="preserve"> </w:t>
      </w:r>
      <w:r>
        <w:t>that a high intensity program is preferable for the initial rehabilitation. Thereafter, adherence may</w:t>
      </w:r>
      <w:r>
        <w:rPr>
          <w:spacing w:val="1"/>
        </w:rPr>
        <w:t xml:space="preserve"> </w:t>
      </w:r>
      <w:r>
        <w:t>be more important. It is better to do some a</w:t>
      </w:r>
      <w:r>
        <w:t>ctivity consistently than to try to continue to maintain</w:t>
      </w:r>
      <w:r>
        <w:rPr>
          <w:spacing w:val="1"/>
        </w:rPr>
        <w:t xml:space="preserve"> </w:t>
      </w:r>
      <w:r>
        <w:t>high</w:t>
      </w:r>
      <w:r>
        <w:rPr>
          <w:spacing w:val="-1"/>
        </w:rPr>
        <w:t xml:space="preserve"> </w:t>
      </w:r>
      <w:r>
        <w:t>intensity</w:t>
      </w:r>
      <w:r>
        <w:rPr>
          <w:spacing w:val="-1"/>
        </w:rPr>
        <w:t xml:space="preserve"> </w:t>
      </w:r>
      <w:r>
        <w:t>activity,</w:t>
      </w:r>
      <w:r>
        <w:rPr>
          <w:spacing w:val="-3"/>
        </w:rPr>
        <w:t xml:space="preserve"> </w:t>
      </w:r>
      <w:r>
        <w:t>fail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stop</w:t>
      </w:r>
      <w:r>
        <w:rPr>
          <w:spacing w:val="-1"/>
        </w:rPr>
        <w:t xml:space="preserve"> </w:t>
      </w:r>
      <w:r>
        <w:t>altogether.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114" w:right="184"/>
        <w:jc w:val="both"/>
      </w:pPr>
      <w:bookmarkStart w:id="964" w:name="As_noted_in_Chapter_5,_self-efficacy_inf"/>
      <w:bookmarkEnd w:id="964"/>
      <w:r>
        <w:t>As</w:t>
      </w:r>
      <w:r>
        <w:rPr>
          <w:spacing w:val="1"/>
        </w:rPr>
        <w:t xml:space="preserve"> </w:t>
      </w:r>
      <w:r>
        <w:t>noted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Chapter</w:t>
      </w:r>
      <w:r>
        <w:rPr>
          <w:spacing w:val="1"/>
        </w:rPr>
        <w:t xml:space="preserve"> </w:t>
      </w:r>
      <w:r>
        <w:t>5,</w:t>
      </w:r>
      <w:r>
        <w:rPr>
          <w:spacing w:val="1"/>
        </w:rPr>
        <w:t xml:space="preserve"> </w:t>
      </w:r>
      <w:r>
        <w:t>self-efficacy</w:t>
      </w:r>
      <w:r>
        <w:rPr>
          <w:spacing w:val="1"/>
        </w:rPr>
        <w:t xml:space="preserve"> </w:t>
      </w:r>
      <w:r>
        <w:t>influences</w:t>
      </w:r>
      <w:r>
        <w:rPr>
          <w:spacing w:val="1"/>
        </w:rPr>
        <w:t xml:space="preserve"> </w:t>
      </w:r>
      <w:r>
        <w:t>compliance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programs.</w:t>
      </w:r>
      <w:r>
        <w:rPr>
          <w:spacing w:val="1"/>
        </w:rPr>
        <w:t xml:space="preserve"> </w:t>
      </w:r>
      <w:proofErr w:type="gramStart"/>
      <w:r>
        <w:t>Self</w:t>
      </w:r>
      <w:r>
        <w:rPr>
          <w:spacing w:val="-53"/>
        </w:rPr>
        <w:t xml:space="preserve"> </w:t>
      </w:r>
      <w:r>
        <w:t>efficacy</w:t>
      </w:r>
      <w:proofErr w:type="gramEnd"/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been shown to be</w:t>
      </w:r>
      <w:r>
        <w:rPr>
          <w:spacing w:val="1"/>
        </w:rPr>
        <w:t xml:space="preserve"> </w:t>
      </w:r>
      <w:r>
        <w:t>strongly</w:t>
      </w:r>
      <w:r>
        <w:rPr>
          <w:spacing w:val="1"/>
        </w:rPr>
        <w:t xml:space="preserve"> </w:t>
      </w:r>
      <w:r>
        <w:t>associated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physiological</w:t>
      </w:r>
      <w:r>
        <w:rPr>
          <w:spacing w:val="1"/>
        </w:rPr>
        <w:t xml:space="preserve"> </w:t>
      </w:r>
      <w:r>
        <w:t>status</w:t>
      </w:r>
      <w:r>
        <w:rPr>
          <w:spacing w:val="1"/>
        </w:rPr>
        <w:t xml:space="preserve"> </w:t>
      </w:r>
      <w:r>
        <w:t>(e.g.,</w:t>
      </w:r>
      <w:r>
        <w:rPr>
          <w:spacing w:val="1"/>
        </w:rPr>
        <w:t xml:space="preserve"> </w:t>
      </w:r>
      <w:r>
        <w:t>pulmonary</w:t>
      </w:r>
      <w:r>
        <w:rPr>
          <w:spacing w:val="1"/>
        </w:rPr>
        <w:t xml:space="preserve"> </w:t>
      </w:r>
      <w:r>
        <w:t>function,</w:t>
      </w:r>
      <w:r>
        <w:rPr>
          <w:spacing w:val="1"/>
        </w:rPr>
        <w:t xml:space="preserve"> </w:t>
      </w:r>
      <w:r>
        <w:t>exercise</w:t>
      </w:r>
      <w:r>
        <w:rPr>
          <w:spacing w:val="1"/>
        </w:rPr>
        <w:t xml:space="preserve"> </w:t>
      </w:r>
      <w:r>
        <w:t>tolerance,</w:t>
      </w:r>
      <w:r>
        <w:rPr>
          <w:spacing w:val="1"/>
        </w:rPr>
        <w:t xml:space="preserve"> </w:t>
      </w:r>
      <w:r>
        <w:t>diffusing</w:t>
      </w:r>
      <w:r>
        <w:rPr>
          <w:spacing w:val="1"/>
        </w:rPr>
        <w:t xml:space="preserve"> </w:t>
      </w:r>
      <w:r>
        <w:t>capacity)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COPD</w:t>
      </w:r>
      <w:r>
        <w:rPr>
          <w:spacing w:val="1"/>
        </w:rPr>
        <w:t xml:space="preserve"> </w:t>
      </w:r>
      <w:r>
        <w:t>patients</w:t>
      </w:r>
      <w:r>
        <w:rPr>
          <w:spacing w:val="1"/>
        </w:rPr>
        <w:t xml:space="preserve"> </w:t>
      </w:r>
      <w:r>
        <w:t>(Kaplan,</w:t>
      </w:r>
      <w:r>
        <w:rPr>
          <w:spacing w:val="1"/>
        </w:rPr>
        <w:t xml:space="preserve"> </w:t>
      </w:r>
      <w:r>
        <w:t>Atkins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1984;</w:t>
      </w:r>
      <w:r>
        <w:rPr>
          <w:spacing w:val="1"/>
        </w:rPr>
        <w:t xml:space="preserve"> </w:t>
      </w:r>
      <w:r>
        <w:t xml:space="preserve">Toshima, Kaplan et al. 1990). </w:t>
      </w:r>
      <w:proofErr w:type="gramStart"/>
      <w:r>
        <w:t>Self efficacy</w:t>
      </w:r>
      <w:proofErr w:type="gramEnd"/>
      <w:r>
        <w:t xml:space="preserve"> can both predict the uptake of physical activity and be</w:t>
      </w:r>
      <w:r>
        <w:rPr>
          <w:spacing w:val="1"/>
        </w:rPr>
        <w:t xml:space="preserve"> </w:t>
      </w:r>
      <w:r>
        <w:t>sustained by enga</w:t>
      </w:r>
      <w:r>
        <w:t>gement in physical activity, producing comprehensive health benefits. Kaplan</w:t>
      </w:r>
      <w:r>
        <w:rPr>
          <w:spacing w:val="1"/>
        </w:rPr>
        <w:t xml:space="preserve"> </w:t>
      </w:r>
      <w:r>
        <w:t xml:space="preserve">and colleagues found </w:t>
      </w:r>
      <w:proofErr w:type="gramStart"/>
      <w:r>
        <w:t>self efficacy</w:t>
      </w:r>
      <w:proofErr w:type="gramEnd"/>
      <w:r>
        <w:t xml:space="preserve"> to be a significant predictor of survival in people with COPD</w:t>
      </w:r>
      <w:r>
        <w:rPr>
          <w:spacing w:val="1"/>
        </w:rPr>
        <w:t xml:space="preserve"> </w:t>
      </w:r>
      <w:r>
        <w:t>(Kaplan,</w:t>
      </w:r>
      <w:r>
        <w:rPr>
          <w:spacing w:val="-4"/>
        </w:rPr>
        <w:t xml:space="preserve"> </w:t>
      </w:r>
      <w:r>
        <w:t>Atkins et al.</w:t>
      </w:r>
      <w:r>
        <w:rPr>
          <w:spacing w:val="-2"/>
        </w:rPr>
        <w:t xml:space="preserve"> </w:t>
      </w:r>
      <w:r>
        <w:t>1984):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trait</w:t>
      </w:r>
      <w:r>
        <w:rPr>
          <w:spacing w:val="-1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enhanced</w:t>
      </w:r>
      <w:r>
        <w:rPr>
          <w:spacing w:val="-1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physical activity</w:t>
      </w:r>
      <w:r>
        <w:rPr>
          <w:spacing w:val="-2"/>
        </w:rPr>
        <w:t xml:space="preserve"> </w:t>
      </w:r>
      <w:r>
        <w:t>upta</w:t>
      </w:r>
      <w:r>
        <w:t>ke.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1"/>
          <w:numId w:val="39"/>
        </w:numPr>
        <w:tabs>
          <w:tab w:val="left" w:pos="447"/>
        </w:tabs>
        <w:ind w:left="446"/>
        <w:rPr>
          <w:rFonts w:ascii="Century Gothic"/>
          <w:i/>
          <w:sz w:val="20"/>
        </w:rPr>
      </w:pPr>
      <w:bookmarkStart w:id="965" w:name="9.5_Aboriginal_and_Torres_Strait_Islande"/>
      <w:bookmarkEnd w:id="965"/>
      <w:r>
        <w:rPr>
          <w:rFonts w:ascii="Century Gothic"/>
          <w:i/>
          <w:sz w:val="20"/>
        </w:rPr>
        <w:t>Aboriginal</w:t>
      </w:r>
      <w:r>
        <w:rPr>
          <w:rFonts w:ascii="Century Gothic"/>
          <w:i/>
          <w:spacing w:val="-2"/>
          <w:sz w:val="20"/>
        </w:rPr>
        <w:t xml:space="preserve"> </w:t>
      </w:r>
      <w:r>
        <w:rPr>
          <w:rFonts w:ascii="Century Gothic"/>
          <w:i/>
          <w:sz w:val="20"/>
        </w:rPr>
        <w:t>and</w:t>
      </w:r>
      <w:r>
        <w:rPr>
          <w:rFonts w:ascii="Century Gothic"/>
          <w:i/>
          <w:spacing w:val="-2"/>
          <w:sz w:val="20"/>
        </w:rPr>
        <w:t xml:space="preserve"> </w:t>
      </w:r>
      <w:r>
        <w:rPr>
          <w:rFonts w:ascii="Century Gothic"/>
          <w:i/>
          <w:sz w:val="20"/>
        </w:rPr>
        <w:t>Torres</w:t>
      </w:r>
      <w:r>
        <w:rPr>
          <w:rFonts w:ascii="Century Gothic"/>
          <w:i/>
          <w:spacing w:val="-2"/>
          <w:sz w:val="20"/>
        </w:rPr>
        <w:t xml:space="preserve"> </w:t>
      </w:r>
      <w:r>
        <w:rPr>
          <w:rFonts w:ascii="Century Gothic"/>
          <w:i/>
          <w:sz w:val="20"/>
        </w:rPr>
        <w:t>Strait</w:t>
      </w:r>
      <w:r>
        <w:rPr>
          <w:rFonts w:ascii="Century Gothic"/>
          <w:i/>
          <w:spacing w:val="-1"/>
          <w:sz w:val="20"/>
        </w:rPr>
        <w:t xml:space="preserve"> </w:t>
      </w:r>
      <w:r>
        <w:rPr>
          <w:rFonts w:ascii="Century Gothic"/>
          <w:i/>
          <w:sz w:val="20"/>
        </w:rPr>
        <w:t>Islanders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spacing w:before="1"/>
        <w:ind w:left="114" w:right="182"/>
        <w:jc w:val="both"/>
      </w:pPr>
      <w:bookmarkStart w:id="966" w:name="As_noted_in_Chapter_4,_life_expectancy_i"/>
      <w:bookmarkEnd w:id="966"/>
      <w:r>
        <w:t>As noted in Chapter 4, life expectancy is lower in Aboriginal and Torres Strait Islander communities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burden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disease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chronic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greater</w:t>
      </w:r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wider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(Australian Bureau of Statistics 2001). For example, Type 2 diabetes and coronary heart disease are</w:t>
      </w:r>
      <w:r>
        <w:rPr>
          <w:spacing w:val="1"/>
        </w:rPr>
        <w:t xml:space="preserve"> </w:t>
      </w:r>
      <w:r>
        <w:t>the major causes of death and are more prevalent at a younger age in Aboriginal and Torres Strait</w:t>
      </w:r>
      <w:r>
        <w:rPr>
          <w:spacing w:val="1"/>
        </w:rPr>
        <w:t xml:space="preserve"> </w:t>
      </w:r>
      <w:r>
        <w:t xml:space="preserve">Islander adults (Australian Bureau of Statistics 2003). A </w:t>
      </w:r>
      <w:r>
        <w:t>review in the Getting Australia Active update</w:t>
      </w:r>
      <w:r>
        <w:rPr>
          <w:spacing w:val="1"/>
        </w:rPr>
        <w:t xml:space="preserve"> </w:t>
      </w:r>
      <w:r>
        <w:t>(Bull, Bauman et</w:t>
      </w:r>
      <w:r>
        <w:rPr>
          <w:spacing w:val="1"/>
        </w:rPr>
        <w:t xml:space="preserve"> </w:t>
      </w:r>
      <w:r>
        <w:t>al. 2004) found few published</w:t>
      </w:r>
      <w:r>
        <w:rPr>
          <w:spacing w:val="1"/>
        </w:rPr>
        <w:t xml:space="preserve"> </w:t>
      </w:r>
      <w:r>
        <w:t>studies focusing on this community and none</w:t>
      </w:r>
      <w:r>
        <w:rPr>
          <w:spacing w:val="1"/>
        </w:rPr>
        <w:t xml:space="preserve"> </w:t>
      </w:r>
      <w:r>
        <w:t>specifically focusing on older people. As in other population sectors, physical inactivity and obesity</w:t>
      </w:r>
      <w:r>
        <w:rPr>
          <w:spacing w:val="1"/>
        </w:rPr>
        <w:t xml:space="preserve"> </w:t>
      </w:r>
      <w:r>
        <w:t>are key risk fac</w:t>
      </w:r>
      <w:r>
        <w:t>tors for a range of comorbidities. Mental health problems need particular attention:</w:t>
      </w:r>
      <w:r>
        <w:rPr>
          <w:spacing w:val="1"/>
        </w:rPr>
        <w:t xml:space="preserve"> </w:t>
      </w:r>
      <w:r>
        <w:t xml:space="preserve">they not only influence quality of life, </w:t>
      </w:r>
      <w:proofErr w:type="gramStart"/>
      <w:r>
        <w:t>but</w:t>
      </w:r>
      <w:proofErr w:type="gramEnd"/>
      <w:r>
        <w:t xml:space="preserve"> act as risk factors for coronary heart disease. There is thus</w:t>
      </w:r>
      <w:r>
        <w:rPr>
          <w:spacing w:val="1"/>
        </w:rPr>
        <w:t xml:space="preserve"> </w:t>
      </w:r>
      <w:r>
        <w:t>great</w:t>
      </w:r>
      <w:r>
        <w:rPr>
          <w:spacing w:val="14"/>
        </w:rPr>
        <w:t xml:space="preserve"> </w:t>
      </w:r>
      <w:r>
        <w:t>scope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focus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physical</w:t>
      </w:r>
      <w:r>
        <w:rPr>
          <w:spacing w:val="13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promotion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comm</w:t>
      </w:r>
      <w:r>
        <w:t>unity,</w:t>
      </w:r>
      <w:r>
        <w:rPr>
          <w:spacing w:val="10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address</w:t>
      </w:r>
      <w:r>
        <w:rPr>
          <w:spacing w:val="13"/>
        </w:rPr>
        <w:t xml:space="preserve"> </w:t>
      </w:r>
      <w:r>
        <w:t>complex</w:t>
      </w:r>
      <w:r>
        <w:rPr>
          <w:spacing w:val="12"/>
        </w:rPr>
        <w:t xml:space="preserve"> </w:t>
      </w:r>
      <w:r>
        <w:t>health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113" w:right="186"/>
        <w:jc w:val="both"/>
      </w:pPr>
      <w:bookmarkStart w:id="967" w:name="problems._Physical_activity_has_the_pote"/>
      <w:bookmarkEnd w:id="967"/>
      <w:proofErr w:type="gramStart"/>
      <w:r>
        <w:lastRenderedPageBreak/>
        <w:t>problems</w:t>
      </w:r>
      <w:proofErr w:type="gramEnd"/>
      <w:r>
        <w:t>. Physical activity has the potential to promote both individual and community health by</w:t>
      </w:r>
      <w:r>
        <w:rPr>
          <w:spacing w:val="1"/>
        </w:rPr>
        <w:t xml:space="preserve"> </w:t>
      </w:r>
      <w:r>
        <w:t>contributing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capacity</w:t>
      </w:r>
      <w:r>
        <w:rPr>
          <w:spacing w:val="-3"/>
        </w:rPr>
        <w:t xml:space="preserve"> </w:t>
      </w:r>
      <w:r>
        <w:t>building and</w:t>
      </w:r>
      <w:r>
        <w:rPr>
          <w:spacing w:val="-3"/>
        </w:rPr>
        <w:t xml:space="preserve"> </w:t>
      </w:r>
      <w:r>
        <w:t>reducing</w:t>
      </w:r>
      <w:r>
        <w:rPr>
          <w:spacing w:val="-1"/>
        </w:rPr>
        <w:t xml:space="preserve"> </w:t>
      </w:r>
      <w:r>
        <w:t>social</w:t>
      </w:r>
      <w:r>
        <w:rPr>
          <w:spacing w:val="-2"/>
        </w:rPr>
        <w:t xml:space="preserve"> </w:t>
      </w:r>
      <w:r>
        <w:t>isolation.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 w:right="184"/>
        <w:jc w:val="both"/>
      </w:pPr>
      <w:bookmarkStart w:id="968" w:name="The_Royal_Australian_College_of_General_"/>
      <w:bookmarkEnd w:id="968"/>
      <w:r>
        <w:t>The Royal Australian College of General Practitioners report ‘Evidence base to a preventive health</w:t>
      </w:r>
      <w:r>
        <w:rPr>
          <w:spacing w:val="1"/>
        </w:rPr>
        <w:t xml:space="preserve"> </w:t>
      </w:r>
      <w:r>
        <w:t>assessment in Aboriginal and Torres Strait Islander peoples’ contains a series of recommendations</w:t>
      </w:r>
      <w:r>
        <w:rPr>
          <w:spacing w:val="1"/>
        </w:rPr>
        <w:t xml:space="preserve"> </w:t>
      </w:r>
      <w:r>
        <w:t>regarding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(National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Controlled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Organisation</w:t>
      </w:r>
      <w:r>
        <w:rPr>
          <w:spacing w:val="1"/>
        </w:rPr>
        <w:t xml:space="preserve"> </w:t>
      </w:r>
      <w:r>
        <w:t>2005).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focus</w:t>
      </w:r>
      <w:r>
        <w:rPr>
          <w:spacing w:val="1"/>
        </w:rPr>
        <w:t xml:space="preserve"> </w:t>
      </w:r>
      <w:r>
        <w:t>upon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Indigenous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proofErr w:type="gramStart"/>
      <w:r>
        <w:t>was</w:t>
      </w:r>
      <w:r>
        <w:rPr>
          <w:spacing w:val="1"/>
        </w:rPr>
        <w:t xml:space="preserve"> </w:t>
      </w:r>
      <w:r>
        <w:t>provided</w:t>
      </w:r>
      <w:proofErr w:type="gramEnd"/>
      <w:r>
        <w:t>.</w:t>
      </w:r>
      <w:r>
        <w:rPr>
          <w:spacing w:val="1"/>
        </w:rPr>
        <w:t xml:space="preserve"> </w:t>
      </w:r>
      <w:r>
        <w:t>The</w:t>
      </w:r>
      <w:r>
        <w:rPr>
          <w:spacing w:val="-53"/>
        </w:rPr>
        <w:t xml:space="preserve"> </w:t>
      </w:r>
      <w:r>
        <w:t>recommendations</w:t>
      </w:r>
      <w:r>
        <w:rPr>
          <w:spacing w:val="1"/>
        </w:rPr>
        <w:t xml:space="preserve"> </w:t>
      </w:r>
      <w:r>
        <w:t>largely</w:t>
      </w:r>
      <w:r>
        <w:rPr>
          <w:spacing w:val="1"/>
        </w:rPr>
        <w:t xml:space="preserve"> </w:t>
      </w:r>
      <w:r>
        <w:t>reflected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mainstream</w:t>
      </w:r>
      <w:r>
        <w:rPr>
          <w:spacing w:val="1"/>
        </w:rPr>
        <w:t xml:space="preserve"> </w:t>
      </w:r>
      <w:r>
        <w:t>literature:</w:t>
      </w:r>
      <w:r>
        <w:rPr>
          <w:spacing w:val="1"/>
        </w:rPr>
        <w:t xml:space="preserve"> </w:t>
      </w:r>
      <w:r>
        <w:t>very</w:t>
      </w:r>
      <w:r>
        <w:rPr>
          <w:spacing w:val="1"/>
        </w:rPr>
        <w:t xml:space="preserve"> </w:t>
      </w:r>
      <w:r>
        <w:t>little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proofErr w:type="gramStart"/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conducted</w:t>
      </w:r>
      <w:proofErr w:type="gramEnd"/>
      <w:r>
        <w:t xml:space="preserve"> on interventions specific to the Indigenou</w:t>
      </w:r>
      <w:r>
        <w:t xml:space="preserve">s Australian population. The evidence </w:t>
      </w:r>
      <w:proofErr w:type="gramStart"/>
      <w:r>
        <w:t>has</w:t>
      </w:r>
      <w:r>
        <w:rPr>
          <w:spacing w:val="1"/>
        </w:rPr>
        <w:t xml:space="preserve"> </w:t>
      </w:r>
      <w:r>
        <w:t>largely been derived</w:t>
      </w:r>
      <w:proofErr w:type="gramEnd"/>
      <w:r>
        <w:t xml:space="preserve"> from studies of Causcasian older people, which poses limitations</w:t>
      </w:r>
      <w:r>
        <w:rPr>
          <w:spacing w:val="1"/>
        </w:rPr>
        <w:t xml:space="preserve"> </w:t>
      </w:r>
      <w:r>
        <w:t>upon its</w:t>
      </w:r>
      <w:r>
        <w:rPr>
          <w:spacing w:val="1"/>
        </w:rPr>
        <w:t xml:space="preserve"> </w:t>
      </w:r>
      <w:r>
        <w:t>generalisability.</w:t>
      </w:r>
    </w:p>
    <w:p w:rsidR="00B55890" w:rsidRDefault="00B55890">
      <w:pPr>
        <w:pStyle w:val="BodyText"/>
      </w:pPr>
    </w:p>
    <w:p w:rsidR="00B55890" w:rsidRDefault="00883666">
      <w:pPr>
        <w:ind w:left="113"/>
        <w:jc w:val="both"/>
        <w:rPr>
          <w:i/>
          <w:sz w:val="20"/>
        </w:rPr>
      </w:pPr>
      <w:bookmarkStart w:id="969" w:name="CLDB_groups_"/>
      <w:bookmarkEnd w:id="969"/>
      <w:r>
        <w:rPr>
          <w:i/>
          <w:sz w:val="20"/>
        </w:rPr>
        <w:t>CLDB</w:t>
      </w:r>
      <w:r>
        <w:rPr>
          <w:i/>
          <w:spacing w:val="-8"/>
          <w:sz w:val="20"/>
        </w:rPr>
        <w:t xml:space="preserve"> </w:t>
      </w:r>
      <w:r>
        <w:rPr>
          <w:i/>
          <w:sz w:val="20"/>
        </w:rPr>
        <w:t>groups</w:t>
      </w:r>
    </w:p>
    <w:p w:rsidR="00B55890" w:rsidRDefault="00B55890">
      <w:pPr>
        <w:pStyle w:val="BodyText"/>
        <w:spacing w:before="6"/>
        <w:rPr>
          <w:i/>
          <w:sz w:val="22"/>
        </w:rPr>
      </w:pPr>
    </w:p>
    <w:p w:rsidR="00B55890" w:rsidRDefault="00883666">
      <w:pPr>
        <w:pStyle w:val="BodyText"/>
        <w:ind w:left="113" w:right="184"/>
        <w:jc w:val="both"/>
      </w:pPr>
      <w:bookmarkStart w:id="970" w:name="A_review_conducted_in_the_late_1990’s_sp"/>
      <w:bookmarkEnd w:id="970"/>
      <w:r>
        <w:t>A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conducted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late</w:t>
      </w:r>
      <w:r>
        <w:rPr>
          <w:spacing w:val="1"/>
        </w:rPr>
        <w:t xml:space="preserve"> </w:t>
      </w:r>
      <w:proofErr w:type="gramStart"/>
      <w:r>
        <w:t>1990’s</w:t>
      </w:r>
      <w:proofErr w:type="gramEnd"/>
      <w:r>
        <w:rPr>
          <w:spacing w:val="1"/>
        </w:rPr>
        <w:t xml:space="preserve"> </w:t>
      </w:r>
      <w:r>
        <w:t>specifically</w:t>
      </w:r>
      <w:r>
        <w:rPr>
          <w:spacing w:val="1"/>
        </w:rPr>
        <w:t xml:space="preserve"> </w:t>
      </w:r>
      <w:r>
        <w:t>focused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identifying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interventions for those of CLDB located only ten studies and thus stated that it was premature to</w:t>
      </w:r>
      <w:r>
        <w:rPr>
          <w:spacing w:val="1"/>
        </w:rPr>
        <w:t xml:space="preserve"> </w:t>
      </w:r>
      <w:r>
        <w:t xml:space="preserve">discuss the public health implications of the research (Taylor, Baranowski et al. 1998). </w:t>
      </w:r>
      <w:proofErr w:type="gramStart"/>
      <w:r>
        <w:t>Hillsdon et al’s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recent</w:t>
      </w:r>
      <w:r>
        <w:rPr>
          <w:spacing w:val="1"/>
        </w:rPr>
        <w:t xml:space="preserve"> </w:t>
      </w:r>
      <w:r>
        <w:t>systematic</w:t>
      </w:r>
      <w:r>
        <w:rPr>
          <w:spacing w:val="1"/>
        </w:rPr>
        <w:t xml:space="preserve"> </w:t>
      </w:r>
      <w:r>
        <w:t>review</w:t>
      </w:r>
      <w:proofErr w:type="gramEnd"/>
      <w:r>
        <w:rPr>
          <w:spacing w:val="1"/>
        </w:rPr>
        <w:t xml:space="preserve"> </w:t>
      </w:r>
      <w:r>
        <w:t>did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inclu</w:t>
      </w:r>
      <w:r>
        <w:t>de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studies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specifically</w:t>
      </w:r>
      <w:r>
        <w:rPr>
          <w:spacing w:val="1"/>
        </w:rPr>
        <w:t xml:space="preserve"> </w:t>
      </w:r>
      <w:r>
        <w:t>examined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effectiveness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interventions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minority</w:t>
      </w:r>
      <w:r>
        <w:rPr>
          <w:spacing w:val="1"/>
        </w:rPr>
        <w:t xml:space="preserve"> </w:t>
      </w:r>
      <w:r>
        <w:t>groups</w:t>
      </w:r>
      <w:r>
        <w:rPr>
          <w:spacing w:val="1"/>
        </w:rPr>
        <w:t xml:space="preserve"> </w:t>
      </w:r>
      <w:r>
        <w:t>(Hillsdon,</w:t>
      </w:r>
      <w:r>
        <w:rPr>
          <w:spacing w:val="-4"/>
        </w:rPr>
        <w:t xml:space="preserve"> </w:t>
      </w:r>
      <w:r>
        <w:t>Foster</w:t>
      </w:r>
      <w:r>
        <w:rPr>
          <w:spacing w:val="-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2005).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113" w:right="184"/>
        <w:jc w:val="both"/>
      </w:pPr>
      <w:bookmarkStart w:id="971" w:name="Authors_have_recommended_systematic_use_"/>
      <w:bookmarkEnd w:id="971"/>
      <w:r>
        <w:t>Authors have recommended systematic use of theoretically based approaches when promoting</w:t>
      </w:r>
      <w:r>
        <w:rPr>
          <w:spacing w:val="1"/>
        </w:rPr>
        <w:t xml:space="preserve"> </w:t>
      </w:r>
      <w:r>
        <w:t>physical activity in CLDB communities (Taylor, Baranowski et al. 1998; Conn, Minor et al. 2003).</w:t>
      </w:r>
      <w:r>
        <w:rPr>
          <w:spacing w:val="1"/>
        </w:rPr>
        <w:t xml:space="preserve"> </w:t>
      </w:r>
      <w:r>
        <w:t>Targeting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promotion</w:t>
      </w:r>
      <w:r>
        <w:rPr>
          <w:spacing w:val="1"/>
        </w:rPr>
        <w:t xml:space="preserve"> </w:t>
      </w:r>
      <w:proofErr w:type="gramStart"/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shown</w:t>
      </w:r>
      <w:proofErr w:type="gramEnd"/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particularl</w:t>
      </w:r>
      <w:r>
        <w:t>y</w:t>
      </w:r>
      <w:r>
        <w:rPr>
          <w:spacing w:val="1"/>
        </w:rPr>
        <w:t xml:space="preserve"> </w:t>
      </w:r>
      <w:r>
        <w:t>effective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CLDB</w:t>
      </w:r>
      <w:r>
        <w:rPr>
          <w:spacing w:val="1"/>
        </w:rPr>
        <w:t xml:space="preserve"> </w:t>
      </w:r>
      <w:r>
        <w:t>women. There has been less research involving CLDB males. Qualitative data from NSW’s long-</w:t>
      </w:r>
      <w:r>
        <w:rPr>
          <w:spacing w:val="1"/>
        </w:rPr>
        <w:t xml:space="preserve"> </w:t>
      </w:r>
      <w:r>
        <w:t>standing</w:t>
      </w:r>
      <w:r>
        <w:rPr>
          <w:spacing w:val="1"/>
        </w:rPr>
        <w:t xml:space="preserve"> </w:t>
      </w:r>
      <w:r>
        <w:t>AIM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series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classes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variety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venues-</w:t>
      </w:r>
      <w:r>
        <w:rPr>
          <w:spacing w:val="1"/>
        </w:rPr>
        <w:t xml:space="preserve"> </w:t>
      </w:r>
      <w:r>
        <w:t>confirms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importance of social and structural factors in suppo</w:t>
      </w:r>
      <w:r>
        <w:t>rting physical activity in CLDB and frail older</w:t>
      </w:r>
      <w:r>
        <w:rPr>
          <w:spacing w:val="1"/>
        </w:rPr>
        <w:t xml:space="preserve"> </w:t>
      </w:r>
      <w:r>
        <w:t>people (Stickney and Vilshanskaya 2005). Socialisation often triggered attendance in the former</w:t>
      </w:r>
      <w:r>
        <w:rPr>
          <w:spacing w:val="1"/>
        </w:rPr>
        <w:t xml:space="preserve"> </w:t>
      </w:r>
      <w:r>
        <w:t>group. People maintained attendance due to the health benefits gained. The frail older people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likely</w:t>
      </w:r>
      <w:r>
        <w:rPr>
          <w:spacing w:val="1"/>
        </w:rPr>
        <w:t xml:space="preserve"> </w:t>
      </w:r>
      <w:r>
        <w:t>t</w:t>
      </w:r>
      <w:r>
        <w:t>o</w:t>
      </w:r>
      <w:r>
        <w:rPr>
          <w:spacing w:val="1"/>
        </w:rPr>
        <w:t xml:space="preserve"> </w:t>
      </w:r>
      <w:r>
        <w:t>begin</w:t>
      </w:r>
      <w:r>
        <w:rPr>
          <w:spacing w:val="1"/>
        </w:rPr>
        <w:t xml:space="preserve"> </w:t>
      </w:r>
      <w:r>
        <w:t>exercising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aid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whilst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continued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attend</w:t>
      </w:r>
      <w:r>
        <w:rPr>
          <w:spacing w:val="1"/>
        </w:rPr>
        <w:t xml:space="preserve"> </w:t>
      </w:r>
      <w:r>
        <w:t>because of the social benefits. Participants valued the respect afforded them by the facilitators.</w:t>
      </w:r>
      <w:r>
        <w:rPr>
          <w:spacing w:val="1"/>
        </w:rPr>
        <w:t xml:space="preserve"> </w:t>
      </w:r>
      <w:r>
        <w:t>Providers</w:t>
      </w:r>
      <w:r>
        <w:rPr>
          <w:spacing w:val="1"/>
        </w:rPr>
        <w:t xml:space="preserve"> </w:t>
      </w:r>
      <w:r>
        <w:t>aimed to enable</w:t>
      </w:r>
      <w:r>
        <w:rPr>
          <w:spacing w:val="1"/>
        </w:rPr>
        <w:t xml:space="preserve"> </w:t>
      </w:r>
      <w:r>
        <w:t>service</w:t>
      </w:r>
      <w:r>
        <w:rPr>
          <w:spacing w:val="1"/>
        </w:rPr>
        <w:t xml:space="preserve"> </w:t>
      </w:r>
      <w:r>
        <w:t>flexibility,</w:t>
      </w:r>
      <w:r>
        <w:rPr>
          <w:spacing w:val="1"/>
        </w:rPr>
        <w:t xml:space="preserve"> </w:t>
      </w:r>
      <w:r>
        <w:t>linking</w:t>
      </w:r>
      <w:r>
        <w:rPr>
          <w:spacing w:val="1"/>
        </w:rPr>
        <w:t xml:space="preserve"> </w:t>
      </w:r>
      <w:r>
        <w:t>with community partners to address</w:t>
      </w:r>
      <w:r>
        <w:rPr>
          <w:spacing w:val="55"/>
        </w:rPr>
        <w:t xml:space="preserve"> </w:t>
      </w:r>
      <w:r>
        <w:t>access</w:t>
      </w:r>
      <w:r>
        <w:rPr>
          <w:spacing w:val="1"/>
        </w:rPr>
        <w:t xml:space="preserve"> </w:t>
      </w:r>
      <w:r>
        <w:t xml:space="preserve">issues such as cost and transport. The heterogeneity of the CLDB groups </w:t>
      </w:r>
      <w:proofErr w:type="gramStart"/>
      <w:r>
        <w:t>was recognised</w:t>
      </w:r>
      <w:proofErr w:type="gramEnd"/>
      <w:r>
        <w:t>: both</w:t>
      </w:r>
      <w:r>
        <w:rPr>
          <w:spacing w:val="1"/>
        </w:rPr>
        <w:t xml:space="preserve"> </w:t>
      </w:r>
      <w:r>
        <w:t>mixed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language-specific</w:t>
      </w:r>
      <w:r>
        <w:rPr>
          <w:spacing w:val="-1"/>
        </w:rPr>
        <w:t xml:space="preserve"> </w:t>
      </w:r>
      <w:r>
        <w:t>groups</w:t>
      </w:r>
      <w:r>
        <w:rPr>
          <w:spacing w:val="-1"/>
        </w:rPr>
        <w:t xml:space="preserve"> </w:t>
      </w:r>
      <w:r>
        <w:t>operated.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 w:right="183"/>
        <w:jc w:val="both"/>
      </w:pPr>
      <w:bookmarkStart w:id="972" w:name="US_researchers_have_explored_strategies_"/>
      <w:bookmarkEnd w:id="972"/>
      <w:r>
        <w:t>US researchers have explored strategies for attracting different CLDB group</w:t>
      </w:r>
      <w:r>
        <w:t>s to physical activity</w:t>
      </w:r>
      <w:r>
        <w:rPr>
          <w:spacing w:val="1"/>
        </w:rPr>
        <w:t xml:space="preserve"> </w:t>
      </w:r>
      <w:r>
        <w:t>programs. King et al. compared a random-digit dial telephone campaign to a community media</w:t>
      </w:r>
      <w:r>
        <w:rPr>
          <w:spacing w:val="1"/>
        </w:rPr>
        <w:t xml:space="preserve"> </w:t>
      </w:r>
      <w:r>
        <w:t>campaign and</w:t>
      </w:r>
      <w:r>
        <w:rPr>
          <w:spacing w:val="1"/>
        </w:rPr>
        <w:t xml:space="preserve"> </w:t>
      </w:r>
      <w:r>
        <w:t>found no</w:t>
      </w:r>
      <w:r>
        <w:rPr>
          <w:spacing w:val="1"/>
        </w:rPr>
        <w:t xml:space="preserve"> </w:t>
      </w:r>
      <w:r>
        <w:t>ethnic</w:t>
      </w:r>
      <w:r>
        <w:rPr>
          <w:spacing w:val="1"/>
        </w:rPr>
        <w:t xml:space="preserve"> </w:t>
      </w:r>
      <w:r>
        <w:t>differences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response</w:t>
      </w:r>
      <w:r>
        <w:rPr>
          <w:spacing w:val="1"/>
        </w:rPr>
        <w:t xml:space="preserve"> </w:t>
      </w:r>
      <w:r>
        <w:t>to these</w:t>
      </w:r>
      <w:r>
        <w:rPr>
          <w:spacing w:val="1"/>
        </w:rPr>
        <w:t xml:space="preserve"> </w:t>
      </w:r>
      <w:r>
        <w:t>two modes</w:t>
      </w:r>
      <w:r>
        <w:rPr>
          <w:spacing w:val="1"/>
        </w:rPr>
        <w:t xml:space="preserve"> </w:t>
      </w:r>
      <w:r>
        <w:t>(King, Harris</w:t>
      </w:r>
      <w:r>
        <w:rPr>
          <w:spacing w:val="1"/>
        </w:rPr>
        <w:t xml:space="preserve"> </w:t>
      </w:r>
      <w:r>
        <w:t>et</w:t>
      </w:r>
      <w:r>
        <w:rPr>
          <w:spacing w:val="55"/>
        </w:rPr>
        <w:t xml:space="preserve"> </w:t>
      </w:r>
      <w:r>
        <w:t>al.</w:t>
      </w:r>
      <w:r>
        <w:rPr>
          <w:spacing w:val="-53"/>
        </w:rPr>
        <w:t xml:space="preserve"> </w:t>
      </w:r>
      <w:r>
        <w:t>1994). Another</w:t>
      </w:r>
      <w:r>
        <w:rPr>
          <w:spacing w:val="1"/>
        </w:rPr>
        <w:t xml:space="preserve"> </w:t>
      </w:r>
      <w:r>
        <w:t>US study involving African America</w:t>
      </w:r>
      <w:r>
        <w:t>n, Latina and Asian women found a preference</w:t>
      </w:r>
      <w:r>
        <w:rPr>
          <w:spacing w:val="1"/>
        </w:rPr>
        <w:t xml:space="preserve"> </w:t>
      </w:r>
      <w:r>
        <w:t>amongst all three groups for passive approaches, i.e. where the person sees a message and</w:t>
      </w:r>
      <w:r>
        <w:rPr>
          <w:spacing w:val="1"/>
        </w:rPr>
        <w:t xml:space="preserve"> </w:t>
      </w:r>
      <w:r>
        <w:t>responds to it, rather than an active approach, i.e. where the researcher (or provider) contacts the</w:t>
      </w:r>
      <w:r>
        <w:rPr>
          <w:spacing w:val="1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directly</w:t>
      </w:r>
      <w:r>
        <w:rPr>
          <w:spacing w:val="1"/>
        </w:rPr>
        <w:t xml:space="preserve"> </w:t>
      </w:r>
      <w:r>
        <w:t>(Lee</w:t>
      </w:r>
      <w:r>
        <w:t>,</w:t>
      </w:r>
      <w:r>
        <w:rPr>
          <w:spacing w:val="1"/>
        </w:rPr>
        <w:t xml:space="preserve"> </w:t>
      </w:r>
      <w:r>
        <w:t>McGinnis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1998)</w:t>
      </w:r>
      <w:r>
        <w:rPr>
          <w:spacing w:val="1"/>
        </w:rPr>
        <w:t xml:space="preserve"> </w:t>
      </w:r>
      <w:r>
        <w:rPr>
          <w:i/>
        </w:rPr>
        <w:t>.</w:t>
      </w:r>
      <w:r>
        <w:rPr>
          <w:i/>
          <w:spacing w:val="1"/>
        </w:rPr>
        <w:t xml:space="preserve"> </w:t>
      </w:r>
      <w:r>
        <w:t>Wilbur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colleagues</w:t>
      </w:r>
      <w:r>
        <w:rPr>
          <w:spacing w:val="1"/>
        </w:rPr>
        <w:t xml:space="preserve"> </w:t>
      </w:r>
      <w:r>
        <w:t>(2001)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higher</w:t>
      </w:r>
      <w:r>
        <w:rPr>
          <w:spacing w:val="1"/>
        </w:rPr>
        <w:t xml:space="preserve"> </w:t>
      </w:r>
      <w:r>
        <w:t>recruitment efficiency in Caucasian compared to African American middle-aged women (45-65</w:t>
      </w:r>
      <w:r>
        <w:rPr>
          <w:spacing w:val="1"/>
        </w:rPr>
        <w:t xml:space="preserve"> </w:t>
      </w:r>
      <w:r>
        <w:t>years old). Recruitment by email was more successful than flyers, newsprint and television coverage</w:t>
      </w:r>
      <w:r>
        <w:rPr>
          <w:spacing w:val="-53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groups.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results</w:t>
      </w:r>
      <w:r>
        <w:rPr>
          <w:spacing w:val="1"/>
        </w:rPr>
        <w:t xml:space="preserve"> </w:t>
      </w:r>
      <w:r>
        <w:t>are limited</w:t>
      </w:r>
      <w:r>
        <w:rPr>
          <w:spacing w:val="55"/>
        </w:rPr>
        <w:t xml:space="preserve"> </w:t>
      </w:r>
      <w:r>
        <w:t xml:space="preserve">in their generalisability as the women </w:t>
      </w:r>
      <w:proofErr w:type="gramStart"/>
      <w:r>
        <w:t>were all employed</w:t>
      </w:r>
      <w:proofErr w:type="gramEnd"/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chiefly</w:t>
      </w:r>
      <w:r>
        <w:rPr>
          <w:spacing w:val="-2"/>
        </w:rPr>
        <w:t xml:space="preserve"> </w:t>
      </w:r>
      <w:r>
        <w:t>professionals.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 w:right="185"/>
        <w:jc w:val="both"/>
      </w:pPr>
      <w:bookmarkStart w:id="973" w:name="There_is_a_scarcity_of_culturally_specif"/>
      <w:bookmarkEnd w:id="973"/>
      <w:r>
        <w:t>There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scarcity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cultu</w:t>
      </w:r>
      <w:r>
        <w:t>rally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tools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determining</w:t>
      </w:r>
      <w:r>
        <w:rPr>
          <w:spacing w:val="1"/>
        </w:rPr>
        <w:t xml:space="preserve"> </w:t>
      </w:r>
      <w:r>
        <w:t>outcomes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potentially</w:t>
      </w:r>
      <w:r>
        <w:rPr>
          <w:spacing w:val="1"/>
        </w:rPr>
        <w:t xml:space="preserve"> </w:t>
      </w:r>
      <w:r>
        <w:t>useful</w:t>
      </w:r>
      <w:r>
        <w:rPr>
          <w:spacing w:val="-53"/>
        </w:rPr>
        <w:t xml:space="preserve"> </w:t>
      </w:r>
      <w:r>
        <w:t>program models. As Taylor and colleagues state, any new study with CLDB groups should ensure</w:t>
      </w:r>
      <w:r>
        <w:rPr>
          <w:spacing w:val="1"/>
        </w:rPr>
        <w:t xml:space="preserve"> </w:t>
      </w:r>
      <w:proofErr w:type="gramStart"/>
      <w:r>
        <w:t>that</w:t>
      </w:r>
      <w:proofErr w:type="gramEnd"/>
      <w:r>
        <w:t xml:space="preserve"> the outcome measures are reliable and valid for use in that group (Taylor, Baranowski et</w:t>
      </w:r>
      <w:r>
        <w:t xml:space="preserve"> al.</w:t>
      </w:r>
      <w:r>
        <w:rPr>
          <w:spacing w:val="1"/>
        </w:rPr>
        <w:t xml:space="preserve"> </w:t>
      </w:r>
      <w:r>
        <w:t>1998).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113" w:right="185"/>
        <w:jc w:val="both"/>
      </w:pPr>
      <w:bookmarkStart w:id="974" w:name="The_existing_research_does_not_allow_dis"/>
      <w:bookmarkEnd w:id="974"/>
      <w:r>
        <w:t xml:space="preserve">The existing research does not allow discernment of whether programs need to </w:t>
      </w:r>
      <w:proofErr w:type="gramStart"/>
      <w:r>
        <w:t>be tailored</w:t>
      </w:r>
      <w:proofErr w:type="gramEnd"/>
      <w:r>
        <w:t xml:space="preserve"> to each</w:t>
      </w:r>
      <w:r>
        <w:rPr>
          <w:spacing w:val="-53"/>
        </w:rPr>
        <w:t xml:space="preserve"> </w:t>
      </w:r>
      <w:r>
        <w:t>specific CLDB group separately, or whether more generic principles and processes can be used</w:t>
      </w:r>
      <w:r>
        <w:rPr>
          <w:spacing w:val="1"/>
        </w:rPr>
        <w:t xml:space="preserve"> </w:t>
      </w:r>
      <w:r>
        <w:t>across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number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CLDB</w:t>
      </w:r>
      <w:r>
        <w:rPr>
          <w:spacing w:val="13"/>
        </w:rPr>
        <w:t xml:space="preserve"> </w:t>
      </w:r>
      <w:r>
        <w:t>groups.</w:t>
      </w:r>
      <w:r>
        <w:rPr>
          <w:spacing w:val="16"/>
        </w:rPr>
        <w:t xml:space="preserve"> </w:t>
      </w:r>
      <w:r>
        <w:t>Whilst</w:t>
      </w:r>
      <w:r>
        <w:rPr>
          <w:spacing w:val="13"/>
        </w:rPr>
        <w:t xml:space="preserve"> </w:t>
      </w:r>
      <w:r>
        <w:t>not</w:t>
      </w:r>
      <w:r>
        <w:rPr>
          <w:spacing w:val="16"/>
        </w:rPr>
        <w:t xml:space="preserve"> </w:t>
      </w:r>
      <w:r>
        <w:t>specific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older</w:t>
      </w:r>
      <w:r>
        <w:rPr>
          <w:spacing w:val="14"/>
        </w:rPr>
        <w:t xml:space="preserve"> </w:t>
      </w:r>
      <w:r>
        <w:t>people,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number</w:t>
      </w:r>
      <w:r>
        <w:rPr>
          <w:spacing w:val="13"/>
        </w:rPr>
        <w:t xml:space="preserve"> </w:t>
      </w:r>
      <w:r>
        <w:t>of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114"/>
      </w:pPr>
      <w:bookmarkStart w:id="975" w:name="recommendations_have_been_proposed_when_"/>
      <w:bookmarkEnd w:id="975"/>
      <w:proofErr w:type="gramStart"/>
      <w:r>
        <w:lastRenderedPageBreak/>
        <w:t>recommendations</w:t>
      </w:r>
      <w:proofErr w:type="gramEnd"/>
      <w:r>
        <w:rPr>
          <w:spacing w:val="49"/>
        </w:rPr>
        <w:t xml:space="preserve"> </w:t>
      </w:r>
      <w:r>
        <w:t>have</w:t>
      </w:r>
      <w:r>
        <w:rPr>
          <w:spacing w:val="48"/>
        </w:rPr>
        <w:t xml:space="preserve"> </w:t>
      </w:r>
      <w:r>
        <w:t>been</w:t>
      </w:r>
      <w:r>
        <w:rPr>
          <w:spacing w:val="49"/>
        </w:rPr>
        <w:t xml:space="preserve"> </w:t>
      </w:r>
      <w:r>
        <w:t>proposed</w:t>
      </w:r>
      <w:r>
        <w:rPr>
          <w:spacing w:val="50"/>
        </w:rPr>
        <w:t xml:space="preserve"> </w:t>
      </w:r>
      <w:r>
        <w:t>when</w:t>
      </w:r>
      <w:r>
        <w:rPr>
          <w:spacing w:val="49"/>
        </w:rPr>
        <w:t xml:space="preserve"> </w:t>
      </w:r>
      <w:r>
        <w:t>mounting</w:t>
      </w:r>
      <w:r>
        <w:rPr>
          <w:spacing w:val="49"/>
        </w:rPr>
        <w:t xml:space="preserve"> </w:t>
      </w:r>
      <w:r>
        <w:t>health</w:t>
      </w:r>
      <w:r>
        <w:rPr>
          <w:spacing w:val="50"/>
        </w:rPr>
        <w:t xml:space="preserve"> </w:t>
      </w:r>
      <w:r>
        <w:t>promotion</w:t>
      </w:r>
      <w:r>
        <w:rPr>
          <w:spacing w:val="49"/>
        </w:rPr>
        <w:t xml:space="preserve"> </w:t>
      </w:r>
      <w:r>
        <w:t>programs</w:t>
      </w:r>
      <w:r>
        <w:rPr>
          <w:spacing w:val="50"/>
        </w:rPr>
        <w:t xml:space="preserve"> </w:t>
      </w:r>
      <w:r>
        <w:t>for</w:t>
      </w:r>
      <w:r>
        <w:rPr>
          <w:spacing w:val="49"/>
        </w:rPr>
        <w:t xml:space="preserve"> </w:t>
      </w:r>
      <w:r>
        <w:t>CLDB</w:t>
      </w:r>
      <w:r>
        <w:rPr>
          <w:spacing w:val="1"/>
        </w:rPr>
        <w:t xml:space="preserve"> </w:t>
      </w:r>
      <w:r>
        <w:t>groups (Figure 9.2).</w:t>
      </w:r>
    </w:p>
    <w:p w:rsidR="00B55890" w:rsidRDefault="00B55890">
      <w:pPr>
        <w:pStyle w:val="BodyText"/>
        <w:rPr>
          <w:sz w:val="24"/>
        </w:rPr>
      </w:pPr>
    </w:p>
    <w:p w:rsidR="00B55890" w:rsidRDefault="00B55890">
      <w:pPr>
        <w:pStyle w:val="BodyText"/>
        <w:rPr>
          <w:sz w:val="24"/>
        </w:rPr>
      </w:pPr>
    </w:p>
    <w:p w:rsidR="00B55890" w:rsidRDefault="003A70AA">
      <w:pPr>
        <w:pStyle w:val="BodyText"/>
        <w:spacing w:before="147"/>
        <w:ind w:left="114"/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980440</wp:posOffset>
                </wp:positionH>
                <wp:positionV relativeFrom="paragraph">
                  <wp:posOffset>334010</wp:posOffset>
                </wp:positionV>
                <wp:extent cx="5486400" cy="1598930"/>
                <wp:effectExtent l="0" t="0" r="0" b="0"/>
                <wp:wrapTopAndBottom/>
                <wp:docPr id="29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5989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55890" w:rsidRDefault="00883666">
                            <w:pPr>
                              <w:pStyle w:val="BodyText"/>
                              <w:spacing w:before="72"/>
                              <w:ind w:left="143" w:right="1041"/>
                            </w:pPr>
                            <w:bookmarkStart w:id="976" w:name="Avoid_the_potential_superficiality_of_ta"/>
                            <w:bookmarkEnd w:id="976"/>
                            <w:r>
                              <w:t>Avoid the potential superficiality of targeting an intervention to a community</w:t>
                            </w:r>
                            <w:r>
                              <w:rPr>
                                <w:spacing w:val="-53"/>
                              </w:rPr>
                              <w:t xml:space="preserve"> </w:t>
                            </w:r>
                            <w:r>
                              <w:t>characterized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racial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or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ethnic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designation.</w:t>
                            </w:r>
                          </w:p>
                          <w:p w:rsidR="00B55890" w:rsidRDefault="00B55890">
                            <w:pPr>
                              <w:pStyle w:val="BodyText"/>
                              <w:spacing w:before="12"/>
                              <w:rPr>
                                <w:sz w:val="19"/>
                              </w:rPr>
                            </w:pPr>
                          </w:p>
                          <w:p w:rsidR="00B55890" w:rsidRDefault="00883666">
                            <w:pPr>
                              <w:pStyle w:val="BodyText"/>
                              <w:ind w:left="143"/>
                            </w:pPr>
                            <w:bookmarkStart w:id="977" w:name="Identify_attributes_related_to_health_be"/>
                            <w:bookmarkEnd w:id="977"/>
                            <w:r>
                              <w:t>Identify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attributes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related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health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behaviour,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not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just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ethnic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background</w:t>
                            </w:r>
                          </w:p>
                          <w:p w:rsidR="00B55890" w:rsidRDefault="00B55890">
                            <w:pPr>
                              <w:pStyle w:val="BodyText"/>
                            </w:pPr>
                          </w:p>
                          <w:p w:rsidR="00B55890" w:rsidRDefault="00883666">
                            <w:pPr>
                              <w:pStyle w:val="BodyText"/>
                              <w:ind w:left="143" w:right="778"/>
                            </w:pPr>
                            <w:r>
                              <w:t>Define groups by attitudes, beliefs, cultural concepts and cultural dimensions to</w:t>
                            </w:r>
                            <w:r>
                              <w:rPr>
                                <w:spacing w:val="-54"/>
                              </w:rPr>
                              <w:t xml:space="preserve"> </w:t>
                            </w:r>
                            <w:r>
                              <w:t>health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practices</w:t>
                            </w:r>
                          </w:p>
                          <w:p w:rsidR="00B55890" w:rsidRDefault="00B55890">
                            <w:pPr>
                              <w:pStyle w:val="BodyText"/>
                            </w:pPr>
                          </w:p>
                          <w:p w:rsidR="00B55890" w:rsidRDefault="00883666">
                            <w:pPr>
                              <w:pStyle w:val="BodyText"/>
                              <w:ind w:left="143"/>
                            </w:pPr>
                            <w:bookmarkStart w:id="978" w:name="Tailor_by_culture_as_necessary_but_reach"/>
                            <w:bookmarkEnd w:id="978"/>
                            <w:r>
                              <w:t>Tailor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culture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necessary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but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reach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across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cultures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when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appropriate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71" type="#_x0000_t202" style="position:absolute;left:0;text-align:left;margin-left:77.2pt;margin-top:26.3pt;width:6in;height:125.9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" filled="f">
                <v:textbox inset="0,0,0,0">
                  <w:txbxContent>
                    <w:p w:rsidR="00B55890" w:rsidRDefault="00883666">
                      <w:pPr>
                        <w:pStyle w:val="BodyText"/>
                        <w:spacing w:before="72"/>
                        <w:ind w:left="143" w:right="1041"/>
                      </w:pPr>
                      <w:bookmarkStart w:id="979" w:name="Avoid_the_potential_superficiality_of_ta"/>
                      <w:bookmarkEnd w:id="979"/>
                      <w:r>
                        <w:t>Avoid the potential superficiality of targeting an intervention to a community</w:t>
                      </w:r>
                      <w:r>
                        <w:rPr>
                          <w:spacing w:val="-53"/>
                        </w:rPr>
                        <w:t xml:space="preserve"> </w:t>
                      </w:r>
                      <w:r>
                        <w:t>characterized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racial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or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ethnic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designation.</w:t>
                      </w:r>
                    </w:p>
                    <w:p w:rsidR="00B55890" w:rsidRDefault="00B55890">
                      <w:pPr>
                        <w:pStyle w:val="BodyText"/>
                        <w:spacing w:before="12"/>
                        <w:rPr>
                          <w:sz w:val="19"/>
                        </w:rPr>
                      </w:pPr>
                    </w:p>
                    <w:p w:rsidR="00B55890" w:rsidRDefault="00883666">
                      <w:pPr>
                        <w:pStyle w:val="BodyText"/>
                        <w:ind w:left="143"/>
                      </w:pPr>
                      <w:bookmarkStart w:id="980" w:name="Identify_attributes_related_to_health_be"/>
                      <w:bookmarkEnd w:id="980"/>
                      <w:r>
                        <w:t>Identify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attributes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related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health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behaviour,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not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just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ethnic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background</w:t>
                      </w:r>
                    </w:p>
                    <w:p w:rsidR="00B55890" w:rsidRDefault="00B55890">
                      <w:pPr>
                        <w:pStyle w:val="BodyText"/>
                      </w:pPr>
                    </w:p>
                    <w:p w:rsidR="00B55890" w:rsidRDefault="00883666">
                      <w:pPr>
                        <w:pStyle w:val="BodyText"/>
                        <w:ind w:left="143" w:right="778"/>
                      </w:pPr>
                      <w:r>
                        <w:t>Define groups by attitudes, beliefs, cultural concepts and cultural dimensions to</w:t>
                      </w:r>
                      <w:r>
                        <w:rPr>
                          <w:spacing w:val="-54"/>
                        </w:rPr>
                        <w:t xml:space="preserve"> </w:t>
                      </w:r>
                      <w:r>
                        <w:t>health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practices</w:t>
                      </w:r>
                    </w:p>
                    <w:p w:rsidR="00B55890" w:rsidRDefault="00B55890">
                      <w:pPr>
                        <w:pStyle w:val="BodyText"/>
                      </w:pPr>
                    </w:p>
                    <w:p w:rsidR="00B55890" w:rsidRDefault="00883666">
                      <w:pPr>
                        <w:pStyle w:val="BodyText"/>
                        <w:ind w:left="143"/>
                      </w:pPr>
                      <w:bookmarkStart w:id="981" w:name="Tailor_by_culture_as_necessary_but_reach"/>
                      <w:bookmarkEnd w:id="981"/>
                      <w:r>
                        <w:t>Tailor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culture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as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necessary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but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reach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across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cultures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when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appropriate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bookmarkStart w:id="982" w:name="Figure_9.2_Recommendations_for_conductin"/>
      <w:bookmarkEnd w:id="982"/>
      <w:r w:rsidR="00883666">
        <w:t>Figure</w:t>
      </w:r>
      <w:r w:rsidR="00883666">
        <w:rPr>
          <w:spacing w:val="-6"/>
        </w:rPr>
        <w:t xml:space="preserve"> </w:t>
      </w:r>
      <w:r w:rsidR="00883666">
        <w:t>9.2</w:t>
      </w:r>
      <w:r w:rsidR="00883666">
        <w:rPr>
          <w:spacing w:val="-5"/>
        </w:rPr>
        <w:t xml:space="preserve"> </w:t>
      </w:r>
      <w:r w:rsidR="00883666">
        <w:t>Recommendations</w:t>
      </w:r>
      <w:r w:rsidR="00883666">
        <w:rPr>
          <w:spacing w:val="-5"/>
        </w:rPr>
        <w:t xml:space="preserve"> </w:t>
      </w:r>
      <w:r w:rsidR="00883666">
        <w:t>for</w:t>
      </w:r>
      <w:r w:rsidR="00883666">
        <w:rPr>
          <w:spacing w:val="-6"/>
        </w:rPr>
        <w:t xml:space="preserve"> </w:t>
      </w:r>
      <w:r w:rsidR="00883666">
        <w:t>conducting</w:t>
      </w:r>
      <w:r w:rsidR="00883666">
        <w:rPr>
          <w:spacing w:val="-5"/>
        </w:rPr>
        <w:t xml:space="preserve"> </w:t>
      </w:r>
      <w:r w:rsidR="00883666">
        <w:t>culturally</w:t>
      </w:r>
      <w:r w:rsidR="00883666">
        <w:rPr>
          <w:spacing w:val="-5"/>
        </w:rPr>
        <w:t xml:space="preserve"> </w:t>
      </w:r>
      <w:r w:rsidR="00883666">
        <w:t>appropriate</w:t>
      </w:r>
      <w:r w:rsidR="00883666">
        <w:rPr>
          <w:spacing w:val="-5"/>
        </w:rPr>
        <w:t xml:space="preserve"> </w:t>
      </w:r>
      <w:r w:rsidR="00883666">
        <w:t>physical</w:t>
      </w:r>
      <w:r w:rsidR="00883666">
        <w:rPr>
          <w:spacing w:val="-5"/>
        </w:rPr>
        <w:t xml:space="preserve"> </w:t>
      </w:r>
      <w:r w:rsidR="00883666">
        <w:t>activity</w:t>
      </w:r>
      <w:r w:rsidR="00883666">
        <w:rPr>
          <w:spacing w:val="-6"/>
        </w:rPr>
        <w:t xml:space="preserve"> </w:t>
      </w:r>
      <w:r w:rsidR="00883666">
        <w:t>programs</w:t>
      </w:r>
    </w:p>
    <w:p w:rsidR="00B55890" w:rsidRDefault="00B55890">
      <w:pPr>
        <w:pStyle w:val="BodyText"/>
        <w:spacing w:before="9"/>
        <w:rPr>
          <w:sz w:val="5"/>
        </w:rPr>
      </w:pPr>
    </w:p>
    <w:p w:rsidR="00B55890" w:rsidRDefault="00883666">
      <w:pPr>
        <w:spacing w:before="94"/>
        <w:ind w:left="114"/>
        <w:rPr>
          <w:sz w:val="16"/>
        </w:rPr>
      </w:pPr>
      <w:bookmarkStart w:id="983" w:name="Source:_Pasick_1996___"/>
      <w:bookmarkEnd w:id="983"/>
      <w:r>
        <w:rPr>
          <w:sz w:val="16"/>
        </w:rPr>
        <w:t>Source:</w:t>
      </w:r>
      <w:r>
        <w:rPr>
          <w:spacing w:val="-3"/>
          <w:sz w:val="16"/>
        </w:rPr>
        <w:t xml:space="preserve"> </w:t>
      </w:r>
      <w:r>
        <w:rPr>
          <w:sz w:val="16"/>
        </w:rPr>
        <w:t>Pasick</w:t>
      </w:r>
      <w:r>
        <w:rPr>
          <w:spacing w:val="-2"/>
          <w:sz w:val="16"/>
        </w:rPr>
        <w:t xml:space="preserve"> </w:t>
      </w:r>
      <w:r>
        <w:rPr>
          <w:sz w:val="16"/>
        </w:rPr>
        <w:t>1996</w:t>
      </w:r>
    </w:p>
    <w:p w:rsidR="00B55890" w:rsidRDefault="00B55890">
      <w:pPr>
        <w:pStyle w:val="BodyText"/>
        <w:rPr>
          <w:sz w:val="18"/>
        </w:rPr>
      </w:pPr>
    </w:p>
    <w:p w:rsidR="00B55890" w:rsidRDefault="00883666">
      <w:pPr>
        <w:pStyle w:val="BodyText"/>
        <w:spacing w:before="120"/>
        <w:ind w:left="114"/>
      </w:pPr>
      <w:r>
        <w:t>SUMMARY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 w:right="183"/>
        <w:jc w:val="both"/>
      </w:pPr>
      <w:bookmarkStart w:id="984" w:name="Physical_activity_can_assist_in_the_mana"/>
      <w:bookmarkEnd w:id="984"/>
      <w:r>
        <w:t>Physical activity can assist in the management of a range of health problems, level of frailty and</w:t>
      </w:r>
      <w:r>
        <w:rPr>
          <w:spacing w:val="1"/>
        </w:rPr>
        <w:t xml:space="preserve"> </w:t>
      </w:r>
      <w:r>
        <w:t>setting,</w:t>
      </w:r>
      <w:r>
        <w:t xml:space="preserve"> offering a low cost, non-pharmacological option as an independent therapy or adjuvant to</w:t>
      </w:r>
      <w:r>
        <w:rPr>
          <w:spacing w:val="-53"/>
        </w:rPr>
        <w:t xml:space="preserve"> </w:t>
      </w:r>
      <w:r>
        <w:t xml:space="preserve">traditional drug therapies. More evidence </w:t>
      </w:r>
      <w:proofErr w:type="gramStart"/>
      <w:r>
        <w:t>is needed</w:t>
      </w:r>
      <w:proofErr w:type="gramEnd"/>
      <w:r>
        <w:t xml:space="preserve"> about the sustained effects of programs. A</w:t>
      </w:r>
      <w:r>
        <w:rPr>
          <w:spacing w:val="1"/>
        </w:rPr>
        <w:t xml:space="preserve"> </w:t>
      </w:r>
      <w:r>
        <w:t>comprehensive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analysis</w:t>
      </w:r>
      <w:r>
        <w:rPr>
          <w:spacing w:val="1"/>
        </w:rPr>
        <w:t xml:space="preserve"> </w:t>
      </w:r>
      <w:proofErr w:type="gramStart"/>
      <w:r>
        <w:t>is</w:t>
      </w:r>
      <w:r>
        <w:rPr>
          <w:spacing w:val="1"/>
        </w:rPr>
        <w:t xml:space="preserve"> </w:t>
      </w:r>
      <w:r>
        <w:t>needed</w:t>
      </w:r>
      <w:proofErr w:type="gramEnd"/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interventions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order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make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proper</w:t>
      </w:r>
      <w:r>
        <w:rPr>
          <w:spacing w:val="55"/>
        </w:rPr>
        <w:t xml:space="preserve"> </w:t>
      </w:r>
      <w:r>
        <w:t>cost</w:t>
      </w:r>
      <w:r>
        <w:rPr>
          <w:spacing w:val="-53"/>
        </w:rPr>
        <w:t xml:space="preserve"> </w:t>
      </w:r>
      <w:r>
        <w:t>benefit analysis to guide future planning. There is ample level II evidence for strength and flexibility</w:t>
      </w:r>
      <w:r>
        <w:rPr>
          <w:spacing w:val="1"/>
        </w:rPr>
        <w:t xml:space="preserve"> </w:t>
      </w:r>
      <w:r>
        <w:t>training for frail older people in their own homes and in residential aged care accommodation and</w:t>
      </w:r>
      <w:r>
        <w:rPr>
          <w:spacing w:val="-53"/>
        </w:rPr>
        <w:t xml:space="preserve"> </w:t>
      </w:r>
      <w:r>
        <w:t>developing evidence for balance/mo</w:t>
      </w:r>
      <w:r>
        <w:t>bility and cardiovascular training programs in this group.</w:t>
      </w:r>
      <w:r>
        <w:rPr>
          <w:spacing w:val="1"/>
        </w:rPr>
        <w:t xml:space="preserve"> </w:t>
      </w:r>
      <w:r>
        <w:t>However, we need more information about which frail older people may be best to target. There is</w:t>
      </w:r>
      <w:r>
        <w:rPr>
          <w:spacing w:val="1"/>
        </w:rPr>
        <w:t xml:space="preserve"> </w:t>
      </w:r>
      <w:r>
        <w:t>very limited evidence to enable generalisation of trial findings to the various cultural groups livi</w:t>
      </w:r>
      <w:r>
        <w:t>ng in</w:t>
      </w:r>
      <w:r>
        <w:rPr>
          <w:spacing w:val="1"/>
        </w:rPr>
        <w:t xml:space="preserve"> </w:t>
      </w:r>
      <w:r>
        <w:t>Australia.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concerning</w:t>
      </w:r>
      <w:r>
        <w:rPr>
          <w:spacing w:val="1"/>
        </w:rPr>
        <w:t xml:space="preserve"> </w:t>
      </w:r>
      <w:r>
        <w:t>Indigenous</w:t>
      </w:r>
      <w:r>
        <w:rPr>
          <w:spacing w:val="1"/>
        </w:rPr>
        <w:t xml:space="preserve"> </w:t>
      </w:r>
      <w:r>
        <w:t>Australians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impact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activities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particularly</w:t>
      </w:r>
      <w:r>
        <w:rPr>
          <w:spacing w:val="-2"/>
        </w:rPr>
        <w:t xml:space="preserve"> </w:t>
      </w:r>
      <w:r>
        <w:t>scarce.</w:t>
      </w:r>
    </w:p>
    <w:p w:rsidR="00B55890" w:rsidRDefault="00B55890">
      <w:pPr>
        <w:jc w:val="both"/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Heading1"/>
        <w:numPr>
          <w:ilvl w:val="0"/>
          <w:numId w:val="39"/>
        </w:numPr>
        <w:tabs>
          <w:tab w:val="left" w:pos="833"/>
          <w:tab w:val="left" w:pos="834"/>
        </w:tabs>
        <w:ind w:left="833" w:hanging="720"/>
        <w:jc w:val="left"/>
      </w:pPr>
      <w:bookmarkStart w:id="985" w:name="10_Draft_Recommendations_"/>
      <w:bookmarkStart w:id="986" w:name="_bookmark2"/>
      <w:bookmarkStart w:id="987" w:name="_TOC_250007"/>
      <w:bookmarkEnd w:id="985"/>
      <w:bookmarkEnd w:id="986"/>
      <w:r>
        <w:rPr>
          <w:spacing w:val="-1"/>
        </w:rPr>
        <w:lastRenderedPageBreak/>
        <w:t>Draft</w:t>
      </w:r>
      <w:r>
        <w:rPr>
          <w:spacing w:val="-10"/>
        </w:rPr>
        <w:t xml:space="preserve"> </w:t>
      </w:r>
      <w:bookmarkEnd w:id="987"/>
      <w:r>
        <w:t>Recommendations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ind w:left="114"/>
        <w:jc w:val="both"/>
        <w:rPr>
          <w:i/>
          <w:sz w:val="20"/>
        </w:rPr>
      </w:pPr>
      <w:bookmarkStart w:id="988" w:name="Intended_Purpose_and_development_of_the_"/>
      <w:bookmarkEnd w:id="988"/>
      <w:r>
        <w:rPr>
          <w:i/>
          <w:sz w:val="20"/>
        </w:rPr>
        <w:t>Intended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Purpose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development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Recommendations</w:t>
      </w:r>
    </w:p>
    <w:p w:rsidR="00B55890" w:rsidRDefault="00B55890">
      <w:pPr>
        <w:pStyle w:val="BodyText"/>
        <w:spacing w:before="11"/>
        <w:rPr>
          <w:i/>
          <w:sz w:val="19"/>
        </w:rPr>
      </w:pPr>
    </w:p>
    <w:p w:rsidR="00B55890" w:rsidRDefault="00883666">
      <w:pPr>
        <w:pStyle w:val="BodyText"/>
        <w:spacing w:before="1"/>
        <w:ind w:left="113" w:right="184"/>
        <w:jc w:val="both"/>
      </w:pPr>
      <w:bookmarkStart w:id="989" w:name="The_recommendations_are_aimed_to_provide"/>
      <w:bookmarkEnd w:id="989"/>
      <w:r>
        <w:t xml:space="preserve">The recommendations </w:t>
      </w:r>
      <w:proofErr w:type="gramStart"/>
      <w:r>
        <w:t>are aimed</w:t>
      </w:r>
      <w:proofErr w:type="gramEnd"/>
      <w:r>
        <w:t xml:space="preserve"> to provide a basis for improving physical activity participation for</w:t>
      </w:r>
      <w:r>
        <w:rPr>
          <w:spacing w:val="1"/>
        </w:rPr>
        <w:t xml:space="preserve"> </w:t>
      </w:r>
      <w:r>
        <w:t>older Australians.</w:t>
      </w:r>
      <w:r>
        <w:rPr>
          <w:spacing w:val="1"/>
        </w:rPr>
        <w:t xml:space="preserve"> </w:t>
      </w:r>
      <w:r>
        <w:t xml:space="preserve">They </w:t>
      </w:r>
      <w:proofErr w:type="gramStart"/>
      <w:r>
        <w:t>are based</w:t>
      </w:r>
      <w:proofErr w:type="gramEnd"/>
      <w:r>
        <w:t xml:space="preserve"> upon the review of the research evidence reported in the</w:t>
      </w:r>
      <w:r>
        <w:rPr>
          <w:spacing w:val="1"/>
        </w:rPr>
        <w:t xml:space="preserve"> </w:t>
      </w:r>
      <w:r>
        <w:t>previous</w:t>
      </w:r>
      <w:r>
        <w:rPr>
          <w:spacing w:val="1"/>
        </w:rPr>
        <w:t xml:space="preserve"> </w:t>
      </w:r>
      <w:r>
        <w:t>Chapters,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recommendations</w:t>
      </w:r>
      <w:r>
        <w:rPr>
          <w:spacing w:val="1"/>
        </w:rPr>
        <w:t xml:space="preserve"> </w:t>
      </w:r>
      <w:r>
        <w:t>documented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exi</w:t>
      </w:r>
      <w:r>
        <w:t>sting</w:t>
      </w:r>
      <w:r>
        <w:rPr>
          <w:spacing w:val="1"/>
        </w:rPr>
        <w:t xml:space="preserve"> </w:t>
      </w:r>
      <w:r>
        <w:t>guidelines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consensus</w:t>
      </w:r>
      <w:r>
        <w:rPr>
          <w:spacing w:val="1"/>
        </w:rPr>
        <w:t xml:space="preserve"> </w:t>
      </w:r>
      <w:r>
        <w:t>position</w:t>
      </w:r>
      <w:r>
        <w:rPr>
          <w:spacing w:val="1"/>
        </w:rPr>
        <w:t xml:space="preserve"> </w:t>
      </w:r>
      <w:r>
        <w:t>statements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expert</w:t>
      </w:r>
      <w:r>
        <w:rPr>
          <w:spacing w:val="1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groups,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well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being</w:t>
      </w:r>
      <w:r>
        <w:rPr>
          <w:spacing w:val="1"/>
        </w:rPr>
        <w:t xml:space="preserve"> </w:t>
      </w:r>
      <w:r>
        <w:t>considered in the context of existing National Physical Activity Guidelines for adults (Department of</w:t>
      </w:r>
      <w:r>
        <w:rPr>
          <w:spacing w:val="1"/>
        </w:rPr>
        <w:t xml:space="preserve"> </w:t>
      </w:r>
      <w:r>
        <w:t xml:space="preserve">Health and Aged Care 1999). Emphasis </w:t>
      </w:r>
      <w:proofErr w:type="gramStart"/>
      <w:r>
        <w:t>wa</w:t>
      </w:r>
      <w:r>
        <w:t>s placed</w:t>
      </w:r>
      <w:proofErr w:type="gramEnd"/>
      <w:r>
        <w:t xml:space="preserve"> on ensuring consistency between the existing</w:t>
      </w:r>
      <w:r>
        <w:rPr>
          <w:spacing w:val="1"/>
        </w:rPr>
        <w:t xml:space="preserve"> </w:t>
      </w:r>
      <w:r>
        <w:t>guidelines for all adults, and those developed for older adults.</w:t>
      </w:r>
      <w:r>
        <w:rPr>
          <w:spacing w:val="1"/>
        </w:rPr>
        <w:t xml:space="preserve"> </w:t>
      </w:r>
      <w:r>
        <w:t>The existing guidelines for physical</w:t>
      </w:r>
      <w:r>
        <w:rPr>
          <w:spacing w:val="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adults</w:t>
      </w:r>
      <w:r>
        <w:rPr>
          <w:spacing w:val="-1"/>
        </w:rPr>
        <w:t xml:space="preserve"> </w:t>
      </w:r>
      <w:r>
        <w:t>are:</w:t>
      </w:r>
    </w:p>
    <w:p w:rsidR="00B55890" w:rsidRDefault="00883666">
      <w:pPr>
        <w:pStyle w:val="ListParagraph"/>
        <w:numPr>
          <w:ilvl w:val="0"/>
          <w:numId w:val="16"/>
        </w:numPr>
        <w:tabs>
          <w:tab w:val="left" w:pos="533"/>
          <w:tab w:val="left" w:pos="534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990" w:name="Be_active_everyday_in_as_many_ways_as_yo"/>
      <w:bookmarkEnd w:id="990"/>
      <w:r>
        <w:rPr>
          <w:rFonts w:ascii="Century Gothic" w:hAnsi="Century Gothic"/>
          <w:sz w:val="20"/>
        </w:rPr>
        <w:t>Think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movement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opportunity,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not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inconvenience</w:t>
      </w:r>
    </w:p>
    <w:p w:rsidR="00B55890" w:rsidRDefault="00883666">
      <w:pPr>
        <w:pStyle w:val="ListParagraph"/>
        <w:numPr>
          <w:ilvl w:val="0"/>
          <w:numId w:val="16"/>
        </w:numPr>
        <w:tabs>
          <w:tab w:val="left" w:pos="533"/>
          <w:tab w:val="left" w:pos="534"/>
        </w:tabs>
        <w:ind w:hanging="361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Be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active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everyday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many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ways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you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can</w:t>
      </w:r>
    </w:p>
    <w:p w:rsidR="00B55890" w:rsidRDefault="00883666">
      <w:pPr>
        <w:pStyle w:val="ListParagraph"/>
        <w:numPr>
          <w:ilvl w:val="0"/>
          <w:numId w:val="16"/>
        </w:numPr>
        <w:tabs>
          <w:tab w:val="left" w:pos="533"/>
          <w:tab w:val="left" w:pos="534"/>
        </w:tabs>
        <w:spacing w:before="1"/>
        <w:ind w:right="183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Put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together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at</w:t>
      </w:r>
      <w:r>
        <w:rPr>
          <w:rFonts w:ascii="Century Gothic" w:hAnsi="Century Gothic"/>
          <w:spacing w:val="32"/>
          <w:sz w:val="20"/>
        </w:rPr>
        <w:t xml:space="preserve"> </w:t>
      </w:r>
      <w:r>
        <w:rPr>
          <w:rFonts w:ascii="Century Gothic" w:hAnsi="Century Gothic"/>
          <w:sz w:val="20"/>
        </w:rPr>
        <w:t>least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30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minutes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moderately</w:t>
      </w:r>
      <w:r>
        <w:rPr>
          <w:rFonts w:ascii="Century Gothic" w:hAnsi="Century Gothic"/>
          <w:spacing w:val="30"/>
          <w:sz w:val="20"/>
        </w:rPr>
        <w:t xml:space="preserve"> </w:t>
      </w:r>
      <w:r>
        <w:rPr>
          <w:rFonts w:ascii="Century Gothic" w:hAnsi="Century Gothic"/>
          <w:sz w:val="20"/>
        </w:rPr>
        <w:t>intensive</w:t>
      </w:r>
      <w:r>
        <w:rPr>
          <w:rFonts w:ascii="Century Gothic" w:hAnsi="Century Gothic"/>
          <w:spacing w:val="32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32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32"/>
          <w:sz w:val="20"/>
        </w:rPr>
        <w:t xml:space="preserve"> </w:t>
      </w:r>
      <w:r>
        <w:rPr>
          <w:rFonts w:ascii="Century Gothic" w:hAnsi="Century Gothic"/>
          <w:sz w:val="20"/>
        </w:rPr>
        <w:t>most,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if</w:t>
      </w:r>
      <w:r>
        <w:rPr>
          <w:rFonts w:ascii="Century Gothic" w:hAnsi="Century Gothic"/>
          <w:spacing w:val="32"/>
          <w:sz w:val="20"/>
        </w:rPr>
        <w:t xml:space="preserve"> </w:t>
      </w:r>
      <w:r>
        <w:rPr>
          <w:rFonts w:ascii="Century Gothic" w:hAnsi="Century Gothic"/>
          <w:sz w:val="20"/>
        </w:rPr>
        <w:t>not</w:t>
      </w:r>
      <w:r>
        <w:rPr>
          <w:rFonts w:ascii="Century Gothic" w:hAnsi="Century Gothic"/>
          <w:spacing w:val="33"/>
          <w:sz w:val="20"/>
        </w:rPr>
        <w:t xml:space="preserve"> </w:t>
      </w:r>
      <w:r>
        <w:rPr>
          <w:rFonts w:ascii="Century Gothic" w:hAnsi="Century Gothic"/>
          <w:sz w:val="20"/>
        </w:rPr>
        <w:t>all,</w:t>
      </w:r>
      <w:r>
        <w:rPr>
          <w:rFonts w:ascii="Century Gothic" w:hAnsi="Century Gothic"/>
          <w:spacing w:val="-52"/>
          <w:sz w:val="20"/>
        </w:rPr>
        <w:t xml:space="preserve"> </w:t>
      </w:r>
      <w:bookmarkStart w:id="991" w:name="If_you_can,_also_enjoy_some_regular_vigo"/>
      <w:bookmarkEnd w:id="991"/>
      <w:r>
        <w:rPr>
          <w:rFonts w:ascii="Century Gothic" w:hAnsi="Century Gothic"/>
          <w:sz w:val="20"/>
        </w:rPr>
        <w:t>days</w:t>
      </w:r>
    </w:p>
    <w:p w:rsidR="00B55890" w:rsidRDefault="00883666">
      <w:pPr>
        <w:pStyle w:val="ListParagraph"/>
        <w:numPr>
          <w:ilvl w:val="0"/>
          <w:numId w:val="16"/>
        </w:numPr>
        <w:tabs>
          <w:tab w:val="left" w:pos="533"/>
          <w:tab w:val="left" w:pos="534"/>
        </w:tabs>
        <w:ind w:hanging="361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If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you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can,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also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enjoy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some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regular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vigorous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extra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fitness.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ind w:left="113" w:right="183"/>
        <w:jc w:val="both"/>
      </w:pPr>
      <w:bookmarkStart w:id="992" w:name="The_Recommendations_have_two_key_audienc"/>
      <w:bookmarkEnd w:id="992"/>
      <w:r>
        <w:t>The</w:t>
      </w:r>
      <w:r>
        <w:rPr>
          <w:spacing w:val="1"/>
        </w:rPr>
        <w:t xml:space="preserve"> </w:t>
      </w:r>
      <w:r>
        <w:t>Recommendations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two</w:t>
      </w:r>
      <w:r>
        <w:rPr>
          <w:spacing w:val="1"/>
        </w:rPr>
        <w:t xml:space="preserve"> </w:t>
      </w:r>
      <w:r>
        <w:t>key</w:t>
      </w:r>
      <w:r>
        <w:rPr>
          <w:spacing w:val="1"/>
        </w:rPr>
        <w:t xml:space="preserve"> </w:t>
      </w:r>
      <w:r>
        <w:t>audiences.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first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consumers,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is,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Australians themselves. The second group are the policy makers and service providers. This latter</w:t>
      </w:r>
      <w:r>
        <w:rPr>
          <w:spacing w:val="1"/>
        </w:rPr>
        <w:t xml:space="preserve"> </w:t>
      </w:r>
      <w:r>
        <w:t>stakeholder</w:t>
      </w:r>
      <w:r>
        <w:rPr>
          <w:spacing w:val="35"/>
        </w:rPr>
        <w:t xml:space="preserve"> </w:t>
      </w:r>
      <w:r>
        <w:t>group</w:t>
      </w:r>
      <w:r>
        <w:rPr>
          <w:spacing w:val="36"/>
        </w:rPr>
        <w:t xml:space="preserve"> </w:t>
      </w:r>
      <w:r>
        <w:t>contains</w:t>
      </w:r>
      <w:r>
        <w:rPr>
          <w:spacing w:val="36"/>
        </w:rPr>
        <w:t xml:space="preserve"> </w:t>
      </w:r>
      <w:r>
        <w:t>not</w:t>
      </w:r>
      <w:r>
        <w:rPr>
          <w:spacing w:val="38"/>
        </w:rPr>
        <w:t xml:space="preserve"> </w:t>
      </w:r>
      <w:r>
        <w:t>only</w:t>
      </w:r>
      <w:r>
        <w:rPr>
          <w:spacing w:val="36"/>
        </w:rPr>
        <w:t xml:space="preserve"> </w:t>
      </w:r>
      <w:r>
        <w:t>those</w:t>
      </w:r>
      <w:r>
        <w:rPr>
          <w:spacing w:val="36"/>
        </w:rPr>
        <w:t xml:space="preserve"> </w:t>
      </w:r>
      <w:r>
        <w:t>working</w:t>
      </w:r>
      <w:r>
        <w:rPr>
          <w:spacing w:val="37"/>
        </w:rPr>
        <w:t xml:space="preserve"> </w:t>
      </w:r>
      <w:r>
        <w:t>within</w:t>
      </w:r>
      <w:r>
        <w:rPr>
          <w:spacing w:val="35"/>
        </w:rPr>
        <w:t xml:space="preserve"> </w:t>
      </w:r>
      <w:r>
        <w:t>the</w:t>
      </w:r>
      <w:r>
        <w:rPr>
          <w:spacing w:val="37"/>
        </w:rPr>
        <w:t xml:space="preserve"> </w:t>
      </w:r>
      <w:r>
        <w:t>health</w:t>
      </w:r>
      <w:r>
        <w:rPr>
          <w:spacing w:val="37"/>
        </w:rPr>
        <w:t xml:space="preserve"> </w:t>
      </w:r>
      <w:r>
        <w:t>and</w:t>
      </w:r>
      <w:r>
        <w:rPr>
          <w:spacing w:val="36"/>
        </w:rPr>
        <w:t xml:space="preserve"> </w:t>
      </w:r>
      <w:r>
        <w:t>leisure</w:t>
      </w:r>
      <w:r>
        <w:rPr>
          <w:spacing w:val="37"/>
        </w:rPr>
        <w:t xml:space="preserve"> </w:t>
      </w:r>
      <w:r>
        <w:t>sectors,</w:t>
      </w:r>
      <w:r>
        <w:rPr>
          <w:spacing w:val="35"/>
        </w:rPr>
        <w:t xml:space="preserve"> </w:t>
      </w:r>
      <w:r>
        <w:t>but</w:t>
      </w:r>
      <w:r>
        <w:rPr>
          <w:spacing w:val="37"/>
        </w:rPr>
        <w:t xml:space="preserve"> </w:t>
      </w:r>
      <w:r>
        <w:t>all</w:t>
      </w:r>
      <w:r>
        <w:rPr>
          <w:spacing w:val="-53"/>
        </w:rPr>
        <w:t xml:space="preserve"> </w:t>
      </w:r>
      <w:r>
        <w:t>those who influence the contextual factors that are associated with physical activity behaviour. This</w:t>
      </w:r>
      <w:r>
        <w:rPr>
          <w:spacing w:val="-53"/>
        </w:rPr>
        <w:t xml:space="preserve"> </w:t>
      </w:r>
      <w:r>
        <w:t>includes</w:t>
      </w:r>
      <w:r>
        <w:rPr>
          <w:spacing w:val="-3"/>
        </w:rPr>
        <w:t xml:space="preserve"> </w:t>
      </w:r>
      <w:r>
        <w:t>those</w:t>
      </w:r>
      <w:r>
        <w:rPr>
          <w:spacing w:val="-1"/>
        </w:rPr>
        <w:t xml:space="preserve"> </w:t>
      </w:r>
      <w:r>
        <w:t>working 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media,</w:t>
      </w:r>
      <w:r>
        <w:rPr>
          <w:spacing w:val="-2"/>
        </w:rPr>
        <w:t xml:space="preserve"> </w:t>
      </w:r>
      <w:r>
        <w:t>transport,</w:t>
      </w:r>
      <w:r>
        <w:rPr>
          <w:spacing w:val="-3"/>
        </w:rPr>
        <w:t xml:space="preserve"> </w:t>
      </w:r>
      <w:r>
        <w:t>building and</w:t>
      </w:r>
      <w:r>
        <w:rPr>
          <w:spacing w:val="-3"/>
        </w:rPr>
        <w:t xml:space="preserve"> </w:t>
      </w:r>
      <w:r>
        <w:t>education sectors.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113"/>
        <w:jc w:val="both"/>
      </w:pPr>
      <w:bookmarkStart w:id="993" w:name="The_draft_recommendations_on_physical_ac"/>
      <w:bookmarkEnd w:id="993"/>
      <w:r>
        <w:t>The</w:t>
      </w:r>
      <w:r>
        <w:rPr>
          <w:spacing w:val="-6"/>
        </w:rPr>
        <w:t xml:space="preserve"> </w:t>
      </w:r>
      <w:r>
        <w:t>draft</w:t>
      </w:r>
      <w:r>
        <w:rPr>
          <w:spacing w:val="-4"/>
        </w:rPr>
        <w:t xml:space="preserve"> </w:t>
      </w:r>
      <w:r>
        <w:t>recommendations</w:t>
      </w:r>
      <w:r>
        <w:rPr>
          <w:spacing w:val="-5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physical</w:t>
      </w:r>
      <w:r>
        <w:rPr>
          <w:spacing w:val="-6"/>
        </w:rPr>
        <w:t xml:space="preserve"> </w:t>
      </w:r>
      <w:r>
        <w:t>activity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older</w:t>
      </w:r>
      <w:r>
        <w:rPr>
          <w:spacing w:val="-5"/>
        </w:rPr>
        <w:t xml:space="preserve"> </w:t>
      </w:r>
      <w:r>
        <w:t>A</w:t>
      </w:r>
      <w:r>
        <w:t>ustralians</w:t>
      </w:r>
      <w:r>
        <w:rPr>
          <w:spacing w:val="-6"/>
        </w:rPr>
        <w:t xml:space="preserve"> </w:t>
      </w:r>
      <w:r>
        <w:t>are:</w:t>
      </w:r>
    </w:p>
    <w:p w:rsidR="00B55890" w:rsidRDefault="003A70AA">
      <w:pPr>
        <w:pStyle w:val="BodyText"/>
        <w:spacing w:before="11"/>
        <w:rPr>
          <w:sz w:val="12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130810</wp:posOffset>
                </wp:positionV>
                <wp:extent cx="6091555" cy="3448050"/>
                <wp:effectExtent l="0" t="0" r="0" b="0"/>
                <wp:wrapTopAndBottom/>
                <wp:docPr id="28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1555" cy="34480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55890" w:rsidRDefault="00883666">
                            <w:pPr>
                              <w:spacing w:before="72" w:line="245" w:lineRule="exact"/>
                              <w:ind w:left="145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bookmarkStart w:id="994" w:name="Recommendation_1_"/>
                            <w:bookmarkStart w:id="995" w:name="Older_people_should_do_some_form_of_phys"/>
                            <w:bookmarkEnd w:id="994"/>
                            <w:bookmarkEnd w:id="995"/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1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ind w:left="145" w:right="141"/>
                              <w:jc w:val="both"/>
                            </w:pPr>
                            <w:r>
                              <w:t>Older people should do some form of physical activity, no matter what their age, weight, health</w:t>
                            </w:r>
                            <w:r>
                              <w:rPr>
                                <w:spacing w:val="-53"/>
                              </w:rPr>
                              <w:t xml:space="preserve"> </w:t>
                            </w:r>
                            <w:r>
                              <w:t>problems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or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abilities.</w:t>
                            </w:r>
                          </w:p>
                          <w:p w:rsidR="00B55890" w:rsidRDefault="00B55890">
                            <w:pPr>
                              <w:pStyle w:val="BodyText"/>
                              <w:spacing w:before="11"/>
                              <w:rPr>
                                <w:sz w:val="19"/>
                              </w:rPr>
                            </w:pPr>
                          </w:p>
                          <w:p w:rsidR="00B55890" w:rsidRDefault="00883666">
                            <w:pPr>
                              <w:spacing w:before="1"/>
                              <w:ind w:left="145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bookmarkStart w:id="996" w:name="Recommendation_2_"/>
                            <w:bookmarkStart w:id="997" w:name="Older_people_should_be_active_every_day_"/>
                            <w:bookmarkEnd w:id="996"/>
                            <w:bookmarkEnd w:id="997"/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2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ind w:left="145" w:right="140"/>
                              <w:jc w:val="both"/>
                            </w:pPr>
                            <w:r>
                              <w:t>Older people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should be</w:t>
                            </w:r>
                            <w:r>
                              <w:rPr>
                                <w:spacing w:val="55"/>
                              </w:rPr>
                              <w:t xml:space="preserve"> </w:t>
                            </w:r>
                            <w:r>
                              <w:t>active every day in as many ways as possible, doing a range of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physical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activities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incorporate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fitness,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strength,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balance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flexibility.</w:t>
                            </w:r>
                          </w:p>
                          <w:p w:rsidR="00B55890" w:rsidRDefault="00B55890">
                            <w:pPr>
                              <w:pStyle w:val="BodyText"/>
                              <w:spacing w:before="6"/>
                              <w:rPr>
                                <w:sz w:val="22"/>
                              </w:rPr>
                            </w:pPr>
                          </w:p>
                          <w:p w:rsidR="00B55890" w:rsidRDefault="00883666">
                            <w:pPr>
                              <w:ind w:left="144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3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ind w:left="144" w:right="140"/>
                              <w:jc w:val="both"/>
                            </w:pPr>
                            <w:r>
                              <w:t>Older people should accumulate at least 30 minutes of moderate intensity physical activity on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most,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preferably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all,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days.</w:t>
                            </w:r>
                          </w:p>
                          <w:p w:rsidR="00B55890" w:rsidRDefault="00B55890">
                            <w:pPr>
                              <w:pStyle w:val="BodyText"/>
                            </w:pPr>
                          </w:p>
                          <w:p w:rsidR="00B55890" w:rsidRDefault="00883666">
                            <w:pPr>
                              <w:spacing w:line="245" w:lineRule="exact"/>
                              <w:ind w:left="144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bookmarkStart w:id="998" w:name="Recommendation_4_"/>
                            <w:bookmarkStart w:id="999" w:name="Older_people_who_have_stopped_physical_a"/>
                            <w:bookmarkEnd w:id="998"/>
                            <w:bookmarkEnd w:id="999"/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4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ind w:left="144" w:right="139"/>
                              <w:jc w:val="both"/>
                            </w:pPr>
                            <w:r>
                              <w:t>Older people who have stopped physical activity, or who are starting a new physical activity,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 xml:space="preserve">should start at </w:t>
                            </w:r>
                            <w:proofErr w:type="gramStart"/>
                            <w:r>
                              <w:t>a level that is easily manageable</w:t>
                            </w:r>
                            <w:proofErr w:type="gramEnd"/>
                            <w:r>
                              <w:t xml:space="preserve"> and gradually build up the amount, type and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frequency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activity.</w:t>
                            </w:r>
                          </w:p>
                          <w:p w:rsidR="00B55890" w:rsidRDefault="00B55890">
                            <w:pPr>
                              <w:pStyle w:val="BodyText"/>
                              <w:spacing w:before="6"/>
                              <w:rPr>
                                <w:sz w:val="22"/>
                              </w:rPr>
                            </w:pPr>
                          </w:p>
                          <w:p w:rsidR="00B55890" w:rsidRDefault="00883666">
                            <w:pPr>
                              <w:spacing w:before="1" w:line="245" w:lineRule="exact"/>
                              <w:ind w:left="144"/>
                              <w:jc w:val="both"/>
                              <w:rPr>
                                <w:i/>
                                <w:sz w:val="20"/>
                              </w:rPr>
                            </w:pPr>
                            <w:bookmarkStart w:id="1000" w:name="Recommendation_5_"/>
                            <w:bookmarkStart w:id="1001" w:name="Older_people_who_have_enjoyed_a_lifetime"/>
                            <w:bookmarkEnd w:id="1000"/>
                            <w:bookmarkEnd w:id="1001"/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Recommendation</w:t>
                            </w:r>
                            <w:r>
                              <w:rPr>
                                <w:i/>
                                <w:spacing w:val="-7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0"/>
                                <w:u w:val="single"/>
                              </w:rPr>
                              <w:t>5</w:t>
                            </w:r>
                          </w:p>
                          <w:p w:rsidR="00B55890" w:rsidRDefault="00883666">
                            <w:pPr>
                              <w:pStyle w:val="BodyText"/>
                              <w:ind w:left="144" w:right="139"/>
                              <w:jc w:val="both"/>
                            </w:pPr>
                            <w:r>
                              <w:t>Older people who have enjoyed a lifetime of vigorous physical activity should continue to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participate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at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this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level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manner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suited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their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capability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into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later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life,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provided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recommended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safety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procedures and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 xml:space="preserve">guidelines </w:t>
                            </w:r>
                            <w:proofErr w:type="gramStart"/>
                            <w:r>
                              <w:t>are adhered</w:t>
                            </w:r>
                            <w:proofErr w:type="gramEnd"/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to.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72" type="#_x0000_t202" style="position:absolute;margin-left:56.7pt;margin-top:10.3pt;width:479.65pt;height:271.5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" filled="f">
                <v:textbox inset="0,0,0,0">
                  <w:txbxContent>
                    <w:p w:rsidR="00B55890" w:rsidRDefault="00883666">
                      <w:pPr>
                        <w:spacing w:before="72" w:line="245" w:lineRule="exact"/>
                        <w:ind w:left="145"/>
                        <w:jc w:val="both"/>
                        <w:rPr>
                          <w:i/>
                          <w:sz w:val="20"/>
                        </w:rPr>
                      </w:pPr>
                      <w:bookmarkStart w:id="1002" w:name="Recommendation_1_"/>
                      <w:bookmarkStart w:id="1003" w:name="Older_people_should_do_some_form_of_phys"/>
                      <w:bookmarkEnd w:id="1002"/>
                      <w:bookmarkEnd w:id="1003"/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1</w:t>
                      </w:r>
                    </w:p>
                    <w:p w:rsidR="00B55890" w:rsidRDefault="00883666">
                      <w:pPr>
                        <w:pStyle w:val="BodyText"/>
                        <w:ind w:left="145" w:right="141"/>
                        <w:jc w:val="both"/>
                      </w:pPr>
                      <w:r>
                        <w:t>Older people should do some form of physical activity, no matter what their age, weight, health</w:t>
                      </w:r>
                      <w:r>
                        <w:rPr>
                          <w:spacing w:val="-53"/>
                        </w:rPr>
                        <w:t xml:space="preserve"> </w:t>
                      </w:r>
                      <w:r>
                        <w:t>problems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or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abilities.</w:t>
                      </w:r>
                    </w:p>
                    <w:p w:rsidR="00B55890" w:rsidRDefault="00B55890">
                      <w:pPr>
                        <w:pStyle w:val="BodyText"/>
                        <w:spacing w:before="11"/>
                        <w:rPr>
                          <w:sz w:val="19"/>
                        </w:rPr>
                      </w:pPr>
                    </w:p>
                    <w:p w:rsidR="00B55890" w:rsidRDefault="00883666">
                      <w:pPr>
                        <w:spacing w:before="1"/>
                        <w:ind w:left="145"/>
                        <w:jc w:val="both"/>
                        <w:rPr>
                          <w:i/>
                          <w:sz w:val="20"/>
                        </w:rPr>
                      </w:pPr>
                      <w:bookmarkStart w:id="1004" w:name="Recommendation_2_"/>
                      <w:bookmarkStart w:id="1005" w:name="Older_people_should_be_active_every_day_"/>
                      <w:bookmarkEnd w:id="1004"/>
                      <w:bookmarkEnd w:id="1005"/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2</w:t>
                      </w:r>
                    </w:p>
                    <w:p w:rsidR="00B55890" w:rsidRDefault="00883666">
                      <w:pPr>
                        <w:pStyle w:val="BodyText"/>
                        <w:ind w:left="145" w:right="140"/>
                        <w:jc w:val="both"/>
                      </w:pPr>
                      <w:r>
                        <w:t>Older people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should be</w:t>
                      </w:r>
                      <w:r>
                        <w:rPr>
                          <w:spacing w:val="55"/>
                        </w:rPr>
                        <w:t xml:space="preserve"> </w:t>
                      </w:r>
                      <w:r>
                        <w:t>active every day in as many ways as possible, doing a range of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physical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activities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that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incorporate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fitness,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strength,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balance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flexibility.</w:t>
                      </w:r>
                    </w:p>
                    <w:p w:rsidR="00B55890" w:rsidRDefault="00B55890">
                      <w:pPr>
                        <w:pStyle w:val="BodyText"/>
                        <w:spacing w:before="6"/>
                        <w:rPr>
                          <w:sz w:val="22"/>
                        </w:rPr>
                      </w:pPr>
                    </w:p>
                    <w:p w:rsidR="00B55890" w:rsidRDefault="00883666">
                      <w:pPr>
                        <w:ind w:left="144"/>
                        <w:jc w:val="both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3</w:t>
                      </w:r>
                    </w:p>
                    <w:p w:rsidR="00B55890" w:rsidRDefault="00883666">
                      <w:pPr>
                        <w:pStyle w:val="BodyText"/>
                        <w:ind w:left="144" w:right="140"/>
                        <w:jc w:val="both"/>
                      </w:pPr>
                      <w:r>
                        <w:t>Older people should accumulate at least 30 minutes of moderate intensity physical activity on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most,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preferably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all,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days.</w:t>
                      </w:r>
                    </w:p>
                    <w:p w:rsidR="00B55890" w:rsidRDefault="00B55890">
                      <w:pPr>
                        <w:pStyle w:val="BodyText"/>
                      </w:pPr>
                    </w:p>
                    <w:p w:rsidR="00B55890" w:rsidRDefault="00883666">
                      <w:pPr>
                        <w:spacing w:line="245" w:lineRule="exact"/>
                        <w:ind w:left="144"/>
                        <w:jc w:val="both"/>
                        <w:rPr>
                          <w:i/>
                          <w:sz w:val="20"/>
                        </w:rPr>
                      </w:pPr>
                      <w:bookmarkStart w:id="1006" w:name="Recommendation_4_"/>
                      <w:bookmarkStart w:id="1007" w:name="Older_people_who_have_stopped_physical_a"/>
                      <w:bookmarkEnd w:id="1006"/>
                      <w:bookmarkEnd w:id="1007"/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4</w:t>
                      </w:r>
                    </w:p>
                    <w:p w:rsidR="00B55890" w:rsidRDefault="00883666">
                      <w:pPr>
                        <w:pStyle w:val="BodyText"/>
                        <w:ind w:left="144" w:right="139"/>
                        <w:jc w:val="both"/>
                      </w:pPr>
                      <w:r>
                        <w:t>Older people who have stopped physical activity, or who are starting a new physical activity,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 xml:space="preserve">should start at </w:t>
                      </w:r>
                      <w:proofErr w:type="gramStart"/>
                      <w:r>
                        <w:t>a level that is easily manageable</w:t>
                      </w:r>
                      <w:proofErr w:type="gramEnd"/>
                      <w:r>
                        <w:t xml:space="preserve"> and gradually build up the amount, type and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frequency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activity.</w:t>
                      </w:r>
                    </w:p>
                    <w:p w:rsidR="00B55890" w:rsidRDefault="00B55890">
                      <w:pPr>
                        <w:pStyle w:val="BodyText"/>
                        <w:spacing w:before="6"/>
                        <w:rPr>
                          <w:sz w:val="22"/>
                        </w:rPr>
                      </w:pPr>
                    </w:p>
                    <w:p w:rsidR="00B55890" w:rsidRDefault="00883666">
                      <w:pPr>
                        <w:spacing w:before="1" w:line="245" w:lineRule="exact"/>
                        <w:ind w:left="144"/>
                        <w:jc w:val="both"/>
                        <w:rPr>
                          <w:i/>
                          <w:sz w:val="20"/>
                        </w:rPr>
                      </w:pPr>
                      <w:bookmarkStart w:id="1008" w:name="Recommendation_5_"/>
                      <w:bookmarkStart w:id="1009" w:name="Older_people_who_have_enjoyed_a_lifetime"/>
                      <w:bookmarkEnd w:id="1008"/>
                      <w:bookmarkEnd w:id="1009"/>
                      <w:r>
                        <w:rPr>
                          <w:i/>
                          <w:sz w:val="20"/>
                          <w:u w:val="single"/>
                        </w:rPr>
                        <w:t>Recommendation</w:t>
                      </w:r>
                      <w:r>
                        <w:rPr>
                          <w:i/>
                          <w:spacing w:val="-7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0"/>
                          <w:u w:val="single"/>
                        </w:rPr>
                        <w:t>5</w:t>
                      </w:r>
                    </w:p>
                    <w:p w:rsidR="00B55890" w:rsidRDefault="00883666">
                      <w:pPr>
                        <w:pStyle w:val="BodyText"/>
                        <w:ind w:left="144" w:right="139"/>
                        <w:jc w:val="both"/>
                      </w:pPr>
                      <w:r>
                        <w:t>Older people who have enjoyed a lifetime of vigorous physical activity should continue to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participate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at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this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level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manner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suited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their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capability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into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later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life,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provided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recommended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safety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procedures and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 xml:space="preserve">guidelines </w:t>
                      </w:r>
                      <w:proofErr w:type="gramStart"/>
                      <w:r>
                        <w:t>are adhered</w:t>
                      </w:r>
                      <w:proofErr w:type="gramEnd"/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to.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55890" w:rsidRDefault="00B55890">
      <w:pPr>
        <w:pStyle w:val="BodyText"/>
        <w:spacing w:before="8"/>
        <w:rPr>
          <w:sz w:val="29"/>
        </w:rPr>
      </w:pPr>
    </w:p>
    <w:p w:rsidR="00B55890" w:rsidRDefault="00883666">
      <w:pPr>
        <w:pStyle w:val="BodyText"/>
        <w:tabs>
          <w:tab w:val="left" w:pos="810"/>
          <w:tab w:val="left" w:pos="2722"/>
          <w:tab w:val="left" w:pos="3259"/>
          <w:tab w:val="left" w:pos="4193"/>
          <w:tab w:val="left" w:pos="5495"/>
          <w:tab w:val="left" w:pos="6844"/>
          <w:tab w:val="left" w:pos="8033"/>
          <w:tab w:val="left" w:pos="8979"/>
          <w:tab w:val="left" w:pos="9432"/>
        </w:tabs>
        <w:spacing w:before="94"/>
        <w:ind w:left="113" w:right="185"/>
      </w:pPr>
      <w:bookmarkStart w:id="1010" w:name="Each_recommendation_has_support_informat"/>
      <w:bookmarkEnd w:id="1010"/>
      <w:r>
        <w:t>Each</w:t>
      </w:r>
      <w:r>
        <w:tab/>
        <w:t>recommendation</w:t>
      </w:r>
      <w:r>
        <w:tab/>
        <w:t>has</w:t>
      </w:r>
      <w:r>
        <w:tab/>
        <w:t>support</w:t>
      </w:r>
      <w:r>
        <w:tab/>
        <w:t>information</w:t>
      </w:r>
      <w:r>
        <w:tab/>
        <w:t xml:space="preserve">to  </w:t>
      </w:r>
      <w:r>
        <w:rPr>
          <w:spacing w:val="32"/>
        </w:rPr>
        <w:t xml:space="preserve"> </w:t>
      </w:r>
      <w:r>
        <w:t>provide</w:t>
      </w:r>
      <w:r>
        <w:tab/>
        <w:t>additional</w:t>
      </w:r>
      <w:r>
        <w:tab/>
        <w:t>context</w:t>
      </w:r>
      <w:r>
        <w:tab/>
        <w:t>for</w:t>
      </w:r>
      <w:r>
        <w:tab/>
      </w:r>
      <w:r>
        <w:rPr>
          <w:spacing w:val="-2"/>
        </w:rPr>
        <w:t>the</w:t>
      </w:r>
      <w:r>
        <w:rPr>
          <w:spacing w:val="-52"/>
        </w:rPr>
        <w:t xml:space="preserve"> </w:t>
      </w:r>
      <w:r>
        <w:t>recommendation.</w:t>
      </w:r>
      <w:r>
        <w:rPr>
          <w:spacing w:val="5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support information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each</w:t>
      </w:r>
      <w:r>
        <w:rPr>
          <w:spacing w:val="-3"/>
        </w:rPr>
        <w:t xml:space="preserve"> </w:t>
      </w:r>
      <w:r>
        <w:t>recommendation</w:t>
      </w:r>
      <w:r>
        <w:rPr>
          <w:spacing w:val="-2"/>
        </w:rPr>
        <w:t xml:space="preserve"> </w:t>
      </w:r>
      <w:proofErr w:type="gramStart"/>
      <w:r>
        <w:t>is</w:t>
      </w:r>
      <w:r>
        <w:rPr>
          <w:spacing w:val="-2"/>
        </w:rPr>
        <w:t xml:space="preserve"> </w:t>
      </w:r>
      <w:r>
        <w:t>shown</w:t>
      </w:r>
      <w:proofErr w:type="gramEnd"/>
      <w:r>
        <w:rPr>
          <w:spacing w:val="-3"/>
        </w:rPr>
        <w:t xml:space="preserve"> </w:t>
      </w:r>
      <w:r>
        <w:t>overpage.</w:t>
      </w:r>
    </w:p>
    <w:p w:rsidR="00B55890" w:rsidRDefault="00B55890">
      <w:pPr>
        <w:sectPr w:rsidR="00B55890">
          <w:pgSz w:w="11900" w:h="16840"/>
          <w:pgMar w:top="1360" w:right="940" w:bottom="900" w:left="1020" w:header="0" w:footer="701" w:gutter="0"/>
          <w:cols w:space="720"/>
        </w:sectPr>
      </w:pPr>
    </w:p>
    <w:p w:rsidR="00B55890" w:rsidRDefault="00883666">
      <w:pPr>
        <w:pStyle w:val="BodyText"/>
        <w:spacing w:before="66"/>
        <w:ind w:left="842"/>
        <w:rPr>
          <w:rFonts w:ascii="Times New Roman"/>
        </w:rPr>
      </w:pPr>
      <w:r>
        <w:rPr>
          <w:rFonts w:ascii="Times New Roman"/>
        </w:rPr>
        <w:lastRenderedPageBreak/>
        <w:t>Table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10.1.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Draft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recommendations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on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physical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activity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healt</w:t>
      </w:r>
      <w:r>
        <w:rPr>
          <w:rFonts w:ascii="Times New Roman"/>
        </w:rPr>
        <w:t>h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older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Australians.</w:t>
      </w:r>
    </w:p>
    <w:p w:rsidR="00B55890" w:rsidRDefault="00B55890">
      <w:pPr>
        <w:pStyle w:val="BodyText"/>
        <w:spacing w:before="9"/>
        <w:rPr>
          <w:rFonts w:ascii="Times New Roman"/>
        </w:rPr>
      </w:pPr>
    </w:p>
    <w:p w:rsidR="00B55890" w:rsidRDefault="00883666">
      <w:pPr>
        <w:ind w:left="484" w:right="632"/>
        <w:rPr>
          <w:rFonts w:ascii="Times New Roman"/>
          <w:sz w:val="24"/>
        </w:rPr>
      </w:pPr>
      <w:bookmarkStart w:id="1011" w:name="These_recommendations_were_developed_in_"/>
      <w:bookmarkEnd w:id="1011"/>
      <w:r>
        <w:rPr>
          <w:rFonts w:ascii="Times New Roman"/>
          <w:sz w:val="24"/>
        </w:rPr>
        <w:t>These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recommendations</w:t>
      </w:r>
      <w:r>
        <w:rPr>
          <w:rFonts w:ascii="Times New Roman"/>
          <w:spacing w:val="6"/>
          <w:sz w:val="24"/>
        </w:rPr>
        <w:t xml:space="preserve"> </w:t>
      </w:r>
      <w:proofErr w:type="gramStart"/>
      <w:r>
        <w:rPr>
          <w:rFonts w:ascii="Times New Roman"/>
          <w:sz w:val="24"/>
        </w:rPr>
        <w:t>were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developed</w:t>
      </w:r>
      <w:proofErr w:type="gramEnd"/>
      <w:r>
        <w:rPr>
          <w:rFonts w:ascii="Times New Roman"/>
          <w:spacing w:val="5"/>
          <w:sz w:val="24"/>
        </w:rPr>
        <w:t xml:space="preserve"> </w:t>
      </w:r>
      <w:r>
        <w:rPr>
          <w:rFonts w:ascii="Times New Roman"/>
          <w:sz w:val="24"/>
        </w:rPr>
        <w:t>in</w:t>
      </w:r>
      <w:r>
        <w:rPr>
          <w:rFonts w:ascii="Times New Roman"/>
          <w:spacing w:val="5"/>
          <w:sz w:val="24"/>
        </w:rPr>
        <w:t xml:space="preserve"> </w:t>
      </w:r>
      <w:r>
        <w:rPr>
          <w:rFonts w:ascii="Times New Roman"/>
          <w:sz w:val="24"/>
        </w:rPr>
        <w:t>reference</w:t>
      </w:r>
      <w:r>
        <w:rPr>
          <w:rFonts w:ascii="Times New Roman"/>
          <w:spacing w:val="5"/>
          <w:sz w:val="24"/>
        </w:rPr>
        <w:t xml:space="preserve"> </w:t>
      </w:r>
      <w:r>
        <w:rPr>
          <w:rFonts w:ascii="Times New Roman"/>
          <w:sz w:val="24"/>
        </w:rPr>
        <w:t>to</w:t>
      </w:r>
      <w:r>
        <w:rPr>
          <w:rFonts w:ascii="Times New Roman"/>
          <w:spacing w:val="5"/>
          <w:sz w:val="24"/>
        </w:rPr>
        <w:t xml:space="preserve"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5"/>
          <w:sz w:val="24"/>
        </w:rPr>
        <w:t xml:space="preserve"> </w:t>
      </w:r>
      <w:r>
        <w:rPr>
          <w:rFonts w:ascii="Times New Roman"/>
          <w:sz w:val="24"/>
        </w:rPr>
        <w:t>existing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National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Physical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Activity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Guidelines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for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Adults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published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z w:val="24"/>
        </w:rPr>
        <w:t>by</w:t>
      </w:r>
      <w:r>
        <w:rPr>
          <w:rFonts w:ascii="Times New Roman"/>
          <w:spacing w:val="5"/>
          <w:sz w:val="24"/>
        </w:rPr>
        <w:t xml:space="preserve"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4"/>
          <w:sz w:val="24"/>
        </w:rPr>
        <w:t xml:space="preserve"> </w:t>
      </w:r>
      <w:r>
        <w:rPr>
          <w:rFonts w:ascii="Times New Roman"/>
          <w:sz w:val="24"/>
        </w:rPr>
        <w:t>Australian</w:t>
      </w:r>
      <w:r>
        <w:rPr>
          <w:rFonts w:ascii="Times New Roman"/>
          <w:spacing w:val="-57"/>
          <w:sz w:val="24"/>
        </w:rPr>
        <w:t xml:space="preserve"> </w:t>
      </w:r>
      <w:bookmarkStart w:id="1012" w:name="Think_of_movement_as_an_opportunity,_not"/>
      <w:bookmarkEnd w:id="1012"/>
      <w:r>
        <w:rPr>
          <w:rFonts w:ascii="Times New Roman"/>
          <w:sz w:val="24"/>
        </w:rPr>
        <w:t>Government Department of Health and Ageing, namely:</w:t>
      </w:r>
    </w:p>
    <w:p w:rsidR="00B55890" w:rsidRDefault="00883666">
      <w:pPr>
        <w:pStyle w:val="ListParagraph"/>
        <w:numPr>
          <w:ilvl w:val="0"/>
          <w:numId w:val="15"/>
        </w:numPr>
        <w:tabs>
          <w:tab w:val="left" w:pos="1205"/>
        </w:tabs>
        <w:ind w:hanging="361"/>
        <w:rPr>
          <w:sz w:val="24"/>
        </w:rPr>
      </w:pPr>
      <w:bookmarkStart w:id="1013" w:name="Be_active_every_day_in_as_many_ways_as_y"/>
      <w:bookmarkEnd w:id="1013"/>
      <w:r>
        <w:rPr>
          <w:sz w:val="24"/>
        </w:rPr>
        <w:t>Think</w:t>
      </w:r>
      <w:r>
        <w:rPr>
          <w:spacing w:val="-1"/>
          <w:sz w:val="24"/>
        </w:rPr>
        <w:t xml:space="preserve"> </w:t>
      </w:r>
      <w:r>
        <w:rPr>
          <w:sz w:val="24"/>
        </w:rPr>
        <w:t>of movement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an opportunity,</w:t>
      </w:r>
      <w:r>
        <w:rPr>
          <w:spacing w:val="-1"/>
          <w:sz w:val="24"/>
        </w:rPr>
        <w:t xml:space="preserve"> </w:t>
      </w:r>
      <w:r>
        <w:rPr>
          <w:sz w:val="24"/>
        </w:rPr>
        <w:t>not an</w:t>
      </w:r>
      <w:r>
        <w:rPr>
          <w:spacing w:val="-1"/>
          <w:sz w:val="24"/>
        </w:rPr>
        <w:t xml:space="preserve"> </w:t>
      </w:r>
      <w:r>
        <w:rPr>
          <w:sz w:val="24"/>
        </w:rPr>
        <w:t>inconvenience,</w:t>
      </w:r>
    </w:p>
    <w:p w:rsidR="00B55890" w:rsidRDefault="00883666">
      <w:pPr>
        <w:pStyle w:val="ListParagraph"/>
        <w:numPr>
          <w:ilvl w:val="0"/>
          <w:numId w:val="15"/>
        </w:numPr>
        <w:tabs>
          <w:tab w:val="left" w:pos="1205"/>
        </w:tabs>
        <w:ind w:hanging="361"/>
        <w:rPr>
          <w:sz w:val="24"/>
        </w:rPr>
      </w:pPr>
      <w:bookmarkStart w:id="1014" w:name="Put_together_at_least_30_minutes_of_mode"/>
      <w:bookmarkEnd w:id="1014"/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active</w:t>
      </w:r>
      <w:r>
        <w:rPr>
          <w:spacing w:val="-1"/>
          <w:sz w:val="24"/>
        </w:rPr>
        <w:t xml:space="preserve"> </w:t>
      </w:r>
      <w:r>
        <w:rPr>
          <w:sz w:val="24"/>
        </w:rPr>
        <w:t>every</w:t>
      </w:r>
      <w:r>
        <w:rPr>
          <w:spacing w:val="-1"/>
          <w:sz w:val="24"/>
        </w:rPr>
        <w:t xml:space="preserve"> </w:t>
      </w:r>
      <w:r>
        <w:rPr>
          <w:sz w:val="24"/>
        </w:rPr>
        <w:t>day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many</w:t>
      </w:r>
      <w:r>
        <w:rPr>
          <w:spacing w:val="-1"/>
          <w:sz w:val="24"/>
        </w:rPr>
        <w:t xml:space="preserve"> </w:t>
      </w:r>
      <w:r>
        <w:rPr>
          <w:sz w:val="24"/>
        </w:rPr>
        <w:t>ways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you</w:t>
      </w:r>
      <w:r>
        <w:rPr>
          <w:spacing w:val="-2"/>
          <w:sz w:val="24"/>
        </w:rPr>
        <w:t xml:space="preserve"> </w:t>
      </w:r>
      <w:r>
        <w:rPr>
          <w:sz w:val="24"/>
        </w:rPr>
        <w:t>can,</w:t>
      </w:r>
    </w:p>
    <w:p w:rsidR="00B55890" w:rsidRDefault="00883666">
      <w:pPr>
        <w:pStyle w:val="ListParagraph"/>
        <w:numPr>
          <w:ilvl w:val="0"/>
          <w:numId w:val="15"/>
        </w:numPr>
        <w:tabs>
          <w:tab w:val="left" w:pos="1205"/>
        </w:tabs>
        <w:ind w:hanging="361"/>
        <w:rPr>
          <w:sz w:val="24"/>
        </w:rPr>
      </w:pPr>
      <w:bookmarkStart w:id="1015" w:name="If_you_can,_also_enjoy_some_regular,_vig"/>
      <w:bookmarkEnd w:id="1015"/>
      <w:r>
        <w:rPr>
          <w:sz w:val="24"/>
        </w:rPr>
        <w:t>Put</w:t>
      </w:r>
      <w:r>
        <w:rPr>
          <w:spacing w:val="-2"/>
          <w:sz w:val="24"/>
        </w:rPr>
        <w:t xml:space="preserve"> </w:t>
      </w:r>
      <w:r>
        <w:rPr>
          <w:sz w:val="24"/>
        </w:rPr>
        <w:t>together</w:t>
      </w:r>
      <w:r>
        <w:rPr>
          <w:spacing w:val="-1"/>
          <w:sz w:val="24"/>
        </w:rPr>
        <w:t xml:space="preserve"> </w:t>
      </w:r>
      <w:r>
        <w:rPr>
          <w:sz w:val="24"/>
        </w:rPr>
        <w:t>at</w:t>
      </w:r>
      <w:r>
        <w:rPr>
          <w:spacing w:val="-1"/>
          <w:sz w:val="24"/>
        </w:rPr>
        <w:t xml:space="preserve"> </w:t>
      </w:r>
      <w:r>
        <w:rPr>
          <w:sz w:val="24"/>
        </w:rPr>
        <w:t>least</w:t>
      </w:r>
      <w:r>
        <w:rPr>
          <w:spacing w:val="-1"/>
          <w:sz w:val="24"/>
        </w:rPr>
        <w:t xml:space="preserve"> </w:t>
      </w:r>
      <w:r>
        <w:rPr>
          <w:sz w:val="24"/>
        </w:rPr>
        <w:t>30</w:t>
      </w:r>
      <w:r>
        <w:rPr>
          <w:spacing w:val="-1"/>
          <w:sz w:val="24"/>
        </w:rPr>
        <w:t xml:space="preserve"> </w:t>
      </w:r>
      <w:r>
        <w:rPr>
          <w:sz w:val="24"/>
        </w:rPr>
        <w:t>minutes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moderate</w:t>
      </w:r>
      <w:r>
        <w:rPr>
          <w:spacing w:val="-1"/>
          <w:sz w:val="24"/>
        </w:rPr>
        <w:t xml:space="preserve"> </w:t>
      </w:r>
      <w:r>
        <w:rPr>
          <w:sz w:val="24"/>
        </w:rPr>
        <w:t>intensity</w:t>
      </w:r>
      <w:r>
        <w:rPr>
          <w:spacing w:val="-1"/>
          <w:sz w:val="24"/>
        </w:rPr>
        <w:t xml:space="preserve"> </w:t>
      </w:r>
      <w:r>
        <w:rPr>
          <w:sz w:val="24"/>
        </w:rPr>
        <w:t>physical</w:t>
      </w:r>
      <w:r>
        <w:rPr>
          <w:spacing w:val="-2"/>
          <w:sz w:val="24"/>
        </w:rPr>
        <w:t xml:space="preserve"> </w:t>
      </w:r>
      <w:r>
        <w:rPr>
          <w:sz w:val="24"/>
        </w:rPr>
        <w:t>activity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most, preferably all,</w:t>
      </w:r>
      <w:r>
        <w:rPr>
          <w:spacing w:val="-1"/>
          <w:sz w:val="24"/>
        </w:rPr>
        <w:t xml:space="preserve"> </w:t>
      </w:r>
      <w:r>
        <w:rPr>
          <w:sz w:val="24"/>
        </w:rPr>
        <w:t>days,</w:t>
      </w:r>
    </w:p>
    <w:p w:rsidR="00B55890" w:rsidRDefault="00883666">
      <w:pPr>
        <w:pStyle w:val="ListParagraph"/>
        <w:numPr>
          <w:ilvl w:val="0"/>
          <w:numId w:val="15"/>
        </w:numPr>
        <w:tabs>
          <w:tab w:val="left" w:pos="1205"/>
        </w:tabs>
        <w:ind w:hanging="361"/>
        <w:rPr>
          <w:sz w:val="24"/>
        </w:rPr>
      </w:pPr>
      <w:r>
        <w:rPr>
          <w:sz w:val="24"/>
        </w:rPr>
        <w:t>If</w:t>
      </w:r>
      <w:r>
        <w:rPr>
          <w:spacing w:val="-1"/>
          <w:sz w:val="24"/>
        </w:rPr>
        <w:t xml:space="preserve"> </w:t>
      </w:r>
      <w:r>
        <w:rPr>
          <w:sz w:val="24"/>
        </w:rPr>
        <w:t>you can, also enjoy</w:t>
      </w:r>
      <w:r>
        <w:rPr>
          <w:spacing w:val="-1"/>
          <w:sz w:val="24"/>
        </w:rPr>
        <w:t xml:space="preserve"> </w:t>
      </w:r>
      <w:r>
        <w:rPr>
          <w:sz w:val="24"/>
        </w:rPr>
        <w:t>some regular, vigorous activity</w:t>
      </w:r>
      <w:r>
        <w:rPr>
          <w:spacing w:val="-1"/>
          <w:sz w:val="24"/>
        </w:rPr>
        <w:t xml:space="preserve"> </w:t>
      </w:r>
      <w:r>
        <w:rPr>
          <w:sz w:val="24"/>
        </w:rPr>
        <w:t>for extra health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fitness.</w:t>
      </w:r>
    </w:p>
    <w:p w:rsidR="00B55890" w:rsidRDefault="00883666">
      <w:pPr>
        <w:spacing w:before="120"/>
        <w:ind w:left="484" w:right="208"/>
        <w:jc w:val="both"/>
        <w:rPr>
          <w:rFonts w:ascii="Times New Roman"/>
          <w:sz w:val="24"/>
        </w:rPr>
      </w:pPr>
      <w:bookmarkStart w:id="1016" w:name="The_present_recommendations_are_designed"/>
      <w:bookmarkEnd w:id="1016"/>
      <w:r>
        <w:rPr>
          <w:rFonts w:ascii="Times New Roman"/>
          <w:sz w:val="24"/>
        </w:rPr>
        <w:t xml:space="preserve">The present recommendations </w:t>
      </w:r>
      <w:proofErr w:type="gramStart"/>
      <w:r>
        <w:rPr>
          <w:rFonts w:ascii="Times New Roman"/>
          <w:sz w:val="24"/>
        </w:rPr>
        <w:t>are designed</w:t>
      </w:r>
      <w:proofErr w:type="gramEnd"/>
      <w:r>
        <w:rPr>
          <w:rFonts w:ascii="Times New Roman"/>
          <w:sz w:val="24"/>
        </w:rPr>
        <w:t xml:space="preserve"> to build upon the existing guidelines, by providing advice developed specifically for older Australians.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Although</w:t>
      </w:r>
      <w:r>
        <w:rPr>
          <w:rFonts w:ascii="Times New Roman"/>
          <w:spacing w:val="-57"/>
          <w:sz w:val="24"/>
        </w:rPr>
        <w:t xml:space="preserve"> </w:t>
      </w:r>
      <w:r>
        <w:rPr>
          <w:rFonts w:ascii="Times New Roman"/>
          <w:sz w:val="24"/>
        </w:rPr>
        <w:t xml:space="preserve">the recommendations </w:t>
      </w:r>
      <w:proofErr w:type="gramStart"/>
      <w:r>
        <w:rPr>
          <w:rFonts w:ascii="Times New Roman"/>
          <w:sz w:val="24"/>
        </w:rPr>
        <w:t>may be manifested</w:t>
      </w:r>
      <w:proofErr w:type="gramEnd"/>
      <w:r>
        <w:rPr>
          <w:rFonts w:ascii="Times New Roman"/>
          <w:sz w:val="24"/>
        </w:rPr>
        <w:t xml:space="preserve"> in different ways, according to s</w:t>
      </w:r>
      <w:r>
        <w:rPr>
          <w:rFonts w:ascii="Times New Roman"/>
          <w:sz w:val="24"/>
        </w:rPr>
        <w:t>pecific populations or settings, these recommendations apply to older people across</w:t>
      </w:r>
      <w:r>
        <w:rPr>
          <w:rFonts w:ascii="Times New Roman"/>
          <w:spacing w:val="-57"/>
          <w:sz w:val="24"/>
        </w:rPr>
        <w:t xml:space="preserve"> </w:t>
      </w:r>
      <w:r>
        <w:rPr>
          <w:rFonts w:ascii="Times New Roman"/>
          <w:sz w:val="24"/>
        </w:rPr>
        <w:t>all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levels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health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and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ability,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and have application for older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z w:val="24"/>
        </w:rPr>
        <w:t>people living at home or in residential care.</w:t>
      </w:r>
    </w:p>
    <w:p w:rsidR="00B55890" w:rsidRDefault="00883666">
      <w:pPr>
        <w:spacing w:before="120"/>
        <w:ind w:left="484" w:right="632"/>
        <w:rPr>
          <w:rFonts w:ascii="Times New Roman"/>
          <w:sz w:val="24"/>
        </w:rPr>
      </w:pPr>
      <w:bookmarkStart w:id="1017" w:name="Information_supporting_the_recommendatio"/>
      <w:bookmarkEnd w:id="1017"/>
      <w:r>
        <w:rPr>
          <w:rFonts w:ascii="Times New Roman"/>
          <w:sz w:val="24"/>
        </w:rPr>
        <w:t>Information supporting the recommendations is available in th</w:t>
      </w:r>
      <w:r>
        <w:rPr>
          <w:rFonts w:ascii="Times New Roman"/>
          <w:sz w:val="24"/>
        </w:rPr>
        <w:t xml:space="preserve">e </w:t>
      </w:r>
      <w:r>
        <w:rPr>
          <w:rFonts w:ascii="Times New Roman"/>
          <w:i/>
          <w:sz w:val="24"/>
        </w:rPr>
        <w:t>National Physical Activity for Older Australians Discussion Document</w:t>
      </w:r>
      <w:r>
        <w:rPr>
          <w:rFonts w:ascii="Times New Roman"/>
          <w:sz w:val="24"/>
        </w:rPr>
        <w:t>, with appropriate</w:t>
      </w:r>
      <w:r>
        <w:rPr>
          <w:rFonts w:ascii="Times New Roman"/>
          <w:spacing w:val="-57"/>
          <w:sz w:val="24"/>
        </w:rPr>
        <w:t xml:space="preserve"> </w:t>
      </w:r>
      <w:r>
        <w:rPr>
          <w:rFonts w:ascii="Times New Roman"/>
          <w:sz w:val="24"/>
        </w:rPr>
        <w:t>sections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of the Discussion Document </w:t>
      </w:r>
      <w:proofErr w:type="gramStart"/>
      <w:r>
        <w:rPr>
          <w:rFonts w:ascii="Times New Roman"/>
          <w:sz w:val="24"/>
        </w:rPr>
        <w:t>cross referenced</w:t>
      </w:r>
      <w:proofErr w:type="gramEnd"/>
      <w:r>
        <w:rPr>
          <w:rFonts w:ascii="Times New Roman"/>
          <w:sz w:val="24"/>
        </w:rPr>
        <w:t xml:space="preserve"> to each recommendation.</w:t>
      </w:r>
    </w:p>
    <w:p w:rsidR="00B55890" w:rsidRDefault="00883666">
      <w:pPr>
        <w:spacing w:before="123" w:line="275" w:lineRule="exact"/>
        <w:ind w:left="484"/>
        <w:rPr>
          <w:rFonts w:ascii="Times New Roman"/>
          <w:b/>
          <w:sz w:val="24"/>
        </w:rPr>
      </w:pPr>
      <w:bookmarkStart w:id="1018" w:name="Definitions_"/>
      <w:bookmarkStart w:id="1019" w:name="Older_people:_For_the_purposes_of_this_d"/>
      <w:bookmarkEnd w:id="1018"/>
      <w:bookmarkEnd w:id="1019"/>
      <w:r>
        <w:rPr>
          <w:rFonts w:ascii="Times New Roman"/>
          <w:b/>
          <w:sz w:val="24"/>
        </w:rPr>
        <w:t>Definitions</w:t>
      </w:r>
    </w:p>
    <w:p w:rsidR="00B55890" w:rsidRDefault="00883666">
      <w:pPr>
        <w:ind w:left="484" w:right="40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i/>
          <w:sz w:val="24"/>
        </w:rPr>
        <w:t>Older people</w:t>
      </w:r>
      <w:r>
        <w:rPr>
          <w:rFonts w:ascii="Times New Roman" w:hAnsi="Times New Roman"/>
          <w:i/>
          <w:sz w:val="24"/>
        </w:rPr>
        <w:t xml:space="preserve">: </w:t>
      </w:r>
      <w:r>
        <w:rPr>
          <w:rFonts w:ascii="Times New Roman" w:hAnsi="Times New Roman"/>
          <w:sz w:val="24"/>
        </w:rPr>
        <w:t xml:space="preserve">For the purposes of this </w:t>
      </w:r>
      <w:proofErr w:type="gramStart"/>
      <w:r>
        <w:rPr>
          <w:rFonts w:ascii="Times New Roman" w:hAnsi="Times New Roman"/>
          <w:sz w:val="24"/>
        </w:rPr>
        <w:t>document</w:t>
      </w:r>
      <w:proofErr w:type="gramEnd"/>
      <w:r>
        <w:rPr>
          <w:rFonts w:ascii="Times New Roman" w:hAnsi="Times New Roman"/>
          <w:sz w:val="24"/>
        </w:rPr>
        <w:t xml:space="preserve"> the term “older people” primarily refers to those aged over 65 years, and over 55 years for Aboriginal and</w:t>
      </w:r>
      <w:r>
        <w:rPr>
          <w:rFonts w:ascii="Times New Roman" w:hAnsi="Times New Roman"/>
          <w:spacing w:val="-57"/>
          <w:sz w:val="24"/>
        </w:rPr>
        <w:t xml:space="preserve"> </w:t>
      </w:r>
      <w:r>
        <w:rPr>
          <w:rFonts w:ascii="Times New Roman" w:hAnsi="Times New Roman"/>
          <w:sz w:val="24"/>
        </w:rPr>
        <w:t>Torres Strait Islanders.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It </w:t>
      </w:r>
      <w:proofErr w:type="gramStart"/>
      <w:r>
        <w:rPr>
          <w:rFonts w:ascii="Times New Roman" w:hAnsi="Times New Roman"/>
          <w:sz w:val="24"/>
        </w:rPr>
        <w:t>is recognised</w:t>
      </w:r>
      <w:proofErr w:type="gramEnd"/>
      <w:r>
        <w:rPr>
          <w:rFonts w:ascii="Times New Roman" w:hAnsi="Times New Roman"/>
          <w:sz w:val="24"/>
        </w:rPr>
        <w:t xml:space="preserve"> that there are difficulties in ascribing a particular chronological age t</w:t>
      </w:r>
      <w:r>
        <w:rPr>
          <w:rFonts w:ascii="Times New Roman" w:hAnsi="Times New Roman"/>
          <w:sz w:val="24"/>
        </w:rPr>
        <w:t>o define “older people”, and that there is wide</w:t>
      </w:r>
      <w:r>
        <w:rPr>
          <w:rFonts w:ascii="Times New Roman" w:hAnsi="Times New Roman"/>
          <w:spacing w:val="-57"/>
          <w:sz w:val="24"/>
        </w:rPr>
        <w:t xml:space="preserve"> </w:t>
      </w:r>
      <w:r>
        <w:rPr>
          <w:rFonts w:ascii="Times New Roman" w:hAnsi="Times New Roman"/>
          <w:sz w:val="24"/>
        </w:rPr>
        <w:t>variability in health status, function and wellbeing at any age.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These recommendations may also have applicability for other age groups, for example,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younger people with disabilities.</w:t>
      </w:r>
    </w:p>
    <w:p w:rsidR="00B55890" w:rsidRDefault="00883666">
      <w:pPr>
        <w:spacing w:before="118"/>
        <w:ind w:left="484"/>
        <w:rPr>
          <w:rFonts w:ascii="Times New Roman" w:hAnsi="Times New Roman"/>
          <w:sz w:val="24"/>
        </w:rPr>
      </w:pPr>
      <w:bookmarkStart w:id="1020" w:name="Physical_activity:_‘Any_bodily_movement_"/>
      <w:bookmarkEnd w:id="1020"/>
      <w:r>
        <w:rPr>
          <w:rFonts w:ascii="Times New Roman" w:hAnsi="Times New Roman"/>
          <w:b/>
          <w:i/>
          <w:sz w:val="24"/>
        </w:rPr>
        <w:t xml:space="preserve">Physical activity: </w:t>
      </w:r>
      <w:r>
        <w:rPr>
          <w:rFonts w:ascii="Times New Roman" w:hAnsi="Times New Roman"/>
          <w:sz w:val="24"/>
        </w:rPr>
        <w:t xml:space="preserve">‘Any </w:t>
      </w:r>
      <w:r>
        <w:rPr>
          <w:rFonts w:ascii="Times New Roman" w:hAnsi="Times New Roman"/>
          <w:sz w:val="24"/>
        </w:rPr>
        <w:t>bodily movement produced by skeletal muscles that requires energy expenditure and produces progressive health benefits’ (National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Institute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of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Health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Consensus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Conference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Statement,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1996).</w:t>
      </w:r>
      <w:r>
        <w:rPr>
          <w:rFonts w:ascii="Times New Roman" w:hAnsi="Times New Roman"/>
          <w:spacing w:val="56"/>
          <w:sz w:val="24"/>
        </w:rPr>
        <w:t xml:space="preserve"> </w:t>
      </w:r>
      <w:r>
        <w:rPr>
          <w:rFonts w:ascii="Times New Roman" w:hAnsi="Times New Roman"/>
          <w:sz w:val="24"/>
        </w:rPr>
        <w:t>Physical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activity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includes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everyday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activities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like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walking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to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the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shop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or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gardening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through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to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pacing w:val="-57"/>
          <w:sz w:val="24"/>
        </w:rPr>
        <w:t xml:space="preserve"> </w:t>
      </w:r>
      <w:r>
        <w:rPr>
          <w:rFonts w:ascii="Times New Roman" w:hAnsi="Times New Roman"/>
          <w:sz w:val="24"/>
        </w:rPr>
        <w:t>wide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range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of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organised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activities, such as exercise classes.</w:t>
      </w:r>
    </w:p>
    <w:p w:rsidR="00B55890" w:rsidRDefault="00883666">
      <w:pPr>
        <w:spacing w:before="1"/>
        <w:ind w:left="484" w:right="613"/>
        <w:rPr>
          <w:rFonts w:ascii="Times New Roman"/>
          <w:sz w:val="24"/>
        </w:rPr>
      </w:pPr>
      <w:r>
        <w:rPr>
          <w:rFonts w:ascii="Times New Roman"/>
          <w:i/>
          <w:sz w:val="24"/>
        </w:rPr>
        <w:t xml:space="preserve">Moderate level physical activities: </w:t>
      </w:r>
      <w:r>
        <w:rPr>
          <w:rFonts w:ascii="Times New Roman"/>
          <w:sz w:val="24"/>
        </w:rPr>
        <w:t>Physical activity at a level that causes your heart to beat faster and some shortness of breath, but that you can still talk</w:t>
      </w:r>
      <w:r>
        <w:rPr>
          <w:rFonts w:ascii="Times New Roman"/>
          <w:spacing w:val="-57"/>
          <w:sz w:val="24"/>
        </w:rPr>
        <w:t xml:space="preserve"> </w:t>
      </w:r>
      <w:r>
        <w:rPr>
          <w:rFonts w:ascii="Times New Roman"/>
          <w:sz w:val="24"/>
        </w:rPr>
        <w:t>comfortably while doing (Glasgow et al, 2005).</w:t>
      </w:r>
    </w:p>
    <w:p w:rsidR="00B55890" w:rsidRDefault="00883666">
      <w:pPr>
        <w:ind w:left="484" w:right="632"/>
        <w:rPr>
          <w:rFonts w:ascii="Times New Roman"/>
          <w:sz w:val="24"/>
        </w:rPr>
      </w:pPr>
      <w:r>
        <w:rPr>
          <w:rFonts w:ascii="Times New Roman"/>
          <w:i/>
          <w:sz w:val="24"/>
        </w:rPr>
        <w:t>Vigorous physical activities: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sz w:val="24"/>
        </w:rPr>
        <w:t>Physical activity at a level that causes your heart to beat a lot faster and shortness of breath that makes talking difficult</w:t>
      </w:r>
      <w:r>
        <w:rPr>
          <w:rFonts w:ascii="Times New Roman"/>
          <w:spacing w:val="-58"/>
          <w:sz w:val="24"/>
        </w:rPr>
        <w:t xml:space="preserve"> </w:t>
      </w:r>
      <w:r>
        <w:rPr>
          <w:rFonts w:ascii="Times New Roman"/>
          <w:sz w:val="24"/>
        </w:rPr>
        <w:t>between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deep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breaths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(Glasgow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et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al,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2005).</w:t>
      </w:r>
    </w:p>
    <w:p w:rsidR="00B55890" w:rsidRDefault="00883666">
      <w:pPr>
        <w:spacing w:before="122" w:line="275" w:lineRule="exact"/>
        <w:ind w:left="484"/>
        <w:rPr>
          <w:rFonts w:ascii="Times New Roman"/>
          <w:b/>
          <w:sz w:val="24"/>
        </w:rPr>
      </w:pPr>
      <w:bookmarkStart w:id="1021" w:name="General_advice_when_performing_physical_"/>
      <w:bookmarkStart w:id="1022" w:name="Consider_physical_activities_as_opportun"/>
      <w:bookmarkEnd w:id="1021"/>
      <w:bookmarkEnd w:id="1022"/>
      <w:r>
        <w:rPr>
          <w:rFonts w:ascii="Times New Roman"/>
          <w:b/>
          <w:sz w:val="24"/>
        </w:rPr>
        <w:t>General</w:t>
      </w:r>
      <w:r>
        <w:rPr>
          <w:rFonts w:ascii="Times New Roman"/>
          <w:b/>
          <w:spacing w:val="-3"/>
          <w:sz w:val="24"/>
        </w:rPr>
        <w:t xml:space="preserve"> </w:t>
      </w:r>
      <w:r>
        <w:rPr>
          <w:rFonts w:ascii="Times New Roman"/>
          <w:b/>
          <w:sz w:val="24"/>
        </w:rPr>
        <w:t>a</w:t>
      </w:r>
      <w:r>
        <w:rPr>
          <w:rFonts w:ascii="Times New Roman"/>
          <w:b/>
          <w:sz w:val="24"/>
        </w:rPr>
        <w:t>dvice</w:t>
      </w:r>
      <w:r>
        <w:rPr>
          <w:rFonts w:ascii="Times New Roman"/>
          <w:b/>
          <w:spacing w:val="-2"/>
          <w:sz w:val="24"/>
        </w:rPr>
        <w:t xml:space="preserve"> </w:t>
      </w:r>
      <w:r>
        <w:rPr>
          <w:rFonts w:ascii="Times New Roman"/>
          <w:b/>
          <w:sz w:val="24"/>
        </w:rPr>
        <w:t>when</w:t>
      </w:r>
      <w:r>
        <w:rPr>
          <w:rFonts w:ascii="Times New Roman"/>
          <w:b/>
          <w:spacing w:val="-2"/>
          <w:sz w:val="24"/>
        </w:rPr>
        <w:t xml:space="preserve"> </w:t>
      </w:r>
      <w:r>
        <w:rPr>
          <w:rFonts w:ascii="Times New Roman"/>
          <w:b/>
          <w:sz w:val="24"/>
        </w:rPr>
        <w:t>performing</w:t>
      </w:r>
      <w:r>
        <w:rPr>
          <w:rFonts w:ascii="Times New Roman"/>
          <w:b/>
          <w:spacing w:val="-2"/>
          <w:sz w:val="24"/>
        </w:rPr>
        <w:t xml:space="preserve"> </w:t>
      </w:r>
      <w:r>
        <w:rPr>
          <w:rFonts w:ascii="Times New Roman"/>
          <w:b/>
          <w:sz w:val="24"/>
        </w:rPr>
        <w:t>physical</w:t>
      </w:r>
      <w:r>
        <w:rPr>
          <w:rFonts w:ascii="Times New Roman"/>
          <w:b/>
          <w:spacing w:val="-2"/>
          <w:sz w:val="24"/>
        </w:rPr>
        <w:t xml:space="preserve"> </w:t>
      </w:r>
      <w:r>
        <w:rPr>
          <w:rFonts w:ascii="Times New Roman"/>
          <w:b/>
          <w:sz w:val="24"/>
        </w:rPr>
        <w:t>activities</w:t>
      </w:r>
    </w:p>
    <w:p w:rsidR="00B55890" w:rsidRDefault="00883666">
      <w:pPr>
        <w:pStyle w:val="ListParagraph"/>
        <w:numPr>
          <w:ilvl w:val="1"/>
          <w:numId w:val="16"/>
        </w:numPr>
        <w:tabs>
          <w:tab w:val="left" w:pos="844"/>
          <w:tab w:val="left" w:pos="845"/>
        </w:tabs>
        <w:spacing w:line="275" w:lineRule="exact"/>
        <w:ind w:left="844" w:hanging="361"/>
        <w:rPr>
          <w:sz w:val="24"/>
        </w:rPr>
      </w:pPr>
      <w:bookmarkStart w:id="1023" w:name="Eating_healthy_nutritious_food_in_conjun"/>
      <w:bookmarkEnd w:id="1023"/>
      <w:r>
        <w:rPr>
          <w:sz w:val="24"/>
        </w:rPr>
        <w:t>Consider</w:t>
      </w:r>
      <w:r>
        <w:rPr>
          <w:spacing w:val="-1"/>
          <w:sz w:val="24"/>
        </w:rPr>
        <w:t xml:space="preserve"> </w:t>
      </w:r>
      <w:r>
        <w:rPr>
          <w:sz w:val="24"/>
        </w:rPr>
        <w:t>physical activities as opportunities</w:t>
      </w:r>
      <w:r>
        <w:rPr>
          <w:spacing w:val="-1"/>
          <w:sz w:val="24"/>
        </w:rPr>
        <w:t xml:space="preserve"> </w:t>
      </w:r>
      <w:r>
        <w:rPr>
          <w:sz w:val="24"/>
        </w:rPr>
        <w:t>for fun with a</w:t>
      </w:r>
      <w:r>
        <w:rPr>
          <w:spacing w:val="-1"/>
          <w:sz w:val="24"/>
        </w:rPr>
        <w:t xml:space="preserve"> </w:t>
      </w:r>
      <w:r>
        <w:rPr>
          <w:sz w:val="24"/>
        </w:rPr>
        <w:t>partner, friends or family</w:t>
      </w:r>
      <w:r>
        <w:rPr>
          <w:spacing w:val="-1"/>
          <w:sz w:val="24"/>
        </w:rPr>
        <w:t xml:space="preserve"> </w:t>
      </w:r>
      <w:r>
        <w:rPr>
          <w:sz w:val="24"/>
        </w:rPr>
        <w:t>members.</w:t>
      </w:r>
    </w:p>
    <w:p w:rsidR="00B55890" w:rsidRDefault="00883666">
      <w:pPr>
        <w:pStyle w:val="ListParagraph"/>
        <w:numPr>
          <w:ilvl w:val="1"/>
          <w:numId w:val="16"/>
        </w:numPr>
        <w:tabs>
          <w:tab w:val="left" w:pos="844"/>
          <w:tab w:val="left" w:pos="845"/>
        </w:tabs>
        <w:ind w:left="844" w:hanging="361"/>
        <w:rPr>
          <w:sz w:val="24"/>
        </w:rPr>
      </w:pPr>
      <w:bookmarkStart w:id="1024" w:name="Drink_water_during_and_after_physical_ac"/>
      <w:bookmarkEnd w:id="1024"/>
      <w:r>
        <w:rPr>
          <w:sz w:val="24"/>
        </w:rPr>
        <w:t>Eating</w:t>
      </w:r>
      <w:r>
        <w:rPr>
          <w:spacing w:val="-1"/>
          <w:sz w:val="24"/>
        </w:rPr>
        <w:t xml:space="preserve"> </w:t>
      </w:r>
      <w:r>
        <w:rPr>
          <w:sz w:val="24"/>
        </w:rPr>
        <w:t>healthy nutritious</w:t>
      </w:r>
      <w:r>
        <w:rPr>
          <w:spacing w:val="-2"/>
          <w:sz w:val="24"/>
        </w:rPr>
        <w:t xml:space="preserve"> </w:t>
      </w:r>
      <w:r>
        <w:rPr>
          <w:sz w:val="24"/>
        </w:rPr>
        <w:t>food in</w:t>
      </w:r>
      <w:r>
        <w:rPr>
          <w:spacing w:val="-1"/>
          <w:sz w:val="24"/>
        </w:rPr>
        <w:t xml:space="preserve"> </w:t>
      </w:r>
      <w:r>
        <w:rPr>
          <w:sz w:val="24"/>
        </w:rPr>
        <w:t>conjunction with</w:t>
      </w:r>
      <w:r>
        <w:rPr>
          <w:spacing w:val="-2"/>
          <w:sz w:val="24"/>
        </w:rPr>
        <w:t xml:space="preserve"> </w:t>
      </w:r>
      <w:r>
        <w:rPr>
          <w:sz w:val="24"/>
        </w:rPr>
        <w:t>being</w:t>
      </w:r>
      <w:r>
        <w:rPr>
          <w:spacing w:val="-1"/>
          <w:sz w:val="24"/>
        </w:rPr>
        <w:t xml:space="preserve"> </w:t>
      </w:r>
      <w:r>
        <w:rPr>
          <w:sz w:val="24"/>
        </w:rPr>
        <w:t>physically</w:t>
      </w:r>
      <w:r>
        <w:rPr>
          <w:spacing w:val="-1"/>
          <w:sz w:val="24"/>
        </w:rPr>
        <w:t xml:space="preserve"> </w:t>
      </w:r>
      <w:r>
        <w:rPr>
          <w:sz w:val="24"/>
        </w:rPr>
        <w:t>active</w:t>
      </w:r>
      <w:r>
        <w:rPr>
          <w:spacing w:val="-2"/>
          <w:sz w:val="24"/>
        </w:rPr>
        <w:t xml:space="preserve"> </w:t>
      </w:r>
      <w:r>
        <w:rPr>
          <w:sz w:val="24"/>
        </w:rPr>
        <w:t>will</w:t>
      </w:r>
      <w:r>
        <w:rPr>
          <w:spacing w:val="-1"/>
          <w:sz w:val="24"/>
        </w:rPr>
        <w:t xml:space="preserve"> </w:t>
      </w:r>
      <w:r>
        <w:rPr>
          <w:sz w:val="24"/>
        </w:rPr>
        <w:t>help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obtain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best health</w:t>
      </w:r>
      <w:r>
        <w:rPr>
          <w:spacing w:val="-1"/>
          <w:sz w:val="24"/>
        </w:rPr>
        <w:t xml:space="preserve"> </w:t>
      </w:r>
      <w:r>
        <w:rPr>
          <w:sz w:val="24"/>
        </w:rPr>
        <w:t>outcomes.</w:t>
      </w:r>
    </w:p>
    <w:p w:rsidR="00B55890" w:rsidRDefault="00883666">
      <w:pPr>
        <w:pStyle w:val="ListParagraph"/>
        <w:numPr>
          <w:ilvl w:val="1"/>
          <w:numId w:val="16"/>
        </w:numPr>
        <w:tabs>
          <w:tab w:val="left" w:pos="844"/>
          <w:tab w:val="left" w:pos="845"/>
        </w:tabs>
        <w:ind w:left="844" w:hanging="361"/>
        <w:rPr>
          <w:sz w:val="24"/>
        </w:rPr>
      </w:pPr>
      <w:bookmarkStart w:id="1025" w:name="A_short_period_of_warm_up_exercises/musc"/>
      <w:bookmarkEnd w:id="1025"/>
      <w:r>
        <w:rPr>
          <w:sz w:val="24"/>
        </w:rPr>
        <w:t>Drink</w:t>
      </w:r>
      <w:r>
        <w:rPr>
          <w:spacing w:val="-2"/>
          <w:sz w:val="24"/>
        </w:rPr>
        <w:t xml:space="preserve"> </w:t>
      </w:r>
      <w:r>
        <w:rPr>
          <w:sz w:val="24"/>
        </w:rPr>
        <w:t>water</w:t>
      </w:r>
      <w:r>
        <w:rPr>
          <w:spacing w:val="-1"/>
          <w:sz w:val="24"/>
        </w:rPr>
        <w:t xml:space="preserve"> </w:t>
      </w:r>
      <w:r>
        <w:rPr>
          <w:sz w:val="24"/>
        </w:rPr>
        <w:t>during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after</w:t>
      </w:r>
      <w:r>
        <w:rPr>
          <w:spacing w:val="-1"/>
          <w:sz w:val="24"/>
        </w:rPr>
        <w:t xml:space="preserve"> </w:t>
      </w:r>
      <w:r>
        <w:rPr>
          <w:sz w:val="24"/>
        </w:rPr>
        <w:t>physical</w:t>
      </w:r>
      <w:r>
        <w:rPr>
          <w:spacing w:val="-1"/>
          <w:sz w:val="24"/>
        </w:rPr>
        <w:t xml:space="preserve"> </w:t>
      </w:r>
      <w:r>
        <w:rPr>
          <w:sz w:val="24"/>
        </w:rPr>
        <w:t>activity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avoid</w:t>
      </w:r>
      <w:r>
        <w:rPr>
          <w:spacing w:val="-1"/>
          <w:sz w:val="24"/>
        </w:rPr>
        <w:t xml:space="preserve"> </w:t>
      </w:r>
      <w:r>
        <w:rPr>
          <w:sz w:val="24"/>
        </w:rPr>
        <w:t>dehydration.</w:t>
      </w:r>
    </w:p>
    <w:p w:rsidR="00B55890" w:rsidRDefault="00883666">
      <w:pPr>
        <w:pStyle w:val="ListParagraph"/>
        <w:numPr>
          <w:ilvl w:val="1"/>
          <w:numId w:val="16"/>
        </w:numPr>
        <w:tabs>
          <w:tab w:val="left" w:pos="844"/>
          <w:tab w:val="left" w:pos="845"/>
        </w:tabs>
        <w:ind w:right="717" w:hanging="358"/>
        <w:rPr>
          <w:sz w:val="24"/>
        </w:rPr>
      </w:pPr>
      <w:r>
        <w:rPr>
          <w:sz w:val="24"/>
        </w:rPr>
        <w:t>A short period of warm up exercises/muscle stretching at the start and at the end of physical activity will help the body adjust to starting or finishing</w:t>
      </w:r>
      <w:r>
        <w:rPr>
          <w:spacing w:val="-58"/>
          <w:sz w:val="24"/>
        </w:rPr>
        <w:t xml:space="preserve"> </w:t>
      </w:r>
      <w:bookmarkStart w:id="1026" w:name="Include_some_outdoors_physical_activity,"/>
      <w:bookmarkEnd w:id="1026"/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that place a</w:t>
      </w:r>
      <w:r>
        <w:rPr>
          <w:sz w:val="24"/>
        </w:rPr>
        <w:t xml:space="preserve"> physical demand on the body.</w:t>
      </w:r>
    </w:p>
    <w:p w:rsidR="00B55890" w:rsidRDefault="00883666">
      <w:pPr>
        <w:pStyle w:val="ListParagraph"/>
        <w:numPr>
          <w:ilvl w:val="1"/>
          <w:numId w:val="16"/>
        </w:numPr>
        <w:tabs>
          <w:tab w:val="left" w:pos="844"/>
          <w:tab w:val="left" w:pos="845"/>
        </w:tabs>
        <w:ind w:left="844" w:hanging="361"/>
        <w:rPr>
          <w:sz w:val="24"/>
        </w:rPr>
      </w:pPr>
      <w:bookmarkStart w:id="1027" w:name="Use_appropriate_safety_and_protection_eq"/>
      <w:bookmarkEnd w:id="1027"/>
      <w:r>
        <w:rPr>
          <w:sz w:val="24"/>
        </w:rPr>
        <w:t>Include</w:t>
      </w:r>
      <w:r>
        <w:rPr>
          <w:spacing w:val="-1"/>
          <w:sz w:val="24"/>
        </w:rPr>
        <w:t xml:space="preserve"> </w:t>
      </w:r>
      <w:r>
        <w:rPr>
          <w:sz w:val="24"/>
        </w:rPr>
        <w:t>some outdoors physical activity,</w:t>
      </w:r>
      <w:r>
        <w:rPr>
          <w:spacing w:val="-1"/>
          <w:sz w:val="24"/>
        </w:rPr>
        <w:t xml:space="preserve"> </w:t>
      </w:r>
      <w:r>
        <w:rPr>
          <w:sz w:val="24"/>
        </w:rPr>
        <w:t>although</w:t>
      </w:r>
      <w:r>
        <w:rPr>
          <w:spacing w:val="-1"/>
          <w:sz w:val="24"/>
        </w:rPr>
        <w:t xml:space="preserve"> </w:t>
      </w:r>
      <w:r>
        <w:rPr>
          <w:sz w:val="24"/>
        </w:rPr>
        <w:t>where</w:t>
      </w:r>
      <w:r>
        <w:rPr>
          <w:spacing w:val="-1"/>
          <w:sz w:val="24"/>
        </w:rPr>
        <w:t xml:space="preserve"> </w:t>
      </w:r>
      <w:r>
        <w:rPr>
          <w:sz w:val="24"/>
        </w:rPr>
        <w:t>possible</w:t>
      </w:r>
      <w:r>
        <w:rPr>
          <w:spacing w:val="-1"/>
          <w:sz w:val="24"/>
        </w:rPr>
        <w:t xml:space="preserve"> </w:t>
      </w:r>
      <w:r>
        <w:rPr>
          <w:sz w:val="24"/>
        </w:rPr>
        <w:t>keep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minimum in the</w:t>
      </w:r>
      <w:r>
        <w:rPr>
          <w:spacing w:val="-1"/>
          <w:sz w:val="24"/>
        </w:rPr>
        <w:t xml:space="preserve"> </w:t>
      </w:r>
      <w:r>
        <w:rPr>
          <w:sz w:val="24"/>
        </w:rPr>
        <w:t>hottest part of the</w:t>
      </w:r>
      <w:r>
        <w:rPr>
          <w:spacing w:val="-1"/>
          <w:sz w:val="24"/>
        </w:rPr>
        <w:t xml:space="preserve"> </w:t>
      </w:r>
      <w:r>
        <w:rPr>
          <w:sz w:val="24"/>
        </w:rPr>
        <w:t>day.</w:t>
      </w:r>
    </w:p>
    <w:p w:rsidR="00B55890" w:rsidRDefault="00883666">
      <w:pPr>
        <w:pStyle w:val="ListParagraph"/>
        <w:numPr>
          <w:ilvl w:val="1"/>
          <w:numId w:val="16"/>
        </w:numPr>
        <w:tabs>
          <w:tab w:val="left" w:pos="844"/>
          <w:tab w:val="left" w:pos="845"/>
        </w:tabs>
        <w:ind w:right="624" w:hanging="358"/>
        <w:rPr>
          <w:sz w:val="24"/>
        </w:rPr>
      </w:pPr>
      <w:r>
        <w:rPr>
          <w:sz w:val="24"/>
        </w:rPr>
        <w:t>Use appropriate safety and protection equipment to maximise safety and minimise risk of injury during phys</w:t>
      </w:r>
      <w:r>
        <w:rPr>
          <w:sz w:val="24"/>
        </w:rPr>
        <w:t>ical activity, for example, use supportive</w:t>
      </w:r>
      <w:r>
        <w:rPr>
          <w:spacing w:val="-58"/>
          <w:sz w:val="24"/>
        </w:rPr>
        <w:t xml:space="preserve"> </w:t>
      </w:r>
      <w:r>
        <w:rPr>
          <w:sz w:val="24"/>
        </w:rPr>
        <w:t>footwear</w:t>
      </w:r>
      <w:r>
        <w:rPr>
          <w:spacing w:val="-1"/>
          <w:sz w:val="24"/>
        </w:rPr>
        <w:t xml:space="preserve"> </w:t>
      </w:r>
      <w:r>
        <w:rPr>
          <w:sz w:val="24"/>
        </w:rPr>
        <w:t>for walking, and a helmet for bicycle riding.</w:t>
      </w:r>
    </w:p>
    <w:p w:rsidR="00B55890" w:rsidRDefault="00B55890">
      <w:pPr>
        <w:rPr>
          <w:sz w:val="24"/>
        </w:rPr>
        <w:sectPr w:rsidR="00B55890">
          <w:footerReference w:type="default" r:id="rId51"/>
          <w:pgSz w:w="16840" w:h="11900" w:orient="landscape"/>
          <w:pgMar w:top="640" w:right="620" w:bottom="880" w:left="420" w:header="0" w:footer="693" w:gutter="0"/>
          <w:cols w:space="720"/>
        </w:sectPr>
      </w:pPr>
    </w:p>
    <w:p w:rsidR="00B55890" w:rsidRDefault="00883666">
      <w:pPr>
        <w:pStyle w:val="BodyText"/>
        <w:spacing w:before="66"/>
        <w:ind w:left="842"/>
        <w:rPr>
          <w:rFonts w:ascii="Times New Roman"/>
        </w:rPr>
      </w:pPr>
      <w:r>
        <w:rPr>
          <w:rFonts w:ascii="Times New Roman"/>
        </w:rPr>
        <w:lastRenderedPageBreak/>
        <w:t>Table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10.1.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Draft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recommendations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on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physical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activity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health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older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Australians.</w:t>
      </w:r>
    </w:p>
    <w:p w:rsidR="00B55890" w:rsidRDefault="00B55890">
      <w:pPr>
        <w:pStyle w:val="BodyText"/>
        <w:rPr>
          <w:rFonts w:ascii="Times New Roman"/>
        </w:rPr>
      </w:pPr>
    </w:p>
    <w:p w:rsidR="00B55890" w:rsidRDefault="00B55890">
      <w:pPr>
        <w:pStyle w:val="BodyText"/>
        <w:rPr>
          <w:rFonts w:ascii="Times New Roman"/>
        </w:rPr>
      </w:pPr>
    </w:p>
    <w:p w:rsidR="00B55890" w:rsidRDefault="00B55890">
      <w:pPr>
        <w:pStyle w:val="BodyText"/>
        <w:spacing w:before="1"/>
        <w:rPr>
          <w:rFonts w:ascii="Times New Roman"/>
          <w:sz w:val="13"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88"/>
        <w:gridCol w:w="1620"/>
        <w:gridCol w:w="4032"/>
      </w:tblGrid>
      <w:tr w:rsidR="00B55890">
        <w:trPr>
          <w:trHeight w:val="490"/>
        </w:trPr>
        <w:tc>
          <w:tcPr>
            <w:tcW w:w="9288" w:type="dxa"/>
          </w:tcPr>
          <w:p w:rsidR="00B55890" w:rsidRDefault="00883666">
            <w:pPr>
              <w:pStyle w:val="TableParagraph"/>
              <w:spacing w:line="244" w:lineRule="exact"/>
              <w:ind w:left="107"/>
              <w:rPr>
                <w:sz w:val="20"/>
              </w:rPr>
            </w:pPr>
            <w:r>
              <w:rPr>
                <w:sz w:val="20"/>
              </w:rPr>
              <w:t>Recommendation</w:t>
            </w:r>
          </w:p>
        </w:tc>
        <w:tc>
          <w:tcPr>
            <w:tcW w:w="1620" w:type="dxa"/>
          </w:tcPr>
          <w:p w:rsidR="00B55890" w:rsidRDefault="00883666">
            <w:pPr>
              <w:pStyle w:val="TableParagraph"/>
              <w:spacing w:line="244" w:lineRule="exact"/>
              <w:ind w:left="344" w:right="324" w:firstLine="88"/>
              <w:rPr>
                <w:sz w:val="20"/>
              </w:rPr>
            </w:pPr>
            <w:r>
              <w:rPr>
                <w:sz w:val="20"/>
              </w:rPr>
              <w:t>Level of</w:t>
            </w:r>
            <w:r>
              <w:rPr>
                <w:spacing w:val="1"/>
                <w:sz w:val="20"/>
              </w:rPr>
              <w:t xml:space="preserve"> </w:t>
            </w:r>
            <w:bookmarkStart w:id="1028" w:name="Recommendation_1_Older_people_should_do_"/>
            <w:bookmarkEnd w:id="1028"/>
            <w:r>
              <w:rPr>
                <w:spacing w:val="-1"/>
                <w:sz w:val="20"/>
              </w:rPr>
              <w:t>evidence</w:t>
            </w:r>
          </w:p>
        </w:tc>
        <w:tc>
          <w:tcPr>
            <w:tcW w:w="4032" w:type="dxa"/>
          </w:tcPr>
          <w:p w:rsidR="00B55890" w:rsidRDefault="00883666">
            <w:pPr>
              <w:pStyle w:val="TableParagraph"/>
              <w:spacing w:line="244" w:lineRule="exact"/>
              <w:ind w:left="809" w:right="104" w:hanging="696"/>
              <w:rPr>
                <w:sz w:val="20"/>
              </w:rPr>
            </w:pPr>
            <w:r>
              <w:rPr>
                <w:sz w:val="20"/>
              </w:rPr>
              <w:t>Relevant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section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2"/>
                <w:sz w:val="20"/>
              </w:rPr>
              <w:t xml:space="preserve"> </w:t>
            </w:r>
            <w:bookmarkStart w:id="1029" w:name="Chapter_4_Chapter_9_"/>
            <w:bookmarkEnd w:id="1029"/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discussion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document</w:t>
            </w:r>
          </w:p>
        </w:tc>
      </w:tr>
      <w:tr w:rsidR="00B55890">
        <w:trPr>
          <w:trHeight w:val="8532"/>
        </w:trPr>
        <w:tc>
          <w:tcPr>
            <w:tcW w:w="9288" w:type="dxa"/>
          </w:tcPr>
          <w:p w:rsidR="00B55890" w:rsidRDefault="00883666">
            <w:pPr>
              <w:pStyle w:val="TableParagraph"/>
              <w:spacing w:line="244" w:lineRule="exact"/>
              <w:ind w:left="107"/>
              <w:rPr>
                <w:i/>
                <w:sz w:val="20"/>
              </w:rPr>
            </w:pPr>
            <w:r>
              <w:rPr>
                <w:i/>
                <w:sz w:val="20"/>
                <w:u w:val="single"/>
              </w:rPr>
              <w:t>Recommendation</w:t>
            </w:r>
            <w:r>
              <w:rPr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1</w:t>
            </w:r>
          </w:p>
          <w:p w:rsidR="00B55890" w:rsidRDefault="00883666">
            <w:pPr>
              <w:pStyle w:val="TableParagraph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Older</w:t>
            </w:r>
            <w:r>
              <w:rPr>
                <w:i/>
                <w:spacing w:val="29"/>
                <w:sz w:val="20"/>
              </w:rPr>
              <w:t xml:space="preserve"> </w:t>
            </w:r>
            <w:r>
              <w:rPr>
                <w:i/>
                <w:sz w:val="20"/>
              </w:rPr>
              <w:t>people</w:t>
            </w:r>
            <w:r>
              <w:rPr>
                <w:i/>
                <w:spacing w:val="31"/>
                <w:sz w:val="20"/>
              </w:rPr>
              <w:t xml:space="preserve"> </w:t>
            </w:r>
            <w:r>
              <w:rPr>
                <w:i/>
                <w:sz w:val="20"/>
              </w:rPr>
              <w:t>should</w:t>
            </w:r>
            <w:r>
              <w:rPr>
                <w:i/>
                <w:spacing w:val="31"/>
                <w:sz w:val="20"/>
              </w:rPr>
              <w:t xml:space="preserve"> </w:t>
            </w:r>
            <w:r>
              <w:rPr>
                <w:i/>
                <w:sz w:val="20"/>
              </w:rPr>
              <w:t>do</w:t>
            </w:r>
            <w:r>
              <w:rPr>
                <w:i/>
                <w:spacing w:val="29"/>
                <w:sz w:val="20"/>
              </w:rPr>
              <w:t xml:space="preserve"> </w:t>
            </w:r>
            <w:r>
              <w:rPr>
                <w:i/>
                <w:sz w:val="20"/>
              </w:rPr>
              <w:t>some</w:t>
            </w:r>
            <w:r>
              <w:rPr>
                <w:i/>
                <w:spacing w:val="31"/>
                <w:sz w:val="20"/>
              </w:rPr>
              <w:t xml:space="preserve"> </w:t>
            </w:r>
            <w:r>
              <w:rPr>
                <w:i/>
                <w:sz w:val="20"/>
              </w:rPr>
              <w:t>form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of</w:t>
            </w:r>
            <w:r>
              <w:rPr>
                <w:i/>
                <w:spacing w:val="32"/>
                <w:sz w:val="20"/>
              </w:rPr>
              <w:t xml:space="preserve"> </w:t>
            </w:r>
            <w:r>
              <w:rPr>
                <w:i/>
                <w:sz w:val="20"/>
              </w:rPr>
              <w:t>physical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activity,</w:t>
            </w:r>
            <w:r>
              <w:rPr>
                <w:i/>
                <w:spacing w:val="31"/>
                <w:sz w:val="20"/>
              </w:rPr>
              <w:t xml:space="preserve"> </w:t>
            </w:r>
            <w:r>
              <w:rPr>
                <w:i/>
                <w:sz w:val="20"/>
              </w:rPr>
              <w:t>no</w:t>
            </w:r>
            <w:r>
              <w:rPr>
                <w:i/>
                <w:spacing w:val="29"/>
                <w:sz w:val="20"/>
              </w:rPr>
              <w:t xml:space="preserve"> </w:t>
            </w:r>
            <w:r>
              <w:rPr>
                <w:i/>
                <w:sz w:val="20"/>
              </w:rPr>
              <w:t>matter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what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their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age,</w:t>
            </w:r>
            <w:r>
              <w:rPr>
                <w:i/>
                <w:spacing w:val="30"/>
                <w:sz w:val="20"/>
              </w:rPr>
              <w:t xml:space="preserve"> </w:t>
            </w:r>
            <w:r>
              <w:rPr>
                <w:i/>
                <w:sz w:val="20"/>
              </w:rPr>
              <w:t>weight,</w:t>
            </w:r>
            <w:r>
              <w:rPr>
                <w:i/>
                <w:spacing w:val="-52"/>
                <w:sz w:val="20"/>
              </w:rPr>
              <w:t xml:space="preserve"> </w:t>
            </w:r>
            <w:r>
              <w:rPr>
                <w:i/>
                <w:sz w:val="20"/>
              </w:rPr>
              <w:t>health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problems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or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abilities.</w:t>
            </w:r>
          </w:p>
          <w:p w:rsidR="00B55890" w:rsidRDefault="00B55890">
            <w:pPr>
              <w:pStyle w:val="TableParagraph"/>
              <w:spacing w:before="9"/>
              <w:rPr>
                <w:rFonts w:ascii="Times New Roman"/>
                <w:sz w:val="23"/>
              </w:rPr>
            </w:pPr>
          </w:p>
          <w:p w:rsidR="00B55890" w:rsidRDefault="00883666">
            <w:pPr>
              <w:pStyle w:val="TableParagraph"/>
              <w:ind w:left="107" w:right="71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Many improved health and well-being outcomes </w:t>
            </w:r>
            <w:proofErr w:type="gramStart"/>
            <w:r>
              <w:rPr>
                <w:rFonts w:ascii="Times New Roman"/>
                <w:sz w:val="24"/>
              </w:rPr>
              <w:t>have been shown</w:t>
            </w:r>
            <w:proofErr w:type="gramEnd"/>
            <w:r>
              <w:rPr>
                <w:rFonts w:ascii="Times New Roman"/>
                <w:sz w:val="24"/>
              </w:rPr>
              <w:t xml:space="preserve"> to occur with regular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activity.</w:t>
            </w:r>
            <w:r>
              <w:rPr>
                <w:rFonts w:ascii="Times New Roman"/>
                <w:spacing w:val="59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These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include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helping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to:</w:t>
            </w:r>
          </w:p>
          <w:p w:rsidR="00B55890" w:rsidRDefault="00883666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  <w:tab w:val="left" w:pos="468"/>
              </w:tabs>
              <w:spacing w:before="1" w:line="293" w:lineRule="exact"/>
              <w:ind w:hanging="36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maintain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or improve physical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function and independent living;</w:t>
            </w:r>
          </w:p>
          <w:p w:rsidR="00B55890" w:rsidRDefault="00883666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  <w:tab w:val="left" w:pos="468"/>
              </w:tabs>
              <w:spacing w:line="293" w:lineRule="exact"/>
              <w:ind w:hanging="36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improve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social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interactions, quality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of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life,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and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reduce depression;</w:t>
            </w:r>
          </w:p>
          <w:p w:rsidR="00B55890" w:rsidRDefault="00883666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  <w:tab w:val="left" w:pos="468"/>
              </w:tabs>
              <w:ind w:right="43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build and maintain healthy bones, muscles and joints, reducing the risk of injuries from</w:t>
            </w:r>
            <w:r>
              <w:rPr>
                <w:rFonts w:ascii="Times New Roman" w:hAnsi="Times New Roman"/>
                <w:spacing w:val="-58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falls; and</w:t>
            </w:r>
          </w:p>
          <w:p w:rsidR="00B55890" w:rsidRDefault="00883666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  <w:tab w:val="left" w:pos="468"/>
              </w:tabs>
              <w:ind w:right="489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reduce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the risk of heart disease, stroke, high blood pressure, type II diabetes, and some</w:t>
            </w:r>
            <w:r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cancers.</w:t>
            </w:r>
          </w:p>
          <w:p w:rsidR="00B55890" w:rsidRDefault="00B55890">
            <w:pPr>
              <w:pStyle w:val="TableParagraph"/>
              <w:spacing w:before="8"/>
              <w:rPr>
                <w:rFonts w:ascii="Times New Roman"/>
                <w:sz w:val="23"/>
              </w:rPr>
            </w:pPr>
          </w:p>
          <w:p w:rsidR="00B55890" w:rsidRDefault="00883666">
            <w:pPr>
              <w:pStyle w:val="TableParagraph"/>
              <w:ind w:left="107" w:right="368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It’s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never too late to star</w:t>
            </w:r>
            <w:r>
              <w:rPr>
                <w:rFonts w:ascii="Times New Roman" w:hAnsi="Times New Roman"/>
                <w:sz w:val="24"/>
              </w:rPr>
              <w:t>t becoming physically active, and to feel the associated benefits.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“Too old” or “too frail” are not of themselves reasons for an older person not to undertake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physical activity.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In fact, older people become sick or disabled more often from not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undertaking physical activity, than from participating in a physical activity.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Most physical</w:t>
            </w:r>
            <w:r>
              <w:rPr>
                <w:rFonts w:ascii="Times New Roman" w:hAnsi="Times New Roman"/>
                <w:spacing w:val="-58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activities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can be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adjusted to accommodate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older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people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with a range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of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abilities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and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health</w:t>
            </w:r>
          </w:p>
          <w:p w:rsidR="00B55890" w:rsidRDefault="00883666">
            <w:pPr>
              <w:pStyle w:val="TableParagraph"/>
              <w:spacing w:before="31" w:line="168" w:lineRule="auto"/>
              <w:ind w:left="107" w:right="504"/>
              <w:rPr>
                <w:rFonts w:ascii="Times New Roman"/>
                <w:sz w:val="24"/>
              </w:rPr>
            </w:pPr>
            <w:proofErr w:type="gramStart"/>
            <w:r>
              <w:rPr>
                <w:rFonts w:ascii="Times New Roman"/>
                <w:sz w:val="24"/>
              </w:rPr>
              <w:t>problems</w:t>
            </w:r>
            <w:proofErr w:type="gramEnd"/>
            <w:r>
              <w:rPr>
                <w:rFonts w:ascii="Times New Roman"/>
                <w:sz w:val="24"/>
              </w:rPr>
              <w:t>, including those living in residential care facilities.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position w:val="-11"/>
                <w:sz w:val="24"/>
              </w:rPr>
              <w:t>Physic</w:t>
            </w:r>
            <w:r>
              <w:rPr>
                <w:rFonts w:ascii="Times New Roman"/>
                <w:position w:val="-11"/>
                <w:sz w:val="24"/>
              </w:rPr>
              <w:t>al activity can also</w:t>
            </w:r>
            <w:r>
              <w:rPr>
                <w:rFonts w:ascii="Times New Roman"/>
                <w:spacing w:val="1"/>
                <w:position w:val="-1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improve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health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outcomes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for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older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people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with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chronic health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conditions such as stroke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or</w:t>
            </w:r>
          </w:p>
          <w:p w:rsidR="00B55890" w:rsidRDefault="00883666">
            <w:pPr>
              <w:pStyle w:val="TableParagraph"/>
              <w:spacing w:before="15"/>
              <w:ind w:left="107" w:right="680"/>
              <w:rPr>
                <w:rFonts w:ascii="Times New Roman"/>
                <w:sz w:val="24"/>
              </w:rPr>
            </w:pPr>
            <w:proofErr w:type="gramStart"/>
            <w:r>
              <w:rPr>
                <w:rFonts w:ascii="Times New Roman"/>
                <w:sz w:val="24"/>
              </w:rPr>
              <w:t>arthritis</w:t>
            </w:r>
            <w:proofErr w:type="gramEnd"/>
            <w:r>
              <w:rPr>
                <w:rFonts w:ascii="Times New Roman"/>
                <w:sz w:val="24"/>
              </w:rPr>
              <w:t>, although activity may need to be modified in periods of an acute flare up of the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condition.</w:t>
            </w:r>
          </w:p>
          <w:p w:rsidR="00B55890" w:rsidRDefault="00B55890">
            <w:pPr>
              <w:pStyle w:val="TableParagraph"/>
              <w:rPr>
                <w:rFonts w:ascii="Times New Roman"/>
                <w:sz w:val="24"/>
              </w:rPr>
            </w:pPr>
          </w:p>
          <w:p w:rsidR="00B55890" w:rsidRDefault="00883666">
            <w:pPr>
              <w:pStyle w:val="TableParagraph"/>
              <w:ind w:left="107" w:right="46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Physical activity is also valuable for well older people, where maintenance of good health,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independence,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and disease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prevention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proofErr w:type="gramStart"/>
            <w:r>
              <w:rPr>
                <w:rFonts w:ascii="Times New Roman"/>
                <w:sz w:val="24"/>
              </w:rPr>
              <w:t>can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achieved</w:t>
            </w:r>
            <w:proofErr w:type="gramEnd"/>
            <w:r>
              <w:rPr>
                <w:rFonts w:ascii="Times New Roman"/>
                <w:sz w:val="24"/>
              </w:rPr>
              <w:t>.</w:t>
            </w:r>
          </w:p>
          <w:p w:rsidR="00B55890" w:rsidRDefault="00B55890">
            <w:pPr>
              <w:pStyle w:val="TableParagraph"/>
              <w:rPr>
                <w:rFonts w:ascii="Times New Roman"/>
                <w:sz w:val="24"/>
              </w:rPr>
            </w:pPr>
          </w:p>
          <w:p w:rsidR="00B55890" w:rsidRDefault="00883666">
            <w:pPr>
              <w:pStyle w:val="TableParagraph"/>
              <w:ind w:left="107" w:right="9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Many forms of physical activity can be performed with a partner, friends, or in a group, which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often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increases the enjoyment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and takes the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mind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off the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 nature of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 activity.</w:t>
            </w:r>
          </w:p>
        </w:tc>
        <w:tc>
          <w:tcPr>
            <w:tcW w:w="1620" w:type="dxa"/>
          </w:tcPr>
          <w:p w:rsidR="00B55890" w:rsidRDefault="00883666">
            <w:pPr>
              <w:pStyle w:val="TableParagraph"/>
              <w:spacing w:line="273" w:lineRule="exact"/>
              <w:ind w:lef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w w:val="99"/>
                <w:sz w:val="24"/>
              </w:rPr>
              <w:t>I</w:t>
            </w:r>
          </w:p>
        </w:tc>
        <w:tc>
          <w:tcPr>
            <w:tcW w:w="4032" w:type="dxa"/>
          </w:tcPr>
          <w:p w:rsidR="00B55890" w:rsidRDefault="00883666">
            <w:pPr>
              <w:pStyle w:val="TableParagraph"/>
              <w:spacing w:line="273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Chapter 4</w:t>
            </w:r>
          </w:p>
          <w:p w:rsidR="00B55890" w:rsidRDefault="00883666">
            <w:pPr>
              <w:pStyle w:val="TableParagraph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Chapter 9</w:t>
            </w:r>
          </w:p>
        </w:tc>
      </w:tr>
    </w:tbl>
    <w:p w:rsidR="00B55890" w:rsidRDefault="00B55890">
      <w:pPr>
        <w:rPr>
          <w:rFonts w:ascii="Times New Roman"/>
          <w:sz w:val="24"/>
        </w:rPr>
        <w:sectPr w:rsidR="00B55890">
          <w:pgSz w:w="16840" w:h="11900" w:orient="landscape"/>
          <w:pgMar w:top="640" w:right="620" w:bottom="880" w:left="420" w:header="0" w:footer="693" w:gutter="0"/>
          <w:cols w:space="720"/>
        </w:sectPr>
      </w:pPr>
    </w:p>
    <w:p w:rsidR="00B55890" w:rsidRDefault="00883666">
      <w:pPr>
        <w:pStyle w:val="BodyText"/>
        <w:spacing w:before="66"/>
        <w:ind w:left="842"/>
        <w:rPr>
          <w:rFonts w:ascii="Times New Roman"/>
        </w:rPr>
      </w:pPr>
      <w:r>
        <w:rPr>
          <w:rFonts w:ascii="Times New Roman"/>
        </w:rPr>
        <w:lastRenderedPageBreak/>
        <w:t>Table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10.1.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Draft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recommendations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on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physical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activity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health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older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Australians.</w:t>
      </w:r>
    </w:p>
    <w:p w:rsidR="00B55890" w:rsidRDefault="00B55890">
      <w:pPr>
        <w:pStyle w:val="BodyText"/>
        <w:spacing w:after="1"/>
        <w:rPr>
          <w:rFonts w:ascii="Times New Roman"/>
          <w:sz w:val="21"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88"/>
        <w:gridCol w:w="1620"/>
        <w:gridCol w:w="4032"/>
      </w:tblGrid>
      <w:tr w:rsidR="00B55890">
        <w:trPr>
          <w:trHeight w:val="491"/>
        </w:trPr>
        <w:tc>
          <w:tcPr>
            <w:tcW w:w="9288" w:type="dxa"/>
          </w:tcPr>
          <w:p w:rsidR="00B55890" w:rsidRDefault="00883666">
            <w:pPr>
              <w:pStyle w:val="TableParagraph"/>
              <w:spacing w:line="244" w:lineRule="exact"/>
              <w:ind w:left="107"/>
              <w:rPr>
                <w:sz w:val="20"/>
              </w:rPr>
            </w:pPr>
            <w:r>
              <w:rPr>
                <w:sz w:val="20"/>
              </w:rPr>
              <w:t>Recommendation</w:t>
            </w:r>
          </w:p>
        </w:tc>
        <w:tc>
          <w:tcPr>
            <w:tcW w:w="1620" w:type="dxa"/>
          </w:tcPr>
          <w:p w:rsidR="00B55890" w:rsidRDefault="00883666">
            <w:pPr>
              <w:pStyle w:val="TableParagraph"/>
              <w:spacing w:line="246" w:lineRule="exact"/>
              <w:ind w:left="344" w:right="324" w:firstLine="88"/>
              <w:rPr>
                <w:sz w:val="20"/>
              </w:rPr>
            </w:pPr>
            <w:r>
              <w:rPr>
                <w:sz w:val="20"/>
              </w:rPr>
              <w:t>Level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ev</w:t>
            </w:r>
            <w:bookmarkStart w:id="1030" w:name="II_"/>
            <w:bookmarkEnd w:id="1030"/>
            <w:r>
              <w:rPr>
                <w:spacing w:val="-1"/>
                <w:sz w:val="20"/>
              </w:rPr>
              <w:t>idence</w:t>
            </w:r>
          </w:p>
        </w:tc>
        <w:tc>
          <w:tcPr>
            <w:tcW w:w="4032" w:type="dxa"/>
          </w:tcPr>
          <w:p w:rsidR="00B55890" w:rsidRDefault="00883666">
            <w:pPr>
              <w:pStyle w:val="TableParagraph"/>
              <w:spacing w:line="246" w:lineRule="exact"/>
              <w:ind w:left="809" w:right="104" w:hanging="696"/>
              <w:rPr>
                <w:sz w:val="20"/>
              </w:rPr>
            </w:pPr>
            <w:r>
              <w:rPr>
                <w:sz w:val="20"/>
              </w:rPr>
              <w:t>Relevant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section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discussion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document</w:t>
            </w:r>
          </w:p>
        </w:tc>
      </w:tr>
      <w:tr w:rsidR="00B55890">
        <w:trPr>
          <w:trHeight w:val="8859"/>
        </w:trPr>
        <w:tc>
          <w:tcPr>
            <w:tcW w:w="9288" w:type="dxa"/>
          </w:tcPr>
          <w:p w:rsidR="00B55890" w:rsidRDefault="00883666">
            <w:pPr>
              <w:pStyle w:val="TableParagraph"/>
              <w:spacing w:line="244" w:lineRule="exact"/>
              <w:ind w:left="107"/>
              <w:jc w:val="both"/>
              <w:rPr>
                <w:i/>
                <w:sz w:val="20"/>
              </w:rPr>
            </w:pPr>
            <w:bookmarkStart w:id="1031" w:name="Recommendation_2_Older_people_should_be_"/>
            <w:bookmarkEnd w:id="1031"/>
            <w:r>
              <w:rPr>
                <w:i/>
                <w:sz w:val="20"/>
                <w:u w:val="single"/>
              </w:rPr>
              <w:t>Recommendation</w:t>
            </w:r>
            <w:r>
              <w:rPr>
                <w:i/>
                <w:spacing w:val="-7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2</w:t>
            </w:r>
          </w:p>
          <w:p w:rsidR="00B55890" w:rsidRDefault="00883666">
            <w:pPr>
              <w:pStyle w:val="TableParagraph"/>
              <w:ind w:left="107" w:right="97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Older people should be active every day in as many ways as possible, doing a range of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physical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activities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that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incorporate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fitness,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strength,</w:t>
            </w:r>
            <w:r>
              <w:rPr>
                <w:i/>
                <w:spacing w:val="2"/>
                <w:sz w:val="20"/>
              </w:rPr>
              <w:t xml:space="preserve"> </w:t>
            </w:r>
            <w:r>
              <w:rPr>
                <w:i/>
                <w:sz w:val="20"/>
              </w:rPr>
              <w:t>balance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and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flexibility.</w:t>
            </w:r>
          </w:p>
          <w:p w:rsidR="00B55890" w:rsidRDefault="00B55890">
            <w:pPr>
              <w:pStyle w:val="TableParagraph"/>
              <w:spacing w:before="9"/>
              <w:rPr>
                <w:rFonts w:ascii="Times New Roman"/>
                <w:sz w:val="23"/>
              </w:rPr>
            </w:pPr>
          </w:p>
          <w:p w:rsidR="00B55890" w:rsidRDefault="00883666">
            <w:pPr>
              <w:pStyle w:val="TableParagraph"/>
              <w:ind w:left="107"/>
              <w:jc w:val="bot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There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are many different ways that people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can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physically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active,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including:</w:t>
            </w:r>
          </w:p>
          <w:p w:rsidR="00B55890" w:rsidRDefault="00883666">
            <w:pPr>
              <w:pStyle w:val="TableParagraph"/>
              <w:numPr>
                <w:ilvl w:val="0"/>
                <w:numId w:val="13"/>
              </w:numPr>
              <w:tabs>
                <w:tab w:val="left" w:pos="468"/>
              </w:tabs>
              <w:spacing w:before="1"/>
              <w:ind w:right="318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incidental activity, which includes all the moderate intensity routine activities which can</w:t>
            </w:r>
            <w:r>
              <w:rPr>
                <w:rFonts w:ascii="Times New Roman" w:hAnsi="Times New Roman"/>
                <w:spacing w:val="-58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be performed as part of everyday life, for example housework, walking to the local shop</w:t>
            </w:r>
            <w:r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instead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of driving, gardening and raking leaves, and vacuuming;</w:t>
            </w:r>
          </w:p>
          <w:p w:rsidR="00B55890" w:rsidRDefault="00883666">
            <w:pPr>
              <w:pStyle w:val="TableParagraph"/>
              <w:numPr>
                <w:ilvl w:val="0"/>
                <w:numId w:val="13"/>
              </w:numPr>
              <w:tabs>
                <w:tab w:val="left" w:pos="468"/>
              </w:tabs>
              <w:spacing w:line="292" w:lineRule="exact"/>
              <w:ind w:hanging="36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leisure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pursuits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that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involve physical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activity,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including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golf, lawn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bowls,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bocce,</w:t>
            </w:r>
          </w:p>
          <w:p w:rsidR="00B55890" w:rsidRDefault="00883666">
            <w:pPr>
              <w:pStyle w:val="TableParagraph"/>
              <w:spacing w:line="275" w:lineRule="exact"/>
              <w:ind w:left="467"/>
              <w:jc w:val="both"/>
              <w:rPr>
                <w:rFonts w:ascii="Times New Roman"/>
                <w:sz w:val="24"/>
              </w:rPr>
            </w:pPr>
            <w:r>
              <w:rPr>
                <w:rFonts w:ascii="Times New Roman"/>
                <w:b/>
                <w:sz w:val="24"/>
              </w:rPr>
              <w:t>woodwork</w:t>
            </w:r>
            <w:r>
              <w:rPr>
                <w:rFonts w:ascii="Times New Roman"/>
                <w:sz w:val="24"/>
              </w:rPr>
              <w:t>,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and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various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types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dancing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(for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example, ballroom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dancing, line dancing);</w:t>
            </w:r>
          </w:p>
          <w:p w:rsidR="00B55890" w:rsidRDefault="00883666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  <w:tab w:val="left" w:pos="468"/>
              </w:tabs>
              <w:ind w:right="585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structured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activities </w:t>
            </w:r>
            <w:r>
              <w:rPr>
                <w:rFonts w:ascii="Times New Roman" w:hAnsi="Times New Roman"/>
                <w:sz w:val="24"/>
              </w:rPr>
              <w:t>such as walking groups, strength training, tai chi or other group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exercise activities, hydrotherapy classes (exercise in water) and yoga.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Depending on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preference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and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availability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of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classes,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these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activities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</w:rPr>
              <w:t>can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be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done</w:t>
            </w:r>
            <w:proofErr w:type="gramEnd"/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in a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group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or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alone.</w:t>
            </w:r>
          </w:p>
          <w:p w:rsidR="00B55890" w:rsidRDefault="00883666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  <w:tab w:val="left" w:pos="468"/>
              </w:tabs>
              <w:ind w:right="175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supervised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physical activity (for example, supervised by a physiotherapist or exercise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physiologist), which may be of benefit for older people with moderate health problems, at</w:t>
            </w:r>
            <w:r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least when starting out.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Examples of older people who may benefit from supervis</w:t>
            </w:r>
            <w:r>
              <w:rPr>
                <w:rFonts w:ascii="Times New Roman" w:hAnsi="Times New Roman"/>
                <w:sz w:val="24"/>
              </w:rPr>
              <w:t>ion at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least when commencing physical activities are those with heart problems, including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following heart surgery; people with neurological problems such as stroke and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Parkinson’s disease; people with moderately severe arthritis; and those with a high risk</w:t>
            </w:r>
            <w:r>
              <w:rPr>
                <w:rFonts w:ascii="Times New Roman" w:hAnsi="Times New Roman"/>
                <w:sz w:val="24"/>
              </w:rPr>
              <w:t xml:space="preserve"> of</w:t>
            </w:r>
            <w:r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falls.</w:t>
            </w:r>
          </w:p>
          <w:p w:rsidR="00B55890" w:rsidRDefault="00B55890">
            <w:pPr>
              <w:pStyle w:val="TableParagraph"/>
              <w:spacing w:before="10"/>
              <w:rPr>
                <w:rFonts w:ascii="Times New Roman"/>
                <w:sz w:val="23"/>
              </w:rPr>
            </w:pPr>
          </w:p>
          <w:p w:rsidR="00B55890" w:rsidRDefault="00883666">
            <w:pPr>
              <w:pStyle w:val="TableParagraph"/>
              <w:ind w:left="107" w:right="36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There are three main categories of physical activity types that can achieve improved health,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independence and well-being for older people:</w:t>
            </w:r>
          </w:p>
          <w:p w:rsidR="00B55890" w:rsidRDefault="00883666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  <w:tab w:val="left" w:pos="468"/>
              </w:tabs>
              <w:spacing w:before="1"/>
              <w:ind w:right="120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b/>
                <w:sz w:val="24"/>
              </w:rPr>
              <w:t>endurance</w:t>
            </w:r>
            <w:proofErr w:type="gramEnd"/>
            <w:r>
              <w:rPr>
                <w:rFonts w:ascii="Times New Roman" w:hAnsi="Times New Roman"/>
                <w:b/>
                <w:sz w:val="24"/>
              </w:rPr>
              <w:t xml:space="preserve"> / fitness </w:t>
            </w:r>
            <w:r>
              <w:rPr>
                <w:rFonts w:ascii="Times New Roman" w:hAnsi="Times New Roman"/>
                <w:sz w:val="24"/>
              </w:rPr>
              <w:t>activities, where a major emphasis is on increasing the demand on the</w:t>
            </w:r>
            <w:r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heart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and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lungs.</w:t>
            </w:r>
            <w:r>
              <w:rPr>
                <w:rFonts w:ascii="Times New Roman" w:hAnsi="Times New Roman"/>
                <w:spacing w:val="56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Examples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include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brisk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walking,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bicycle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riding,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swimming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and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jogging;</w:t>
            </w:r>
          </w:p>
          <w:p w:rsidR="00B55890" w:rsidRDefault="00883666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  <w:tab w:val="left" w:pos="468"/>
              </w:tabs>
              <w:ind w:right="130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s</w:t>
            </w:r>
            <w:r>
              <w:rPr>
                <w:rFonts w:ascii="Times New Roman" w:hAnsi="Times New Roman"/>
                <w:b/>
                <w:sz w:val="24"/>
              </w:rPr>
              <w:t>trength</w:t>
            </w:r>
            <w:proofErr w:type="gramEnd"/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training activities, where the emphasis is on building muscle strength.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Examples</w:t>
            </w:r>
            <w:r>
              <w:rPr>
                <w:rFonts w:ascii="Times New Roman" w:hAnsi="Times New Roman"/>
                <w:spacing w:val="-58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include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resistance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exercise,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lifting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weights,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and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stair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climbing,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and;</w:t>
            </w:r>
          </w:p>
          <w:p w:rsidR="00B55890" w:rsidRDefault="00883666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  <w:tab w:val="left" w:pos="468"/>
              </w:tabs>
              <w:ind w:right="22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balance, mobility and flexibility </w:t>
            </w:r>
            <w:r>
              <w:rPr>
                <w:rFonts w:ascii="Times New Roman" w:hAnsi="Times New Roman"/>
                <w:sz w:val="24"/>
              </w:rPr>
              <w:t>(stretching) activities, where the emphasis is on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balance, walking, turning, going up and down steps, muscle flexibility and other mobility</w:t>
            </w:r>
            <w:r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related functions.</w:t>
            </w:r>
          </w:p>
          <w:p w:rsidR="00B55890" w:rsidRDefault="00B55890">
            <w:pPr>
              <w:pStyle w:val="TableParagraph"/>
              <w:spacing w:before="7"/>
              <w:rPr>
                <w:rFonts w:ascii="Times New Roman"/>
                <w:sz w:val="23"/>
              </w:rPr>
            </w:pPr>
          </w:p>
          <w:p w:rsidR="00B55890" w:rsidRDefault="00883666">
            <w:pPr>
              <w:pStyle w:val="TableParagraph"/>
              <w:spacing w:line="260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Sometimes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 activities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incorporate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just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one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these types of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activities, while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others</w:t>
            </w:r>
          </w:p>
        </w:tc>
        <w:tc>
          <w:tcPr>
            <w:tcW w:w="1620" w:type="dxa"/>
          </w:tcPr>
          <w:p w:rsidR="00B55890" w:rsidRDefault="00883666">
            <w:pPr>
              <w:pStyle w:val="TableParagraph"/>
              <w:spacing w:line="272" w:lineRule="exact"/>
              <w:ind w:left="549" w:right="54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II</w:t>
            </w:r>
          </w:p>
        </w:tc>
        <w:tc>
          <w:tcPr>
            <w:tcW w:w="4032" w:type="dxa"/>
          </w:tcPr>
          <w:p w:rsidR="00B55890" w:rsidRDefault="00883666">
            <w:pPr>
              <w:pStyle w:val="TableParagraph"/>
              <w:spacing w:line="272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Chapter 8</w:t>
            </w:r>
          </w:p>
        </w:tc>
      </w:tr>
    </w:tbl>
    <w:p w:rsidR="00B55890" w:rsidRDefault="00B55890">
      <w:pPr>
        <w:spacing w:line="272" w:lineRule="exact"/>
        <w:rPr>
          <w:rFonts w:ascii="Times New Roman"/>
          <w:sz w:val="24"/>
        </w:rPr>
        <w:sectPr w:rsidR="00B55890">
          <w:pgSz w:w="16840" w:h="11900" w:orient="landscape"/>
          <w:pgMar w:top="640" w:right="620" w:bottom="880" w:left="420" w:header="0" w:footer="693" w:gutter="0"/>
          <w:cols w:space="720"/>
        </w:sectPr>
      </w:pPr>
    </w:p>
    <w:p w:rsidR="00B55890" w:rsidRDefault="00883666">
      <w:pPr>
        <w:pStyle w:val="BodyText"/>
        <w:spacing w:before="66"/>
        <w:ind w:left="842"/>
        <w:rPr>
          <w:rFonts w:ascii="Times New Roman"/>
        </w:rPr>
      </w:pPr>
      <w:r>
        <w:rPr>
          <w:rFonts w:ascii="Times New Roman"/>
        </w:rPr>
        <w:lastRenderedPageBreak/>
        <w:t>Table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10.1.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Draft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recommendations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on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physical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activity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health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older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Australians.</w:t>
      </w:r>
    </w:p>
    <w:p w:rsidR="00B55890" w:rsidRDefault="00B55890">
      <w:pPr>
        <w:pStyle w:val="BodyText"/>
        <w:spacing w:after="1"/>
        <w:rPr>
          <w:rFonts w:ascii="Times New Roman"/>
          <w:sz w:val="21"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88"/>
        <w:gridCol w:w="1620"/>
        <w:gridCol w:w="4032"/>
      </w:tblGrid>
      <w:tr w:rsidR="00B55890">
        <w:trPr>
          <w:trHeight w:val="491"/>
        </w:trPr>
        <w:tc>
          <w:tcPr>
            <w:tcW w:w="9288" w:type="dxa"/>
          </w:tcPr>
          <w:p w:rsidR="00B55890" w:rsidRDefault="00883666">
            <w:pPr>
              <w:pStyle w:val="TableParagraph"/>
              <w:spacing w:line="244" w:lineRule="exact"/>
              <w:ind w:left="107"/>
              <w:rPr>
                <w:sz w:val="20"/>
              </w:rPr>
            </w:pPr>
            <w:r>
              <w:rPr>
                <w:sz w:val="20"/>
              </w:rPr>
              <w:t>Recommendation</w:t>
            </w:r>
          </w:p>
        </w:tc>
        <w:tc>
          <w:tcPr>
            <w:tcW w:w="1620" w:type="dxa"/>
          </w:tcPr>
          <w:p w:rsidR="00B55890" w:rsidRDefault="00883666">
            <w:pPr>
              <w:pStyle w:val="TableParagraph"/>
              <w:spacing w:line="246" w:lineRule="exact"/>
              <w:ind w:left="344" w:right="324" w:firstLine="88"/>
              <w:rPr>
                <w:sz w:val="20"/>
              </w:rPr>
            </w:pPr>
            <w:r>
              <w:rPr>
                <w:sz w:val="20"/>
              </w:rPr>
              <w:t>Level of</w:t>
            </w:r>
            <w:r>
              <w:rPr>
                <w:spacing w:val="1"/>
                <w:sz w:val="20"/>
              </w:rPr>
              <w:t xml:space="preserve"> </w:t>
            </w:r>
            <w:bookmarkStart w:id="1032" w:name="(such_as_exercise_classes_and_Tai_Chi)_m"/>
            <w:bookmarkEnd w:id="1032"/>
            <w:r>
              <w:rPr>
                <w:spacing w:val="-1"/>
                <w:sz w:val="20"/>
              </w:rPr>
              <w:t>evidence</w:t>
            </w:r>
          </w:p>
        </w:tc>
        <w:tc>
          <w:tcPr>
            <w:tcW w:w="4032" w:type="dxa"/>
          </w:tcPr>
          <w:p w:rsidR="00B55890" w:rsidRDefault="00883666">
            <w:pPr>
              <w:pStyle w:val="TableParagraph"/>
              <w:spacing w:line="246" w:lineRule="exact"/>
              <w:ind w:left="809" w:right="104" w:hanging="696"/>
              <w:rPr>
                <w:sz w:val="20"/>
              </w:rPr>
            </w:pPr>
            <w:r>
              <w:rPr>
                <w:sz w:val="20"/>
              </w:rPr>
              <w:t>Relevant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section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discussion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document</w:t>
            </w:r>
          </w:p>
        </w:tc>
      </w:tr>
      <w:tr w:rsidR="00B55890">
        <w:trPr>
          <w:trHeight w:val="6587"/>
        </w:trPr>
        <w:tc>
          <w:tcPr>
            <w:tcW w:w="9288" w:type="dxa"/>
          </w:tcPr>
          <w:p w:rsidR="00B55890" w:rsidRDefault="00883666">
            <w:pPr>
              <w:pStyle w:val="TableParagraph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(</w:t>
            </w:r>
            <w:proofErr w:type="gramStart"/>
            <w:r>
              <w:rPr>
                <w:rFonts w:ascii="Times New Roman"/>
                <w:sz w:val="24"/>
              </w:rPr>
              <w:t>such</w:t>
            </w:r>
            <w:proofErr w:type="gramEnd"/>
            <w:r>
              <w:rPr>
                <w:rFonts w:ascii="Times New Roman"/>
                <w:sz w:val="24"/>
              </w:rPr>
              <w:t xml:space="preserve"> as exercise classes and Tai Chi) may incorporate elements of two or all three of these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categories.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 range of health benefits achieved is likely to be greater with a mixed range of</w:t>
            </w:r>
            <w:r>
              <w:rPr>
                <w:rFonts w:ascii="Times New Roman"/>
                <w:spacing w:val="-58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 activity options within or between days.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In addition, having a number of options or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choice in the types of physical activity available can increase motivation and increase the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 xml:space="preserve">likelihood of uptake and </w:t>
            </w:r>
            <w:proofErr w:type="gramStart"/>
            <w:r>
              <w:rPr>
                <w:rFonts w:ascii="Times New Roman"/>
                <w:sz w:val="24"/>
              </w:rPr>
              <w:t>longer term</w:t>
            </w:r>
            <w:proofErr w:type="gramEnd"/>
            <w:r>
              <w:rPr>
                <w:rFonts w:ascii="Times New Roman"/>
                <w:sz w:val="24"/>
              </w:rPr>
              <w:t xml:space="preserve"> participation in physical activity.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Try to include some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 xml:space="preserve">indoor and outdoor physical </w:t>
            </w:r>
            <w:r>
              <w:rPr>
                <w:rFonts w:ascii="Times New Roman"/>
                <w:sz w:val="24"/>
              </w:rPr>
              <w:t>activities.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Your choice of activities will be influenced by what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benefits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you want to achieve, what you enjoy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doing,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and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what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options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are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available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for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you.</w:t>
            </w:r>
          </w:p>
          <w:p w:rsidR="00B55890" w:rsidRDefault="00B55890">
            <w:pPr>
              <w:pStyle w:val="TableParagraph"/>
              <w:spacing w:before="6"/>
              <w:rPr>
                <w:rFonts w:ascii="Times New Roman"/>
                <w:sz w:val="23"/>
              </w:rPr>
            </w:pPr>
          </w:p>
          <w:p w:rsidR="00B55890" w:rsidRDefault="00883666">
            <w:pPr>
              <w:pStyle w:val="TableParagraph"/>
              <w:ind w:left="107" w:right="81"/>
              <w:rPr>
                <w:rFonts w:ascii="Times New Roman"/>
                <w:sz w:val="24"/>
              </w:rPr>
            </w:pPr>
            <w:proofErr w:type="gramStart"/>
            <w:r>
              <w:rPr>
                <w:rFonts w:ascii="Times New Roman"/>
                <w:sz w:val="24"/>
              </w:rPr>
              <w:t>There are some health benefits that</w:t>
            </w:r>
            <w:proofErr w:type="gramEnd"/>
            <w:r>
              <w:rPr>
                <w:rFonts w:ascii="Times New Roman"/>
                <w:sz w:val="24"/>
              </w:rPr>
              <w:t xml:space="preserve"> are most commonly achieved by performing one particular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catego</w:t>
            </w:r>
            <w:r>
              <w:rPr>
                <w:rFonts w:ascii="Times New Roman"/>
                <w:sz w:val="24"/>
              </w:rPr>
              <w:t>ry of physical activity.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For example, to improve balance and reduce risk of falling, an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activity needs to incorporate some balance related movements, while the effect of endurance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 xml:space="preserve">training on reducing falls does not appear to be as strong.   </w:t>
            </w:r>
            <w:proofErr w:type="gramStart"/>
            <w:r>
              <w:rPr>
                <w:rFonts w:ascii="Times New Roman"/>
                <w:sz w:val="24"/>
              </w:rPr>
              <w:t>Therefore</w:t>
            </w:r>
            <w:proofErr w:type="gramEnd"/>
            <w:r>
              <w:rPr>
                <w:rFonts w:ascii="Times New Roman"/>
                <w:sz w:val="24"/>
              </w:rPr>
              <w:t xml:space="preserve"> ther</w:t>
            </w:r>
            <w:r>
              <w:rPr>
                <w:rFonts w:ascii="Times New Roman"/>
                <w:sz w:val="24"/>
              </w:rPr>
              <w:t>e may be a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preference for a particular category of physical activity to achieve a particular health benefit.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However, if the aim is to improve general health, a mix of physical activity from the three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categories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proofErr w:type="gramStart"/>
            <w:r>
              <w:rPr>
                <w:rFonts w:ascii="Times New Roman"/>
                <w:sz w:val="24"/>
              </w:rPr>
              <w:t>is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recommended</w:t>
            </w:r>
            <w:proofErr w:type="gramEnd"/>
            <w:r>
              <w:rPr>
                <w:rFonts w:ascii="Times New Roman"/>
                <w:sz w:val="24"/>
              </w:rPr>
              <w:t>.</w:t>
            </w:r>
          </w:p>
        </w:tc>
        <w:tc>
          <w:tcPr>
            <w:tcW w:w="1620" w:type="dxa"/>
          </w:tcPr>
          <w:p w:rsidR="00B55890" w:rsidRDefault="00B558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032" w:type="dxa"/>
          </w:tcPr>
          <w:p w:rsidR="00B55890" w:rsidRDefault="00B55890">
            <w:pPr>
              <w:pStyle w:val="TableParagraph"/>
              <w:rPr>
                <w:rFonts w:ascii="Times New Roman"/>
              </w:rPr>
            </w:pPr>
          </w:p>
        </w:tc>
      </w:tr>
    </w:tbl>
    <w:p w:rsidR="00B55890" w:rsidRDefault="00B55890">
      <w:pPr>
        <w:rPr>
          <w:rFonts w:ascii="Times New Roman"/>
        </w:rPr>
        <w:sectPr w:rsidR="00B55890">
          <w:pgSz w:w="16840" w:h="11900" w:orient="landscape"/>
          <w:pgMar w:top="640" w:right="620" w:bottom="880" w:left="420" w:header="0" w:footer="693" w:gutter="0"/>
          <w:cols w:space="720"/>
        </w:sectPr>
      </w:pPr>
    </w:p>
    <w:p w:rsidR="00B55890" w:rsidRDefault="00883666">
      <w:pPr>
        <w:pStyle w:val="BodyText"/>
        <w:spacing w:before="66"/>
        <w:ind w:left="842"/>
        <w:rPr>
          <w:rFonts w:ascii="Times New Roman"/>
        </w:rPr>
      </w:pPr>
      <w:r>
        <w:rPr>
          <w:rFonts w:ascii="Times New Roman"/>
        </w:rPr>
        <w:lastRenderedPageBreak/>
        <w:t>Table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10.1.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Draft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recommendations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on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physical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activity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health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older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Australians.</w:t>
      </w:r>
    </w:p>
    <w:p w:rsidR="00B55890" w:rsidRDefault="00B55890">
      <w:pPr>
        <w:pStyle w:val="BodyText"/>
        <w:spacing w:after="1"/>
        <w:rPr>
          <w:rFonts w:ascii="Times New Roman"/>
          <w:sz w:val="21"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88"/>
        <w:gridCol w:w="1620"/>
        <w:gridCol w:w="4032"/>
      </w:tblGrid>
      <w:tr w:rsidR="00B55890">
        <w:trPr>
          <w:trHeight w:val="491"/>
        </w:trPr>
        <w:tc>
          <w:tcPr>
            <w:tcW w:w="9288" w:type="dxa"/>
          </w:tcPr>
          <w:p w:rsidR="00B55890" w:rsidRDefault="00883666">
            <w:pPr>
              <w:pStyle w:val="TableParagraph"/>
              <w:spacing w:line="244" w:lineRule="exact"/>
              <w:ind w:left="107"/>
              <w:rPr>
                <w:sz w:val="20"/>
              </w:rPr>
            </w:pPr>
            <w:r>
              <w:rPr>
                <w:sz w:val="20"/>
              </w:rPr>
              <w:t>Recommendation</w:t>
            </w:r>
          </w:p>
        </w:tc>
        <w:tc>
          <w:tcPr>
            <w:tcW w:w="1620" w:type="dxa"/>
          </w:tcPr>
          <w:p w:rsidR="00B55890" w:rsidRDefault="00883666">
            <w:pPr>
              <w:pStyle w:val="TableParagraph"/>
              <w:spacing w:line="246" w:lineRule="exact"/>
              <w:ind w:left="344" w:right="324" w:firstLine="88"/>
              <w:rPr>
                <w:sz w:val="20"/>
              </w:rPr>
            </w:pPr>
            <w:r>
              <w:rPr>
                <w:sz w:val="20"/>
              </w:rPr>
              <w:t>Level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ev</w:t>
            </w:r>
            <w:bookmarkStart w:id="1033" w:name="I_"/>
            <w:bookmarkEnd w:id="1033"/>
            <w:r>
              <w:rPr>
                <w:spacing w:val="-1"/>
                <w:sz w:val="20"/>
              </w:rPr>
              <w:t>idence</w:t>
            </w:r>
          </w:p>
        </w:tc>
        <w:tc>
          <w:tcPr>
            <w:tcW w:w="4032" w:type="dxa"/>
          </w:tcPr>
          <w:p w:rsidR="00B55890" w:rsidRDefault="00883666">
            <w:pPr>
              <w:pStyle w:val="TableParagraph"/>
              <w:spacing w:line="246" w:lineRule="exact"/>
              <w:ind w:left="809" w:right="104" w:hanging="696"/>
              <w:rPr>
                <w:sz w:val="20"/>
              </w:rPr>
            </w:pPr>
            <w:r>
              <w:rPr>
                <w:sz w:val="20"/>
              </w:rPr>
              <w:t>Relevant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section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2"/>
                <w:sz w:val="20"/>
              </w:rPr>
              <w:t xml:space="preserve"> </w:t>
            </w:r>
            <w:bookmarkStart w:id="1034" w:name="Chapter_3_"/>
            <w:bookmarkEnd w:id="1034"/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discussion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document</w:t>
            </w:r>
          </w:p>
        </w:tc>
      </w:tr>
      <w:tr w:rsidR="00B55890">
        <w:trPr>
          <w:trHeight w:val="256"/>
        </w:trPr>
        <w:tc>
          <w:tcPr>
            <w:tcW w:w="928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line="236" w:lineRule="exact"/>
              <w:ind w:left="107"/>
              <w:rPr>
                <w:i/>
                <w:sz w:val="20"/>
              </w:rPr>
            </w:pPr>
            <w:bookmarkStart w:id="1035" w:name="Recommendation_3_"/>
            <w:bookmarkStart w:id="1036" w:name="Older_people_should_accumulate_at_least_"/>
            <w:bookmarkEnd w:id="1035"/>
            <w:bookmarkEnd w:id="1036"/>
            <w:r>
              <w:rPr>
                <w:i/>
                <w:sz w:val="20"/>
                <w:u w:val="single"/>
              </w:rPr>
              <w:t>Recommendation</w:t>
            </w:r>
            <w:r>
              <w:rPr>
                <w:i/>
                <w:spacing w:val="-7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3</w:t>
            </w:r>
          </w:p>
        </w:tc>
        <w:tc>
          <w:tcPr>
            <w:tcW w:w="1620" w:type="dxa"/>
            <w:vMerge w:val="restart"/>
          </w:tcPr>
          <w:p w:rsidR="00B55890" w:rsidRDefault="00883666">
            <w:pPr>
              <w:pStyle w:val="TableParagraph"/>
              <w:spacing w:line="272" w:lineRule="exact"/>
              <w:ind w:lef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w w:val="99"/>
                <w:sz w:val="24"/>
              </w:rPr>
              <w:t>I</w:t>
            </w:r>
          </w:p>
        </w:tc>
        <w:tc>
          <w:tcPr>
            <w:tcW w:w="403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line="236" w:lineRule="exact"/>
              <w:ind w:left="107"/>
              <w:rPr>
                <w:rFonts w:ascii="Times New Roman"/>
                <w:sz w:val="24"/>
              </w:rPr>
            </w:pPr>
            <w:bookmarkStart w:id="1037" w:name="Chapter_5.2"/>
            <w:bookmarkEnd w:id="1037"/>
            <w:r>
              <w:rPr>
                <w:rFonts w:ascii="Times New Roman"/>
                <w:sz w:val="24"/>
              </w:rPr>
              <w:t>Chapter 3</w:t>
            </w:r>
          </w:p>
        </w:tc>
      </w:tr>
      <w:tr w:rsidR="00B55890">
        <w:trPr>
          <w:trHeight w:val="220"/>
        </w:trPr>
        <w:tc>
          <w:tcPr>
            <w:tcW w:w="928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i/>
                <w:sz w:val="20"/>
              </w:rPr>
            </w:pPr>
            <w:bookmarkStart w:id="1038" w:name="on_most,_preferably_all,_days._At_least_"/>
            <w:bookmarkEnd w:id="1038"/>
            <w:r>
              <w:rPr>
                <w:i/>
                <w:sz w:val="20"/>
              </w:rPr>
              <w:t>Older</w:t>
            </w:r>
            <w:r>
              <w:rPr>
                <w:i/>
                <w:spacing w:val="18"/>
                <w:sz w:val="20"/>
              </w:rPr>
              <w:t xml:space="preserve"> </w:t>
            </w:r>
            <w:r>
              <w:rPr>
                <w:i/>
                <w:sz w:val="20"/>
              </w:rPr>
              <w:t>people</w:t>
            </w:r>
            <w:r>
              <w:rPr>
                <w:i/>
                <w:spacing w:val="20"/>
                <w:sz w:val="20"/>
              </w:rPr>
              <w:t xml:space="preserve"> </w:t>
            </w:r>
            <w:r>
              <w:rPr>
                <w:i/>
                <w:sz w:val="20"/>
              </w:rPr>
              <w:t>should</w:t>
            </w:r>
            <w:r>
              <w:rPr>
                <w:i/>
                <w:spacing w:val="20"/>
                <w:sz w:val="20"/>
              </w:rPr>
              <w:t xml:space="preserve"> </w:t>
            </w:r>
            <w:r>
              <w:rPr>
                <w:i/>
                <w:sz w:val="20"/>
              </w:rPr>
              <w:t>accumulate</w:t>
            </w:r>
            <w:r>
              <w:rPr>
                <w:i/>
                <w:spacing w:val="20"/>
                <w:sz w:val="20"/>
              </w:rPr>
              <w:t xml:space="preserve"> </w:t>
            </w:r>
            <w:r>
              <w:rPr>
                <w:i/>
                <w:sz w:val="20"/>
              </w:rPr>
              <w:t>at</w:t>
            </w:r>
            <w:r>
              <w:rPr>
                <w:i/>
                <w:spacing w:val="20"/>
                <w:sz w:val="20"/>
              </w:rPr>
              <w:t xml:space="preserve"> </w:t>
            </w:r>
            <w:r>
              <w:rPr>
                <w:i/>
                <w:sz w:val="20"/>
              </w:rPr>
              <w:t>least</w:t>
            </w:r>
            <w:r>
              <w:rPr>
                <w:i/>
                <w:spacing w:val="20"/>
                <w:sz w:val="20"/>
              </w:rPr>
              <w:t xml:space="preserve"> </w:t>
            </w:r>
            <w:r>
              <w:rPr>
                <w:i/>
                <w:sz w:val="20"/>
              </w:rPr>
              <w:t>30</w:t>
            </w:r>
            <w:r>
              <w:rPr>
                <w:i/>
                <w:spacing w:val="20"/>
                <w:sz w:val="20"/>
              </w:rPr>
              <w:t xml:space="preserve"> </w:t>
            </w:r>
            <w:r>
              <w:rPr>
                <w:i/>
                <w:sz w:val="20"/>
              </w:rPr>
              <w:t>minutes</w:t>
            </w:r>
            <w:r>
              <w:rPr>
                <w:i/>
                <w:spacing w:val="19"/>
                <w:sz w:val="20"/>
              </w:rPr>
              <w:t xml:space="preserve"> </w:t>
            </w:r>
            <w:r>
              <w:rPr>
                <w:i/>
                <w:sz w:val="20"/>
              </w:rPr>
              <w:t>of</w:t>
            </w:r>
            <w:r>
              <w:rPr>
                <w:i/>
                <w:spacing w:val="21"/>
                <w:sz w:val="20"/>
              </w:rPr>
              <w:t xml:space="preserve"> </w:t>
            </w:r>
            <w:r>
              <w:rPr>
                <w:i/>
                <w:sz w:val="20"/>
              </w:rPr>
              <w:t>moderate</w:t>
            </w:r>
            <w:r>
              <w:rPr>
                <w:i/>
                <w:spacing w:val="19"/>
                <w:sz w:val="20"/>
              </w:rPr>
              <w:t xml:space="preserve"> </w:t>
            </w:r>
            <w:r>
              <w:rPr>
                <w:i/>
                <w:sz w:val="20"/>
              </w:rPr>
              <w:t>intensity</w:t>
            </w:r>
            <w:r>
              <w:rPr>
                <w:i/>
                <w:spacing w:val="20"/>
                <w:sz w:val="20"/>
              </w:rPr>
              <w:t xml:space="preserve"> </w:t>
            </w:r>
            <w:r>
              <w:rPr>
                <w:i/>
                <w:sz w:val="20"/>
              </w:rPr>
              <w:t>physical</w:t>
            </w:r>
            <w:r>
              <w:rPr>
                <w:i/>
                <w:spacing w:val="20"/>
                <w:sz w:val="20"/>
              </w:rPr>
              <w:t xml:space="preserve"> </w:t>
            </w:r>
            <w:r>
              <w:rPr>
                <w:i/>
                <w:sz w:val="20"/>
              </w:rPr>
              <w:t>activity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4032" w:type="dxa"/>
            <w:vMerge w:val="restart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before="5" w:line="256" w:lineRule="exact"/>
              <w:ind w:left="107"/>
              <w:rPr>
                <w:rFonts w:ascii="Times New Roman"/>
                <w:sz w:val="24"/>
              </w:rPr>
            </w:pPr>
            <w:bookmarkStart w:id="1039" w:name="Chapter_8_"/>
            <w:bookmarkEnd w:id="1039"/>
            <w:r>
              <w:rPr>
                <w:rFonts w:ascii="Times New Roman"/>
                <w:sz w:val="24"/>
              </w:rPr>
              <w:t>Chapter 5.2</w:t>
            </w:r>
          </w:p>
        </w:tc>
      </w:tr>
      <w:tr w:rsidR="00B55890">
        <w:trPr>
          <w:trHeight w:val="414"/>
        </w:trPr>
        <w:tc>
          <w:tcPr>
            <w:tcW w:w="9288" w:type="dxa"/>
            <w:vMerge w:val="restart"/>
            <w:tcBorders>
              <w:top w:val="nil"/>
            </w:tcBorders>
          </w:tcPr>
          <w:p w:rsidR="00B55890" w:rsidRDefault="00883666">
            <w:pPr>
              <w:pStyle w:val="TableParagraph"/>
              <w:spacing w:line="237" w:lineRule="exact"/>
              <w:ind w:left="107"/>
              <w:rPr>
                <w:i/>
                <w:sz w:val="20"/>
              </w:rPr>
            </w:pPr>
            <w:proofErr w:type="gramStart"/>
            <w:r>
              <w:rPr>
                <w:i/>
                <w:sz w:val="20"/>
              </w:rPr>
              <w:t>on</w:t>
            </w:r>
            <w:proofErr w:type="gramEnd"/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most,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preferably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all,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days.</w:t>
            </w:r>
          </w:p>
          <w:p w:rsidR="00B55890" w:rsidRDefault="00B55890">
            <w:pPr>
              <w:pStyle w:val="TableParagraph"/>
              <w:spacing w:before="9"/>
              <w:rPr>
                <w:rFonts w:ascii="Times New Roman"/>
                <w:sz w:val="23"/>
              </w:rPr>
            </w:pPr>
          </w:p>
          <w:p w:rsidR="00B55890" w:rsidRDefault="00883666">
            <w:pPr>
              <w:pStyle w:val="TableParagraph"/>
              <w:ind w:left="107" w:right="9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At least 30 minutes of moderate intensity physical activity on most days </w:t>
            </w:r>
            <w:proofErr w:type="gramStart"/>
            <w:r>
              <w:rPr>
                <w:rFonts w:ascii="Times New Roman"/>
                <w:sz w:val="24"/>
              </w:rPr>
              <w:t>has been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recommended</w:t>
            </w:r>
            <w:proofErr w:type="gramEnd"/>
            <w:r>
              <w:rPr>
                <w:rFonts w:ascii="Times New Roman"/>
                <w:sz w:val="24"/>
              </w:rPr>
              <w:t xml:space="preserve"> as the minimum amount to achieve health and well-being benefits, although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activity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does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not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have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to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all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in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one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episode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to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achieve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these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benefits.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There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cumulative effect from activity undertaken in smaller instalments.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Therefore, an older person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with health problems may be restricted to only doing 10 minutes of physical activity before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starting to become short of breath or starting to develop muscle or joint soreness, but can still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 xml:space="preserve">achieve health benefits by doing </w:t>
            </w:r>
            <w:proofErr w:type="gramStart"/>
            <w:r>
              <w:rPr>
                <w:rFonts w:ascii="Times New Roman"/>
                <w:sz w:val="24"/>
              </w:rPr>
              <w:t>10 min</w:t>
            </w:r>
            <w:r>
              <w:rPr>
                <w:rFonts w:ascii="Times New Roman"/>
                <w:sz w:val="24"/>
              </w:rPr>
              <w:t>ute</w:t>
            </w:r>
            <w:proofErr w:type="gramEnd"/>
            <w:r>
              <w:rPr>
                <w:rFonts w:ascii="Times New Roman"/>
                <w:sz w:val="24"/>
              </w:rPr>
              <w:t xml:space="preserve"> periods of physical activity at least three times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throughout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day.</w:t>
            </w:r>
          </w:p>
          <w:p w:rsidR="00B55890" w:rsidRDefault="00B55890">
            <w:pPr>
              <w:pStyle w:val="TableParagraph"/>
              <w:spacing w:before="11"/>
              <w:rPr>
                <w:rFonts w:ascii="Times New Roman"/>
                <w:sz w:val="23"/>
              </w:rPr>
            </w:pPr>
          </w:p>
          <w:p w:rsidR="00B55890" w:rsidRDefault="00883666">
            <w:pPr>
              <w:pStyle w:val="TableParagraph"/>
              <w:ind w:left="107" w:right="31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The minimum of 30 minutes of moderate physical activity on most days does not have to be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restricted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to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one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type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activity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within the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one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session.</w:t>
            </w:r>
          </w:p>
          <w:p w:rsidR="00B55890" w:rsidRDefault="00B55890">
            <w:pPr>
              <w:pStyle w:val="TableParagraph"/>
              <w:rPr>
                <w:rFonts w:ascii="Times New Roman"/>
                <w:sz w:val="24"/>
              </w:rPr>
            </w:pPr>
          </w:p>
          <w:p w:rsidR="00B55890" w:rsidRDefault="00883666">
            <w:pPr>
              <w:pStyle w:val="TableParagraph"/>
              <w:spacing w:line="360" w:lineRule="auto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Older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people</w:t>
            </w:r>
            <w:r>
              <w:rPr>
                <w:rFonts w:ascii="Times New Roman"/>
                <w:spacing w:val="1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who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ha</w:t>
            </w:r>
            <w:r>
              <w:rPr>
                <w:rFonts w:ascii="Times New Roman"/>
                <w:sz w:val="24"/>
              </w:rPr>
              <w:t>ve</w:t>
            </w:r>
            <w:r>
              <w:rPr>
                <w:rFonts w:ascii="Times New Roman"/>
                <w:spacing w:val="1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not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been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physically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active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for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some</w:t>
            </w:r>
            <w:r>
              <w:rPr>
                <w:rFonts w:ascii="Times New Roman"/>
                <w:spacing w:val="1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time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may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need</w:t>
            </w:r>
            <w:r>
              <w:rPr>
                <w:rFonts w:ascii="Times New Roman"/>
                <w:spacing w:val="15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to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start</w:t>
            </w:r>
            <w:r>
              <w:rPr>
                <w:rFonts w:ascii="Times New Roman"/>
                <w:spacing w:val="15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with</w:t>
            </w:r>
            <w:r>
              <w:rPr>
                <w:rFonts w:ascii="Times New Roman"/>
                <w:spacing w:val="16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less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than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 xml:space="preserve">30 minutes each </w:t>
            </w:r>
            <w:proofErr w:type="gramStart"/>
            <w:r>
              <w:rPr>
                <w:rFonts w:ascii="Times New Roman"/>
                <w:sz w:val="24"/>
              </w:rPr>
              <w:t>day,</w:t>
            </w:r>
            <w:proofErr w:type="gramEnd"/>
            <w:r>
              <w:rPr>
                <w:rFonts w:ascii="Times New Roman"/>
                <w:sz w:val="24"/>
              </w:rPr>
              <w:t xml:space="preserve"> and gradually build up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to 30 minutes or more.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4032" w:type="dxa"/>
            <w:vMerge/>
            <w:tcBorders>
              <w:top w:val="nil"/>
              <w:bottom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6801"/>
        </w:trPr>
        <w:tc>
          <w:tcPr>
            <w:tcW w:w="9288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4032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66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Chapter 8</w:t>
            </w:r>
          </w:p>
        </w:tc>
      </w:tr>
    </w:tbl>
    <w:p w:rsidR="00B55890" w:rsidRDefault="00B55890">
      <w:pPr>
        <w:spacing w:line="266" w:lineRule="exact"/>
        <w:rPr>
          <w:rFonts w:ascii="Times New Roman"/>
          <w:sz w:val="24"/>
        </w:rPr>
        <w:sectPr w:rsidR="00B55890">
          <w:pgSz w:w="16840" w:h="11900" w:orient="landscape"/>
          <w:pgMar w:top="640" w:right="620" w:bottom="880" w:left="420" w:header="0" w:footer="693" w:gutter="0"/>
          <w:cols w:space="720"/>
        </w:sectPr>
      </w:pPr>
    </w:p>
    <w:p w:rsidR="00B55890" w:rsidRDefault="00883666">
      <w:pPr>
        <w:pStyle w:val="BodyText"/>
        <w:spacing w:before="66"/>
        <w:ind w:left="842"/>
        <w:rPr>
          <w:rFonts w:ascii="Times New Roman"/>
        </w:rPr>
      </w:pPr>
      <w:r>
        <w:rPr>
          <w:rFonts w:ascii="Times New Roman"/>
        </w:rPr>
        <w:lastRenderedPageBreak/>
        <w:t>Table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10.1.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Draft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recommendations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on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physical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activity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health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older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Australians.</w:t>
      </w:r>
    </w:p>
    <w:p w:rsidR="00B55890" w:rsidRDefault="00B55890">
      <w:pPr>
        <w:pStyle w:val="BodyText"/>
        <w:spacing w:after="1"/>
        <w:rPr>
          <w:rFonts w:ascii="Times New Roman"/>
          <w:sz w:val="21"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88"/>
        <w:gridCol w:w="1620"/>
        <w:gridCol w:w="4032"/>
      </w:tblGrid>
      <w:tr w:rsidR="00B55890">
        <w:trPr>
          <w:trHeight w:val="491"/>
        </w:trPr>
        <w:tc>
          <w:tcPr>
            <w:tcW w:w="9288" w:type="dxa"/>
          </w:tcPr>
          <w:p w:rsidR="00B55890" w:rsidRDefault="00883666">
            <w:pPr>
              <w:pStyle w:val="TableParagraph"/>
              <w:spacing w:line="244" w:lineRule="exact"/>
              <w:ind w:left="107"/>
              <w:rPr>
                <w:sz w:val="20"/>
              </w:rPr>
            </w:pPr>
            <w:r>
              <w:rPr>
                <w:sz w:val="20"/>
              </w:rPr>
              <w:t>Recommendation</w:t>
            </w:r>
          </w:p>
        </w:tc>
        <w:tc>
          <w:tcPr>
            <w:tcW w:w="1620" w:type="dxa"/>
          </w:tcPr>
          <w:p w:rsidR="00B55890" w:rsidRDefault="00883666">
            <w:pPr>
              <w:pStyle w:val="TableParagraph"/>
              <w:spacing w:line="246" w:lineRule="exact"/>
              <w:ind w:left="344" w:right="324" w:firstLine="88"/>
              <w:rPr>
                <w:sz w:val="20"/>
              </w:rPr>
            </w:pPr>
            <w:r>
              <w:rPr>
                <w:sz w:val="20"/>
              </w:rPr>
              <w:t>Level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evidence</w:t>
            </w:r>
          </w:p>
        </w:tc>
        <w:tc>
          <w:tcPr>
            <w:tcW w:w="4032" w:type="dxa"/>
          </w:tcPr>
          <w:p w:rsidR="00B55890" w:rsidRDefault="00883666">
            <w:pPr>
              <w:pStyle w:val="TableParagraph"/>
              <w:spacing w:line="246" w:lineRule="exact"/>
              <w:ind w:left="809" w:right="104" w:hanging="696"/>
              <w:rPr>
                <w:sz w:val="20"/>
              </w:rPr>
            </w:pPr>
            <w:r>
              <w:rPr>
                <w:sz w:val="20"/>
              </w:rPr>
              <w:t>Relevant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section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2"/>
                <w:sz w:val="20"/>
              </w:rPr>
              <w:t xml:space="preserve"> </w:t>
            </w:r>
            <w:bookmarkStart w:id="1040" w:name="Chapter_4.11_"/>
            <w:bookmarkEnd w:id="1040"/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discussion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document</w:t>
            </w:r>
          </w:p>
        </w:tc>
      </w:tr>
      <w:tr w:rsidR="00B55890">
        <w:trPr>
          <w:trHeight w:val="7947"/>
        </w:trPr>
        <w:tc>
          <w:tcPr>
            <w:tcW w:w="928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line="244" w:lineRule="exact"/>
              <w:ind w:left="107"/>
              <w:jc w:val="both"/>
              <w:rPr>
                <w:i/>
                <w:sz w:val="20"/>
              </w:rPr>
            </w:pPr>
            <w:bookmarkStart w:id="1041" w:name="Recommendation_4_Older_people_who_have_s"/>
            <w:bookmarkEnd w:id="1041"/>
            <w:r>
              <w:rPr>
                <w:i/>
                <w:sz w:val="20"/>
                <w:u w:val="single"/>
              </w:rPr>
              <w:t>Recommendation</w:t>
            </w:r>
            <w:r>
              <w:rPr>
                <w:i/>
                <w:spacing w:val="-7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4</w:t>
            </w:r>
          </w:p>
          <w:p w:rsidR="00B55890" w:rsidRDefault="00883666">
            <w:pPr>
              <w:pStyle w:val="TableParagraph"/>
              <w:ind w:left="107" w:right="96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Older people who have stopped physical activity, or who are starting a new physical activity,</w:t>
            </w:r>
            <w:r>
              <w:rPr>
                <w:i/>
                <w:spacing w:val="-53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should start at </w:t>
            </w:r>
            <w:proofErr w:type="gramStart"/>
            <w:r>
              <w:rPr>
                <w:i/>
                <w:sz w:val="20"/>
              </w:rPr>
              <w:t>a level that is easily manageable</w:t>
            </w:r>
            <w:proofErr w:type="gramEnd"/>
            <w:r>
              <w:rPr>
                <w:i/>
                <w:sz w:val="20"/>
              </w:rPr>
              <w:t xml:space="preserve"> and gradually build up the amount, type and</w:t>
            </w:r>
            <w:r>
              <w:rPr>
                <w:i/>
                <w:spacing w:val="-53"/>
                <w:sz w:val="20"/>
              </w:rPr>
              <w:t xml:space="preserve"> </w:t>
            </w:r>
            <w:r>
              <w:rPr>
                <w:i/>
                <w:sz w:val="20"/>
              </w:rPr>
              <w:t>frequency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of activity.</w:t>
            </w:r>
          </w:p>
          <w:p w:rsidR="00B55890" w:rsidRDefault="00B55890">
            <w:pPr>
              <w:pStyle w:val="TableParagraph"/>
              <w:spacing w:before="8"/>
              <w:rPr>
                <w:rFonts w:ascii="Times New Roman"/>
                <w:sz w:val="23"/>
              </w:rPr>
            </w:pPr>
          </w:p>
          <w:p w:rsidR="00B55890" w:rsidRDefault="00883666">
            <w:pPr>
              <w:pStyle w:val="TableParagraph"/>
              <w:ind w:left="107" w:right="39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While the benefits of participating in physical activity can build up </w:t>
            </w:r>
            <w:proofErr w:type="gramStart"/>
            <w:r>
              <w:rPr>
                <w:rFonts w:ascii="Times New Roman"/>
                <w:sz w:val="24"/>
              </w:rPr>
              <w:t>fairly quickly</w:t>
            </w:r>
            <w:proofErr w:type="gramEnd"/>
            <w:r>
              <w:rPr>
                <w:rFonts w:ascii="Times New Roman"/>
                <w:sz w:val="24"/>
              </w:rPr>
              <w:t>, similarly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benefits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can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lost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quickly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if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</w:t>
            </w:r>
            <w:r>
              <w:rPr>
                <w:rFonts w:ascii="Times New Roman"/>
                <w:sz w:val="24"/>
              </w:rPr>
              <w:t>al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activity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stopped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for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more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than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2-3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weeks.</w:t>
            </w:r>
          </w:p>
          <w:p w:rsidR="00B55890" w:rsidRDefault="00883666">
            <w:pPr>
              <w:pStyle w:val="TableParagraph"/>
              <w:tabs>
                <w:tab w:val="left" w:pos="5128"/>
              </w:tabs>
              <w:ind w:left="107" w:right="382"/>
              <w:rPr>
                <w:rFonts w:ascii="Times New Roman"/>
                <w:sz w:val="24"/>
              </w:rPr>
            </w:pPr>
            <w:proofErr w:type="gramStart"/>
            <w:r>
              <w:rPr>
                <w:rFonts w:ascii="Times New Roman"/>
                <w:sz w:val="24"/>
              </w:rPr>
              <w:t>Therefore, if an established physical activity routine is stopped for several weeks, then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recommenced, the level of intensity should gradually be built back up to the previous level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over several weeks to months, depending on how long the break was for, and the reason for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 break (for example, if the break was due to a health problem, then building back up the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activity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routine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should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more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gradual).</w:t>
            </w:r>
            <w:r>
              <w:rPr>
                <w:rFonts w:ascii="Times New Roman"/>
                <w:sz w:val="24"/>
              </w:rPr>
              <w:tab/>
            </w:r>
            <w:proofErr w:type="gramEnd"/>
            <w:r>
              <w:rPr>
                <w:rFonts w:ascii="Times New Roman"/>
                <w:sz w:val="24"/>
              </w:rPr>
              <w:t>A similar approach of g</w:t>
            </w:r>
            <w:r>
              <w:rPr>
                <w:rFonts w:ascii="Times New Roman"/>
                <w:sz w:val="24"/>
              </w:rPr>
              <w:t>radual build up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proofErr w:type="gramStart"/>
            <w:r>
              <w:rPr>
                <w:rFonts w:ascii="Times New Roman"/>
                <w:sz w:val="24"/>
              </w:rPr>
              <w:t>should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used</w:t>
            </w:r>
            <w:proofErr w:type="gramEnd"/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if starting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new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type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activity.</w:t>
            </w:r>
          </w:p>
          <w:p w:rsidR="00B55890" w:rsidRDefault="00883666">
            <w:pPr>
              <w:pStyle w:val="TableParagraph"/>
              <w:spacing w:before="184"/>
              <w:ind w:left="107" w:right="62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People who have stopped physical activity because of a new health problem may need to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discuss resuming physical activity with their doctor, or to resume physical activity in a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supervised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manner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at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first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(for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example, by a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physiotherapist or exercise physiologist).</w:t>
            </w:r>
          </w:p>
          <w:p w:rsidR="00B55890" w:rsidRDefault="00883666">
            <w:pPr>
              <w:pStyle w:val="TableParagraph"/>
              <w:ind w:left="107" w:right="35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People who have recently had surgery, including angioplasty should take into consideration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 implications of the surgery with their doctor or health professional whe</w:t>
            </w:r>
            <w:r>
              <w:rPr>
                <w:rFonts w:ascii="Times New Roman"/>
                <w:sz w:val="24"/>
              </w:rPr>
              <w:t>n commencing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 activity.</w:t>
            </w:r>
          </w:p>
          <w:p w:rsidR="00B55890" w:rsidRDefault="00883666">
            <w:pPr>
              <w:pStyle w:val="TableParagraph"/>
              <w:spacing w:before="184"/>
              <w:ind w:left="107" w:right="22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If dizziness, palpitations or chest pain occurs during physical activity, the activity </w:t>
            </w:r>
            <w:proofErr w:type="gramStart"/>
            <w:r>
              <w:rPr>
                <w:rFonts w:ascii="Times New Roman"/>
                <w:sz w:val="24"/>
              </w:rPr>
              <w:t>should be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ceased</w:t>
            </w:r>
            <w:proofErr w:type="gramEnd"/>
            <w:r>
              <w:rPr>
                <w:rFonts w:ascii="Times New Roman"/>
                <w:sz w:val="24"/>
              </w:rPr>
              <w:t xml:space="preserve"> and advice sought from a doctor.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No component of a physical activity routine should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cause severe or uncomfortable pain.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 xml:space="preserve">If such pain is experienced, the activity </w:t>
            </w:r>
            <w:proofErr w:type="gramStart"/>
            <w:r>
              <w:rPr>
                <w:rFonts w:ascii="Times New Roman"/>
                <w:sz w:val="24"/>
              </w:rPr>
              <w:t>should be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ceased,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and discussed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with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 doctor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health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professional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such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physiotherapist</w:t>
            </w:r>
            <w:proofErr w:type="gramEnd"/>
            <w:r>
              <w:rPr>
                <w:rFonts w:ascii="Times New Roman"/>
                <w:sz w:val="24"/>
              </w:rPr>
              <w:t>.</w:t>
            </w:r>
          </w:p>
        </w:tc>
        <w:tc>
          <w:tcPr>
            <w:tcW w:w="1620" w:type="dxa"/>
            <w:vMerge w:val="restart"/>
          </w:tcPr>
          <w:p w:rsidR="00B55890" w:rsidRDefault="00883666">
            <w:pPr>
              <w:pStyle w:val="TableParagraph"/>
              <w:spacing w:line="272" w:lineRule="exact"/>
              <w:ind w:left="549" w:right="541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IV</w:t>
            </w:r>
          </w:p>
        </w:tc>
        <w:tc>
          <w:tcPr>
            <w:tcW w:w="4032" w:type="dxa"/>
            <w:vMerge w:val="restart"/>
          </w:tcPr>
          <w:p w:rsidR="00B55890" w:rsidRDefault="00883666">
            <w:pPr>
              <w:pStyle w:val="TableParagraph"/>
              <w:spacing w:line="272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Chapter 4.11</w:t>
            </w:r>
          </w:p>
        </w:tc>
      </w:tr>
      <w:tr w:rsidR="00B55890">
        <w:trPr>
          <w:trHeight w:val="1578"/>
        </w:trPr>
        <w:tc>
          <w:tcPr>
            <w:tcW w:w="9288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  <w:p w:rsidR="00B55890" w:rsidRDefault="00883666">
            <w:pPr>
              <w:pStyle w:val="TableParagraph"/>
              <w:spacing w:before="112"/>
              <w:ind w:left="359"/>
              <w:rPr>
                <w:i/>
                <w:sz w:val="16"/>
              </w:rPr>
            </w:pPr>
            <w:bookmarkStart w:id="1042" w:name="12th_May,_2006_–_National_Ageing_Researc"/>
            <w:bookmarkEnd w:id="1042"/>
            <w:r>
              <w:rPr>
                <w:i/>
                <w:sz w:val="16"/>
              </w:rPr>
              <w:t>12</w:t>
            </w:r>
            <w:r>
              <w:rPr>
                <w:i/>
                <w:position w:val="4"/>
                <w:sz w:val="10"/>
              </w:rPr>
              <w:t>th</w:t>
            </w:r>
            <w:r>
              <w:rPr>
                <w:i/>
                <w:spacing w:val="14"/>
                <w:position w:val="4"/>
                <w:sz w:val="10"/>
              </w:rPr>
              <w:t xml:space="preserve"> </w:t>
            </w:r>
            <w:r>
              <w:rPr>
                <w:i/>
                <w:sz w:val="16"/>
              </w:rPr>
              <w:t>May, 2006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z w:val="16"/>
              </w:rPr>
              <w:t>–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National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Ageing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Research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Institute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(NARI)</w:t>
            </w:r>
            <w:r>
              <w:rPr>
                <w:i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-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FINAL</w:t>
            </w:r>
          </w:p>
        </w:tc>
        <w:tc>
          <w:tcPr>
            <w:tcW w:w="1620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403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</w:tbl>
    <w:p w:rsidR="00B55890" w:rsidRDefault="00B55890">
      <w:pPr>
        <w:rPr>
          <w:sz w:val="2"/>
          <w:szCs w:val="2"/>
        </w:rPr>
        <w:sectPr w:rsidR="00B55890">
          <w:footerReference w:type="default" r:id="rId52"/>
          <w:pgSz w:w="16840" w:h="11900" w:orient="landscape"/>
          <w:pgMar w:top="640" w:right="620" w:bottom="580" w:left="420" w:header="0" w:footer="389" w:gutter="0"/>
          <w:cols w:space="720"/>
        </w:sectPr>
      </w:pPr>
    </w:p>
    <w:p w:rsidR="00B55890" w:rsidRDefault="00883666">
      <w:pPr>
        <w:pStyle w:val="BodyText"/>
        <w:spacing w:before="66"/>
        <w:ind w:left="842"/>
        <w:rPr>
          <w:rFonts w:ascii="Times New Roman"/>
        </w:rPr>
      </w:pPr>
      <w:bookmarkStart w:id="1043" w:name="Table_10.1._Draft_recommendations_on_phy"/>
      <w:bookmarkEnd w:id="1043"/>
      <w:r>
        <w:rPr>
          <w:rFonts w:ascii="Times New Roman"/>
        </w:rPr>
        <w:lastRenderedPageBreak/>
        <w:t>Table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10.1.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Draft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recommendations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on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physical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activity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health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for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older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Australians.</w:t>
      </w:r>
    </w:p>
    <w:p w:rsidR="00B55890" w:rsidRDefault="00B55890">
      <w:pPr>
        <w:pStyle w:val="BodyText"/>
        <w:spacing w:after="1"/>
        <w:rPr>
          <w:rFonts w:ascii="Times New Roman"/>
          <w:sz w:val="21"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88"/>
        <w:gridCol w:w="1620"/>
        <w:gridCol w:w="4032"/>
      </w:tblGrid>
      <w:tr w:rsidR="00B55890">
        <w:trPr>
          <w:trHeight w:val="491"/>
        </w:trPr>
        <w:tc>
          <w:tcPr>
            <w:tcW w:w="9288" w:type="dxa"/>
          </w:tcPr>
          <w:p w:rsidR="00B55890" w:rsidRDefault="00883666">
            <w:pPr>
              <w:pStyle w:val="TableParagraph"/>
              <w:spacing w:line="244" w:lineRule="exact"/>
              <w:ind w:left="107"/>
              <w:rPr>
                <w:sz w:val="20"/>
              </w:rPr>
            </w:pPr>
            <w:r>
              <w:rPr>
                <w:sz w:val="20"/>
              </w:rPr>
              <w:t>Recommendation</w:t>
            </w:r>
          </w:p>
        </w:tc>
        <w:tc>
          <w:tcPr>
            <w:tcW w:w="1620" w:type="dxa"/>
          </w:tcPr>
          <w:p w:rsidR="00B55890" w:rsidRDefault="00883666">
            <w:pPr>
              <w:pStyle w:val="TableParagraph"/>
              <w:spacing w:line="246" w:lineRule="exact"/>
              <w:ind w:left="344" w:right="324" w:firstLine="88"/>
              <w:rPr>
                <w:sz w:val="20"/>
              </w:rPr>
            </w:pPr>
            <w:bookmarkStart w:id="1044" w:name="Level_of_evidence_"/>
            <w:bookmarkEnd w:id="1044"/>
            <w:r>
              <w:rPr>
                <w:sz w:val="20"/>
              </w:rPr>
              <w:t>Level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ev</w:t>
            </w:r>
            <w:bookmarkStart w:id="1045" w:name="IV_"/>
            <w:bookmarkEnd w:id="1045"/>
            <w:r>
              <w:rPr>
                <w:spacing w:val="-1"/>
                <w:sz w:val="20"/>
              </w:rPr>
              <w:t>idence</w:t>
            </w:r>
          </w:p>
        </w:tc>
        <w:tc>
          <w:tcPr>
            <w:tcW w:w="4032" w:type="dxa"/>
          </w:tcPr>
          <w:p w:rsidR="00B55890" w:rsidRDefault="00883666">
            <w:pPr>
              <w:pStyle w:val="TableParagraph"/>
              <w:spacing w:line="246" w:lineRule="exact"/>
              <w:ind w:left="809" w:right="104" w:hanging="696"/>
              <w:rPr>
                <w:sz w:val="20"/>
              </w:rPr>
            </w:pPr>
            <w:bookmarkStart w:id="1046" w:name="Relevant_support_information_section_of_"/>
            <w:bookmarkEnd w:id="1046"/>
            <w:r>
              <w:rPr>
                <w:sz w:val="20"/>
              </w:rPr>
              <w:t>Relevant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section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2"/>
                <w:sz w:val="20"/>
              </w:rPr>
              <w:t xml:space="preserve"> </w:t>
            </w:r>
            <w:bookmarkStart w:id="1047" w:name="Chapter_4_Chapter_8_"/>
            <w:bookmarkEnd w:id="1047"/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discussion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document</w:t>
            </w:r>
          </w:p>
        </w:tc>
      </w:tr>
      <w:tr w:rsidR="00B55890">
        <w:trPr>
          <w:trHeight w:val="6683"/>
        </w:trPr>
        <w:tc>
          <w:tcPr>
            <w:tcW w:w="9288" w:type="dxa"/>
          </w:tcPr>
          <w:p w:rsidR="00B55890" w:rsidRDefault="00883666">
            <w:pPr>
              <w:pStyle w:val="TableParagraph"/>
              <w:spacing w:line="244" w:lineRule="exact"/>
              <w:ind w:left="107"/>
              <w:jc w:val="both"/>
              <w:rPr>
                <w:i/>
                <w:sz w:val="20"/>
              </w:rPr>
            </w:pPr>
            <w:bookmarkStart w:id="1048" w:name="Recommendation_5_Older_people_who_have_e"/>
            <w:bookmarkEnd w:id="1048"/>
            <w:r>
              <w:rPr>
                <w:i/>
                <w:sz w:val="20"/>
                <w:u w:val="single"/>
              </w:rPr>
              <w:t>Recommendation</w:t>
            </w:r>
            <w:r>
              <w:rPr>
                <w:i/>
                <w:spacing w:val="-7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5</w:t>
            </w:r>
          </w:p>
          <w:p w:rsidR="00B55890" w:rsidRDefault="00883666">
            <w:pPr>
              <w:pStyle w:val="TableParagraph"/>
              <w:ind w:left="107" w:right="94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Older people who have enjoyed a lifetime of vigorous physical activity should continue to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participate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at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this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level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in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manner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suited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to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their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capability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into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later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life,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provided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recommended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safety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procedures and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guidelines </w:t>
            </w:r>
            <w:proofErr w:type="gramStart"/>
            <w:r>
              <w:rPr>
                <w:i/>
                <w:sz w:val="20"/>
              </w:rPr>
              <w:t>are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adhered</w:t>
            </w:r>
            <w:proofErr w:type="gramEnd"/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to.</w:t>
            </w:r>
          </w:p>
          <w:p w:rsidR="00B55890" w:rsidRDefault="00B55890">
            <w:pPr>
              <w:pStyle w:val="TableParagraph"/>
              <w:rPr>
                <w:rFonts w:ascii="Times New Roman"/>
                <w:sz w:val="21"/>
              </w:rPr>
            </w:pPr>
          </w:p>
          <w:p w:rsidR="00B55890" w:rsidRDefault="00883666">
            <w:pPr>
              <w:pStyle w:val="TableParagraph"/>
              <w:ind w:left="107" w:right="65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Generally, hi</w:t>
            </w:r>
            <w:r>
              <w:rPr>
                <w:rFonts w:ascii="Times New Roman"/>
                <w:sz w:val="24"/>
              </w:rPr>
              <w:t>gher levels of physical activity are associated with greater health outcomes.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People who have undertaken vigorous physical activity throughout their lives can often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continue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safely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with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vigorous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 activity in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later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years.</w:t>
            </w:r>
          </w:p>
          <w:p w:rsidR="00B55890" w:rsidRDefault="00B55890">
            <w:pPr>
              <w:pStyle w:val="TableParagraph"/>
              <w:rPr>
                <w:rFonts w:ascii="Times New Roman"/>
                <w:sz w:val="24"/>
              </w:rPr>
            </w:pPr>
          </w:p>
          <w:p w:rsidR="00B55890" w:rsidRDefault="00883666">
            <w:pPr>
              <w:pStyle w:val="TableParagraph"/>
              <w:ind w:left="107" w:right="139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However, when commencing a new form of vigorous physical activity, it is important that the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level of physical activity is suitable for any health problems an older person has.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Before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 xml:space="preserve">commencing a vigorous form of physical activity, the benefits and risks </w:t>
            </w:r>
            <w:proofErr w:type="gramStart"/>
            <w:r>
              <w:rPr>
                <w:rFonts w:ascii="Times New Roman"/>
                <w:sz w:val="24"/>
              </w:rPr>
              <w:t>s</w:t>
            </w:r>
            <w:r>
              <w:rPr>
                <w:rFonts w:ascii="Times New Roman"/>
                <w:sz w:val="24"/>
              </w:rPr>
              <w:t>hould be discussed</w:t>
            </w:r>
            <w:proofErr w:type="gramEnd"/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with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doctor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health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professional.</w:t>
            </w:r>
          </w:p>
          <w:p w:rsidR="00B55890" w:rsidRDefault="00B55890">
            <w:pPr>
              <w:pStyle w:val="TableParagraph"/>
              <w:spacing w:before="4"/>
              <w:rPr>
                <w:rFonts w:ascii="Times New Roman"/>
                <w:sz w:val="21"/>
              </w:rPr>
            </w:pPr>
          </w:p>
          <w:p w:rsidR="00B55890" w:rsidRDefault="00883666">
            <w:pPr>
              <w:pStyle w:val="TableParagraph"/>
              <w:ind w:left="107" w:right="22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Gradual progression in the amount and intensity of physical activity is important for older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people to gain the best health benefits.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This applies for well older people, as well as those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with multipl</w:t>
            </w:r>
            <w:r>
              <w:rPr>
                <w:rFonts w:ascii="Times New Roman"/>
                <w:sz w:val="24"/>
              </w:rPr>
              <w:t>e health problems.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Some older people who have commenced physical activity in</w:t>
            </w:r>
            <w:r>
              <w:rPr>
                <w:rFonts w:ascii="Times New Roman"/>
                <w:spacing w:val="-57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later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years can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gradually progress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to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level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vigorous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physical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activity.</w:t>
            </w:r>
          </w:p>
        </w:tc>
        <w:tc>
          <w:tcPr>
            <w:tcW w:w="1620" w:type="dxa"/>
          </w:tcPr>
          <w:p w:rsidR="00B55890" w:rsidRDefault="00883666">
            <w:pPr>
              <w:pStyle w:val="TableParagraph"/>
              <w:spacing w:line="272" w:lineRule="exact"/>
              <w:ind w:left="549" w:right="541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IV</w:t>
            </w:r>
          </w:p>
        </w:tc>
        <w:tc>
          <w:tcPr>
            <w:tcW w:w="4032" w:type="dxa"/>
          </w:tcPr>
          <w:p w:rsidR="00B55890" w:rsidRDefault="00883666">
            <w:pPr>
              <w:pStyle w:val="TableParagraph"/>
              <w:spacing w:line="272" w:lineRule="exact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Chapter 4</w:t>
            </w:r>
          </w:p>
          <w:p w:rsidR="00B55890" w:rsidRDefault="00883666">
            <w:pPr>
              <w:pStyle w:val="TableParagraph"/>
              <w:spacing w:line="275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Chapter 8</w:t>
            </w:r>
          </w:p>
        </w:tc>
      </w:tr>
    </w:tbl>
    <w:p w:rsidR="00B55890" w:rsidRDefault="00B55890">
      <w:pPr>
        <w:spacing w:line="275" w:lineRule="exact"/>
        <w:rPr>
          <w:rFonts w:ascii="Times New Roman"/>
          <w:sz w:val="24"/>
        </w:rPr>
        <w:sectPr w:rsidR="00B55890">
          <w:footerReference w:type="default" r:id="rId53"/>
          <w:pgSz w:w="16840" w:h="11900" w:orient="landscape"/>
          <w:pgMar w:top="640" w:right="620" w:bottom="880" w:left="420" w:header="0" w:footer="693" w:gutter="0"/>
          <w:cols w:space="720"/>
        </w:sectPr>
      </w:pPr>
    </w:p>
    <w:p w:rsidR="00B55890" w:rsidRDefault="00883666">
      <w:pPr>
        <w:pStyle w:val="Heading1"/>
        <w:numPr>
          <w:ilvl w:val="0"/>
          <w:numId w:val="39"/>
        </w:numPr>
        <w:tabs>
          <w:tab w:val="left" w:pos="954"/>
          <w:tab w:val="left" w:pos="955"/>
        </w:tabs>
        <w:ind w:left="954"/>
        <w:jc w:val="left"/>
      </w:pPr>
      <w:bookmarkStart w:id="1049" w:name="11_Where_to_next_"/>
      <w:bookmarkStart w:id="1050" w:name="_TOC_250006"/>
      <w:bookmarkEnd w:id="1049"/>
      <w:r>
        <w:lastRenderedPageBreak/>
        <w:t>Where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bookmarkEnd w:id="1050"/>
      <w:r>
        <w:t>next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spacing w:before="1"/>
        <w:ind w:left="234" w:right="224"/>
        <w:jc w:val="both"/>
      </w:pPr>
      <w:bookmarkStart w:id="1051" w:name="This_final_Chapter_provides_an_overview_"/>
      <w:bookmarkEnd w:id="1051"/>
      <w:r>
        <w:t>This</w:t>
      </w:r>
      <w:r>
        <w:rPr>
          <w:spacing w:val="1"/>
        </w:rPr>
        <w:t xml:space="preserve"> </w:t>
      </w:r>
      <w:r>
        <w:t>final</w:t>
      </w:r>
      <w:r>
        <w:rPr>
          <w:spacing w:val="1"/>
        </w:rPr>
        <w:t xml:space="preserve"> </w:t>
      </w:r>
      <w:r>
        <w:t>Chapter</w:t>
      </w:r>
      <w:r>
        <w:rPr>
          <w:spacing w:val="1"/>
        </w:rPr>
        <w:t xml:space="preserve"> </w:t>
      </w:r>
      <w:r>
        <w:t>provides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overview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issues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proofErr w:type="gramStart"/>
      <w:r>
        <w:t>be</w:t>
      </w:r>
      <w:r>
        <w:rPr>
          <w:spacing w:val="1"/>
        </w:rPr>
        <w:t xml:space="preserve"> </w:t>
      </w:r>
      <w:r>
        <w:t>considered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order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contextualise the findings from the evidence base and to optimise the implementation of the</w:t>
      </w:r>
      <w:r>
        <w:rPr>
          <w:spacing w:val="1"/>
        </w:rPr>
        <w:t xml:space="preserve"> </w:t>
      </w:r>
      <w:r>
        <w:t>recommendations</w:t>
      </w:r>
      <w:r>
        <w:rPr>
          <w:spacing w:val="-2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people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key</w:t>
      </w:r>
      <w:r>
        <w:rPr>
          <w:spacing w:val="-1"/>
        </w:rPr>
        <w:t xml:space="preserve"> </w:t>
      </w:r>
      <w:r>
        <w:t>stakeholders</w:t>
      </w:r>
      <w:r>
        <w:rPr>
          <w:spacing w:val="-2"/>
        </w:rPr>
        <w:t xml:space="preserve"> </w:t>
      </w:r>
      <w:r>
        <w:t>alike.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234" w:right="223"/>
        <w:jc w:val="both"/>
      </w:pPr>
      <w:bookmarkStart w:id="1052" w:name="The_‘Be_Active_Australia:_A_Health_Secto"/>
      <w:bookmarkEnd w:id="1052"/>
      <w:r>
        <w:t>The ‘Be Active Australia: A Health Sector Framework for Action 2005-2010’ (National Public Health</w:t>
      </w:r>
      <w:r>
        <w:rPr>
          <w:spacing w:val="1"/>
        </w:rPr>
        <w:t xml:space="preserve"> </w:t>
      </w:r>
      <w:r>
        <w:t>Partnership 2003) document noted that a focus on ‘strategic management and coordination’,</w:t>
      </w:r>
      <w:r>
        <w:rPr>
          <w:spacing w:val="1"/>
        </w:rPr>
        <w:t xml:space="preserve"> </w:t>
      </w:r>
      <w:r>
        <w:t>‘community</w:t>
      </w:r>
      <w:r>
        <w:rPr>
          <w:spacing w:val="1"/>
        </w:rPr>
        <w:t xml:space="preserve"> </w:t>
      </w:r>
      <w:r>
        <w:t>education’,</w:t>
      </w:r>
      <w:r>
        <w:rPr>
          <w:spacing w:val="1"/>
        </w:rPr>
        <w:t xml:space="preserve"> </w:t>
      </w:r>
      <w:r>
        <w:t>‘a</w:t>
      </w:r>
      <w:r>
        <w:rPr>
          <w:spacing w:val="1"/>
        </w:rPr>
        <w:t xml:space="preserve"> </w:t>
      </w:r>
      <w:r>
        <w:t>coordi</w:t>
      </w:r>
      <w:r>
        <w:t>nated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sector</w:t>
      </w:r>
      <w:r>
        <w:rPr>
          <w:spacing w:val="1"/>
        </w:rPr>
        <w:t xml:space="preserve"> </w:t>
      </w:r>
      <w:r>
        <w:t>approach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testing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interventions’ and ‘research, monitoring and evaluation’ would facilitate the translation of physical</w:t>
      </w:r>
      <w:r>
        <w:rPr>
          <w:spacing w:val="1"/>
        </w:rPr>
        <w:t xml:space="preserve"> </w:t>
      </w:r>
      <w:r>
        <w:t>activity evidence into daily practice. In the United States, National Blueprint partner organizations</w:t>
      </w:r>
      <w:r>
        <w:rPr>
          <w:spacing w:val="1"/>
        </w:rPr>
        <w:t xml:space="preserve"> </w:t>
      </w:r>
      <w:r>
        <w:t>an</w:t>
      </w:r>
      <w:r>
        <w:t>alysed the barriers in the initial Blueprint and identified a range of feasible, short-term priority</w:t>
      </w:r>
      <w:r>
        <w:rPr>
          <w:spacing w:val="1"/>
        </w:rPr>
        <w:t xml:space="preserve"> </w:t>
      </w:r>
      <w:r>
        <w:t>strategies that could be implemented in the areas of home and community, marketing, medical</w:t>
      </w:r>
      <w:r>
        <w:rPr>
          <w:spacing w:val="1"/>
        </w:rPr>
        <w:t xml:space="preserve"> </w:t>
      </w:r>
      <w:r>
        <w:t>systems, research, and public policy (National Blueprint: Incre</w:t>
      </w:r>
      <w:r>
        <w:t>asing Physical Activity Among Adults</w:t>
      </w:r>
      <w:r>
        <w:rPr>
          <w:spacing w:val="1"/>
        </w:rPr>
        <w:t xml:space="preserve"> </w:t>
      </w:r>
      <w:r>
        <w:t xml:space="preserve">Age 50 and Older). These strategies, which are currently being </w:t>
      </w:r>
      <w:proofErr w:type="gramStart"/>
      <w:r>
        <w:t>implemented</w:t>
      </w:r>
      <w:proofErr w:type="gramEnd"/>
      <w:r>
        <w:t xml:space="preserve"> and evaluated in a</w:t>
      </w:r>
      <w:r>
        <w:rPr>
          <w:spacing w:val="1"/>
        </w:rPr>
        <w:t xml:space="preserve"> </w:t>
      </w:r>
      <w:r>
        <w:t xml:space="preserve">range of American communities, are listed in Appendix 8. Whilst a number of these strategies </w:t>
      </w:r>
      <w:proofErr w:type="gramStart"/>
      <w:r>
        <w:t>have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employed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Australia,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systematically</w:t>
      </w:r>
      <w:r>
        <w:rPr>
          <w:spacing w:val="1"/>
        </w:rPr>
        <w:t xml:space="preserve"> </w:t>
      </w:r>
      <w:r>
        <w:t>planned,</w:t>
      </w:r>
      <w:r>
        <w:rPr>
          <w:spacing w:val="1"/>
        </w:rPr>
        <w:t xml:space="preserve"> </w:t>
      </w:r>
      <w:r>
        <w:t>implemented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evaluated at</w:t>
      </w:r>
      <w:r>
        <w:rPr>
          <w:spacing w:val="1"/>
        </w:rPr>
        <w:t xml:space="preserve"> </w:t>
      </w:r>
      <w:r>
        <w:t xml:space="preserve">a national level. In this </w:t>
      </w:r>
      <w:proofErr w:type="gramStart"/>
      <w:r>
        <w:t>Chapter</w:t>
      </w:r>
      <w:proofErr w:type="gramEnd"/>
      <w:r>
        <w:t xml:space="preserve"> we highlight</w:t>
      </w:r>
      <w:r>
        <w:rPr>
          <w:spacing w:val="55"/>
        </w:rPr>
        <w:t xml:space="preserve"> </w:t>
      </w:r>
      <w:r>
        <w:t>some of the key strategies that will</w:t>
      </w:r>
      <w:r>
        <w:rPr>
          <w:spacing w:val="1"/>
        </w:rPr>
        <w:t xml:space="preserve"> </w:t>
      </w:r>
      <w:r>
        <w:t>enable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Australians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recommendations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comprehensively</w:t>
      </w:r>
      <w:r>
        <w:rPr>
          <w:spacing w:val="1"/>
        </w:rPr>
        <w:t xml:space="preserve"> </w:t>
      </w:r>
      <w:r>
        <w:t>implemented. The aim is to enable an optimal context for the adoption and maintenance of</w:t>
      </w:r>
      <w:r>
        <w:rPr>
          <w:spacing w:val="1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people.</w:t>
      </w:r>
    </w:p>
    <w:p w:rsidR="00B55890" w:rsidRDefault="00B55890">
      <w:pPr>
        <w:pStyle w:val="BodyText"/>
      </w:pPr>
    </w:p>
    <w:p w:rsidR="00B55890" w:rsidRDefault="00883666">
      <w:pPr>
        <w:ind w:left="234"/>
        <w:jc w:val="both"/>
        <w:rPr>
          <w:i/>
          <w:sz w:val="20"/>
        </w:rPr>
      </w:pPr>
      <w:bookmarkStart w:id="1053" w:name="Cross-sectoral_strategies_"/>
      <w:bookmarkEnd w:id="1053"/>
      <w:r>
        <w:rPr>
          <w:i/>
          <w:sz w:val="20"/>
        </w:rPr>
        <w:t>Cross-sectoral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strategies</w:t>
      </w:r>
    </w:p>
    <w:p w:rsidR="00B55890" w:rsidRDefault="00B55890">
      <w:pPr>
        <w:pStyle w:val="BodyText"/>
        <w:spacing w:before="12"/>
        <w:rPr>
          <w:i/>
          <w:sz w:val="19"/>
        </w:rPr>
      </w:pPr>
    </w:p>
    <w:p w:rsidR="00B55890" w:rsidRDefault="00883666">
      <w:pPr>
        <w:pStyle w:val="BodyText"/>
        <w:ind w:left="234" w:right="226"/>
        <w:jc w:val="both"/>
      </w:pPr>
      <w:bookmarkStart w:id="1054" w:name="Many_agencies,_organisations_and_all_lev"/>
      <w:bookmarkEnd w:id="1054"/>
      <w:r>
        <w:t>Many agencies, organisations and all levels of government have a key role in supporting older</w:t>
      </w:r>
      <w:r>
        <w:rPr>
          <w:spacing w:val="1"/>
        </w:rPr>
        <w:t xml:space="preserve"> </w:t>
      </w:r>
      <w:r>
        <w:t xml:space="preserve">people to </w:t>
      </w:r>
      <w:r>
        <w:t xml:space="preserve">become more physically active. Cross-sectoral coordination and collaboration </w:t>
      </w:r>
      <w:proofErr w:type="gramStart"/>
      <w:r>
        <w:t>will be</w:t>
      </w:r>
      <w:r>
        <w:rPr>
          <w:spacing w:val="1"/>
        </w:rPr>
        <w:t xml:space="preserve"> </w:t>
      </w:r>
      <w:r>
        <w:t>needed</w:t>
      </w:r>
      <w:proofErr w:type="gramEnd"/>
      <w:r>
        <w:rPr>
          <w:spacing w:val="-2"/>
        </w:rPr>
        <w:t xml:space="preserve"> </w:t>
      </w:r>
      <w:r>
        <w:t>at local,</w:t>
      </w:r>
      <w:r>
        <w:rPr>
          <w:spacing w:val="-2"/>
        </w:rPr>
        <w:t xml:space="preserve"> </w:t>
      </w:r>
      <w:r>
        <w:t>regional,</w:t>
      </w:r>
      <w:r>
        <w:rPr>
          <w:spacing w:val="-3"/>
        </w:rPr>
        <w:t xml:space="preserve"> </w:t>
      </w:r>
      <w:r>
        <w:t>state and</w:t>
      </w:r>
      <w:r>
        <w:rPr>
          <w:spacing w:val="-2"/>
        </w:rPr>
        <w:t xml:space="preserve"> </w:t>
      </w:r>
      <w:r>
        <w:t>national level.</w:t>
      </w:r>
    </w:p>
    <w:p w:rsidR="00B55890" w:rsidRDefault="00B55890">
      <w:pPr>
        <w:pStyle w:val="BodyText"/>
      </w:pPr>
    </w:p>
    <w:p w:rsidR="00B55890" w:rsidRDefault="00883666">
      <w:pPr>
        <w:spacing w:before="1"/>
        <w:ind w:left="234"/>
        <w:jc w:val="both"/>
        <w:rPr>
          <w:i/>
          <w:sz w:val="20"/>
        </w:rPr>
      </w:pPr>
      <w:bookmarkStart w:id="1055" w:name="Policy_and_planning__"/>
      <w:bookmarkEnd w:id="1055"/>
      <w:r>
        <w:rPr>
          <w:i/>
          <w:sz w:val="20"/>
        </w:rPr>
        <w:t>Policy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8"/>
          <w:sz w:val="20"/>
        </w:rPr>
        <w:t xml:space="preserve"> </w:t>
      </w:r>
      <w:r>
        <w:rPr>
          <w:i/>
          <w:sz w:val="20"/>
        </w:rPr>
        <w:t>planning</w:t>
      </w:r>
    </w:p>
    <w:p w:rsidR="00B55890" w:rsidRDefault="00B55890">
      <w:pPr>
        <w:pStyle w:val="BodyText"/>
        <w:spacing w:before="5"/>
        <w:rPr>
          <w:i/>
          <w:sz w:val="22"/>
        </w:rPr>
      </w:pPr>
    </w:p>
    <w:p w:rsidR="00B55890" w:rsidRDefault="00883666">
      <w:pPr>
        <w:pStyle w:val="BodyText"/>
        <w:ind w:left="234" w:right="222"/>
        <w:jc w:val="both"/>
      </w:pPr>
      <w:bookmarkStart w:id="1056" w:name="Public_policy_and_advocacy_strategies_ar"/>
      <w:bookmarkEnd w:id="1056"/>
      <w:r>
        <w:t>Public</w:t>
      </w:r>
      <w:r>
        <w:rPr>
          <w:spacing w:val="1"/>
        </w:rPr>
        <w:t xml:space="preserve"> </w:t>
      </w:r>
      <w:r>
        <w:t>policy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advocacy</w:t>
      </w:r>
      <w:r>
        <w:rPr>
          <w:spacing w:val="1"/>
        </w:rPr>
        <w:t xml:space="preserve"> </w:t>
      </w:r>
      <w:r>
        <w:t>strategies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needed</w:t>
      </w:r>
      <w:proofErr w:type="gramEnd"/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local,</w:t>
      </w:r>
      <w:r>
        <w:rPr>
          <w:spacing w:val="1"/>
        </w:rPr>
        <w:t xml:space="preserve"> </w:t>
      </w:r>
      <w:r>
        <w:t>state,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national</w:t>
      </w:r>
      <w:r>
        <w:rPr>
          <w:spacing w:val="1"/>
        </w:rPr>
        <w:t xml:space="preserve"> </w:t>
      </w:r>
      <w:r>
        <w:t>levels.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development of a cohesive regulatory agenda and the development of a consensus statement on</w:t>
      </w:r>
      <w:r>
        <w:rPr>
          <w:spacing w:val="-53"/>
        </w:rPr>
        <w:t xml:space="preserve"> </w:t>
      </w:r>
      <w:r>
        <w:t xml:space="preserve">the benefits of physically active lifestyles </w:t>
      </w:r>
      <w:proofErr w:type="gramStart"/>
      <w:r>
        <w:t>is recommended</w:t>
      </w:r>
      <w:proofErr w:type="gramEnd"/>
      <w:r>
        <w:t>. Physical activity is a key feature of many</w:t>
      </w:r>
      <w:r>
        <w:rPr>
          <w:spacing w:val="-53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National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priority</w:t>
      </w:r>
      <w:r>
        <w:rPr>
          <w:spacing w:val="1"/>
        </w:rPr>
        <w:t xml:space="preserve"> </w:t>
      </w:r>
      <w:r>
        <w:t>areas.</w:t>
      </w:r>
      <w:r>
        <w:rPr>
          <w:spacing w:val="1"/>
        </w:rPr>
        <w:t xml:space="preserve"> </w:t>
      </w:r>
      <w:r>
        <w:t>However,</w:t>
      </w:r>
      <w:r>
        <w:rPr>
          <w:spacing w:val="1"/>
        </w:rPr>
        <w:t xml:space="preserve"> </w:t>
      </w:r>
      <w:r>
        <w:t>whilst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ha</w:t>
      </w:r>
      <w:r>
        <w:t>ve</w:t>
      </w:r>
      <w:r>
        <w:rPr>
          <w:spacing w:val="1"/>
        </w:rPr>
        <w:t xml:space="preserve"> </w:t>
      </w:r>
      <w:r>
        <w:t>national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recommendations, we do not have targets set. That is, unlike immunisation, there is no target for</w:t>
      </w:r>
      <w:r>
        <w:rPr>
          <w:spacing w:val="1"/>
        </w:rPr>
        <w:t xml:space="preserve"> </w:t>
      </w:r>
      <w:r>
        <w:t>proportions to become physically active by a set time. Nor are there nationwide health service</w:t>
      </w:r>
      <w:r>
        <w:rPr>
          <w:spacing w:val="1"/>
        </w:rPr>
        <w:t xml:space="preserve"> </w:t>
      </w:r>
      <w:r>
        <w:t>targets for physical activity ass</w:t>
      </w:r>
      <w:r>
        <w:t>essment nor the development of training programs for providers.</w:t>
      </w:r>
      <w:r>
        <w:rPr>
          <w:spacing w:val="1"/>
        </w:rPr>
        <w:t xml:space="preserve"> </w:t>
      </w:r>
      <w:r>
        <w:t>There is scope to encompass such target setting into the evaluation of the recently introduced MBS</w:t>
      </w:r>
      <w:r>
        <w:rPr>
          <w:spacing w:val="1"/>
        </w:rPr>
        <w:t xml:space="preserve"> </w:t>
      </w:r>
      <w:r>
        <w:t>item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assistance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Lifestyle</w:t>
      </w:r>
      <w:r>
        <w:rPr>
          <w:spacing w:val="-1"/>
        </w:rPr>
        <w:t xml:space="preserve"> </w:t>
      </w:r>
      <w:r>
        <w:t>Prescription</w:t>
      </w:r>
      <w:r>
        <w:rPr>
          <w:spacing w:val="-2"/>
        </w:rPr>
        <w:t xml:space="preserve"> </w:t>
      </w:r>
      <w:r>
        <w:t>program.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3"/>
        <w:jc w:val="both"/>
      </w:pPr>
      <w:bookmarkStart w:id="1057" w:name="Governments_at_all_levels_should_work_wi"/>
      <w:bookmarkEnd w:id="1057"/>
      <w:r>
        <w:t>Governments at</w:t>
      </w:r>
      <w:r>
        <w:t xml:space="preserve"> all levels should work with relevant agencies to influence organizational, structural</w:t>
      </w:r>
      <w:r>
        <w:rPr>
          <w:spacing w:val="1"/>
        </w:rPr>
        <w:t xml:space="preserve"> </w:t>
      </w:r>
      <w:r>
        <w:t>and environmental changes to support active transport and incidental physical activity. One policy</w:t>
      </w:r>
      <w:r>
        <w:rPr>
          <w:spacing w:val="-53"/>
        </w:rPr>
        <w:t xml:space="preserve"> </w:t>
      </w:r>
      <w:r>
        <w:t>initiative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proofErr w:type="gramStart"/>
      <w:r>
        <w:t>could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advanced</w:t>
      </w:r>
      <w:proofErr w:type="gramEnd"/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promotion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active</w:t>
      </w:r>
      <w:r>
        <w:rPr>
          <w:spacing w:val="1"/>
        </w:rPr>
        <w:t xml:space="preserve"> </w:t>
      </w:r>
      <w:r>
        <w:t>transport</w:t>
      </w:r>
      <w:r>
        <w:t>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order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promote</w:t>
      </w:r>
      <w:r>
        <w:rPr>
          <w:spacing w:val="1"/>
        </w:rPr>
        <w:t xml:space="preserve"> </w:t>
      </w:r>
      <w:r>
        <w:t>alternatives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driving,</w:t>
      </w:r>
      <w:r>
        <w:rPr>
          <w:spacing w:val="1"/>
        </w:rPr>
        <w:t xml:space="preserve"> </w:t>
      </w:r>
      <w:r>
        <w:t>strategies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improve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transport,</w:t>
      </w:r>
      <w:r>
        <w:rPr>
          <w:spacing w:val="1"/>
        </w:rPr>
        <w:t xml:space="preserve"> </w:t>
      </w:r>
      <w:r>
        <w:t>walking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cycling</w:t>
      </w:r>
      <w:r>
        <w:rPr>
          <w:spacing w:val="1"/>
        </w:rPr>
        <w:t xml:space="preserve"> </w:t>
      </w:r>
      <w:r>
        <w:t>tracks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needed</w:t>
      </w:r>
      <w:proofErr w:type="gramEnd"/>
      <w:r>
        <w:t>. Another challenge is to consider the provision of a more comprehensive community</w:t>
      </w:r>
      <w:r>
        <w:rPr>
          <w:spacing w:val="1"/>
        </w:rPr>
        <w:t xml:space="preserve"> </w:t>
      </w:r>
      <w:r>
        <w:t>transport</w:t>
      </w:r>
      <w:r>
        <w:rPr>
          <w:spacing w:val="-1"/>
        </w:rPr>
        <w:t xml:space="preserve"> </w:t>
      </w:r>
      <w:r>
        <w:t>system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enable</w:t>
      </w:r>
      <w:r>
        <w:rPr>
          <w:spacing w:val="-1"/>
        </w:rPr>
        <w:t xml:space="preserve"> </w:t>
      </w:r>
      <w:r>
        <w:t>older</w:t>
      </w:r>
      <w:r>
        <w:rPr>
          <w:spacing w:val="-3"/>
        </w:rPr>
        <w:t xml:space="preserve"> </w:t>
      </w:r>
      <w:r>
        <w:t>people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disabilities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access</w:t>
      </w:r>
      <w:r>
        <w:rPr>
          <w:spacing w:val="-4"/>
        </w:rPr>
        <w:t xml:space="preserve"> </w:t>
      </w:r>
      <w:r>
        <w:t>community</w:t>
      </w:r>
      <w:r>
        <w:rPr>
          <w:spacing w:val="-2"/>
        </w:rPr>
        <w:t xml:space="preserve"> </w:t>
      </w:r>
      <w:r>
        <w:t>based</w:t>
      </w:r>
      <w:r>
        <w:rPr>
          <w:spacing w:val="-3"/>
        </w:rPr>
        <w:t xml:space="preserve"> </w:t>
      </w:r>
      <w:r>
        <w:t>programs.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2"/>
        <w:jc w:val="both"/>
      </w:pPr>
      <w:bookmarkStart w:id="1058" w:name="There_are_a_range_of_barriers_which_incr"/>
      <w:bookmarkEnd w:id="1058"/>
      <w:r>
        <w:t xml:space="preserve">There are </w:t>
      </w:r>
      <w:proofErr w:type="gramStart"/>
      <w:r>
        <w:t>a range</w:t>
      </w:r>
      <w:proofErr w:type="gramEnd"/>
      <w:r>
        <w:t xml:space="preserve"> of barriers which increase the difficulty for older people to participate in physical</w:t>
      </w:r>
      <w:r>
        <w:rPr>
          <w:spacing w:val="1"/>
        </w:rPr>
        <w:t xml:space="preserve"> </w:t>
      </w:r>
      <w:r>
        <w:t>activity,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environmental</w:t>
      </w:r>
      <w:r>
        <w:rPr>
          <w:spacing w:val="1"/>
        </w:rPr>
        <w:t xml:space="preserve"> </w:t>
      </w:r>
      <w:r>
        <w:t>barriers.</w:t>
      </w:r>
      <w:r>
        <w:rPr>
          <w:spacing w:val="1"/>
        </w:rPr>
        <w:t xml:space="preserve"> </w:t>
      </w:r>
      <w:r>
        <w:t>Environments</w:t>
      </w:r>
      <w:r>
        <w:rPr>
          <w:spacing w:val="1"/>
        </w:rPr>
        <w:t xml:space="preserve"> </w:t>
      </w:r>
      <w:r>
        <w:t>(for</w:t>
      </w:r>
      <w:r>
        <w:rPr>
          <w:spacing w:val="1"/>
        </w:rPr>
        <w:t xml:space="preserve"> </w:t>
      </w:r>
      <w:r>
        <w:t>example,</w:t>
      </w:r>
      <w:r>
        <w:rPr>
          <w:spacing w:val="1"/>
        </w:rPr>
        <w:t xml:space="preserve"> </w:t>
      </w:r>
      <w:r>
        <w:t>parks,</w:t>
      </w:r>
      <w:r>
        <w:rPr>
          <w:spacing w:val="1"/>
        </w:rPr>
        <w:t xml:space="preserve"> </w:t>
      </w:r>
      <w:r>
        <w:t>footpaths</w:t>
      </w:r>
      <w:r>
        <w:rPr>
          <w:spacing w:val="55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shopping c</w:t>
      </w:r>
      <w:r>
        <w:t xml:space="preserve">entres) </w:t>
      </w:r>
      <w:proofErr w:type="gramStart"/>
      <w:r>
        <w:t>should be designed and built to be supportive of physical activity participation</w:t>
      </w:r>
      <w:r>
        <w:rPr>
          <w:spacing w:val="1"/>
        </w:rPr>
        <w:t xml:space="preserve"> </w:t>
      </w:r>
      <w:r>
        <w:t>by older people</w:t>
      </w:r>
      <w:proofErr w:type="gramEnd"/>
      <w:r>
        <w:t>. Important considerations include access, safety, lighting, seating availability, and</w:t>
      </w:r>
      <w:r>
        <w:rPr>
          <w:spacing w:val="1"/>
        </w:rPr>
        <w:t xml:space="preserve"> </w:t>
      </w:r>
      <w:r>
        <w:t>walkway surfaces. Ensuring physical activity friendly environment</w:t>
      </w:r>
      <w:r>
        <w:t>s for older people will improve the</w:t>
      </w:r>
      <w:r>
        <w:rPr>
          <w:spacing w:val="1"/>
        </w:rPr>
        <w:t xml:space="preserve"> </w:t>
      </w:r>
      <w:r>
        <w:t>likelihood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participation.</w:t>
      </w:r>
    </w:p>
    <w:p w:rsidR="00B55890" w:rsidRDefault="00B55890">
      <w:pPr>
        <w:jc w:val="both"/>
        <w:sectPr w:rsidR="00B55890">
          <w:footerReference w:type="default" r:id="rId54"/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spacing w:before="85"/>
        <w:ind w:left="234"/>
        <w:jc w:val="both"/>
        <w:rPr>
          <w:i/>
          <w:sz w:val="20"/>
        </w:rPr>
      </w:pPr>
      <w:bookmarkStart w:id="1059" w:name="Services:_comprehensive,_coordinated_and"/>
      <w:bookmarkEnd w:id="1059"/>
      <w:r>
        <w:rPr>
          <w:i/>
          <w:sz w:val="20"/>
        </w:rPr>
        <w:lastRenderedPageBreak/>
        <w:t>Services: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comprehensive,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coordinated</w:t>
      </w:r>
      <w:r>
        <w:rPr>
          <w:i/>
          <w:spacing w:val="-8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8"/>
          <w:sz w:val="20"/>
        </w:rPr>
        <w:t xml:space="preserve"> </w:t>
      </w:r>
      <w:r>
        <w:rPr>
          <w:i/>
          <w:sz w:val="20"/>
        </w:rPr>
        <w:t>sustainable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ind w:left="234" w:right="222"/>
        <w:jc w:val="both"/>
        <w:rPr>
          <w:sz w:val="20"/>
        </w:rPr>
      </w:pPr>
      <w:bookmarkStart w:id="1060" w:name="Structural_support_is_needed_from_State_"/>
      <w:bookmarkEnd w:id="1060"/>
      <w:r>
        <w:rPr>
          <w:sz w:val="20"/>
        </w:rPr>
        <w:t xml:space="preserve">Structural support </w:t>
      </w:r>
      <w:proofErr w:type="gramStart"/>
      <w:r>
        <w:rPr>
          <w:sz w:val="20"/>
        </w:rPr>
        <w:t>is needed</w:t>
      </w:r>
      <w:proofErr w:type="gramEnd"/>
      <w:r>
        <w:rPr>
          <w:sz w:val="20"/>
        </w:rPr>
        <w:t xml:space="preserve"> from State and Commonwealth governments for service providers. It is</w:t>
      </w:r>
      <w:r>
        <w:rPr>
          <w:spacing w:val="1"/>
          <w:sz w:val="20"/>
        </w:rPr>
        <w:t xml:space="preserve"> </w:t>
      </w:r>
      <w:r>
        <w:rPr>
          <w:sz w:val="20"/>
        </w:rPr>
        <w:t>telling</w:t>
      </w:r>
      <w:r>
        <w:rPr>
          <w:spacing w:val="19"/>
          <w:sz w:val="20"/>
        </w:rPr>
        <w:t xml:space="preserve"> </w:t>
      </w:r>
      <w:r>
        <w:rPr>
          <w:sz w:val="20"/>
        </w:rPr>
        <w:t>that,</w:t>
      </w:r>
      <w:r>
        <w:rPr>
          <w:spacing w:val="20"/>
          <w:sz w:val="20"/>
        </w:rPr>
        <w:t xml:space="preserve"> </w:t>
      </w:r>
      <w:r>
        <w:rPr>
          <w:sz w:val="20"/>
        </w:rPr>
        <w:t>despite</w:t>
      </w:r>
      <w:r>
        <w:rPr>
          <w:spacing w:val="20"/>
          <w:sz w:val="20"/>
        </w:rPr>
        <w:t xml:space="preserve"> </w:t>
      </w:r>
      <w:r>
        <w:rPr>
          <w:sz w:val="20"/>
        </w:rPr>
        <w:t>the</w:t>
      </w:r>
      <w:r>
        <w:rPr>
          <w:spacing w:val="20"/>
          <w:sz w:val="20"/>
        </w:rPr>
        <w:t xml:space="preserve"> </w:t>
      </w:r>
      <w:r>
        <w:rPr>
          <w:sz w:val="20"/>
        </w:rPr>
        <w:t>existence</w:t>
      </w:r>
      <w:r>
        <w:rPr>
          <w:spacing w:val="21"/>
          <w:sz w:val="20"/>
        </w:rPr>
        <w:t xml:space="preserve"> </w:t>
      </w:r>
      <w:r>
        <w:rPr>
          <w:sz w:val="20"/>
        </w:rPr>
        <w:t>of</w:t>
      </w:r>
      <w:r>
        <w:rPr>
          <w:spacing w:val="21"/>
          <w:sz w:val="20"/>
        </w:rPr>
        <w:t xml:space="preserve"> </w:t>
      </w:r>
      <w:r>
        <w:rPr>
          <w:sz w:val="20"/>
        </w:rPr>
        <w:t>a</w:t>
      </w:r>
      <w:r>
        <w:rPr>
          <w:spacing w:val="21"/>
          <w:sz w:val="20"/>
        </w:rPr>
        <w:t xml:space="preserve"> </w:t>
      </w:r>
      <w:r>
        <w:rPr>
          <w:sz w:val="20"/>
        </w:rPr>
        <w:t>national</w:t>
      </w:r>
      <w:r>
        <w:rPr>
          <w:spacing w:val="21"/>
          <w:sz w:val="20"/>
        </w:rPr>
        <w:t xml:space="preserve"> </w:t>
      </w:r>
      <w:r>
        <w:rPr>
          <w:sz w:val="20"/>
        </w:rPr>
        <w:t>quality</w:t>
      </w:r>
      <w:r>
        <w:rPr>
          <w:spacing w:val="21"/>
          <w:sz w:val="20"/>
        </w:rPr>
        <w:t xml:space="preserve"> </w:t>
      </w:r>
      <w:r>
        <w:rPr>
          <w:sz w:val="20"/>
        </w:rPr>
        <w:t>framework</w:t>
      </w:r>
      <w:r>
        <w:rPr>
          <w:spacing w:val="21"/>
          <w:sz w:val="20"/>
        </w:rPr>
        <w:t xml:space="preserve"> </w:t>
      </w:r>
      <w:r>
        <w:rPr>
          <w:sz w:val="20"/>
        </w:rPr>
        <w:t>for</w:t>
      </w:r>
      <w:r>
        <w:rPr>
          <w:spacing w:val="21"/>
          <w:sz w:val="20"/>
        </w:rPr>
        <w:t xml:space="preserve"> </w:t>
      </w:r>
      <w:r>
        <w:rPr>
          <w:sz w:val="20"/>
        </w:rPr>
        <w:t>exercise</w:t>
      </w:r>
      <w:r>
        <w:rPr>
          <w:spacing w:val="20"/>
          <w:sz w:val="20"/>
        </w:rPr>
        <w:t xml:space="preserve"> </w:t>
      </w:r>
      <w:r>
        <w:rPr>
          <w:sz w:val="20"/>
        </w:rPr>
        <w:t>referral</w:t>
      </w:r>
      <w:r>
        <w:rPr>
          <w:spacing w:val="21"/>
          <w:sz w:val="20"/>
        </w:rPr>
        <w:t xml:space="preserve"> </w:t>
      </w:r>
      <w:r>
        <w:rPr>
          <w:sz w:val="20"/>
        </w:rPr>
        <w:t>schemes</w:t>
      </w:r>
      <w:r>
        <w:rPr>
          <w:spacing w:val="21"/>
          <w:sz w:val="20"/>
        </w:rPr>
        <w:t xml:space="preserve"> </w:t>
      </w:r>
      <w:r>
        <w:rPr>
          <w:sz w:val="20"/>
        </w:rPr>
        <w:t>in</w:t>
      </w:r>
      <w:r>
        <w:rPr>
          <w:spacing w:val="-53"/>
          <w:sz w:val="20"/>
        </w:rPr>
        <w:t xml:space="preserve"> </w:t>
      </w:r>
      <w:r>
        <w:rPr>
          <w:sz w:val="20"/>
        </w:rPr>
        <w:t>the UK (UK Department of Health 2001), Taylor et al. comment ‘</w:t>
      </w:r>
      <w:r>
        <w:rPr>
          <w:i/>
          <w:sz w:val="20"/>
        </w:rPr>
        <w:t>collaboration between health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services and community physical activity programs is patchy, without any milestones and clear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directives</w:t>
      </w:r>
      <w:r>
        <w:rPr>
          <w:sz w:val="20"/>
        </w:rPr>
        <w:t>’ (Taylor,</w:t>
      </w:r>
      <w:r>
        <w:rPr>
          <w:spacing w:val="-3"/>
          <w:sz w:val="20"/>
        </w:rPr>
        <w:t xml:space="preserve"> </w:t>
      </w:r>
      <w:r>
        <w:rPr>
          <w:sz w:val="20"/>
        </w:rPr>
        <w:t>Cable</w:t>
      </w:r>
      <w:r>
        <w:rPr>
          <w:spacing w:val="-1"/>
          <w:sz w:val="20"/>
        </w:rPr>
        <w:t xml:space="preserve"> </w:t>
      </w:r>
      <w:r>
        <w:rPr>
          <w:sz w:val="20"/>
        </w:rPr>
        <w:t>et</w:t>
      </w:r>
      <w:r>
        <w:rPr>
          <w:spacing w:val="1"/>
          <w:sz w:val="20"/>
        </w:rPr>
        <w:t xml:space="preserve"> </w:t>
      </w:r>
      <w:r>
        <w:rPr>
          <w:sz w:val="20"/>
        </w:rPr>
        <w:t>al.</w:t>
      </w:r>
      <w:r>
        <w:rPr>
          <w:spacing w:val="-2"/>
          <w:sz w:val="20"/>
        </w:rPr>
        <w:t xml:space="preserve"> </w:t>
      </w:r>
      <w:r>
        <w:rPr>
          <w:sz w:val="20"/>
        </w:rPr>
        <w:t>2004)</w:t>
      </w:r>
      <w:r>
        <w:rPr>
          <w:spacing w:val="-1"/>
          <w:sz w:val="20"/>
        </w:rPr>
        <w:t xml:space="preserve"> </w:t>
      </w:r>
      <w:r>
        <w:rPr>
          <w:sz w:val="20"/>
        </w:rPr>
        <w:t>p719.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4"/>
        <w:jc w:val="both"/>
      </w:pPr>
      <w:bookmarkStart w:id="1061" w:name="Local_governments,_community_health_serv"/>
      <w:bookmarkEnd w:id="1061"/>
      <w:r>
        <w:t>Local governments, commu</w:t>
      </w:r>
      <w:r>
        <w:t>nity health services and the fitness industry should work to provide more</w:t>
      </w:r>
      <w:r>
        <w:rPr>
          <w:spacing w:val="-53"/>
        </w:rPr>
        <w:t xml:space="preserve"> </w:t>
      </w:r>
      <w:r>
        <w:t>physical activity classes suitable for older people, facilitated by appropriately trained staff. Where</w:t>
      </w:r>
      <w:r>
        <w:rPr>
          <w:spacing w:val="1"/>
        </w:rPr>
        <w:t xml:space="preserve"> </w:t>
      </w:r>
      <w:r>
        <w:t>possible, a range of opportunities for different types of physical activity sho</w:t>
      </w:r>
      <w:r>
        <w:t>uld be available from</w:t>
      </w:r>
      <w:r>
        <w:rPr>
          <w:spacing w:val="1"/>
        </w:rPr>
        <w:t xml:space="preserve"> </w:t>
      </w:r>
      <w:r>
        <w:t>organisations involved in providing physical activity opportunities for older people. Different types of</w:t>
      </w:r>
      <w:r>
        <w:rPr>
          <w:spacing w:val="-53"/>
        </w:rPr>
        <w:t xml:space="preserve"> </w:t>
      </w:r>
      <w:r>
        <w:t>physical activity will achieve different types of improved abilities and outcomes for older people.</w:t>
      </w:r>
      <w:r>
        <w:rPr>
          <w:spacing w:val="1"/>
        </w:rPr>
        <w:t xml:space="preserve"> </w:t>
      </w:r>
      <w:r>
        <w:t>Therefore, participating in p</w:t>
      </w:r>
      <w:r>
        <w:t>rograms that include components of the three main types of 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(fitness,</w:t>
      </w:r>
      <w:r>
        <w:rPr>
          <w:spacing w:val="1"/>
        </w:rPr>
        <w:t xml:space="preserve"> </w:t>
      </w:r>
      <w:r>
        <w:t>strength,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balance/mobility),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undertaking</w:t>
      </w:r>
      <w:r>
        <w:rPr>
          <w:spacing w:val="1"/>
        </w:rPr>
        <w:t xml:space="preserve"> </w:t>
      </w:r>
      <w:r>
        <w:t>separate</w:t>
      </w:r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incorporate</w:t>
      </w:r>
      <w:r>
        <w:rPr>
          <w:spacing w:val="-3"/>
        </w:rPr>
        <w:t xml:space="preserve"> </w:t>
      </w:r>
      <w:r>
        <w:t>each of</w:t>
      </w:r>
      <w:r>
        <w:rPr>
          <w:spacing w:val="-2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individually</w:t>
      </w:r>
      <w:r>
        <w:rPr>
          <w:spacing w:val="-1"/>
        </w:rPr>
        <w:t xml:space="preserve"> </w:t>
      </w:r>
      <w:r>
        <w:t>will provide</w:t>
      </w:r>
      <w:r>
        <w:rPr>
          <w:spacing w:val="-3"/>
        </w:rPr>
        <w:t xml:space="preserve"> </w:t>
      </w:r>
      <w:r>
        <w:t>the greatest</w:t>
      </w:r>
      <w:r>
        <w:rPr>
          <w:spacing w:val="1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benefit.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3"/>
        <w:jc w:val="both"/>
      </w:pPr>
      <w:bookmarkStart w:id="1062" w:name="Physical_activity_can_occur_in_a_home_ba"/>
      <w:bookmarkEnd w:id="1062"/>
      <w:r>
        <w:t>Physical activity can occur in a home based or an external group based program. For frail older</w:t>
      </w:r>
      <w:r>
        <w:rPr>
          <w:spacing w:val="1"/>
        </w:rPr>
        <w:t xml:space="preserve"> </w:t>
      </w:r>
      <w:r>
        <w:t>people,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multiple</w:t>
      </w:r>
      <w:r>
        <w:rPr>
          <w:spacing w:val="1"/>
        </w:rPr>
        <w:t xml:space="preserve"> </w:t>
      </w:r>
      <w:r>
        <w:t>medical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commencing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program,</w:t>
      </w:r>
      <w:r>
        <w:rPr>
          <w:spacing w:val="1"/>
        </w:rPr>
        <w:t xml:space="preserve"> </w:t>
      </w:r>
      <w:r>
        <w:t>supervision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trained</w:t>
      </w:r>
      <w:r>
        <w:rPr>
          <w:spacing w:val="1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physiotherapist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u</w:t>
      </w:r>
      <w:r>
        <w:t>seful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ensure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 xml:space="preserve">appropriate amount and type of physical activity </w:t>
      </w:r>
      <w:proofErr w:type="gramStart"/>
      <w:r>
        <w:t>is introduced</w:t>
      </w:r>
      <w:proofErr w:type="gramEnd"/>
      <w:r>
        <w:t>. Once a person is competent in the</w:t>
      </w:r>
      <w:r>
        <w:rPr>
          <w:spacing w:val="1"/>
        </w:rPr>
        <w:t xml:space="preserve"> </w:t>
      </w:r>
      <w:r>
        <w:t>physical activity program, there is scope for it to continue unsupervised. Educating older people</w:t>
      </w:r>
      <w:r>
        <w:rPr>
          <w:spacing w:val="1"/>
        </w:rPr>
        <w:t xml:space="preserve"> </w:t>
      </w:r>
      <w:r>
        <w:t>about the actual risks of physical activ</w:t>
      </w:r>
      <w:r>
        <w:t>ity and assisting them to self-monitor their exercise intensity</w:t>
      </w:r>
      <w:r>
        <w:rPr>
          <w:spacing w:val="1"/>
        </w:rPr>
        <w:t xml:space="preserve"> </w:t>
      </w:r>
      <w:r>
        <w:t>levels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part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program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help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overcome</w:t>
      </w:r>
      <w:r>
        <w:rPr>
          <w:spacing w:val="-1"/>
        </w:rPr>
        <w:t xml:space="preserve"> </w:t>
      </w:r>
      <w:r>
        <w:t>concerns</w:t>
      </w:r>
      <w:r>
        <w:rPr>
          <w:spacing w:val="-2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safety.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3"/>
        <w:jc w:val="both"/>
      </w:pPr>
      <w:bookmarkStart w:id="1063" w:name="The_needs_of_frail_older_people,_and_tho"/>
      <w:bookmarkEnd w:id="1063"/>
      <w:r>
        <w:t>The needs of frail older people, and those with disabilities need to be considered to maximise the</w:t>
      </w:r>
      <w:r>
        <w:rPr>
          <w:spacing w:val="1"/>
        </w:rPr>
        <w:t xml:space="preserve"> </w:t>
      </w:r>
      <w:r>
        <w:t>opportunity to participate in physical activity options. For example, the design of residential aged</w:t>
      </w:r>
      <w:r>
        <w:rPr>
          <w:spacing w:val="1"/>
        </w:rPr>
        <w:t xml:space="preserve"> </w:t>
      </w:r>
      <w:r>
        <w:t>care facilities should enable safe incidental physical activity to occur within the facility. Residential</w:t>
      </w:r>
      <w:r>
        <w:rPr>
          <w:spacing w:val="1"/>
        </w:rPr>
        <w:t xml:space="preserve"> </w:t>
      </w:r>
      <w:r>
        <w:t>aged</w:t>
      </w:r>
      <w:r>
        <w:rPr>
          <w:spacing w:val="-4"/>
        </w:rPr>
        <w:t xml:space="preserve"> </w:t>
      </w:r>
      <w:r>
        <w:t>care</w:t>
      </w:r>
      <w:r>
        <w:rPr>
          <w:spacing w:val="-3"/>
        </w:rPr>
        <w:t xml:space="preserve"> </w:t>
      </w:r>
      <w:r>
        <w:t>facilities</w:t>
      </w:r>
      <w:r>
        <w:rPr>
          <w:spacing w:val="-4"/>
        </w:rPr>
        <w:t xml:space="preserve"> </w:t>
      </w:r>
      <w:r>
        <w:t>should</w:t>
      </w:r>
      <w:r>
        <w:rPr>
          <w:spacing w:val="-3"/>
        </w:rPr>
        <w:t xml:space="preserve"> </w:t>
      </w:r>
      <w:r>
        <w:t>seek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incorporate</w:t>
      </w:r>
      <w:r>
        <w:rPr>
          <w:spacing w:val="-4"/>
        </w:rPr>
        <w:t xml:space="preserve"> </w:t>
      </w:r>
      <w:r>
        <w:t>p</w:t>
      </w:r>
      <w:r>
        <w:t>hysical</w:t>
      </w:r>
      <w:r>
        <w:rPr>
          <w:spacing w:val="-3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into</w:t>
      </w:r>
      <w:r>
        <w:rPr>
          <w:spacing w:val="-4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resident’s</w:t>
      </w:r>
      <w:r>
        <w:rPr>
          <w:spacing w:val="-3"/>
        </w:rPr>
        <w:t xml:space="preserve"> </w:t>
      </w:r>
      <w:r>
        <w:t>programs.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234" w:right="223"/>
        <w:jc w:val="both"/>
      </w:pPr>
      <w:bookmarkStart w:id="1064" w:name="Strategies_should_be_undertaken_to_encou"/>
      <w:bookmarkEnd w:id="1064"/>
      <w:r>
        <w:t>Strategies should be undertaken to encourage older people to trial new opportunities for physical</w:t>
      </w:r>
      <w:r>
        <w:rPr>
          <w:spacing w:val="1"/>
        </w:rPr>
        <w:t xml:space="preserve"> </w:t>
      </w:r>
      <w:r>
        <w:t>activity,</w:t>
      </w:r>
      <w:r>
        <w:rPr>
          <w:spacing w:val="5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support</w:t>
      </w:r>
      <w:r>
        <w:rPr>
          <w:spacing w:val="9"/>
        </w:rPr>
        <w:t xml:space="preserve"> </w:t>
      </w:r>
      <w:proofErr w:type="gramStart"/>
      <w:r>
        <w:t>long</w:t>
      </w:r>
      <w:r>
        <w:rPr>
          <w:spacing w:val="7"/>
        </w:rPr>
        <w:t xml:space="preserve"> </w:t>
      </w:r>
      <w:r>
        <w:t>term</w:t>
      </w:r>
      <w:proofErr w:type="gramEnd"/>
      <w:r>
        <w:rPr>
          <w:spacing w:val="9"/>
        </w:rPr>
        <w:t xml:space="preserve"> </w:t>
      </w:r>
      <w:r>
        <w:t>participation.</w:t>
      </w:r>
      <w:r>
        <w:rPr>
          <w:spacing w:val="8"/>
        </w:rPr>
        <w:t xml:space="preserve"> </w:t>
      </w:r>
      <w:r>
        <w:t>If</w:t>
      </w:r>
      <w:r>
        <w:rPr>
          <w:spacing w:val="8"/>
        </w:rPr>
        <w:t xml:space="preserve"> </w:t>
      </w:r>
      <w:r>
        <w:t>an</w:t>
      </w:r>
      <w:r>
        <w:rPr>
          <w:spacing w:val="8"/>
        </w:rPr>
        <w:t xml:space="preserve"> </w:t>
      </w:r>
      <w:r>
        <w:t>older</w:t>
      </w:r>
      <w:r>
        <w:rPr>
          <w:spacing w:val="7"/>
        </w:rPr>
        <w:t xml:space="preserve"> </w:t>
      </w:r>
      <w:r>
        <w:t>person</w:t>
      </w:r>
      <w:r>
        <w:rPr>
          <w:spacing w:val="8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able</w:t>
      </w:r>
      <w:r>
        <w:rPr>
          <w:spacing w:val="8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sustain</w:t>
      </w:r>
      <w:r>
        <w:rPr>
          <w:spacing w:val="7"/>
        </w:rPr>
        <w:t xml:space="preserve"> </w:t>
      </w:r>
      <w:r>
        <w:t>participation</w:t>
      </w:r>
      <w:r>
        <w:rPr>
          <w:spacing w:val="8"/>
        </w:rPr>
        <w:t xml:space="preserve"> </w:t>
      </w:r>
      <w:r>
        <w:t>in</w:t>
      </w:r>
      <w:r>
        <w:rPr>
          <w:spacing w:val="-53"/>
        </w:rPr>
        <w:t xml:space="preserve"> </w:t>
      </w:r>
      <w:r>
        <w:t>a n</w:t>
      </w:r>
      <w:r>
        <w:t>ew physical activity program for at least a month, there is increased likelihood that they will</w:t>
      </w:r>
      <w:r>
        <w:rPr>
          <w:spacing w:val="1"/>
        </w:rPr>
        <w:t xml:space="preserve"> </w:t>
      </w:r>
      <w:r>
        <w:t>continue with the activity in the long term.</w:t>
      </w:r>
      <w:r>
        <w:rPr>
          <w:spacing w:val="1"/>
        </w:rPr>
        <w:t xml:space="preserve"> </w:t>
      </w:r>
      <w:r>
        <w:t>Maximal benefits from physical activity programs are</w:t>
      </w:r>
      <w:r>
        <w:rPr>
          <w:spacing w:val="1"/>
        </w:rPr>
        <w:t xml:space="preserve"> </w:t>
      </w:r>
      <w:r>
        <w:t xml:space="preserve">likely if participation </w:t>
      </w:r>
      <w:proofErr w:type="gramStart"/>
      <w:r>
        <w:t>is sustained</w:t>
      </w:r>
      <w:proofErr w:type="gramEnd"/>
      <w:r>
        <w:t xml:space="preserve"> for longer periods. A per</w:t>
      </w:r>
      <w:r>
        <w:t>son is more likely to continue to be active if</w:t>
      </w:r>
      <w:r>
        <w:rPr>
          <w:spacing w:val="-53"/>
        </w:rPr>
        <w:t xml:space="preserve"> </w:t>
      </w:r>
      <w:r>
        <w:t xml:space="preserve">the physical activity program </w:t>
      </w:r>
      <w:proofErr w:type="gramStart"/>
      <w:r>
        <w:t>is tailored</w:t>
      </w:r>
      <w:proofErr w:type="gramEnd"/>
      <w:r>
        <w:t xml:space="preserve"> to their needs and interests. Encouraging older people to</w:t>
      </w:r>
      <w:r>
        <w:rPr>
          <w:spacing w:val="1"/>
        </w:rPr>
        <w:t xml:space="preserve"> </w:t>
      </w:r>
      <w:r>
        <w:t xml:space="preserve">set their own short and </w:t>
      </w:r>
      <w:proofErr w:type="gramStart"/>
      <w:r>
        <w:t>long term</w:t>
      </w:r>
      <w:proofErr w:type="gramEnd"/>
      <w:r>
        <w:t xml:space="preserve"> goals for a physical activity program will also enhance their self-</w:t>
      </w:r>
      <w:r>
        <w:rPr>
          <w:spacing w:val="1"/>
        </w:rPr>
        <w:t xml:space="preserve"> </w:t>
      </w:r>
      <w:r>
        <w:t>efficacy.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involvement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family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friends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improve</w:t>
      </w:r>
      <w:r>
        <w:rPr>
          <w:spacing w:val="1"/>
        </w:rPr>
        <w:t xml:space="preserve"> </w:t>
      </w:r>
      <w:proofErr w:type="gramStart"/>
      <w:r>
        <w:t>long</w:t>
      </w:r>
      <w:r>
        <w:rPr>
          <w:spacing w:val="1"/>
        </w:rPr>
        <w:t xml:space="preserve"> </w:t>
      </w:r>
      <w:r>
        <w:t>term</w:t>
      </w:r>
      <w:proofErr w:type="gramEnd"/>
      <w:r>
        <w:rPr>
          <w:spacing w:val="1"/>
        </w:rPr>
        <w:t xml:space="preserve"> </w:t>
      </w:r>
      <w:r>
        <w:t>participation. Strategies such as intermittent monitoring of certain health related outcomes (for</w:t>
      </w:r>
      <w:r>
        <w:rPr>
          <w:spacing w:val="1"/>
        </w:rPr>
        <w:t xml:space="preserve"> </w:t>
      </w:r>
      <w:r>
        <w:t>example,</w:t>
      </w:r>
      <w:r>
        <w:rPr>
          <w:spacing w:val="1"/>
        </w:rPr>
        <w:t xml:space="preserve"> </w:t>
      </w:r>
      <w:r>
        <w:t>blood</w:t>
      </w:r>
      <w:r>
        <w:rPr>
          <w:spacing w:val="1"/>
        </w:rPr>
        <w:t xml:space="preserve"> </w:t>
      </w:r>
      <w:r>
        <w:t>pressure,</w:t>
      </w:r>
      <w:r>
        <w:rPr>
          <w:spacing w:val="1"/>
        </w:rPr>
        <w:t xml:space="preserve"> </w:t>
      </w:r>
      <w:r>
        <w:t>balance,</w:t>
      </w:r>
      <w:r>
        <w:rPr>
          <w:spacing w:val="1"/>
        </w:rPr>
        <w:t xml:space="preserve"> </w:t>
      </w:r>
      <w:proofErr w:type="gramStart"/>
      <w:r>
        <w:t>strength</w:t>
      </w:r>
      <w:proofErr w:type="gramEnd"/>
      <w:r>
        <w:t>)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regular</w:t>
      </w:r>
      <w:r>
        <w:rPr>
          <w:spacing w:val="1"/>
        </w:rPr>
        <w:t xml:space="preserve"> </w:t>
      </w:r>
      <w:r>
        <w:t>positive</w:t>
      </w:r>
      <w:r>
        <w:rPr>
          <w:spacing w:val="1"/>
        </w:rPr>
        <w:t xml:space="preserve"> </w:t>
      </w:r>
      <w:r>
        <w:t>rein</w:t>
      </w:r>
      <w:r>
        <w:t>forcement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improve</w:t>
      </w:r>
      <w:r>
        <w:rPr>
          <w:spacing w:val="1"/>
        </w:rPr>
        <w:t xml:space="preserve"> </w:t>
      </w:r>
      <w:r>
        <w:t>motivation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</w:t>
      </w:r>
      <w:r>
        <w:rPr>
          <w:spacing w:val="-1"/>
        </w:rPr>
        <w:t xml:space="preserve"> </w:t>
      </w:r>
      <w:r>
        <w:t>participating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physical activity</w:t>
      </w:r>
      <w:r>
        <w:rPr>
          <w:spacing w:val="-3"/>
        </w:rPr>
        <w:t xml:space="preserve"> </w:t>
      </w:r>
      <w:r>
        <w:t>programs.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2"/>
        <w:jc w:val="both"/>
      </w:pPr>
      <w:bookmarkStart w:id="1065" w:name="Continuity_of_physical_activity_support_"/>
      <w:bookmarkEnd w:id="1065"/>
      <w:r>
        <w:t>Continuity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important. Intersectoral</w:t>
      </w:r>
      <w:r>
        <w:rPr>
          <w:spacing w:val="1"/>
        </w:rPr>
        <w:t xml:space="preserve"> </w:t>
      </w:r>
      <w:r>
        <w:t>collaboration</w:t>
      </w:r>
      <w:r>
        <w:rPr>
          <w:spacing w:val="1"/>
        </w:rPr>
        <w:t xml:space="preserve"> </w:t>
      </w:r>
      <w:r>
        <w:t>should</w:t>
      </w:r>
      <w:r>
        <w:rPr>
          <w:spacing w:val="1"/>
        </w:rPr>
        <w:t xml:space="preserve"> </w:t>
      </w:r>
      <w:r>
        <w:t>occur to</w:t>
      </w:r>
      <w:r>
        <w:rPr>
          <w:spacing w:val="1"/>
        </w:rPr>
        <w:t xml:space="preserve"> </w:t>
      </w:r>
      <w:r>
        <w:t>create, promote and sustain physical activity opportunities in a cost effective manner. Partnerships</w:t>
      </w:r>
      <w:r>
        <w:rPr>
          <w:spacing w:val="1"/>
        </w:rPr>
        <w:t xml:space="preserve"> </w:t>
      </w:r>
      <w:r>
        <w:t>between</w:t>
      </w:r>
      <w:r>
        <w:rPr>
          <w:spacing w:val="16"/>
        </w:rPr>
        <w:t xml:space="preserve"> </w:t>
      </w:r>
      <w:r>
        <w:t>medical</w:t>
      </w:r>
      <w:r>
        <w:rPr>
          <w:spacing w:val="16"/>
        </w:rPr>
        <w:t xml:space="preserve"> </w:t>
      </w:r>
      <w:r>
        <w:t>professionals</w:t>
      </w:r>
      <w:r>
        <w:rPr>
          <w:spacing w:val="17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local</w:t>
      </w:r>
      <w:r>
        <w:rPr>
          <w:spacing w:val="17"/>
        </w:rPr>
        <w:t xml:space="preserve"> </w:t>
      </w:r>
      <w:r>
        <w:t>community</w:t>
      </w:r>
      <w:r>
        <w:rPr>
          <w:spacing w:val="17"/>
        </w:rPr>
        <w:t xml:space="preserve"> </w:t>
      </w:r>
      <w:r>
        <w:t>resources</w:t>
      </w:r>
      <w:r>
        <w:rPr>
          <w:spacing w:val="17"/>
        </w:rPr>
        <w:t xml:space="preserve"> </w:t>
      </w:r>
      <w:proofErr w:type="gramStart"/>
      <w:r>
        <w:t>are</w:t>
      </w:r>
      <w:r>
        <w:rPr>
          <w:spacing w:val="16"/>
        </w:rPr>
        <w:t xml:space="preserve"> </w:t>
      </w:r>
      <w:r>
        <w:t>needed</w:t>
      </w:r>
      <w:proofErr w:type="gramEnd"/>
      <w:r>
        <w:rPr>
          <w:spacing w:val="15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help</w:t>
      </w:r>
      <w:r>
        <w:rPr>
          <w:spacing w:val="18"/>
        </w:rPr>
        <w:t xml:space="preserve"> </w:t>
      </w:r>
      <w:r>
        <w:t>refer</w:t>
      </w:r>
      <w:r>
        <w:rPr>
          <w:spacing w:val="16"/>
        </w:rPr>
        <w:t xml:space="preserve"> </w:t>
      </w:r>
      <w:r>
        <w:t>patients</w:t>
      </w:r>
      <w:r>
        <w:rPr>
          <w:spacing w:val="-53"/>
        </w:rPr>
        <w:t xml:space="preserve"> </w:t>
      </w:r>
      <w:r>
        <w:t>to local physical activity opportunities. For example, the benefits of hospital based rehabilitation</w:t>
      </w:r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proofErr w:type="gramStart"/>
      <w:r>
        <w:t>be</w:t>
      </w:r>
      <w:r>
        <w:rPr>
          <w:spacing w:val="1"/>
        </w:rPr>
        <w:t xml:space="preserve"> </w:t>
      </w:r>
      <w:r>
        <w:t>maintained</w:t>
      </w:r>
      <w:proofErr w:type="gramEnd"/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ensuring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provision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monitoring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home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community</w:t>
      </w:r>
      <w:r>
        <w:rPr>
          <w:spacing w:val="-3"/>
        </w:rPr>
        <w:t xml:space="preserve"> </w:t>
      </w:r>
      <w:r>
        <w:t>based</w:t>
      </w:r>
      <w:r>
        <w:rPr>
          <w:spacing w:val="-1"/>
        </w:rPr>
        <w:t xml:space="preserve"> </w:t>
      </w:r>
      <w:r>
        <w:t>programs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sustain</w:t>
      </w:r>
      <w:r>
        <w:rPr>
          <w:spacing w:val="-2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behaviour.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ind w:left="234"/>
        <w:jc w:val="both"/>
        <w:rPr>
          <w:i/>
          <w:sz w:val="20"/>
        </w:rPr>
      </w:pPr>
      <w:bookmarkStart w:id="1066" w:name="Education_and_Training_"/>
      <w:bookmarkEnd w:id="1066"/>
      <w:r>
        <w:rPr>
          <w:i/>
          <w:sz w:val="20"/>
        </w:rPr>
        <w:t>Educa</w:t>
      </w:r>
      <w:r>
        <w:rPr>
          <w:i/>
          <w:sz w:val="20"/>
        </w:rPr>
        <w:t>tion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Training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234" w:right="225"/>
        <w:jc w:val="both"/>
      </w:pPr>
      <w:bookmarkStart w:id="1067" w:name="Marketing_that_promotes_physical_activit"/>
      <w:bookmarkEnd w:id="1067"/>
      <w:r>
        <w:t>Marketing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promotes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disseminating</w:t>
      </w:r>
      <w:r>
        <w:rPr>
          <w:spacing w:val="1"/>
        </w:rPr>
        <w:t xml:space="preserve"> </w:t>
      </w:r>
      <w:r>
        <w:t>targeted</w:t>
      </w:r>
      <w:r>
        <w:rPr>
          <w:spacing w:val="1"/>
        </w:rPr>
        <w:t xml:space="preserve"> </w:t>
      </w:r>
      <w:r>
        <w:t>messages</w:t>
      </w:r>
      <w:r>
        <w:rPr>
          <w:spacing w:val="1"/>
        </w:rPr>
        <w:t xml:space="preserve"> </w:t>
      </w:r>
      <w:r>
        <w:t>about</w:t>
      </w:r>
      <w:r>
        <w:rPr>
          <w:spacing w:val="55"/>
        </w:rPr>
        <w:t xml:space="preserve"> </w:t>
      </w:r>
      <w:r>
        <w:t>best</w:t>
      </w:r>
      <w:r>
        <w:rPr>
          <w:spacing w:val="1"/>
        </w:rPr>
        <w:t xml:space="preserve"> </w:t>
      </w:r>
      <w:r>
        <w:t xml:space="preserve">practices and benefits </w:t>
      </w:r>
      <w:proofErr w:type="gramStart"/>
      <w:r>
        <w:t>is needed</w:t>
      </w:r>
      <w:proofErr w:type="gramEnd"/>
      <w:r>
        <w:t>. Information about the</w:t>
      </w:r>
      <w:r>
        <w:rPr>
          <w:spacing w:val="1"/>
        </w:rPr>
        <w:t xml:space="preserve"> </w:t>
      </w:r>
      <w:r>
        <w:t>health benefits of physical</w:t>
      </w:r>
      <w:r>
        <w:rPr>
          <w:spacing w:val="55"/>
        </w:rPr>
        <w:t xml:space="preserve"> </w:t>
      </w:r>
      <w:r>
        <w:t>activity for</w:t>
      </w:r>
      <w:r>
        <w:rPr>
          <w:spacing w:val="1"/>
        </w:rPr>
        <w:t xml:space="preserve"> </w:t>
      </w:r>
      <w:r>
        <w:t>older people, including those with existing health problems, should be widely available across a</w:t>
      </w:r>
      <w:r>
        <w:rPr>
          <w:spacing w:val="1"/>
        </w:rPr>
        <w:t xml:space="preserve"> </w:t>
      </w:r>
      <w:r>
        <w:t>variety of</w:t>
      </w:r>
      <w:r>
        <w:rPr>
          <w:spacing w:val="1"/>
        </w:rPr>
        <w:t xml:space="preserve"> </w:t>
      </w:r>
      <w:r>
        <w:t>media,</w:t>
      </w:r>
      <w:r>
        <w:rPr>
          <w:spacing w:val="-2"/>
        </w:rPr>
        <w:t xml:space="preserve"> </w:t>
      </w:r>
      <w:r>
        <w:t>and targeting key sub-groups. Private/public</w:t>
      </w:r>
      <w:r>
        <w:rPr>
          <w:spacing w:val="1"/>
        </w:rPr>
        <w:t xml:space="preserve"> </w:t>
      </w:r>
      <w:r>
        <w:t>sector partnerships</w:t>
      </w:r>
      <w:r>
        <w:rPr>
          <w:spacing w:val="1"/>
        </w:rPr>
        <w:t xml:space="preserve"> </w:t>
      </w:r>
      <w:proofErr w:type="gramStart"/>
      <w:r>
        <w:t>could be</w:t>
      </w:r>
      <w:r>
        <w:rPr>
          <w:spacing w:val="2"/>
        </w:rPr>
        <w:t xml:space="preserve"> </w:t>
      </w:r>
      <w:r>
        <w:t>formed</w:t>
      </w:r>
      <w:proofErr w:type="gramEnd"/>
    </w:p>
    <w:p w:rsidR="00B55890" w:rsidRDefault="00B55890">
      <w:pPr>
        <w:jc w:val="both"/>
        <w:sectPr w:rsidR="00B55890">
          <w:pgSz w:w="11900" w:h="16840"/>
          <w:pgMar w:top="1600" w:right="900" w:bottom="900" w:left="90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234" w:right="224"/>
        <w:jc w:val="both"/>
      </w:pPr>
      <w:bookmarkStart w:id="1068" w:name="to_develop_marketing_messages_targeted_a"/>
      <w:bookmarkEnd w:id="1068"/>
      <w:proofErr w:type="gramStart"/>
      <w:r>
        <w:lastRenderedPageBreak/>
        <w:t>to</w:t>
      </w:r>
      <w:proofErr w:type="gramEnd"/>
      <w:r>
        <w:t xml:space="preserve"> develop marketing messages targeted at </w:t>
      </w:r>
      <w:r>
        <w:t>specific segments of</w:t>
      </w:r>
      <w:r>
        <w:rPr>
          <w:spacing w:val="55"/>
        </w:rPr>
        <w:t xml:space="preserve"> </w:t>
      </w:r>
      <w:r>
        <w:t>the older population. Although</w:t>
      </w:r>
      <w:r>
        <w:rPr>
          <w:spacing w:val="1"/>
        </w:rPr>
        <w:t xml:space="preserve"> </w:t>
      </w:r>
      <w:r>
        <w:t>an increasing proportion of older Australians are aware of the health benefits of physical activity,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remain</w:t>
      </w:r>
      <w:r>
        <w:rPr>
          <w:spacing w:val="1"/>
        </w:rPr>
        <w:t xml:space="preserve"> </w:t>
      </w:r>
      <w:r>
        <w:t>key areas where</w:t>
      </w:r>
      <w:r>
        <w:rPr>
          <w:spacing w:val="1"/>
        </w:rPr>
        <w:t xml:space="preserve"> </w:t>
      </w:r>
      <w:r>
        <w:t>improved</w:t>
      </w:r>
      <w:r>
        <w:rPr>
          <w:spacing w:val="1"/>
        </w:rPr>
        <w:t xml:space="preserve"> </w:t>
      </w:r>
      <w:r>
        <w:t>knowledge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increase</w:t>
      </w:r>
      <w:r>
        <w:rPr>
          <w:spacing w:val="1"/>
        </w:rPr>
        <w:t xml:space="preserve"> </w:t>
      </w:r>
      <w:r>
        <w:t>likelihood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participation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 xml:space="preserve">different </w:t>
      </w:r>
      <w:r>
        <w:t>levels and types of physical activity. Examples include understanding that physical activity</w:t>
      </w:r>
      <w:r>
        <w:rPr>
          <w:spacing w:val="1"/>
        </w:rPr>
        <w:t xml:space="preserve"> </w:t>
      </w:r>
      <w:r>
        <w:t>is still possible, and achieves positive health outcomes, even in the presence of moderate health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arthritis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stroke.</w:t>
      </w:r>
      <w:r>
        <w:rPr>
          <w:spacing w:val="1"/>
        </w:rPr>
        <w:t xml:space="preserve"> </w:t>
      </w:r>
      <w:r>
        <w:t>Culturally</w:t>
      </w:r>
      <w:r>
        <w:rPr>
          <w:spacing w:val="1"/>
        </w:rPr>
        <w:t xml:space="preserve"> </w:t>
      </w:r>
      <w:r>
        <w:t>appropriate</w:t>
      </w:r>
      <w:r>
        <w:rPr>
          <w:spacing w:val="1"/>
        </w:rPr>
        <w:t xml:space="preserve"> </w:t>
      </w:r>
      <w:r>
        <w:t>key</w:t>
      </w:r>
      <w:r>
        <w:rPr>
          <w:spacing w:val="1"/>
        </w:rPr>
        <w:t xml:space="preserve"> </w:t>
      </w:r>
      <w:r>
        <w:t>messages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proofErr w:type="gramStart"/>
      <w:r>
        <w:t>be</w:t>
      </w:r>
      <w:r>
        <w:rPr>
          <w:spacing w:val="1"/>
        </w:rPr>
        <w:t xml:space="preserve"> </w:t>
      </w:r>
      <w:r>
        <w:t>disseminated</w:t>
      </w:r>
      <w:proofErr w:type="gramEnd"/>
      <w:r>
        <w:t xml:space="preserve"> widely among people from culturally and linguistically diverse backgrounds, and</w:t>
      </w:r>
      <w:r>
        <w:rPr>
          <w:spacing w:val="1"/>
        </w:rPr>
        <w:t xml:space="preserve"> </w:t>
      </w:r>
      <w:r>
        <w:t>Aboriginal and Torres Strait Islanders. These are key groups with low levels of physical activity and</w:t>
      </w:r>
      <w:r>
        <w:rPr>
          <w:spacing w:val="1"/>
        </w:rPr>
        <w:t xml:space="preserve"> </w:t>
      </w:r>
      <w:r>
        <w:t>high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a</w:t>
      </w:r>
      <w:r>
        <w:t>ssociated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low</w:t>
      </w:r>
      <w:r>
        <w:rPr>
          <w:spacing w:val="1"/>
        </w:rPr>
        <w:t xml:space="preserve"> </w:t>
      </w:r>
      <w:r>
        <w:t>levels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activity,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cardiovascular</w:t>
      </w:r>
      <w:r>
        <w:rPr>
          <w:spacing w:val="-2"/>
        </w:rPr>
        <w:t xml:space="preserve"> </w:t>
      </w:r>
      <w:r>
        <w:t>disease and</w:t>
      </w:r>
      <w:r>
        <w:rPr>
          <w:spacing w:val="-1"/>
        </w:rPr>
        <w:t xml:space="preserve"> </w:t>
      </w:r>
      <w:r>
        <w:t>diabetes.</w:t>
      </w:r>
    </w:p>
    <w:p w:rsidR="00B55890" w:rsidRDefault="00B55890">
      <w:pPr>
        <w:pStyle w:val="BodyText"/>
        <w:spacing w:before="6"/>
        <w:rPr>
          <w:sz w:val="22"/>
        </w:rPr>
      </w:pPr>
    </w:p>
    <w:p w:rsidR="00B55890" w:rsidRDefault="00883666">
      <w:pPr>
        <w:pStyle w:val="BodyText"/>
        <w:ind w:left="234" w:right="224"/>
        <w:jc w:val="both"/>
      </w:pPr>
      <w:bookmarkStart w:id="1069" w:name="Medical_clearance_for_the_older_person_t"/>
      <w:bookmarkEnd w:id="1069"/>
      <w:r>
        <w:t>Medical clearance for the older person to begin physical activity may not be necessary so long as</w:t>
      </w:r>
      <w:r>
        <w:rPr>
          <w:spacing w:val="1"/>
        </w:rPr>
        <w:t xml:space="preserve"> </w:t>
      </w:r>
      <w:r>
        <w:t>their health conditions are stable, and that</w:t>
      </w:r>
      <w:r>
        <w:rPr>
          <w:spacing w:val="1"/>
        </w:rPr>
        <w:t xml:space="preserve"> </w:t>
      </w:r>
      <w:r>
        <w:t xml:space="preserve">a </w:t>
      </w:r>
      <w:r>
        <w:rPr>
          <w:i/>
        </w:rPr>
        <w:t xml:space="preserve">progressive </w:t>
      </w:r>
      <w:r>
        <w:t>progr</w:t>
      </w:r>
      <w:r>
        <w:t xml:space="preserve">am </w:t>
      </w:r>
      <w:proofErr w:type="gramStart"/>
      <w:r>
        <w:t>is introduced</w:t>
      </w:r>
      <w:proofErr w:type="gramEnd"/>
      <w:r>
        <w:t xml:space="preserve"> that</w:t>
      </w:r>
      <w:r>
        <w:rPr>
          <w:spacing w:val="55"/>
        </w:rPr>
        <w:t xml:space="preserve"> </w:t>
      </w:r>
      <w:r>
        <w:t>commences</w:t>
      </w:r>
      <w:r>
        <w:rPr>
          <w:spacing w:val="1"/>
        </w:rPr>
        <w:t xml:space="preserve"> </w:t>
      </w:r>
      <w:r>
        <w:t>at a manageable level. For example, unless contraindicated, all people with peripheral vascular</w:t>
      </w:r>
      <w:r>
        <w:rPr>
          <w:spacing w:val="1"/>
        </w:rPr>
        <w:t xml:space="preserve"> </w:t>
      </w:r>
      <w:r>
        <w:t>disease (PVD), diabetes or stroke survivors with sufficient residual function should progress over time</w:t>
      </w:r>
      <w:r>
        <w:rPr>
          <w:spacing w:val="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 recommended</w:t>
      </w:r>
      <w:r>
        <w:rPr>
          <w:spacing w:val="-1"/>
        </w:rPr>
        <w:t xml:space="preserve"> </w:t>
      </w:r>
      <w:r>
        <w:t xml:space="preserve">dose </w:t>
      </w:r>
      <w:r>
        <w:t>of</w:t>
      </w:r>
      <w:r>
        <w:rPr>
          <w:spacing w:val="-1"/>
        </w:rPr>
        <w:t xml:space="preserve"> </w:t>
      </w:r>
      <w:r>
        <w:t>physical activity.</w:t>
      </w:r>
    </w:p>
    <w:p w:rsidR="00B55890" w:rsidRDefault="00B55890">
      <w:pPr>
        <w:pStyle w:val="BodyText"/>
        <w:spacing w:before="6"/>
        <w:rPr>
          <w:sz w:val="22"/>
        </w:rPr>
      </w:pPr>
    </w:p>
    <w:p w:rsidR="00B55890" w:rsidRDefault="00883666">
      <w:pPr>
        <w:pStyle w:val="BodyText"/>
        <w:spacing w:before="1"/>
        <w:ind w:left="234" w:right="222"/>
        <w:jc w:val="both"/>
      </w:pPr>
      <w:bookmarkStart w:id="1070" w:name="Overall,_there_has_been_an_increase_in_t"/>
      <w:bookmarkEnd w:id="1070"/>
      <w:r>
        <w:t>Overall, there has been an increase in the number of physical activity programs available for older</w:t>
      </w:r>
      <w:r>
        <w:rPr>
          <w:spacing w:val="1"/>
        </w:rPr>
        <w:t xml:space="preserve"> </w:t>
      </w:r>
      <w:r>
        <w:t>people. Alongside this growth, there has been an increase in the number of personnel trained to</w:t>
      </w:r>
      <w:r>
        <w:rPr>
          <w:spacing w:val="1"/>
        </w:rPr>
        <w:t xml:space="preserve"> </w:t>
      </w:r>
      <w:r>
        <w:t>facilitate physical activity delivery</w:t>
      </w:r>
      <w:r>
        <w:t xml:space="preserve"> and uptake amongst older people. People providing physical</w:t>
      </w:r>
      <w:r>
        <w:rPr>
          <w:spacing w:val="1"/>
        </w:rPr>
        <w:t xml:space="preserve"> </w:t>
      </w:r>
      <w:r>
        <w:t>activity facilitation for older people need appropriate training, particularly for dealing with those</w:t>
      </w:r>
      <w:r>
        <w:rPr>
          <w:spacing w:val="1"/>
        </w:rPr>
        <w:t xml:space="preserve"> </w:t>
      </w:r>
      <w:r>
        <w:t>with a range of comorbidities. The table below illustrates the numbers of people registered wi</w:t>
      </w:r>
      <w:r>
        <w:t>th</w:t>
      </w:r>
      <w:r>
        <w:rPr>
          <w:spacing w:val="1"/>
        </w:rPr>
        <w:t xml:space="preserve"> </w:t>
      </w:r>
      <w:r>
        <w:t>Fitness</w:t>
      </w:r>
      <w:r>
        <w:rPr>
          <w:spacing w:val="-2"/>
        </w:rPr>
        <w:t xml:space="preserve"> </w:t>
      </w:r>
      <w:r>
        <w:t>Australia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work</w:t>
      </w:r>
      <w:r>
        <w:rPr>
          <w:spacing w:val="-2"/>
        </w:rPr>
        <w:t xml:space="preserve"> </w:t>
      </w:r>
      <w:r>
        <w:t>with older</w:t>
      </w:r>
      <w:r>
        <w:rPr>
          <w:spacing w:val="-2"/>
        </w:rPr>
        <w:t xml:space="preserve"> </w:t>
      </w:r>
      <w:r>
        <w:t>people.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234"/>
        <w:jc w:val="both"/>
      </w:pPr>
      <w:bookmarkStart w:id="1071" w:name="Table_10.1_Registered_fitness_profession"/>
      <w:bookmarkEnd w:id="1071"/>
      <w:r>
        <w:t>Table</w:t>
      </w:r>
      <w:r>
        <w:rPr>
          <w:spacing w:val="-2"/>
        </w:rPr>
        <w:t xml:space="preserve"> </w:t>
      </w:r>
      <w:r>
        <w:t>10.1</w:t>
      </w:r>
      <w:r>
        <w:rPr>
          <w:spacing w:val="-2"/>
        </w:rPr>
        <w:t xml:space="preserve"> </w:t>
      </w:r>
      <w:r>
        <w:t>Registered</w:t>
      </w:r>
      <w:r>
        <w:rPr>
          <w:spacing w:val="-2"/>
        </w:rPr>
        <w:t xml:space="preserve"> </w:t>
      </w:r>
      <w:r>
        <w:t>fitness</w:t>
      </w:r>
      <w:r>
        <w:rPr>
          <w:spacing w:val="-3"/>
        </w:rPr>
        <w:t xml:space="preserve"> </w:t>
      </w:r>
      <w:r>
        <w:t>professionals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Australia</w:t>
      </w:r>
    </w:p>
    <w:p w:rsidR="00B55890" w:rsidRDefault="00B55890">
      <w:pPr>
        <w:pStyle w:val="BodyText"/>
        <w:spacing w:before="11"/>
        <w:rPr>
          <w:sz w:val="19"/>
        </w:rPr>
      </w:pPr>
    </w:p>
    <w:tbl>
      <w:tblPr>
        <w:tblW w:w="0" w:type="auto"/>
        <w:tblInd w:w="1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17"/>
        <w:gridCol w:w="2933"/>
        <w:gridCol w:w="4118"/>
      </w:tblGrid>
      <w:tr w:rsidR="00B55890">
        <w:trPr>
          <w:trHeight w:val="485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19"/>
              <w:ind w:left="739" w:right="705"/>
              <w:jc w:val="center"/>
              <w:rPr>
                <w:b/>
                <w:sz w:val="20"/>
              </w:rPr>
            </w:pPr>
            <w:bookmarkStart w:id="1072" w:name="State/Territory_"/>
            <w:bookmarkEnd w:id="1072"/>
            <w:r>
              <w:rPr>
                <w:b/>
                <w:sz w:val="20"/>
              </w:rPr>
              <w:t>State/Territory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19"/>
              <w:ind w:left="714" w:right="525"/>
              <w:jc w:val="center"/>
              <w:rPr>
                <w:b/>
                <w:sz w:val="20"/>
              </w:rPr>
            </w:pPr>
            <w:bookmarkStart w:id="1073" w:name="Total_registrations_"/>
            <w:bookmarkEnd w:id="1073"/>
            <w:r>
              <w:rPr>
                <w:b/>
                <w:sz w:val="20"/>
              </w:rPr>
              <w:t>Total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registrations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before="119"/>
              <w:ind w:left="530" w:right="363"/>
              <w:jc w:val="center"/>
              <w:rPr>
                <w:b/>
                <w:sz w:val="13"/>
              </w:rPr>
            </w:pPr>
            <w:bookmarkStart w:id="1074" w:name="Older_Adult/Specific_Populations1_"/>
            <w:bookmarkEnd w:id="1074"/>
            <w:r>
              <w:rPr>
                <w:b/>
                <w:spacing w:val="-1"/>
                <w:sz w:val="20"/>
              </w:rPr>
              <w:t>Older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Adult/Specific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Populations</w:t>
            </w:r>
            <w:r>
              <w:rPr>
                <w:b/>
                <w:position w:val="5"/>
                <w:sz w:val="13"/>
              </w:rPr>
              <w:t>1</w:t>
            </w:r>
          </w:p>
        </w:tc>
      </w:tr>
      <w:tr w:rsidR="00B55890">
        <w:trPr>
          <w:trHeight w:val="245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39" w:right="705"/>
              <w:jc w:val="center"/>
              <w:rPr>
                <w:sz w:val="20"/>
              </w:rPr>
            </w:pPr>
            <w:bookmarkStart w:id="1075" w:name="ACT_"/>
            <w:bookmarkStart w:id="1076" w:name="VIC_"/>
            <w:bookmarkEnd w:id="1075"/>
            <w:bookmarkEnd w:id="1076"/>
            <w:r>
              <w:rPr>
                <w:sz w:val="20"/>
              </w:rPr>
              <w:t>ACT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11" w:right="525"/>
              <w:jc w:val="center"/>
              <w:rPr>
                <w:sz w:val="20"/>
              </w:rPr>
            </w:pPr>
            <w:bookmarkStart w:id="1077" w:name="503_"/>
            <w:bookmarkStart w:id="1078" w:name="1364_"/>
            <w:bookmarkEnd w:id="1077"/>
            <w:bookmarkEnd w:id="1078"/>
            <w:r>
              <w:rPr>
                <w:sz w:val="20"/>
              </w:rPr>
              <w:t>503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527" w:right="363"/>
              <w:jc w:val="center"/>
              <w:rPr>
                <w:sz w:val="20"/>
              </w:rPr>
            </w:pPr>
            <w:bookmarkStart w:id="1079" w:name="94_"/>
            <w:bookmarkStart w:id="1080" w:name="31_"/>
            <w:bookmarkEnd w:id="1079"/>
            <w:bookmarkEnd w:id="1080"/>
            <w:r>
              <w:rPr>
                <w:sz w:val="20"/>
              </w:rPr>
              <w:t>94</w:t>
            </w:r>
          </w:p>
        </w:tc>
      </w:tr>
      <w:tr w:rsidR="00B55890">
        <w:trPr>
          <w:trHeight w:val="244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738" w:right="705"/>
              <w:jc w:val="center"/>
              <w:rPr>
                <w:sz w:val="20"/>
              </w:rPr>
            </w:pPr>
            <w:bookmarkStart w:id="1081" w:name="QLD_"/>
            <w:bookmarkEnd w:id="1081"/>
            <w:r>
              <w:rPr>
                <w:sz w:val="20"/>
              </w:rPr>
              <w:t>VIC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710" w:right="525"/>
              <w:jc w:val="center"/>
              <w:rPr>
                <w:sz w:val="20"/>
              </w:rPr>
            </w:pPr>
            <w:bookmarkStart w:id="1082" w:name="3360_"/>
            <w:bookmarkEnd w:id="1082"/>
            <w:r>
              <w:rPr>
                <w:sz w:val="20"/>
              </w:rPr>
              <w:t>1364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527" w:right="363"/>
              <w:jc w:val="center"/>
              <w:rPr>
                <w:sz w:val="20"/>
              </w:rPr>
            </w:pPr>
            <w:bookmarkStart w:id="1083" w:name="688_"/>
            <w:bookmarkEnd w:id="1083"/>
            <w:r>
              <w:rPr>
                <w:sz w:val="20"/>
              </w:rPr>
              <w:t>31</w:t>
            </w:r>
          </w:p>
        </w:tc>
      </w:tr>
      <w:tr w:rsidR="00B55890">
        <w:trPr>
          <w:trHeight w:val="245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39" w:right="705"/>
              <w:jc w:val="center"/>
              <w:rPr>
                <w:sz w:val="20"/>
              </w:rPr>
            </w:pPr>
            <w:r>
              <w:rPr>
                <w:sz w:val="20"/>
              </w:rPr>
              <w:t>QLD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11" w:right="525"/>
              <w:jc w:val="center"/>
              <w:rPr>
                <w:sz w:val="20"/>
              </w:rPr>
            </w:pPr>
            <w:r>
              <w:rPr>
                <w:sz w:val="20"/>
              </w:rPr>
              <w:t>3360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527" w:right="363"/>
              <w:jc w:val="center"/>
              <w:rPr>
                <w:sz w:val="20"/>
              </w:rPr>
            </w:pPr>
            <w:r>
              <w:rPr>
                <w:sz w:val="20"/>
              </w:rPr>
              <w:t>688</w:t>
            </w:r>
          </w:p>
        </w:tc>
      </w:tr>
      <w:tr w:rsidR="00B55890">
        <w:trPr>
          <w:trHeight w:val="245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39" w:right="703"/>
              <w:jc w:val="center"/>
              <w:rPr>
                <w:sz w:val="20"/>
              </w:rPr>
            </w:pPr>
            <w:bookmarkStart w:id="1084" w:name="SA"/>
            <w:bookmarkStart w:id="1085" w:name="_680_"/>
            <w:bookmarkEnd w:id="1084"/>
            <w:bookmarkEnd w:id="1085"/>
            <w:r>
              <w:rPr>
                <w:sz w:val="20"/>
              </w:rPr>
              <w:t>SA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11" w:right="525"/>
              <w:jc w:val="center"/>
              <w:rPr>
                <w:sz w:val="20"/>
              </w:rPr>
            </w:pPr>
            <w:r>
              <w:rPr>
                <w:sz w:val="20"/>
              </w:rPr>
              <w:t>680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527" w:right="363"/>
              <w:jc w:val="center"/>
              <w:rPr>
                <w:sz w:val="20"/>
              </w:rPr>
            </w:pPr>
            <w:bookmarkStart w:id="1086" w:name="62_"/>
            <w:bookmarkEnd w:id="1086"/>
            <w:r>
              <w:rPr>
                <w:sz w:val="20"/>
              </w:rPr>
              <w:t>62</w:t>
            </w:r>
          </w:p>
        </w:tc>
      </w:tr>
      <w:tr w:rsidR="00B55890">
        <w:trPr>
          <w:trHeight w:val="244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739" w:right="699"/>
              <w:jc w:val="center"/>
              <w:rPr>
                <w:sz w:val="20"/>
              </w:rPr>
            </w:pPr>
            <w:bookmarkStart w:id="1087" w:name="NSW"/>
            <w:bookmarkStart w:id="1088" w:name="TAS_"/>
            <w:bookmarkEnd w:id="1087"/>
            <w:bookmarkEnd w:id="1088"/>
            <w:r>
              <w:rPr>
                <w:sz w:val="20"/>
              </w:rPr>
              <w:t>NS</w:t>
            </w:r>
            <w:bookmarkStart w:id="1089" w:name="_4930_"/>
            <w:bookmarkEnd w:id="1089"/>
            <w:r>
              <w:rPr>
                <w:sz w:val="20"/>
              </w:rPr>
              <w:t>W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710" w:right="525"/>
              <w:jc w:val="center"/>
              <w:rPr>
                <w:sz w:val="20"/>
              </w:rPr>
            </w:pPr>
            <w:bookmarkStart w:id="1090" w:name="306_"/>
            <w:bookmarkEnd w:id="1090"/>
            <w:r>
              <w:rPr>
                <w:sz w:val="20"/>
              </w:rPr>
              <w:t>4930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527" w:right="363"/>
              <w:jc w:val="center"/>
              <w:rPr>
                <w:sz w:val="20"/>
              </w:rPr>
            </w:pPr>
            <w:bookmarkStart w:id="1091" w:name="762_"/>
            <w:bookmarkStart w:id="1092" w:name="37_"/>
            <w:bookmarkEnd w:id="1091"/>
            <w:bookmarkEnd w:id="1092"/>
            <w:r>
              <w:rPr>
                <w:sz w:val="20"/>
              </w:rPr>
              <w:t>762</w:t>
            </w:r>
          </w:p>
        </w:tc>
      </w:tr>
      <w:tr w:rsidR="00B55890">
        <w:trPr>
          <w:trHeight w:val="245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39" w:right="703"/>
              <w:jc w:val="center"/>
              <w:rPr>
                <w:sz w:val="20"/>
              </w:rPr>
            </w:pPr>
            <w:bookmarkStart w:id="1093" w:name="WA"/>
            <w:bookmarkEnd w:id="1093"/>
            <w:r>
              <w:rPr>
                <w:sz w:val="20"/>
              </w:rPr>
              <w:t>TA</w:t>
            </w:r>
            <w:bookmarkStart w:id="1094" w:name="_1368_"/>
            <w:bookmarkEnd w:id="1094"/>
            <w:r>
              <w:rPr>
                <w:sz w:val="20"/>
              </w:rPr>
              <w:t>S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12" w:right="525"/>
              <w:jc w:val="center"/>
              <w:rPr>
                <w:sz w:val="20"/>
              </w:rPr>
            </w:pPr>
            <w:r>
              <w:rPr>
                <w:sz w:val="20"/>
              </w:rPr>
              <w:t>306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528" w:right="363"/>
              <w:jc w:val="center"/>
              <w:rPr>
                <w:sz w:val="20"/>
              </w:rPr>
            </w:pPr>
            <w:bookmarkStart w:id="1095" w:name="456_"/>
            <w:bookmarkEnd w:id="1095"/>
            <w:r>
              <w:rPr>
                <w:sz w:val="20"/>
              </w:rPr>
              <w:t>37</w:t>
            </w:r>
          </w:p>
        </w:tc>
      </w:tr>
      <w:tr w:rsidR="00B55890">
        <w:trPr>
          <w:trHeight w:val="245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39" w:right="704"/>
              <w:jc w:val="center"/>
              <w:rPr>
                <w:sz w:val="20"/>
              </w:rPr>
            </w:pPr>
            <w:r>
              <w:rPr>
                <w:sz w:val="20"/>
              </w:rPr>
              <w:t>WA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710" w:right="525"/>
              <w:jc w:val="center"/>
              <w:rPr>
                <w:sz w:val="20"/>
              </w:rPr>
            </w:pPr>
            <w:r>
              <w:rPr>
                <w:sz w:val="20"/>
              </w:rPr>
              <w:t>1368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6" w:lineRule="exact"/>
              <w:ind w:left="527" w:right="363"/>
              <w:jc w:val="center"/>
              <w:rPr>
                <w:sz w:val="20"/>
              </w:rPr>
            </w:pPr>
            <w:r>
              <w:rPr>
                <w:sz w:val="20"/>
              </w:rPr>
              <w:t>456</w:t>
            </w:r>
          </w:p>
        </w:tc>
      </w:tr>
      <w:tr w:rsidR="00B55890">
        <w:trPr>
          <w:trHeight w:val="244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739" w:right="703"/>
              <w:jc w:val="center"/>
              <w:rPr>
                <w:sz w:val="20"/>
              </w:rPr>
            </w:pPr>
            <w:bookmarkStart w:id="1096" w:name="NT_"/>
            <w:bookmarkEnd w:id="1096"/>
            <w:r>
              <w:rPr>
                <w:sz w:val="20"/>
              </w:rPr>
              <w:t>NT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712" w:right="525"/>
              <w:jc w:val="center"/>
              <w:rPr>
                <w:sz w:val="20"/>
              </w:rPr>
            </w:pPr>
            <w:bookmarkStart w:id="1097" w:name="66_"/>
            <w:bookmarkEnd w:id="1097"/>
            <w:r>
              <w:rPr>
                <w:sz w:val="20"/>
              </w:rPr>
              <w:t>66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883666">
            <w:pPr>
              <w:pStyle w:val="TableParagraph"/>
              <w:spacing w:line="224" w:lineRule="exact"/>
              <w:ind w:left="528" w:right="363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</w:tr>
      <w:tr w:rsidR="00B55890">
        <w:trPr>
          <w:trHeight w:val="491"/>
        </w:trPr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B55890">
            <w:pPr>
              <w:pStyle w:val="TableParagraph"/>
              <w:spacing w:before="11"/>
              <w:rPr>
                <w:sz w:val="19"/>
              </w:rPr>
            </w:pPr>
          </w:p>
          <w:p w:rsidR="00B55890" w:rsidRDefault="00883666">
            <w:pPr>
              <w:pStyle w:val="TableParagraph"/>
              <w:spacing w:line="227" w:lineRule="exact"/>
              <w:ind w:left="739" w:right="703"/>
              <w:jc w:val="center"/>
              <w:rPr>
                <w:sz w:val="20"/>
              </w:rPr>
            </w:pPr>
            <w:bookmarkStart w:id="1098" w:name="TOTALS_"/>
            <w:bookmarkEnd w:id="1098"/>
            <w:r>
              <w:rPr>
                <w:sz w:val="20"/>
              </w:rPr>
              <w:t>TOTALS</w:t>
            </w:r>
          </w:p>
        </w:tc>
        <w:tc>
          <w:tcPr>
            <w:tcW w:w="2933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B55890">
            <w:pPr>
              <w:pStyle w:val="TableParagraph"/>
              <w:spacing w:before="11"/>
              <w:rPr>
                <w:sz w:val="19"/>
              </w:rPr>
            </w:pPr>
          </w:p>
          <w:p w:rsidR="00B55890" w:rsidRDefault="00883666">
            <w:pPr>
              <w:pStyle w:val="TableParagraph"/>
              <w:spacing w:line="227" w:lineRule="exact"/>
              <w:ind w:left="712" w:right="525"/>
              <w:jc w:val="center"/>
              <w:rPr>
                <w:sz w:val="20"/>
              </w:rPr>
            </w:pPr>
            <w:bookmarkStart w:id="1099" w:name="12577_"/>
            <w:bookmarkEnd w:id="1099"/>
            <w:r>
              <w:rPr>
                <w:sz w:val="20"/>
              </w:rPr>
              <w:t>12577</w:t>
            </w:r>
          </w:p>
        </w:tc>
        <w:tc>
          <w:tcPr>
            <w:tcW w:w="4118" w:type="dxa"/>
            <w:tcBorders>
              <w:top w:val="single" w:sz="4" w:space="0" w:color="000000"/>
              <w:bottom w:val="single" w:sz="4" w:space="0" w:color="000000"/>
            </w:tcBorders>
          </w:tcPr>
          <w:p w:rsidR="00B55890" w:rsidRDefault="00B55890">
            <w:pPr>
              <w:pStyle w:val="TableParagraph"/>
              <w:spacing w:before="11"/>
              <w:rPr>
                <w:sz w:val="19"/>
              </w:rPr>
            </w:pPr>
          </w:p>
          <w:p w:rsidR="00B55890" w:rsidRDefault="00883666">
            <w:pPr>
              <w:pStyle w:val="TableParagraph"/>
              <w:spacing w:line="227" w:lineRule="exact"/>
              <w:ind w:left="528" w:right="363"/>
              <w:jc w:val="center"/>
              <w:rPr>
                <w:sz w:val="20"/>
              </w:rPr>
            </w:pPr>
            <w:bookmarkStart w:id="1100" w:name="2141_"/>
            <w:bookmarkEnd w:id="1100"/>
            <w:r>
              <w:rPr>
                <w:sz w:val="20"/>
              </w:rPr>
              <w:t>2141</w:t>
            </w:r>
          </w:p>
        </w:tc>
      </w:tr>
    </w:tbl>
    <w:p w:rsidR="00B55890" w:rsidRDefault="00883666">
      <w:pPr>
        <w:spacing w:before="215" w:line="242" w:lineRule="auto"/>
        <w:ind w:left="233" w:right="223"/>
        <w:jc w:val="both"/>
        <w:rPr>
          <w:sz w:val="16"/>
        </w:rPr>
      </w:pPr>
      <w:bookmarkStart w:id="1101" w:name="The_Older_Adults/Specific_Populations_fi"/>
      <w:bookmarkEnd w:id="1101"/>
      <w:r>
        <w:rPr>
          <w:position w:val="5"/>
          <w:sz w:val="13"/>
        </w:rPr>
        <w:t xml:space="preserve">1 </w:t>
      </w:r>
      <w:r>
        <w:rPr>
          <w:sz w:val="16"/>
        </w:rPr>
        <w:t>The Older Adults/Specific Populations figure is a combination of two registration categories. Until December 2005, Older</w:t>
      </w:r>
      <w:r>
        <w:rPr>
          <w:spacing w:val="1"/>
          <w:sz w:val="16"/>
        </w:rPr>
        <w:t xml:space="preserve"> </w:t>
      </w:r>
      <w:r>
        <w:rPr>
          <w:sz w:val="16"/>
        </w:rPr>
        <w:t xml:space="preserve">Adults Trainers were registered in the same category as those trained for Specific Populations. In </w:t>
      </w:r>
      <w:proofErr w:type="gramStart"/>
      <w:r>
        <w:rPr>
          <w:sz w:val="16"/>
        </w:rPr>
        <w:t>2005</w:t>
      </w:r>
      <w:proofErr w:type="gramEnd"/>
      <w:r>
        <w:rPr>
          <w:sz w:val="16"/>
        </w:rPr>
        <w:t xml:space="preserve"> the training package</w:t>
      </w:r>
      <w:r>
        <w:rPr>
          <w:spacing w:val="1"/>
          <w:sz w:val="16"/>
        </w:rPr>
        <w:t xml:space="preserve"> </w:t>
      </w:r>
      <w:r>
        <w:rPr>
          <w:sz w:val="16"/>
        </w:rPr>
        <w:t xml:space="preserve">changed and therefore so too did the registration categories. As of December </w:t>
      </w:r>
      <w:proofErr w:type="gramStart"/>
      <w:r>
        <w:rPr>
          <w:sz w:val="16"/>
        </w:rPr>
        <w:t>2005</w:t>
      </w:r>
      <w:proofErr w:type="gramEnd"/>
      <w:r>
        <w:rPr>
          <w:sz w:val="16"/>
        </w:rPr>
        <w:t xml:space="preserve"> ‘Older Adults Trainer’ became a</w:t>
      </w:r>
      <w:r>
        <w:rPr>
          <w:spacing w:val="1"/>
          <w:sz w:val="16"/>
        </w:rPr>
        <w:t xml:space="preserve"> </w:t>
      </w:r>
      <w:r>
        <w:rPr>
          <w:sz w:val="16"/>
        </w:rPr>
        <w:t>separate</w:t>
      </w:r>
      <w:r>
        <w:rPr>
          <w:spacing w:val="1"/>
          <w:sz w:val="16"/>
        </w:rPr>
        <w:t xml:space="preserve"> </w:t>
      </w:r>
      <w:r>
        <w:rPr>
          <w:sz w:val="16"/>
        </w:rPr>
        <w:t>category</w:t>
      </w:r>
      <w:r>
        <w:rPr>
          <w:sz w:val="16"/>
        </w:rPr>
        <w:t>.</w:t>
      </w:r>
      <w:r>
        <w:rPr>
          <w:spacing w:val="1"/>
          <w:sz w:val="16"/>
        </w:rPr>
        <w:t xml:space="preserve"> </w:t>
      </w:r>
      <w:r>
        <w:rPr>
          <w:sz w:val="16"/>
        </w:rPr>
        <w:t>Due</w:t>
      </w:r>
      <w:r>
        <w:rPr>
          <w:spacing w:val="1"/>
          <w:sz w:val="16"/>
        </w:rPr>
        <w:t xml:space="preserve"> </w:t>
      </w:r>
      <w:r>
        <w:rPr>
          <w:sz w:val="16"/>
        </w:rPr>
        <w:t>to</w:t>
      </w:r>
      <w:r>
        <w:rPr>
          <w:spacing w:val="1"/>
          <w:sz w:val="16"/>
        </w:rPr>
        <w:t xml:space="preserve"> </w:t>
      </w:r>
      <w:r>
        <w:rPr>
          <w:sz w:val="16"/>
        </w:rPr>
        <w:t>the</w:t>
      </w:r>
      <w:r>
        <w:rPr>
          <w:spacing w:val="1"/>
          <w:sz w:val="16"/>
        </w:rPr>
        <w:t xml:space="preserve"> </w:t>
      </w:r>
      <w:proofErr w:type="gramStart"/>
      <w:r>
        <w:rPr>
          <w:sz w:val="16"/>
        </w:rPr>
        <w:t>lag</w:t>
      </w:r>
      <w:proofErr w:type="gramEnd"/>
      <w:r>
        <w:rPr>
          <w:spacing w:val="1"/>
          <w:sz w:val="16"/>
        </w:rPr>
        <w:t xml:space="preserve"> </w:t>
      </w:r>
      <w:r>
        <w:rPr>
          <w:sz w:val="16"/>
        </w:rPr>
        <w:t>time</w:t>
      </w:r>
      <w:r>
        <w:rPr>
          <w:spacing w:val="1"/>
          <w:sz w:val="16"/>
        </w:rPr>
        <w:t xml:space="preserve"> </w:t>
      </w:r>
      <w:r>
        <w:rPr>
          <w:sz w:val="16"/>
        </w:rPr>
        <w:t>between</w:t>
      </w:r>
      <w:r>
        <w:rPr>
          <w:spacing w:val="1"/>
          <w:sz w:val="16"/>
        </w:rPr>
        <w:t xml:space="preserve"> </w:t>
      </w:r>
      <w:r>
        <w:rPr>
          <w:sz w:val="16"/>
        </w:rPr>
        <w:t>the</w:t>
      </w:r>
      <w:r>
        <w:rPr>
          <w:spacing w:val="1"/>
          <w:sz w:val="16"/>
        </w:rPr>
        <w:t xml:space="preserve"> </w:t>
      </w:r>
      <w:r>
        <w:rPr>
          <w:sz w:val="16"/>
        </w:rPr>
        <w:t>change</w:t>
      </w:r>
      <w:r>
        <w:rPr>
          <w:spacing w:val="1"/>
          <w:sz w:val="16"/>
        </w:rPr>
        <w:t xml:space="preserve"> </w:t>
      </w:r>
      <w:r>
        <w:rPr>
          <w:sz w:val="16"/>
        </w:rPr>
        <w:t>and</w:t>
      </w:r>
      <w:r>
        <w:rPr>
          <w:spacing w:val="1"/>
          <w:sz w:val="16"/>
        </w:rPr>
        <w:t xml:space="preserve"> </w:t>
      </w:r>
      <w:r>
        <w:rPr>
          <w:sz w:val="16"/>
        </w:rPr>
        <w:t>the</w:t>
      </w:r>
      <w:r>
        <w:rPr>
          <w:spacing w:val="1"/>
          <w:sz w:val="16"/>
        </w:rPr>
        <w:t xml:space="preserve"> </w:t>
      </w:r>
      <w:r>
        <w:rPr>
          <w:sz w:val="16"/>
        </w:rPr>
        <w:t>identification</w:t>
      </w:r>
      <w:r>
        <w:rPr>
          <w:spacing w:val="1"/>
          <w:sz w:val="16"/>
        </w:rPr>
        <w:t xml:space="preserve"> </w:t>
      </w:r>
      <w:r>
        <w:rPr>
          <w:sz w:val="16"/>
        </w:rPr>
        <w:t>of</w:t>
      </w:r>
      <w:r>
        <w:rPr>
          <w:spacing w:val="1"/>
          <w:sz w:val="16"/>
        </w:rPr>
        <w:t xml:space="preserve"> </w:t>
      </w:r>
      <w:r>
        <w:rPr>
          <w:sz w:val="16"/>
        </w:rPr>
        <w:t>those</w:t>
      </w:r>
      <w:r>
        <w:rPr>
          <w:spacing w:val="1"/>
          <w:sz w:val="16"/>
        </w:rPr>
        <w:t xml:space="preserve"> </w:t>
      </w:r>
      <w:r>
        <w:rPr>
          <w:sz w:val="16"/>
        </w:rPr>
        <w:t>registered</w:t>
      </w:r>
      <w:r>
        <w:rPr>
          <w:spacing w:val="1"/>
          <w:sz w:val="16"/>
        </w:rPr>
        <w:t xml:space="preserve"> </w:t>
      </w:r>
      <w:r>
        <w:rPr>
          <w:sz w:val="16"/>
        </w:rPr>
        <w:t>as</w:t>
      </w:r>
      <w:r>
        <w:rPr>
          <w:spacing w:val="1"/>
          <w:sz w:val="16"/>
        </w:rPr>
        <w:t xml:space="preserve"> </w:t>
      </w:r>
      <w:r>
        <w:rPr>
          <w:sz w:val="16"/>
        </w:rPr>
        <w:t>Specific</w:t>
      </w:r>
      <w:r>
        <w:rPr>
          <w:spacing w:val="1"/>
          <w:sz w:val="16"/>
        </w:rPr>
        <w:t xml:space="preserve"> </w:t>
      </w:r>
      <w:r>
        <w:rPr>
          <w:sz w:val="16"/>
        </w:rPr>
        <w:t>Populations and qualified as Older Adults trainers, the figure cited can only be viewed as an approximation since it includes</w:t>
      </w:r>
      <w:r>
        <w:rPr>
          <w:spacing w:val="1"/>
          <w:sz w:val="16"/>
        </w:rPr>
        <w:t xml:space="preserve"> </w:t>
      </w:r>
      <w:r>
        <w:rPr>
          <w:sz w:val="16"/>
        </w:rPr>
        <w:t>all those registered in either cat</w:t>
      </w:r>
      <w:r>
        <w:rPr>
          <w:sz w:val="16"/>
        </w:rPr>
        <w:t xml:space="preserve">egory. However, it is not possible to </w:t>
      </w:r>
      <w:proofErr w:type="gramStart"/>
      <w:r>
        <w:rPr>
          <w:sz w:val="16"/>
        </w:rPr>
        <w:t>be registered</w:t>
      </w:r>
      <w:proofErr w:type="gramEnd"/>
      <w:r>
        <w:rPr>
          <w:sz w:val="16"/>
        </w:rPr>
        <w:t xml:space="preserve"> in both categories at the same time so</w:t>
      </w:r>
      <w:r>
        <w:rPr>
          <w:spacing w:val="1"/>
          <w:sz w:val="16"/>
        </w:rPr>
        <w:t xml:space="preserve"> </w:t>
      </w:r>
      <w:r>
        <w:rPr>
          <w:sz w:val="16"/>
        </w:rPr>
        <w:t>there is no double counting of the same registration. In Victoria, personnel can also register independently with Kinect</w:t>
      </w:r>
      <w:r>
        <w:rPr>
          <w:spacing w:val="1"/>
          <w:sz w:val="16"/>
        </w:rPr>
        <w:t xml:space="preserve"> </w:t>
      </w:r>
      <w:r>
        <w:rPr>
          <w:sz w:val="16"/>
        </w:rPr>
        <w:t>Australia,</w:t>
      </w:r>
      <w:r>
        <w:rPr>
          <w:spacing w:val="-2"/>
          <w:sz w:val="16"/>
        </w:rPr>
        <w:t xml:space="preserve"> </w:t>
      </w:r>
      <w:r>
        <w:rPr>
          <w:sz w:val="16"/>
        </w:rPr>
        <w:t>so the state</w:t>
      </w:r>
      <w:r>
        <w:rPr>
          <w:spacing w:val="-2"/>
          <w:sz w:val="16"/>
        </w:rPr>
        <w:t xml:space="preserve"> </w:t>
      </w:r>
      <w:r>
        <w:rPr>
          <w:sz w:val="16"/>
        </w:rPr>
        <w:t>figures may not</w:t>
      </w:r>
      <w:r>
        <w:rPr>
          <w:spacing w:val="-2"/>
          <w:sz w:val="16"/>
        </w:rPr>
        <w:t xml:space="preserve"> </w:t>
      </w:r>
      <w:r>
        <w:rPr>
          <w:sz w:val="16"/>
        </w:rPr>
        <w:t>be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1"/>
          <w:sz w:val="16"/>
        </w:rPr>
        <w:t xml:space="preserve"> </w:t>
      </w:r>
      <w:r>
        <w:rPr>
          <w:sz w:val="16"/>
        </w:rPr>
        <w:t>true</w:t>
      </w:r>
      <w:r>
        <w:rPr>
          <w:spacing w:val="-1"/>
          <w:sz w:val="16"/>
        </w:rPr>
        <w:t xml:space="preserve"> </w:t>
      </w:r>
      <w:r>
        <w:rPr>
          <w:sz w:val="16"/>
        </w:rPr>
        <w:t>estimate</w:t>
      </w:r>
      <w:r>
        <w:rPr>
          <w:spacing w:val="-1"/>
          <w:sz w:val="16"/>
        </w:rPr>
        <w:t xml:space="preserve"> </w:t>
      </w:r>
      <w:r>
        <w:rPr>
          <w:sz w:val="16"/>
        </w:rPr>
        <w:t>of</w:t>
      </w:r>
      <w:r>
        <w:rPr>
          <w:spacing w:val="-1"/>
          <w:sz w:val="16"/>
        </w:rPr>
        <w:t xml:space="preserve"> </w:t>
      </w:r>
      <w:r>
        <w:rPr>
          <w:sz w:val="16"/>
        </w:rPr>
        <w:t>capacity in</w:t>
      </w:r>
      <w:r>
        <w:rPr>
          <w:spacing w:val="1"/>
          <w:sz w:val="16"/>
        </w:rPr>
        <w:t xml:space="preserve"> </w:t>
      </w:r>
      <w:r>
        <w:rPr>
          <w:sz w:val="16"/>
        </w:rPr>
        <w:t>Victoria.</w:t>
      </w:r>
    </w:p>
    <w:p w:rsidR="00B55890" w:rsidRDefault="00883666">
      <w:pPr>
        <w:spacing w:line="192" w:lineRule="exact"/>
        <w:ind w:left="233"/>
        <w:jc w:val="both"/>
        <w:rPr>
          <w:sz w:val="16"/>
        </w:rPr>
      </w:pPr>
      <w:r>
        <w:rPr>
          <w:sz w:val="16"/>
        </w:rPr>
        <w:t>Source:</w:t>
      </w:r>
      <w:r>
        <w:rPr>
          <w:spacing w:val="-3"/>
          <w:sz w:val="16"/>
        </w:rPr>
        <w:t xml:space="preserve"> </w:t>
      </w:r>
      <w:r>
        <w:rPr>
          <w:sz w:val="16"/>
        </w:rPr>
        <w:t>Fitness</w:t>
      </w:r>
      <w:r>
        <w:rPr>
          <w:spacing w:val="-2"/>
          <w:sz w:val="16"/>
        </w:rPr>
        <w:t xml:space="preserve"> </w:t>
      </w:r>
      <w:r>
        <w:rPr>
          <w:sz w:val="16"/>
        </w:rPr>
        <w:t>Australia</w:t>
      </w:r>
    </w:p>
    <w:p w:rsidR="00B55890" w:rsidRDefault="00B55890">
      <w:pPr>
        <w:pStyle w:val="BodyText"/>
        <w:spacing w:before="10"/>
        <w:rPr>
          <w:sz w:val="19"/>
        </w:rPr>
      </w:pPr>
    </w:p>
    <w:p w:rsidR="00B55890" w:rsidRDefault="00883666">
      <w:pPr>
        <w:pStyle w:val="BodyText"/>
        <w:ind w:left="234" w:right="224"/>
        <w:jc w:val="both"/>
      </w:pPr>
      <w:bookmarkStart w:id="1102" w:name="Physical_activity_programs_and_opportuni"/>
      <w:bookmarkEnd w:id="1102"/>
      <w:proofErr w:type="gramStart"/>
      <w:r>
        <w:t>Physical activity programs and opportunities for older people should be conducted by people with</w:t>
      </w:r>
      <w:r>
        <w:rPr>
          <w:spacing w:val="1"/>
        </w:rPr>
        <w:t xml:space="preserve"> </w:t>
      </w:r>
      <w:r>
        <w:t>appropriate experience and training</w:t>
      </w:r>
      <w:proofErr w:type="gramEnd"/>
      <w:r>
        <w:t xml:space="preserve">. With all formal physical activity programs, there is a </w:t>
      </w:r>
      <w:r>
        <w:t>need for</w:t>
      </w:r>
      <w:r>
        <w:rPr>
          <w:spacing w:val="1"/>
        </w:rPr>
        <w:t xml:space="preserve"> </w:t>
      </w:r>
      <w:r>
        <w:t>appropriate training of those providing the programs to ensure safety and appropriateness of the</w:t>
      </w:r>
      <w:r>
        <w:rPr>
          <w:spacing w:val="1"/>
        </w:rPr>
        <w:t xml:space="preserve"> </w:t>
      </w:r>
      <w:r>
        <w:t>programs. There are international curriculum guidelines for the training of physical activity instructors</w:t>
      </w:r>
      <w:r>
        <w:rPr>
          <w:spacing w:val="-53"/>
        </w:rPr>
        <w:t xml:space="preserve"> </w:t>
      </w:r>
      <w:r>
        <w:t>to work with older people (Cress, Buchner et</w:t>
      </w:r>
      <w:r>
        <w:t xml:space="preserve"> al. 2004). Similar needs exist for those involved in</w:t>
      </w:r>
      <w:r>
        <w:rPr>
          <w:spacing w:val="1"/>
        </w:rPr>
        <w:t xml:space="preserve"> </w:t>
      </w:r>
      <w:r>
        <w:t>providing informal physical activity opportunities for older people, such as aged care staff. Those</w:t>
      </w:r>
      <w:r>
        <w:rPr>
          <w:spacing w:val="1"/>
        </w:rPr>
        <w:t xml:space="preserve"> </w:t>
      </w:r>
      <w:r>
        <w:t>involved need to be aware of the specific needs, precautions, and benefits of physical activity as</w:t>
      </w:r>
      <w:r>
        <w:rPr>
          <w:spacing w:val="1"/>
        </w:rPr>
        <w:t xml:space="preserve"> </w:t>
      </w:r>
      <w:r>
        <w:t>the</w:t>
      </w:r>
      <w:r>
        <w:t>y</w:t>
      </w:r>
      <w:r>
        <w:rPr>
          <w:spacing w:val="-1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people.</w:t>
      </w:r>
    </w:p>
    <w:p w:rsidR="00B55890" w:rsidRDefault="00B55890">
      <w:pPr>
        <w:jc w:val="both"/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spacing w:before="79"/>
        <w:ind w:left="234"/>
        <w:jc w:val="both"/>
        <w:rPr>
          <w:i/>
          <w:sz w:val="20"/>
        </w:rPr>
      </w:pPr>
      <w:bookmarkStart w:id="1103" w:name="Role_of_health_professionals_"/>
      <w:bookmarkStart w:id="1104" w:name="comparison_community_(31%_increase_in_li"/>
      <w:bookmarkEnd w:id="1103"/>
      <w:bookmarkEnd w:id="1104"/>
      <w:r>
        <w:rPr>
          <w:i/>
          <w:sz w:val="20"/>
        </w:rPr>
        <w:lastRenderedPageBreak/>
        <w:t>Role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health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professionals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233" w:right="222"/>
        <w:jc w:val="both"/>
      </w:pPr>
      <w:bookmarkStart w:id="1105" w:name="Health_professionals_should_promote_phys"/>
      <w:bookmarkEnd w:id="1105"/>
      <w:r>
        <w:t>Health</w:t>
      </w:r>
      <w:r>
        <w:rPr>
          <w:spacing w:val="1"/>
        </w:rPr>
        <w:t xml:space="preserve"> </w:t>
      </w:r>
      <w:r>
        <w:t>professionals</w:t>
      </w:r>
      <w:r>
        <w:rPr>
          <w:spacing w:val="1"/>
        </w:rPr>
        <w:t xml:space="preserve"> </w:t>
      </w:r>
      <w:r>
        <w:t>should</w:t>
      </w:r>
      <w:r>
        <w:rPr>
          <w:spacing w:val="1"/>
        </w:rPr>
        <w:t xml:space="preserve"> </w:t>
      </w:r>
      <w:r>
        <w:t>promote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clients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increase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prevalence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amongst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Australians.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professionals</w:t>
      </w:r>
      <w:r>
        <w:rPr>
          <w:spacing w:val="55"/>
        </w:rPr>
        <w:t xml:space="preserve"> </w:t>
      </w:r>
      <w:r>
        <w:t>should</w:t>
      </w:r>
      <w:r>
        <w:rPr>
          <w:spacing w:val="55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together across the primary, secondary and tertiary care sectors in promoting physical activity to</w:t>
      </w:r>
      <w:r>
        <w:rPr>
          <w:spacing w:val="1"/>
        </w:rPr>
        <w:t xml:space="preserve"> </w:t>
      </w:r>
      <w:r>
        <w:t>prevent the development of chronic conditions and to optimise their management as part of a</w:t>
      </w:r>
      <w:r>
        <w:rPr>
          <w:spacing w:val="1"/>
        </w:rPr>
        <w:t xml:space="preserve"> </w:t>
      </w:r>
      <w:r>
        <w:t xml:space="preserve">seamless care program. </w:t>
      </w:r>
      <w:proofErr w:type="gramStart"/>
      <w:r>
        <w:t>Schofield and colleagues have recent</w:t>
      </w:r>
      <w:r>
        <w:t>ly confirmed the trust that older</w:t>
      </w:r>
      <w:r>
        <w:rPr>
          <w:spacing w:val="1"/>
        </w:rPr>
        <w:t xml:space="preserve"> </w:t>
      </w:r>
      <w:r>
        <w:t>Australians have in advice received from health professionals, particularly general practitioners</w:t>
      </w:r>
      <w:r>
        <w:rPr>
          <w:spacing w:val="1"/>
        </w:rPr>
        <w:t xml:space="preserve"> </w:t>
      </w:r>
      <w:r>
        <w:t>(GPs) (Schofield, Croteau et al. 2005), yet A US Centers of Disease Control and Prevention</w:t>
      </w:r>
      <w:r>
        <w:rPr>
          <w:spacing w:val="1"/>
        </w:rPr>
        <w:t xml:space="preserve"> </w:t>
      </w:r>
      <w:r>
        <w:t>report</w:t>
      </w:r>
      <w:r>
        <w:rPr>
          <w:spacing w:val="1"/>
        </w:rPr>
        <w:t xml:space="preserve"> </w:t>
      </w:r>
      <w:r>
        <w:t>stated that less than half</w:t>
      </w:r>
      <w:r>
        <w:t xml:space="preserve"> of all patients were asked about physical activity by their healthcare</w:t>
      </w:r>
      <w:r>
        <w:rPr>
          <w:spacing w:val="1"/>
        </w:rPr>
        <w:t xml:space="preserve"> </w:t>
      </w:r>
      <w:r>
        <w:t>providers (Centers for Disease Control and Prevention 2002).</w:t>
      </w:r>
      <w:proofErr w:type="gramEnd"/>
      <w:r>
        <w:t xml:space="preserve"> Health professionals spend very little</w:t>
      </w:r>
      <w:r>
        <w:rPr>
          <w:spacing w:val="1"/>
        </w:rPr>
        <w:t xml:space="preserve"> </w:t>
      </w:r>
      <w:r>
        <w:t>time</w:t>
      </w:r>
      <w:r>
        <w:rPr>
          <w:spacing w:val="15"/>
        </w:rPr>
        <w:t xml:space="preserve"> </w:t>
      </w:r>
      <w:r>
        <w:t>providing</w:t>
      </w:r>
      <w:r>
        <w:rPr>
          <w:spacing w:val="15"/>
        </w:rPr>
        <w:t xml:space="preserve"> </w:t>
      </w:r>
      <w:r>
        <w:t>physical</w:t>
      </w:r>
      <w:r>
        <w:rPr>
          <w:spacing w:val="15"/>
        </w:rPr>
        <w:t xml:space="preserve"> </w:t>
      </w:r>
      <w:r>
        <w:t>activity</w:t>
      </w:r>
      <w:r>
        <w:rPr>
          <w:spacing w:val="15"/>
        </w:rPr>
        <w:t xml:space="preserve"> </w:t>
      </w:r>
      <w:r>
        <w:t>advice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clients,</w:t>
      </w:r>
      <w:r>
        <w:rPr>
          <w:spacing w:val="14"/>
        </w:rPr>
        <w:t xml:space="preserve"> </w:t>
      </w:r>
      <w:r>
        <w:t>particularly</w:t>
      </w:r>
      <w:r>
        <w:rPr>
          <w:spacing w:val="14"/>
        </w:rPr>
        <w:t xml:space="preserve"> </w:t>
      </w:r>
      <w:r>
        <w:t>older</w:t>
      </w:r>
      <w:r>
        <w:rPr>
          <w:spacing w:val="16"/>
        </w:rPr>
        <w:t xml:space="preserve"> </w:t>
      </w:r>
      <w:r>
        <w:t>people</w:t>
      </w:r>
      <w:r>
        <w:rPr>
          <w:spacing w:val="16"/>
        </w:rPr>
        <w:t xml:space="preserve"> </w:t>
      </w:r>
      <w:r>
        <w:t>[e.g.</w:t>
      </w:r>
      <w:r>
        <w:rPr>
          <w:spacing w:val="16"/>
        </w:rPr>
        <w:t xml:space="preserve"> </w:t>
      </w:r>
      <w:r>
        <w:t>(Melillo,</w:t>
      </w:r>
      <w:r>
        <w:rPr>
          <w:spacing w:val="13"/>
        </w:rPr>
        <w:t xml:space="preserve"> </w:t>
      </w:r>
      <w:r>
        <w:t>Houde</w:t>
      </w:r>
      <w:r>
        <w:rPr>
          <w:spacing w:val="16"/>
        </w:rPr>
        <w:t xml:space="preserve"> </w:t>
      </w:r>
      <w:r>
        <w:t>et</w:t>
      </w:r>
      <w:r>
        <w:rPr>
          <w:spacing w:val="-53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2000)].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3" w:right="223"/>
        <w:jc w:val="both"/>
      </w:pPr>
      <w:bookmarkStart w:id="1106" w:name="Another_challenge_is_extending_the_reach"/>
      <w:bookmarkEnd w:id="1106"/>
      <w:r>
        <w:t>Another</w:t>
      </w:r>
      <w:r>
        <w:rPr>
          <w:spacing w:val="1"/>
        </w:rPr>
        <w:t xml:space="preserve"> </w:t>
      </w:r>
      <w:r>
        <w:t>challenge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extending the</w:t>
      </w:r>
      <w:r>
        <w:rPr>
          <w:spacing w:val="1"/>
        </w:rPr>
        <w:t xml:space="preserve"> </w:t>
      </w:r>
      <w:r>
        <w:t>reach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advice</w:t>
      </w:r>
      <w:r>
        <w:rPr>
          <w:spacing w:val="1"/>
        </w:rPr>
        <w:t xml:space="preserve"> </w:t>
      </w:r>
      <w:r>
        <w:t>giving</w:t>
      </w:r>
      <w:r>
        <w:rPr>
          <w:spacing w:val="1"/>
        </w:rPr>
        <w:t xml:space="preserve"> </w:t>
      </w:r>
      <w:r>
        <w:t>across</w:t>
      </w:r>
      <w:r>
        <w:rPr>
          <w:spacing w:val="1"/>
        </w:rPr>
        <w:t xml:space="preserve"> </w:t>
      </w:r>
      <w:r>
        <w:t>GPs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healthcare</w:t>
      </w:r>
      <w:r>
        <w:rPr>
          <w:spacing w:val="1"/>
        </w:rPr>
        <w:t xml:space="preserve"> </w:t>
      </w:r>
      <w:r>
        <w:t>providers,</w:t>
      </w:r>
      <w:r>
        <w:rPr>
          <w:spacing w:val="1"/>
        </w:rPr>
        <w:t xml:space="preserve"> </w:t>
      </w:r>
      <w:r>
        <w:t>so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greater</w:t>
      </w:r>
      <w:r>
        <w:rPr>
          <w:spacing w:val="1"/>
        </w:rPr>
        <w:t xml:space="preserve"> </w:t>
      </w:r>
      <w:r>
        <w:t>proportion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population</w:t>
      </w:r>
      <w:r>
        <w:rPr>
          <w:spacing w:val="1"/>
        </w:rPr>
        <w:t xml:space="preserve"> </w:t>
      </w:r>
      <w:proofErr w:type="gramStart"/>
      <w:r>
        <w:t>are</w:t>
      </w:r>
      <w:r>
        <w:rPr>
          <w:spacing w:val="1"/>
        </w:rPr>
        <w:t xml:space="preserve"> </w:t>
      </w:r>
      <w:r>
        <w:t>exposed</w:t>
      </w:r>
      <w:proofErr w:type="gramEnd"/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 xml:space="preserve">information and support. A population health approach, raising physical activity levels in </w:t>
      </w:r>
      <w:r>
        <w:rPr>
          <w:i/>
        </w:rPr>
        <w:t xml:space="preserve">all </w:t>
      </w:r>
      <w:r>
        <w:t>older</w:t>
      </w:r>
      <w:r>
        <w:rPr>
          <w:spacing w:val="1"/>
        </w:rPr>
        <w:t xml:space="preserve"> </w:t>
      </w:r>
      <w:r>
        <w:t>people would be most beneficial.</w:t>
      </w:r>
      <w:r>
        <w:rPr>
          <w:spacing w:val="1"/>
        </w:rPr>
        <w:t xml:space="preserve"> </w:t>
      </w:r>
      <w:r>
        <w:t xml:space="preserve">Where advice is given, it tends to </w:t>
      </w:r>
      <w:proofErr w:type="gramStart"/>
      <w:r>
        <w:t>be targeted</w:t>
      </w:r>
      <w:proofErr w:type="gramEnd"/>
      <w:r>
        <w:t xml:space="preserve"> at high-risk</w:t>
      </w:r>
      <w:r>
        <w:rPr>
          <w:spacing w:val="1"/>
        </w:rPr>
        <w:t xml:space="preserve"> </w:t>
      </w:r>
      <w:r>
        <w:t>individuals. The primary care based Lifestyle Prescriptions an</w:t>
      </w:r>
      <w:r>
        <w:t>d the New Zealand Green Prescription</w:t>
      </w:r>
      <w:r>
        <w:rPr>
          <w:spacing w:val="1"/>
        </w:rPr>
        <w:t xml:space="preserve"> </w:t>
      </w:r>
      <w:r>
        <w:t>schemes both have a population health approach. Evidence from the Victorian Active Script and</w:t>
      </w:r>
      <w:r>
        <w:rPr>
          <w:spacing w:val="1"/>
        </w:rPr>
        <w:t xml:space="preserve"> </w:t>
      </w:r>
      <w:r>
        <w:t>Green Prescription initiatives’ evaluation indicates that implementation has not been as broad as</w:t>
      </w:r>
      <w:r>
        <w:rPr>
          <w:spacing w:val="1"/>
        </w:rPr>
        <w:t xml:space="preserve"> </w:t>
      </w:r>
      <w:r>
        <w:t>intended.</w:t>
      </w:r>
      <w:r>
        <w:rPr>
          <w:spacing w:val="1"/>
        </w:rPr>
        <w:t xml:space="preserve"> </w:t>
      </w:r>
      <w:r>
        <w:t>Rather, doctors</w:t>
      </w:r>
      <w:r>
        <w:rPr>
          <w:spacing w:val="1"/>
        </w:rPr>
        <w:t xml:space="preserve"> </w:t>
      </w:r>
      <w:r>
        <w:t>h</w:t>
      </w:r>
      <w:r>
        <w:t>ave tended to</w:t>
      </w:r>
      <w:r>
        <w:rPr>
          <w:spacing w:val="1"/>
        </w:rPr>
        <w:t xml:space="preserve"> </w:t>
      </w:r>
      <w:r>
        <w:t>provide</w:t>
      </w:r>
      <w:r>
        <w:rPr>
          <w:spacing w:val="55"/>
        </w:rPr>
        <w:t xml:space="preserve"> </w:t>
      </w:r>
      <w:r>
        <w:t>scripts to specific groups, particularly the high</w:t>
      </w:r>
      <w:r>
        <w:rPr>
          <w:spacing w:val="1"/>
        </w:rPr>
        <w:t xml:space="preserve"> </w:t>
      </w:r>
      <w:r>
        <w:t>risk overweight people, rather than older people. A GP exercise referral pilot study in NSW (Smith,</w:t>
      </w:r>
      <w:r>
        <w:rPr>
          <w:spacing w:val="1"/>
        </w:rPr>
        <w:t xml:space="preserve"> </w:t>
      </w:r>
      <w:r>
        <w:t>Cook et al. 2004) found that uptake of this process amongst GPs was limited. Althoug</w:t>
      </w:r>
      <w:r>
        <w:t>h the intent</w:t>
      </w:r>
      <w:r>
        <w:rPr>
          <w:spacing w:val="1"/>
        </w:rPr>
        <w:t xml:space="preserve"> </w:t>
      </w:r>
      <w:r>
        <w:t xml:space="preserve">was to target those with cardiovascular risk factors, the people </w:t>
      </w:r>
      <w:proofErr w:type="gramStart"/>
      <w:r>
        <w:t>being referred</w:t>
      </w:r>
      <w:proofErr w:type="gramEnd"/>
      <w:r>
        <w:t xml:space="preserve"> were predominantly</w:t>
      </w:r>
      <w:r>
        <w:rPr>
          <w:spacing w:val="1"/>
        </w:rPr>
        <w:t xml:space="preserve"> </w:t>
      </w:r>
      <w:r>
        <w:t xml:space="preserve">those who were overweight. Opportunities for those with other risk factors </w:t>
      </w:r>
      <w:proofErr w:type="gramStart"/>
      <w:r>
        <w:t>were being missed</w:t>
      </w:r>
      <w:proofErr w:type="gramEnd"/>
      <w:r>
        <w:t>. The</w:t>
      </w:r>
      <w:r>
        <w:rPr>
          <w:spacing w:val="1"/>
        </w:rPr>
        <w:t xml:space="preserve"> </w:t>
      </w:r>
      <w:r>
        <w:t xml:space="preserve">reasons for this </w:t>
      </w:r>
      <w:proofErr w:type="gramStart"/>
      <w:r>
        <w:t>were not explored</w:t>
      </w:r>
      <w:proofErr w:type="gramEnd"/>
      <w:r>
        <w:t xml:space="preserve">, but could </w:t>
      </w:r>
      <w:r>
        <w:t>be related to a reticence amongst GPs to consider</w:t>
      </w:r>
      <w:r>
        <w:rPr>
          <w:spacing w:val="1"/>
        </w:rPr>
        <w:t xml:space="preserve"> </w:t>
      </w:r>
      <w:r>
        <w:t>management of chronic conditions using non-drug interventions. A broader population health,</w:t>
      </w:r>
      <w:r>
        <w:rPr>
          <w:spacing w:val="1"/>
        </w:rPr>
        <w:t xml:space="preserve"> </w:t>
      </w:r>
      <w:r>
        <w:t>prevention approach to the use of the Lifestyle Prescriptions scheme and the exercise item in the</w:t>
      </w:r>
      <w:r>
        <w:rPr>
          <w:spacing w:val="1"/>
        </w:rPr>
        <w:t xml:space="preserve"> </w:t>
      </w:r>
      <w:r>
        <w:t>older person’s h</w:t>
      </w:r>
      <w:r>
        <w:t>ealth check (MBS item), and during routine health checks for chronic conditions</w:t>
      </w:r>
      <w:r>
        <w:rPr>
          <w:spacing w:val="1"/>
        </w:rPr>
        <w:t xml:space="preserve"> </w:t>
      </w:r>
      <w:r>
        <w:t>needs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encouraged</w:t>
      </w:r>
      <w:r>
        <w:rPr>
          <w:spacing w:val="-1"/>
        </w:rPr>
        <w:t xml:space="preserve"> </w:t>
      </w:r>
      <w:r>
        <w:t>amongst</w:t>
      </w:r>
      <w:r>
        <w:rPr>
          <w:spacing w:val="-1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practitioners.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4"/>
        <w:jc w:val="both"/>
      </w:pPr>
      <w:bookmarkStart w:id="1107" w:name="General_practitioner_engagement_in_assoc"/>
      <w:bookmarkEnd w:id="1107"/>
      <w:r>
        <w:t>General practitioner engagement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association</w:t>
      </w:r>
      <w:r>
        <w:rPr>
          <w:spacing w:val="1"/>
        </w:rPr>
        <w:t xml:space="preserve"> </w:t>
      </w:r>
      <w:r>
        <w:t>with the Rockhampton</w:t>
      </w:r>
      <w:r>
        <w:rPr>
          <w:spacing w:val="1"/>
        </w:rPr>
        <w:t xml:space="preserve"> </w:t>
      </w:r>
      <w:r>
        <w:t>10,000</w:t>
      </w:r>
      <w:r>
        <w:rPr>
          <w:spacing w:val="55"/>
        </w:rPr>
        <w:t xml:space="preserve"> </w:t>
      </w:r>
      <w:r>
        <w:t>Steps campaign</w:t>
      </w:r>
      <w:r>
        <w:rPr>
          <w:spacing w:val="1"/>
        </w:rPr>
        <w:t xml:space="preserve"> </w:t>
      </w:r>
      <w:r>
        <w:t>has been more promising</w:t>
      </w:r>
      <w:r>
        <w:rPr>
          <w:spacing w:val="1"/>
        </w:rPr>
        <w:t xml:space="preserve"> </w:t>
      </w:r>
      <w:r>
        <w:t>(Eakin, Brown et al. 2004). Practices displayed posters, used brochures</w:t>
      </w:r>
      <w:r>
        <w:rPr>
          <w:spacing w:val="1"/>
        </w:rPr>
        <w:t xml:space="preserve"> </w:t>
      </w:r>
      <w:r>
        <w:t>and loaned pedometers as well as providing direct advice during consultations. As part of the</w:t>
      </w:r>
      <w:r>
        <w:rPr>
          <w:spacing w:val="1"/>
        </w:rPr>
        <w:t xml:space="preserve"> </w:t>
      </w:r>
      <w:r>
        <w:t>evaluation,</w:t>
      </w:r>
      <w:r>
        <w:rPr>
          <w:spacing w:val="1"/>
        </w:rPr>
        <w:t xml:space="preserve"> </w:t>
      </w:r>
      <w:r>
        <w:t>telephone</w:t>
      </w:r>
      <w:r>
        <w:rPr>
          <w:spacing w:val="1"/>
        </w:rPr>
        <w:t xml:space="preserve"> </w:t>
      </w:r>
      <w:r>
        <w:t>surveys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patients</w:t>
      </w:r>
      <w:r>
        <w:rPr>
          <w:spacing w:val="1"/>
        </w:rPr>
        <w:t xml:space="preserve"> </w:t>
      </w:r>
      <w:r>
        <w:t>found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significantly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Rockhampton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recalled</w:t>
      </w:r>
      <w:r>
        <w:rPr>
          <w:spacing w:val="1"/>
        </w:rPr>
        <w:t xml:space="preserve"> </w:t>
      </w:r>
      <w:r>
        <w:t>receiving</w:t>
      </w:r>
      <w:r>
        <w:rPr>
          <w:spacing w:val="1"/>
        </w:rPr>
        <w:t xml:space="preserve"> </w:t>
      </w:r>
      <w:r>
        <w:t>advice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GP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contrast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comparison</w:t>
      </w:r>
      <w:r>
        <w:rPr>
          <w:spacing w:val="1"/>
        </w:rPr>
        <w:t xml:space="preserve"> </w:t>
      </w:r>
      <w:r>
        <w:t>community</w:t>
      </w:r>
      <w:r>
        <w:rPr>
          <w:spacing w:val="2"/>
        </w:rPr>
        <w:t xml:space="preserve"> </w:t>
      </w:r>
      <w:r>
        <w:t>(31%</w:t>
      </w:r>
      <w:r>
        <w:rPr>
          <w:spacing w:val="3"/>
        </w:rPr>
        <w:t xml:space="preserve"> </w:t>
      </w:r>
      <w:r>
        <w:t>increase</w:t>
      </w:r>
      <w:r>
        <w:rPr>
          <w:spacing w:val="2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likelihood,</w:t>
      </w:r>
      <w:r>
        <w:rPr>
          <w:spacing w:val="1"/>
        </w:rPr>
        <w:t xml:space="preserve"> </w:t>
      </w:r>
      <w:r>
        <w:t>95%</w:t>
      </w:r>
      <w:r>
        <w:rPr>
          <w:spacing w:val="3"/>
        </w:rPr>
        <w:t xml:space="preserve"> </w:t>
      </w:r>
      <w:r>
        <w:t>CI</w:t>
      </w:r>
      <w:r>
        <w:rPr>
          <w:spacing w:val="2"/>
        </w:rPr>
        <w:t xml:space="preserve"> </w:t>
      </w:r>
      <w:hyperlink r:id="rId55">
        <w:r>
          <w:t>1.11-1.54,</w:t>
        </w:r>
        <w:r>
          <w:rPr>
            <w:spacing w:val="2"/>
          </w:rPr>
          <w:t xml:space="preserve"> </w:t>
        </w:r>
      </w:hyperlink>
      <w:r>
        <w:t>vs.</w:t>
      </w:r>
      <w:r>
        <w:rPr>
          <w:spacing w:val="2"/>
        </w:rPr>
        <w:t xml:space="preserve"> </w:t>
      </w:r>
      <w:r>
        <w:t>16%</w:t>
      </w:r>
      <w:r>
        <w:rPr>
          <w:spacing w:val="3"/>
        </w:rPr>
        <w:t xml:space="preserve"> </w:t>
      </w:r>
      <w:r>
        <w:t>decrease,</w:t>
      </w:r>
      <w:r>
        <w:rPr>
          <w:spacing w:val="1"/>
        </w:rPr>
        <w:t xml:space="preserve"> </w:t>
      </w:r>
      <w:r>
        <w:t>95%</w:t>
      </w:r>
      <w:r>
        <w:rPr>
          <w:spacing w:val="3"/>
        </w:rPr>
        <w:t xml:space="preserve"> </w:t>
      </w:r>
      <w:r>
        <w:t>CI</w:t>
      </w:r>
      <w:r>
        <w:rPr>
          <w:spacing w:val="4"/>
        </w:rPr>
        <w:t xml:space="preserve"> </w:t>
      </w:r>
      <w:r>
        <w:t>0.68-</w:t>
      </w:r>
    </w:p>
    <w:p w:rsidR="00B55890" w:rsidRDefault="00883666">
      <w:pPr>
        <w:pStyle w:val="BodyText"/>
        <w:spacing w:before="1"/>
        <w:ind w:left="234"/>
      </w:pPr>
      <w:r>
        <w:t>1.04).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7"/>
        <w:jc w:val="both"/>
      </w:pPr>
      <w:bookmarkStart w:id="1108" w:name="Whilst_health_professionals_can_be_effec"/>
      <w:bookmarkEnd w:id="1108"/>
      <w:r>
        <w:t>Whilst health professionals can be effective in providing advice to their clients, many will benefit</w:t>
      </w:r>
      <w:r>
        <w:rPr>
          <w:spacing w:val="1"/>
        </w:rPr>
        <w:t xml:space="preserve"> </w:t>
      </w:r>
      <w:r>
        <w:t>from the availability of user-friendly clinical guidelines. Several such documents exist [e.g. (Christmas</w:t>
      </w:r>
      <w:r>
        <w:rPr>
          <w:spacing w:val="-5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Andersen</w:t>
      </w:r>
      <w:r>
        <w:rPr>
          <w:spacing w:val="-2"/>
        </w:rPr>
        <w:t xml:space="preserve"> </w:t>
      </w:r>
      <w:r>
        <w:t>2000)]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selection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resources</w:t>
      </w:r>
      <w:r>
        <w:rPr>
          <w:spacing w:val="-1"/>
        </w:rPr>
        <w:t xml:space="preserve"> </w:t>
      </w:r>
      <w:proofErr w:type="gramStart"/>
      <w:r>
        <w:t>is</w:t>
      </w:r>
      <w:r>
        <w:rPr>
          <w:spacing w:val="-2"/>
        </w:rPr>
        <w:t xml:space="preserve"> </w:t>
      </w:r>
      <w:r>
        <w:t>provided</w:t>
      </w:r>
      <w:proofErr w:type="gramEnd"/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Appendix</w:t>
      </w:r>
      <w:r>
        <w:rPr>
          <w:spacing w:val="-1"/>
        </w:rPr>
        <w:t xml:space="preserve"> </w:t>
      </w:r>
      <w:r>
        <w:t>7.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spacing w:before="1"/>
        <w:ind w:left="234"/>
        <w:rPr>
          <w:i/>
          <w:sz w:val="20"/>
        </w:rPr>
      </w:pPr>
      <w:bookmarkStart w:id="1109" w:name="Translation_of_evidence_into_practice_"/>
      <w:bookmarkEnd w:id="1109"/>
      <w:r>
        <w:rPr>
          <w:i/>
          <w:sz w:val="20"/>
        </w:rPr>
        <w:t>Translation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evidence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into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practice</w:t>
      </w:r>
    </w:p>
    <w:p w:rsidR="00B55890" w:rsidRDefault="00B55890">
      <w:pPr>
        <w:pStyle w:val="BodyText"/>
        <w:spacing w:before="6"/>
        <w:rPr>
          <w:i/>
          <w:sz w:val="22"/>
        </w:rPr>
      </w:pPr>
    </w:p>
    <w:p w:rsidR="00B55890" w:rsidRDefault="00883666">
      <w:pPr>
        <w:pStyle w:val="BodyText"/>
        <w:spacing w:before="1"/>
        <w:ind w:left="234" w:right="223"/>
        <w:jc w:val="both"/>
      </w:pPr>
      <w:bookmarkStart w:id="1110" w:name="We_note_that_for_the_translation_of_evid"/>
      <w:bookmarkEnd w:id="1110"/>
      <w:r>
        <w:t>We note that for the translation of evidence into practice to occur, there is a need to reflect upon</w:t>
      </w:r>
      <w:r>
        <w:rPr>
          <w:spacing w:val="1"/>
        </w:rPr>
        <w:t xml:space="preserve"> </w:t>
      </w:r>
      <w:r>
        <w:t>the feasibility of transferring interventions found to be successful in effectiveness st</w:t>
      </w:r>
      <w:r>
        <w:t>udies into routine</w:t>
      </w:r>
      <w:r>
        <w:rPr>
          <w:spacing w:val="1"/>
        </w:rPr>
        <w:t xml:space="preserve"> </w:t>
      </w:r>
      <w:r>
        <w:t xml:space="preserve">daily life/situations. Feasibility </w:t>
      </w:r>
      <w:proofErr w:type="gramStart"/>
      <w:r>
        <w:t>will be determined</w:t>
      </w:r>
      <w:proofErr w:type="gramEnd"/>
      <w:r>
        <w:t xml:space="preserve"> by factors such as the availability of behavioural</w:t>
      </w:r>
      <w:r>
        <w:rPr>
          <w:spacing w:val="1"/>
        </w:rPr>
        <w:t xml:space="preserve"> </w:t>
      </w:r>
      <w:r>
        <w:t>facilitators,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professionals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exercise</w:t>
      </w:r>
      <w:r>
        <w:rPr>
          <w:spacing w:val="1"/>
        </w:rPr>
        <w:t xml:space="preserve"> </w:t>
      </w:r>
      <w:r>
        <w:t>instructors.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cost</w:t>
      </w:r>
      <w:r>
        <w:rPr>
          <w:spacing w:val="1"/>
        </w:rPr>
        <w:t xml:space="preserve"> </w:t>
      </w:r>
      <w:r>
        <w:t>effectiveness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formal</w:t>
      </w:r>
      <w:r>
        <w:rPr>
          <w:spacing w:val="1"/>
        </w:rPr>
        <w:t xml:space="preserve"> </w:t>
      </w:r>
      <w:r>
        <w:t>programs</w:t>
      </w:r>
      <w:r>
        <w:rPr>
          <w:spacing w:val="-2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requires</w:t>
      </w:r>
      <w:r>
        <w:rPr>
          <w:spacing w:val="-1"/>
        </w:rPr>
        <w:t xml:space="preserve"> </w:t>
      </w:r>
      <w:r>
        <w:t>consideration.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234" w:right="223"/>
        <w:jc w:val="both"/>
      </w:pPr>
      <w:bookmarkStart w:id="1111" w:name="Whilst_there_is_a_large_literature_on_ph"/>
      <w:bookmarkEnd w:id="1111"/>
      <w:r>
        <w:t>Whilst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large</w:t>
      </w:r>
      <w:r>
        <w:rPr>
          <w:spacing w:val="1"/>
        </w:rPr>
        <w:t xml:space="preserve"> </w:t>
      </w:r>
      <w:r>
        <w:t>literature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interventions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impact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outcomes, the</w:t>
      </w:r>
      <w:r>
        <w:rPr>
          <w:spacing w:val="1"/>
        </w:rPr>
        <w:t xml:space="preserve"> </w:t>
      </w:r>
      <w:r>
        <w:t>degree</w:t>
      </w:r>
      <w:r>
        <w:rPr>
          <w:spacing w:val="1"/>
        </w:rPr>
        <w:t xml:space="preserve"> </w:t>
      </w:r>
      <w:r>
        <w:t>to which the</w:t>
      </w:r>
      <w:r>
        <w:rPr>
          <w:spacing w:val="1"/>
        </w:rPr>
        <w:t xml:space="preserve"> </w:t>
      </w:r>
      <w:r>
        <w:t>findings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generalisable to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Australians</w:t>
      </w:r>
      <w:r>
        <w:rPr>
          <w:spacing w:val="55"/>
        </w:rPr>
        <w:t xml:space="preserve"> </w:t>
      </w:r>
      <w:r>
        <w:t>is less clear.</w:t>
      </w:r>
      <w:r>
        <w:rPr>
          <w:spacing w:val="1"/>
        </w:rPr>
        <w:t xml:space="preserve"> </w:t>
      </w:r>
      <w:r>
        <w:t>Firstly, many studies have used screening proc</w:t>
      </w:r>
      <w:r>
        <w:t>esses that have excluded those with pre-existing</w:t>
      </w:r>
      <w:r>
        <w:rPr>
          <w:spacing w:val="1"/>
        </w:rPr>
        <w:t xml:space="preserve"> </w:t>
      </w:r>
      <w:r>
        <w:t>medical</w:t>
      </w:r>
      <w:r>
        <w:rPr>
          <w:spacing w:val="25"/>
        </w:rPr>
        <w:t xml:space="preserve"> </w:t>
      </w:r>
      <w:r>
        <w:t>conditions,</w:t>
      </w:r>
      <w:r>
        <w:rPr>
          <w:spacing w:val="22"/>
        </w:rPr>
        <w:t xml:space="preserve"> </w:t>
      </w:r>
      <w:r>
        <w:t>resulting</w:t>
      </w:r>
      <w:r>
        <w:rPr>
          <w:spacing w:val="23"/>
        </w:rPr>
        <w:t xml:space="preserve"> </w:t>
      </w:r>
      <w:r>
        <w:t>in</w:t>
      </w:r>
      <w:r>
        <w:rPr>
          <w:spacing w:val="23"/>
        </w:rPr>
        <w:t xml:space="preserve"> </w:t>
      </w:r>
      <w:r>
        <w:t>more</w:t>
      </w:r>
      <w:r>
        <w:rPr>
          <w:spacing w:val="25"/>
        </w:rPr>
        <w:t xml:space="preserve"> </w:t>
      </w:r>
      <w:r>
        <w:t>healthy</w:t>
      </w:r>
      <w:r>
        <w:rPr>
          <w:spacing w:val="22"/>
        </w:rPr>
        <w:t xml:space="preserve"> </w:t>
      </w:r>
      <w:r>
        <w:t>samples.</w:t>
      </w:r>
      <w:r>
        <w:rPr>
          <w:spacing w:val="22"/>
        </w:rPr>
        <w:t xml:space="preserve"> </w:t>
      </w:r>
      <w:r>
        <w:t>For</w:t>
      </w:r>
      <w:r>
        <w:rPr>
          <w:spacing w:val="24"/>
        </w:rPr>
        <w:t xml:space="preserve"> </w:t>
      </w:r>
      <w:r>
        <w:t>example,</w:t>
      </w:r>
      <w:r>
        <w:rPr>
          <w:spacing w:val="22"/>
        </w:rPr>
        <w:t xml:space="preserve"> </w:t>
      </w:r>
      <w:r>
        <w:t>in</w:t>
      </w:r>
      <w:r>
        <w:rPr>
          <w:spacing w:val="24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CHAMPS</w:t>
      </w:r>
      <w:r>
        <w:rPr>
          <w:spacing w:val="24"/>
        </w:rPr>
        <w:t xml:space="preserve"> </w:t>
      </w:r>
      <w:r>
        <w:t>study,</w:t>
      </w:r>
    </w:p>
    <w:p w:rsidR="00B55890" w:rsidRDefault="00B55890">
      <w:pPr>
        <w:jc w:val="both"/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234" w:right="223"/>
        <w:jc w:val="both"/>
      </w:pPr>
      <w:bookmarkStart w:id="1112" w:name="participants_had_high_baseline_levels_of"/>
      <w:bookmarkEnd w:id="1112"/>
      <w:proofErr w:type="gramStart"/>
      <w:r>
        <w:lastRenderedPageBreak/>
        <w:t>participants</w:t>
      </w:r>
      <w:proofErr w:type="gramEnd"/>
      <w:r>
        <w:t xml:space="preserve"> had high baseline levels of physical activity, limiting the generalisability of the findings</w:t>
      </w:r>
      <w:r>
        <w:rPr>
          <w:spacing w:val="1"/>
        </w:rPr>
        <w:t xml:space="preserve"> </w:t>
      </w:r>
      <w:r>
        <w:t>(Stewart,</w:t>
      </w:r>
      <w:r>
        <w:rPr>
          <w:spacing w:val="1"/>
        </w:rPr>
        <w:t xml:space="preserve"> </w:t>
      </w:r>
      <w:r>
        <w:t>Mills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2001).</w:t>
      </w:r>
      <w:r>
        <w:rPr>
          <w:spacing w:val="1"/>
        </w:rPr>
        <w:t xml:space="preserve"> </w:t>
      </w:r>
      <w:r>
        <w:t>Secondly,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intensive</w:t>
      </w:r>
      <w:r>
        <w:rPr>
          <w:spacing w:val="1"/>
        </w:rPr>
        <w:t xml:space="preserve"> </w:t>
      </w:r>
      <w:r>
        <w:t>screening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deterred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participating, making for a highly motivated group undergo</w:t>
      </w:r>
      <w:r>
        <w:t>ing the actual intervention. Thirdly, as</w:t>
      </w:r>
      <w:r>
        <w:rPr>
          <w:spacing w:val="1"/>
        </w:rPr>
        <w:t xml:space="preserve"> </w:t>
      </w:r>
      <w:r>
        <w:t>noted by Hillsdon and colleagues (Hillsdon, Foster et al. 2005), the complexity of many interventions</w:t>
      </w:r>
      <w:r>
        <w:rPr>
          <w:spacing w:val="1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limit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extent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proofErr w:type="gramStart"/>
      <w:r>
        <w:t>could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routinely</w:t>
      </w:r>
      <w:r>
        <w:rPr>
          <w:spacing w:val="1"/>
        </w:rPr>
        <w:t xml:space="preserve"> </w:t>
      </w:r>
      <w:r>
        <w:t>delivered</w:t>
      </w:r>
      <w:proofErr w:type="gram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community</w:t>
      </w:r>
      <w:r>
        <w:rPr>
          <w:spacing w:val="-2"/>
        </w:rPr>
        <w:t xml:space="preserve"> </w:t>
      </w:r>
      <w:r>
        <w:t>settings.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ind w:left="234"/>
        <w:rPr>
          <w:i/>
          <w:sz w:val="20"/>
        </w:rPr>
      </w:pPr>
      <w:bookmarkStart w:id="1113" w:name="Surveillance_"/>
      <w:bookmarkEnd w:id="1113"/>
      <w:r>
        <w:rPr>
          <w:i/>
          <w:sz w:val="20"/>
        </w:rPr>
        <w:t>S</w:t>
      </w:r>
      <w:r>
        <w:rPr>
          <w:i/>
          <w:sz w:val="20"/>
        </w:rPr>
        <w:t>urveillance</w:t>
      </w:r>
    </w:p>
    <w:p w:rsidR="00B55890" w:rsidRDefault="00B55890">
      <w:pPr>
        <w:pStyle w:val="BodyText"/>
        <w:spacing w:before="7"/>
        <w:rPr>
          <w:i/>
          <w:sz w:val="22"/>
        </w:rPr>
      </w:pPr>
    </w:p>
    <w:p w:rsidR="00B55890" w:rsidRDefault="00883666">
      <w:pPr>
        <w:pStyle w:val="BodyText"/>
        <w:ind w:left="234" w:right="223"/>
        <w:jc w:val="both"/>
      </w:pPr>
      <w:bookmarkStart w:id="1114" w:name="In_order_to_track_the_impact_of_the_phys"/>
      <w:bookmarkEnd w:id="1114"/>
      <w:r>
        <w:t>In order to track the impact of the physical activity recommendations on older Australians’ physical</w:t>
      </w:r>
      <w:r>
        <w:rPr>
          <w:spacing w:val="-53"/>
        </w:rPr>
        <w:t xml:space="preserve"> </w:t>
      </w:r>
      <w:r>
        <w:t>activity behaviour we need to conduct surveillance and monitoring. As we have seen, the older</w:t>
      </w:r>
      <w:r>
        <w:rPr>
          <w:spacing w:val="1"/>
        </w:rPr>
        <w:t xml:space="preserve"> </w:t>
      </w:r>
      <w:r>
        <w:t>population is a particularly heterogeneous group, with varying capacity to engage in physical</w:t>
      </w:r>
      <w:r>
        <w:rPr>
          <w:spacing w:val="1"/>
        </w:rPr>
        <w:t xml:space="preserve"> </w:t>
      </w:r>
      <w:r>
        <w:t xml:space="preserve">activity. The national physical activity surveys to date have included older people, but the data </w:t>
      </w:r>
      <w:proofErr w:type="gramStart"/>
      <w:r>
        <w:t>has</w:t>
      </w:r>
      <w:r>
        <w:rPr>
          <w:spacing w:val="-53"/>
        </w:rPr>
        <w:t xml:space="preserve"> </w:t>
      </w:r>
      <w:r>
        <w:t>largely been reported</w:t>
      </w:r>
      <w:proofErr w:type="gramEnd"/>
      <w:r>
        <w:t xml:space="preserve"> in aggregate fashion. Even an age band</w:t>
      </w:r>
      <w:r>
        <w:t xml:space="preserve"> such as ‘75 years and over’ can</w:t>
      </w:r>
      <w:r>
        <w:rPr>
          <w:spacing w:val="1"/>
        </w:rPr>
        <w:t xml:space="preserve"> </w:t>
      </w:r>
      <w:r>
        <w:t>contain more than one generation of older person. A more detailed breakdown of the older</w:t>
      </w:r>
      <w:r>
        <w:rPr>
          <w:spacing w:val="1"/>
        </w:rPr>
        <w:t xml:space="preserve"> </w:t>
      </w:r>
      <w:r>
        <w:t xml:space="preserve">population would be </w:t>
      </w:r>
      <w:proofErr w:type="gramStart"/>
      <w:r>
        <w:t>helpful,</w:t>
      </w:r>
      <w:proofErr w:type="gramEnd"/>
      <w:r>
        <w:t xml:space="preserve"> to see which groups may need further targeting. There is scope to</w:t>
      </w:r>
      <w:r>
        <w:rPr>
          <w:spacing w:val="1"/>
        </w:rPr>
        <w:t xml:space="preserve"> </w:t>
      </w:r>
      <w:r>
        <w:t>distinguish</w:t>
      </w:r>
      <w:r>
        <w:rPr>
          <w:spacing w:val="-3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community</w:t>
      </w:r>
      <w:r>
        <w:rPr>
          <w:spacing w:val="-2"/>
        </w:rPr>
        <w:t xml:space="preserve"> </w:t>
      </w:r>
      <w:r>
        <w:t>dwelling</w:t>
      </w:r>
      <w:r>
        <w:rPr>
          <w:spacing w:val="-3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people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those</w:t>
      </w:r>
      <w:r>
        <w:rPr>
          <w:spacing w:val="-3"/>
        </w:rPr>
        <w:t xml:space="preserve"> </w:t>
      </w:r>
      <w:r>
        <w:t>living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residential</w:t>
      </w:r>
      <w:r>
        <w:rPr>
          <w:spacing w:val="-3"/>
        </w:rPr>
        <w:t xml:space="preserve"> </w:t>
      </w:r>
      <w:r>
        <w:t>care.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5"/>
        <w:jc w:val="both"/>
      </w:pPr>
      <w:bookmarkStart w:id="1115" w:name="The_Active_Australia_survey_helps_in_mak"/>
      <w:bookmarkEnd w:id="1115"/>
      <w:r>
        <w:t>The</w:t>
      </w:r>
      <w:r>
        <w:rPr>
          <w:spacing w:val="15"/>
        </w:rPr>
        <w:t xml:space="preserve"> </w:t>
      </w:r>
      <w:r>
        <w:t>Active</w:t>
      </w:r>
      <w:r>
        <w:rPr>
          <w:spacing w:val="14"/>
        </w:rPr>
        <w:t xml:space="preserve"> </w:t>
      </w:r>
      <w:r>
        <w:t>Australia</w:t>
      </w:r>
      <w:r>
        <w:rPr>
          <w:spacing w:val="15"/>
        </w:rPr>
        <w:t xml:space="preserve"> </w:t>
      </w:r>
      <w:r>
        <w:t>survey</w:t>
      </w:r>
      <w:r>
        <w:rPr>
          <w:spacing w:val="14"/>
        </w:rPr>
        <w:t xml:space="preserve"> </w:t>
      </w:r>
      <w:r>
        <w:t>helps</w:t>
      </w:r>
      <w:r>
        <w:rPr>
          <w:spacing w:val="15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making</w:t>
      </w:r>
      <w:r>
        <w:rPr>
          <w:spacing w:val="15"/>
        </w:rPr>
        <w:t xml:space="preserve"> </w:t>
      </w:r>
      <w:r>
        <w:t>intergenerational</w:t>
      </w:r>
      <w:r>
        <w:rPr>
          <w:spacing w:val="15"/>
        </w:rPr>
        <w:t xml:space="preserve"> </w:t>
      </w:r>
      <w:r>
        <w:t>comparisons.</w:t>
      </w:r>
      <w:r>
        <w:rPr>
          <w:spacing w:val="15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specific</w:t>
      </w:r>
      <w:r>
        <w:rPr>
          <w:spacing w:val="15"/>
        </w:rPr>
        <w:t xml:space="preserve"> </w:t>
      </w:r>
      <w:r>
        <w:t>monitoring</w:t>
      </w:r>
      <w:r>
        <w:rPr>
          <w:spacing w:val="1"/>
        </w:rPr>
        <w:t xml:space="preserve"> </w:t>
      </w:r>
      <w:r>
        <w:t>of the older population, it will be necessary to use instruments shown to be valid and reliable with</w:t>
      </w:r>
      <w:r>
        <w:rPr>
          <w:spacing w:val="1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population</w:t>
      </w:r>
      <w:r>
        <w:rPr>
          <w:spacing w:val="-3"/>
        </w:rPr>
        <w:t xml:space="preserve"> </w:t>
      </w:r>
      <w:r>
        <w:t>sector.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discussion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measurement</w:t>
      </w:r>
      <w:r>
        <w:rPr>
          <w:spacing w:val="-1"/>
        </w:rPr>
        <w:t xml:space="preserve"> </w:t>
      </w:r>
      <w:r>
        <w:t>considerations</w:t>
      </w:r>
      <w:r>
        <w:rPr>
          <w:spacing w:val="-3"/>
        </w:rPr>
        <w:t xml:space="preserve"> </w:t>
      </w:r>
      <w:proofErr w:type="gramStart"/>
      <w:r>
        <w:t>is</w:t>
      </w:r>
      <w:r>
        <w:rPr>
          <w:spacing w:val="-3"/>
        </w:rPr>
        <w:t xml:space="preserve"> </w:t>
      </w:r>
      <w:r>
        <w:t>provided</w:t>
      </w:r>
      <w:proofErr w:type="gramEnd"/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Appendix</w:t>
      </w:r>
      <w:r>
        <w:rPr>
          <w:spacing w:val="-3"/>
        </w:rPr>
        <w:t xml:space="preserve"> </w:t>
      </w:r>
      <w:r>
        <w:t>4.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ind w:left="234"/>
        <w:rPr>
          <w:i/>
          <w:sz w:val="20"/>
        </w:rPr>
      </w:pPr>
      <w:bookmarkStart w:id="1116" w:name="Economic_evaluation_"/>
      <w:bookmarkEnd w:id="1116"/>
      <w:r>
        <w:rPr>
          <w:i/>
          <w:sz w:val="20"/>
        </w:rPr>
        <w:t>Economic</w:t>
      </w:r>
      <w:r>
        <w:rPr>
          <w:i/>
          <w:spacing w:val="-13"/>
          <w:sz w:val="20"/>
        </w:rPr>
        <w:t xml:space="preserve"> </w:t>
      </w:r>
      <w:r>
        <w:rPr>
          <w:i/>
          <w:sz w:val="20"/>
        </w:rPr>
        <w:t>evaluation</w:t>
      </w:r>
    </w:p>
    <w:p w:rsidR="00B55890" w:rsidRDefault="00B55890">
      <w:pPr>
        <w:pStyle w:val="BodyText"/>
        <w:rPr>
          <w:i/>
        </w:rPr>
      </w:pPr>
    </w:p>
    <w:p w:rsidR="00B55890" w:rsidRDefault="00883666">
      <w:pPr>
        <w:pStyle w:val="BodyText"/>
        <w:ind w:left="234" w:right="223"/>
        <w:jc w:val="both"/>
      </w:pPr>
      <w:bookmarkStart w:id="1117" w:name="Although_there_is_a_wealth_of_evidence_t"/>
      <w:bookmarkEnd w:id="1117"/>
      <w:r>
        <w:t>Although there is a wealth of evidence to support the uptake of physical activity, at a societal level</w:t>
      </w:r>
      <w:r>
        <w:rPr>
          <w:spacing w:val="-53"/>
        </w:rPr>
        <w:t xml:space="preserve"> </w:t>
      </w:r>
      <w:r>
        <w:t>we need to consider the costs associated with providing programs. In line with the rationing of</w:t>
      </w:r>
      <w:r>
        <w:rPr>
          <w:spacing w:val="1"/>
        </w:rPr>
        <w:t xml:space="preserve"> </w:t>
      </w:r>
      <w:r>
        <w:t xml:space="preserve">health care, economic analyses of physical activity interventions </w:t>
      </w:r>
      <w:proofErr w:type="gramStart"/>
      <w:r>
        <w:t>is needed</w:t>
      </w:r>
      <w:proofErr w:type="gramEnd"/>
      <w:r>
        <w:t>. Here, the evidence is</w:t>
      </w:r>
      <w:r>
        <w:rPr>
          <w:spacing w:val="1"/>
        </w:rPr>
        <w:t xml:space="preserve"> </w:t>
      </w:r>
      <w:r>
        <w:t>scarce. Take for example a recent Netherlands trial of a high</w:t>
      </w:r>
      <w:r>
        <w:t xml:space="preserve"> intensity exercise program for people</w:t>
      </w:r>
      <w:r>
        <w:rPr>
          <w:spacing w:val="1"/>
        </w:rPr>
        <w:t xml:space="preserve"> </w:t>
      </w:r>
      <w:r>
        <w:t>with rheumatoid arthritis (van den Hout, de Jong et al. 2005). The clinical outcomes, measures of</w:t>
      </w:r>
      <w:r>
        <w:rPr>
          <w:spacing w:val="1"/>
        </w:rPr>
        <w:t xml:space="preserve"> </w:t>
      </w:r>
      <w:r>
        <w:t>functional status, demonstrated that the program was significantly superior to usual care, namely</w:t>
      </w:r>
      <w:r>
        <w:rPr>
          <w:spacing w:val="1"/>
        </w:rPr>
        <w:t xml:space="preserve"> </w:t>
      </w:r>
      <w:r>
        <w:t>individual therapy fr</w:t>
      </w:r>
      <w:r>
        <w:t xml:space="preserve">om a physiotherapist. When cost utility analyses </w:t>
      </w:r>
      <w:proofErr w:type="gramStart"/>
      <w:r>
        <w:t>were conducted</w:t>
      </w:r>
      <w:proofErr w:type="gramEnd"/>
      <w:r>
        <w:t>, the utility</w:t>
      </w:r>
      <w:r>
        <w:rPr>
          <w:spacing w:val="1"/>
        </w:rPr>
        <w:t xml:space="preserve"> </w:t>
      </w:r>
      <w:r>
        <w:t>measures failed to replicate the benefit in financial terms. Based on a ‘societal willingness to pay’</w:t>
      </w:r>
      <w:r>
        <w:rPr>
          <w:spacing w:val="1"/>
        </w:rPr>
        <w:t xml:space="preserve"> </w:t>
      </w:r>
      <w:r>
        <w:t>criterion,</w:t>
      </w:r>
      <w:r>
        <w:rPr>
          <w:spacing w:val="1"/>
        </w:rPr>
        <w:t xml:space="preserve"> </w:t>
      </w:r>
      <w:r>
        <w:t>usual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had</w:t>
      </w:r>
      <w:r>
        <w:rPr>
          <w:spacing w:val="1"/>
        </w:rPr>
        <w:t xml:space="preserve"> </w:t>
      </w:r>
      <w:r>
        <w:t>better</w:t>
      </w:r>
      <w:r>
        <w:rPr>
          <w:spacing w:val="1"/>
        </w:rPr>
        <w:t xml:space="preserve"> </w:t>
      </w:r>
      <w:r>
        <w:t>cost</w:t>
      </w:r>
      <w:r>
        <w:rPr>
          <w:spacing w:val="1"/>
        </w:rPr>
        <w:t xml:space="preserve"> </w:t>
      </w:r>
      <w:r>
        <w:t>utility.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reductions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medical</w:t>
      </w:r>
      <w:r>
        <w:rPr>
          <w:spacing w:val="1"/>
        </w:rPr>
        <w:t xml:space="preserve"> </w:t>
      </w:r>
      <w:r>
        <w:t>cost</w:t>
      </w:r>
      <w:r>
        <w:t>s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 xml:space="preserve">improvement </w:t>
      </w:r>
      <w:proofErr w:type="gramStart"/>
      <w:r>
        <w:t>were not wholly offset</w:t>
      </w:r>
      <w:proofErr w:type="gramEnd"/>
      <w:r>
        <w:t xml:space="preserve"> by costs associated with the program. The authors note that</w:t>
      </w:r>
      <w:r>
        <w:rPr>
          <w:spacing w:val="1"/>
        </w:rPr>
        <w:t xml:space="preserve"> </w:t>
      </w:r>
      <w:r>
        <w:t>although more than half continued the program at their own expense, as a cost effective model it</w:t>
      </w:r>
      <w:r>
        <w:rPr>
          <w:spacing w:val="1"/>
        </w:rPr>
        <w:t xml:space="preserve"> </w:t>
      </w:r>
      <w:r>
        <w:t>failed. Nicholl and colleagues have estimated that</w:t>
      </w:r>
      <w:r>
        <w:t xml:space="preserve"> in Britain, participation in physical activity by</w:t>
      </w:r>
      <w:r>
        <w:rPr>
          <w:spacing w:val="1"/>
        </w:rPr>
        <w:t xml:space="preserve"> </w:t>
      </w:r>
      <w:r>
        <w:t>older people leads to an annual healthcare cost benefit of over £20 per person (Nicholl, Coleman</w:t>
      </w:r>
      <w:r>
        <w:rPr>
          <w:spacing w:val="1"/>
        </w:rPr>
        <w:t xml:space="preserve"> </w:t>
      </w:r>
      <w:r>
        <w:t>et al. 1994). Stevens et al. (1998) estimated that it would cost £2,500 to move an adult to the</w:t>
      </w:r>
      <w:r>
        <w:rPr>
          <w:spacing w:val="1"/>
        </w:rPr>
        <w:t xml:space="preserve"> </w:t>
      </w:r>
      <w:r>
        <w:t xml:space="preserve">recommended </w:t>
      </w:r>
      <w:r>
        <w:t>physical activity levels and £600 to move them from sedentary behaviour. Huang et</w:t>
      </w:r>
      <w:r>
        <w:rPr>
          <w:spacing w:val="-53"/>
        </w:rPr>
        <w:t xml:space="preserve"> </w:t>
      </w:r>
      <w:r>
        <w:t>al. (2004) estimated that the amounts saved by the Active Script program, where Victorian general</w:t>
      </w:r>
      <w:r>
        <w:rPr>
          <w:spacing w:val="1"/>
        </w:rPr>
        <w:t xml:space="preserve"> </w:t>
      </w:r>
      <w:r>
        <w:t xml:space="preserve">practitioners provided brief advice and an exercise prescription, were $138 </w:t>
      </w:r>
      <w:r>
        <w:t>per patient to become</w:t>
      </w:r>
      <w:r>
        <w:rPr>
          <w:spacing w:val="1"/>
        </w:rPr>
        <w:t xml:space="preserve"> </w:t>
      </w:r>
      <w:r>
        <w:t>sufficiently active to gain health benefits and $3,647 per DALY saved. There is solid economic</w:t>
      </w:r>
      <w:r>
        <w:rPr>
          <w:spacing w:val="1"/>
        </w:rPr>
        <w:t xml:space="preserve"> </w:t>
      </w:r>
      <w:r>
        <w:t>evidence for the use of physical activity counselling in general practice (Elley, Kerse et al. 2004;</w:t>
      </w:r>
      <w:r>
        <w:rPr>
          <w:spacing w:val="1"/>
        </w:rPr>
        <w:t xml:space="preserve"> </w:t>
      </w:r>
      <w:r>
        <w:t>Dalziel,</w:t>
      </w:r>
      <w:r>
        <w:rPr>
          <w:spacing w:val="-5"/>
        </w:rPr>
        <w:t xml:space="preserve"> </w:t>
      </w:r>
      <w:r>
        <w:t>Segal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al.</w:t>
      </w:r>
      <w:r>
        <w:rPr>
          <w:spacing w:val="-4"/>
        </w:rPr>
        <w:t xml:space="preserve"> </w:t>
      </w:r>
      <w:r>
        <w:t>2006):</w:t>
      </w:r>
      <w:r>
        <w:rPr>
          <w:spacing w:val="-3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type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analyses</w:t>
      </w:r>
      <w:r>
        <w:rPr>
          <w:spacing w:val="-1"/>
        </w:rPr>
        <w:t xml:space="preserve"> </w:t>
      </w:r>
      <w:proofErr w:type="gramStart"/>
      <w:r>
        <w:t>is</w:t>
      </w:r>
      <w:r>
        <w:rPr>
          <w:spacing w:val="-1"/>
        </w:rPr>
        <w:t xml:space="preserve"> </w:t>
      </w:r>
      <w:r>
        <w:t>needed</w:t>
      </w:r>
      <w:proofErr w:type="gramEnd"/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interventions.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3" w:hanging="1"/>
        <w:jc w:val="both"/>
      </w:pPr>
      <w:bookmarkStart w:id="1118" w:name="Although_the_costs_of_providing_physical"/>
      <w:bookmarkEnd w:id="1118"/>
      <w:r>
        <w:t>Although the costs of providing physical activity programs for older people may be higher, given</w:t>
      </w:r>
      <w:r>
        <w:rPr>
          <w:spacing w:val="1"/>
        </w:rPr>
        <w:t xml:space="preserve"> </w:t>
      </w:r>
      <w:r>
        <w:t xml:space="preserve">the level of training and supervision required to ensure safe practice, the potential gains </w:t>
      </w:r>
      <w:r>
        <w:t>may be</w:t>
      </w:r>
      <w:r>
        <w:rPr>
          <w:spacing w:val="1"/>
        </w:rPr>
        <w:t xml:space="preserve"> </w:t>
      </w:r>
      <w:r>
        <w:t>greater, given the older person’s greater absolute risk for a range of health conditions. The existing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practical</w:t>
      </w:r>
      <w:r>
        <w:rPr>
          <w:spacing w:val="1"/>
        </w:rPr>
        <w:t xml:space="preserve"> </w:t>
      </w:r>
      <w:r>
        <w:t>reasons</w:t>
      </w:r>
      <w:r>
        <w:rPr>
          <w:spacing w:val="1"/>
        </w:rPr>
        <w:t xml:space="preserve"> </w:t>
      </w:r>
      <w:r>
        <w:t>relates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limited</w:t>
      </w:r>
      <w:r>
        <w:rPr>
          <w:spacing w:val="1"/>
        </w:rPr>
        <w:t xml:space="preserve"> </w:t>
      </w:r>
      <w:r>
        <w:t>number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measures,</w:t>
      </w:r>
      <w:r>
        <w:rPr>
          <w:spacing w:val="1"/>
        </w:rPr>
        <w:t xml:space="preserve"> </w:t>
      </w:r>
      <w:r>
        <w:t>whilst</w:t>
      </w:r>
      <w:r>
        <w:rPr>
          <w:spacing w:val="1"/>
        </w:rPr>
        <w:t xml:space="preserve"> </w:t>
      </w:r>
      <w:r>
        <w:t>epidemiological</w:t>
      </w:r>
      <w:r>
        <w:rPr>
          <w:spacing w:val="-2"/>
        </w:rPr>
        <w:t xml:space="preserve"> </w:t>
      </w:r>
      <w:r>
        <w:t>evidence</w:t>
      </w:r>
      <w:r>
        <w:rPr>
          <w:spacing w:val="-1"/>
        </w:rPr>
        <w:t xml:space="preserve"> </w:t>
      </w:r>
      <w:r>
        <w:t>indicates</w:t>
      </w:r>
      <w:r>
        <w:rPr>
          <w:spacing w:val="-2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soci</w:t>
      </w:r>
      <w:r>
        <w:t>etal</w:t>
      </w:r>
      <w:r>
        <w:rPr>
          <w:spacing w:val="-2"/>
        </w:rPr>
        <w:t xml:space="preserve"> </w:t>
      </w:r>
      <w:r>
        <w:t>benefits</w:t>
      </w:r>
      <w:r>
        <w:rPr>
          <w:spacing w:val="-1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multiple.</w:t>
      </w:r>
    </w:p>
    <w:p w:rsidR="00B55890" w:rsidRDefault="00B55890">
      <w:pPr>
        <w:pStyle w:val="BodyText"/>
      </w:pPr>
    </w:p>
    <w:p w:rsidR="00B55890" w:rsidRDefault="00883666">
      <w:pPr>
        <w:ind w:left="234"/>
        <w:rPr>
          <w:i/>
          <w:sz w:val="20"/>
        </w:rPr>
      </w:pPr>
      <w:bookmarkStart w:id="1119" w:name="Research_gaps_"/>
      <w:bookmarkEnd w:id="1119"/>
      <w:r>
        <w:rPr>
          <w:i/>
          <w:sz w:val="20"/>
        </w:rPr>
        <w:t>Research</w:t>
      </w:r>
      <w:r>
        <w:rPr>
          <w:i/>
          <w:spacing w:val="-11"/>
          <w:sz w:val="20"/>
        </w:rPr>
        <w:t xml:space="preserve"> </w:t>
      </w:r>
      <w:r>
        <w:rPr>
          <w:i/>
          <w:sz w:val="20"/>
        </w:rPr>
        <w:t>gaps</w:t>
      </w:r>
    </w:p>
    <w:p w:rsidR="00B55890" w:rsidRDefault="00B55890">
      <w:pPr>
        <w:pStyle w:val="BodyText"/>
        <w:spacing w:before="7"/>
        <w:rPr>
          <w:i/>
          <w:sz w:val="22"/>
        </w:rPr>
      </w:pPr>
    </w:p>
    <w:p w:rsidR="00B55890" w:rsidRDefault="00883666">
      <w:pPr>
        <w:pStyle w:val="BodyText"/>
        <w:ind w:left="234" w:right="225"/>
        <w:jc w:val="both"/>
      </w:pPr>
      <w:bookmarkStart w:id="1120" w:name="Further_research_should_be_supported_to_"/>
      <w:bookmarkEnd w:id="1120"/>
      <w:r>
        <w:t xml:space="preserve">Further research </w:t>
      </w:r>
      <w:proofErr w:type="gramStart"/>
      <w:r>
        <w:t>should be supported</w:t>
      </w:r>
      <w:proofErr w:type="gramEnd"/>
      <w:r>
        <w:t xml:space="preserve"> to address key gaps in the evidence base about effective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options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people.</w:t>
      </w:r>
      <w:r>
        <w:rPr>
          <w:spacing w:val="1"/>
        </w:rPr>
        <w:t xml:space="preserve"> </w:t>
      </w:r>
      <w:r>
        <w:t>Although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substantial</w:t>
      </w:r>
      <w:r>
        <w:rPr>
          <w:spacing w:val="1"/>
        </w:rPr>
        <w:t xml:space="preserve"> </w:t>
      </w:r>
      <w:r>
        <w:t>growth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</w:t>
      </w:r>
      <w:r>
        <w:rPr>
          <w:spacing w:val="45"/>
        </w:rPr>
        <w:t xml:space="preserve"> </w:t>
      </w:r>
      <w:proofErr w:type="gramStart"/>
      <w:r>
        <w:t>evidence</w:t>
      </w:r>
      <w:proofErr w:type="gramEnd"/>
      <w:r>
        <w:rPr>
          <w:spacing w:val="46"/>
        </w:rPr>
        <w:t xml:space="preserve"> </w:t>
      </w:r>
      <w:r>
        <w:t>supporting</w:t>
      </w:r>
      <w:r>
        <w:rPr>
          <w:spacing w:val="45"/>
        </w:rPr>
        <w:t xml:space="preserve"> </w:t>
      </w:r>
      <w:r>
        <w:t>physical</w:t>
      </w:r>
      <w:r>
        <w:rPr>
          <w:spacing w:val="46"/>
        </w:rPr>
        <w:t xml:space="preserve"> </w:t>
      </w:r>
      <w:r>
        <w:t>activity</w:t>
      </w:r>
      <w:r>
        <w:rPr>
          <w:spacing w:val="43"/>
        </w:rPr>
        <w:t xml:space="preserve"> </w:t>
      </w:r>
      <w:r>
        <w:t>benefits</w:t>
      </w:r>
      <w:r>
        <w:rPr>
          <w:spacing w:val="46"/>
        </w:rPr>
        <w:t xml:space="preserve"> </w:t>
      </w:r>
      <w:r>
        <w:t>for</w:t>
      </w:r>
      <w:r>
        <w:rPr>
          <w:spacing w:val="45"/>
        </w:rPr>
        <w:t xml:space="preserve"> </w:t>
      </w:r>
      <w:r>
        <w:t>older</w:t>
      </w:r>
      <w:r>
        <w:rPr>
          <w:spacing w:val="46"/>
        </w:rPr>
        <w:t xml:space="preserve"> </w:t>
      </w:r>
      <w:r>
        <w:t>people</w:t>
      </w:r>
      <w:r>
        <w:rPr>
          <w:spacing w:val="46"/>
        </w:rPr>
        <w:t xml:space="preserve"> </w:t>
      </w:r>
      <w:r>
        <w:t>in</w:t>
      </w:r>
      <w:r>
        <w:rPr>
          <w:spacing w:val="46"/>
        </w:rPr>
        <w:t xml:space="preserve"> </w:t>
      </w:r>
      <w:r>
        <w:t>recent</w:t>
      </w:r>
      <w:r>
        <w:rPr>
          <w:spacing w:val="47"/>
        </w:rPr>
        <w:t xml:space="preserve"> </w:t>
      </w:r>
      <w:r>
        <w:t>years,</w:t>
      </w:r>
      <w:r>
        <w:rPr>
          <w:spacing w:val="44"/>
        </w:rPr>
        <w:t xml:space="preserve"> </w:t>
      </w:r>
      <w:r>
        <w:t>there</w:t>
      </w:r>
    </w:p>
    <w:p w:rsidR="00B55890" w:rsidRDefault="00B55890">
      <w:pPr>
        <w:jc w:val="both"/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233" w:right="224"/>
        <w:jc w:val="both"/>
      </w:pPr>
      <w:bookmarkStart w:id="1121" w:name="remain_a_number_of_areas_where_further_r"/>
      <w:bookmarkEnd w:id="1121"/>
      <w:proofErr w:type="gramStart"/>
      <w:r>
        <w:lastRenderedPageBreak/>
        <w:t>remain</w:t>
      </w:r>
      <w:proofErr w:type="gramEnd"/>
      <w:r>
        <w:t xml:space="preserve"> a number of areas where further research is required.</w:t>
      </w:r>
      <w:r>
        <w:rPr>
          <w:spacing w:val="1"/>
        </w:rPr>
        <w:t xml:space="preserve"> </w:t>
      </w:r>
      <w:r>
        <w:t>A key area for future research is to</w:t>
      </w:r>
      <w:r>
        <w:rPr>
          <w:spacing w:val="1"/>
        </w:rPr>
        <w:t xml:space="preserve"> </w:t>
      </w:r>
      <w:r>
        <w:t>evaluate</w:t>
      </w:r>
      <w:r>
        <w:rPr>
          <w:spacing w:val="1"/>
        </w:rPr>
        <w:t xml:space="preserve"> </w:t>
      </w:r>
      <w:r>
        <w:t>innovative</w:t>
      </w:r>
      <w:r>
        <w:rPr>
          <w:spacing w:val="1"/>
        </w:rPr>
        <w:t xml:space="preserve"> </w:t>
      </w:r>
      <w:r>
        <w:t>strategies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achieve</w:t>
      </w:r>
      <w:r>
        <w:rPr>
          <w:spacing w:val="1"/>
        </w:rPr>
        <w:t xml:space="preserve"> </w:t>
      </w:r>
      <w:r>
        <w:t>effective</w:t>
      </w:r>
      <w:r>
        <w:rPr>
          <w:spacing w:val="1"/>
        </w:rPr>
        <w:t xml:space="preserve"> </w:t>
      </w:r>
      <w:r>
        <w:t>translatio</w:t>
      </w:r>
      <w:r>
        <w:t>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into</w:t>
      </w:r>
      <w:r>
        <w:rPr>
          <w:spacing w:val="1"/>
        </w:rPr>
        <w:t xml:space="preserve"> </w:t>
      </w:r>
      <w:r>
        <w:t>widespread practice, including for specific sub-groups, for example older people with complex</w:t>
      </w:r>
      <w:r>
        <w:rPr>
          <w:spacing w:val="1"/>
        </w:rPr>
        <w:t xml:space="preserve"> </w:t>
      </w:r>
      <w:r>
        <w:t>health problems, those from culturally and linguistically diverse backgrounds, and Aboriginal and</w:t>
      </w:r>
      <w:r>
        <w:rPr>
          <w:spacing w:val="1"/>
        </w:rPr>
        <w:t xml:space="preserve"> </w:t>
      </w:r>
      <w:r>
        <w:t>Torres</w:t>
      </w:r>
      <w:r>
        <w:rPr>
          <w:spacing w:val="-2"/>
        </w:rPr>
        <w:t xml:space="preserve"> </w:t>
      </w:r>
      <w:r>
        <w:t>Strait Islanders.</w:t>
      </w:r>
    </w:p>
    <w:p w:rsidR="00B55890" w:rsidRDefault="00B55890">
      <w:pPr>
        <w:pStyle w:val="BodyText"/>
        <w:spacing w:before="7"/>
        <w:rPr>
          <w:sz w:val="22"/>
        </w:rPr>
      </w:pPr>
    </w:p>
    <w:p w:rsidR="00B55890" w:rsidRDefault="00883666">
      <w:pPr>
        <w:pStyle w:val="BodyText"/>
        <w:ind w:left="233" w:right="223"/>
        <w:jc w:val="both"/>
      </w:pPr>
      <w:bookmarkStart w:id="1122" w:name="Improved_understanding_of_ways_to_maximi"/>
      <w:bookmarkEnd w:id="1122"/>
      <w:r>
        <w:t>Improved</w:t>
      </w:r>
      <w:r>
        <w:rPr>
          <w:spacing w:val="8"/>
        </w:rPr>
        <w:t xml:space="preserve"> </w:t>
      </w:r>
      <w:r>
        <w:t>understanding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ways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maximise</w:t>
      </w:r>
      <w:r>
        <w:rPr>
          <w:spacing w:val="8"/>
        </w:rPr>
        <w:t xml:space="preserve"> </w:t>
      </w:r>
      <w:r>
        <w:t>uptake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sustained</w:t>
      </w:r>
      <w:r>
        <w:rPr>
          <w:spacing w:val="9"/>
        </w:rPr>
        <w:t xml:space="preserve"> </w:t>
      </w:r>
      <w:r>
        <w:t>engagement</w:t>
      </w:r>
      <w:r>
        <w:rPr>
          <w:spacing w:val="11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older</w:t>
      </w:r>
      <w:r>
        <w:rPr>
          <w:spacing w:val="9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in physical activity is also required. Individual behaviour change occurs within the context of one’s</w:t>
      </w:r>
      <w:r>
        <w:rPr>
          <w:spacing w:val="1"/>
        </w:rPr>
        <w:t xml:space="preserve"> </w:t>
      </w:r>
      <w:r>
        <w:t>social and physical environment. Future research needs to evalu</w:t>
      </w:r>
      <w:r>
        <w:t>ate the relative impact of societal</w:t>
      </w:r>
      <w:r>
        <w:rPr>
          <w:spacing w:val="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structural</w:t>
      </w:r>
      <w:r>
        <w:rPr>
          <w:spacing w:val="-2"/>
        </w:rPr>
        <w:t xml:space="preserve"> </w:t>
      </w:r>
      <w:r>
        <w:t>changes</w:t>
      </w:r>
      <w:r>
        <w:rPr>
          <w:spacing w:val="-3"/>
        </w:rPr>
        <w:t xml:space="preserve"> </w:t>
      </w:r>
      <w:r>
        <w:t>upon</w:t>
      </w:r>
      <w:r>
        <w:rPr>
          <w:spacing w:val="-2"/>
        </w:rPr>
        <w:t xml:space="preserve"> </w:t>
      </w:r>
      <w:r>
        <w:t>individual</w:t>
      </w:r>
      <w:r>
        <w:rPr>
          <w:spacing w:val="-4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behaviour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outcomes.</w:t>
      </w:r>
    </w:p>
    <w:p w:rsidR="00B55890" w:rsidRDefault="00B55890">
      <w:pPr>
        <w:pStyle w:val="BodyText"/>
        <w:spacing w:before="5"/>
        <w:rPr>
          <w:sz w:val="22"/>
        </w:rPr>
      </w:pPr>
    </w:p>
    <w:p w:rsidR="00B55890" w:rsidRDefault="00883666">
      <w:pPr>
        <w:pStyle w:val="BodyText"/>
        <w:spacing w:before="1"/>
        <w:ind w:left="233"/>
        <w:jc w:val="both"/>
      </w:pPr>
      <w:bookmarkStart w:id="1123" w:name="From_a_biopsychosocial_perspective,_some"/>
      <w:bookmarkEnd w:id="1123"/>
      <w:r>
        <w:t>From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biopsychosocial</w:t>
      </w:r>
      <w:r>
        <w:rPr>
          <w:spacing w:val="47"/>
        </w:rPr>
        <w:t xml:space="preserve"> </w:t>
      </w:r>
      <w:r>
        <w:t>perspective,</w:t>
      </w:r>
      <w:r>
        <w:rPr>
          <w:spacing w:val="-5"/>
        </w:rPr>
        <w:t xml:space="preserve"> </w:t>
      </w:r>
      <w:r>
        <w:t>some</w:t>
      </w:r>
      <w:r>
        <w:rPr>
          <w:spacing w:val="-5"/>
        </w:rPr>
        <w:t xml:space="preserve"> </w:t>
      </w:r>
      <w:r>
        <w:t>key</w:t>
      </w:r>
      <w:r>
        <w:rPr>
          <w:spacing w:val="-4"/>
        </w:rPr>
        <w:t xml:space="preserve"> </w:t>
      </w:r>
      <w:r>
        <w:t>research</w:t>
      </w:r>
      <w:r>
        <w:rPr>
          <w:spacing w:val="-5"/>
        </w:rPr>
        <w:t xml:space="preserve"> </w:t>
      </w:r>
      <w:r>
        <w:t>questions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proofErr w:type="gramStart"/>
      <w:r>
        <w:t>be</w:t>
      </w:r>
      <w:r>
        <w:rPr>
          <w:spacing w:val="-5"/>
        </w:rPr>
        <w:t xml:space="preserve"> </w:t>
      </w:r>
      <w:r>
        <w:t>addressed</w:t>
      </w:r>
      <w:proofErr w:type="gramEnd"/>
      <w:r>
        <w:rPr>
          <w:spacing w:val="-4"/>
        </w:rPr>
        <w:t xml:space="preserve"> </w:t>
      </w:r>
      <w:r>
        <w:t>are: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12"/>
        </w:numPr>
        <w:tabs>
          <w:tab w:val="left" w:pos="953"/>
          <w:tab w:val="left" w:pos="954"/>
        </w:tabs>
        <w:ind w:right="761"/>
        <w:rPr>
          <w:rFonts w:ascii="Century Gothic" w:hAnsi="Century Gothic"/>
          <w:sz w:val="20"/>
        </w:rPr>
      </w:pPr>
      <w:bookmarkStart w:id="1124" w:name="What_is_the_minimum_amount_of_physical_a"/>
      <w:bookmarkEnd w:id="1124"/>
      <w:r>
        <w:rPr>
          <w:rFonts w:ascii="Century Gothic" w:hAnsi="Century Gothic"/>
          <w:sz w:val="20"/>
        </w:rPr>
        <w:t>What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minimum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amount of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needed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promote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benefits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older people, and what are the relative changes in outcomes achieved for different</w:t>
      </w:r>
      <w:r>
        <w:rPr>
          <w:rFonts w:ascii="Century Gothic" w:hAnsi="Century Gothic"/>
          <w:spacing w:val="1"/>
          <w:sz w:val="20"/>
        </w:rPr>
        <w:t xml:space="preserve"> </w:t>
      </w:r>
      <w:bookmarkStart w:id="1125" w:name="What_are_the_best_strategies_for_sustain"/>
      <w:bookmarkEnd w:id="1125"/>
      <w:r>
        <w:rPr>
          <w:rFonts w:ascii="Century Gothic" w:hAnsi="Century Gothic"/>
          <w:sz w:val="20"/>
        </w:rPr>
        <w:t>dosage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activity?</w:t>
      </w:r>
    </w:p>
    <w:p w:rsidR="00B55890" w:rsidRDefault="00883666">
      <w:pPr>
        <w:pStyle w:val="ListParagraph"/>
        <w:numPr>
          <w:ilvl w:val="0"/>
          <w:numId w:val="12"/>
        </w:numPr>
        <w:tabs>
          <w:tab w:val="left" w:pos="953"/>
          <w:tab w:val="left" w:pos="954"/>
        </w:tabs>
        <w:ind w:right="365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What are the best strategies for sustaining engagement in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physical activity behaviour over</w:t>
      </w:r>
      <w:r>
        <w:rPr>
          <w:rFonts w:ascii="Century Gothic" w:hAnsi="Century Gothic"/>
          <w:spacing w:val="-54"/>
          <w:sz w:val="20"/>
        </w:rPr>
        <w:t xml:space="preserve"> </w:t>
      </w:r>
      <w:bookmarkStart w:id="1126" w:name="What_are_the_gender_and_cultural_differe"/>
      <w:bookmarkEnd w:id="1126"/>
      <w:r>
        <w:rPr>
          <w:rFonts w:ascii="Century Gothic" w:hAnsi="Century Gothic"/>
          <w:sz w:val="20"/>
        </w:rPr>
        <w:t>periods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longer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than a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year?</w:t>
      </w:r>
    </w:p>
    <w:p w:rsidR="00B55890" w:rsidRDefault="00883666">
      <w:pPr>
        <w:pStyle w:val="ListParagraph"/>
        <w:numPr>
          <w:ilvl w:val="0"/>
          <w:numId w:val="12"/>
        </w:numPr>
        <w:tabs>
          <w:tab w:val="left" w:pos="953"/>
          <w:tab w:val="left" w:pos="954"/>
        </w:tabs>
        <w:ind w:right="542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What are the gender and cultural differences in responding to physical activity programs</w:t>
      </w:r>
      <w:r>
        <w:rPr>
          <w:rFonts w:ascii="Century Gothic" w:hAnsi="Century Gothic"/>
          <w:spacing w:val="-54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need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2"/>
          <w:sz w:val="20"/>
        </w:rPr>
        <w:t xml:space="preserve"> </w:t>
      </w:r>
      <w:proofErr w:type="gramStart"/>
      <w:r>
        <w:rPr>
          <w:rFonts w:ascii="Century Gothic" w:hAnsi="Century Gothic"/>
          <w:sz w:val="20"/>
        </w:rPr>
        <w:t>be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considered</w:t>
      </w:r>
      <w:proofErr w:type="gramEnd"/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 development 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tailored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options?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1"/>
        <w:ind w:left="233" w:right="223"/>
        <w:jc w:val="both"/>
      </w:pPr>
      <w:bookmarkStart w:id="1127" w:name="For_future_research_and_policy_we_need_t"/>
      <w:bookmarkEnd w:id="1127"/>
      <w:r>
        <w:t xml:space="preserve">For future research and </w:t>
      </w:r>
      <w:proofErr w:type="gramStart"/>
      <w:r>
        <w:t>policy</w:t>
      </w:r>
      <w:proofErr w:type="gramEnd"/>
      <w:r>
        <w:t xml:space="preserve"> we need to go beyond traditional effectiveness studies to examine</w:t>
      </w:r>
      <w:r>
        <w:rPr>
          <w:spacing w:val="1"/>
        </w:rPr>
        <w:t xml:space="preserve"> </w:t>
      </w:r>
      <w:r>
        <w:t>the contextual factors that influence the success of physical activity promotion in older people. We</w:t>
      </w:r>
      <w:r>
        <w:rPr>
          <w:spacing w:val="1"/>
        </w:rPr>
        <w:t xml:space="preserve"> </w:t>
      </w:r>
      <w:r>
        <w:t xml:space="preserve">need to establish whether findings from efficacy studies </w:t>
      </w:r>
      <w:proofErr w:type="gramStart"/>
      <w:r>
        <w:t>c</w:t>
      </w:r>
      <w:r>
        <w:t>an be replicated</w:t>
      </w:r>
      <w:proofErr w:type="gramEnd"/>
      <w:r>
        <w:t xml:space="preserve"> in implementation</w:t>
      </w:r>
      <w:r>
        <w:rPr>
          <w:spacing w:val="1"/>
        </w:rPr>
        <w:t xml:space="preserve"> </w:t>
      </w:r>
      <w:r>
        <w:t>studies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residential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settings.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evaluate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influence of social and structural factors upon individual level behaviour change to assess their</w:t>
      </w:r>
      <w:r>
        <w:rPr>
          <w:spacing w:val="1"/>
        </w:rPr>
        <w:t xml:space="preserve"> </w:t>
      </w:r>
      <w:r>
        <w:t>relative</w:t>
      </w:r>
      <w:r>
        <w:rPr>
          <w:spacing w:val="-1"/>
        </w:rPr>
        <w:t xml:space="preserve"> </w:t>
      </w:r>
      <w:r>
        <w:t>predictive</w:t>
      </w:r>
      <w:r>
        <w:rPr>
          <w:spacing w:val="-1"/>
        </w:rPr>
        <w:t xml:space="preserve"> </w:t>
      </w:r>
      <w:r>
        <w:t>value.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233" w:right="888"/>
      </w:pPr>
      <w:bookmarkStart w:id="1128" w:name="Methodological_weaknesses_in_the_existin"/>
      <w:bookmarkEnd w:id="1128"/>
      <w:r>
        <w:t>Met</w:t>
      </w:r>
      <w:r>
        <w:t xml:space="preserve">hodological weaknesses in the existing evidence base also need to </w:t>
      </w:r>
      <w:proofErr w:type="gramStart"/>
      <w:r>
        <w:t>be addressed</w:t>
      </w:r>
      <w:proofErr w:type="gramEnd"/>
      <w:r>
        <w:t>. These</w:t>
      </w:r>
      <w:r>
        <w:rPr>
          <w:spacing w:val="-53"/>
        </w:rPr>
        <w:t xml:space="preserve"> </w:t>
      </w:r>
      <w:r>
        <w:t>include: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ListParagraph"/>
        <w:numPr>
          <w:ilvl w:val="0"/>
          <w:numId w:val="12"/>
        </w:numPr>
        <w:tabs>
          <w:tab w:val="left" w:pos="953"/>
          <w:tab w:val="left" w:pos="954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1129" w:name="Small_sample_sizes._"/>
      <w:bookmarkStart w:id="1130" w:name="Limited_sociodemographic_characteristics"/>
      <w:bookmarkEnd w:id="1129"/>
      <w:bookmarkEnd w:id="1130"/>
      <w:r>
        <w:rPr>
          <w:rFonts w:ascii="Century Gothic" w:hAnsi="Century Gothic"/>
          <w:sz w:val="20"/>
        </w:rPr>
        <w:t>Small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sample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sizes.</w:t>
      </w:r>
    </w:p>
    <w:p w:rsidR="00B55890" w:rsidRDefault="00883666">
      <w:pPr>
        <w:pStyle w:val="ListParagraph"/>
        <w:numPr>
          <w:ilvl w:val="0"/>
          <w:numId w:val="12"/>
        </w:numPr>
        <w:tabs>
          <w:tab w:val="left" w:pos="953"/>
          <w:tab w:val="left" w:pos="954"/>
        </w:tabs>
        <w:ind w:hanging="361"/>
        <w:rPr>
          <w:rFonts w:ascii="Century Gothic" w:hAnsi="Century Gothic"/>
          <w:sz w:val="20"/>
        </w:rPr>
      </w:pPr>
      <w:bookmarkStart w:id="1131" w:name="Lack_of_follow-up,_particularly_longer_t"/>
      <w:bookmarkEnd w:id="1131"/>
      <w:r>
        <w:rPr>
          <w:rFonts w:ascii="Century Gothic" w:hAnsi="Century Gothic"/>
          <w:sz w:val="20"/>
        </w:rPr>
        <w:t>Limited</w:t>
      </w:r>
      <w:r>
        <w:rPr>
          <w:rFonts w:ascii="Century Gothic" w:hAnsi="Century Gothic"/>
          <w:spacing w:val="-8"/>
          <w:sz w:val="20"/>
        </w:rPr>
        <w:t xml:space="preserve"> </w:t>
      </w:r>
      <w:r>
        <w:rPr>
          <w:rFonts w:ascii="Century Gothic" w:hAnsi="Century Gothic"/>
          <w:sz w:val="20"/>
        </w:rPr>
        <w:t>sociodemographic</w:t>
      </w:r>
      <w:r>
        <w:rPr>
          <w:rFonts w:ascii="Century Gothic" w:hAnsi="Century Gothic"/>
          <w:spacing w:val="-8"/>
          <w:sz w:val="20"/>
        </w:rPr>
        <w:t xml:space="preserve"> </w:t>
      </w:r>
      <w:r>
        <w:rPr>
          <w:rFonts w:ascii="Century Gothic" w:hAnsi="Century Gothic"/>
          <w:sz w:val="20"/>
        </w:rPr>
        <w:t>characteristics</w:t>
      </w:r>
      <w:r>
        <w:rPr>
          <w:rFonts w:ascii="Century Gothic" w:hAnsi="Century Gothic"/>
          <w:spacing w:val="-8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8"/>
          <w:sz w:val="20"/>
        </w:rPr>
        <w:t xml:space="preserve"> </w:t>
      </w:r>
      <w:r>
        <w:rPr>
          <w:rFonts w:ascii="Century Gothic" w:hAnsi="Century Gothic"/>
          <w:sz w:val="20"/>
        </w:rPr>
        <w:t>study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participants.</w:t>
      </w:r>
    </w:p>
    <w:p w:rsidR="00B55890" w:rsidRDefault="00883666">
      <w:pPr>
        <w:pStyle w:val="ListParagraph"/>
        <w:numPr>
          <w:ilvl w:val="0"/>
          <w:numId w:val="12"/>
        </w:numPr>
        <w:tabs>
          <w:tab w:val="left" w:pos="953"/>
          <w:tab w:val="left" w:pos="954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1132" w:name="Inappropriate_outcome_measurement_tools_"/>
      <w:bookmarkEnd w:id="1132"/>
      <w:r>
        <w:rPr>
          <w:rFonts w:ascii="Century Gothic" w:hAnsi="Century Gothic"/>
          <w:sz w:val="20"/>
        </w:rPr>
        <w:t>Lack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follow-up,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particularly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longer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term.</w:t>
      </w:r>
    </w:p>
    <w:p w:rsidR="00B55890" w:rsidRDefault="00883666">
      <w:pPr>
        <w:pStyle w:val="ListParagraph"/>
        <w:numPr>
          <w:ilvl w:val="0"/>
          <w:numId w:val="12"/>
        </w:numPr>
        <w:tabs>
          <w:tab w:val="left" w:pos="953"/>
          <w:tab w:val="left" w:pos="954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1133" w:name="Mismatch_between_intervention_focus_and_"/>
      <w:bookmarkEnd w:id="1133"/>
      <w:r>
        <w:rPr>
          <w:rFonts w:ascii="Century Gothic" w:hAnsi="Century Gothic"/>
          <w:sz w:val="20"/>
        </w:rPr>
        <w:t>Inappropriate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outcome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measurement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tools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people.</w:t>
      </w:r>
    </w:p>
    <w:p w:rsidR="00B55890" w:rsidRDefault="00883666">
      <w:pPr>
        <w:pStyle w:val="ListParagraph"/>
        <w:numPr>
          <w:ilvl w:val="0"/>
          <w:numId w:val="12"/>
        </w:numPr>
        <w:tabs>
          <w:tab w:val="left" w:pos="953"/>
          <w:tab w:val="left" w:pos="954"/>
        </w:tabs>
        <w:ind w:right="346" w:hanging="361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Mismatch between intervention focus and outcome measures used e.g. resistance training</w:t>
      </w:r>
      <w:r>
        <w:rPr>
          <w:rFonts w:ascii="Century Gothic" w:hAnsi="Century Gothic"/>
          <w:spacing w:val="-53"/>
          <w:sz w:val="20"/>
        </w:rPr>
        <w:t xml:space="preserve"> </w:t>
      </w:r>
      <w:bookmarkStart w:id="1134" w:name="Aggregation_of_findings_about_older_peop"/>
      <w:bookmarkEnd w:id="1134"/>
      <w:r>
        <w:rPr>
          <w:rFonts w:ascii="Century Gothic" w:hAnsi="Century Gothic"/>
          <w:sz w:val="20"/>
        </w:rPr>
        <w:t>is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less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likely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influence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measures of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cardiorespiratory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fitness.</w:t>
      </w:r>
    </w:p>
    <w:p w:rsidR="00B55890" w:rsidRDefault="00883666">
      <w:pPr>
        <w:pStyle w:val="ListParagraph"/>
        <w:numPr>
          <w:ilvl w:val="0"/>
          <w:numId w:val="12"/>
        </w:numPr>
        <w:tabs>
          <w:tab w:val="left" w:pos="953"/>
          <w:tab w:val="left" w:pos="954"/>
        </w:tabs>
        <w:spacing w:before="1"/>
        <w:ind w:right="622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Aggr</w:t>
      </w:r>
      <w:r>
        <w:rPr>
          <w:rFonts w:ascii="Century Gothic" w:hAnsi="Century Gothic"/>
          <w:sz w:val="20"/>
        </w:rPr>
        <w:t>egation of findings about older people into broad chronological age groups rather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than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relating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baseline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functional status.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233"/>
      </w:pPr>
      <w:bookmarkStart w:id="1135" w:name="Summary_"/>
      <w:bookmarkEnd w:id="1135"/>
      <w:r>
        <w:t>Summary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3" w:right="223"/>
        <w:jc w:val="both"/>
      </w:pPr>
      <w:bookmarkStart w:id="1136" w:name="There_is_a_wealth_of_evidence_that_suppo"/>
      <w:bookmarkEnd w:id="1136"/>
      <w:proofErr w:type="gramStart"/>
      <w:r>
        <w:t>There is a wealth of evidence that supports the efficacy of a range of physical activity forms in</w:t>
      </w:r>
      <w:r>
        <w:rPr>
          <w:spacing w:val="1"/>
        </w:rPr>
        <w:t xml:space="preserve"> </w:t>
      </w:r>
      <w:r>
        <w:t xml:space="preserve">promoting health and </w:t>
      </w:r>
      <w:r>
        <w:t>wellbeing.</w:t>
      </w:r>
      <w:proofErr w:type="gramEnd"/>
      <w:r>
        <w:t xml:space="preserve"> We have less evidence about how societal and structural factors</w:t>
      </w:r>
      <w:r>
        <w:rPr>
          <w:spacing w:val="1"/>
        </w:rPr>
        <w:t xml:space="preserve"> </w:t>
      </w:r>
      <w:proofErr w:type="gramStart"/>
      <w:r>
        <w:t>impact on</w:t>
      </w:r>
      <w:proofErr w:type="gramEnd"/>
      <w:r>
        <w:t xml:space="preserve"> physical activity behaviour. We need more evidence for how effective </w:t>
      </w:r>
      <w:proofErr w:type="gramStart"/>
      <w:r>
        <w:t>interventions</w:t>
      </w:r>
      <w:proofErr w:type="gramEnd"/>
      <w:r>
        <w:t xml:space="preserve"> are</w:t>
      </w:r>
      <w:r>
        <w:rPr>
          <w:spacing w:val="1"/>
        </w:rPr>
        <w:t xml:space="preserve"> </w:t>
      </w:r>
      <w:proofErr w:type="gramStart"/>
      <w:r>
        <w:t>when</w:t>
      </w:r>
      <w:proofErr w:type="gramEnd"/>
      <w:r>
        <w:t xml:space="preserve"> they are transferred into routine care settings in the home, community, primary care, and</w:t>
      </w:r>
      <w:r>
        <w:rPr>
          <w:spacing w:val="1"/>
        </w:rPr>
        <w:t xml:space="preserve"> </w:t>
      </w:r>
      <w:r>
        <w:t>residential care settings. We also need to pay attention to participants receiving a dose of physical</w:t>
      </w:r>
      <w:r>
        <w:rPr>
          <w:spacing w:val="1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sufficient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attain</w:t>
      </w:r>
      <w:r>
        <w:rPr>
          <w:spacing w:val="-4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benefits:</w:t>
      </w:r>
      <w:r>
        <w:rPr>
          <w:spacing w:val="-3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re</w:t>
      </w:r>
      <w:r>
        <w:t>quire</w:t>
      </w:r>
      <w:r>
        <w:rPr>
          <w:spacing w:val="-2"/>
        </w:rPr>
        <w:t xml:space="preserve"> </w:t>
      </w:r>
      <w:r>
        <w:t>greater</w:t>
      </w:r>
      <w:r>
        <w:rPr>
          <w:spacing w:val="-4"/>
        </w:rPr>
        <w:t xml:space="preserve"> </w:t>
      </w:r>
      <w:r>
        <w:t>focus</w:t>
      </w:r>
      <w:r>
        <w:rPr>
          <w:spacing w:val="-3"/>
        </w:rPr>
        <w:t xml:space="preserve"> </w:t>
      </w:r>
      <w:r>
        <w:t>upon</w:t>
      </w:r>
      <w:r>
        <w:rPr>
          <w:spacing w:val="-3"/>
        </w:rPr>
        <w:t xml:space="preserve"> </w:t>
      </w:r>
      <w:r>
        <w:t>adherence</w:t>
      </w:r>
      <w:r>
        <w:rPr>
          <w:spacing w:val="-2"/>
        </w:rPr>
        <w:t xml:space="preserve"> </w:t>
      </w:r>
      <w:r>
        <w:t>strategies.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233"/>
      </w:pPr>
      <w:bookmarkStart w:id="1137" w:name="It_is_hoped_that_the_current_document_an"/>
      <w:bookmarkEnd w:id="1137"/>
      <w:r>
        <w:t>It</w:t>
      </w:r>
      <w:r>
        <w:rPr>
          <w:spacing w:val="49"/>
        </w:rPr>
        <w:t xml:space="preserve"> </w:t>
      </w:r>
      <w:proofErr w:type="gramStart"/>
      <w:r>
        <w:t>is</w:t>
      </w:r>
      <w:r>
        <w:rPr>
          <w:spacing w:val="48"/>
        </w:rPr>
        <w:t xml:space="preserve"> </w:t>
      </w:r>
      <w:r>
        <w:t>hoped</w:t>
      </w:r>
      <w:proofErr w:type="gramEnd"/>
      <w:r>
        <w:rPr>
          <w:spacing w:val="46"/>
        </w:rPr>
        <w:t xml:space="preserve"> </w:t>
      </w:r>
      <w:r>
        <w:t>that</w:t>
      </w:r>
      <w:r>
        <w:rPr>
          <w:spacing w:val="49"/>
        </w:rPr>
        <w:t xml:space="preserve"> </w:t>
      </w:r>
      <w:r>
        <w:t>the</w:t>
      </w:r>
      <w:r>
        <w:rPr>
          <w:spacing w:val="48"/>
        </w:rPr>
        <w:t xml:space="preserve"> </w:t>
      </w:r>
      <w:r>
        <w:t>current</w:t>
      </w:r>
      <w:r>
        <w:rPr>
          <w:spacing w:val="50"/>
        </w:rPr>
        <w:t xml:space="preserve"> </w:t>
      </w:r>
      <w:r>
        <w:t>document</w:t>
      </w:r>
      <w:r>
        <w:rPr>
          <w:spacing w:val="49"/>
        </w:rPr>
        <w:t xml:space="preserve"> </w:t>
      </w:r>
      <w:r>
        <w:t>and</w:t>
      </w:r>
      <w:r>
        <w:rPr>
          <w:spacing w:val="47"/>
        </w:rPr>
        <w:t xml:space="preserve"> </w:t>
      </w:r>
      <w:r>
        <w:t>draft</w:t>
      </w:r>
      <w:r>
        <w:rPr>
          <w:spacing w:val="49"/>
        </w:rPr>
        <w:t xml:space="preserve"> </w:t>
      </w:r>
      <w:r>
        <w:t>recommendations</w:t>
      </w:r>
      <w:r>
        <w:rPr>
          <w:spacing w:val="48"/>
        </w:rPr>
        <w:t xml:space="preserve"> </w:t>
      </w:r>
      <w:r>
        <w:t>can</w:t>
      </w:r>
      <w:r>
        <w:rPr>
          <w:spacing w:val="47"/>
        </w:rPr>
        <w:t xml:space="preserve"> </w:t>
      </w:r>
      <w:r>
        <w:t>assist</w:t>
      </w:r>
      <w:r>
        <w:rPr>
          <w:spacing w:val="50"/>
        </w:rPr>
        <w:t xml:space="preserve"> </w:t>
      </w:r>
      <w:r>
        <w:t>in</w:t>
      </w:r>
      <w:r>
        <w:rPr>
          <w:spacing w:val="47"/>
        </w:rPr>
        <w:t xml:space="preserve"> </w:t>
      </w:r>
      <w:r>
        <w:t>guiding</w:t>
      </w:r>
      <w:r>
        <w:rPr>
          <w:spacing w:val="48"/>
        </w:rPr>
        <w:t xml:space="preserve"> </w:t>
      </w:r>
      <w:r>
        <w:t>best</w:t>
      </w:r>
      <w:r>
        <w:rPr>
          <w:spacing w:val="-53"/>
        </w:rPr>
        <w:t xml:space="preserve"> </w:t>
      </w:r>
      <w:r>
        <w:t>practice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promotion,</w:t>
      </w:r>
      <w:r>
        <w:rPr>
          <w:spacing w:val="-4"/>
        </w:rPr>
        <w:t xml:space="preserve"> </w:t>
      </w:r>
      <w:r>
        <w:t>uptake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sustainability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older</w:t>
      </w:r>
      <w:r>
        <w:rPr>
          <w:spacing w:val="-3"/>
        </w:rPr>
        <w:t xml:space="preserve"> </w:t>
      </w:r>
      <w:r>
        <w:t>Australians.</w:t>
      </w:r>
    </w:p>
    <w:p w:rsidR="00B55890" w:rsidRDefault="00B55890">
      <w:p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tabs>
          <w:tab w:val="left" w:pos="954"/>
        </w:tabs>
        <w:spacing w:before="79"/>
        <w:ind w:left="234"/>
        <w:rPr>
          <w:b/>
          <w:sz w:val="20"/>
        </w:rPr>
      </w:pPr>
      <w:r>
        <w:rPr>
          <w:b/>
          <w:sz w:val="20"/>
        </w:rPr>
        <w:lastRenderedPageBreak/>
        <w:t>12</w:t>
      </w:r>
      <w:r>
        <w:rPr>
          <w:b/>
          <w:sz w:val="20"/>
        </w:rPr>
        <w:tab/>
      </w:r>
      <w:bookmarkStart w:id="1138" w:name="References_"/>
      <w:bookmarkEnd w:id="1138"/>
      <w:r>
        <w:rPr>
          <w:b/>
          <w:sz w:val="20"/>
        </w:rPr>
        <w:t>References</w:t>
      </w:r>
    </w:p>
    <w:p w:rsidR="00B55890" w:rsidRDefault="00B55890">
      <w:pPr>
        <w:pStyle w:val="BodyText"/>
        <w:spacing w:before="3"/>
        <w:rPr>
          <w:b/>
          <w:sz w:val="22"/>
        </w:r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59"/>
        <w:rPr>
          <w:sz w:val="24"/>
        </w:rPr>
      </w:pPr>
      <w:bookmarkStart w:id="1139" w:name="Adams,_J._and_White,_M._(2003)._&quot;Are_act"/>
      <w:bookmarkEnd w:id="1139"/>
      <w:r>
        <w:rPr>
          <w:sz w:val="24"/>
        </w:rPr>
        <w:t>Adams, J. and White, M. (2003). "Are activity promotion interventions based on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transtheoretical model effective? A critical review." </w:t>
      </w:r>
      <w:r>
        <w:rPr>
          <w:sz w:val="24"/>
          <w:u w:val="single"/>
        </w:rPr>
        <w:t>British Journal of Sports Medicine</w:t>
      </w:r>
      <w:r>
        <w:rPr>
          <w:sz w:val="24"/>
        </w:rPr>
        <w:t xml:space="preserve"> </w:t>
      </w:r>
      <w:r>
        <w:rPr>
          <w:b/>
          <w:sz w:val="24"/>
        </w:rPr>
        <w:t xml:space="preserve">37 </w:t>
      </w:r>
      <w:r>
        <w:rPr>
          <w:sz w:val="24"/>
        </w:rPr>
        <w:t>(2):</w:t>
      </w:r>
      <w:r>
        <w:rPr>
          <w:spacing w:val="-57"/>
          <w:sz w:val="24"/>
        </w:rPr>
        <w:t xml:space="preserve"> </w:t>
      </w:r>
      <w:bookmarkStart w:id="1140" w:name="Agency_for_Healthcare_Research_and_Quali"/>
      <w:bookmarkEnd w:id="1140"/>
      <w:r>
        <w:rPr>
          <w:sz w:val="24"/>
        </w:rPr>
        <w:t>106.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03"/>
        <w:rPr>
          <w:sz w:val="24"/>
        </w:rPr>
      </w:pPr>
      <w:r>
        <w:rPr>
          <w:sz w:val="24"/>
        </w:rPr>
        <w:t>Agency for Healthcare Research and Quality and the Cente</w:t>
      </w:r>
      <w:r>
        <w:rPr>
          <w:sz w:val="24"/>
        </w:rPr>
        <w:t>rs for Disease Control, A. (2002).</w:t>
      </w:r>
      <w:r>
        <w:rPr>
          <w:spacing w:val="-57"/>
          <w:sz w:val="24"/>
        </w:rPr>
        <w:t xml:space="preserve"> </w:t>
      </w:r>
      <w:bookmarkStart w:id="1141" w:name="Alessi,_C.,_Martin,_J.,_et_al._(2005)._&quot;"/>
      <w:bookmarkEnd w:id="1141"/>
      <w:r>
        <w:rPr>
          <w:sz w:val="24"/>
        </w:rPr>
        <w:t>Physical</w:t>
      </w:r>
      <w:r>
        <w:rPr>
          <w:spacing w:val="-3"/>
          <w:sz w:val="24"/>
        </w:rPr>
        <w:t xml:space="preserve"> </w:t>
      </w:r>
      <w:r>
        <w:rPr>
          <w:sz w:val="24"/>
        </w:rPr>
        <w:t>activity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older</w:t>
      </w:r>
      <w:r>
        <w:rPr>
          <w:spacing w:val="-2"/>
          <w:sz w:val="24"/>
        </w:rPr>
        <w:t xml:space="preserve"> </w:t>
      </w:r>
      <w:r>
        <w:rPr>
          <w:sz w:val="24"/>
        </w:rPr>
        <w:t>Americans:</w:t>
      </w:r>
      <w:r>
        <w:rPr>
          <w:spacing w:val="-1"/>
          <w:sz w:val="24"/>
        </w:rPr>
        <w:t xml:space="preserve"> </w:t>
      </w:r>
      <w:r>
        <w:rPr>
          <w:sz w:val="24"/>
        </w:rPr>
        <w:t>benefits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strategies.</w:t>
      </w:r>
      <w:r>
        <w:rPr>
          <w:spacing w:val="-2"/>
          <w:sz w:val="24"/>
        </w:rPr>
        <w:t xml:space="preserve"> </w:t>
      </w:r>
      <w:r>
        <w:rPr>
          <w:sz w:val="24"/>
        </w:rPr>
        <w:t>AHRQCDC.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2005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98"/>
        <w:rPr>
          <w:sz w:val="24"/>
        </w:rPr>
      </w:pPr>
      <w:r>
        <w:rPr>
          <w:sz w:val="24"/>
        </w:rPr>
        <w:t>Alessi, C., Martin, J., et al. (2005). "Randomized, Controlled Trial of a Nonpharmacological</w:t>
      </w:r>
      <w:r>
        <w:rPr>
          <w:spacing w:val="1"/>
          <w:sz w:val="24"/>
        </w:rPr>
        <w:t xml:space="preserve"> </w:t>
      </w:r>
      <w:r>
        <w:rPr>
          <w:sz w:val="24"/>
        </w:rPr>
        <w:t>Intervention to Improve Abnormal Sleep/Wake Patte</w:t>
      </w:r>
      <w:r>
        <w:rPr>
          <w:sz w:val="24"/>
        </w:rPr>
        <w:t xml:space="preserve">rns in Nursing Home Residents." </w:t>
      </w:r>
      <w:r>
        <w:rPr>
          <w:sz w:val="24"/>
          <w:u w:val="single"/>
        </w:rPr>
        <w:t>Journal</w:t>
      </w:r>
      <w:r>
        <w:rPr>
          <w:spacing w:val="-57"/>
          <w:sz w:val="24"/>
        </w:rPr>
        <w:t xml:space="preserve"> </w:t>
      </w:r>
      <w:bookmarkStart w:id="1142" w:name="American_College_of_Sports_Medicine_(199"/>
      <w:bookmarkEnd w:id="1142"/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 American Geriatrics 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53 </w:t>
      </w:r>
      <w:r>
        <w:rPr>
          <w:sz w:val="24"/>
        </w:rPr>
        <w:t>(5): 803-8.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51"/>
        <w:rPr>
          <w:sz w:val="24"/>
        </w:rPr>
      </w:pPr>
      <w:r>
        <w:rPr>
          <w:sz w:val="24"/>
        </w:rPr>
        <w:t>American College of Sports Medicine (1998). "American College of Sports Medicine Position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Stand. Exercise and Physical Activity for Older Adults." </w:t>
      </w:r>
      <w:r>
        <w:rPr>
          <w:sz w:val="24"/>
          <w:u w:val="single"/>
        </w:rPr>
        <w:t>Medicine &amp; Science in Sports &amp;</w:t>
      </w:r>
      <w:bookmarkStart w:id="1143" w:name="Armstrong,_T.,_Bauman,_A._and_Davies,_J."/>
      <w:bookmarkEnd w:id="1143"/>
      <w:r>
        <w:rPr>
          <w:spacing w:val="1"/>
          <w:sz w:val="24"/>
        </w:rPr>
        <w:t xml:space="preserve"> </w:t>
      </w:r>
      <w:bookmarkStart w:id="1144" w:name="Physical_activity_patterns_of_Australian"/>
      <w:bookmarkEnd w:id="1144"/>
      <w:r>
        <w:rPr>
          <w:sz w:val="24"/>
          <w:u w:val="single"/>
        </w:rPr>
        <w:t>Exercise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306</w:t>
      </w:r>
      <w:r>
        <w:rPr>
          <w:sz w:val="24"/>
        </w:rPr>
        <w:t>: 992-1008.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spacing w:before="1"/>
        <w:ind w:right="384"/>
        <w:rPr>
          <w:sz w:val="24"/>
        </w:rPr>
      </w:pPr>
      <w:r>
        <w:rPr>
          <w:sz w:val="24"/>
        </w:rPr>
        <w:t xml:space="preserve">Armstrong, T., Bauman, A. and Davies, J. (2000). </w:t>
      </w:r>
      <w:r>
        <w:rPr>
          <w:sz w:val="24"/>
          <w:u w:val="single"/>
        </w:rPr>
        <w:t>Physical activity patterns of Australian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  <w:u w:val="single"/>
        </w:rPr>
        <w:t>adults :</w:t>
      </w:r>
      <w:proofErr w:type="gramEnd"/>
      <w:r>
        <w:rPr>
          <w:sz w:val="24"/>
          <w:u w:val="single"/>
        </w:rPr>
        <w:t xml:space="preserve"> results of the 1999 national physical activity survey</w:t>
      </w:r>
      <w:r>
        <w:rPr>
          <w:sz w:val="24"/>
        </w:rPr>
        <w:t>. Canberra, Australian Institute of</w:t>
      </w:r>
      <w:r>
        <w:rPr>
          <w:spacing w:val="-58"/>
          <w:sz w:val="24"/>
        </w:rPr>
        <w:t xml:space="preserve"> </w:t>
      </w:r>
      <w:bookmarkStart w:id="1145" w:name="Ashworth,_N.,_Chad,_K.,_et_al._(2005)._&quot;"/>
      <w:bookmarkEnd w:id="1145"/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Welfare.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19"/>
        <w:rPr>
          <w:sz w:val="24"/>
        </w:rPr>
      </w:pPr>
      <w:r>
        <w:rPr>
          <w:sz w:val="24"/>
        </w:rPr>
        <w:t>Ashworth, N., Chad, K., et al. (2005). "Home versus center based physical activity programs</w:t>
      </w:r>
      <w:r>
        <w:rPr>
          <w:spacing w:val="-58"/>
          <w:sz w:val="24"/>
        </w:rPr>
        <w:t xml:space="preserve"> </w:t>
      </w:r>
      <w:bookmarkStart w:id="1146" w:name="Atienza,_A._A._(2001)._&quot;Home-based_physi"/>
      <w:bookmarkEnd w:id="1146"/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older adults." </w:t>
      </w:r>
      <w:r>
        <w:rPr>
          <w:sz w:val="24"/>
          <w:u w:val="single"/>
        </w:rPr>
        <w:t>Cochrane Database of Systematic Reviews</w:t>
      </w:r>
      <w:r>
        <w:rPr>
          <w:sz w:val="24"/>
        </w:rPr>
        <w:t xml:space="preserve"> </w:t>
      </w:r>
      <w:r>
        <w:rPr>
          <w:b/>
          <w:sz w:val="24"/>
        </w:rPr>
        <w:t xml:space="preserve">25 </w:t>
      </w:r>
      <w:r>
        <w:rPr>
          <w:sz w:val="24"/>
        </w:rPr>
        <w:t>(1).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71"/>
        <w:rPr>
          <w:sz w:val="24"/>
        </w:rPr>
      </w:pPr>
      <w:r>
        <w:rPr>
          <w:sz w:val="24"/>
        </w:rPr>
        <w:t>Atienza, A. A. (2001). "Home-based physical activity programs for middle-aged and older</w:t>
      </w:r>
      <w:r>
        <w:rPr>
          <w:spacing w:val="1"/>
          <w:sz w:val="24"/>
        </w:rPr>
        <w:t xml:space="preserve"> </w:t>
      </w:r>
      <w:bookmarkStart w:id="1147" w:name="Australian_Bureau_of_Statistics_(2001)._"/>
      <w:bookmarkEnd w:id="1147"/>
      <w:r>
        <w:rPr>
          <w:sz w:val="24"/>
        </w:rPr>
        <w:t>a</w:t>
      </w:r>
      <w:r>
        <w:rPr>
          <w:sz w:val="24"/>
        </w:rPr>
        <w:t>dults:</w:t>
      </w:r>
      <w:r>
        <w:rPr>
          <w:spacing w:val="-2"/>
          <w:sz w:val="24"/>
        </w:rPr>
        <w:t xml:space="preserve"> </w:t>
      </w:r>
      <w:r>
        <w:rPr>
          <w:sz w:val="24"/>
        </w:rPr>
        <w:t>summary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empirical</w:t>
      </w:r>
      <w:r>
        <w:rPr>
          <w:spacing w:val="-1"/>
          <w:sz w:val="24"/>
        </w:rPr>
        <w:t xml:space="preserve"> </w:t>
      </w:r>
      <w:r>
        <w:rPr>
          <w:sz w:val="24"/>
        </w:rPr>
        <w:t>research."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Ageing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Physical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Activity</w:t>
      </w:r>
      <w:r>
        <w:rPr>
          <w:sz w:val="24"/>
        </w:rPr>
        <w:t xml:space="preserve"> </w:t>
      </w:r>
      <w:r>
        <w:rPr>
          <w:b/>
          <w:sz w:val="24"/>
        </w:rPr>
        <w:t>9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S38-S58.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24"/>
        <w:rPr>
          <w:sz w:val="24"/>
        </w:rPr>
      </w:pPr>
      <w:r>
        <w:rPr>
          <w:sz w:val="24"/>
        </w:rPr>
        <w:t>Australian Bureau of Statistics (2001). Deaths, Australia, 2000. Canberra, Australian Bureau</w:t>
      </w:r>
      <w:r>
        <w:rPr>
          <w:spacing w:val="-58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Statistics.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14"/>
        <w:rPr>
          <w:sz w:val="24"/>
        </w:rPr>
      </w:pPr>
      <w:r>
        <w:rPr>
          <w:sz w:val="24"/>
        </w:rPr>
        <w:t>Australian Bureau of Statistics (2003). The health and we</w:t>
      </w:r>
      <w:r>
        <w:rPr>
          <w:sz w:val="24"/>
        </w:rPr>
        <w:t>lfare of Australia's Aboriginal and</w:t>
      </w:r>
      <w:r>
        <w:rPr>
          <w:spacing w:val="-58"/>
          <w:sz w:val="24"/>
        </w:rPr>
        <w:t xml:space="preserve"> </w:t>
      </w:r>
      <w:bookmarkStart w:id="1148" w:name="Australian_Bureau_of_Statistics_(2003)._"/>
      <w:bookmarkEnd w:id="1148"/>
      <w:r>
        <w:rPr>
          <w:sz w:val="24"/>
        </w:rPr>
        <w:t>Torres</w:t>
      </w:r>
      <w:r>
        <w:rPr>
          <w:spacing w:val="-1"/>
          <w:sz w:val="24"/>
        </w:rPr>
        <w:t xml:space="preserve"> </w:t>
      </w:r>
      <w:r>
        <w:rPr>
          <w:sz w:val="24"/>
        </w:rPr>
        <w:t>Strait Islander peoples. Canberra,</w:t>
      </w:r>
      <w:r>
        <w:rPr>
          <w:spacing w:val="-1"/>
          <w:sz w:val="24"/>
        </w:rPr>
        <w:t xml:space="preserve"> </w:t>
      </w:r>
      <w:r>
        <w:rPr>
          <w:sz w:val="24"/>
        </w:rPr>
        <w:t>Australian Bureau of</w:t>
      </w:r>
      <w:r>
        <w:rPr>
          <w:spacing w:val="-1"/>
          <w:sz w:val="24"/>
        </w:rPr>
        <w:t xml:space="preserve"> </w:t>
      </w:r>
      <w:r>
        <w:rPr>
          <w:sz w:val="24"/>
        </w:rPr>
        <w:t>Statistics.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34"/>
        <w:rPr>
          <w:sz w:val="24"/>
        </w:rPr>
      </w:pPr>
      <w:r>
        <w:rPr>
          <w:sz w:val="24"/>
        </w:rPr>
        <w:t>Australian Bureau of Statistics (2003). Population projections, Australia 2002-2101. Canberra,</w:t>
      </w:r>
      <w:r>
        <w:rPr>
          <w:spacing w:val="-57"/>
          <w:sz w:val="24"/>
        </w:rPr>
        <w:t xml:space="preserve"> </w:t>
      </w:r>
      <w:r>
        <w:rPr>
          <w:sz w:val="24"/>
        </w:rPr>
        <w:t>Australian</w:t>
      </w:r>
      <w:r>
        <w:rPr>
          <w:spacing w:val="-1"/>
          <w:sz w:val="24"/>
        </w:rPr>
        <w:t xml:space="preserve"> </w:t>
      </w:r>
      <w:r>
        <w:rPr>
          <w:sz w:val="24"/>
        </w:rPr>
        <w:t>Bureau of Statistics.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44"/>
        <w:rPr>
          <w:sz w:val="24"/>
        </w:rPr>
      </w:pPr>
      <w:r>
        <w:rPr>
          <w:sz w:val="24"/>
        </w:rPr>
        <w:t>Australian Bureau</w:t>
      </w:r>
      <w:r>
        <w:rPr>
          <w:sz w:val="24"/>
        </w:rPr>
        <w:t xml:space="preserve"> of Statistics (2006). National Aboriginal and Torres Strait islander Health</w:t>
      </w:r>
      <w:r>
        <w:rPr>
          <w:spacing w:val="-58"/>
          <w:sz w:val="24"/>
        </w:rPr>
        <w:t xml:space="preserve"> </w:t>
      </w:r>
      <w:bookmarkStart w:id="1149" w:name="Australian_Bureau_of_Statistics_(2006)._"/>
      <w:bookmarkEnd w:id="1149"/>
      <w:r>
        <w:rPr>
          <w:sz w:val="24"/>
        </w:rPr>
        <w:t>Survey (2004-5). Canberra.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670"/>
        <w:rPr>
          <w:sz w:val="24"/>
        </w:rPr>
      </w:pPr>
      <w:r>
        <w:rPr>
          <w:sz w:val="24"/>
        </w:rPr>
        <w:t>Australian Bureau of Statistics (2006). National Health Survey: Summary of results 2004-</w:t>
      </w:r>
      <w:r>
        <w:rPr>
          <w:spacing w:val="-58"/>
          <w:sz w:val="24"/>
        </w:rPr>
        <w:t xml:space="preserve"> </w:t>
      </w:r>
      <w:bookmarkStart w:id="1150" w:name="Diabetes_Series_No.3"/>
      <w:bookmarkEnd w:id="1150"/>
      <w:r>
        <w:rPr>
          <w:sz w:val="24"/>
        </w:rPr>
        <w:t>2005. Canberra, Australian Bureau of Statistics.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75"/>
        <w:rPr>
          <w:sz w:val="24"/>
        </w:rPr>
      </w:pPr>
      <w:r>
        <w:rPr>
          <w:sz w:val="24"/>
        </w:rPr>
        <w:t>Australian Ins</w:t>
      </w:r>
      <w:r>
        <w:rPr>
          <w:sz w:val="24"/>
        </w:rPr>
        <w:t xml:space="preserve">titute of Health and Welfare (2002). Diabetes: Australian facts 2002. </w:t>
      </w:r>
      <w:r>
        <w:rPr>
          <w:sz w:val="24"/>
          <w:u w:val="single"/>
        </w:rPr>
        <w:t>Diabetes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Series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No.3</w:t>
      </w:r>
      <w:r>
        <w:rPr>
          <w:sz w:val="24"/>
        </w:rPr>
        <w:t>.</w:t>
      </w:r>
      <w:r>
        <w:rPr>
          <w:spacing w:val="-2"/>
          <w:sz w:val="24"/>
        </w:rPr>
        <w:t xml:space="preserve"> </w:t>
      </w:r>
      <w:r>
        <w:rPr>
          <w:sz w:val="24"/>
        </w:rPr>
        <w:t>Canberra,</w:t>
      </w:r>
      <w:r>
        <w:rPr>
          <w:spacing w:val="-1"/>
          <w:sz w:val="24"/>
        </w:rPr>
        <w:t xml:space="preserve"> </w:t>
      </w:r>
      <w:r>
        <w:rPr>
          <w:sz w:val="24"/>
        </w:rPr>
        <w:t>Australian</w:t>
      </w:r>
      <w:r>
        <w:rPr>
          <w:spacing w:val="-1"/>
          <w:sz w:val="24"/>
        </w:rPr>
        <w:t xml:space="preserve"> </w:t>
      </w:r>
      <w:r>
        <w:rPr>
          <w:sz w:val="24"/>
        </w:rPr>
        <w:t>Institute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Welfare.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1139"/>
        <w:rPr>
          <w:sz w:val="24"/>
        </w:rPr>
      </w:pPr>
      <w:r>
        <w:rPr>
          <w:sz w:val="24"/>
        </w:rPr>
        <w:t>Australian Institute of Health and Welfare (2004). Australia's Health 2004. Canberra,</w:t>
      </w:r>
      <w:r>
        <w:rPr>
          <w:spacing w:val="-57"/>
          <w:sz w:val="24"/>
        </w:rPr>
        <w:t xml:space="preserve"> </w:t>
      </w:r>
      <w:r>
        <w:rPr>
          <w:sz w:val="24"/>
        </w:rPr>
        <w:t>Australian</w:t>
      </w:r>
      <w:r>
        <w:rPr>
          <w:spacing w:val="-2"/>
          <w:sz w:val="24"/>
        </w:rPr>
        <w:t xml:space="preserve"> </w:t>
      </w:r>
      <w:r>
        <w:rPr>
          <w:sz w:val="24"/>
        </w:rPr>
        <w:t>Institute of</w:t>
      </w:r>
      <w:r>
        <w:rPr>
          <w:spacing w:val="-1"/>
          <w:sz w:val="24"/>
        </w:rPr>
        <w:t xml:space="preserve"> </w:t>
      </w:r>
      <w:r>
        <w:rPr>
          <w:sz w:val="24"/>
        </w:rPr>
        <w:t>Health</w:t>
      </w:r>
      <w:r>
        <w:rPr>
          <w:spacing w:val="-2"/>
          <w:sz w:val="24"/>
        </w:rPr>
        <w:t xml:space="preserve"> </w:t>
      </w:r>
      <w:r>
        <w:rPr>
          <w:sz w:val="24"/>
        </w:rPr>
        <w:t>and Welfare</w:t>
      </w:r>
      <w:r>
        <w:rPr>
          <w:b/>
          <w:sz w:val="24"/>
        </w:rPr>
        <w:t>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cat</w:t>
      </w:r>
      <w:r>
        <w:rPr>
          <w:spacing w:val="-1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AUS</w:t>
      </w:r>
      <w:r>
        <w:rPr>
          <w:spacing w:val="-1"/>
          <w:sz w:val="24"/>
        </w:rPr>
        <w:t xml:space="preserve"> </w:t>
      </w:r>
      <w:r>
        <w:rPr>
          <w:sz w:val="24"/>
        </w:rPr>
        <w:t>44.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722"/>
        <w:rPr>
          <w:sz w:val="24"/>
        </w:rPr>
      </w:pPr>
      <w:r>
        <w:rPr>
          <w:sz w:val="24"/>
        </w:rPr>
        <w:t xml:space="preserve">Australian </w:t>
      </w:r>
      <w:bookmarkStart w:id="1151" w:name="CVD"/>
      <w:bookmarkEnd w:id="1151"/>
      <w:r>
        <w:rPr>
          <w:sz w:val="24"/>
        </w:rPr>
        <w:t>Institute of Health and Welfare (2004). Heart, stroke and vascular diseases -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Australian facts. </w:t>
      </w:r>
      <w:r>
        <w:rPr>
          <w:sz w:val="24"/>
          <w:u w:val="single"/>
        </w:rPr>
        <w:t>CVD</w:t>
      </w:r>
      <w:r>
        <w:rPr>
          <w:sz w:val="24"/>
        </w:rPr>
        <w:t>. Canberra, Australian Institute of Health and Welfare and National</w:t>
      </w:r>
      <w:r>
        <w:rPr>
          <w:spacing w:val="-57"/>
          <w:sz w:val="24"/>
        </w:rPr>
        <w:t xml:space="preserve"> </w:t>
      </w:r>
      <w:r>
        <w:rPr>
          <w:sz w:val="24"/>
        </w:rPr>
        <w:t>Heart Foundation of Australia.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47"/>
        <w:rPr>
          <w:sz w:val="24"/>
        </w:rPr>
      </w:pPr>
      <w:r>
        <w:rPr>
          <w:sz w:val="24"/>
        </w:rPr>
        <w:t>Australian I</w:t>
      </w:r>
      <w:r>
        <w:rPr>
          <w:sz w:val="24"/>
        </w:rPr>
        <w:t>nstitute of Health and Welfare (2005). Arthritis and musculo skeletal conditions.</w:t>
      </w:r>
      <w:r>
        <w:rPr>
          <w:spacing w:val="-57"/>
          <w:sz w:val="24"/>
        </w:rPr>
        <w:t xml:space="preserve"> </w:t>
      </w:r>
      <w:bookmarkStart w:id="1152" w:name="Australian_Institute_of_Health_and_Welfa"/>
      <w:bookmarkEnd w:id="1152"/>
      <w:r>
        <w:rPr>
          <w:sz w:val="24"/>
        </w:rPr>
        <w:t>Canberra,</w:t>
      </w:r>
      <w:r>
        <w:rPr>
          <w:spacing w:val="-1"/>
          <w:sz w:val="24"/>
        </w:rPr>
        <w:t xml:space="preserve"> </w:t>
      </w:r>
      <w:r>
        <w:rPr>
          <w:sz w:val="24"/>
        </w:rPr>
        <w:t>Australian Institute of</w:t>
      </w:r>
      <w:r>
        <w:rPr>
          <w:spacing w:val="-1"/>
          <w:sz w:val="24"/>
        </w:rPr>
        <w:t xml:space="preserve"> </w:t>
      </w:r>
      <w:r>
        <w:rPr>
          <w:sz w:val="24"/>
        </w:rPr>
        <w:t>Health and Welfare.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10"/>
        <w:rPr>
          <w:sz w:val="24"/>
        </w:rPr>
      </w:pPr>
      <w:r>
        <w:rPr>
          <w:sz w:val="24"/>
        </w:rPr>
        <w:t>Australian Institute of Health and Welfare and Australian Association of Cancer Registries</w:t>
      </w:r>
      <w:r>
        <w:rPr>
          <w:spacing w:val="1"/>
          <w:sz w:val="24"/>
        </w:rPr>
        <w:t xml:space="preserve"> </w:t>
      </w:r>
      <w:r>
        <w:rPr>
          <w:sz w:val="24"/>
        </w:rPr>
        <w:t>(2003). Cancer in Australia 2</w:t>
      </w:r>
      <w:r>
        <w:rPr>
          <w:sz w:val="24"/>
        </w:rPr>
        <w:t>000. Canberra, Australian Institute of Health and Welfare</w:t>
      </w:r>
      <w:r>
        <w:rPr>
          <w:b/>
          <w:sz w:val="24"/>
        </w:rPr>
        <w:t xml:space="preserve">: </w:t>
      </w:r>
      <w:r>
        <w:rPr>
          <w:sz w:val="24"/>
        </w:rPr>
        <w:t>cat.</w:t>
      </w:r>
      <w:r>
        <w:rPr>
          <w:spacing w:val="-57"/>
          <w:sz w:val="24"/>
        </w:rPr>
        <w:t xml:space="preserve"> </w:t>
      </w:r>
      <w:bookmarkStart w:id="1153" w:name="Babyak,_M.,_Blumenthal,_J._A.,_et_al._(2"/>
      <w:bookmarkEnd w:id="1153"/>
      <w:proofErr w:type="gramStart"/>
      <w:r>
        <w:rPr>
          <w:sz w:val="24"/>
        </w:rPr>
        <w:t>no</w:t>
      </w:r>
      <w:proofErr w:type="gramEnd"/>
      <w:r>
        <w:rPr>
          <w:sz w:val="24"/>
        </w:rPr>
        <w:t>.</w:t>
      </w:r>
      <w:r>
        <w:rPr>
          <w:spacing w:val="-2"/>
          <w:sz w:val="24"/>
        </w:rPr>
        <w:t xml:space="preserve"> </w:t>
      </w:r>
      <w:r>
        <w:rPr>
          <w:sz w:val="24"/>
        </w:rPr>
        <w:t>CAN</w:t>
      </w:r>
      <w:r>
        <w:rPr>
          <w:spacing w:val="-1"/>
          <w:sz w:val="24"/>
        </w:rPr>
        <w:t xml:space="preserve"> </w:t>
      </w:r>
      <w:r>
        <w:rPr>
          <w:sz w:val="24"/>
        </w:rPr>
        <w:t>18.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685"/>
        <w:rPr>
          <w:sz w:val="24"/>
        </w:rPr>
      </w:pPr>
      <w:r>
        <w:rPr>
          <w:sz w:val="24"/>
        </w:rPr>
        <w:t xml:space="preserve">Babyak, M., Blumenthal, J. A., et al. (2000). </w:t>
      </w:r>
      <w:bookmarkStart w:id="1154" w:name="Psychosomatic_Medicine_"/>
      <w:bookmarkEnd w:id="1154"/>
      <w:r>
        <w:rPr>
          <w:sz w:val="24"/>
        </w:rPr>
        <w:t>"Exercise treatment for major depression:</w:t>
      </w:r>
      <w:r>
        <w:rPr>
          <w:spacing w:val="1"/>
          <w:sz w:val="24"/>
        </w:rPr>
        <w:t xml:space="preserve"> </w:t>
      </w:r>
      <w:bookmarkStart w:id="1155" w:name="Baecke,_J._A._H.,_Burema,_J._and_Britjer"/>
      <w:bookmarkEnd w:id="1155"/>
      <w:r>
        <w:rPr>
          <w:sz w:val="24"/>
        </w:rPr>
        <w:t>maintenance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therapeutic</w:t>
      </w:r>
      <w:r>
        <w:rPr>
          <w:spacing w:val="-2"/>
          <w:sz w:val="24"/>
        </w:rPr>
        <w:t xml:space="preserve"> </w:t>
      </w:r>
      <w:r>
        <w:rPr>
          <w:sz w:val="24"/>
        </w:rPr>
        <w:t>benefit</w:t>
      </w:r>
      <w:r>
        <w:rPr>
          <w:spacing w:val="-2"/>
          <w:sz w:val="24"/>
        </w:rPr>
        <w:t xml:space="preserve"> </w:t>
      </w:r>
      <w:r>
        <w:rPr>
          <w:sz w:val="24"/>
        </w:rPr>
        <w:t>at</w:t>
      </w:r>
      <w:r>
        <w:rPr>
          <w:spacing w:val="-3"/>
          <w:sz w:val="24"/>
        </w:rPr>
        <w:t xml:space="preserve"> </w:t>
      </w:r>
      <w:r>
        <w:rPr>
          <w:sz w:val="24"/>
        </w:rPr>
        <w:t>10</w:t>
      </w:r>
      <w:r>
        <w:rPr>
          <w:spacing w:val="-1"/>
          <w:sz w:val="24"/>
        </w:rPr>
        <w:t xml:space="preserve"> </w:t>
      </w:r>
      <w:r>
        <w:rPr>
          <w:sz w:val="24"/>
        </w:rPr>
        <w:t>months."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Psychosomatic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62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(5):</w:t>
      </w:r>
      <w:r>
        <w:rPr>
          <w:spacing w:val="-2"/>
          <w:sz w:val="24"/>
        </w:rPr>
        <w:t xml:space="preserve"> </w:t>
      </w:r>
      <w:r>
        <w:rPr>
          <w:sz w:val="24"/>
        </w:rPr>
        <w:t>633-8.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39"/>
        <w:rPr>
          <w:sz w:val="24"/>
        </w:rPr>
      </w:pPr>
      <w:bookmarkStart w:id="1156" w:name="American_Journal_of_Clinical_Nutrition_"/>
      <w:bookmarkEnd w:id="1156"/>
      <w:r>
        <w:rPr>
          <w:sz w:val="24"/>
        </w:rPr>
        <w:t>Baecke, J. A. H., Burema, J. and Britjers, J. E. R. (1982). "A short questionnaire of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measurement of habitual physical activity in epidemiological studies." </w:t>
      </w:r>
      <w:r>
        <w:rPr>
          <w:sz w:val="24"/>
          <w:u w:val="single"/>
        </w:rPr>
        <w:t>American Journal of</w:t>
      </w:r>
      <w:bookmarkStart w:id="1157" w:name="Baldwin,_R.,_Chiu,_E.,_Katona,_C._and_Gr"/>
      <w:bookmarkEnd w:id="1157"/>
      <w:r>
        <w:rPr>
          <w:spacing w:val="-58"/>
          <w:sz w:val="24"/>
        </w:rPr>
        <w:t xml:space="preserve"> </w:t>
      </w:r>
      <w:bookmarkStart w:id="1158" w:name="Guidelines_on_depression_in_older_people"/>
      <w:bookmarkEnd w:id="1158"/>
      <w:r>
        <w:rPr>
          <w:sz w:val="24"/>
          <w:u w:val="single"/>
        </w:rPr>
        <w:t>Clinical Nutrition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36</w:t>
      </w:r>
      <w:r>
        <w:rPr>
          <w:sz w:val="24"/>
        </w:rPr>
        <w:t>: 936-42.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61"/>
        <w:rPr>
          <w:sz w:val="24"/>
        </w:rPr>
      </w:pPr>
      <w:r>
        <w:rPr>
          <w:sz w:val="24"/>
        </w:rPr>
        <w:t>Baldwin, R., Chiu, E., Katona, C. and Graham</w:t>
      </w:r>
      <w:r>
        <w:rPr>
          <w:sz w:val="24"/>
        </w:rPr>
        <w:t xml:space="preserve">, N. (2002). </w:t>
      </w:r>
      <w:r>
        <w:rPr>
          <w:sz w:val="24"/>
          <w:u w:val="single"/>
        </w:rPr>
        <w:t>Guidelines on depression in older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people: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practising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evidence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r>
        <w:rPr>
          <w:sz w:val="24"/>
        </w:rPr>
        <w:t>London,</w:t>
      </w:r>
      <w:r>
        <w:rPr>
          <w:spacing w:val="-2"/>
          <w:sz w:val="24"/>
        </w:rPr>
        <w:t xml:space="preserve"> </w:t>
      </w:r>
      <w:r>
        <w:rPr>
          <w:sz w:val="24"/>
        </w:rPr>
        <w:t>Martin</w:t>
      </w:r>
      <w:r>
        <w:rPr>
          <w:spacing w:val="-1"/>
          <w:sz w:val="24"/>
        </w:rPr>
        <w:t xml:space="preserve"> </w:t>
      </w:r>
      <w:r>
        <w:rPr>
          <w:sz w:val="24"/>
        </w:rPr>
        <w:t>Dunitz</w:t>
      </w:r>
      <w:r>
        <w:rPr>
          <w:spacing w:val="-1"/>
          <w:sz w:val="24"/>
        </w:rPr>
        <w:t xml:space="preserve"> </w:t>
      </w:r>
      <w:r>
        <w:rPr>
          <w:sz w:val="24"/>
        </w:rPr>
        <w:t>Ltd.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spacing w:before="76"/>
        <w:ind w:right="452"/>
        <w:rPr>
          <w:sz w:val="24"/>
        </w:rPr>
      </w:pPr>
      <w:bookmarkStart w:id="1159" w:name="Barengo,_N.,_Nissinen,_A.,_Tuomilehto,_J"/>
      <w:bookmarkEnd w:id="1159"/>
      <w:r>
        <w:rPr>
          <w:sz w:val="24"/>
        </w:rPr>
        <w:lastRenderedPageBreak/>
        <w:t>Barengo, N., Nissinen, A., Tuomilehto, J. and Pekkarinen, H. (2002). "Twenty-five-year</w:t>
      </w:r>
      <w:r>
        <w:rPr>
          <w:spacing w:val="1"/>
          <w:sz w:val="24"/>
        </w:rPr>
        <w:t xml:space="preserve"> </w:t>
      </w:r>
      <w:r>
        <w:rPr>
          <w:sz w:val="24"/>
        </w:rPr>
        <w:t>trends in physical activity of 30- to 59-yea</w:t>
      </w:r>
      <w:r>
        <w:rPr>
          <w:sz w:val="24"/>
        </w:rPr>
        <w:t xml:space="preserve">r-old populations in eastern Finland." </w:t>
      </w:r>
      <w:r>
        <w:rPr>
          <w:sz w:val="24"/>
          <w:u w:val="single"/>
        </w:rPr>
        <w:t>Medicine &amp;</w:t>
      </w:r>
      <w:bookmarkStart w:id="1160" w:name="22._"/>
      <w:bookmarkEnd w:id="1160"/>
      <w:r>
        <w:rPr>
          <w:spacing w:val="-58"/>
          <w:sz w:val="24"/>
        </w:rPr>
        <w:t xml:space="preserve"> </w:t>
      </w:r>
      <w:bookmarkStart w:id="1161" w:name="Barnett,_A.,_Smith,_B.,_et_al._(2003)._&quot;"/>
      <w:bookmarkEnd w:id="1161"/>
      <w:r>
        <w:rPr>
          <w:sz w:val="24"/>
          <w:u w:val="single"/>
        </w:rPr>
        <w:t>Science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z w:val="24"/>
        </w:rPr>
        <w:t xml:space="preserve"> </w:t>
      </w:r>
      <w:r>
        <w:rPr>
          <w:b/>
          <w:sz w:val="24"/>
        </w:rPr>
        <w:t>34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(8):</w:t>
      </w:r>
      <w:r>
        <w:rPr>
          <w:spacing w:val="-3"/>
          <w:sz w:val="24"/>
        </w:rPr>
        <w:t xml:space="preserve"> </w:t>
      </w:r>
      <w:r>
        <w:rPr>
          <w:sz w:val="24"/>
        </w:rPr>
        <w:t>1302-7.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spacing w:before="1"/>
        <w:ind w:right="331"/>
        <w:rPr>
          <w:sz w:val="24"/>
        </w:rPr>
      </w:pPr>
      <w:r>
        <w:rPr>
          <w:sz w:val="24"/>
        </w:rPr>
        <w:t>Barnett, A., Smith, B., et al. (2003). "Community-based group exercise improves balance and</w:t>
      </w:r>
      <w:r>
        <w:rPr>
          <w:spacing w:val="-57"/>
          <w:sz w:val="24"/>
        </w:rPr>
        <w:t xml:space="preserve"> </w:t>
      </w:r>
      <w:r>
        <w:rPr>
          <w:sz w:val="24"/>
        </w:rPr>
        <w:t>reduces falls in at-risk older people: a randomised controlled trial.</w:t>
      </w:r>
      <w:r>
        <w:rPr>
          <w:sz w:val="24"/>
        </w:rPr>
        <w:t xml:space="preserve">" </w:t>
      </w:r>
      <w:r>
        <w:rPr>
          <w:sz w:val="24"/>
          <w:u w:val="single"/>
        </w:rPr>
        <w:t>Age and Ageing</w:t>
      </w:r>
      <w:r>
        <w:rPr>
          <w:sz w:val="24"/>
        </w:rPr>
        <w:t xml:space="preserve"> </w:t>
      </w:r>
      <w:r>
        <w:rPr>
          <w:b/>
          <w:sz w:val="24"/>
        </w:rPr>
        <w:t xml:space="preserve">32 </w:t>
      </w:r>
      <w:r>
        <w:rPr>
          <w:sz w:val="24"/>
        </w:rPr>
        <w:t>(4):</w:t>
      </w:r>
      <w:r>
        <w:rPr>
          <w:spacing w:val="1"/>
          <w:sz w:val="24"/>
        </w:rPr>
        <w:t xml:space="preserve"> </w:t>
      </w:r>
      <w:bookmarkStart w:id="1162" w:name="Barry,_B._K._and_Carson,_R._G._(2004)._&quot;"/>
      <w:bookmarkEnd w:id="1162"/>
      <w:r>
        <w:rPr>
          <w:sz w:val="24"/>
        </w:rPr>
        <w:t>407-414.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69"/>
        <w:rPr>
          <w:sz w:val="24"/>
        </w:rPr>
      </w:pPr>
      <w:bookmarkStart w:id="1163" w:name="Journals_of_Gerontology_Series_A:_Biolog"/>
      <w:bookmarkEnd w:id="1163"/>
      <w:r>
        <w:rPr>
          <w:sz w:val="24"/>
        </w:rPr>
        <w:t>Barry, B. K. and Carson, R. G. (2004). "The consequences of resistance training for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movement control in older adults." </w:t>
      </w:r>
      <w:r>
        <w:rPr>
          <w:sz w:val="24"/>
          <w:u w:val="single"/>
        </w:rPr>
        <w:t>Journals of Gerontology Series A: Biological Sciences and</w:t>
      </w:r>
      <w:r>
        <w:rPr>
          <w:spacing w:val="-57"/>
          <w:sz w:val="24"/>
        </w:rPr>
        <w:t xml:space="preserve"> </w:t>
      </w:r>
      <w:bookmarkStart w:id="1164" w:name="Batty,_G._D._(2002)._&quot;Physical_activity_"/>
      <w:bookmarkEnd w:id="1164"/>
      <w:r>
        <w:rPr>
          <w:sz w:val="24"/>
          <w:u w:val="single"/>
        </w:rPr>
        <w:t>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Sciences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59 </w:t>
      </w:r>
      <w:r>
        <w:rPr>
          <w:sz w:val="24"/>
        </w:rPr>
        <w:t>(7):</w:t>
      </w:r>
      <w:r>
        <w:rPr>
          <w:spacing w:val="-1"/>
          <w:sz w:val="24"/>
        </w:rPr>
        <w:t xml:space="preserve"> </w:t>
      </w:r>
      <w:r>
        <w:rPr>
          <w:sz w:val="24"/>
        </w:rPr>
        <w:t>730-54.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32"/>
        <w:rPr>
          <w:sz w:val="24"/>
        </w:rPr>
      </w:pPr>
      <w:r>
        <w:rPr>
          <w:sz w:val="24"/>
        </w:rPr>
        <w:t xml:space="preserve">Batty, G. D. (2002). "Physical </w:t>
      </w:r>
      <w:bookmarkStart w:id="1165" w:name="European_Journal_of_Public_Health_"/>
      <w:bookmarkEnd w:id="1165"/>
      <w:r>
        <w:rPr>
          <w:sz w:val="24"/>
        </w:rPr>
        <w:t>activity and coronary heart disease in older adults. A systematic</w:t>
      </w:r>
      <w:bookmarkStart w:id="1166" w:name="Batty,_G._D._and_Lee,_I._(2002)._&quot;Physic"/>
      <w:bookmarkEnd w:id="1166"/>
      <w:r>
        <w:rPr>
          <w:spacing w:val="-58"/>
          <w:sz w:val="24"/>
        </w:rPr>
        <w:t xml:space="preserve"> </w:t>
      </w:r>
      <w:r>
        <w:rPr>
          <w:sz w:val="24"/>
        </w:rPr>
        <w:t>review</w:t>
      </w:r>
      <w:r>
        <w:rPr>
          <w:spacing w:val="-1"/>
          <w:sz w:val="24"/>
        </w:rPr>
        <w:t xml:space="preserve"> </w:t>
      </w:r>
      <w:r>
        <w:rPr>
          <w:sz w:val="24"/>
        </w:rPr>
        <w:t>of epidemiological studies."</w:t>
      </w:r>
      <w:r>
        <w:rPr>
          <w:spacing w:val="-3"/>
          <w:sz w:val="24"/>
        </w:rPr>
        <w:t xml:space="preserve"> </w:t>
      </w:r>
      <w:r>
        <w:rPr>
          <w:sz w:val="24"/>
          <w:u w:val="single"/>
        </w:rPr>
        <w:t>European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 of Public Health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12 </w:t>
      </w:r>
      <w:r>
        <w:rPr>
          <w:sz w:val="24"/>
        </w:rPr>
        <w:t>(3): 171-6.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674"/>
        <w:rPr>
          <w:sz w:val="24"/>
        </w:rPr>
      </w:pPr>
      <w:r>
        <w:rPr>
          <w:sz w:val="24"/>
        </w:rPr>
        <w:t>Batty, G. D. and Lee, I. (2002). "Physical activity for preventing strokes</w:t>
      </w:r>
      <w:r>
        <w:rPr>
          <w:sz w:val="24"/>
        </w:rPr>
        <w:t xml:space="preserve">." </w:t>
      </w:r>
      <w:r>
        <w:rPr>
          <w:sz w:val="24"/>
          <w:u w:val="single"/>
        </w:rPr>
        <w:t>British Medical</w:t>
      </w:r>
      <w:bookmarkStart w:id="1167" w:name="Bauman,_A._(1997)._._Canberra,_Active_Au"/>
      <w:bookmarkEnd w:id="1167"/>
      <w:r>
        <w:rPr>
          <w:spacing w:val="-58"/>
          <w:sz w:val="24"/>
        </w:rPr>
        <w:t xml:space="preserve"> </w:t>
      </w:r>
      <w:bookmarkStart w:id="1168" w:name="Physical_Activity_Levels_of_Australians."/>
      <w:bookmarkEnd w:id="1168"/>
      <w:r>
        <w:rPr>
          <w:sz w:val="24"/>
          <w:u w:val="single"/>
        </w:rPr>
        <w:t>Journal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325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350-1.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97"/>
        <w:rPr>
          <w:sz w:val="24"/>
        </w:rPr>
      </w:pPr>
      <w:r>
        <w:rPr>
          <w:sz w:val="24"/>
        </w:rPr>
        <w:t xml:space="preserve">Bauman, A. (1997). </w:t>
      </w:r>
      <w:r>
        <w:rPr>
          <w:sz w:val="24"/>
          <w:u w:val="single"/>
        </w:rPr>
        <w:t>Physical Activity Levels of Australians. Results of the Active Australia</w:t>
      </w:r>
      <w:r>
        <w:rPr>
          <w:spacing w:val="-58"/>
          <w:sz w:val="24"/>
        </w:rPr>
        <w:t xml:space="preserve"> </w:t>
      </w:r>
      <w:bookmarkStart w:id="1169" w:name="Bauman,_A._(2004)._Health_benefits_of_ph"/>
      <w:bookmarkEnd w:id="1169"/>
      <w:r>
        <w:rPr>
          <w:sz w:val="24"/>
          <w:u w:val="single"/>
        </w:rPr>
        <w:t>Baseline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Survey</w:t>
      </w:r>
      <w:r>
        <w:rPr>
          <w:sz w:val="24"/>
        </w:rPr>
        <w:t>. Canberra, Active Australia.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32"/>
        <w:jc w:val="both"/>
        <w:rPr>
          <w:sz w:val="24"/>
        </w:rPr>
      </w:pPr>
      <w:r>
        <w:rPr>
          <w:sz w:val="24"/>
        </w:rPr>
        <w:t xml:space="preserve">Bauman, A. (2004). Health </w:t>
      </w:r>
      <w:bookmarkStart w:id="1170" w:name="Optimizing_exercise_and_physical_activit"/>
      <w:bookmarkEnd w:id="1170"/>
      <w:r>
        <w:rPr>
          <w:sz w:val="24"/>
        </w:rPr>
        <w:t>benefits of physical activity for older adults- epidem</w:t>
      </w:r>
      <w:r>
        <w:rPr>
          <w:sz w:val="24"/>
        </w:rPr>
        <w:t>iological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approaches to the evidence. </w:t>
      </w:r>
      <w:r>
        <w:rPr>
          <w:sz w:val="24"/>
          <w:u w:val="single"/>
        </w:rPr>
        <w:t>Optimizing exercise and physical activity in older people</w:t>
      </w:r>
      <w:r>
        <w:rPr>
          <w:sz w:val="24"/>
        </w:rPr>
        <w:t>. M.</w:t>
      </w:r>
      <w:r>
        <w:rPr>
          <w:spacing w:val="-58"/>
          <w:sz w:val="24"/>
        </w:rPr>
        <w:t xml:space="preserve"> </w:t>
      </w:r>
      <w:bookmarkStart w:id="1171" w:name="Bauman,_A._(2004)._&quot;Updating_the_evidenc"/>
      <w:bookmarkEnd w:id="1171"/>
      <w:r>
        <w:rPr>
          <w:sz w:val="24"/>
        </w:rPr>
        <w:t>Morris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A.</w:t>
      </w:r>
      <w:r>
        <w:rPr>
          <w:spacing w:val="-1"/>
          <w:sz w:val="24"/>
        </w:rPr>
        <w:t xml:space="preserve"> </w:t>
      </w:r>
      <w:r>
        <w:rPr>
          <w:sz w:val="24"/>
        </w:rPr>
        <w:t>Schoo.</w:t>
      </w:r>
      <w:r>
        <w:rPr>
          <w:spacing w:val="-1"/>
          <w:sz w:val="24"/>
        </w:rPr>
        <w:t xml:space="preserve"> </w:t>
      </w:r>
      <w:r>
        <w:rPr>
          <w:sz w:val="24"/>
        </w:rPr>
        <w:t>Edinburgh,</w:t>
      </w:r>
      <w:r>
        <w:rPr>
          <w:spacing w:val="-1"/>
          <w:sz w:val="24"/>
        </w:rPr>
        <w:t xml:space="preserve"> </w:t>
      </w:r>
      <w:r>
        <w:rPr>
          <w:sz w:val="24"/>
        </w:rPr>
        <w:t>Butterman</w:t>
      </w:r>
      <w:r>
        <w:rPr>
          <w:spacing w:val="-1"/>
          <w:sz w:val="24"/>
        </w:rPr>
        <w:t xml:space="preserve"> </w:t>
      </w:r>
      <w:r>
        <w:rPr>
          <w:sz w:val="24"/>
        </w:rPr>
        <w:t>Heinemann.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06"/>
        <w:rPr>
          <w:sz w:val="24"/>
        </w:rPr>
      </w:pPr>
      <w:r>
        <w:rPr>
          <w:sz w:val="24"/>
        </w:rPr>
        <w:t>Bauman, A. (2004). "Updating the evidence that physical activity is good for health: an</w:t>
      </w:r>
      <w:r>
        <w:rPr>
          <w:spacing w:val="1"/>
          <w:sz w:val="24"/>
        </w:rPr>
        <w:t xml:space="preserve"> </w:t>
      </w:r>
      <w:r>
        <w:rPr>
          <w:sz w:val="24"/>
        </w:rPr>
        <w:t>epidemiological</w:t>
      </w:r>
      <w:r>
        <w:rPr>
          <w:sz w:val="24"/>
        </w:rPr>
        <w:t xml:space="preserve"> review 2000-2003." </w:t>
      </w:r>
      <w:r>
        <w:rPr>
          <w:sz w:val="24"/>
          <w:u w:val="single"/>
        </w:rPr>
        <w:t>Journal of Science and Medicine in Sport</w:t>
      </w:r>
      <w:r>
        <w:rPr>
          <w:sz w:val="24"/>
        </w:rPr>
        <w:t xml:space="preserve"> </w:t>
      </w:r>
      <w:r>
        <w:rPr>
          <w:b/>
          <w:sz w:val="24"/>
        </w:rPr>
        <w:t xml:space="preserve">7 </w:t>
      </w:r>
      <w:r>
        <w:rPr>
          <w:sz w:val="24"/>
        </w:rPr>
        <w:t>(</w:t>
      </w:r>
      <w:proofErr w:type="gramStart"/>
      <w:r>
        <w:rPr>
          <w:sz w:val="24"/>
        </w:rPr>
        <w:t>1</w:t>
      </w:r>
      <w:proofErr w:type="gramEnd"/>
      <w:r>
        <w:rPr>
          <w:sz w:val="24"/>
        </w:rPr>
        <w:t xml:space="preserve"> Suppl): 6-</w:t>
      </w:r>
      <w:r>
        <w:rPr>
          <w:spacing w:val="-58"/>
          <w:sz w:val="24"/>
        </w:rPr>
        <w:t xml:space="preserve"> </w:t>
      </w:r>
      <w:bookmarkStart w:id="1172" w:name="Bauman,_A.,_Armstrong,_T.,_et_al._(2003)"/>
      <w:bookmarkEnd w:id="1172"/>
      <w:r>
        <w:rPr>
          <w:sz w:val="24"/>
        </w:rPr>
        <w:t>19.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92"/>
        <w:rPr>
          <w:sz w:val="24"/>
        </w:rPr>
      </w:pPr>
      <w:r>
        <w:rPr>
          <w:sz w:val="24"/>
        </w:rPr>
        <w:t>Bauman, A., Armstrong, T., et al. (2003). "Trends in physical activity participation and the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impact of integrated campaigns among Australian adults, 1997-99." </w:t>
      </w:r>
      <w:r>
        <w:rPr>
          <w:sz w:val="24"/>
          <w:u w:val="single"/>
        </w:rPr>
        <w:t>Australian and N</w:t>
      </w:r>
      <w:r>
        <w:rPr>
          <w:sz w:val="24"/>
          <w:u w:val="single"/>
        </w:rPr>
        <w:t>ew</w:t>
      </w:r>
      <w:bookmarkStart w:id="1173" w:name="30._"/>
      <w:bookmarkEnd w:id="1173"/>
      <w:r>
        <w:rPr>
          <w:spacing w:val="1"/>
          <w:sz w:val="24"/>
        </w:rPr>
        <w:t xml:space="preserve"> </w:t>
      </w:r>
      <w:bookmarkStart w:id="1174" w:name="Bauman,_A.,_Bellew,_B.,_et_al._(2002)._G"/>
      <w:bookmarkEnd w:id="1174"/>
      <w:r>
        <w:rPr>
          <w:sz w:val="24"/>
          <w:u w:val="single"/>
        </w:rPr>
        <w:t>Zealand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 of Public Health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27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(1):</w:t>
      </w:r>
      <w:r>
        <w:rPr>
          <w:spacing w:val="-1"/>
          <w:sz w:val="24"/>
        </w:rPr>
        <w:t xml:space="preserve"> </w:t>
      </w:r>
      <w:r>
        <w:rPr>
          <w:sz w:val="24"/>
        </w:rPr>
        <w:t>76-9.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42"/>
        <w:rPr>
          <w:sz w:val="24"/>
        </w:rPr>
      </w:pPr>
      <w:r>
        <w:rPr>
          <w:sz w:val="24"/>
        </w:rPr>
        <w:t>Bauman, A., Bellew, B., et al. (2002). Getting Australia active: Towards better practice for the</w:t>
      </w:r>
      <w:bookmarkStart w:id="1175" w:name="31._"/>
      <w:bookmarkEnd w:id="1175"/>
      <w:r>
        <w:rPr>
          <w:spacing w:val="-57"/>
          <w:sz w:val="24"/>
        </w:rPr>
        <w:t xml:space="preserve"> </w:t>
      </w:r>
      <w:bookmarkStart w:id="1176" w:name="Becker,_C.,_Kron,_M.,_et_al._(2003)._&quot;Ef"/>
      <w:bookmarkEnd w:id="1176"/>
      <w:r>
        <w:rPr>
          <w:sz w:val="24"/>
        </w:rPr>
        <w:t>promotion</w:t>
      </w:r>
      <w:r>
        <w:rPr>
          <w:spacing w:val="-1"/>
          <w:sz w:val="24"/>
        </w:rPr>
        <w:t xml:space="preserve"> </w:t>
      </w:r>
      <w:r>
        <w:rPr>
          <w:sz w:val="24"/>
        </w:rPr>
        <w:t>of physical activity. Melbourne, Australia, National Public Health</w:t>
      </w:r>
      <w:r>
        <w:rPr>
          <w:spacing w:val="-1"/>
          <w:sz w:val="24"/>
        </w:rPr>
        <w:t xml:space="preserve"> </w:t>
      </w:r>
      <w:r>
        <w:rPr>
          <w:sz w:val="24"/>
        </w:rPr>
        <w:t>Partnership.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73"/>
        <w:rPr>
          <w:sz w:val="24"/>
        </w:rPr>
      </w:pPr>
      <w:r>
        <w:rPr>
          <w:sz w:val="24"/>
        </w:rPr>
        <w:t>Becker, C., Kron, M., et al. (2003). "Effectiveness of a multifaceted intervention on falls in</w:t>
      </w:r>
      <w:bookmarkStart w:id="1177" w:name="32._"/>
      <w:bookmarkEnd w:id="1177"/>
      <w:r>
        <w:rPr>
          <w:spacing w:val="-58"/>
          <w:sz w:val="24"/>
        </w:rPr>
        <w:t xml:space="preserve"> </w:t>
      </w:r>
      <w:bookmarkStart w:id="1178" w:name="Beekman,_A.,_Copeland,_J._and_Prince,_M."/>
      <w:bookmarkEnd w:id="1178"/>
      <w:r>
        <w:rPr>
          <w:sz w:val="24"/>
        </w:rPr>
        <w:t>nursing</w:t>
      </w:r>
      <w:r>
        <w:rPr>
          <w:spacing w:val="-1"/>
          <w:sz w:val="24"/>
        </w:rPr>
        <w:t xml:space="preserve"> </w:t>
      </w:r>
      <w:r>
        <w:rPr>
          <w:sz w:val="24"/>
        </w:rPr>
        <w:t>home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residents."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the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American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Geriatrics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Society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51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(3):</w:t>
      </w:r>
      <w:r>
        <w:rPr>
          <w:spacing w:val="-2"/>
          <w:sz w:val="24"/>
        </w:rPr>
        <w:t xml:space="preserve"> </w:t>
      </w:r>
      <w:r>
        <w:rPr>
          <w:sz w:val="24"/>
        </w:rPr>
        <w:t>306-13.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852"/>
        <w:rPr>
          <w:sz w:val="24"/>
        </w:rPr>
      </w:pPr>
      <w:r>
        <w:rPr>
          <w:sz w:val="24"/>
        </w:rPr>
        <w:t>Beekman, A., Copeland, J. and Prince, M. (1999). "Review of community prevale</w:t>
      </w:r>
      <w:r>
        <w:rPr>
          <w:sz w:val="24"/>
        </w:rPr>
        <w:t>nce of</w:t>
      </w:r>
      <w:bookmarkStart w:id="1179" w:name="33._"/>
      <w:bookmarkEnd w:id="1179"/>
      <w:r>
        <w:rPr>
          <w:spacing w:val="-58"/>
          <w:sz w:val="24"/>
        </w:rPr>
        <w:t xml:space="preserve"> </w:t>
      </w:r>
      <w:bookmarkStart w:id="1180" w:name="Belza,_B.,_Topolski,_T.,_et_al._(2002)._"/>
      <w:bookmarkEnd w:id="1180"/>
      <w:r>
        <w:rPr>
          <w:sz w:val="24"/>
        </w:rPr>
        <w:t>depression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later</w:t>
      </w:r>
      <w:r>
        <w:rPr>
          <w:spacing w:val="-1"/>
          <w:sz w:val="24"/>
        </w:rPr>
        <w:t xml:space="preserve"> </w:t>
      </w:r>
      <w:r>
        <w:rPr>
          <w:sz w:val="24"/>
        </w:rPr>
        <w:t>life."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British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Psychiatry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174</w:t>
      </w:r>
      <w:r>
        <w:rPr>
          <w:sz w:val="24"/>
        </w:rPr>
        <w:t>: 307-311.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760"/>
        <w:rPr>
          <w:sz w:val="24"/>
        </w:rPr>
      </w:pPr>
      <w:r>
        <w:rPr>
          <w:sz w:val="24"/>
        </w:rPr>
        <w:t>Belza, B., Topolski, T., et al. (2002). "Does adherence make a difference? Results from a</w:t>
      </w:r>
      <w:bookmarkStart w:id="1181" w:name="34._"/>
      <w:bookmarkEnd w:id="1181"/>
      <w:r>
        <w:rPr>
          <w:spacing w:val="-58"/>
          <w:sz w:val="24"/>
        </w:rPr>
        <w:t xml:space="preserve"> </w:t>
      </w:r>
      <w:bookmarkStart w:id="1182" w:name="Bijnen,_F._C._H.,_Caspersen,_C._J.,_et_a"/>
      <w:bookmarkEnd w:id="1182"/>
      <w:r>
        <w:rPr>
          <w:sz w:val="24"/>
        </w:rPr>
        <w:t>community-based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aquatic exercise program." </w:t>
      </w:r>
      <w:r>
        <w:rPr>
          <w:sz w:val="24"/>
          <w:u w:val="single"/>
        </w:rPr>
        <w:t>Nursing Research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51 </w:t>
      </w:r>
      <w:r>
        <w:rPr>
          <w:sz w:val="24"/>
        </w:rPr>
        <w:t>(5): 285-291.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72"/>
        <w:rPr>
          <w:sz w:val="24"/>
        </w:rPr>
      </w:pPr>
      <w:r>
        <w:rPr>
          <w:sz w:val="24"/>
        </w:rPr>
        <w:t>Bijnen, F. C. H., Caspersen, C. J., et al. (1998). "Physical activity and 10-year mortality from</w:t>
      </w:r>
      <w:bookmarkStart w:id="1183" w:name="35._"/>
      <w:bookmarkEnd w:id="1183"/>
      <w:r>
        <w:rPr>
          <w:spacing w:val="-58"/>
          <w:sz w:val="24"/>
        </w:rPr>
        <w:t xml:space="preserve"> </w:t>
      </w:r>
      <w:bookmarkStart w:id="1184" w:name="Bijnen,_F._C._H.,_Feskens,_E._J._M.,_et_"/>
      <w:bookmarkEnd w:id="1184"/>
      <w:r>
        <w:rPr>
          <w:sz w:val="24"/>
        </w:rPr>
        <w:t>cardiovascular</w:t>
      </w:r>
      <w:r>
        <w:rPr>
          <w:spacing w:val="-2"/>
          <w:sz w:val="24"/>
        </w:rPr>
        <w:t xml:space="preserve"> </w:t>
      </w:r>
      <w:r>
        <w:rPr>
          <w:sz w:val="24"/>
        </w:rPr>
        <w:t>diseases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2"/>
          <w:sz w:val="24"/>
        </w:rPr>
        <w:t xml:space="preserve"> </w:t>
      </w:r>
      <w:r>
        <w:rPr>
          <w:sz w:val="24"/>
        </w:rPr>
        <w:t>causes."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Archives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Internal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2"/>
          <w:sz w:val="24"/>
        </w:rPr>
        <w:t xml:space="preserve"> </w:t>
      </w:r>
      <w:r>
        <w:rPr>
          <w:b/>
          <w:sz w:val="24"/>
        </w:rPr>
        <w:t>15</w:t>
      </w:r>
      <w:r>
        <w:rPr>
          <w:sz w:val="24"/>
        </w:rPr>
        <w:t>: 1499-1505.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17"/>
        <w:rPr>
          <w:sz w:val="24"/>
        </w:rPr>
      </w:pPr>
      <w:r>
        <w:rPr>
          <w:sz w:val="24"/>
        </w:rPr>
        <w:t>Bijnen,</w:t>
      </w:r>
      <w:r>
        <w:rPr>
          <w:sz w:val="24"/>
        </w:rPr>
        <w:t xml:space="preserve"> F. C. H., Feskens, E. J. M., et al. (1999). "Baseline and previous physical activity in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relation to mortality in elderly men: the Zutphen elderly study." </w:t>
      </w:r>
      <w:r>
        <w:rPr>
          <w:sz w:val="24"/>
          <w:u w:val="single"/>
        </w:rPr>
        <w:t>American Journal of</w:t>
      </w:r>
      <w:bookmarkStart w:id="1185" w:name="36._"/>
      <w:bookmarkEnd w:id="1185"/>
      <w:r>
        <w:rPr>
          <w:spacing w:val="1"/>
          <w:sz w:val="24"/>
        </w:rPr>
        <w:t xml:space="preserve"> </w:t>
      </w:r>
      <w:bookmarkStart w:id="1186" w:name="Binder,_E._F.,_Schechtman,_K._B.,_et_al."/>
      <w:bookmarkEnd w:id="1186"/>
      <w:r>
        <w:rPr>
          <w:sz w:val="24"/>
          <w:u w:val="single"/>
        </w:rPr>
        <w:t>Epidemiology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150 </w:t>
      </w:r>
      <w:r>
        <w:rPr>
          <w:sz w:val="24"/>
        </w:rPr>
        <w:t>(12): 1289-96.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89"/>
        <w:rPr>
          <w:sz w:val="24"/>
        </w:rPr>
      </w:pPr>
      <w:r>
        <w:rPr>
          <w:sz w:val="24"/>
        </w:rPr>
        <w:t xml:space="preserve">Binder, E. F., Schechtman, K. B., et al. (2002). </w:t>
      </w:r>
      <w:r>
        <w:rPr>
          <w:sz w:val="24"/>
        </w:rPr>
        <w:t>"Effects of exercise training on frailty in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community-dwelling older adults: Results of a randomized, controlled trial." </w:t>
      </w:r>
      <w:r>
        <w:rPr>
          <w:sz w:val="24"/>
          <w:u w:val="single"/>
        </w:rPr>
        <w:t>Journal of the</w:t>
      </w:r>
      <w:bookmarkStart w:id="1187" w:name="37._"/>
      <w:bookmarkEnd w:id="1187"/>
      <w:r>
        <w:rPr>
          <w:spacing w:val="-57"/>
          <w:sz w:val="24"/>
        </w:rPr>
        <w:t xml:space="preserve"> </w:t>
      </w:r>
      <w:bookmarkStart w:id="1188" w:name="Bird,_S.,_Kurowski,_W.,_et_al._(2005)._&quot;"/>
      <w:bookmarkEnd w:id="1188"/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Geriatrics 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50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(12):</w:t>
      </w:r>
      <w:r>
        <w:rPr>
          <w:spacing w:val="-2"/>
          <w:sz w:val="24"/>
        </w:rPr>
        <w:t xml:space="preserve"> </w:t>
      </w:r>
      <w:r>
        <w:rPr>
          <w:sz w:val="24"/>
        </w:rPr>
        <w:t>1921-1928.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887"/>
        <w:rPr>
          <w:sz w:val="24"/>
        </w:rPr>
      </w:pPr>
      <w:r>
        <w:rPr>
          <w:sz w:val="24"/>
        </w:rPr>
        <w:t>Bird, S., Kurowski, W., et al. (2005). "Environmental factors associated</w:t>
      </w:r>
      <w:r>
        <w:rPr>
          <w:sz w:val="24"/>
        </w:rPr>
        <w:t xml:space="preserve"> with sufficient</w:t>
      </w:r>
      <w:r>
        <w:rPr>
          <w:spacing w:val="1"/>
          <w:sz w:val="24"/>
        </w:rPr>
        <w:t xml:space="preserve"> </w:t>
      </w:r>
      <w:r>
        <w:rPr>
          <w:sz w:val="24"/>
        </w:rPr>
        <w:t>physical</w:t>
      </w:r>
      <w:r>
        <w:rPr>
          <w:spacing w:val="-2"/>
          <w:sz w:val="24"/>
        </w:rPr>
        <w:t xml:space="preserve"> </w:t>
      </w:r>
      <w:r>
        <w:rPr>
          <w:sz w:val="24"/>
        </w:rPr>
        <w:t>activity</w:t>
      </w:r>
      <w:r>
        <w:rPr>
          <w:spacing w:val="-2"/>
          <w:sz w:val="24"/>
        </w:rPr>
        <w:t xml:space="preserve"> </w:t>
      </w:r>
      <w:r>
        <w:rPr>
          <w:sz w:val="24"/>
        </w:rPr>
        <w:t>among</w:t>
      </w:r>
      <w:r>
        <w:rPr>
          <w:spacing w:val="-1"/>
          <w:sz w:val="24"/>
        </w:rPr>
        <w:t xml:space="preserve"> </w:t>
      </w:r>
      <w:r>
        <w:rPr>
          <w:sz w:val="24"/>
        </w:rPr>
        <w:t>older</w:t>
      </w:r>
      <w:r>
        <w:rPr>
          <w:spacing w:val="-2"/>
          <w:sz w:val="24"/>
        </w:rPr>
        <w:t xml:space="preserve"> </w:t>
      </w:r>
      <w:r>
        <w:rPr>
          <w:sz w:val="24"/>
        </w:rPr>
        <w:t>women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Western</w:t>
      </w:r>
      <w:r>
        <w:rPr>
          <w:spacing w:val="-3"/>
          <w:sz w:val="24"/>
        </w:rPr>
        <w:t xml:space="preserve"> </w:t>
      </w:r>
      <w:r>
        <w:rPr>
          <w:sz w:val="24"/>
        </w:rPr>
        <w:t>suburbs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Melbourne."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bookmarkStart w:id="1189" w:name="38._"/>
      <w:bookmarkEnd w:id="1189"/>
      <w:r>
        <w:rPr>
          <w:spacing w:val="-57"/>
          <w:sz w:val="24"/>
        </w:rPr>
        <w:t xml:space="preserve"> </w:t>
      </w:r>
      <w:bookmarkStart w:id="1190" w:name="Blumenthal,_J._(1999)._&quot;The_association_"/>
      <w:bookmarkEnd w:id="1190"/>
      <w:r>
        <w:rPr>
          <w:sz w:val="24"/>
          <w:u w:val="single"/>
        </w:rPr>
        <w:t>Science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8(4)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(Suppl)</w:t>
      </w:r>
      <w:r>
        <w:rPr>
          <w:sz w:val="24"/>
        </w:rPr>
        <w:t>: 196.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718"/>
        <w:rPr>
          <w:sz w:val="24"/>
        </w:rPr>
      </w:pPr>
      <w:r>
        <w:rPr>
          <w:sz w:val="24"/>
        </w:rPr>
        <w:t>Blumenthal, J. (1999). "The association between physical activity and depression in older</w:t>
      </w:r>
      <w:bookmarkStart w:id="1191" w:name="39._"/>
      <w:bookmarkEnd w:id="1191"/>
      <w:r>
        <w:rPr>
          <w:spacing w:val="-57"/>
          <w:sz w:val="24"/>
        </w:rPr>
        <w:t xml:space="preserve"> </w:t>
      </w:r>
      <w:bookmarkStart w:id="1192" w:name="Boreham,_C.,_Wallace,_W._and_Nevill,_A._"/>
      <w:bookmarkEnd w:id="1192"/>
      <w:r>
        <w:rPr>
          <w:sz w:val="24"/>
        </w:rPr>
        <w:t>depressed</w:t>
      </w:r>
      <w:r>
        <w:rPr>
          <w:spacing w:val="-2"/>
          <w:sz w:val="24"/>
        </w:rPr>
        <w:t xml:space="preserve"> </w:t>
      </w:r>
      <w:r>
        <w:rPr>
          <w:sz w:val="24"/>
        </w:rPr>
        <w:t>adults."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Ageing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 Physical Activity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7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(1):</w:t>
      </w:r>
      <w:r>
        <w:rPr>
          <w:spacing w:val="-1"/>
          <w:sz w:val="24"/>
        </w:rPr>
        <w:t xml:space="preserve"> </w:t>
      </w:r>
      <w:r>
        <w:rPr>
          <w:sz w:val="24"/>
        </w:rPr>
        <w:t>55-61.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05"/>
        <w:rPr>
          <w:sz w:val="24"/>
        </w:rPr>
      </w:pPr>
      <w:r>
        <w:rPr>
          <w:sz w:val="24"/>
        </w:rPr>
        <w:t>Boreham, C., Wallace, W. and Nevill, A. (2000). "Training effects of accumulated daily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stairclimbing exercise in previously sedentary young women." </w:t>
      </w:r>
      <w:r>
        <w:rPr>
          <w:sz w:val="24"/>
          <w:u w:val="single"/>
        </w:rPr>
        <w:t>Preventive Medicine</w:t>
      </w:r>
      <w:r>
        <w:rPr>
          <w:sz w:val="24"/>
        </w:rPr>
        <w:t xml:space="preserve"> </w:t>
      </w:r>
      <w:r>
        <w:rPr>
          <w:b/>
          <w:sz w:val="24"/>
        </w:rPr>
        <w:t>30</w:t>
      </w:r>
      <w:r>
        <w:rPr>
          <w:sz w:val="24"/>
        </w:rPr>
        <w:t>: 277-</w:t>
      </w:r>
      <w:bookmarkStart w:id="1193" w:name="40._"/>
      <w:bookmarkEnd w:id="1193"/>
      <w:r>
        <w:rPr>
          <w:spacing w:val="-57"/>
          <w:sz w:val="24"/>
        </w:rPr>
        <w:t xml:space="preserve"> </w:t>
      </w:r>
      <w:bookmarkStart w:id="1194" w:name="Borg,_G._(1970)._&quot;Perceived_exertion_as_"/>
      <w:bookmarkEnd w:id="1194"/>
      <w:r>
        <w:rPr>
          <w:sz w:val="24"/>
        </w:rPr>
        <w:t>281.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79"/>
        <w:rPr>
          <w:sz w:val="24"/>
        </w:rPr>
      </w:pPr>
      <w:r>
        <w:rPr>
          <w:sz w:val="24"/>
        </w:rPr>
        <w:t>Borg, G. (1</w:t>
      </w:r>
      <w:r>
        <w:rPr>
          <w:sz w:val="24"/>
        </w:rPr>
        <w:t xml:space="preserve">970). "Perceived exertion as an indicator of somatic stress." </w:t>
      </w:r>
      <w:bookmarkStart w:id="1195" w:name="Scandinavian_Journal_"/>
      <w:bookmarkEnd w:id="1195"/>
      <w:r>
        <w:rPr>
          <w:sz w:val="24"/>
          <w:u w:val="single"/>
        </w:rPr>
        <w:t>Scandinavian Journal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Rehabilitation Medicine</w:t>
      </w:r>
      <w:r>
        <w:rPr>
          <w:sz w:val="24"/>
        </w:rPr>
        <w:t xml:space="preserve"> </w:t>
      </w:r>
      <w:r>
        <w:rPr>
          <w:b/>
          <w:sz w:val="24"/>
        </w:rPr>
        <w:t>2</w:t>
      </w:r>
      <w:r>
        <w:rPr>
          <w:sz w:val="24"/>
        </w:rPr>
        <w:t>: 92-98.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spacing w:before="76"/>
        <w:ind w:right="501"/>
        <w:rPr>
          <w:sz w:val="24"/>
        </w:rPr>
      </w:pPr>
      <w:bookmarkStart w:id="1196" w:name="41._"/>
      <w:bookmarkStart w:id="1197" w:name="www.cdc.gov/nccdphp/burdenbook2002/01_ta"/>
      <w:bookmarkStart w:id="1198" w:name="Bouchard,_C._and_Shephard,_R.,_Eds._(199"/>
      <w:bookmarkStart w:id="1199" w:name="Physical_activity,_fitness_and_health:_t"/>
      <w:bookmarkEnd w:id="1196"/>
      <w:bookmarkEnd w:id="1197"/>
      <w:bookmarkEnd w:id="1198"/>
      <w:bookmarkEnd w:id="1199"/>
      <w:r>
        <w:rPr>
          <w:sz w:val="24"/>
        </w:rPr>
        <w:lastRenderedPageBreak/>
        <w:t xml:space="preserve">Bouchard, C. and Shephard, R., Eds. (1994). </w:t>
      </w:r>
      <w:r>
        <w:rPr>
          <w:sz w:val="24"/>
          <w:u w:val="single"/>
        </w:rPr>
        <w:t>Physical activity, fitness and health: the model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and key concepts</w:t>
      </w:r>
      <w:r>
        <w:rPr>
          <w:sz w:val="24"/>
        </w:rPr>
        <w:t>. Physica</w:t>
      </w:r>
      <w:r>
        <w:rPr>
          <w:sz w:val="24"/>
        </w:rPr>
        <w:t>l activity, fitness and health: international proceedings and</w:t>
      </w:r>
      <w:bookmarkStart w:id="1200" w:name="42._"/>
      <w:bookmarkEnd w:id="1200"/>
      <w:r>
        <w:rPr>
          <w:spacing w:val="1"/>
          <w:sz w:val="24"/>
        </w:rPr>
        <w:t xml:space="preserve"> </w:t>
      </w:r>
      <w:bookmarkStart w:id="1201" w:name="Boule,_N._G.,_Haddad,_E.,_et_al._(2001)."/>
      <w:bookmarkEnd w:id="1201"/>
      <w:r>
        <w:rPr>
          <w:sz w:val="24"/>
        </w:rPr>
        <w:t>consensus</w:t>
      </w:r>
      <w:r>
        <w:rPr>
          <w:spacing w:val="-1"/>
          <w:sz w:val="24"/>
        </w:rPr>
        <w:t xml:space="preserve"> </w:t>
      </w:r>
      <w:r>
        <w:rPr>
          <w:sz w:val="24"/>
        </w:rPr>
        <w:t>statement. Champaign, IL, Human Kinetics.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spacing w:before="1"/>
        <w:ind w:right="445"/>
        <w:rPr>
          <w:sz w:val="24"/>
        </w:rPr>
      </w:pPr>
      <w:bookmarkStart w:id="1202" w:name="_Journal_of_the_American_Medical_Associa"/>
      <w:bookmarkEnd w:id="1202"/>
      <w:r>
        <w:rPr>
          <w:sz w:val="24"/>
        </w:rPr>
        <w:t>Boule, N. G., Haddad, E., et al. (2001). "Effects of exercise on glycemic control and body</w:t>
      </w:r>
      <w:r>
        <w:rPr>
          <w:spacing w:val="1"/>
          <w:sz w:val="24"/>
        </w:rPr>
        <w:t xml:space="preserve"> </w:t>
      </w:r>
      <w:r>
        <w:rPr>
          <w:sz w:val="24"/>
        </w:rPr>
        <w:t>mass in type 2 diabetes mellitus: A meta-analysis o</w:t>
      </w:r>
      <w:r>
        <w:rPr>
          <w:sz w:val="24"/>
        </w:rPr>
        <w:t xml:space="preserve">f controlled clinical trials." </w:t>
      </w:r>
      <w:r>
        <w:rPr>
          <w:sz w:val="24"/>
          <w:u w:val="single"/>
        </w:rPr>
        <w:t>Journal of the</w:t>
      </w:r>
      <w:bookmarkStart w:id="1203" w:name="43._"/>
      <w:bookmarkEnd w:id="1203"/>
      <w:r>
        <w:rPr>
          <w:spacing w:val="-57"/>
          <w:sz w:val="24"/>
        </w:rPr>
        <w:t xml:space="preserve"> </w:t>
      </w:r>
      <w:bookmarkStart w:id="1204" w:name="Briffa,_T._G.,_Maiorana,_A.,_et_al._(200"/>
      <w:bookmarkEnd w:id="1204"/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 Association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286 </w:t>
      </w:r>
      <w:r>
        <w:rPr>
          <w:sz w:val="24"/>
        </w:rPr>
        <w:t>(10): 1218.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17"/>
        <w:rPr>
          <w:sz w:val="24"/>
        </w:rPr>
      </w:pPr>
      <w:r>
        <w:rPr>
          <w:sz w:val="24"/>
        </w:rPr>
        <w:t>Briffa, T. G., Maiorana, A., et al. (2006). "Physical activity for people with cardiovascular</w:t>
      </w:r>
      <w:r>
        <w:rPr>
          <w:spacing w:val="1"/>
          <w:sz w:val="24"/>
        </w:rPr>
        <w:t xml:space="preserve"> </w:t>
      </w:r>
      <w:r>
        <w:rPr>
          <w:sz w:val="24"/>
        </w:rPr>
        <w:t>disease: recommendations of the National Heart Foundation of Australia.</w:t>
      </w:r>
      <w:r>
        <w:rPr>
          <w:sz w:val="24"/>
        </w:rPr>
        <w:t xml:space="preserve">" </w:t>
      </w:r>
      <w:r>
        <w:rPr>
          <w:sz w:val="24"/>
          <w:u w:val="single"/>
        </w:rPr>
        <w:t>Medical Journal of</w:t>
      </w:r>
      <w:bookmarkStart w:id="1205" w:name="44._"/>
      <w:bookmarkEnd w:id="1205"/>
      <w:r>
        <w:rPr>
          <w:spacing w:val="-57"/>
          <w:sz w:val="24"/>
        </w:rPr>
        <w:t xml:space="preserve"> </w:t>
      </w:r>
      <w:bookmarkStart w:id="1206" w:name="Brosse,_A._L.,_Sheets,_E._S.,_Lett,_H._S"/>
      <w:bookmarkEnd w:id="1206"/>
      <w:r>
        <w:rPr>
          <w:sz w:val="24"/>
          <w:u w:val="single"/>
        </w:rPr>
        <w:t>Australia.</w:t>
      </w:r>
      <w:r>
        <w:rPr>
          <w:spacing w:val="-2"/>
          <w:sz w:val="24"/>
        </w:rPr>
        <w:t xml:space="preserve"> </w:t>
      </w:r>
      <w:proofErr w:type="gramStart"/>
      <w:r>
        <w:rPr>
          <w:b/>
          <w:sz w:val="24"/>
        </w:rPr>
        <w:t>184</w:t>
      </w:r>
      <w:proofErr w:type="gramEnd"/>
      <w:r>
        <w:rPr>
          <w:b/>
          <w:sz w:val="24"/>
        </w:rPr>
        <w:t xml:space="preserve">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71-75.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50"/>
        <w:jc w:val="both"/>
        <w:rPr>
          <w:sz w:val="24"/>
        </w:rPr>
      </w:pPr>
      <w:r>
        <w:rPr>
          <w:sz w:val="24"/>
        </w:rPr>
        <w:t>Brosse, A. L., Sheets, E. S., Lett, H. S. and Blumenthal, J. A. (2002). "Exercise and the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treatment of clinical depression in adults: recent findings and future directions." </w:t>
      </w:r>
      <w:r>
        <w:rPr>
          <w:sz w:val="24"/>
          <w:u w:val="single"/>
        </w:rPr>
        <w:t>Sports</w:t>
      </w:r>
      <w:bookmarkStart w:id="1207" w:name="45._"/>
      <w:bookmarkEnd w:id="1207"/>
      <w:r>
        <w:rPr>
          <w:spacing w:val="-57"/>
          <w:sz w:val="24"/>
        </w:rPr>
        <w:t xml:space="preserve"> </w:t>
      </w:r>
      <w:bookmarkStart w:id="1208" w:name="Brown,_W.,_Ford,_J.,_et_al._(2005)._&quot;Pro"/>
      <w:bookmarkEnd w:id="1208"/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32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(12): 741-60.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70"/>
        <w:rPr>
          <w:sz w:val="24"/>
        </w:rPr>
      </w:pPr>
      <w:r>
        <w:rPr>
          <w:sz w:val="24"/>
        </w:rPr>
        <w:t>Brown, W., Ford, J., et al. (2005). "Prospective study of physical activity and depression in</w:t>
      </w:r>
      <w:bookmarkStart w:id="1209" w:name="46._"/>
      <w:bookmarkStart w:id="1210" w:name="Brownie,_S._(2005)._&quot;The_physical_activi"/>
      <w:bookmarkEnd w:id="1209"/>
      <w:bookmarkEnd w:id="1210"/>
      <w:r>
        <w:rPr>
          <w:spacing w:val="-57"/>
          <w:sz w:val="24"/>
        </w:rPr>
        <w:t xml:space="preserve"> </w:t>
      </w:r>
      <w:bookmarkStart w:id="1211" w:name="Australian_Journal_of_Primary_Health_"/>
      <w:bookmarkEnd w:id="1211"/>
      <w:r>
        <w:rPr>
          <w:sz w:val="24"/>
        </w:rPr>
        <w:t>middle</w:t>
      </w:r>
      <w:r>
        <w:rPr>
          <w:spacing w:val="-1"/>
          <w:sz w:val="24"/>
        </w:rPr>
        <w:t xml:space="preserve"> </w:t>
      </w:r>
      <w:r>
        <w:rPr>
          <w:sz w:val="24"/>
        </w:rPr>
        <w:t>aged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women." </w:t>
      </w:r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Preventive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29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(4):</w:t>
      </w:r>
      <w:r>
        <w:rPr>
          <w:spacing w:val="-2"/>
          <w:sz w:val="24"/>
        </w:rPr>
        <w:t xml:space="preserve"> </w:t>
      </w:r>
      <w:r>
        <w:rPr>
          <w:sz w:val="24"/>
        </w:rPr>
        <w:t>265-272.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79"/>
        <w:rPr>
          <w:sz w:val="24"/>
        </w:rPr>
      </w:pPr>
      <w:r>
        <w:rPr>
          <w:sz w:val="24"/>
        </w:rPr>
        <w:t xml:space="preserve">Brownie, S. (2005). "The physical activity patterns of older Australians." </w:t>
      </w:r>
      <w:r>
        <w:rPr>
          <w:sz w:val="24"/>
          <w:u w:val="single"/>
        </w:rPr>
        <w:t>Australian</w:t>
      </w:r>
      <w:r>
        <w:rPr>
          <w:sz w:val="24"/>
          <w:u w:val="single"/>
        </w:rPr>
        <w:t xml:space="preserve"> Journal</w:t>
      </w:r>
      <w:bookmarkStart w:id="1212" w:name="47._"/>
      <w:bookmarkEnd w:id="1212"/>
      <w:r>
        <w:rPr>
          <w:spacing w:val="-57"/>
          <w:sz w:val="24"/>
        </w:rPr>
        <w:t xml:space="preserve"> </w:t>
      </w:r>
      <w:bookmarkStart w:id="1213" w:name="Browning,_C.,_Menzies,_D._and_Thomas,_S."/>
      <w:bookmarkEnd w:id="1213"/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Primary Health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11 </w:t>
      </w:r>
      <w:r>
        <w:rPr>
          <w:sz w:val="24"/>
        </w:rPr>
        <w:t>(3): 79-87.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91"/>
        <w:rPr>
          <w:sz w:val="24"/>
        </w:rPr>
      </w:pPr>
      <w:r>
        <w:rPr>
          <w:sz w:val="24"/>
        </w:rPr>
        <w:t>Browning,</w:t>
      </w:r>
      <w:r>
        <w:rPr>
          <w:spacing w:val="-2"/>
          <w:sz w:val="24"/>
        </w:rPr>
        <w:t xml:space="preserve"> </w:t>
      </w:r>
      <w:r>
        <w:rPr>
          <w:sz w:val="24"/>
        </w:rPr>
        <w:t>C.,</w:t>
      </w:r>
      <w:r>
        <w:rPr>
          <w:spacing w:val="-2"/>
          <w:sz w:val="24"/>
        </w:rPr>
        <w:t xml:space="preserve"> </w:t>
      </w:r>
      <w:r>
        <w:rPr>
          <w:sz w:val="24"/>
        </w:rPr>
        <w:t>Menzies,</w:t>
      </w:r>
      <w:r>
        <w:rPr>
          <w:spacing w:val="-1"/>
          <w:sz w:val="24"/>
        </w:rPr>
        <w:t xml:space="preserve"> </w:t>
      </w:r>
      <w:r>
        <w:rPr>
          <w:sz w:val="24"/>
        </w:rPr>
        <w:t>D.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Thomas,</w:t>
      </w:r>
      <w:r>
        <w:rPr>
          <w:spacing w:val="-2"/>
          <w:sz w:val="24"/>
        </w:rPr>
        <w:t xml:space="preserve"> </w:t>
      </w:r>
      <w:r>
        <w:rPr>
          <w:sz w:val="24"/>
        </w:rPr>
        <w:t>S.</w:t>
      </w:r>
      <w:r>
        <w:rPr>
          <w:spacing w:val="-1"/>
          <w:sz w:val="24"/>
        </w:rPr>
        <w:t xml:space="preserve"> </w:t>
      </w:r>
      <w:r>
        <w:rPr>
          <w:sz w:val="24"/>
        </w:rPr>
        <w:t>(2004).</w:t>
      </w:r>
      <w:r>
        <w:rPr>
          <w:spacing w:val="-2"/>
          <w:sz w:val="24"/>
        </w:rPr>
        <w:t xml:space="preserve"> </w:t>
      </w:r>
      <w:r>
        <w:rPr>
          <w:sz w:val="24"/>
        </w:rPr>
        <w:t>Assisting</w:t>
      </w:r>
      <w:r>
        <w:rPr>
          <w:spacing w:val="-2"/>
          <w:sz w:val="24"/>
        </w:rPr>
        <w:t xml:space="preserve"> </w:t>
      </w:r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professionals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promote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physical activity and exercise in older people. </w:t>
      </w:r>
      <w:r>
        <w:rPr>
          <w:sz w:val="24"/>
          <w:u w:val="single"/>
        </w:rPr>
        <w:t>Optimising exercise and physical activity in</w:t>
      </w:r>
      <w:bookmarkStart w:id="1214" w:name="48._"/>
      <w:bookmarkStart w:id="1215" w:name="Bull,_F._C.,_Bauman,_A.,_Bellow,_B._and_"/>
      <w:bookmarkEnd w:id="1214"/>
      <w:bookmarkEnd w:id="1215"/>
      <w:r>
        <w:rPr>
          <w:spacing w:val="1"/>
          <w:sz w:val="24"/>
        </w:rPr>
        <w:t xml:space="preserve"> </w:t>
      </w:r>
      <w:bookmarkStart w:id="1216" w:name="Getting_Australia_Active_II:_an_update_o"/>
      <w:bookmarkEnd w:id="1216"/>
      <w:r>
        <w:rPr>
          <w:sz w:val="24"/>
          <w:u w:val="single"/>
        </w:rPr>
        <w:t>older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people</w:t>
      </w:r>
      <w:r>
        <w:rPr>
          <w:sz w:val="24"/>
        </w:rPr>
        <w:t>. A. S. ME Morris. Edinburgh,</w:t>
      </w:r>
      <w:r>
        <w:rPr>
          <w:spacing w:val="-1"/>
          <w:sz w:val="24"/>
        </w:rPr>
        <w:t xml:space="preserve"> </w:t>
      </w:r>
      <w:r>
        <w:rPr>
          <w:sz w:val="24"/>
        </w:rPr>
        <w:t>Butterworth Heinemann.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606"/>
        <w:rPr>
          <w:sz w:val="24"/>
        </w:rPr>
      </w:pPr>
      <w:r>
        <w:rPr>
          <w:sz w:val="24"/>
        </w:rPr>
        <w:t xml:space="preserve">Bull, F. C., Bauman, A., Bellow, B. and Brown, W. (2004). </w:t>
      </w:r>
      <w:r>
        <w:rPr>
          <w:sz w:val="24"/>
          <w:u w:val="single"/>
        </w:rPr>
        <w:t>Getting Australia Active II: an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update of evidence on physical activity for health</w:t>
      </w:r>
      <w:r>
        <w:rPr>
          <w:sz w:val="24"/>
        </w:rPr>
        <w:t>. Melbourne, National Public Health</w:t>
      </w:r>
      <w:bookmarkStart w:id="1217" w:name="49._"/>
      <w:bookmarkStart w:id="1218" w:name="Burbank,_P._and_Riebe,_D._(2002)._._New_"/>
      <w:bookmarkEnd w:id="1217"/>
      <w:bookmarkEnd w:id="1218"/>
      <w:r>
        <w:rPr>
          <w:spacing w:val="1"/>
          <w:sz w:val="24"/>
        </w:rPr>
        <w:t xml:space="preserve"> </w:t>
      </w:r>
      <w:bookmarkStart w:id="1219" w:name="Promoting_exercise_and_behavior_change_i"/>
      <w:bookmarkEnd w:id="1219"/>
      <w:r>
        <w:rPr>
          <w:sz w:val="24"/>
        </w:rPr>
        <w:t>Partnership.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76"/>
        <w:rPr>
          <w:sz w:val="24"/>
        </w:rPr>
      </w:pPr>
      <w:r>
        <w:rPr>
          <w:sz w:val="24"/>
        </w:rPr>
        <w:t>Burbank, P. an</w:t>
      </w:r>
      <w:r>
        <w:rPr>
          <w:sz w:val="24"/>
        </w:rPr>
        <w:t xml:space="preserve">d Riebe, D. (2002). </w:t>
      </w:r>
      <w:r>
        <w:rPr>
          <w:sz w:val="24"/>
          <w:u w:val="single"/>
        </w:rPr>
        <w:t>Promoting exercise and behavior change in older adults:</w:t>
      </w:r>
      <w:bookmarkStart w:id="1220" w:name="50._"/>
      <w:bookmarkEnd w:id="1220"/>
      <w:r>
        <w:rPr>
          <w:spacing w:val="-57"/>
          <w:sz w:val="24"/>
        </w:rPr>
        <w:t xml:space="preserve"> </w:t>
      </w:r>
      <w:bookmarkStart w:id="1221" w:name="Burdine,_J._N.,_Felix,_M.,_et_al._(2000)"/>
      <w:bookmarkEnd w:id="1221"/>
      <w:r>
        <w:rPr>
          <w:sz w:val="24"/>
          <w:u w:val="single"/>
        </w:rPr>
        <w:t>interventions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with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transtheoretical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model</w:t>
      </w:r>
      <w:r>
        <w:rPr>
          <w:sz w:val="24"/>
        </w:rPr>
        <w:t>. New</w:t>
      </w:r>
      <w:r>
        <w:rPr>
          <w:spacing w:val="-1"/>
          <w:sz w:val="24"/>
        </w:rPr>
        <w:t xml:space="preserve"> </w:t>
      </w:r>
      <w:r>
        <w:rPr>
          <w:sz w:val="24"/>
        </w:rPr>
        <w:t>York, Springer.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78"/>
        <w:rPr>
          <w:sz w:val="24"/>
        </w:rPr>
      </w:pPr>
      <w:r>
        <w:rPr>
          <w:sz w:val="24"/>
        </w:rPr>
        <w:t xml:space="preserve">Burdine, J. N., Felix, M., et al. (2000). "The SF-12 as </w:t>
      </w:r>
      <w:bookmarkStart w:id="1222" w:name="Health_Service_Research_"/>
      <w:bookmarkEnd w:id="1222"/>
      <w:r>
        <w:rPr>
          <w:sz w:val="24"/>
        </w:rPr>
        <w:t>a population health measure: An</w:t>
      </w:r>
      <w:bookmarkStart w:id="1223" w:name="51._"/>
      <w:bookmarkEnd w:id="1223"/>
      <w:r>
        <w:rPr>
          <w:spacing w:val="1"/>
          <w:sz w:val="24"/>
        </w:rPr>
        <w:t xml:space="preserve"> </w:t>
      </w:r>
      <w:bookmarkStart w:id="1224" w:name="Campbell,_A.,_Robertson,_M.,_et_al._(199"/>
      <w:bookmarkEnd w:id="1224"/>
      <w:r>
        <w:rPr>
          <w:sz w:val="24"/>
        </w:rPr>
        <w:t>exploratory</w:t>
      </w:r>
      <w:r>
        <w:rPr>
          <w:spacing w:val="-2"/>
          <w:sz w:val="24"/>
        </w:rPr>
        <w:t xml:space="preserve"> </w:t>
      </w:r>
      <w:r>
        <w:rPr>
          <w:sz w:val="24"/>
        </w:rPr>
        <w:t>examination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z w:val="24"/>
        </w:rPr>
        <w:t>f</w:t>
      </w:r>
      <w:r>
        <w:rPr>
          <w:spacing w:val="-2"/>
          <w:sz w:val="24"/>
        </w:rPr>
        <w:t xml:space="preserve"> </w:t>
      </w:r>
      <w:r>
        <w:rPr>
          <w:sz w:val="24"/>
        </w:rPr>
        <w:t>potential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application."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Health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Service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Research</w:t>
      </w:r>
      <w:r>
        <w:rPr>
          <w:sz w:val="24"/>
        </w:rPr>
        <w:t xml:space="preserve"> </w:t>
      </w:r>
      <w:r>
        <w:rPr>
          <w:b/>
          <w:sz w:val="24"/>
        </w:rPr>
        <w:t>35</w:t>
      </w:r>
      <w:r>
        <w:rPr>
          <w:sz w:val="24"/>
        </w:rPr>
        <w:t>: 885-904.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36"/>
        <w:rPr>
          <w:sz w:val="24"/>
        </w:rPr>
      </w:pPr>
      <w:r>
        <w:rPr>
          <w:sz w:val="24"/>
        </w:rPr>
        <w:t>Campbell, A., Robertson, M., et al. (1997). "Randomised controlled trial of a general practice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program of home based exercise to prevent falls in elderly women." </w:t>
      </w:r>
      <w:r>
        <w:rPr>
          <w:sz w:val="24"/>
          <w:u w:val="single"/>
        </w:rPr>
        <w:t>British Medical Journal</w:t>
      </w:r>
      <w:bookmarkStart w:id="1225" w:name="52._"/>
      <w:bookmarkEnd w:id="1225"/>
      <w:r>
        <w:rPr>
          <w:spacing w:val="1"/>
          <w:sz w:val="24"/>
        </w:rPr>
        <w:t xml:space="preserve"> </w:t>
      </w:r>
      <w:bookmarkStart w:id="1226" w:name="Campbell,_A._J.,_Robertson,_M._C.,_et_al"/>
      <w:bookmarkEnd w:id="1226"/>
      <w:r>
        <w:rPr>
          <w:b/>
          <w:sz w:val="24"/>
        </w:rPr>
        <w:t>315</w:t>
      </w:r>
      <w:r>
        <w:rPr>
          <w:sz w:val="24"/>
        </w:rPr>
        <w:t>: 1065-9.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40"/>
        <w:rPr>
          <w:sz w:val="24"/>
        </w:rPr>
      </w:pPr>
      <w:r>
        <w:rPr>
          <w:sz w:val="24"/>
        </w:rPr>
        <w:t>Campbell,</w:t>
      </w:r>
      <w:r>
        <w:rPr>
          <w:spacing w:val="-1"/>
          <w:sz w:val="24"/>
        </w:rPr>
        <w:t xml:space="preserve"> </w:t>
      </w:r>
      <w:r>
        <w:rPr>
          <w:sz w:val="24"/>
        </w:rPr>
        <w:t>A. J., Robertson, M. C., et</w:t>
      </w:r>
      <w:r>
        <w:rPr>
          <w:spacing w:val="-1"/>
          <w:sz w:val="24"/>
        </w:rPr>
        <w:t xml:space="preserve"> </w:t>
      </w:r>
      <w:r>
        <w:rPr>
          <w:sz w:val="24"/>
        </w:rPr>
        <w:t>al. (1999).</w:t>
      </w:r>
      <w:r>
        <w:rPr>
          <w:spacing w:val="-1"/>
          <w:sz w:val="24"/>
        </w:rPr>
        <w:t xml:space="preserve"> </w:t>
      </w:r>
      <w:r>
        <w:rPr>
          <w:sz w:val="24"/>
        </w:rPr>
        <w:t>"</w:t>
      </w:r>
      <w:proofErr w:type="gramStart"/>
      <w:r>
        <w:rPr>
          <w:sz w:val="24"/>
        </w:rPr>
        <w:t>Falls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prevention</w:t>
      </w:r>
      <w:r>
        <w:rPr>
          <w:spacing w:val="-1"/>
          <w:sz w:val="24"/>
        </w:rPr>
        <w:t xml:space="preserve"> </w:t>
      </w:r>
      <w:r>
        <w:rPr>
          <w:sz w:val="24"/>
        </w:rPr>
        <w:t>over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years: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randomised</w:t>
      </w:r>
      <w:bookmarkStart w:id="1227" w:name="53._"/>
      <w:bookmarkEnd w:id="1227"/>
      <w:r>
        <w:rPr>
          <w:spacing w:val="-57"/>
          <w:sz w:val="24"/>
        </w:rPr>
        <w:t xml:space="preserve"> </w:t>
      </w:r>
      <w:bookmarkStart w:id="1228" w:name="Campbell_Collaboration,_T._(2001)._Campb"/>
      <w:bookmarkEnd w:id="1228"/>
      <w:r>
        <w:rPr>
          <w:sz w:val="24"/>
        </w:rPr>
        <w:t>controlled</w:t>
      </w:r>
      <w:r>
        <w:rPr>
          <w:spacing w:val="-2"/>
          <w:sz w:val="24"/>
        </w:rPr>
        <w:t xml:space="preserve"> </w:t>
      </w:r>
      <w:r>
        <w:rPr>
          <w:sz w:val="24"/>
        </w:rPr>
        <w:t>trial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women</w:t>
      </w:r>
      <w:r>
        <w:rPr>
          <w:spacing w:val="-1"/>
          <w:sz w:val="24"/>
        </w:rPr>
        <w:t xml:space="preserve"> </w:t>
      </w:r>
      <w:r>
        <w:rPr>
          <w:sz w:val="24"/>
        </w:rPr>
        <w:t>80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years and older." </w:t>
      </w:r>
      <w:r>
        <w:rPr>
          <w:sz w:val="24"/>
          <w:u w:val="single"/>
        </w:rPr>
        <w:t>Age 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Ageing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28</w:t>
      </w:r>
      <w:r>
        <w:rPr>
          <w:sz w:val="24"/>
        </w:rPr>
        <w:t>: 513-518.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1136"/>
        <w:rPr>
          <w:sz w:val="24"/>
        </w:rPr>
      </w:pPr>
      <w:r>
        <w:rPr>
          <w:sz w:val="24"/>
        </w:rPr>
        <w:t>Campbell Collaboration, T. (2001). Campbell Systematic Reviews Guidelines for the</w:t>
      </w:r>
      <w:bookmarkStart w:id="1229" w:name="54._"/>
      <w:bookmarkEnd w:id="1229"/>
      <w:r>
        <w:rPr>
          <w:spacing w:val="-58"/>
          <w:sz w:val="24"/>
        </w:rPr>
        <w:t xml:space="preserve"> </w:t>
      </w:r>
      <w:bookmarkStart w:id="1230" w:name="Cartwright,_A._(1988)._._London,_Routled"/>
      <w:bookmarkEnd w:id="1230"/>
      <w:r>
        <w:rPr>
          <w:sz w:val="24"/>
        </w:rPr>
        <w:t>Preparation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Review</w:t>
      </w:r>
      <w:r>
        <w:rPr>
          <w:spacing w:val="-1"/>
          <w:sz w:val="24"/>
        </w:rPr>
        <w:t xml:space="preserve"> </w:t>
      </w:r>
      <w:bookmarkStart w:id="1231" w:name="Elderly_people,_their_medicines,_and_the"/>
      <w:bookmarkEnd w:id="1231"/>
      <w:r>
        <w:rPr>
          <w:sz w:val="24"/>
        </w:rPr>
        <w:t xml:space="preserve">Protocols. </w:t>
      </w:r>
      <w:r>
        <w:rPr>
          <w:b/>
          <w:sz w:val="24"/>
        </w:rPr>
        <w:t>2005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rPr>
          <w:sz w:val="24"/>
        </w:rPr>
      </w:pPr>
      <w:bookmarkStart w:id="1232" w:name="55._"/>
      <w:bookmarkStart w:id="1233" w:name="Caspersen,_C._J.,_Bloemberg,_B._P._M.,_e"/>
      <w:bookmarkEnd w:id="1232"/>
      <w:bookmarkEnd w:id="1233"/>
      <w:r>
        <w:rPr>
          <w:sz w:val="24"/>
        </w:rPr>
        <w:t>Cartwright,</w:t>
      </w:r>
      <w:r>
        <w:rPr>
          <w:spacing w:val="-2"/>
          <w:sz w:val="24"/>
        </w:rPr>
        <w:t xml:space="preserve"> </w:t>
      </w:r>
      <w:r>
        <w:rPr>
          <w:sz w:val="24"/>
        </w:rPr>
        <w:t>A.</w:t>
      </w:r>
      <w:r>
        <w:rPr>
          <w:spacing w:val="-1"/>
          <w:sz w:val="24"/>
        </w:rPr>
        <w:t xml:space="preserve"> </w:t>
      </w:r>
      <w:r>
        <w:rPr>
          <w:sz w:val="24"/>
        </w:rPr>
        <w:t>(1988).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Elderly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people,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their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medicines,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their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doctors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r>
        <w:rPr>
          <w:sz w:val="24"/>
        </w:rPr>
        <w:t>London,</w:t>
      </w:r>
      <w:r>
        <w:rPr>
          <w:spacing w:val="-2"/>
          <w:sz w:val="24"/>
        </w:rPr>
        <w:t xml:space="preserve"> </w:t>
      </w:r>
      <w:r>
        <w:rPr>
          <w:sz w:val="24"/>
        </w:rPr>
        <w:t>Routledge.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739"/>
        <w:rPr>
          <w:sz w:val="24"/>
        </w:rPr>
      </w:pPr>
      <w:r>
        <w:rPr>
          <w:sz w:val="24"/>
        </w:rPr>
        <w:t>Caspersen, C. J., Bloemberg, B. P. M., et al. (1991). "The prevalence of selected physical</w:t>
      </w:r>
      <w:r>
        <w:rPr>
          <w:spacing w:val="-58"/>
          <w:sz w:val="24"/>
        </w:rPr>
        <w:t xml:space="preserve"> </w:t>
      </w:r>
      <w:r>
        <w:rPr>
          <w:sz w:val="24"/>
        </w:rPr>
        <w:t>activities and their relation with coronary heart disease risk factors in elderly men: The</w:t>
      </w:r>
      <w:bookmarkStart w:id="1234" w:name="56._"/>
      <w:bookmarkEnd w:id="1234"/>
      <w:r>
        <w:rPr>
          <w:spacing w:val="1"/>
          <w:sz w:val="24"/>
        </w:rPr>
        <w:t xml:space="preserve"> </w:t>
      </w:r>
      <w:bookmarkStart w:id="1235" w:name="Castaneda,_C.,_Layne,_J.,_et_al._(2002)."/>
      <w:bookmarkEnd w:id="1235"/>
      <w:r>
        <w:rPr>
          <w:sz w:val="24"/>
        </w:rPr>
        <w:t>Zutphen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study." </w:t>
      </w:r>
      <w:r>
        <w:rPr>
          <w:sz w:val="24"/>
          <w:u w:val="single"/>
        </w:rPr>
        <w:t>American Journal of Epidemiology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</w:t>
      </w:r>
      <w:r>
        <w:rPr>
          <w:sz w:val="24"/>
        </w:rPr>
        <w:t>: 116-9.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99"/>
        <w:jc w:val="both"/>
        <w:rPr>
          <w:sz w:val="24"/>
        </w:rPr>
      </w:pPr>
      <w:r>
        <w:rPr>
          <w:sz w:val="24"/>
        </w:rPr>
        <w:t xml:space="preserve">Castaneda, C., </w:t>
      </w:r>
      <w:r>
        <w:rPr>
          <w:sz w:val="24"/>
        </w:rPr>
        <w:t>Layne, J., et al. (2002). "A randomized controlled trial of resistance exercise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training to improve glycemic control in older adults with type 2 diabetes." </w:t>
      </w:r>
      <w:r>
        <w:rPr>
          <w:sz w:val="24"/>
          <w:u w:val="single"/>
        </w:rPr>
        <w:t>Diabetes Care</w:t>
      </w:r>
      <w:r>
        <w:rPr>
          <w:sz w:val="24"/>
        </w:rPr>
        <w:t xml:space="preserve"> </w:t>
      </w:r>
      <w:r>
        <w:rPr>
          <w:b/>
          <w:sz w:val="24"/>
        </w:rPr>
        <w:t>25</w:t>
      </w:r>
      <w:bookmarkStart w:id="1236" w:name="57._"/>
      <w:bookmarkEnd w:id="1236"/>
      <w:r>
        <w:rPr>
          <w:b/>
          <w:spacing w:val="-58"/>
          <w:sz w:val="24"/>
        </w:rPr>
        <w:t xml:space="preserve"> </w:t>
      </w:r>
      <w:bookmarkStart w:id="1237" w:name="Centers_for_Disease_Control_and_Preventi"/>
      <w:bookmarkEnd w:id="1237"/>
      <w:r>
        <w:rPr>
          <w:sz w:val="24"/>
        </w:rPr>
        <w:t>(12): 2335-41.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24"/>
        <w:rPr>
          <w:sz w:val="24"/>
        </w:rPr>
      </w:pPr>
      <w:r>
        <w:rPr>
          <w:sz w:val="24"/>
        </w:rPr>
        <w:t>Centers for Disease Control and Prevention (2002). The burden of chr</w:t>
      </w:r>
      <w:r>
        <w:rPr>
          <w:sz w:val="24"/>
        </w:rPr>
        <w:t>onic disease and their</w:t>
      </w:r>
      <w:r>
        <w:rPr>
          <w:spacing w:val="-58"/>
          <w:sz w:val="24"/>
        </w:rPr>
        <w:t xml:space="preserve"> </w:t>
      </w:r>
      <w:r>
        <w:rPr>
          <w:sz w:val="24"/>
        </w:rPr>
        <w:t>risk factors: national and state perspectives, 2002</w:t>
      </w:r>
      <w:r>
        <w:rPr>
          <w:b/>
          <w:sz w:val="24"/>
        </w:rPr>
        <w:t xml:space="preserve">: </w:t>
      </w:r>
      <w:r>
        <w:rPr>
          <w:sz w:val="24"/>
        </w:rPr>
        <w:t>viewed at</w:t>
      </w:r>
      <w:bookmarkStart w:id="1238" w:name="58._"/>
      <w:bookmarkEnd w:id="1238"/>
      <w:r>
        <w:rPr>
          <w:spacing w:val="1"/>
          <w:sz w:val="24"/>
        </w:rPr>
        <w:t xml:space="preserve"> </w:t>
      </w:r>
      <w:hyperlink r:id="rId56">
        <w:bookmarkStart w:id="1239" w:name="Centres_for_Disease_Control_(2004)._&quot;Pre"/>
        <w:bookmarkEnd w:id="1239"/>
        <w:r>
          <w:rPr>
            <w:color w:val="00489C"/>
            <w:sz w:val="24"/>
          </w:rPr>
          <w:t>www.cdc.gov/nccdphp/burdenbook2002/01_tables.htm</w:t>
        </w:r>
      </w:hyperlink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85"/>
        <w:rPr>
          <w:sz w:val="24"/>
        </w:rPr>
      </w:pPr>
      <w:r>
        <w:rPr>
          <w:sz w:val="24"/>
        </w:rPr>
        <w:t xml:space="preserve">Centres for Disease Control (2004). </w:t>
      </w:r>
      <w:bookmarkStart w:id="1240" w:name="Morbidity_and_Mortality_Weekly_Report_"/>
      <w:bookmarkEnd w:id="1240"/>
      <w:r>
        <w:rPr>
          <w:sz w:val="24"/>
        </w:rPr>
        <w:t>"Prevalence of no-leisure time physical activity- 35 states</w:t>
      </w:r>
      <w:bookmarkStart w:id="1241" w:name="59._"/>
      <w:bookmarkEnd w:id="1241"/>
      <w:r>
        <w:rPr>
          <w:spacing w:val="-57"/>
          <w:sz w:val="24"/>
        </w:rPr>
        <w:t xml:space="preserve"> </w:t>
      </w:r>
      <w:bookmarkStart w:id="1242" w:name="Chavannes,_N.,_Vollenberg,_J.,_van_Schay"/>
      <w:bookmarkEnd w:id="1242"/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District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Columbia,</w:t>
      </w:r>
      <w:r>
        <w:rPr>
          <w:spacing w:val="-1"/>
          <w:sz w:val="24"/>
        </w:rPr>
        <w:t xml:space="preserve"> </w:t>
      </w:r>
      <w:r>
        <w:rPr>
          <w:sz w:val="24"/>
        </w:rPr>
        <w:t>1988-2000."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Morbidity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Mortality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Weekly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Report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53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82-86.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84"/>
        <w:jc w:val="both"/>
        <w:rPr>
          <w:sz w:val="24"/>
        </w:rPr>
      </w:pPr>
      <w:r>
        <w:rPr>
          <w:sz w:val="24"/>
        </w:rPr>
        <w:t>Chavannes, N., Vollenberg, J., van Schayck, C. and Wouters, E. (2002). "Effects of physical</w:t>
      </w:r>
      <w:r>
        <w:rPr>
          <w:spacing w:val="-57"/>
          <w:sz w:val="24"/>
        </w:rPr>
        <w:t xml:space="preserve"> </w:t>
      </w:r>
      <w:r>
        <w:rPr>
          <w:sz w:val="24"/>
        </w:rPr>
        <w:t>activity in m</w:t>
      </w:r>
      <w:r>
        <w:rPr>
          <w:sz w:val="24"/>
        </w:rPr>
        <w:t xml:space="preserve">ild to moderate COPD: a systematic review." </w:t>
      </w:r>
      <w:r>
        <w:rPr>
          <w:sz w:val="24"/>
          <w:u w:val="single"/>
        </w:rPr>
        <w:t>British Journal of General Practice</w:t>
      </w:r>
      <w:bookmarkStart w:id="1243" w:name="60._"/>
      <w:bookmarkEnd w:id="1243"/>
      <w:r>
        <w:rPr>
          <w:spacing w:val="-57"/>
          <w:sz w:val="24"/>
        </w:rPr>
        <w:t xml:space="preserve"> </w:t>
      </w:r>
      <w:bookmarkStart w:id="1244" w:name="Christmas,_C._and_Andersen,_R._(2000)._&quot;"/>
      <w:bookmarkEnd w:id="1244"/>
      <w:r>
        <w:rPr>
          <w:b/>
          <w:sz w:val="24"/>
        </w:rPr>
        <w:t>52</w:t>
      </w:r>
      <w:r>
        <w:rPr>
          <w:sz w:val="24"/>
        </w:rPr>
        <w:t>: 574-578.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1126"/>
        <w:jc w:val="both"/>
        <w:rPr>
          <w:sz w:val="24"/>
        </w:rPr>
      </w:pPr>
      <w:r>
        <w:rPr>
          <w:sz w:val="24"/>
        </w:rPr>
        <w:t>Christmas, C. and Andersen, R. (2000). "Exercise in older patients: guidelines for the</w:t>
      </w:r>
      <w:r>
        <w:rPr>
          <w:spacing w:val="-58"/>
          <w:sz w:val="24"/>
        </w:rPr>
        <w:t xml:space="preserve"> </w:t>
      </w:r>
      <w:r>
        <w:rPr>
          <w:sz w:val="24"/>
        </w:rPr>
        <w:t>clinician."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American Geriatrics 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48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318-324.</w:t>
      </w:r>
    </w:p>
    <w:p w:rsidR="00B55890" w:rsidRDefault="00B55890">
      <w:pPr>
        <w:jc w:val="both"/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spacing w:before="76"/>
        <w:ind w:right="348"/>
        <w:rPr>
          <w:sz w:val="24"/>
        </w:rPr>
      </w:pPr>
      <w:bookmarkStart w:id="1245" w:name="61._"/>
      <w:bookmarkStart w:id="1246" w:name="Clare,_R._and_Tulpul,_A._(1994)._._Canbe"/>
      <w:bookmarkEnd w:id="1245"/>
      <w:bookmarkEnd w:id="1246"/>
      <w:r>
        <w:rPr>
          <w:sz w:val="24"/>
        </w:rPr>
        <w:lastRenderedPageBreak/>
        <w:t>Clare,</w:t>
      </w:r>
      <w:r>
        <w:rPr>
          <w:spacing w:val="-2"/>
          <w:sz w:val="24"/>
        </w:rPr>
        <w:t xml:space="preserve"> </w:t>
      </w:r>
      <w:r>
        <w:rPr>
          <w:sz w:val="24"/>
        </w:rPr>
        <w:t>R.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Tulpul,</w:t>
      </w:r>
      <w:r>
        <w:rPr>
          <w:spacing w:val="-2"/>
          <w:sz w:val="24"/>
        </w:rPr>
        <w:t xml:space="preserve"> </w:t>
      </w:r>
      <w:r>
        <w:rPr>
          <w:sz w:val="24"/>
        </w:rPr>
        <w:t>A.</w:t>
      </w:r>
      <w:r>
        <w:rPr>
          <w:spacing w:val="-2"/>
          <w:sz w:val="24"/>
        </w:rPr>
        <w:t xml:space="preserve"> </w:t>
      </w:r>
      <w:r>
        <w:rPr>
          <w:sz w:val="24"/>
        </w:rPr>
        <w:t>(1994).</w:t>
      </w:r>
      <w:r>
        <w:rPr>
          <w:spacing w:val="-1"/>
          <w:sz w:val="24"/>
        </w:rPr>
        <w:t xml:space="preserve"> </w:t>
      </w:r>
      <w:bookmarkStart w:id="1247" w:name="Australia's_ageing_society"/>
      <w:bookmarkEnd w:id="1247"/>
      <w:proofErr w:type="gramStart"/>
      <w:r>
        <w:rPr>
          <w:sz w:val="24"/>
          <w:u w:val="single"/>
        </w:rPr>
        <w:t>Australia's</w:t>
      </w:r>
      <w:proofErr w:type="gramEnd"/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ageing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society</w:t>
      </w:r>
      <w:r>
        <w:rPr>
          <w:sz w:val="24"/>
        </w:rPr>
        <w:t>.</w:t>
      </w:r>
      <w:r>
        <w:rPr>
          <w:spacing w:val="-2"/>
          <w:sz w:val="24"/>
        </w:rPr>
        <w:t xml:space="preserve"> </w:t>
      </w:r>
      <w:r>
        <w:rPr>
          <w:sz w:val="24"/>
        </w:rPr>
        <w:t>Canberra,</w:t>
      </w:r>
      <w:r>
        <w:rPr>
          <w:spacing w:val="-2"/>
          <w:sz w:val="24"/>
        </w:rPr>
        <w:t xml:space="preserve"> </w:t>
      </w:r>
      <w:r>
        <w:rPr>
          <w:sz w:val="24"/>
        </w:rPr>
        <w:t>Australian</w:t>
      </w:r>
      <w:r>
        <w:rPr>
          <w:spacing w:val="-1"/>
          <w:sz w:val="24"/>
        </w:rPr>
        <w:t xml:space="preserve"> </w:t>
      </w:r>
      <w:r>
        <w:rPr>
          <w:sz w:val="24"/>
        </w:rPr>
        <w:t>Government</w:t>
      </w:r>
      <w:bookmarkStart w:id="1248" w:name="62._"/>
      <w:bookmarkEnd w:id="1248"/>
      <w:r>
        <w:rPr>
          <w:spacing w:val="-57"/>
          <w:sz w:val="24"/>
        </w:rPr>
        <w:t xml:space="preserve"> </w:t>
      </w:r>
      <w:bookmarkStart w:id="1249" w:name="Clark,_D._O._(2001)._&quot;Issues_of_adherenc"/>
      <w:bookmarkEnd w:id="1249"/>
      <w:r>
        <w:rPr>
          <w:sz w:val="24"/>
        </w:rPr>
        <w:t>Public Service.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52"/>
        <w:rPr>
          <w:sz w:val="24"/>
        </w:rPr>
      </w:pPr>
      <w:r>
        <w:rPr>
          <w:sz w:val="24"/>
        </w:rPr>
        <w:t>Clark, D. O. (2001). "Issues of adherence, penetration, and measurement in physical activity</w:t>
      </w:r>
      <w:bookmarkStart w:id="1250" w:name="63._"/>
      <w:bookmarkEnd w:id="1250"/>
      <w:r>
        <w:rPr>
          <w:spacing w:val="-57"/>
          <w:sz w:val="24"/>
        </w:rPr>
        <w:t xml:space="preserve"> </w:t>
      </w:r>
      <w:bookmarkStart w:id="1251" w:name="Clark,_D._O.,_Stump,_T._E._and_Damush,_T"/>
      <w:bookmarkEnd w:id="1251"/>
      <w:r>
        <w:rPr>
          <w:sz w:val="24"/>
        </w:rPr>
        <w:t>effectiveness</w:t>
      </w:r>
      <w:r>
        <w:rPr>
          <w:spacing w:val="-2"/>
          <w:sz w:val="24"/>
        </w:rPr>
        <w:t xml:space="preserve"> </w:t>
      </w:r>
      <w:r>
        <w:rPr>
          <w:sz w:val="24"/>
        </w:rPr>
        <w:t>studies."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Care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39 </w:t>
      </w:r>
      <w:r>
        <w:rPr>
          <w:sz w:val="24"/>
        </w:rPr>
        <w:t>(5): 409-12.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spacing w:before="1"/>
        <w:ind w:right="379"/>
        <w:rPr>
          <w:sz w:val="24"/>
        </w:rPr>
      </w:pPr>
      <w:r>
        <w:rPr>
          <w:sz w:val="24"/>
        </w:rPr>
        <w:t>Clark, D. O., Stump, T. E. and Damush, T. M. (2003). "Outcomes of an exercise program for</w:t>
      </w:r>
      <w:bookmarkStart w:id="1252" w:name="64._"/>
      <w:bookmarkEnd w:id="1252"/>
      <w:r>
        <w:rPr>
          <w:spacing w:val="-58"/>
          <w:sz w:val="24"/>
        </w:rPr>
        <w:t xml:space="preserve"> </w:t>
      </w:r>
      <w:bookmarkStart w:id="1253" w:name="Cohen-Mansfield,_J.,_Marx,_M._and_Guraln"/>
      <w:bookmarkEnd w:id="1253"/>
      <w:r>
        <w:rPr>
          <w:sz w:val="24"/>
        </w:rPr>
        <w:t>older</w:t>
      </w:r>
      <w:r>
        <w:rPr>
          <w:spacing w:val="-2"/>
          <w:sz w:val="24"/>
        </w:rPr>
        <w:t xml:space="preserve"> </w:t>
      </w:r>
      <w:r>
        <w:rPr>
          <w:sz w:val="24"/>
        </w:rPr>
        <w:t>women</w:t>
      </w:r>
      <w:r>
        <w:rPr>
          <w:spacing w:val="-1"/>
          <w:sz w:val="24"/>
        </w:rPr>
        <w:t xml:space="preserve"> </w:t>
      </w:r>
      <w:r>
        <w:rPr>
          <w:sz w:val="24"/>
        </w:rPr>
        <w:t>recruited</w:t>
      </w:r>
      <w:r>
        <w:rPr>
          <w:spacing w:val="-1"/>
          <w:sz w:val="24"/>
        </w:rPr>
        <w:t xml:space="preserve"> </w:t>
      </w:r>
      <w:r>
        <w:rPr>
          <w:sz w:val="24"/>
        </w:rPr>
        <w:t>through</w:t>
      </w:r>
      <w:r>
        <w:rPr>
          <w:spacing w:val="-1"/>
          <w:sz w:val="24"/>
        </w:rPr>
        <w:t xml:space="preserve"> </w:t>
      </w:r>
      <w:r>
        <w:rPr>
          <w:sz w:val="24"/>
        </w:rPr>
        <w:t>primary</w:t>
      </w:r>
      <w:r>
        <w:rPr>
          <w:spacing w:val="-1"/>
          <w:sz w:val="24"/>
        </w:rPr>
        <w:t xml:space="preserve"> </w:t>
      </w:r>
      <w:r>
        <w:rPr>
          <w:sz w:val="24"/>
        </w:rPr>
        <w:t>care."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 of Aging and Health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15 </w:t>
      </w:r>
      <w:r>
        <w:rPr>
          <w:sz w:val="24"/>
        </w:rPr>
        <w:t>(3): 567-585.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30"/>
        <w:rPr>
          <w:sz w:val="24"/>
        </w:rPr>
      </w:pPr>
      <w:r>
        <w:rPr>
          <w:sz w:val="24"/>
        </w:rPr>
        <w:t xml:space="preserve">Cohen-Mansfield, J., Marx, M. and </w:t>
      </w:r>
      <w:bookmarkStart w:id="1254" w:name="Journal_on_Aging_and_Physical_Activity_"/>
      <w:bookmarkEnd w:id="1254"/>
      <w:r>
        <w:rPr>
          <w:sz w:val="24"/>
        </w:rPr>
        <w:t>Guralnik,</w:t>
      </w:r>
      <w:r>
        <w:rPr>
          <w:sz w:val="24"/>
        </w:rPr>
        <w:t xml:space="preserve"> J. (2003). "Motivators and barriers to exercise in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an older community-dwelling population." </w:t>
      </w:r>
      <w:r>
        <w:rPr>
          <w:sz w:val="24"/>
          <w:u w:val="single"/>
        </w:rPr>
        <w:t>Journal on Aging and Physical Activity</w:t>
      </w:r>
      <w:r>
        <w:rPr>
          <w:sz w:val="24"/>
        </w:rPr>
        <w:t xml:space="preserve"> </w:t>
      </w:r>
      <w:r>
        <w:rPr>
          <w:b/>
          <w:sz w:val="24"/>
        </w:rPr>
        <w:t>11</w:t>
      </w:r>
      <w:r>
        <w:rPr>
          <w:sz w:val="24"/>
        </w:rPr>
        <w:t>: 242-</w:t>
      </w:r>
      <w:bookmarkStart w:id="1255" w:name="65._"/>
      <w:bookmarkEnd w:id="1255"/>
      <w:r>
        <w:rPr>
          <w:spacing w:val="1"/>
          <w:sz w:val="24"/>
        </w:rPr>
        <w:t xml:space="preserve"> </w:t>
      </w:r>
      <w:bookmarkStart w:id="1256" w:name="Cole,_M._G._and_Dendukuri,_N._(2004)._&quot;T"/>
      <w:bookmarkEnd w:id="1256"/>
      <w:r>
        <w:rPr>
          <w:sz w:val="24"/>
        </w:rPr>
        <w:t>253.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860"/>
        <w:rPr>
          <w:sz w:val="24"/>
        </w:rPr>
      </w:pPr>
      <w:bookmarkStart w:id="1257" w:name="International_Journal_of_Geriatric_Psych"/>
      <w:bookmarkEnd w:id="1257"/>
      <w:r>
        <w:rPr>
          <w:sz w:val="24"/>
        </w:rPr>
        <w:t>Cole, M. G. and Dendukuri, N. (2004). "The feasibility and effectiveness of brief</w:t>
      </w:r>
      <w:r>
        <w:rPr>
          <w:spacing w:val="1"/>
          <w:sz w:val="24"/>
        </w:rPr>
        <w:t xml:space="preserve"> </w:t>
      </w:r>
      <w:r>
        <w:rPr>
          <w:sz w:val="24"/>
        </w:rPr>
        <w:t>interventions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prevent</w:t>
      </w:r>
      <w:r>
        <w:rPr>
          <w:spacing w:val="-2"/>
          <w:sz w:val="24"/>
        </w:rPr>
        <w:t xml:space="preserve"> </w:t>
      </w:r>
      <w:r>
        <w:rPr>
          <w:sz w:val="24"/>
        </w:rPr>
        <w:t>dep</w:t>
      </w:r>
      <w:r>
        <w:rPr>
          <w:sz w:val="24"/>
        </w:rPr>
        <w:t>ression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older</w:t>
      </w:r>
      <w:r>
        <w:rPr>
          <w:spacing w:val="-1"/>
          <w:sz w:val="24"/>
        </w:rPr>
        <w:t xml:space="preserve"> </w:t>
      </w:r>
      <w:r>
        <w:rPr>
          <w:sz w:val="24"/>
        </w:rPr>
        <w:t>subjects: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systematic</w:t>
      </w:r>
      <w:r>
        <w:rPr>
          <w:spacing w:val="-1"/>
          <w:sz w:val="24"/>
        </w:rPr>
        <w:t xml:space="preserve"> </w:t>
      </w:r>
      <w:r>
        <w:rPr>
          <w:sz w:val="24"/>
        </w:rPr>
        <w:t>review."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International</w:t>
      </w:r>
      <w:bookmarkStart w:id="1258" w:name="66._"/>
      <w:bookmarkEnd w:id="1258"/>
      <w:r>
        <w:rPr>
          <w:spacing w:val="-57"/>
          <w:sz w:val="24"/>
        </w:rPr>
        <w:t xml:space="preserve"> </w:t>
      </w:r>
      <w:bookmarkStart w:id="1259" w:name="Coleman,_K.,_Raynor,_H.,_et_al._(1999)._"/>
      <w:bookmarkEnd w:id="1259"/>
      <w:r>
        <w:rPr>
          <w:sz w:val="24"/>
          <w:u w:val="single"/>
        </w:rPr>
        <w:t>Journal of Geriatric Psychiatry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19 </w:t>
      </w:r>
      <w:r>
        <w:rPr>
          <w:sz w:val="24"/>
        </w:rPr>
        <w:t>(11): 1019-25.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18"/>
        <w:rPr>
          <w:sz w:val="24"/>
        </w:rPr>
      </w:pPr>
      <w:r>
        <w:rPr>
          <w:sz w:val="24"/>
        </w:rPr>
        <w:t>Coleman, K., Raynor, H., et al. (1999). "Providing sedentary adults with choices for meeting</w:t>
      </w:r>
      <w:bookmarkStart w:id="1260" w:name="67._"/>
      <w:bookmarkEnd w:id="1260"/>
      <w:r>
        <w:rPr>
          <w:spacing w:val="-57"/>
          <w:sz w:val="24"/>
        </w:rPr>
        <w:t xml:space="preserve"> </w:t>
      </w:r>
      <w:bookmarkStart w:id="1261" w:name="Conn,_V.,_Burks,_K.,_Minor,_M._and_Mehr,"/>
      <w:bookmarkEnd w:id="1261"/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walking</w:t>
      </w:r>
      <w:r>
        <w:rPr>
          <w:spacing w:val="-1"/>
          <w:sz w:val="24"/>
        </w:rPr>
        <w:t xml:space="preserve"> </w:t>
      </w:r>
      <w:r>
        <w:rPr>
          <w:sz w:val="24"/>
        </w:rPr>
        <w:t>goals."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Preventive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28</w:t>
      </w:r>
      <w:r>
        <w:rPr>
          <w:sz w:val="24"/>
        </w:rPr>
        <w:t>: 510-519.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70"/>
        <w:rPr>
          <w:sz w:val="24"/>
        </w:rPr>
      </w:pPr>
      <w:r>
        <w:rPr>
          <w:sz w:val="24"/>
        </w:rPr>
        <w:t xml:space="preserve">Conn, V., Burks, K., Minor, M. </w:t>
      </w:r>
      <w:bookmarkStart w:id="1262" w:name="American_Journal_of_Health_Behavior_"/>
      <w:bookmarkEnd w:id="1262"/>
      <w:r>
        <w:rPr>
          <w:sz w:val="24"/>
        </w:rPr>
        <w:t>and Mehr, D. (2003). "Randomized trial of 2 interventions to</w:t>
      </w:r>
      <w:bookmarkStart w:id="1263" w:name="68._"/>
      <w:bookmarkEnd w:id="1263"/>
      <w:r>
        <w:rPr>
          <w:spacing w:val="-57"/>
          <w:sz w:val="24"/>
        </w:rPr>
        <w:t xml:space="preserve"> </w:t>
      </w:r>
      <w:bookmarkStart w:id="1264" w:name="Conn,_V.,_Burks,_K.,_Pomeroy,_S._and_Coc"/>
      <w:bookmarkEnd w:id="1264"/>
      <w:r>
        <w:rPr>
          <w:sz w:val="24"/>
        </w:rPr>
        <w:t>increase</w:t>
      </w:r>
      <w:r>
        <w:rPr>
          <w:spacing w:val="-2"/>
          <w:sz w:val="24"/>
        </w:rPr>
        <w:t xml:space="preserve"> </w:t>
      </w:r>
      <w:r>
        <w:rPr>
          <w:sz w:val="24"/>
        </w:rPr>
        <w:t>older</w:t>
      </w:r>
      <w:r>
        <w:rPr>
          <w:spacing w:val="-1"/>
          <w:sz w:val="24"/>
        </w:rPr>
        <w:t xml:space="preserve"> </w:t>
      </w:r>
      <w:r>
        <w:rPr>
          <w:sz w:val="24"/>
        </w:rPr>
        <w:t>women's</w:t>
      </w:r>
      <w:r>
        <w:rPr>
          <w:spacing w:val="-1"/>
          <w:sz w:val="24"/>
        </w:rPr>
        <w:t xml:space="preserve"> </w:t>
      </w:r>
      <w:r>
        <w:rPr>
          <w:sz w:val="24"/>
        </w:rPr>
        <w:t>exercise."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Health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Behavior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27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(4):</w:t>
      </w:r>
      <w:r>
        <w:rPr>
          <w:spacing w:val="-2"/>
          <w:sz w:val="24"/>
        </w:rPr>
        <w:t xml:space="preserve"> </w:t>
      </w:r>
      <w:r>
        <w:rPr>
          <w:sz w:val="24"/>
        </w:rPr>
        <w:t>380-388.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66"/>
        <w:rPr>
          <w:sz w:val="24"/>
        </w:rPr>
      </w:pPr>
      <w:r>
        <w:rPr>
          <w:sz w:val="24"/>
        </w:rPr>
        <w:t>Conn,</w:t>
      </w:r>
      <w:r>
        <w:rPr>
          <w:spacing w:val="-2"/>
          <w:sz w:val="24"/>
        </w:rPr>
        <w:t xml:space="preserve"> </w:t>
      </w:r>
      <w:r>
        <w:rPr>
          <w:sz w:val="24"/>
        </w:rPr>
        <w:t>V.,</w:t>
      </w:r>
      <w:r>
        <w:rPr>
          <w:spacing w:val="-1"/>
          <w:sz w:val="24"/>
        </w:rPr>
        <w:t xml:space="preserve"> </w:t>
      </w:r>
      <w:r>
        <w:rPr>
          <w:sz w:val="24"/>
        </w:rPr>
        <w:t>Burks,</w:t>
      </w:r>
      <w:r>
        <w:rPr>
          <w:spacing w:val="-1"/>
          <w:sz w:val="24"/>
        </w:rPr>
        <w:t xml:space="preserve"> </w:t>
      </w:r>
      <w:r>
        <w:rPr>
          <w:sz w:val="24"/>
        </w:rPr>
        <w:t>K.,</w:t>
      </w:r>
      <w:r>
        <w:rPr>
          <w:spacing w:val="-2"/>
          <w:sz w:val="24"/>
        </w:rPr>
        <w:t xml:space="preserve"> </w:t>
      </w:r>
      <w:r>
        <w:rPr>
          <w:sz w:val="24"/>
        </w:rPr>
        <w:t>Pomeroy,</w:t>
      </w:r>
      <w:r>
        <w:rPr>
          <w:spacing w:val="-1"/>
          <w:sz w:val="24"/>
        </w:rPr>
        <w:t xml:space="preserve"> </w:t>
      </w:r>
      <w:bookmarkStart w:id="1265" w:name="Rehabilitation_Nursing_"/>
      <w:bookmarkEnd w:id="1265"/>
      <w:r>
        <w:rPr>
          <w:sz w:val="24"/>
        </w:rPr>
        <w:t>S.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Cochran,</w:t>
      </w:r>
      <w:r>
        <w:rPr>
          <w:spacing w:val="-2"/>
          <w:sz w:val="24"/>
        </w:rPr>
        <w:t xml:space="preserve"> </w:t>
      </w:r>
      <w:r>
        <w:rPr>
          <w:sz w:val="24"/>
        </w:rPr>
        <w:t>J.</w:t>
      </w:r>
      <w:r>
        <w:rPr>
          <w:spacing w:val="-1"/>
          <w:sz w:val="24"/>
        </w:rPr>
        <w:t xml:space="preserve"> </w:t>
      </w:r>
      <w:r>
        <w:rPr>
          <w:sz w:val="24"/>
        </w:rPr>
        <w:t>(2003).</w:t>
      </w:r>
      <w:r>
        <w:rPr>
          <w:spacing w:val="-1"/>
          <w:sz w:val="24"/>
        </w:rPr>
        <w:t xml:space="preserve"> </w:t>
      </w:r>
      <w:r>
        <w:rPr>
          <w:sz w:val="24"/>
        </w:rPr>
        <w:t>"Are</w:t>
      </w:r>
      <w:r>
        <w:rPr>
          <w:spacing w:val="-1"/>
          <w:sz w:val="24"/>
        </w:rPr>
        <w:t xml:space="preserve"> </w:t>
      </w:r>
      <w:r>
        <w:rPr>
          <w:sz w:val="24"/>
        </w:rPr>
        <w:t>ther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different</w:t>
      </w:r>
      <w:r>
        <w:rPr>
          <w:spacing w:val="-1"/>
          <w:sz w:val="24"/>
        </w:rPr>
        <w:t xml:space="preserve"> </w:t>
      </w:r>
      <w:r>
        <w:rPr>
          <w:sz w:val="24"/>
        </w:rPr>
        <w:t>predictors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bookmarkStart w:id="1266" w:name="69._"/>
      <w:bookmarkEnd w:id="1266"/>
      <w:r>
        <w:rPr>
          <w:spacing w:val="-57"/>
          <w:sz w:val="24"/>
        </w:rPr>
        <w:t xml:space="preserve"> </w:t>
      </w:r>
      <w:bookmarkStart w:id="1267" w:name="Conn,_V.,_Minor,_M._and_Burks,_K._(2003)"/>
      <w:bookmarkEnd w:id="1267"/>
      <w:r>
        <w:rPr>
          <w:sz w:val="24"/>
        </w:rPr>
        <w:t>distinct</w:t>
      </w:r>
      <w:r>
        <w:rPr>
          <w:spacing w:val="-1"/>
          <w:sz w:val="24"/>
        </w:rPr>
        <w:t xml:space="preserve"> </w:t>
      </w:r>
      <w:r>
        <w:rPr>
          <w:sz w:val="24"/>
        </w:rPr>
        <w:t>exercise</w:t>
      </w:r>
      <w:r>
        <w:rPr>
          <w:spacing w:val="-1"/>
          <w:sz w:val="24"/>
        </w:rPr>
        <w:t xml:space="preserve"> </w:t>
      </w:r>
      <w:r>
        <w:rPr>
          <w:sz w:val="24"/>
        </w:rPr>
        <w:t>components?"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Rehabilitation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Nursing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28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87-91,</w:t>
      </w:r>
      <w:r>
        <w:rPr>
          <w:spacing w:val="-2"/>
          <w:sz w:val="24"/>
        </w:rPr>
        <w:t xml:space="preserve"> </w:t>
      </w:r>
      <w:r>
        <w:rPr>
          <w:sz w:val="24"/>
        </w:rPr>
        <w:t>97.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78"/>
        <w:rPr>
          <w:sz w:val="24"/>
        </w:rPr>
      </w:pPr>
      <w:r>
        <w:rPr>
          <w:sz w:val="24"/>
        </w:rPr>
        <w:t xml:space="preserve">Conn, V., </w:t>
      </w:r>
      <w:bookmarkStart w:id="1268" w:name="Journal_of_Community_Health_Nursing_"/>
      <w:bookmarkEnd w:id="1268"/>
      <w:r>
        <w:rPr>
          <w:sz w:val="24"/>
        </w:rPr>
        <w:t>Minor, M. and Burks, K. (2003). "Sedentary older women's limited experience with</w:t>
      </w:r>
      <w:bookmarkStart w:id="1269" w:name="70._"/>
      <w:bookmarkEnd w:id="1269"/>
      <w:r>
        <w:rPr>
          <w:spacing w:val="-57"/>
          <w:sz w:val="24"/>
        </w:rPr>
        <w:t xml:space="preserve"> </w:t>
      </w:r>
      <w:bookmarkStart w:id="1270" w:name="Conn,_V._S.,_Minor,_M._A.,_et_al._(2003)"/>
      <w:bookmarkEnd w:id="1270"/>
      <w:r>
        <w:rPr>
          <w:sz w:val="24"/>
        </w:rPr>
        <w:t>exercise."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 of Community Health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Nursing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20 </w:t>
      </w:r>
      <w:r>
        <w:rPr>
          <w:sz w:val="24"/>
        </w:rPr>
        <w:t>(4):</w:t>
      </w:r>
      <w:r>
        <w:rPr>
          <w:spacing w:val="-1"/>
          <w:sz w:val="24"/>
        </w:rPr>
        <w:t xml:space="preserve"> </w:t>
      </w:r>
      <w:r>
        <w:rPr>
          <w:sz w:val="24"/>
        </w:rPr>
        <w:t>197-208.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08"/>
        <w:rPr>
          <w:sz w:val="24"/>
        </w:rPr>
      </w:pPr>
      <w:r>
        <w:rPr>
          <w:sz w:val="24"/>
        </w:rPr>
        <w:t>Conn, V. S., Minor, M. A., et al. (2003). "Integrative review of physical activity intervention</w:t>
      </w:r>
      <w:bookmarkStart w:id="1271" w:name="71._"/>
      <w:bookmarkEnd w:id="1271"/>
      <w:r>
        <w:rPr>
          <w:spacing w:val="-57"/>
          <w:sz w:val="24"/>
        </w:rPr>
        <w:t xml:space="preserve"> </w:t>
      </w:r>
      <w:bookmarkStart w:id="1272" w:name="Cott,_C._A.,_Dawson,_P.,_Sidai,_S._and_W"/>
      <w:bookmarkEnd w:id="1272"/>
      <w:r>
        <w:rPr>
          <w:sz w:val="24"/>
        </w:rPr>
        <w:t>research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aging</w:t>
      </w:r>
      <w:r>
        <w:rPr>
          <w:spacing w:val="-1"/>
          <w:sz w:val="24"/>
        </w:rPr>
        <w:t xml:space="preserve"> </w:t>
      </w:r>
      <w:r>
        <w:rPr>
          <w:sz w:val="24"/>
        </w:rPr>
        <w:t>adults."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Geriatrics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Society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51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(8):</w:t>
      </w:r>
      <w:r>
        <w:rPr>
          <w:spacing w:val="-3"/>
          <w:sz w:val="24"/>
        </w:rPr>
        <w:t xml:space="preserve"> </w:t>
      </w:r>
      <w:r>
        <w:rPr>
          <w:sz w:val="24"/>
        </w:rPr>
        <w:t>1159-1168.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628"/>
        <w:rPr>
          <w:sz w:val="24"/>
        </w:rPr>
      </w:pPr>
      <w:r>
        <w:rPr>
          <w:sz w:val="24"/>
        </w:rPr>
        <w:t>Cott, C. A., Dawson, P., Sidai, S. and Wells, D. (2002). "The effects</w:t>
      </w:r>
      <w:r>
        <w:rPr>
          <w:sz w:val="24"/>
        </w:rPr>
        <w:t xml:space="preserve"> of a walking/talking</w:t>
      </w:r>
      <w:r>
        <w:rPr>
          <w:spacing w:val="1"/>
          <w:sz w:val="24"/>
        </w:rPr>
        <w:t xml:space="preserve"> </w:t>
      </w:r>
      <w:r>
        <w:rPr>
          <w:sz w:val="24"/>
        </w:rPr>
        <w:t>program on communication, ambulation, and functional status in residents with Alzheimer</w:t>
      </w:r>
      <w:bookmarkStart w:id="1273" w:name="72._"/>
      <w:bookmarkEnd w:id="1273"/>
      <w:r>
        <w:rPr>
          <w:spacing w:val="-57"/>
          <w:sz w:val="24"/>
        </w:rPr>
        <w:t xml:space="preserve"> </w:t>
      </w:r>
      <w:bookmarkStart w:id="1274" w:name="Craft,_L._and_Landers,_D._(1998)._&quot;The_e"/>
      <w:bookmarkEnd w:id="1274"/>
      <w:r>
        <w:rPr>
          <w:sz w:val="24"/>
        </w:rPr>
        <w:t>disease."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Alzheimer Disease 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Associated Disorders</w:t>
      </w:r>
      <w:r>
        <w:rPr>
          <w:sz w:val="24"/>
        </w:rPr>
        <w:t xml:space="preserve"> </w:t>
      </w:r>
      <w:r>
        <w:rPr>
          <w:b/>
          <w:sz w:val="24"/>
        </w:rPr>
        <w:t>16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81-7.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91"/>
        <w:rPr>
          <w:sz w:val="24"/>
        </w:rPr>
      </w:pPr>
      <w:bookmarkStart w:id="1275" w:name="Journal_of_Sports_and_Exercise_Psycholog"/>
      <w:bookmarkEnd w:id="1275"/>
      <w:r>
        <w:rPr>
          <w:sz w:val="24"/>
        </w:rPr>
        <w:t>Craft,</w:t>
      </w:r>
      <w:r>
        <w:rPr>
          <w:sz w:val="24"/>
        </w:rPr>
        <w:t xml:space="preserve"> L. and Landers, D. (1998). "The effects of exercise on clinical depression and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depression resulting from mental illness: A meta-regression analysis." </w:t>
      </w:r>
      <w:r>
        <w:rPr>
          <w:sz w:val="24"/>
          <w:u w:val="single"/>
        </w:rPr>
        <w:t>Journal of Sports and</w:t>
      </w:r>
      <w:bookmarkStart w:id="1276" w:name="73._"/>
      <w:bookmarkEnd w:id="1276"/>
      <w:r>
        <w:rPr>
          <w:spacing w:val="-57"/>
          <w:sz w:val="24"/>
        </w:rPr>
        <w:t xml:space="preserve"> </w:t>
      </w:r>
      <w:bookmarkStart w:id="1277" w:name="Cress,_E.,_Buchner,_D.,_et_al._(2004)._&quot;"/>
      <w:bookmarkEnd w:id="1277"/>
      <w:r>
        <w:rPr>
          <w:sz w:val="24"/>
          <w:u w:val="single"/>
        </w:rPr>
        <w:t>Exercise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Psychology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20</w:t>
      </w:r>
      <w:r>
        <w:rPr>
          <w:sz w:val="24"/>
        </w:rPr>
        <w:t>: 339-357.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91"/>
        <w:rPr>
          <w:sz w:val="24"/>
        </w:rPr>
      </w:pPr>
      <w:r>
        <w:rPr>
          <w:sz w:val="24"/>
        </w:rPr>
        <w:t>Cress, E., Buchner, D., et al. (2004). "Physical a</w:t>
      </w:r>
      <w:r>
        <w:rPr>
          <w:sz w:val="24"/>
        </w:rPr>
        <w:t>ctivity programs and behavior counselling in</w:t>
      </w:r>
      <w:bookmarkStart w:id="1278" w:name="74._"/>
      <w:bookmarkEnd w:id="1278"/>
      <w:r>
        <w:rPr>
          <w:spacing w:val="-57"/>
          <w:sz w:val="24"/>
        </w:rPr>
        <w:t xml:space="preserve"> </w:t>
      </w:r>
      <w:bookmarkStart w:id="1279" w:name="Cress,_M._E.,_Buchner,_D._M.,_et_al._(20"/>
      <w:bookmarkEnd w:id="1279"/>
      <w:r>
        <w:rPr>
          <w:sz w:val="24"/>
        </w:rPr>
        <w:t>older</w:t>
      </w:r>
      <w:r>
        <w:rPr>
          <w:spacing w:val="-2"/>
          <w:sz w:val="24"/>
        </w:rPr>
        <w:t xml:space="preserve"> </w:t>
      </w:r>
      <w:r>
        <w:rPr>
          <w:sz w:val="24"/>
        </w:rPr>
        <w:t>adult</w:t>
      </w:r>
      <w:r>
        <w:rPr>
          <w:spacing w:val="-2"/>
          <w:sz w:val="24"/>
        </w:rPr>
        <w:t xml:space="preserve"> </w:t>
      </w:r>
      <w:r>
        <w:rPr>
          <w:sz w:val="24"/>
        </w:rPr>
        <w:t>populations."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Science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36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(11):</w:t>
      </w:r>
      <w:r>
        <w:rPr>
          <w:spacing w:val="-2"/>
          <w:sz w:val="24"/>
        </w:rPr>
        <w:t xml:space="preserve"> </w:t>
      </w:r>
      <w:r>
        <w:rPr>
          <w:sz w:val="24"/>
        </w:rPr>
        <w:t>1997-2003.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13"/>
        <w:rPr>
          <w:sz w:val="24"/>
        </w:rPr>
      </w:pPr>
      <w:r>
        <w:rPr>
          <w:sz w:val="24"/>
        </w:rPr>
        <w:t>Cress,</w:t>
      </w:r>
      <w:r>
        <w:rPr>
          <w:spacing w:val="-2"/>
          <w:sz w:val="24"/>
        </w:rPr>
        <w:t xml:space="preserve"> </w:t>
      </w:r>
      <w:r>
        <w:rPr>
          <w:sz w:val="24"/>
        </w:rPr>
        <w:t>M.</w:t>
      </w:r>
      <w:r>
        <w:rPr>
          <w:spacing w:val="-2"/>
          <w:sz w:val="24"/>
        </w:rPr>
        <w:t xml:space="preserve"> </w:t>
      </w:r>
      <w:r>
        <w:rPr>
          <w:sz w:val="24"/>
        </w:rPr>
        <w:t>E.,</w:t>
      </w:r>
      <w:r>
        <w:rPr>
          <w:spacing w:val="-2"/>
          <w:sz w:val="24"/>
        </w:rPr>
        <w:t xml:space="preserve"> </w:t>
      </w:r>
      <w:r>
        <w:rPr>
          <w:sz w:val="24"/>
        </w:rPr>
        <w:t>Buchner,</w:t>
      </w:r>
      <w:r>
        <w:rPr>
          <w:spacing w:val="-2"/>
          <w:sz w:val="24"/>
        </w:rPr>
        <w:t xml:space="preserve"> </w:t>
      </w:r>
      <w:r>
        <w:rPr>
          <w:sz w:val="24"/>
        </w:rPr>
        <w:t>D.</w:t>
      </w:r>
      <w:r>
        <w:rPr>
          <w:spacing w:val="-2"/>
          <w:sz w:val="24"/>
        </w:rPr>
        <w:t xml:space="preserve"> </w:t>
      </w:r>
      <w:r>
        <w:rPr>
          <w:sz w:val="24"/>
        </w:rPr>
        <w:t>M.,</w:t>
      </w:r>
      <w:r>
        <w:rPr>
          <w:spacing w:val="-2"/>
          <w:sz w:val="24"/>
        </w:rPr>
        <w:t xml:space="preserve"> </w:t>
      </w:r>
      <w:r>
        <w:rPr>
          <w:sz w:val="24"/>
        </w:rPr>
        <w:t>et</w:t>
      </w:r>
      <w:r>
        <w:rPr>
          <w:spacing w:val="-2"/>
          <w:sz w:val="24"/>
        </w:rPr>
        <w:t xml:space="preserve"> </w:t>
      </w:r>
      <w:r>
        <w:rPr>
          <w:sz w:val="24"/>
        </w:rPr>
        <w:t>al.</w:t>
      </w:r>
      <w:r>
        <w:rPr>
          <w:spacing w:val="-2"/>
          <w:sz w:val="24"/>
        </w:rPr>
        <w:t xml:space="preserve"> </w:t>
      </w:r>
      <w:r>
        <w:rPr>
          <w:sz w:val="24"/>
        </w:rPr>
        <w:t>(2005).</w:t>
      </w:r>
      <w:r>
        <w:rPr>
          <w:spacing w:val="-2"/>
          <w:sz w:val="24"/>
        </w:rPr>
        <w:t xml:space="preserve"> </w:t>
      </w:r>
      <w:r>
        <w:rPr>
          <w:sz w:val="24"/>
        </w:rPr>
        <w:t>"Best</w:t>
      </w:r>
      <w:r>
        <w:rPr>
          <w:spacing w:val="-2"/>
          <w:sz w:val="24"/>
        </w:rPr>
        <w:t xml:space="preserve"> </w:t>
      </w:r>
      <w:r>
        <w:rPr>
          <w:sz w:val="24"/>
        </w:rPr>
        <w:t>practices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physical</w:t>
      </w:r>
      <w:r>
        <w:rPr>
          <w:spacing w:val="-1"/>
          <w:sz w:val="24"/>
        </w:rPr>
        <w:t xml:space="preserve"> </w:t>
      </w:r>
      <w:r>
        <w:rPr>
          <w:sz w:val="24"/>
        </w:rPr>
        <w:t>activity</w:t>
      </w:r>
      <w:r>
        <w:rPr>
          <w:spacing w:val="-2"/>
          <w:sz w:val="24"/>
        </w:rPr>
        <w:t xml:space="preserve"> </w:t>
      </w:r>
      <w:r>
        <w:rPr>
          <w:sz w:val="24"/>
        </w:rPr>
        <w:t>programs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behavior counseling in older adult populations." </w:t>
      </w:r>
      <w:r>
        <w:rPr>
          <w:sz w:val="24"/>
          <w:u w:val="single"/>
        </w:rPr>
        <w:t>Journal of Aging and Physical Activity</w:t>
      </w:r>
      <w:r>
        <w:rPr>
          <w:sz w:val="24"/>
        </w:rPr>
        <w:t xml:space="preserve"> </w:t>
      </w:r>
      <w:r>
        <w:rPr>
          <w:b/>
          <w:sz w:val="24"/>
        </w:rPr>
        <w:t>13</w:t>
      </w:r>
      <w:bookmarkStart w:id="1280" w:name="75._"/>
      <w:bookmarkEnd w:id="1280"/>
      <w:r>
        <w:rPr>
          <w:b/>
          <w:spacing w:val="1"/>
          <w:sz w:val="24"/>
        </w:rPr>
        <w:t xml:space="preserve"> </w:t>
      </w:r>
      <w:bookmarkStart w:id="1281" w:name="Crisp,_J.,_Pelletier,_D.,_et_al._(1997)."/>
      <w:bookmarkEnd w:id="1281"/>
      <w:r>
        <w:rPr>
          <w:sz w:val="24"/>
        </w:rPr>
        <w:t>(1): 61-74.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hanging="544"/>
        <w:rPr>
          <w:sz w:val="24"/>
        </w:rPr>
      </w:pPr>
      <w:bookmarkStart w:id="1282" w:name="76._"/>
      <w:bookmarkStart w:id="1283" w:name="Cyarto,_E._V.,_Moorhead,_G._E._and_Brown"/>
      <w:bookmarkEnd w:id="1282"/>
      <w:bookmarkEnd w:id="1283"/>
      <w:r>
        <w:rPr>
          <w:sz w:val="24"/>
        </w:rPr>
        <w:t>Crisp,</w:t>
      </w:r>
      <w:r>
        <w:rPr>
          <w:spacing w:val="-2"/>
          <w:sz w:val="24"/>
        </w:rPr>
        <w:t xml:space="preserve"> </w:t>
      </w:r>
      <w:r>
        <w:rPr>
          <w:sz w:val="24"/>
        </w:rPr>
        <w:t>J.,</w:t>
      </w:r>
      <w:r>
        <w:rPr>
          <w:spacing w:val="-2"/>
          <w:sz w:val="24"/>
        </w:rPr>
        <w:t xml:space="preserve"> </w:t>
      </w:r>
      <w:r>
        <w:rPr>
          <w:sz w:val="24"/>
        </w:rPr>
        <w:t>Pelletier,</w:t>
      </w:r>
      <w:r>
        <w:rPr>
          <w:spacing w:val="-2"/>
          <w:sz w:val="24"/>
        </w:rPr>
        <w:t xml:space="preserve"> </w:t>
      </w:r>
      <w:r>
        <w:rPr>
          <w:sz w:val="24"/>
        </w:rPr>
        <w:t>D.,</w:t>
      </w:r>
      <w:r>
        <w:rPr>
          <w:spacing w:val="-1"/>
          <w:sz w:val="24"/>
        </w:rPr>
        <w:t xml:space="preserve"> </w:t>
      </w:r>
      <w:r>
        <w:rPr>
          <w:sz w:val="24"/>
        </w:rPr>
        <w:t>et</w:t>
      </w:r>
      <w:r>
        <w:rPr>
          <w:spacing w:val="-2"/>
          <w:sz w:val="24"/>
        </w:rPr>
        <w:t xml:space="preserve"> </w:t>
      </w:r>
      <w:r>
        <w:rPr>
          <w:sz w:val="24"/>
        </w:rPr>
        <w:t>al.</w:t>
      </w:r>
      <w:r>
        <w:rPr>
          <w:spacing w:val="-2"/>
          <w:sz w:val="24"/>
        </w:rPr>
        <w:t xml:space="preserve"> </w:t>
      </w:r>
      <w:r>
        <w:rPr>
          <w:sz w:val="24"/>
        </w:rPr>
        <w:t>(1997).</w:t>
      </w:r>
      <w:r>
        <w:rPr>
          <w:spacing w:val="-1"/>
          <w:sz w:val="24"/>
        </w:rPr>
        <w:t xml:space="preserve"> </w:t>
      </w:r>
      <w:r>
        <w:rPr>
          <w:sz w:val="24"/>
        </w:rPr>
        <w:t>"The</w:t>
      </w:r>
      <w:r>
        <w:rPr>
          <w:spacing w:val="-1"/>
          <w:sz w:val="24"/>
        </w:rPr>
        <w:t xml:space="preserve"> </w:t>
      </w:r>
      <w:r>
        <w:rPr>
          <w:sz w:val="24"/>
        </w:rPr>
        <w:t>Delphi</w:t>
      </w:r>
      <w:r>
        <w:rPr>
          <w:spacing w:val="-2"/>
          <w:sz w:val="24"/>
        </w:rPr>
        <w:t xml:space="preserve"> </w:t>
      </w:r>
      <w:r>
        <w:rPr>
          <w:sz w:val="24"/>
        </w:rPr>
        <w:t>method?"</w:t>
      </w:r>
      <w:r>
        <w:rPr>
          <w:spacing w:val="-2"/>
          <w:sz w:val="24"/>
        </w:rPr>
        <w:t xml:space="preserve"> </w:t>
      </w:r>
      <w:bookmarkStart w:id="1284" w:name="Nursing_Research_"/>
      <w:bookmarkEnd w:id="1284"/>
      <w:r>
        <w:rPr>
          <w:sz w:val="24"/>
          <w:u w:val="single"/>
        </w:rPr>
        <w:t>Nursing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Research</w:t>
      </w:r>
      <w:r>
        <w:rPr>
          <w:sz w:val="24"/>
        </w:rPr>
        <w:t xml:space="preserve"> </w:t>
      </w:r>
      <w:r>
        <w:rPr>
          <w:b/>
          <w:sz w:val="24"/>
        </w:rPr>
        <w:t>46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(2):</w:t>
      </w:r>
      <w:r>
        <w:rPr>
          <w:spacing w:val="-2"/>
          <w:sz w:val="24"/>
        </w:rPr>
        <w:t xml:space="preserve"> </w:t>
      </w:r>
      <w:r>
        <w:rPr>
          <w:sz w:val="24"/>
        </w:rPr>
        <w:t>116-8.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63"/>
        <w:rPr>
          <w:sz w:val="24"/>
        </w:rPr>
      </w:pPr>
      <w:r>
        <w:rPr>
          <w:sz w:val="24"/>
        </w:rPr>
        <w:t>Cyarto</w:t>
      </w:r>
      <w:r>
        <w:rPr>
          <w:sz w:val="24"/>
        </w:rPr>
        <w:t>, E. V., Moorhead, G. E. and Brown, W. J. (2004). "Updating the evidence relating to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physical activity intervention studies in older people." </w:t>
      </w:r>
      <w:r>
        <w:rPr>
          <w:sz w:val="24"/>
          <w:u w:val="single"/>
        </w:rPr>
        <w:t>Journal of Science and Medicine in</w:t>
      </w:r>
      <w:bookmarkStart w:id="1285" w:name="77._"/>
      <w:bookmarkEnd w:id="1285"/>
      <w:r>
        <w:rPr>
          <w:spacing w:val="1"/>
          <w:sz w:val="24"/>
        </w:rPr>
        <w:t xml:space="preserve"> </w:t>
      </w:r>
      <w:bookmarkStart w:id="1286" w:name="D’Avanzo,_B.,_Santoro,_L.,_et_al._(1993)"/>
      <w:bookmarkEnd w:id="1286"/>
      <w:r>
        <w:rPr>
          <w:sz w:val="24"/>
          <w:u w:val="single"/>
        </w:rPr>
        <w:t>Sport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7 </w:t>
      </w:r>
      <w:r>
        <w:rPr>
          <w:sz w:val="24"/>
        </w:rPr>
        <w:t>(</w:t>
      </w:r>
      <w:proofErr w:type="gramStart"/>
      <w:r>
        <w:rPr>
          <w:sz w:val="24"/>
        </w:rPr>
        <w:t>1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Suppl):</w:t>
      </w:r>
      <w:r>
        <w:rPr>
          <w:spacing w:val="-1"/>
          <w:sz w:val="24"/>
        </w:rPr>
        <w:t xml:space="preserve"> </w:t>
      </w:r>
      <w:r>
        <w:rPr>
          <w:sz w:val="24"/>
        </w:rPr>
        <w:t>30-8.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44"/>
        <w:rPr>
          <w:sz w:val="24"/>
        </w:rPr>
      </w:pPr>
      <w:r>
        <w:rPr>
          <w:sz w:val="24"/>
        </w:rPr>
        <w:t>D’Avanzo, B., Santoro, L., et al. (1993). "Physical ac</w:t>
      </w:r>
      <w:r>
        <w:rPr>
          <w:sz w:val="24"/>
        </w:rPr>
        <w:t>tivity and the risk of acute myocardial</w:t>
      </w:r>
      <w:bookmarkStart w:id="1287" w:name="78._"/>
      <w:bookmarkEnd w:id="1287"/>
      <w:r>
        <w:rPr>
          <w:spacing w:val="-57"/>
          <w:sz w:val="24"/>
        </w:rPr>
        <w:t xml:space="preserve"> </w:t>
      </w:r>
      <w:bookmarkStart w:id="1288" w:name="Daly,_R.,_Dunstan,_D.,_et_al._(2005)._&quot;D"/>
      <w:bookmarkEnd w:id="1288"/>
      <w:r>
        <w:rPr>
          <w:sz w:val="24"/>
        </w:rPr>
        <w:t>infarction:</w:t>
      </w:r>
      <w:r>
        <w:rPr>
          <w:spacing w:val="-2"/>
          <w:sz w:val="24"/>
        </w:rPr>
        <w:t xml:space="preserve"> </w:t>
      </w:r>
      <w:r>
        <w:rPr>
          <w:sz w:val="24"/>
        </w:rPr>
        <w:t>GISSI-EFRIM</w:t>
      </w:r>
      <w:r>
        <w:rPr>
          <w:spacing w:val="-1"/>
          <w:sz w:val="24"/>
        </w:rPr>
        <w:t xml:space="preserve"> </w:t>
      </w:r>
      <w:r>
        <w:rPr>
          <w:sz w:val="24"/>
        </w:rPr>
        <w:t>Investigators."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Annals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Epidemiology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3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(6):</w:t>
      </w:r>
      <w:r>
        <w:rPr>
          <w:spacing w:val="-1"/>
          <w:sz w:val="24"/>
        </w:rPr>
        <w:t xml:space="preserve"> </w:t>
      </w:r>
      <w:r>
        <w:rPr>
          <w:sz w:val="24"/>
        </w:rPr>
        <w:t>645–51.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611"/>
        <w:rPr>
          <w:sz w:val="24"/>
        </w:rPr>
      </w:pPr>
      <w:r>
        <w:rPr>
          <w:sz w:val="24"/>
        </w:rPr>
        <w:t>Daly, R., Dunstan, D., et al. (2005). "Does high-intensity resistance training maintain bone</w:t>
      </w:r>
      <w:r>
        <w:rPr>
          <w:spacing w:val="-57"/>
          <w:sz w:val="24"/>
        </w:rPr>
        <w:t xml:space="preserve"> </w:t>
      </w:r>
      <w:bookmarkStart w:id="1289" w:name="Osteoporosis_International_"/>
      <w:bookmarkEnd w:id="1289"/>
      <w:r>
        <w:rPr>
          <w:sz w:val="24"/>
        </w:rPr>
        <w:t>mass during moderate weight loss in older ove</w:t>
      </w:r>
      <w:r>
        <w:rPr>
          <w:sz w:val="24"/>
        </w:rPr>
        <w:t>rweight adults with type 2 diabetes?"</w:t>
      </w:r>
      <w:bookmarkStart w:id="1290" w:name="79._"/>
      <w:bookmarkEnd w:id="1290"/>
      <w:r>
        <w:rPr>
          <w:spacing w:val="1"/>
          <w:sz w:val="24"/>
        </w:rPr>
        <w:t xml:space="preserve"> </w:t>
      </w:r>
      <w:bookmarkStart w:id="1291" w:name="Dalziel,_K.,_Segal,_L._and_Elley,_C._(20"/>
      <w:bookmarkEnd w:id="1291"/>
      <w:r>
        <w:rPr>
          <w:sz w:val="24"/>
          <w:u w:val="single"/>
        </w:rPr>
        <w:t>Osteoporosis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International</w:t>
      </w:r>
      <w:r>
        <w:rPr>
          <w:sz w:val="24"/>
        </w:rPr>
        <w:t xml:space="preserve"> </w:t>
      </w:r>
      <w:r>
        <w:rPr>
          <w:b/>
          <w:sz w:val="24"/>
        </w:rPr>
        <w:t>EPub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72"/>
        <w:rPr>
          <w:sz w:val="24"/>
        </w:rPr>
      </w:pPr>
      <w:r>
        <w:rPr>
          <w:sz w:val="24"/>
        </w:rPr>
        <w:t>Dalziel, K., Segal, L. and Elley, C. (2006). "Cost utility analysis of physical activity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counseling in general practice." </w:t>
      </w:r>
      <w:r>
        <w:rPr>
          <w:sz w:val="24"/>
          <w:u w:val="single"/>
        </w:rPr>
        <w:t>Australian and New Zealand Journal of Public Health</w:t>
      </w:r>
      <w:r>
        <w:rPr>
          <w:sz w:val="24"/>
        </w:rPr>
        <w:t xml:space="preserve"> </w:t>
      </w:r>
      <w:r>
        <w:rPr>
          <w:b/>
          <w:sz w:val="24"/>
        </w:rPr>
        <w:t xml:space="preserve">30 </w:t>
      </w:r>
      <w:r>
        <w:rPr>
          <w:sz w:val="24"/>
        </w:rPr>
        <w:t>(1):</w:t>
      </w:r>
      <w:bookmarkStart w:id="1292" w:name="80._"/>
      <w:bookmarkEnd w:id="1292"/>
      <w:r>
        <w:rPr>
          <w:spacing w:val="-57"/>
          <w:sz w:val="24"/>
        </w:rPr>
        <w:t xml:space="preserve"> </w:t>
      </w:r>
      <w:bookmarkStart w:id="1293" w:name="Day,_L.,_Fildes,_B.,_et_al._(2002)._&quot;Ran"/>
      <w:bookmarkEnd w:id="1293"/>
      <w:r>
        <w:rPr>
          <w:sz w:val="24"/>
        </w:rPr>
        <w:t>57-63.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50"/>
        <w:rPr>
          <w:sz w:val="24"/>
        </w:rPr>
      </w:pPr>
      <w:r>
        <w:rPr>
          <w:sz w:val="24"/>
        </w:rPr>
        <w:t>Day, L., Fildes, B., et al. (2002). "Randomised factorial trial of falls prevention among older</w:t>
      </w:r>
      <w:bookmarkStart w:id="1294" w:name="81._"/>
      <w:bookmarkEnd w:id="1294"/>
      <w:r>
        <w:rPr>
          <w:spacing w:val="-57"/>
          <w:sz w:val="24"/>
        </w:rPr>
        <w:t xml:space="preserve"> </w:t>
      </w:r>
      <w:bookmarkStart w:id="1295" w:name="de_Goede,_C._J.,_Keus,_S._H.,_Kwakkel,_G"/>
      <w:bookmarkEnd w:id="1295"/>
      <w:r>
        <w:rPr>
          <w:sz w:val="24"/>
        </w:rPr>
        <w:t>people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living in their own homes." </w:t>
      </w:r>
      <w:r>
        <w:rPr>
          <w:sz w:val="24"/>
          <w:u w:val="single"/>
        </w:rPr>
        <w:t>British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 Journal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325 </w:t>
      </w:r>
      <w:r>
        <w:rPr>
          <w:sz w:val="24"/>
        </w:rPr>
        <w:t>(7356): 128.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68"/>
        <w:rPr>
          <w:sz w:val="24"/>
        </w:rPr>
      </w:pPr>
      <w:bookmarkStart w:id="1296" w:name="Archives_of_Physical_Medicine_and_Rehabi"/>
      <w:bookmarkEnd w:id="1296"/>
      <w:proofErr w:type="gramStart"/>
      <w:r>
        <w:rPr>
          <w:sz w:val="24"/>
        </w:rPr>
        <w:t>de</w:t>
      </w:r>
      <w:proofErr w:type="gramEnd"/>
      <w:r>
        <w:rPr>
          <w:sz w:val="24"/>
        </w:rPr>
        <w:t xml:space="preserve"> Goede, C. J., Keus, S. H., Kwakkel, G. and Wagenaar, R. C. (2001). "The ef</w:t>
      </w:r>
      <w:r>
        <w:rPr>
          <w:sz w:val="24"/>
        </w:rPr>
        <w:t>fects of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physical therapy in Parkinson's disease: a research synthesis." </w:t>
      </w:r>
      <w:r>
        <w:rPr>
          <w:sz w:val="24"/>
          <w:u w:val="single"/>
        </w:rPr>
        <w:t>Archives of Physical Medicine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and Rehabilitation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82 </w:t>
      </w:r>
      <w:r>
        <w:rPr>
          <w:sz w:val="24"/>
        </w:rPr>
        <w:t>(4): 509-15.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spacing w:before="76"/>
        <w:ind w:right="1058"/>
        <w:rPr>
          <w:sz w:val="24"/>
        </w:rPr>
      </w:pPr>
      <w:bookmarkStart w:id="1297" w:name="82._"/>
      <w:bookmarkStart w:id="1298" w:name="Department_of_Health_and_Aged_Care_(1999"/>
      <w:bookmarkEnd w:id="1297"/>
      <w:bookmarkEnd w:id="1298"/>
      <w:r>
        <w:rPr>
          <w:sz w:val="24"/>
        </w:rPr>
        <w:lastRenderedPageBreak/>
        <w:t>Department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Health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Aged</w:t>
      </w:r>
      <w:r>
        <w:rPr>
          <w:spacing w:val="-3"/>
          <w:sz w:val="24"/>
        </w:rPr>
        <w:t xml:space="preserve"> </w:t>
      </w:r>
      <w:r>
        <w:rPr>
          <w:sz w:val="24"/>
        </w:rPr>
        <w:t>Care</w:t>
      </w:r>
      <w:r>
        <w:rPr>
          <w:spacing w:val="-3"/>
          <w:sz w:val="24"/>
        </w:rPr>
        <w:t xml:space="preserve"> </w:t>
      </w:r>
      <w:r>
        <w:rPr>
          <w:sz w:val="24"/>
        </w:rPr>
        <w:t>(1999).</w:t>
      </w:r>
      <w:r>
        <w:rPr>
          <w:spacing w:val="-4"/>
          <w:sz w:val="24"/>
        </w:rPr>
        <w:t xml:space="preserve"> </w:t>
      </w:r>
      <w:r>
        <w:rPr>
          <w:sz w:val="24"/>
        </w:rPr>
        <w:t>National</w:t>
      </w:r>
      <w:r>
        <w:rPr>
          <w:spacing w:val="-3"/>
          <w:sz w:val="24"/>
        </w:rPr>
        <w:t xml:space="preserve"> </w:t>
      </w:r>
      <w:r>
        <w:rPr>
          <w:sz w:val="24"/>
        </w:rPr>
        <w:t>physical</w:t>
      </w:r>
      <w:r>
        <w:rPr>
          <w:spacing w:val="-4"/>
          <w:sz w:val="24"/>
        </w:rPr>
        <w:t xml:space="preserve"> </w:t>
      </w:r>
      <w:r>
        <w:rPr>
          <w:sz w:val="24"/>
        </w:rPr>
        <w:t>activity</w:t>
      </w:r>
      <w:r>
        <w:rPr>
          <w:spacing w:val="-4"/>
          <w:sz w:val="24"/>
        </w:rPr>
        <w:t xml:space="preserve"> </w:t>
      </w:r>
      <w:r>
        <w:rPr>
          <w:sz w:val="24"/>
        </w:rPr>
        <w:t>guidelines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bookmarkStart w:id="1299" w:name="83._"/>
      <w:bookmarkEnd w:id="1299"/>
      <w:r>
        <w:rPr>
          <w:spacing w:val="-57"/>
          <w:sz w:val="24"/>
        </w:rPr>
        <w:t xml:space="preserve"> </w:t>
      </w:r>
      <w:bookmarkStart w:id="1300" w:name="Department_of_Health_and_Ageing_(2003)._"/>
      <w:bookmarkEnd w:id="1300"/>
      <w:r>
        <w:rPr>
          <w:sz w:val="24"/>
        </w:rPr>
        <w:t>Australians.</w:t>
      </w:r>
      <w:r>
        <w:rPr>
          <w:spacing w:val="-2"/>
          <w:sz w:val="24"/>
        </w:rPr>
        <w:t xml:space="preserve"> </w:t>
      </w:r>
      <w:r>
        <w:rPr>
          <w:sz w:val="24"/>
        </w:rPr>
        <w:t>Ca</w:t>
      </w:r>
      <w:r>
        <w:rPr>
          <w:sz w:val="24"/>
        </w:rPr>
        <w:t>nberra,</w:t>
      </w:r>
      <w:r>
        <w:rPr>
          <w:spacing w:val="-1"/>
          <w:sz w:val="24"/>
        </w:rPr>
        <w:t xml:space="preserve"> </w:t>
      </w:r>
      <w:r>
        <w:rPr>
          <w:sz w:val="24"/>
        </w:rPr>
        <w:t>Department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Ageing.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837"/>
        <w:rPr>
          <w:sz w:val="24"/>
        </w:rPr>
      </w:pPr>
      <w:r>
        <w:rPr>
          <w:sz w:val="24"/>
        </w:rPr>
        <w:t>Department of Health and Ageing (2003). NHMRC Clinical Practice Guidelines for the</w:t>
      </w:r>
      <w:r>
        <w:rPr>
          <w:spacing w:val="1"/>
          <w:sz w:val="24"/>
        </w:rPr>
        <w:t xml:space="preserve"> </w:t>
      </w:r>
      <w:r>
        <w:rPr>
          <w:sz w:val="24"/>
        </w:rPr>
        <w:t>Management of Overweight and Obesity in Adults. Canberra, Department of Health and</w:t>
      </w:r>
      <w:bookmarkStart w:id="1301" w:name="84._"/>
      <w:bookmarkEnd w:id="1301"/>
      <w:r>
        <w:rPr>
          <w:spacing w:val="-58"/>
          <w:sz w:val="24"/>
        </w:rPr>
        <w:t xml:space="preserve"> </w:t>
      </w:r>
      <w:bookmarkStart w:id="1302" w:name="Department_of_Health_and_Ageing,_D._(200"/>
      <w:bookmarkEnd w:id="1302"/>
      <w:r>
        <w:rPr>
          <w:sz w:val="24"/>
        </w:rPr>
        <w:t>Ageing.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spacing w:before="1"/>
        <w:ind w:hanging="544"/>
        <w:rPr>
          <w:sz w:val="24"/>
        </w:rPr>
      </w:pPr>
      <w:bookmarkStart w:id="1303" w:name="85._"/>
      <w:bookmarkStart w:id="1304" w:name="Department_of_Human_Services,_D._(2001)."/>
      <w:bookmarkEnd w:id="1303"/>
      <w:bookmarkEnd w:id="1304"/>
      <w:r>
        <w:rPr>
          <w:sz w:val="24"/>
        </w:rPr>
        <w:t>Department</w:t>
      </w:r>
      <w:r>
        <w:rPr>
          <w:spacing w:val="-1"/>
          <w:sz w:val="24"/>
        </w:rPr>
        <w:t xml:space="preserve"> </w:t>
      </w:r>
      <w:r>
        <w:rPr>
          <w:sz w:val="24"/>
        </w:rPr>
        <w:t>of Health and Ageing, D.</w:t>
      </w:r>
      <w:r>
        <w:rPr>
          <w:spacing w:val="-1"/>
          <w:sz w:val="24"/>
        </w:rPr>
        <w:t xml:space="preserve"> </w:t>
      </w:r>
      <w:r>
        <w:rPr>
          <w:sz w:val="24"/>
        </w:rPr>
        <w:t>(2005). National Obesity Taskforce: 2005</w:t>
      </w:r>
      <w:r>
        <w:rPr>
          <w:spacing w:val="-1"/>
          <w:sz w:val="24"/>
        </w:rPr>
        <w:t xml:space="preserve"> </w:t>
      </w:r>
      <w:r>
        <w:rPr>
          <w:sz w:val="24"/>
        </w:rPr>
        <w:t>Overview.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96"/>
        <w:rPr>
          <w:sz w:val="24"/>
        </w:rPr>
      </w:pPr>
      <w:r>
        <w:rPr>
          <w:sz w:val="24"/>
        </w:rPr>
        <w:t>Department of Human Services, D. (2001). Victorian Burden of Disease Study: Morbidity.</w:t>
      </w:r>
      <w:bookmarkStart w:id="1305" w:name="86._"/>
      <w:bookmarkEnd w:id="1305"/>
      <w:r>
        <w:rPr>
          <w:spacing w:val="-57"/>
          <w:sz w:val="24"/>
        </w:rPr>
        <w:t xml:space="preserve"> </w:t>
      </w:r>
      <w:bookmarkStart w:id="1306" w:name="Di_Loreto,_C.,_Fanelli,_C.,_et_al._(2003"/>
      <w:bookmarkEnd w:id="1306"/>
      <w:r>
        <w:rPr>
          <w:sz w:val="24"/>
        </w:rPr>
        <w:t>Melbourne,</w:t>
      </w:r>
      <w:r>
        <w:rPr>
          <w:spacing w:val="-1"/>
          <w:sz w:val="24"/>
        </w:rPr>
        <w:t xml:space="preserve"> </w:t>
      </w:r>
      <w:r>
        <w:rPr>
          <w:sz w:val="24"/>
        </w:rPr>
        <w:t>Department of Human Services.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71"/>
        <w:rPr>
          <w:sz w:val="24"/>
        </w:rPr>
      </w:pPr>
      <w:r>
        <w:rPr>
          <w:sz w:val="24"/>
        </w:rPr>
        <w:t>Di Loreto, C., Fanelli, C., et al. (2003). "Validation of a counseling strate</w:t>
      </w:r>
      <w:r>
        <w:rPr>
          <w:sz w:val="24"/>
        </w:rPr>
        <w:t>gy to promote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adoption and the maintenance of physical activity by type 2 diabetic subjects." </w:t>
      </w:r>
      <w:r>
        <w:rPr>
          <w:sz w:val="24"/>
          <w:u w:val="single"/>
        </w:rPr>
        <w:t>Diabetes Care</w:t>
      </w:r>
      <w:bookmarkStart w:id="1307" w:name="87._"/>
      <w:bookmarkEnd w:id="1307"/>
      <w:r>
        <w:rPr>
          <w:spacing w:val="-57"/>
          <w:sz w:val="24"/>
        </w:rPr>
        <w:t xml:space="preserve"> </w:t>
      </w:r>
      <w:bookmarkStart w:id="1308" w:name="Diabetes_Prevention_Program_Research_Gro"/>
      <w:bookmarkEnd w:id="1308"/>
      <w:r>
        <w:rPr>
          <w:b/>
          <w:sz w:val="24"/>
        </w:rPr>
        <w:t>26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404-8.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09"/>
        <w:rPr>
          <w:sz w:val="24"/>
        </w:rPr>
      </w:pPr>
      <w:r>
        <w:rPr>
          <w:sz w:val="24"/>
        </w:rPr>
        <w:t>Diabetes Prevention Program Research Group (2002). "Reduction in the incidence of type 2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diabetes with lifestyle intervention or </w:t>
      </w:r>
      <w:r>
        <w:rPr>
          <w:sz w:val="24"/>
        </w:rPr>
        <w:t xml:space="preserve">metformin." </w:t>
      </w:r>
      <w:r>
        <w:rPr>
          <w:sz w:val="24"/>
          <w:u w:val="single"/>
        </w:rPr>
        <w:t>New England Journal of Medicine</w:t>
      </w:r>
      <w:r>
        <w:rPr>
          <w:sz w:val="24"/>
        </w:rPr>
        <w:t xml:space="preserve"> </w:t>
      </w:r>
      <w:r>
        <w:rPr>
          <w:b/>
          <w:sz w:val="24"/>
        </w:rPr>
        <w:t xml:space="preserve">346 </w:t>
      </w:r>
      <w:r>
        <w:rPr>
          <w:sz w:val="24"/>
        </w:rPr>
        <w:t>(6):</w:t>
      </w:r>
      <w:bookmarkStart w:id="1309" w:name="88._"/>
      <w:bookmarkEnd w:id="1309"/>
      <w:r>
        <w:rPr>
          <w:spacing w:val="-57"/>
          <w:sz w:val="24"/>
        </w:rPr>
        <w:t xml:space="preserve"> </w:t>
      </w:r>
      <w:bookmarkStart w:id="1310" w:name="DiPietro,_L._(2001)._&quot;Physical_activity_"/>
      <w:bookmarkEnd w:id="1310"/>
      <w:r>
        <w:rPr>
          <w:sz w:val="24"/>
        </w:rPr>
        <w:t>393-403.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46"/>
        <w:rPr>
          <w:sz w:val="24"/>
        </w:rPr>
      </w:pPr>
      <w:r>
        <w:rPr>
          <w:sz w:val="24"/>
        </w:rPr>
        <w:t xml:space="preserve">DiPietro, L. (2001). </w:t>
      </w:r>
      <w:bookmarkStart w:id="1311" w:name="Journals_of_Gerontology:_Biological_Scie"/>
      <w:bookmarkEnd w:id="1311"/>
      <w:r>
        <w:rPr>
          <w:sz w:val="24"/>
        </w:rPr>
        <w:t>"Physical activity in aging: changes in patterns and their relationship to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health and function." </w:t>
      </w:r>
      <w:r>
        <w:rPr>
          <w:sz w:val="24"/>
          <w:u w:val="single"/>
        </w:rPr>
        <w:t>Journals of Gerontology: Biological Science Medical Science</w:t>
      </w:r>
      <w:r>
        <w:rPr>
          <w:sz w:val="24"/>
        </w:rPr>
        <w:t xml:space="preserve"> </w:t>
      </w:r>
      <w:r>
        <w:rPr>
          <w:b/>
          <w:sz w:val="24"/>
        </w:rPr>
        <w:t xml:space="preserve">56 </w:t>
      </w:r>
      <w:r>
        <w:rPr>
          <w:sz w:val="24"/>
        </w:rPr>
        <w:t>(2): 13-</w:t>
      </w:r>
      <w:bookmarkStart w:id="1312" w:name="89._"/>
      <w:bookmarkEnd w:id="1312"/>
      <w:r>
        <w:rPr>
          <w:spacing w:val="-58"/>
          <w:sz w:val="24"/>
        </w:rPr>
        <w:t xml:space="preserve"> </w:t>
      </w:r>
      <w:bookmarkStart w:id="1313" w:name="DiPietro,_L.,_Caspersen,_C._J.,_Ostfeld,"/>
      <w:bookmarkEnd w:id="1313"/>
      <w:r>
        <w:rPr>
          <w:sz w:val="24"/>
        </w:rPr>
        <w:t>22.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78"/>
        <w:rPr>
          <w:sz w:val="24"/>
        </w:rPr>
      </w:pPr>
      <w:r>
        <w:rPr>
          <w:sz w:val="24"/>
        </w:rPr>
        <w:t>DiPietro, L., Caspersen, C. J., Ostfeld, A. M. and Nadel, E. R. (1993). "A survey for assessing</w:t>
      </w:r>
      <w:bookmarkStart w:id="1314" w:name="90._"/>
      <w:bookmarkEnd w:id="1314"/>
      <w:r>
        <w:rPr>
          <w:spacing w:val="-58"/>
          <w:sz w:val="24"/>
        </w:rPr>
        <w:t xml:space="preserve"> </w:t>
      </w:r>
      <w:bookmarkStart w:id="1315" w:name="Dishman,_R._(1994)._&quot;Motivating_older_pe"/>
      <w:bookmarkEnd w:id="1315"/>
      <w:r>
        <w:rPr>
          <w:sz w:val="24"/>
        </w:rPr>
        <w:t>physical</w:t>
      </w:r>
      <w:r>
        <w:rPr>
          <w:spacing w:val="-1"/>
          <w:sz w:val="24"/>
        </w:rPr>
        <w:t xml:space="preserve"> </w:t>
      </w:r>
      <w:r>
        <w:rPr>
          <w:sz w:val="24"/>
        </w:rPr>
        <w:t>activity</w:t>
      </w:r>
      <w:r>
        <w:rPr>
          <w:spacing w:val="-1"/>
          <w:sz w:val="24"/>
        </w:rPr>
        <w:t xml:space="preserve"> </w:t>
      </w:r>
      <w:r>
        <w:rPr>
          <w:sz w:val="24"/>
        </w:rPr>
        <w:t>among older</w:t>
      </w:r>
      <w:r>
        <w:rPr>
          <w:spacing w:val="-1"/>
          <w:sz w:val="24"/>
        </w:rPr>
        <w:t xml:space="preserve"> </w:t>
      </w:r>
      <w:r>
        <w:rPr>
          <w:sz w:val="24"/>
        </w:rPr>
        <w:t>adults."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Science</w:t>
      </w:r>
      <w:r>
        <w:rPr>
          <w:spacing w:val="-2"/>
          <w:sz w:val="24"/>
          <w:u w:val="single"/>
        </w:rPr>
        <w:t xml:space="preserve"> </w:t>
      </w:r>
      <w:bookmarkStart w:id="1316" w:name="Southern_Medical_Journal_"/>
      <w:bookmarkEnd w:id="1316"/>
      <w:r>
        <w:rPr>
          <w:sz w:val="24"/>
          <w:u w:val="single"/>
        </w:rPr>
        <w:t>in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z w:val="24"/>
        </w:rPr>
        <w:t xml:space="preserve"> </w:t>
      </w:r>
      <w:r>
        <w:rPr>
          <w:b/>
          <w:sz w:val="24"/>
        </w:rPr>
        <w:t>25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628-42.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78"/>
        <w:rPr>
          <w:sz w:val="24"/>
        </w:rPr>
      </w:pPr>
      <w:r>
        <w:rPr>
          <w:sz w:val="24"/>
        </w:rPr>
        <w:t xml:space="preserve">Dishman, R. (1994). "Motivating older people to exercise." </w:t>
      </w:r>
      <w:r>
        <w:rPr>
          <w:sz w:val="24"/>
          <w:u w:val="single"/>
        </w:rPr>
        <w:t>Southern M</w:t>
      </w:r>
      <w:r>
        <w:rPr>
          <w:sz w:val="24"/>
          <w:u w:val="single"/>
        </w:rPr>
        <w:t>edical Journal</w:t>
      </w:r>
      <w:r>
        <w:rPr>
          <w:sz w:val="24"/>
        </w:rPr>
        <w:t xml:space="preserve"> </w:t>
      </w:r>
      <w:r>
        <w:rPr>
          <w:b/>
          <w:sz w:val="24"/>
        </w:rPr>
        <w:t xml:space="preserve">87 </w:t>
      </w:r>
      <w:r>
        <w:rPr>
          <w:sz w:val="24"/>
        </w:rPr>
        <w:t>(5):</w:t>
      </w:r>
      <w:bookmarkStart w:id="1317" w:name="91._"/>
      <w:bookmarkStart w:id="1318" w:name="Dodd,_K.,_Taylor,_N._and_Bradley,_S._(20"/>
      <w:bookmarkEnd w:id="1317"/>
      <w:bookmarkEnd w:id="1318"/>
      <w:r>
        <w:rPr>
          <w:spacing w:val="-57"/>
          <w:sz w:val="24"/>
        </w:rPr>
        <w:t xml:space="preserve"> </w:t>
      </w:r>
      <w:bookmarkStart w:id="1319" w:name="Optimising_exercise_and_physical_activit"/>
      <w:bookmarkEnd w:id="1319"/>
      <w:r>
        <w:rPr>
          <w:sz w:val="24"/>
        </w:rPr>
        <w:t>S79-S82.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49"/>
        <w:rPr>
          <w:sz w:val="24"/>
        </w:rPr>
      </w:pPr>
      <w:r>
        <w:rPr>
          <w:sz w:val="24"/>
        </w:rPr>
        <w:t xml:space="preserve">Dodd, K., Taylor, N. and Bradley, S. (2004). Strength training for older people. </w:t>
      </w:r>
      <w:r>
        <w:rPr>
          <w:sz w:val="24"/>
          <w:u w:val="single"/>
        </w:rPr>
        <w:t>Optimising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exercise and physical activity in older people</w:t>
      </w:r>
      <w:r>
        <w:rPr>
          <w:sz w:val="24"/>
        </w:rPr>
        <w:t>. M. Morris and A. M. M. Schoo. Edinburgh,</w:t>
      </w:r>
      <w:bookmarkStart w:id="1320" w:name="92._"/>
      <w:bookmarkEnd w:id="1320"/>
      <w:r>
        <w:rPr>
          <w:spacing w:val="1"/>
          <w:sz w:val="24"/>
        </w:rPr>
        <w:t xml:space="preserve"> </w:t>
      </w:r>
      <w:bookmarkStart w:id="1321" w:name="Dong,_L.,_Block,_G._and_Mandel,_S._(2004"/>
      <w:bookmarkEnd w:id="1321"/>
      <w:r>
        <w:rPr>
          <w:sz w:val="24"/>
        </w:rPr>
        <w:t>Butterworth</w:t>
      </w:r>
      <w:r>
        <w:rPr>
          <w:spacing w:val="-3"/>
          <w:sz w:val="24"/>
        </w:rPr>
        <w:t xml:space="preserve"> </w:t>
      </w:r>
      <w:r>
        <w:rPr>
          <w:sz w:val="24"/>
        </w:rPr>
        <w:t>Heinemann</w:t>
      </w:r>
      <w:r>
        <w:rPr>
          <w:b/>
          <w:sz w:val="24"/>
        </w:rPr>
        <w:t xml:space="preserve">: </w:t>
      </w:r>
      <w:r>
        <w:rPr>
          <w:sz w:val="24"/>
        </w:rPr>
        <w:t>125-157.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672"/>
        <w:rPr>
          <w:sz w:val="24"/>
        </w:rPr>
      </w:pPr>
      <w:bookmarkStart w:id="1322" w:name="International_Journal_of_Behavioral_Nutr"/>
      <w:bookmarkEnd w:id="1322"/>
      <w:r>
        <w:rPr>
          <w:sz w:val="24"/>
        </w:rPr>
        <w:t>Dong</w:t>
      </w:r>
      <w:r>
        <w:rPr>
          <w:sz w:val="24"/>
        </w:rPr>
        <w:t>, L., Block, G. and Mandel, S. (2004). "Activities contributing to total energy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expenditure in the United States: results from the NHAPS Study." </w:t>
      </w:r>
      <w:r>
        <w:rPr>
          <w:sz w:val="24"/>
          <w:u w:val="single"/>
        </w:rPr>
        <w:t>International Journal of</w:t>
      </w:r>
      <w:bookmarkStart w:id="1323" w:name="93._"/>
      <w:bookmarkEnd w:id="1323"/>
      <w:r>
        <w:rPr>
          <w:spacing w:val="-58"/>
          <w:sz w:val="24"/>
        </w:rPr>
        <w:t xml:space="preserve"> </w:t>
      </w:r>
      <w:bookmarkStart w:id="1324" w:name="Dubbert,_P.,_Cooper,_K.,_et_al._(2002)._"/>
      <w:bookmarkEnd w:id="1324"/>
      <w:r>
        <w:rPr>
          <w:sz w:val="24"/>
          <w:u w:val="single"/>
        </w:rPr>
        <w:t>Behavioral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Nutrition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Physical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Activity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1 </w:t>
      </w:r>
      <w:r>
        <w:rPr>
          <w:sz w:val="24"/>
        </w:rPr>
        <w:t>(4).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49"/>
        <w:rPr>
          <w:sz w:val="24"/>
        </w:rPr>
      </w:pPr>
      <w:r>
        <w:rPr>
          <w:sz w:val="24"/>
        </w:rPr>
        <w:t>Dubbert, P., Cooper, K., et al. (200</w:t>
      </w:r>
      <w:r>
        <w:rPr>
          <w:sz w:val="24"/>
        </w:rPr>
        <w:t>2). "Effects of nurse counseling on walking for exercise in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elderly primary care patients." </w:t>
      </w:r>
      <w:r>
        <w:rPr>
          <w:sz w:val="24"/>
          <w:u w:val="single"/>
        </w:rPr>
        <w:t xml:space="preserve">Journal of Gerontology. Series </w:t>
      </w:r>
      <w:proofErr w:type="gramStart"/>
      <w:r>
        <w:rPr>
          <w:sz w:val="24"/>
          <w:u w:val="single"/>
        </w:rPr>
        <w:t>A</w:t>
      </w:r>
      <w:proofErr w:type="gramEnd"/>
      <w:r>
        <w:rPr>
          <w:sz w:val="24"/>
          <w:u w:val="single"/>
        </w:rPr>
        <w:t>, Biological Sciences &amp;</w:t>
      </w:r>
      <w:bookmarkStart w:id="1325" w:name="94._"/>
      <w:bookmarkEnd w:id="1325"/>
      <w:r>
        <w:rPr>
          <w:spacing w:val="1"/>
          <w:sz w:val="24"/>
        </w:rPr>
        <w:t xml:space="preserve"> </w:t>
      </w:r>
      <w:bookmarkStart w:id="1326" w:name="Dugdill,_L.,_Graham,_R._C._and_McNair,_F"/>
      <w:bookmarkEnd w:id="1326"/>
      <w:r>
        <w:rPr>
          <w:sz w:val="24"/>
          <w:u w:val="single"/>
        </w:rPr>
        <w:t>Medical Sciences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57</w:t>
      </w:r>
      <w:r>
        <w:rPr>
          <w:sz w:val="24"/>
        </w:rPr>
        <w:t>: M733-M740.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80"/>
        <w:rPr>
          <w:sz w:val="24"/>
        </w:rPr>
      </w:pPr>
      <w:r>
        <w:rPr>
          <w:sz w:val="24"/>
        </w:rPr>
        <w:t>Dugdill, L., Graham, R. C. and McNair, F. (2005). "Exercise referral: the public health</w:t>
      </w:r>
      <w:r>
        <w:rPr>
          <w:spacing w:val="1"/>
          <w:sz w:val="24"/>
        </w:rPr>
        <w:t xml:space="preserve"> </w:t>
      </w:r>
      <w:r>
        <w:rPr>
          <w:sz w:val="24"/>
        </w:rPr>
        <w:t>panacea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physical</w:t>
      </w:r>
      <w:r>
        <w:rPr>
          <w:spacing w:val="-2"/>
          <w:sz w:val="24"/>
        </w:rPr>
        <w:t xml:space="preserve"> </w:t>
      </w:r>
      <w:r>
        <w:rPr>
          <w:sz w:val="24"/>
        </w:rPr>
        <w:t>activity</w:t>
      </w:r>
      <w:r>
        <w:rPr>
          <w:spacing w:val="-2"/>
          <w:sz w:val="24"/>
        </w:rPr>
        <w:t xml:space="preserve"> </w:t>
      </w:r>
      <w:r>
        <w:rPr>
          <w:sz w:val="24"/>
        </w:rPr>
        <w:t>prom</w:t>
      </w:r>
      <w:bookmarkStart w:id="1327" w:name="Ergonomics_"/>
      <w:bookmarkEnd w:id="1327"/>
      <w:r>
        <w:rPr>
          <w:sz w:val="24"/>
        </w:rPr>
        <w:t>otion? A</w:t>
      </w:r>
      <w:r>
        <w:rPr>
          <w:spacing w:val="-2"/>
          <w:sz w:val="24"/>
        </w:rPr>
        <w:t xml:space="preserve"> </w:t>
      </w:r>
      <w:r>
        <w:rPr>
          <w:sz w:val="24"/>
        </w:rPr>
        <w:t>critical</w:t>
      </w:r>
      <w:r>
        <w:rPr>
          <w:spacing w:val="-1"/>
          <w:sz w:val="24"/>
        </w:rPr>
        <w:t xml:space="preserve"> </w:t>
      </w:r>
      <w:r>
        <w:rPr>
          <w:sz w:val="24"/>
        </w:rPr>
        <w:t>perspective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exercise referral</w:t>
      </w:r>
      <w:r>
        <w:rPr>
          <w:spacing w:val="-1"/>
          <w:sz w:val="24"/>
        </w:rPr>
        <w:t xml:space="preserve"> </w:t>
      </w:r>
      <w:r>
        <w:rPr>
          <w:sz w:val="24"/>
        </w:rPr>
        <w:t>schemes;</w:t>
      </w:r>
      <w:bookmarkStart w:id="1328" w:name="95._"/>
      <w:bookmarkEnd w:id="1328"/>
      <w:r>
        <w:rPr>
          <w:spacing w:val="-57"/>
          <w:sz w:val="24"/>
        </w:rPr>
        <w:t xml:space="preserve"> </w:t>
      </w:r>
      <w:bookmarkStart w:id="1329" w:name="Duncan,_P.,_Richards,_L.,_et_al._(1998)."/>
      <w:bookmarkEnd w:id="1329"/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development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evaluation."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Ergonomics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48 </w:t>
      </w:r>
      <w:r>
        <w:rPr>
          <w:sz w:val="24"/>
        </w:rPr>
        <w:t>(11): 1390-410.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578"/>
        <w:rPr>
          <w:sz w:val="24"/>
        </w:rPr>
      </w:pPr>
      <w:r>
        <w:rPr>
          <w:sz w:val="24"/>
        </w:rPr>
        <w:t>Duncan, P., Richards, L., et al. (1998). "A Randomized, Controlled Pilot Study of a Home-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Based Exercise Program for Individuals </w:t>
      </w:r>
      <w:proofErr w:type="gramStart"/>
      <w:r>
        <w:rPr>
          <w:sz w:val="24"/>
        </w:rPr>
        <w:t>With</w:t>
      </w:r>
      <w:proofErr w:type="gramEnd"/>
      <w:r>
        <w:rPr>
          <w:sz w:val="24"/>
        </w:rPr>
        <w:t xml:space="preserve"> Mild and Moderate Stroke." </w:t>
      </w:r>
      <w:r>
        <w:rPr>
          <w:sz w:val="24"/>
          <w:u w:val="single"/>
        </w:rPr>
        <w:t>Stroke</w:t>
      </w:r>
      <w:r>
        <w:rPr>
          <w:sz w:val="24"/>
        </w:rPr>
        <w:t xml:space="preserve"> </w:t>
      </w:r>
      <w:r>
        <w:rPr>
          <w:b/>
          <w:sz w:val="24"/>
        </w:rPr>
        <w:t xml:space="preserve">29 </w:t>
      </w:r>
      <w:r>
        <w:rPr>
          <w:sz w:val="24"/>
        </w:rPr>
        <w:t>(10):</w:t>
      </w:r>
      <w:bookmarkStart w:id="1330" w:name="96._"/>
      <w:bookmarkEnd w:id="1330"/>
      <w:r>
        <w:rPr>
          <w:spacing w:val="1"/>
          <w:sz w:val="24"/>
        </w:rPr>
        <w:t xml:space="preserve"> </w:t>
      </w:r>
      <w:bookmarkStart w:id="1331" w:name="Dunn,_A.,_Marcus,_B.,_et_al._(1999)._&quot;Co"/>
      <w:bookmarkEnd w:id="1331"/>
      <w:r>
        <w:rPr>
          <w:sz w:val="24"/>
        </w:rPr>
        <w:t>2055-2060.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97"/>
        <w:rPr>
          <w:sz w:val="24"/>
        </w:rPr>
      </w:pPr>
      <w:r>
        <w:rPr>
          <w:sz w:val="24"/>
        </w:rPr>
        <w:t>Dunn, A., Marcus, B., et al. (1999). "Comparison of lifestyle and st</w:t>
      </w:r>
      <w:r>
        <w:rPr>
          <w:sz w:val="24"/>
        </w:rPr>
        <w:t>ructured interventions to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increase physical activity and cardiorespiratory fitness: a randomized trial." </w:t>
      </w:r>
      <w:r>
        <w:rPr>
          <w:sz w:val="24"/>
          <w:u w:val="single"/>
        </w:rPr>
        <w:t>Journal of the</w:t>
      </w:r>
      <w:bookmarkStart w:id="1332" w:name="97._"/>
      <w:bookmarkEnd w:id="1332"/>
      <w:r>
        <w:rPr>
          <w:spacing w:val="1"/>
          <w:sz w:val="24"/>
        </w:rPr>
        <w:t xml:space="preserve"> </w:t>
      </w:r>
      <w:bookmarkStart w:id="1333" w:name="Dunn,_A.,_Trivedi,_M._and_al.,_e._(2001)"/>
      <w:bookmarkEnd w:id="1333"/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 Association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281 </w:t>
      </w:r>
      <w:r>
        <w:rPr>
          <w:sz w:val="24"/>
        </w:rPr>
        <w:t>(4): 327.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318"/>
        <w:rPr>
          <w:sz w:val="24"/>
        </w:rPr>
      </w:pPr>
      <w:r>
        <w:rPr>
          <w:sz w:val="24"/>
        </w:rPr>
        <w:t xml:space="preserve">Dunn, A., Trivedi, M. and </w:t>
      </w:r>
      <w:bookmarkStart w:id="1334" w:name="Medicine_Science_Sports_and_Exercise_"/>
      <w:bookmarkEnd w:id="1334"/>
      <w:r>
        <w:rPr>
          <w:sz w:val="24"/>
        </w:rPr>
        <w:t>al., e. (2001). "Physical activity dose-response effects on outcome</w:t>
      </w:r>
      <w:r>
        <w:rPr>
          <w:sz w:val="24"/>
        </w:rPr>
        <w:t>s</w:t>
      </w:r>
      <w:bookmarkStart w:id="1335" w:name="98._"/>
      <w:bookmarkEnd w:id="1335"/>
      <w:r>
        <w:rPr>
          <w:spacing w:val="-57"/>
          <w:sz w:val="24"/>
        </w:rPr>
        <w:t xml:space="preserve"> </w:t>
      </w:r>
      <w:bookmarkStart w:id="1336" w:name="Dunstan,_D.,_Daly,_R.,_et_al._(2005)._&quot;H"/>
      <w:bookmarkEnd w:id="1336"/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depression and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anxiety." </w:t>
      </w:r>
      <w:r>
        <w:rPr>
          <w:sz w:val="24"/>
          <w:u w:val="single"/>
        </w:rPr>
        <w:t>Medicine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 Sports 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33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S587-S597.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254"/>
        <w:rPr>
          <w:sz w:val="24"/>
        </w:rPr>
      </w:pPr>
      <w:r>
        <w:rPr>
          <w:sz w:val="24"/>
        </w:rPr>
        <w:t>Dunstan, D., Daly, R., et al. (2005). "Home-based resistance training is not sufficient to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maintain </w:t>
      </w:r>
      <w:bookmarkStart w:id="1337" w:name="Diabetes_Care_"/>
      <w:bookmarkEnd w:id="1337"/>
      <w:r>
        <w:rPr>
          <w:sz w:val="24"/>
        </w:rPr>
        <w:t>improved glycaemic control following supervised training in older adults w</w:t>
      </w:r>
      <w:r>
        <w:rPr>
          <w:sz w:val="24"/>
        </w:rPr>
        <w:t>ith type 2</w:t>
      </w:r>
      <w:bookmarkStart w:id="1338" w:name="99._"/>
      <w:bookmarkEnd w:id="1338"/>
      <w:r>
        <w:rPr>
          <w:spacing w:val="-57"/>
          <w:sz w:val="24"/>
        </w:rPr>
        <w:t xml:space="preserve"> </w:t>
      </w:r>
      <w:bookmarkStart w:id="1339" w:name="Eakin,_E._(2001)._&quot;Promoting_physical_ac"/>
      <w:bookmarkEnd w:id="1339"/>
      <w:r>
        <w:rPr>
          <w:sz w:val="24"/>
        </w:rPr>
        <w:t>diabetes."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Diabetes Care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28 </w:t>
      </w:r>
      <w:r>
        <w:rPr>
          <w:sz w:val="24"/>
        </w:rPr>
        <w:t>(1):</w:t>
      </w:r>
      <w:r>
        <w:rPr>
          <w:spacing w:val="-1"/>
          <w:sz w:val="24"/>
        </w:rPr>
        <w:t xml:space="preserve"> </w:t>
      </w:r>
      <w:r>
        <w:rPr>
          <w:sz w:val="24"/>
        </w:rPr>
        <w:t>3-9.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6"/>
          <w:tab w:val="left" w:pos="777"/>
        </w:tabs>
        <w:ind w:right="404"/>
        <w:rPr>
          <w:sz w:val="24"/>
        </w:rPr>
      </w:pPr>
      <w:r>
        <w:rPr>
          <w:sz w:val="24"/>
        </w:rPr>
        <w:t>Eakin, E. (2001). "Promoting physical activity among middle-aged and older adults in health</w:t>
      </w:r>
      <w:bookmarkStart w:id="1340" w:name="100._"/>
      <w:bookmarkEnd w:id="1340"/>
      <w:r>
        <w:rPr>
          <w:spacing w:val="-57"/>
          <w:sz w:val="24"/>
        </w:rPr>
        <w:t xml:space="preserve"> </w:t>
      </w:r>
      <w:bookmarkStart w:id="1341" w:name="Eakin,_E.,_Brown,_W.,_et_al._(2004)._&quot;Ph"/>
      <w:bookmarkEnd w:id="1341"/>
      <w:r>
        <w:rPr>
          <w:sz w:val="24"/>
        </w:rPr>
        <w:t>care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settings." </w:t>
      </w:r>
      <w:r>
        <w:rPr>
          <w:sz w:val="24"/>
          <w:u w:val="single"/>
        </w:rPr>
        <w:t>Journal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Aging 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Physical Activity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9</w:t>
      </w:r>
      <w:r>
        <w:rPr>
          <w:sz w:val="24"/>
        </w:rPr>
        <w:t>: S29-S37.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77"/>
        <w:rPr>
          <w:sz w:val="24"/>
        </w:rPr>
      </w:pPr>
      <w:r>
        <w:rPr>
          <w:sz w:val="24"/>
        </w:rPr>
        <w:t>Eakin, E., Brown, W., et al. (2004). "Physical a</w:t>
      </w:r>
      <w:r>
        <w:rPr>
          <w:sz w:val="24"/>
        </w:rPr>
        <w:t>ctivity promotion in primary care: bridging the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gap between research and practice." </w:t>
      </w:r>
      <w:r>
        <w:rPr>
          <w:sz w:val="24"/>
          <w:u w:val="single"/>
        </w:rPr>
        <w:t>American Journal of Preventive Medicine</w:t>
      </w:r>
      <w:r>
        <w:rPr>
          <w:sz w:val="24"/>
        </w:rPr>
        <w:t xml:space="preserve"> </w:t>
      </w:r>
      <w:r>
        <w:rPr>
          <w:b/>
          <w:sz w:val="24"/>
        </w:rPr>
        <w:t xml:space="preserve">27 </w:t>
      </w:r>
      <w:r>
        <w:rPr>
          <w:sz w:val="24"/>
        </w:rPr>
        <w:t>(4): 297-</w:t>
      </w:r>
      <w:r>
        <w:rPr>
          <w:spacing w:val="1"/>
          <w:sz w:val="24"/>
        </w:rPr>
        <w:t xml:space="preserve"> </w:t>
      </w:r>
      <w:r>
        <w:rPr>
          <w:sz w:val="24"/>
        </w:rPr>
        <w:t>303.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311"/>
        <w:rPr>
          <w:sz w:val="24"/>
        </w:rPr>
      </w:pPr>
      <w:bookmarkStart w:id="1342" w:name="101._"/>
      <w:bookmarkStart w:id="1343" w:name="Ecclestone,_N._A._and_Jones,_J._(2004)._"/>
      <w:bookmarkEnd w:id="1342"/>
      <w:bookmarkEnd w:id="1343"/>
      <w:r>
        <w:rPr>
          <w:sz w:val="24"/>
        </w:rPr>
        <w:lastRenderedPageBreak/>
        <w:t>Ecclestone, N. A. and Jones, J. (2004). "International Curriculum Guidelines for Preparing</w:t>
      </w:r>
      <w:r>
        <w:rPr>
          <w:spacing w:val="1"/>
          <w:sz w:val="24"/>
        </w:rPr>
        <w:t xml:space="preserve"> </w:t>
      </w:r>
      <w:r>
        <w:rPr>
          <w:sz w:val="24"/>
        </w:rPr>
        <w:t>Physi</w:t>
      </w:r>
      <w:r>
        <w:rPr>
          <w:sz w:val="24"/>
        </w:rPr>
        <w:t>cal Activity Instructors of Older Adults, in collaboration with the Aging and Life</w:t>
      </w:r>
      <w:bookmarkStart w:id="1344" w:name="102._"/>
      <w:bookmarkEnd w:id="1344"/>
      <w:r>
        <w:rPr>
          <w:spacing w:val="1"/>
          <w:sz w:val="24"/>
        </w:rPr>
        <w:t xml:space="preserve"> </w:t>
      </w:r>
      <w:bookmarkStart w:id="1345" w:name="Ekkekakis,_P._and_Pettruzello,_S._(1999)"/>
      <w:bookmarkEnd w:id="1345"/>
      <w:r>
        <w:rPr>
          <w:sz w:val="24"/>
        </w:rPr>
        <w:t>Course,</w:t>
      </w:r>
      <w:r>
        <w:rPr>
          <w:spacing w:val="-3"/>
          <w:sz w:val="24"/>
        </w:rPr>
        <w:t xml:space="preserve"> </w:t>
      </w:r>
      <w:r>
        <w:rPr>
          <w:sz w:val="24"/>
        </w:rPr>
        <w:t>World</w:t>
      </w:r>
      <w:r>
        <w:rPr>
          <w:spacing w:val="-2"/>
          <w:sz w:val="24"/>
        </w:rPr>
        <w:t xml:space="preserve"> </w:t>
      </w:r>
      <w:r>
        <w:rPr>
          <w:sz w:val="24"/>
        </w:rPr>
        <w:t>Health</w:t>
      </w:r>
      <w:r>
        <w:rPr>
          <w:spacing w:val="-2"/>
          <w:sz w:val="24"/>
        </w:rPr>
        <w:t xml:space="preserve"> </w:t>
      </w:r>
      <w:r>
        <w:rPr>
          <w:sz w:val="24"/>
        </w:rPr>
        <w:t>Organization."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Ageing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Physical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Activity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12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(4):</w:t>
      </w:r>
      <w:r>
        <w:rPr>
          <w:spacing w:val="-2"/>
          <w:sz w:val="24"/>
        </w:rPr>
        <w:t xml:space="preserve"> </w:t>
      </w:r>
      <w:r>
        <w:rPr>
          <w:sz w:val="24"/>
        </w:rPr>
        <w:t>467-79.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598"/>
        <w:rPr>
          <w:sz w:val="24"/>
        </w:rPr>
      </w:pPr>
      <w:r>
        <w:rPr>
          <w:sz w:val="24"/>
        </w:rPr>
        <w:t>Ekkekakis, P. and Pettruzello, S. (1999). "Acute aerob</w:t>
      </w:r>
      <w:r>
        <w:rPr>
          <w:sz w:val="24"/>
        </w:rPr>
        <w:t>ic exercise and effect: current status,</w:t>
      </w:r>
      <w:bookmarkStart w:id="1346" w:name="103._"/>
      <w:bookmarkEnd w:id="1346"/>
      <w:r>
        <w:rPr>
          <w:spacing w:val="-57"/>
          <w:sz w:val="24"/>
        </w:rPr>
        <w:t xml:space="preserve"> </w:t>
      </w:r>
      <w:bookmarkStart w:id="1347" w:name="Eldar,_R._and_Marincek,_C._(2000)._&quot;Phys"/>
      <w:bookmarkEnd w:id="1347"/>
      <w:r>
        <w:rPr>
          <w:sz w:val="24"/>
        </w:rPr>
        <w:t>problems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and prospects regarding dose-response." </w:t>
      </w:r>
      <w:r>
        <w:rPr>
          <w:sz w:val="24"/>
          <w:u w:val="single"/>
        </w:rPr>
        <w:t>Sports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28</w:t>
      </w:r>
      <w:r>
        <w:rPr>
          <w:sz w:val="24"/>
        </w:rPr>
        <w:t>: 337-374.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21"/>
        <w:rPr>
          <w:sz w:val="24"/>
        </w:rPr>
      </w:pPr>
      <w:r>
        <w:rPr>
          <w:sz w:val="24"/>
        </w:rPr>
        <w:t>Eldar,</w:t>
      </w:r>
      <w:r>
        <w:rPr>
          <w:spacing w:val="-2"/>
          <w:sz w:val="24"/>
        </w:rPr>
        <w:t xml:space="preserve"> </w:t>
      </w:r>
      <w:r>
        <w:rPr>
          <w:sz w:val="24"/>
        </w:rPr>
        <w:t>R.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bookmarkStart w:id="1348" w:name="Scandinavian_Journal_of_Rehabilitation_M"/>
      <w:bookmarkEnd w:id="1348"/>
      <w:r>
        <w:rPr>
          <w:sz w:val="24"/>
        </w:rPr>
        <w:t>Marincek,</w:t>
      </w:r>
      <w:r>
        <w:rPr>
          <w:spacing w:val="-1"/>
          <w:sz w:val="24"/>
        </w:rPr>
        <w:t xml:space="preserve"> </w:t>
      </w:r>
      <w:r>
        <w:rPr>
          <w:sz w:val="24"/>
        </w:rPr>
        <w:t>C.</w:t>
      </w:r>
      <w:r>
        <w:rPr>
          <w:spacing w:val="-1"/>
          <w:sz w:val="24"/>
        </w:rPr>
        <w:t xml:space="preserve"> </w:t>
      </w:r>
      <w:r>
        <w:rPr>
          <w:sz w:val="24"/>
        </w:rPr>
        <w:t>(2000).</w:t>
      </w:r>
      <w:r>
        <w:rPr>
          <w:spacing w:val="-1"/>
          <w:sz w:val="24"/>
        </w:rPr>
        <w:t xml:space="preserve"> </w:t>
      </w:r>
      <w:r>
        <w:rPr>
          <w:sz w:val="24"/>
        </w:rPr>
        <w:t>"Physical</w:t>
      </w:r>
      <w:r>
        <w:rPr>
          <w:spacing w:val="-1"/>
          <w:sz w:val="24"/>
        </w:rPr>
        <w:t xml:space="preserve"> </w:t>
      </w:r>
      <w:r>
        <w:rPr>
          <w:sz w:val="24"/>
        </w:rPr>
        <w:t>activity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elderly</w:t>
      </w:r>
      <w:r>
        <w:rPr>
          <w:spacing w:val="-1"/>
          <w:sz w:val="24"/>
        </w:rPr>
        <w:t xml:space="preserve"> </w:t>
      </w:r>
      <w:r>
        <w:rPr>
          <w:sz w:val="24"/>
        </w:rPr>
        <w:t>persons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neurological</w:t>
      </w:r>
      <w:bookmarkStart w:id="1349" w:name="104._"/>
      <w:bookmarkEnd w:id="1349"/>
      <w:r>
        <w:rPr>
          <w:spacing w:val="-57"/>
          <w:sz w:val="24"/>
        </w:rPr>
        <w:t xml:space="preserve"> </w:t>
      </w:r>
      <w:bookmarkStart w:id="1350" w:name="Ellekjaer,_H.,_Holmen,_J.,_Ellekjaer,_E."/>
      <w:bookmarkEnd w:id="1350"/>
      <w:r>
        <w:rPr>
          <w:sz w:val="24"/>
        </w:rPr>
        <w:t>impairment: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review."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Scandinavian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Rehabilitation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32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(3):</w:t>
      </w:r>
      <w:r>
        <w:rPr>
          <w:spacing w:val="-2"/>
          <w:sz w:val="24"/>
        </w:rPr>
        <w:t xml:space="preserve"> </w:t>
      </w:r>
      <w:r>
        <w:rPr>
          <w:sz w:val="24"/>
        </w:rPr>
        <w:t>99-103.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19"/>
        <w:rPr>
          <w:sz w:val="24"/>
        </w:rPr>
      </w:pPr>
      <w:r>
        <w:rPr>
          <w:sz w:val="24"/>
        </w:rPr>
        <w:t>Ellekjaer, H., Holmen, J., Ellekjaer, E. and Lars, V. (2000). "Physical activity and stroke</w:t>
      </w:r>
      <w:r>
        <w:rPr>
          <w:spacing w:val="1"/>
          <w:sz w:val="24"/>
        </w:rPr>
        <w:t xml:space="preserve"> </w:t>
      </w:r>
      <w:r>
        <w:rPr>
          <w:sz w:val="24"/>
        </w:rPr>
        <w:t>mortality in women: ten-year follow-up of the Nord-Trondelag Health Survey, 1984-1986."</w:t>
      </w:r>
      <w:bookmarkStart w:id="1351" w:name="105._"/>
      <w:bookmarkEnd w:id="1351"/>
      <w:r>
        <w:rPr>
          <w:spacing w:val="-58"/>
          <w:sz w:val="24"/>
        </w:rPr>
        <w:t xml:space="preserve"> </w:t>
      </w:r>
      <w:bookmarkStart w:id="1352" w:name="Elley,_C.,_Kerse,_N.,_Arroll,_B._and_Rob"/>
      <w:bookmarkEnd w:id="1352"/>
      <w:r>
        <w:rPr>
          <w:sz w:val="24"/>
          <w:u w:val="single"/>
        </w:rPr>
        <w:t>Stroke</w:t>
      </w:r>
      <w:r>
        <w:rPr>
          <w:sz w:val="24"/>
        </w:rPr>
        <w:t xml:space="preserve"> </w:t>
      </w:r>
      <w:r>
        <w:rPr>
          <w:b/>
          <w:sz w:val="24"/>
        </w:rPr>
        <w:t>31</w:t>
      </w:r>
      <w:r>
        <w:rPr>
          <w:sz w:val="24"/>
        </w:rPr>
        <w:t>: 14-18.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7"/>
        <w:rPr>
          <w:sz w:val="24"/>
        </w:rPr>
      </w:pPr>
      <w:r>
        <w:rPr>
          <w:sz w:val="24"/>
        </w:rPr>
        <w:t>Elley,</w:t>
      </w:r>
      <w:r>
        <w:rPr>
          <w:sz w:val="24"/>
        </w:rPr>
        <w:t xml:space="preserve"> C., Kerse, N., Arroll, B. and Robinson, E. (2003). "Effectiveness of counselling patients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on physical activity in general practice: cluster randomised controlled trial." </w:t>
      </w:r>
      <w:r>
        <w:rPr>
          <w:sz w:val="24"/>
          <w:u w:val="single"/>
        </w:rPr>
        <w:t>British Medical</w:t>
      </w:r>
      <w:bookmarkStart w:id="1353" w:name="106._"/>
      <w:bookmarkEnd w:id="1353"/>
      <w:r>
        <w:rPr>
          <w:spacing w:val="1"/>
          <w:sz w:val="24"/>
        </w:rPr>
        <w:t xml:space="preserve"> </w:t>
      </w:r>
      <w:bookmarkStart w:id="1354" w:name="Elley,_C._R.,_Kerse,_N.,_et_al._(2004)._"/>
      <w:bookmarkEnd w:id="1354"/>
      <w:r>
        <w:rPr>
          <w:sz w:val="24"/>
          <w:u w:val="single"/>
        </w:rPr>
        <w:t>Journal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326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793-798.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71"/>
        <w:rPr>
          <w:sz w:val="24"/>
        </w:rPr>
      </w:pPr>
      <w:r>
        <w:rPr>
          <w:sz w:val="24"/>
        </w:rPr>
        <w:t xml:space="preserve">Elley, C. R., </w:t>
      </w:r>
      <w:bookmarkStart w:id="1355" w:name="New_Zealand_Medical_Journal_"/>
      <w:bookmarkEnd w:id="1355"/>
      <w:r>
        <w:rPr>
          <w:sz w:val="24"/>
        </w:rPr>
        <w:t>Kerse, N., et al. (2004). "Cost-e</w:t>
      </w:r>
      <w:r>
        <w:rPr>
          <w:sz w:val="24"/>
        </w:rPr>
        <w:t>ffectiveness of physical activity counselling in</w:t>
      </w:r>
      <w:bookmarkStart w:id="1356" w:name="107._"/>
      <w:bookmarkEnd w:id="1356"/>
      <w:r>
        <w:rPr>
          <w:spacing w:val="-57"/>
          <w:sz w:val="24"/>
        </w:rPr>
        <w:t xml:space="preserve"> </w:t>
      </w:r>
      <w:bookmarkStart w:id="1357" w:name="Elley,_C._R.,_Kerse,_N._M._and_Arroll,_B"/>
      <w:bookmarkEnd w:id="1357"/>
      <w:r>
        <w:rPr>
          <w:sz w:val="24"/>
        </w:rPr>
        <w:t>general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practice." </w:t>
      </w:r>
      <w:r>
        <w:rPr>
          <w:sz w:val="24"/>
          <w:u w:val="single"/>
        </w:rPr>
        <w:t>New Zealand Medical Journal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117 </w:t>
      </w:r>
      <w:r>
        <w:rPr>
          <w:sz w:val="24"/>
        </w:rPr>
        <w:t>(1207).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13"/>
        <w:rPr>
          <w:sz w:val="24"/>
        </w:rPr>
      </w:pPr>
      <w:r>
        <w:rPr>
          <w:sz w:val="24"/>
        </w:rPr>
        <w:t>Elley, C. R., Kerse, N. M. and Arroll, B. (2003). "Why target sedentary adults in primary</w:t>
      </w:r>
      <w:r>
        <w:rPr>
          <w:spacing w:val="1"/>
          <w:sz w:val="24"/>
        </w:rPr>
        <w:t xml:space="preserve"> </w:t>
      </w:r>
      <w:r>
        <w:rPr>
          <w:sz w:val="24"/>
        </w:rPr>
        <w:t>health care? Baseline results from the Waikato Heart, Heal</w:t>
      </w:r>
      <w:r>
        <w:rPr>
          <w:sz w:val="24"/>
        </w:rPr>
        <w:t xml:space="preserve">th, and Activity Study." </w:t>
      </w:r>
      <w:r>
        <w:rPr>
          <w:sz w:val="24"/>
          <w:u w:val="single"/>
        </w:rPr>
        <w:t>Preventive</w:t>
      </w:r>
      <w:bookmarkStart w:id="1358" w:name="108._"/>
      <w:bookmarkEnd w:id="1358"/>
      <w:r>
        <w:rPr>
          <w:spacing w:val="-58"/>
          <w:sz w:val="24"/>
        </w:rPr>
        <w:t xml:space="preserve"> </w:t>
      </w:r>
      <w:bookmarkStart w:id="1359" w:name="Ellingson,_T._and_Conn,_V._(2000)._&quot;Exer"/>
      <w:bookmarkEnd w:id="1359"/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37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(4): 342-8.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60"/>
        <w:rPr>
          <w:sz w:val="24"/>
        </w:rPr>
      </w:pPr>
      <w:r>
        <w:rPr>
          <w:sz w:val="24"/>
        </w:rPr>
        <w:t>Ellingson, T. and Conn, V. (2000). "Exercise and quality of life in elderly individuals."</w:t>
      </w:r>
      <w:bookmarkStart w:id="1360" w:name="109._"/>
      <w:bookmarkEnd w:id="1360"/>
      <w:r>
        <w:rPr>
          <w:spacing w:val="-57"/>
          <w:sz w:val="24"/>
        </w:rPr>
        <w:t xml:space="preserve"> </w:t>
      </w:r>
      <w:bookmarkStart w:id="1361" w:name="Emery,_C._and_Blumenthal,_J._(1991)._&quot;Ef"/>
      <w:bookmarkEnd w:id="1361"/>
      <w:r>
        <w:rPr>
          <w:sz w:val="24"/>
          <w:u w:val="single"/>
        </w:rPr>
        <w:t>Journal of Gerontological Nursing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26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(3): 17.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817"/>
        <w:rPr>
          <w:sz w:val="24"/>
        </w:rPr>
      </w:pPr>
      <w:r>
        <w:rPr>
          <w:sz w:val="24"/>
        </w:rPr>
        <w:t xml:space="preserve">Emery, C. and Blumenthal, J. (1991). </w:t>
      </w:r>
      <w:bookmarkStart w:id="1362" w:name="Annals_of_Behavioral_Medicine._"/>
      <w:bookmarkEnd w:id="1362"/>
      <w:r>
        <w:rPr>
          <w:sz w:val="24"/>
        </w:rPr>
        <w:t>"Effects of physical ex</w:t>
      </w:r>
      <w:r>
        <w:rPr>
          <w:sz w:val="24"/>
        </w:rPr>
        <w:t>ercise on psychological and</w:t>
      </w:r>
      <w:bookmarkStart w:id="1363" w:name="110._"/>
      <w:bookmarkEnd w:id="1363"/>
      <w:r>
        <w:rPr>
          <w:spacing w:val="-57"/>
          <w:sz w:val="24"/>
        </w:rPr>
        <w:t xml:space="preserve"> </w:t>
      </w:r>
      <w:bookmarkStart w:id="1364" w:name="Engel,_L._and_Lindner,_H._(2006)._&quot;Impac"/>
      <w:bookmarkEnd w:id="1364"/>
      <w:r>
        <w:rPr>
          <w:sz w:val="24"/>
        </w:rPr>
        <w:t>cognitive</w:t>
      </w:r>
      <w:r>
        <w:rPr>
          <w:spacing w:val="-1"/>
          <w:sz w:val="24"/>
        </w:rPr>
        <w:t xml:space="preserve"> </w:t>
      </w:r>
      <w:r>
        <w:rPr>
          <w:sz w:val="24"/>
        </w:rPr>
        <w:t>functioning</w:t>
      </w:r>
      <w:r>
        <w:rPr>
          <w:spacing w:val="-1"/>
          <w:sz w:val="24"/>
        </w:rPr>
        <w:t xml:space="preserve"> </w:t>
      </w:r>
      <w:r>
        <w:rPr>
          <w:sz w:val="24"/>
        </w:rPr>
        <w:t>of older</w:t>
      </w:r>
      <w:r>
        <w:rPr>
          <w:spacing w:val="-1"/>
          <w:sz w:val="24"/>
        </w:rPr>
        <w:t xml:space="preserve"> </w:t>
      </w:r>
      <w:r>
        <w:rPr>
          <w:sz w:val="24"/>
        </w:rPr>
        <w:t>adults."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Annals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Behavioral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Medicine.</w:t>
      </w:r>
      <w:r>
        <w:rPr>
          <w:spacing w:val="1"/>
          <w:sz w:val="24"/>
        </w:rPr>
        <w:t xml:space="preserve"> </w:t>
      </w:r>
      <w:proofErr w:type="gramStart"/>
      <w:r>
        <w:rPr>
          <w:b/>
          <w:sz w:val="24"/>
        </w:rPr>
        <w:t>13</w:t>
      </w:r>
      <w:proofErr w:type="gramEnd"/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99-107.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58"/>
        <w:rPr>
          <w:sz w:val="24"/>
        </w:rPr>
      </w:pPr>
      <w:r>
        <w:rPr>
          <w:sz w:val="24"/>
        </w:rPr>
        <w:t xml:space="preserve">Engel, L. and Lindner, H. (2006). </w:t>
      </w:r>
      <w:bookmarkStart w:id="1365" w:name="The_Diabetes_Educator_"/>
      <w:bookmarkEnd w:id="1365"/>
      <w:r>
        <w:rPr>
          <w:sz w:val="24"/>
        </w:rPr>
        <w:t>"Impact of using a pedometer on time spent walking in</w:t>
      </w:r>
      <w:bookmarkStart w:id="1366" w:name="111._"/>
      <w:bookmarkEnd w:id="1366"/>
      <w:r>
        <w:rPr>
          <w:spacing w:val="-57"/>
          <w:sz w:val="24"/>
        </w:rPr>
        <w:t xml:space="preserve"> </w:t>
      </w:r>
      <w:bookmarkStart w:id="1367" w:name="Environmental_Health_Needs_Coordinating_"/>
      <w:bookmarkEnd w:id="1367"/>
      <w:r>
        <w:rPr>
          <w:sz w:val="24"/>
        </w:rPr>
        <w:t>older</w:t>
      </w:r>
      <w:r>
        <w:rPr>
          <w:spacing w:val="-2"/>
          <w:sz w:val="24"/>
        </w:rPr>
        <w:t xml:space="preserve"> </w:t>
      </w:r>
      <w:r>
        <w:rPr>
          <w:sz w:val="24"/>
        </w:rPr>
        <w:t>adults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type</w:t>
      </w:r>
      <w:r>
        <w:rPr>
          <w:spacing w:val="-2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diabetes."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The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Diabetes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Educator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32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(1):</w:t>
      </w:r>
      <w:r>
        <w:rPr>
          <w:spacing w:val="-1"/>
          <w:sz w:val="24"/>
        </w:rPr>
        <w:t xml:space="preserve"> </w:t>
      </w:r>
      <w:r>
        <w:rPr>
          <w:sz w:val="24"/>
        </w:rPr>
        <w:t>98-107.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24"/>
        <w:rPr>
          <w:sz w:val="24"/>
        </w:rPr>
      </w:pPr>
      <w:r>
        <w:rPr>
          <w:sz w:val="24"/>
        </w:rPr>
        <w:t>Environmental Health Needs Coordinating Committee (1998). Environmental health needs of</w:t>
      </w:r>
      <w:r>
        <w:rPr>
          <w:spacing w:val="-58"/>
          <w:sz w:val="24"/>
        </w:rPr>
        <w:t xml:space="preserve"> </w:t>
      </w:r>
      <w:r>
        <w:rPr>
          <w:sz w:val="24"/>
        </w:rPr>
        <w:t>Aboribinal communities in Western Australia: the 1997 survey and its findings. WA,</w:t>
      </w:r>
      <w:bookmarkStart w:id="1368" w:name="112._"/>
      <w:bookmarkEnd w:id="1368"/>
      <w:r>
        <w:rPr>
          <w:spacing w:val="1"/>
          <w:sz w:val="24"/>
        </w:rPr>
        <w:t xml:space="preserve"> </w:t>
      </w:r>
      <w:bookmarkStart w:id="1369" w:name="Ettinger,_W.,_Burn,_R.,_et_al._(1997)._&quot;"/>
      <w:bookmarkEnd w:id="1369"/>
      <w:r>
        <w:rPr>
          <w:sz w:val="24"/>
        </w:rPr>
        <w:t>Commonwealth</w:t>
      </w:r>
      <w:r>
        <w:rPr>
          <w:spacing w:val="-1"/>
          <w:sz w:val="24"/>
        </w:rPr>
        <w:t xml:space="preserve"> </w:t>
      </w:r>
      <w:r>
        <w:rPr>
          <w:sz w:val="24"/>
        </w:rPr>
        <w:t>Department of</w:t>
      </w:r>
      <w:r>
        <w:rPr>
          <w:spacing w:val="-1"/>
          <w:sz w:val="24"/>
        </w:rPr>
        <w:t xml:space="preserve"> </w:t>
      </w:r>
      <w:r>
        <w:rPr>
          <w:sz w:val="24"/>
        </w:rPr>
        <w:t>Health and Family</w:t>
      </w:r>
      <w:r>
        <w:rPr>
          <w:spacing w:val="-1"/>
          <w:sz w:val="24"/>
        </w:rPr>
        <w:t xml:space="preserve"> </w:t>
      </w:r>
      <w:r>
        <w:rPr>
          <w:sz w:val="24"/>
        </w:rPr>
        <w:t>Services.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60"/>
        <w:rPr>
          <w:sz w:val="24"/>
        </w:rPr>
      </w:pPr>
      <w:r>
        <w:rPr>
          <w:sz w:val="24"/>
        </w:rPr>
        <w:t>Ettinger, W.,</w:t>
      </w:r>
      <w:r>
        <w:rPr>
          <w:sz w:val="24"/>
        </w:rPr>
        <w:t xml:space="preserve"> Burn, R., et al. (1997). "A randomized trial comparing aerobic exercise and</w:t>
      </w:r>
      <w:r>
        <w:rPr>
          <w:spacing w:val="1"/>
          <w:sz w:val="24"/>
        </w:rPr>
        <w:t xml:space="preserve"> </w:t>
      </w:r>
      <w:r>
        <w:rPr>
          <w:sz w:val="24"/>
        </w:rPr>
        <w:t>resistance exercise with a health education program in older adults with knee osteoarthritis."</w:t>
      </w:r>
      <w:bookmarkStart w:id="1370" w:name="113._"/>
      <w:bookmarkEnd w:id="1370"/>
      <w:r>
        <w:rPr>
          <w:spacing w:val="-58"/>
          <w:sz w:val="24"/>
        </w:rPr>
        <w:t xml:space="preserve"> </w:t>
      </w:r>
      <w:bookmarkStart w:id="1371" w:name="Eyler,_A.,_Brownson,_R.,_Donatelle,_R._a"/>
      <w:bookmarkEnd w:id="1371"/>
      <w:r>
        <w:rPr>
          <w:sz w:val="24"/>
          <w:u w:val="single"/>
        </w:rPr>
        <w:t>Journal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 American 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Association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277</w:t>
      </w:r>
      <w:r>
        <w:rPr>
          <w:sz w:val="24"/>
        </w:rPr>
        <w:t>: 25-31.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45"/>
        <w:rPr>
          <w:sz w:val="24"/>
        </w:rPr>
      </w:pPr>
      <w:bookmarkStart w:id="1372" w:name="Social_Science_&amp;_Medicine_"/>
      <w:bookmarkEnd w:id="1372"/>
      <w:r>
        <w:rPr>
          <w:sz w:val="24"/>
        </w:rPr>
        <w:t>Eyler, A., Brownson, R., Don</w:t>
      </w:r>
      <w:r>
        <w:rPr>
          <w:sz w:val="24"/>
        </w:rPr>
        <w:t>atelle, R. and al., e. (1999). "Physical activity, social support and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middle- and older-aged minority women: results from a US survey." </w:t>
      </w:r>
      <w:r>
        <w:rPr>
          <w:sz w:val="24"/>
          <w:u w:val="single"/>
        </w:rPr>
        <w:t>Social Science &amp;</w:t>
      </w:r>
      <w:bookmarkStart w:id="1373" w:name="114._"/>
      <w:bookmarkEnd w:id="1373"/>
      <w:r>
        <w:rPr>
          <w:spacing w:val="1"/>
          <w:sz w:val="24"/>
        </w:rPr>
        <w:t xml:space="preserve"> </w:t>
      </w:r>
      <w:bookmarkStart w:id="1374" w:name="Fatouros,_I._G.,_Kambas,_A.,_et_al._(200"/>
      <w:bookmarkEnd w:id="1374"/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49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781-789.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1103"/>
        <w:rPr>
          <w:sz w:val="24"/>
        </w:rPr>
      </w:pPr>
      <w:r>
        <w:rPr>
          <w:sz w:val="24"/>
        </w:rPr>
        <w:t>Fatouros, I. G., Kambas, A., et al. (2005). "Strength training and detraining effects on</w:t>
      </w:r>
      <w:r>
        <w:rPr>
          <w:spacing w:val="-57"/>
          <w:sz w:val="24"/>
        </w:rPr>
        <w:t xml:space="preserve"> </w:t>
      </w:r>
      <w:r>
        <w:rPr>
          <w:sz w:val="24"/>
        </w:rPr>
        <w:t>muscular st</w:t>
      </w:r>
      <w:bookmarkStart w:id="1375" w:name="_British_Journal_of_Sports_Medicine_"/>
      <w:bookmarkEnd w:id="1375"/>
      <w:r>
        <w:rPr>
          <w:sz w:val="24"/>
        </w:rPr>
        <w:t>rength, anaerobic power, and mobility of inactive older men are intensity</w:t>
      </w:r>
      <w:bookmarkStart w:id="1376" w:name="115._"/>
      <w:bookmarkEnd w:id="1376"/>
      <w:r>
        <w:rPr>
          <w:spacing w:val="1"/>
          <w:sz w:val="24"/>
        </w:rPr>
        <w:t xml:space="preserve"> </w:t>
      </w:r>
      <w:bookmarkStart w:id="1377" w:name="Fiatarone,_M._A.,_O_Neill,_E._F.,_et_al."/>
      <w:bookmarkEnd w:id="1377"/>
      <w:r>
        <w:rPr>
          <w:sz w:val="24"/>
        </w:rPr>
        <w:t>dependent."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British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39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39"/>
        <w:rPr>
          <w:sz w:val="24"/>
        </w:rPr>
      </w:pPr>
      <w:bookmarkStart w:id="1378" w:name="The_New_England_Journal_of_Medicine_"/>
      <w:bookmarkEnd w:id="1378"/>
      <w:r>
        <w:rPr>
          <w:sz w:val="24"/>
        </w:rPr>
        <w:t>Fiatarone,</w:t>
      </w:r>
      <w:r>
        <w:rPr>
          <w:sz w:val="24"/>
        </w:rPr>
        <w:t xml:space="preserve"> M. A., O Neill, E. F., et al. (1994). "Exercise training and nutritional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supplementation for physical frailty in very elderly people." </w:t>
      </w:r>
      <w:r>
        <w:rPr>
          <w:sz w:val="24"/>
          <w:u w:val="single"/>
        </w:rPr>
        <w:t>The New England Journal of</w:t>
      </w:r>
      <w:bookmarkStart w:id="1379" w:name="116._"/>
      <w:bookmarkEnd w:id="1379"/>
      <w:r>
        <w:rPr>
          <w:spacing w:val="-58"/>
          <w:sz w:val="24"/>
        </w:rPr>
        <w:t xml:space="preserve"> </w:t>
      </w:r>
      <w:bookmarkStart w:id="1380" w:name="Fiatarone_Singh,_M._A._(2002)._&quot;Benefits"/>
      <w:bookmarkEnd w:id="1380"/>
      <w:r>
        <w:rPr>
          <w:sz w:val="24"/>
          <w:u w:val="single"/>
        </w:rPr>
        <w:t>Medicine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330 </w:t>
      </w:r>
      <w:r>
        <w:rPr>
          <w:sz w:val="24"/>
        </w:rPr>
        <w:t>(25): 1769.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36"/>
        <w:rPr>
          <w:sz w:val="24"/>
        </w:rPr>
      </w:pPr>
      <w:r>
        <w:rPr>
          <w:sz w:val="24"/>
        </w:rPr>
        <w:t xml:space="preserve">Fiatarone Singh, M. A. (2002). </w:t>
      </w:r>
      <w:bookmarkStart w:id="1381" w:name="Asia_Pacific_Journal_of_Clinical_Nutriti"/>
      <w:bookmarkEnd w:id="1381"/>
      <w:r>
        <w:rPr>
          <w:sz w:val="24"/>
        </w:rPr>
        <w:t>"Benefits of exercise and dietary mea</w:t>
      </w:r>
      <w:r>
        <w:rPr>
          <w:sz w:val="24"/>
        </w:rPr>
        <w:t>sures to optimize shifts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in body composition with age." </w:t>
      </w:r>
      <w:r>
        <w:rPr>
          <w:sz w:val="24"/>
          <w:u w:val="single"/>
        </w:rPr>
        <w:t>Asia Pacific Journal of Clinical Nutrition</w:t>
      </w:r>
      <w:r>
        <w:rPr>
          <w:sz w:val="24"/>
        </w:rPr>
        <w:t xml:space="preserve"> </w:t>
      </w:r>
      <w:r>
        <w:rPr>
          <w:b/>
          <w:sz w:val="24"/>
        </w:rPr>
        <w:t xml:space="preserve">11 </w:t>
      </w:r>
      <w:r>
        <w:rPr>
          <w:sz w:val="24"/>
        </w:rPr>
        <w:t>(Suppl 3): S642-</w:t>
      </w:r>
      <w:bookmarkStart w:id="1382" w:name="117._"/>
      <w:bookmarkEnd w:id="1382"/>
      <w:r>
        <w:rPr>
          <w:spacing w:val="-57"/>
          <w:sz w:val="24"/>
        </w:rPr>
        <w:t xml:space="preserve"> </w:t>
      </w:r>
      <w:bookmarkStart w:id="1383" w:name="Fiatarone_Singh,_M._A._(2002)._&quot;Exercise"/>
      <w:bookmarkEnd w:id="1383"/>
      <w:r>
        <w:rPr>
          <w:sz w:val="24"/>
        </w:rPr>
        <w:t>52.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1417"/>
        <w:rPr>
          <w:sz w:val="24"/>
        </w:rPr>
      </w:pPr>
      <w:r>
        <w:rPr>
          <w:sz w:val="24"/>
        </w:rPr>
        <w:t>Fiatarone Singh, M. A. (2002). "Exercise in the oldest old: Some new insights and</w:t>
      </w:r>
      <w:bookmarkStart w:id="1384" w:name="118._"/>
      <w:bookmarkEnd w:id="1384"/>
      <w:r>
        <w:rPr>
          <w:spacing w:val="-57"/>
          <w:sz w:val="24"/>
        </w:rPr>
        <w:t xml:space="preserve"> </w:t>
      </w:r>
      <w:bookmarkStart w:id="1385" w:name="Finucane,_P.,_Giles,_L.,_Withers,_R._and"/>
      <w:bookmarkEnd w:id="1385"/>
      <w:r>
        <w:rPr>
          <w:sz w:val="24"/>
        </w:rPr>
        <w:t>unanswered</w:t>
      </w:r>
      <w:r>
        <w:rPr>
          <w:spacing w:val="-3"/>
          <w:sz w:val="24"/>
        </w:rPr>
        <w:t xml:space="preserve"> </w:t>
      </w:r>
      <w:r>
        <w:rPr>
          <w:sz w:val="24"/>
        </w:rPr>
        <w:t>questions."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the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American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Geri</w:t>
      </w:r>
      <w:r>
        <w:rPr>
          <w:sz w:val="24"/>
          <w:u w:val="single"/>
        </w:rPr>
        <w:t>atrics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Society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50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(12):</w:t>
      </w:r>
      <w:r>
        <w:rPr>
          <w:spacing w:val="-2"/>
          <w:sz w:val="24"/>
        </w:rPr>
        <w:t xml:space="preserve"> </w:t>
      </w:r>
      <w:r>
        <w:rPr>
          <w:sz w:val="24"/>
        </w:rPr>
        <w:t>2089.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64"/>
        <w:rPr>
          <w:sz w:val="24"/>
        </w:rPr>
      </w:pPr>
      <w:r>
        <w:rPr>
          <w:sz w:val="24"/>
        </w:rPr>
        <w:t>Finucane, P., Giles, L., Withers, R. and al., e. (1997). "Exercise profile and subsequent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mortality in an elderly Australian population." </w:t>
      </w:r>
      <w:r>
        <w:rPr>
          <w:sz w:val="24"/>
          <w:u w:val="single"/>
        </w:rPr>
        <w:t>Australian and New Zealand Journal of Public</w:t>
      </w:r>
      <w:bookmarkStart w:id="1386" w:name="119._"/>
      <w:bookmarkEnd w:id="1386"/>
      <w:r>
        <w:rPr>
          <w:spacing w:val="-57"/>
          <w:sz w:val="24"/>
        </w:rPr>
        <w:t xml:space="preserve"> </w:t>
      </w:r>
      <w:bookmarkStart w:id="1387" w:name="Fogelholm,_M._and_Kukkonen-Harjula,_K._("/>
      <w:bookmarkEnd w:id="1387"/>
      <w:r>
        <w:rPr>
          <w:sz w:val="24"/>
          <w:u w:val="single"/>
        </w:rPr>
        <w:t>Health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21</w:t>
      </w:r>
      <w:r>
        <w:rPr>
          <w:sz w:val="24"/>
        </w:rPr>
        <w:t>: 155-158.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hanging="544"/>
        <w:rPr>
          <w:sz w:val="24"/>
        </w:rPr>
      </w:pPr>
      <w:bookmarkStart w:id="1388" w:name="-_a_systematic_review.&quot;_1_(2):_95-111._"/>
      <w:bookmarkEnd w:id="1388"/>
      <w:r>
        <w:rPr>
          <w:sz w:val="24"/>
        </w:rPr>
        <w:t>Fogelholm,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M. and </w:t>
      </w:r>
      <w:bookmarkStart w:id="1389" w:name="Obesity_Reviews_"/>
      <w:bookmarkEnd w:id="1389"/>
      <w:r>
        <w:rPr>
          <w:sz w:val="24"/>
        </w:rPr>
        <w:t>Kukkonen-Harjula, K. (2000).</w:t>
      </w:r>
      <w:r>
        <w:rPr>
          <w:spacing w:val="-1"/>
          <w:sz w:val="24"/>
        </w:rPr>
        <w:t xml:space="preserve"> </w:t>
      </w:r>
      <w:r>
        <w:rPr>
          <w:sz w:val="24"/>
        </w:rPr>
        <w:t>"Does</w:t>
      </w:r>
      <w:r>
        <w:rPr>
          <w:spacing w:val="-2"/>
          <w:sz w:val="24"/>
        </w:rPr>
        <w:t xml:space="preserve"> </w:t>
      </w:r>
      <w:r>
        <w:rPr>
          <w:sz w:val="24"/>
        </w:rPr>
        <w:t>physical</w:t>
      </w:r>
      <w:r>
        <w:rPr>
          <w:spacing w:val="-1"/>
          <w:sz w:val="24"/>
        </w:rPr>
        <w:t xml:space="preserve"> </w:t>
      </w:r>
      <w:r>
        <w:rPr>
          <w:sz w:val="24"/>
        </w:rPr>
        <w:t>activity</w:t>
      </w:r>
      <w:r>
        <w:rPr>
          <w:spacing w:val="-1"/>
          <w:sz w:val="24"/>
        </w:rPr>
        <w:t xml:space="preserve"> </w:t>
      </w:r>
      <w:r>
        <w:rPr>
          <w:sz w:val="24"/>
        </w:rPr>
        <w:t>prevent weight gain</w:t>
      </w:r>
    </w:p>
    <w:p w:rsidR="00B55890" w:rsidRDefault="00883666">
      <w:pPr>
        <w:ind w:left="776"/>
        <w:rPr>
          <w:rFonts w:ascii="Times New Roman"/>
          <w:sz w:val="24"/>
        </w:rPr>
      </w:pPr>
      <w:r>
        <w:rPr>
          <w:rFonts w:ascii="Times New Roman"/>
          <w:sz w:val="24"/>
        </w:rPr>
        <w:t>-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a systematic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review." </w:t>
      </w:r>
      <w:r>
        <w:rPr>
          <w:rFonts w:ascii="Times New Roman"/>
          <w:sz w:val="24"/>
          <w:u w:val="single"/>
        </w:rPr>
        <w:t>Obesity Reviews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 xml:space="preserve">1 </w:t>
      </w:r>
      <w:r>
        <w:rPr>
          <w:rFonts w:ascii="Times New Roman"/>
          <w:sz w:val="24"/>
        </w:rPr>
        <w:t>(2): 95-111.</w:t>
      </w:r>
    </w:p>
    <w:p w:rsidR="00B55890" w:rsidRDefault="00B55890">
      <w:pPr>
        <w:rPr>
          <w:rFonts w:ascii="Times New Roman"/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293"/>
        <w:rPr>
          <w:sz w:val="24"/>
        </w:rPr>
      </w:pPr>
      <w:bookmarkStart w:id="1390" w:name="120._"/>
      <w:bookmarkStart w:id="1391" w:name="Foley,_A.,_Halbert,_J.,_Hewitt,_T._and_C"/>
      <w:bookmarkEnd w:id="1390"/>
      <w:bookmarkEnd w:id="1391"/>
      <w:r>
        <w:rPr>
          <w:sz w:val="24"/>
        </w:rPr>
        <w:lastRenderedPageBreak/>
        <w:t>Foley,</w:t>
      </w:r>
      <w:r>
        <w:rPr>
          <w:spacing w:val="-2"/>
          <w:sz w:val="24"/>
        </w:rPr>
        <w:t xml:space="preserve"> </w:t>
      </w:r>
      <w:r>
        <w:rPr>
          <w:sz w:val="24"/>
        </w:rPr>
        <w:t>A.,</w:t>
      </w:r>
      <w:r>
        <w:rPr>
          <w:spacing w:val="-1"/>
          <w:sz w:val="24"/>
        </w:rPr>
        <w:t xml:space="preserve"> </w:t>
      </w:r>
      <w:r>
        <w:rPr>
          <w:sz w:val="24"/>
        </w:rPr>
        <w:t>Halbert,</w:t>
      </w:r>
      <w:r>
        <w:rPr>
          <w:spacing w:val="-1"/>
          <w:sz w:val="24"/>
        </w:rPr>
        <w:t xml:space="preserve"> </w:t>
      </w:r>
      <w:r>
        <w:rPr>
          <w:sz w:val="24"/>
        </w:rPr>
        <w:t>J.,</w:t>
      </w:r>
      <w:r>
        <w:rPr>
          <w:spacing w:val="-2"/>
          <w:sz w:val="24"/>
        </w:rPr>
        <w:t xml:space="preserve"> </w:t>
      </w:r>
      <w:r>
        <w:rPr>
          <w:sz w:val="24"/>
        </w:rPr>
        <w:t>Hewitt,</w:t>
      </w:r>
      <w:r>
        <w:rPr>
          <w:spacing w:val="-1"/>
          <w:sz w:val="24"/>
        </w:rPr>
        <w:t xml:space="preserve"> </w:t>
      </w:r>
      <w:r>
        <w:rPr>
          <w:sz w:val="24"/>
        </w:rPr>
        <w:t>T.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Crotty, M. (2003).</w:t>
      </w:r>
      <w:r>
        <w:rPr>
          <w:spacing w:val="-1"/>
          <w:sz w:val="24"/>
        </w:rPr>
        <w:t xml:space="preserve"> </w:t>
      </w:r>
      <w:r>
        <w:rPr>
          <w:sz w:val="24"/>
        </w:rPr>
        <w:t>"Does hydrotherapy improve</w:t>
      </w:r>
      <w:r>
        <w:rPr>
          <w:spacing w:val="-1"/>
          <w:sz w:val="24"/>
        </w:rPr>
        <w:t xml:space="preserve"> </w:t>
      </w:r>
      <w:r>
        <w:rPr>
          <w:sz w:val="24"/>
        </w:rPr>
        <w:t>strength</w:t>
      </w:r>
      <w:r>
        <w:rPr>
          <w:spacing w:val="-57"/>
          <w:sz w:val="24"/>
        </w:rPr>
        <w:t xml:space="preserve"> </w:t>
      </w:r>
      <w:bookmarkStart w:id="1392" w:name="Annals_of_the_Rheumatic_Diseases_"/>
      <w:bookmarkEnd w:id="1392"/>
      <w:r>
        <w:rPr>
          <w:sz w:val="24"/>
        </w:rPr>
        <w:t>and physical fun</w:t>
      </w:r>
      <w:r>
        <w:rPr>
          <w:sz w:val="24"/>
        </w:rPr>
        <w:t>ction in patients with osteoarthritis - a randomised controlled trial comparing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a gym based and a hydrotherapy based strengthening programme." </w:t>
      </w:r>
      <w:r>
        <w:rPr>
          <w:sz w:val="24"/>
          <w:u w:val="single"/>
        </w:rPr>
        <w:t>Annals of the Rheumatic</w:t>
      </w:r>
      <w:bookmarkStart w:id="1393" w:name="121._"/>
      <w:bookmarkEnd w:id="1393"/>
      <w:r>
        <w:rPr>
          <w:spacing w:val="1"/>
          <w:sz w:val="24"/>
        </w:rPr>
        <w:t xml:space="preserve"> </w:t>
      </w:r>
      <w:bookmarkStart w:id="1394" w:name="Foss,_F._A.,_Dickinson,_E.,_et_al._(1996"/>
      <w:bookmarkEnd w:id="1394"/>
      <w:r>
        <w:rPr>
          <w:sz w:val="24"/>
          <w:u w:val="single"/>
        </w:rPr>
        <w:t>Diseases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62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1162-7.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937"/>
        <w:rPr>
          <w:sz w:val="24"/>
        </w:rPr>
      </w:pPr>
      <w:bookmarkStart w:id="1395" w:name="British_Journal_of_General_Practice_"/>
      <w:bookmarkEnd w:id="1395"/>
      <w:r>
        <w:rPr>
          <w:sz w:val="24"/>
        </w:rPr>
        <w:t>Foss, F. A., Dickinson, E., et al. (1996). "Missed opportunities for</w:t>
      </w:r>
      <w:r>
        <w:rPr>
          <w:sz w:val="24"/>
        </w:rPr>
        <w:t xml:space="preserve"> the prevention of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cardiovascular disease among British hypertensives in primary care." </w:t>
      </w:r>
      <w:r>
        <w:rPr>
          <w:sz w:val="24"/>
          <w:u w:val="single"/>
        </w:rPr>
        <w:t>British Journal of</w:t>
      </w:r>
      <w:bookmarkStart w:id="1396" w:name="122._"/>
      <w:bookmarkEnd w:id="1396"/>
      <w:r>
        <w:rPr>
          <w:spacing w:val="-57"/>
          <w:sz w:val="24"/>
        </w:rPr>
        <w:t xml:space="preserve"> </w:t>
      </w:r>
      <w:bookmarkStart w:id="1397" w:name="Frank,_L._D.,_Andresen,_M._A._and_Schmid"/>
      <w:bookmarkEnd w:id="1397"/>
      <w:r>
        <w:rPr>
          <w:sz w:val="24"/>
          <w:u w:val="single"/>
        </w:rPr>
        <w:t>General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Practice</w:t>
      </w:r>
      <w:r>
        <w:rPr>
          <w:sz w:val="24"/>
        </w:rPr>
        <w:t xml:space="preserve"> </w:t>
      </w:r>
      <w:r>
        <w:rPr>
          <w:b/>
          <w:sz w:val="24"/>
        </w:rPr>
        <w:t xml:space="preserve">46 </w:t>
      </w:r>
      <w:r>
        <w:rPr>
          <w:sz w:val="24"/>
        </w:rPr>
        <w:t>(411): 571-5.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52"/>
        <w:rPr>
          <w:sz w:val="24"/>
        </w:rPr>
      </w:pPr>
      <w:r>
        <w:rPr>
          <w:sz w:val="24"/>
        </w:rPr>
        <w:t>Frank, L. D., Andresen, M. A. and Schmid, T. L. (2004). "Obesity relationships with</w:t>
      </w:r>
      <w:r>
        <w:rPr>
          <w:spacing w:val="1"/>
          <w:sz w:val="24"/>
        </w:rPr>
        <w:t xml:space="preserve"> </w:t>
      </w:r>
      <w:r>
        <w:rPr>
          <w:sz w:val="24"/>
        </w:rPr>
        <w:t>community design, physical acti</w:t>
      </w:r>
      <w:r>
        <w:rPr>
          <w:sz w:val="24"/>
        </w:rPr>
        <w:t xml:space="preserve">vity, and time spent in cars." </w:t>
      </w:r>
      <w:r>
        <w:rPr>
          <w:sz w:val="24"/>
          <w:u w:val="single"/>
        </w:rPr>
        <w:t>American Journal of Preventive</w:t>
      </w:r>
      <w:bookmarkStart w:id="1398" w:name="123._"/>
      <w:bookmarkEnd w:id="1398"/>
      <w:r>
        <w:rPr>
          <w:spacing w:val="-58"/>
          <w:sz w:val="24"/>
        </w:rPr>
        <w:t xml:space="preserve"> </w:t>
      </w:r>
      <w:bookmarkStart w:id="1399" w:name="Frazer,_C._J.,_Christensen,_H._and_Griff"/>
      <w:bookmarkEnd w:id="1399"/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27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(2): 87-96.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00"/>
        <w:rPr>
          <w:sz w:val="24"/>
        </w:rPr>
      </w:pPr>
      <w:r>
        <w:rPr>
          <w:sz w:val="24"/>
        </w:rPr>
        <w:t>Frazer,</w:t>
      </w:r>
      <w:r>
        <w:rPr>
          <w:spacing w:val="-1"/>
          <w:sz w:val="24"/>
        </w:rPr>
        <w:t xml:space="preserve"> </w:t>
      </w:r>
      <w:r>
        <w:rPr>
          <w:sz w:val="24"/>
        </w:rPr>
        <w:t>C.</w:t>
      </w:r>
      <w:r>
        <w:rPr>
          <w:spacing w:val="-1"/>
          <w:sz w:val="24"/>
        </w:rPr>
        <w:t xml:space="preserve"> </w:t>
      </w:r>
      <w:r>
        <w:rPr>
          <w:sz w:val="24"/>
        </w:rPr>
        <w:t>J.,</w:t>
      </w:r>
      <w:r>
        <w:rPr>
          <w:spacing w:val="-2"/>
          <w:sz w:val="24"/>
        </w:rPr>
        <w:t xml:space="preserve"> </w:t>
      </w:r>
      <w:r>
        <w:rPr>
          <w:sz w:val="24"/>
        </w:rPr>
        <w:t>Christensen,</w:t>
      </w:r>
      <w:r>
        <w:rPr>
          <w:spacing w:val="-1"/>
          <w:sz w:val="24"/>
        </w:rPr>
        <w:t xml:space="preserve"> </w:t>
      </w:r>
      <w:bookmarkStart w:id="1400" w:name="Medical_Journal_of_Australia._"/>
      <w:bookmarkEnd w:id="1400"/>
      <w:r>
        <w:rPr>
          <w:sz w:val="24"/>
        </w:rPr>
        <w:t>H.</w:t>
      </w:r>
      <w:r>
        <w:rPr>
          <w:spacing w:val="-1"/>
          <w:sz w:val="24"/>
        </w:rPr>
        <w:t xml:space="preserve"> </w:t>
      </w:r>
      <w:r>
        <w:rPr>
          <w:sz w:val="24"/>
        </w:rPr>
        <w:t>and Griffiths,</w:t>
      </w:r>
      <w:r>
        <w:rPr>
          <w:spacing w:val="-1"/>
          <w:sz w:val="24"/>
        </w:rPr>
        <w:t xml:space="preserve"> </w:t>
      </w:r>
      <w:r>
        <w:rPr>
          <w:sz w:val="24"/>
        </w:rPr>
        <w:t>K. M.</w:t>
      </w:r>
      <w:r>
        <w:rPr>
          <w:spacing w:val="-1"/>
          <w:sz w:val="24"/>
        </w:rPr>
        <w:t xml:space="preserve"> </w:t>
      </w:r>
      <w:r>
        <w:rPr>
          <w:sz w:val="24"/>
        </w:rPr>
        <w:t>(2005).</w:t>
      </w:r>
      <w:r>
        <w:rPr>
          <w:spacing w:val="-1"/>
          <w:sz w:val="24"/>
        </w:rPr>
        <w:t xml:space="preserve"> </w:t>
      </w:r>
      <w:r>
        <w:rPr>
          <w:sz w:val="24"/>
        </w:rPr>
        <w:t>"Effectiveness of</w:t>
      </w:r>
      <w:r>
        <w:rPr>
          <w:spacing w:val="-2"/>
          <w:sz w:val="24"/>
        </w:rPr>
        <w:t xml:space="preserve"> </w:t>
      </w:r>
      <w:r>
        <w:rPr>
          <w:sz w:val="24"/>
        </w:rPr>
        <w:t>treatments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bookmarkStart w:id="1401" w:name="124._"/>
      <w:bookmarkEnd w:id="1401"/>
      <w:r>
        <w:rPr>
          <w:spacing w:val="-57"/>
          <w:sz w:val="24"/>
        </w:rPr>
        <w:t xml:space="preserve"> </w:t>
      </w:r>
      <w:bookmarkStart w:id="1402" w:name="Fredericks,_B._(2004)._Bidgerdii_Aborigi"/>
      <w:bookmarkEnd w:id="1402"/>
      <w:r>
        <w:rPr>
          <w:sz w:val="24"/>
        </w:rPr>
        <w:t>depression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older</w:t>
      </w:r>
      <w:r>
        <w:rPr>
          <w:spacing w:val="-1"/>
          <w:sz w:val="24"/>
        </w:rPr>
        <w:t xml:space="preserve"> </w:t>
      </w:r>
      <w:r>
        <w:rPr>
          <w:sz w:val="24"/>
        </w:rPr>
        <w:t>people."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Medical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Australia.</w:t>
      </w:r>
      <w:r>
        <w:rPr>
          <w:spacing w:val="1"/>
          <w:sz w:val="24"/>
        </w:rPr>
        <w:t xml:space="preserve"> </w:t>
      </w:r>
      <w:proofErr w:type="gramStart"/>
      <w:r>
        <w:rPr>
          <w:b/>
          <w:sz w:val="24"/>
        </w:rPr>
        <w:t>182</w:t>
      </w:r>
      <w:proofErr w:type="gramEnd"/>
      <w:r>
        <w:rPr>
          <w:b/>
          <w:spacing w:val="-1"/>
          <w:sz w:val="24"/>
        </w:rPr>
        <w:t xml:space="preserve"> </w:t>
      </w:r>
      <w:r>
        <w:rPr>
          <w:sz w:val="24"/>
        </w:rPr>
        <w:t>(12):</w:t>
      </w:r>
      <w:r>
        <w:rPr>
          <w:spacing w:val="-1"/>
          <w:sz w:val="24"/>
        </w:rPr>
        <w:t xml:space="preserve"> </w:t>
      </w:r>
      <w:r>
        <w:rPr>
          <w:sz w:val="24"/>
        </w:rPr>
        <w:t>637-32.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45"/>
        <w:rPr>
          <w:sz w:val="24"/>
        </w:rPr>
      </w:pPr>
      <w:r>
        <w:rPr>
          <w:sz w:val="24"/>
        </w:rPr>
        <w:t>Fredericks, B. (2004). Bidgerdii Aboriginal and Torres Strait Islanders Corporation</w:t>
      </w:r>
      <w:r>
        <w:rPr>
          <w:spacing w:val="1"/>
          <w:sz w:val="24"/>
        </w:rPr>
        <w:t xml:space="preserve"> </w:t>
      </w:r>
      <w:r>
        <w:rPr>
          <w:sz w:val="24"/>
        </w:rPr>
        <w:t>Community Health Service Central Queensland Region's submission to the National Physical</w:t>
      </w:r>
      <w:r>
        <w:rPr>
          <w:spacing w:val="-57"/>
          <w:sz w:val="24"/>
        </w:rPr>
        <w:t xml:space="preserve"> </w:t>
      </w:r>
      <w:r>
        <w:rPr>
          <w:sz w:val="24"/>
        </w:rPr>
        <w:t>Activity for Health Action Plan. Rockhampton, Bidgerdii Aboriginal and Torres Strai</w:t>
      </w:r>
      <w:r>
        <w:rPr>
          <w:sz w:val="24"/>
        </w:rPr>
        <w:t>t</w:t>
      </w:r>
      <w:bookmarkStart w:id="1403" w:name="125._"/>
      <w:bookmarkEnd w:id="1403"/>
      <w:r>
        <w:rPr>
          <w:spacing w:val="1"/>
          <w:sz w:val="24"/>
        </w:rPr>
        <w:t xml:space="preserve"> </w:t>
      </w:r>
      <w:bookmarkStart w:id="1404" w:name="Fries,_J._F.,_Green,_L._W._and_Levine,_S"/>
      <w:bookmarkEnd w:id="1404"/>
      <w:r>
        <w:rPr>
          <w:sz w:val="24"/>
        </w:rPr>
        <w:t>Islanders</w:t>
      </w:r>
      <w:r>
        <w:rPr>
          <w:spacing w:val="-2"/>
          <w:sz w:val="24"/>
        </w:rPr>
        <w:t xml:space="preserve"> </w:t>
      </w:r>
      <w:r>
        <w:rPr>
          <w:sz w:val="24"/>
        </w:rPr>
        <w:t>Corporation</w:t>
      </w:r>
      <w:r>
        <w:rPr>
          <w:spacing w:val="-2"/>
          <w:sz w:val="24"/>
        </w:rPr>
        <w:t xml:space="preserve"> </w:t>
      </w:r>
      <w:r>
        <w:rPr>
          <w:sz w:val="24"/>
        </w:rPr>
        <w:t>Community</w:t>
      </w:r>
      <w:r>
        <w:rPr>
          <w:spacing w:val="-1"/>
          <w:sz w:val="24"/>
        </w:rPr>
        <w:t xml:space="preserve"> </w:t>
      </w:r>
      <w:r>
        <w:rPr>
          <w:sz w:val="24"/>
        </w:rPr>
        <w:t>Health</w:t>
      </w:r>
      <w:r>
        <w:rPr>
          <w:spacing w:val="-2"/>
          <w:sz w:val="24"/>
        </w:rPr>
        <w:t xml:space="preserve"> </w:t>
      </w:r>
      <w:r>
        <w:rPr>
          <w:sz w:val="24"/>
        </w:rPr>
        <w:t>Service</w:t>
      </w:r>
      <w:r>
        <w:rPr>
          <w:spacing w:val="-2"/>
          <w:sz w:val="24"/>
        </w:rPr>
        <w:t xml:space="preserve"> </w:t>
      </w:r>
      <w:r>
        <w:rPr>
          <w:sz w:val="24"/>
        </w:rPr>
        <w:t>Central</w:t>
      </w:r>
      <w:r>
        <w:rPr>
          <w:spacing w:val="-1"/>
          <w:sz w:val="24"/>
        </w:rPr>
        <w:t xml:space="preserve"> </w:t>
      </w:r>
      <w:r>
        <w:rPr>
          <w:sz w:val="24"/>
        </w:rPr>
        <w:t>Queensland</w:t>
      </w:r>
      <w:r>
        <w:rPr>
          <w:spacing w:val="-2"/>
          <w:sz w:val="24"/>
        </w:rPr>
        <w:t xml:space="preserve"> </w:t>
      </w:r>
      <w:r>
        <w:rPr>
          <w:sz w:val="24"/>
        </w:rPr>
        <w:t>Region.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80"/>
        <w:rPr>
          <w:sz w:val="24"/>
        </w:rPr>
      </w:pPr>
      <w:r>
        <w:rPr>
          <w:sz w:val="24"/>
        </w:rPr>
        <w:t>Fries,</w:t>
      </w:r>
      <w:r>
        <w:rPr>
          <w:spacing w:val="-2"/>
          <w:sz w:val="24"/>
        </w:rPr>
        <w:t xml:space="preserve"> </w:t>
      </w:r>
      <w:r>
        <w:rPr>
          <w:sz w:val="24"/>
        </w:rPr>
        <w:t>J.</w:t>
      </w:r>
      <w:r>
        <w:rPr>
          <w:spacing w:val="-1"/>
          <w:sz w:val="24"/>
        </w:rPr>
        <w:t xml:space="preserve"> </w:t>
      </w:r>
      <w:r>
        <w:rPr>
          <w:sz w:val="24"/>
        </w:rPr>
        <w:t>F.,</w:t>
      </w:r>
      <w:r>
        <w:rPr>
          <w:spacing w:val="-1"/>
          <w:sz w:val="24"/>
        </w:rPr>
        <w:t xml:space="preserve"> </w:t>
      </w:r>
      <w:bookmarkStart w:id="1405" w:name="_Lancet_"/>
      <w:bookmarkEnd w:id="1405"/>
      <w:r>
        <w:rPr>
          <w:sz w:val="24"/>
        </w:rPr>
        <w:t>Green,</w:t>
      </w:r>
      <w:r>
        <w:rPr>
          <w:spacing w:val="-1"/>
          <w:sz w:val="24"/>
        </w:rPr>
        <w:t xml:space="preserve"> </w:t>
      </w:r>
      <w:r>
        <w:rPr>
          <w:sz w:val="24"/>
        </w:rPr>
        <w:t>L.</w:t>
      </w:r>
      <w:r>
        <w:rPr>
          <w:spacing w:val="-1"/>
          <w:sz w:val="24"/>
        </w:rPr>
        <w:t xml:space="preserve"> </w:t>
      </w:r>
      <w:r>
        <w:rPr>
          <w:sz w:val="24"/>
        </w:rPr>
        <w:t>W.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Levine,</w:t>
      </w:r>
      <w:r>
        <w:rPr>
          <w:spacing w:val="-1"/>
          <w:sz w:val="24"/>
        </w:rPr>
        <w:t xml:space="preserve"> </w:t>
      </w:r>
      <w:r>
        <w:rPr>
          <w:sz w:val="24"/>
        </w:rPr>
        <w:t>S.</w:t>
      </w:r>
      <w:r>
        <w:rPr>
          <w:spacing w:val="-1"/>
          <w:sz w:val="24"/>
        </w:rPr>
        <w:t xml:space="preserve"> </w:t>
      </w:r>
      <w:r>
        <w:rPr>
          <w:sz w:val="24"/>
        </w:rPr>
        <w:t>(1989).</w:t>
      </w:r>
      <w:r>
        <w:rPr>
          <w:spacing w:val="-1"/>
          <w:sz w:val="24"/>
        </w:rPr>
        <w:t xml:space="preserve"> </w:t>
      </w:r>
      <w:r>
        <w:rPr>
          <w:sz w:val="24"/>
        </w:rPr>
        <w:t>"Health</w:t>
      </w:r>
      <w:r>
        <w:rPr>
          <w:spacing w:val="-1"/>
          <w:sz w:val="24"/>
        </w:rPr>
        <w:t xml:space="preserve"> </w:t>
      </w:r>
      <w:r>
        <w:rPr>
          <w:sz w:val="24"/>
        </w:rPr>
        <w:t>promotion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compression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bookmarkStart w:id="1406" w:name="126._"/>
      <w:bookmarkEnd w:id="1406"/>
      <w:r>
        <w:rPr>
          <w:spacing w:val="-57"/>
          <w:sz w:val="24"/>
        </w:rPr>
        <w:t xml:space="preserve"> </w:t>
      </w:r>
      <w:bookmarkStart w:id="1407" w:name="Gammon,_M.,_John,_E._and_Britton,_J._(19"/>
      <w:bookmarkEnd w:id="1407"/>
      <w:r>
        <w:rPr>
          <w:sz w:val="24"/>
        </w:rPr>
        <w:t>morbidity."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Lancet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1 </w:t>
      </w:r>
      <w:r>
        <w:rPr>
          <w:sz w:val="24"/>
        </w:rPr>
        <w:t>(8636): 481-3.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51"/>
        <w:rPr>
          <w:sz w:val="24"/>
        </w:rPr>
      </w:pPr>
      <w:r>
        <w:rPr>
          <w:sz w:val="24"/>
        </w:rPr>
        <w:t xml:space="preserve">Gammon, M., John, E. </w:t>
      </w:r>
      <w:bookmarkStart w:id="1408" w:name="Journal_of_the_National_Cancer_Institute"/>
      <w:bookmarkEnd w:id="1408"/>
      <w:r>
        <w:rPr>
          <w:sz w:val="24"/>
        </w:rPr>
        <w:t>and</w:t>
      </w:r>
      <w:r>
        <w:rPr>
          <w:sz w:val="24"/>
        </w:rPr>
        <w:t xml:space="preserve"> Britton, J. (1998). "Recreational and occupational physical activity</w:t>
      </w:r>
      <w:bookmarkStart w:id="1409" w:name="127._"/>
      <w:bookmarkEnd w:id="1409"/>
      <w:r>
        <w:rPr>
          <w:spacing w:val="-57"/>
          <w:sz w:val="24"/>
        </w:rPr>
        <w:t xml:space="preserve"> </w:t>
      </w:r>
      <w:bookmarkStart w:id="1410" w:name="George,_K._and_Bearon,_L._(1980)._._New_"/>
      <w:bookmarkEnd w:id="1410"/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risk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breast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cancer."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bookmarkStart w:id="1411" w:name="Quality_of_life_in_older_persons"/>
      <w:bookmarkEnd w:id="1411"/>
      <w:r>
        <w:rPr>
          <w:sz w:val="24"/>
          <w:u w:val="single"/>
        </w:rPr>
        <w:t>of the National Cancer Institute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90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100-117.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1049"/>
        <w:rPr>
          <w:sz w:val="24"/>
        </w:rPr>
      </w:pPr>
      <w:r>
        <w:rPr>
          <w:sz w:val="24"/>
        </w:rPr>
        <w:t xml:space="preserve">George, K. and Bearon, L. (1980). </w:t>
      </w:r>
      <w:r>
        <w:rPr>
          <w:sz w:val="24"/>
          <w:u w:val="single"/>
        </w:rPr>
        <w:t>Quality of life in older persons</w:t>
      </w:r>
      <w:r>
        <w:rPr>
          <w:sz w:val="24"/>
        </w:rPr>
        <w:t>. New York, Human</w:t>
      </w:r>
      <w:bookmarkStart w:id="1412" w:name="128._"/>
      <w:bookmarkEnd w:id="1412"/>
      <w:r>
        <w:rPr>
          <w:spacing w:val="-57"/>
          <w:sz w:val="24"/>
        </w:rPr>
        <w:t xml:space="preserve"> </w:t>
      </w:r>
      <w:bookmarkStart w:id="1413" w:name="Gibson,_D.,_Braun,_P.,_Benham,_C._and_Ma"/>
      <w:bookmarkEnd w:id="1413"/>
      <w:r>
        <w:rPr>
          <w:sz w:val="24"/>
        </w:rPr>
        <w:t>Sciences Press.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15"/>
        <w:jc w:val="both"/>
        <w:rPr>
          <w:sz w:val="24"/>
        </w:rPr>
      </w:pPr>
      <w:bookmarkStart w:id="1414" w:name="Aged_Care"/>
      <w:bookmarkEnd w:id="1414"/>
      <w:r>
        <w:rPr>
          <w:sz w:val="24"/>
        </w:rPr>
        <w:t>Gibs</w:t>
      </w:r>
      <w:r>
        <w:rPr>
          <w:sz w:val="24"/>
        </w:rPr>
        <w:t>on, D., Braun, P., Benham, C. and Mason, F. (2001). Projections of older immigrants: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people from culturally and linguistically diverse backgrounds, 1996-2026, Australia. </w:t>
      </w:r>
      <w:r>
        <w:rPr>
          <w:sz w:val="24"/>
          <w:u w:val="single"/>
        </w:rPr>
        <w:t>Aged</w:t>
      </w:r>
      <w:bookmarkStart w:id="1415" w:name="129._"/>
      <w:bookmarkEnd w:id="1415"/>
      <w:r>
        <w:rPr>
          <w:spacing w:val="-57"/>
          <w:sz w:val="24"/>
        </w:rPr>
        <w:t xml:space="preserve"> </w:t>
      </w:r>
      <w:bookmarkStart w:id="1416" w:name="Giles-Corti,_B.,_Broomhall,_M.,_et_al._("/>
      <w:bookmarkEnd w:id="1416"/>
      <w:r>
        <w:rPr>
          <w:sz w:val="24"/>
          <w:u w:val="single"/>
        </w:rPr>
        <w:t>Care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r>
        <w:rPr>
          <w:sz w:val="24"/>
        </w:rPr>
        <w:t>Canberra, Australia Institute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Welfare.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99"/>
        <w:rPr>
          <w:sz w:val="24"/>
        </w:rPr>
      </w:pPr>
      <w:r>
        <w:rPr>
          <w:sz w:val="24"/>
        </w:rPr>
        <w:t>Giles-Corti, B., Broom</w:t>
      </w:r>
      <w:r>
        <w:rPr>
          <w:sz w:val="24"/>
        </w:rPr>
        <w:t>hall, M., et al. (2005). "Increasing walking - How important is distance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to, attractiveness, and size of public open space?" </w:t>
      </w:r>
      <w:r>
        <w:rPr>
          <w:sz w:val="24"/>
          <w:u w:val="single"/>
        </w:rPr>
        <w:t>American Journal of Preventive Medicine</w:t>
      </w:r>
      <w:bookmarkStart w:id="1417" w:name="130._"/>
      <w:bookmarkEnd w:id="1417"/>
      <w:r>
        <w:rPr>
          <w:spacing w:val="1"/>
          <w:sz w:val="24"/>
        </w:rPr>
        <w:t xml:space="preserve"> </w:t>
      </w:r>
      <w:bookmarkStart w:id="1418" w:name="Gill,_T.,_Baker,_D.,_et_al._(2002)._&quot;A_p"/>
      <w:bookmarkEnd w:id="1418"/>
      <w:r>
        <w:rPr>
          <w:b/>
          <w:sz w:val="24"/>
        </w:rPr>
        <w:t>28</w:t>
      </w:r>
      <w:r>
        <w:rPr>
          <w:sz w:val="24"/>
        </w:rPr>
        <w:t>: 169-76.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78"/>
        <w:rPr>
          <w:sz w:val="24"/>
        </w:rPr>
      </w:pPr>
      <w:r>
        <w:rPr>
          <w:sz w:val="24"/>
        </w:rPr>
        <w:t xml:space="preserve">Gill, T., Baker, D., et al. </w:t>
      </w:r>
      <w:bookmarkStart w:id="1419" w:name="New_England_Journal_of_Medicine._"/>
      <w:bookmarkEnd w:id="1419"/>
      <w:r>
        <w:rPr>
          <w:sz w:val="24"/>
        </w:rPr>
        <w:t>(2002).</w:t>
      </w:r>
      <w:r>
        <w:rPr>
          <w:sz w:val="24"/>
        </w:rPr>
        <w:t xml:space="preserve"> "A program to prevent functional decline in frail elderly</w:t>
      </w:r>
      <w:bookmarkStart w:id="1420" w:name="131._"/>
      <w:bookmarkEnd w:id="1420"/>
      <w:r>
        <w:rPr>
          <w:spacing w:val="-57"/>
          <w:sz w:val="24"/>
        </w:rPr>
        <w:t xml:space="preserve"> </w:t>
      </w:r>
      <w:bookmarkStart w:id="1421" w:name="Gillespie,_L.,_Gillespie,_W.,_et_al._(20"/>
      <w:bookmarkEnd w:id="1421"/>
      <w:r>
        <w:rPr>
          <w:sz w:val="24"/>
        </w:rPr>
        <w:t>persons</w:t>
      </w:r>
      <w:r>
        <w:rPr>
          <w:spacing w:val="-3"/>
          <w:sz w:val="24"/>
        </w:rPr>
        <w:t xml:space="preserve"> </w:t>
      </w:r>
      <w:r>
        <w:rPr>
          <w:sz w:val="24"/>
        </w:rPr>
        <w:t>who</w:t>
      </w:r>
      <w:r>
        <w:rPr>
          <w:spacing w:val="-2"/>
          <w:sz w:val="24"/>
        </w:rPr>
        <w:t xml:space="preserve"> </w:t>
      </w:r>
      <w:r>
        <w:rPr>
          <w:sz w:val="24"/>
        </w:rPr>
        <w:t>live</w:t>
      </w:r>
      <w:r>
        <w:rPr>
          <w:spacing w:val="-1"/>
          <w:sz w:val="24"/>
        </w:rPr>
        <w:t xml:space="preserve"> </w:t>
      </w:r>
      <w:r>
        <w:rPr>
          <w:sz w:val="24"/>
        </w:rPr>
        <w:t>at</w:t>
      </w:r>
      <w:r>
        <w:rPr>
          <w:spacing w:val="-2"/>
          <w:sz w:val="24"/>
        </w:rPr>
        <w:t xml:space="preserve"> </w:t>
      </w:r>
      <w:r>
        <w:rPr>
          <w:sz w:val="24"/>
        </w:rPr>
        <w:t>home."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New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England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Medicine.</w:t>
      </w:r>
      <w:r>
        <w:rPr>
          <w:spacing w:val="-1"/>
          <w:sz w:val="24"/>
        </w:rPr>
        <w:t xml:space="preserve"> </w:t>
      </w:r>
      <w:proofErr w:type="gramStart"/>
      <w:r>
        <w:rPr>
          <w:b/>
          <w:sz w:val="24"/>
        </w:rPr>
        <w:t>374</w:t>
      </w:r>
      <w:proofErr w:type="gramEnd"/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1068-1074.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2"/>
        <w:rPr>
          <w:sz w:val="24"/>
        </w:rPr>
      </w:pPr>
      <w:r>
        <w:rPr>
          <w:sz w:val="24"/>
        </w:rPr>
        <w:t>Gillespie, L., Gillespie, W., et al. (2003). "Interventions for preventing falls in elderly people."</w:t>
      </w:r>
      <w:bookmarkStart w:id="1422" w:name="132._"/>
      <w:bookmarkEnd w:id="1422"/>
      <w:r>
        <w:rPr>
          <w:spacing w:val="-57"/>
          <w:sz w:val="24"/>
        </w:rPr>
        <w:t xml:space="preserve"> </w:t>
      </w:r>
      <w:bookmarkStart w:id="1423" w:name="Gillies,_E.,_Aitchison,_T.,_MacDonald,_J"/>
      <w:bookmarkEnd w:id="1423"/>
      <w:r>
        <w:rPr>
          <w:sz w:val="24"/>
          <w:u w:val="single"/>
        </w:rPr>
        <w:t>Cochrane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Database of</w:t>
      </w:r>
      <w:r>
        <w:rPr>
          <w:sz w:val="24"/>
          <w:u w:val="single"/>
        </w:rPr>
        <w:t xml:space="preserve"> Systematic Reviews</w:t>
      </w:r>
      <w:r>
        <w:rPr>
          <w:sz w:val="24"/>
        </w:rPr>
        <w:t xml:space="preserve"> </w:t>
      </w:r>
      <w:r>
        <w:rPr>
          <w:b/>
          <w:sz w:val="24"/>
        </w:rPr>
        <w:t xml:space="preserve">3 </w:t>
      </w:r>
      <w:r>
        <w:rPr>
          <w:sz w:val="24"/>
        </w:rPr>
        <w:t>(4).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06"/>
        <w:rPr>
          <w:sz w:val="24"/>
        </w:rPr>
      </w:pPr>
      <w:r>
        <w:rPr>
          <w:sz w:val="24"/>
        </w:rPr>
        <w:t xml:space="preserve">Gillies, E., Aitchison, T., MacDonald, J. and Grant, S. (1999). </w:t>
      </w:r>
      <w:bookmarkStart w:id="1424" w:name="Physiotherapy_"/>
      <w:bookmarkEnd w:id="1424"/>
      <w:r>
        <w:rPr>
          <w:sz w:val="24"/>
        </w:rPr>
        <w:t>"Outcomes of a 12-week</w:t>
      </w:r>
      <w:r>
        <w:rPr>
          <w:spacing w:val="1"/>
          <w:sz w:val="24"/>
        </w:rPr>
        <w:t xml:space="preserve"> </w:t>
      </w:r>
      <w:r>
        <w:rPr>
          <w:sz w:val="24"/>
        </w:rPr>
        <w:t>Functional</w:t>
      </w:r>
      <w:r>
        <w:rPr>
          <w:spacing w:val="-1"/>
          <w:sz w:val="24"/>
        </w:rPr>
        <w:t xml:space="preserve"> </w:t>
      </w:r>
      <w:r>
        <w:rPr>
          <w:sz w:val="24"/>
        </w:rPr>
        <w:t>Exercise Programme</w:t>
      </w:r>
      <w:r>
        <w:rPr>
          <w:spacing w:val="-1"/>
          <w:sz w:val="24"/>
        </w:rPr>
        <w:t xml:space="preserve"> </w:t>
      </w:r>
      <w:r>
        <w:rPr>
          <w:sz w:val="24"/>
        </w:rPr>
        <w:t>for Institutionalised</w:t>
      </w:r>
      <w:r>
        <w:rPr>
          <w:spacing w:val="-2"/>
          <w:sz w:val="24"/>
        </w:rPr>
        <w:t xml:space="preserve"> </w:t>
      </w:r>
      <w:r>
        <w:rPr>
          <w:sz w:val="24"/>
        </w:rPr>
        <w:t>Elderly</w:t>
      </w:r>
      <w:r>
        <w:rPr>
          <w:spacing w:val="-1"/>
          <w:sz w:val="24"/>
        </w:rPr>
        <w:t xml:space="preserve"> </w:t>
      </w:r>
      <w:r>
        <w:rPr>
          <w:sz w:val="24"/>
        </w:rPr>
        <w:t>People."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Physiotherapy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 xml:space="preserve">85 </w:t>
      </w:r>
      <w:r>
        <w:rPr>
          <w:sz w:val="24"/>
        </w:rPr>
        <w:t>(7):</w:t>
      </w:r>
      <w:bookmarkStart w:id="1425" w:name="133._"/>
      <w:bookmarkEnd w:id="1425"/>
      <w:r>
        <w:rPr>
          <w:spacing w:val="-57"/>
          <w:sz w:val="24"/>
        </w:rPr>
        <w:t xml:space="preserve"> </w:t>
      </w:r>
      <w:bookmarkStart w:id="1426" w:name="Glasgow,_R.,_Ory,_M.,_et_al._(2005)._&quot;Pr"/>
      <w:bookmarkEnd w:id="1426"/>
      <w:r>
        <w:rPr>
          <w:sz w:val="24"/>
        </w:rPr>
        <w:t>349-57.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32"/>
        <w:rPr>
          <w:sz w:val="24"/>
        </w:rPr>
      </w:pPr>
      <w:r>
        <w:rPr>
          <w:sz w:val="24"/>
        </w:rPr>
        <w:t>Glasgow, R., Ory, M., et al. (2005). "Pract</w:t>
      </w:r>
      <w:r>
        <w:rPr>
          <w:sz w:val="24"/>
        </w:rPr>
        <w:t xml:space="preserve">ical </w:t>
      </w:r>
      <w:bookmarkStart w:id="1427" w:name="Annals_of_Family_Medicine_"/>
      <w:bookmarkEnd w:id="1427"/>
      <w:r>
        <w:rPr>
          <w:sz w:val="24"/>
        </w:rPr>
        <w:t>and Relevant Self-Report Measures of Patient</w:t>
      </w:r>
      <w:bookmarkStart w:id="1428" w:name="134._"/>
      <w:bookmarkEnd w:id="1428"/>
      <w:r>
        <w:rPr>
          <w:spacing w:val="-58"/>
          <w:sz w:val="24"/>
        </w:rPr>
        <w:t xml:space="preserve"> </w:t>
      </w:r>
      <w:bookmarkStart w:id="1429" w:name="Goldstein,_M.,_Pinto,_B.,_et_al._(1999)."/>
      <w:bookmarkEnd w:id="1429"/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Behaviors for Primary Care Research." </w:t>
      </w:r>
      <w:r>
        <w:rPr>
          <w:sz w:val="24"/>
          <w:u w:val="single"/>
        </w:rPr>
        <w:t>Annals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Family Medicine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</w:t>
      </w:r>
      <w:r>
        <w:rPr>
          <w:sz w:val="24"/>
        </w:rPr>
        <w:t>: 73-81.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06"/>
        <w:rPr>
          <w:sz w:val="24"/>
        </w:rPr>
      </w:pPr>
      <w:r>
        <w:rPr>
          <w:sz w:val="24"/>
        </w:rPr>
        <w:t>Goldstein, M., Pinto, B., et al. (1999). "Physician-based physical activity counseling for</w:t>
      </w:r>
      <w:bookmarkStart w:id="1430" w:name="135._"/>
      <w:bookmarkEnd w:id="1430"/>
      <w:r>
        <w:rPr>
          <w:spacing w:val="1"/>
          <w:sz w:val="24"/>
        </w:rPr>
        <w:t xml:space="preserve"> </w:t>
      </w:r>
      <w:bookmarkStart w:id="1431" w:name="Gregg,_E.,_Pereira,_M._and_Caspersen,_C."/>
      <w:bookmarkEnd w:id="1431"/>
      <w:r>
        <w:rPr>
          <w:sz w:val="24"/>
        </w:rPr>
        <w:t>middle-aged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older</w:t>
      </w:r>
      <w:r>
        <w:rPr>
          <w:spacing w:val="-1"/>
          <w:sz w:val="24"/>
        </w:rPr>
        <w:t xml:space="preserve"> </w:t>
      </w:r>
      <w:r>
        <w:rPr>
          <w:sz w:val="24"/>
        </w:rPr>
        <w:t>adults: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randomized</w:t>
      </w:r>
      <w:r>
        <w:rPr>
          <w:spacing w:val="-3"/>
          <w:sz w:val="24"/>
        </w:rPr>
        <w:t xml:space="preserve"> </w:t>
      </w:r>
      <w:r>
        <w:rPr>
          <w:sz w:val="24"/>
        </w:rPr>
        <w:t>trial."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Annals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Behavioral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21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40-47.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89"/>
        <w:rPr>
          <w:sz w:val="24"/>
        </w:rPr>
      </w:pPr>
      <w:r>
        <w:rPr>
          <w:sz w:val="24"/>
        </w:rPr>
        <w:t>Gregg,</w:t>
      </w:r>
      <w:r>
        <w:rPr>
          <w:spacing w:val="-2"/>
          <w:sz w:val="24"/>
        </w:rPr>
        <w:t xml:space="preserve"> </w:t>
      </w:r>
      <w:r>
        <w:rPr>
          <w:sz w:val="24"/>
        </w:rPr>
        <w:t>E.,</w:t>
      </w:r>
      <w:r>
        <w:rPr>
          <w:spacing w:val="-1"/>
          <w:sz w:val="24"/>
        </w:rPr>
        <w:t xml:space="preserve"> </w:t>
      </w:r>
      <w:r>
        <w:rPr>
          <w:sz w:val="24"/>
        </w:rPr>
        <w:t>Pereira,</w:t>
      </w:r>
      <w:r>
        <w:rPr>
          <w:spacing w:val="-1"/>
          <w:sz w:val="24"/>
        </w:rPr>
        <w:t xml:space="preserve"> </w:t>
      </w:r>
      <w:r>
        <w:rPr>
          <w:sz w:val="24"/>
        </w:rPr>
        <w:t>M.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Caspersen,</w:t>
      </w:r>
      <w:r>
        <w:rPr>
          <w:spacing w:val="-1"/>
          <w:sz w:val="24"/>
        </w:rPr>
        <w:t xml:space="preserve"> </w:t>
      </w:r>
      <w:r>
        <w:rPr>
          <w:sz w:val="24"/>
        </w:rPr>
        <w:t>C.</w:t>
      </w:r>
      <w:r>
        <w:rPr>
          <w:spacing w:val="-2"/>
          <w:sz w:val="24"/>
        </w:rPr>
        <w:t xml:space="preserve"> </w:t>
      </w:r>
      <w:r>
        <w:rPr>
          <w:sz w:val="24"/>
        </w:rPr>
        <w:t>(2000).</w:t>
      </w:r>
      <w:r>
        <w:rPr>
          <w:spacing w:val="-2"/>
          <w:sz w:val="24"/>
        </w:rPr>
        <w:t xml:space="preserve"> </w:t>
      </w:r>
      <w:r>
        <w:rPr>
          <w:sz w:val="24"/>
        </w:rPr>
        <w:t>"Physical</w:t>
      </w:r>
      <w:r>
        <w:rPr>
          <w:spacing w:val="-2"/>
          <w:sz w:val="24"/>
        </w:rPr>
        <w:t xml:space="preserve"> </w:t>
      </w:r>
      <w:r>
        <w:rPr>
          <w:sz w:val="24"/>
        </w:rPr>
        <w:t>activity,</w:t>
      </w:r>
      <w:r>
        <w:rPr>
          <w:spacing w:val="-2"/>
          <w:sz w:val="24"/>
        </w:rPr>
        <w:t xml:space="preserve"> </w:t>
      </w:r>
      <w:r>
        <w:rPr>
          <w:sz w:val="24"/>
        </w:rPr>
        <w:t>falls,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fractures</w:t>
      </w:r>
      <w:r>
        <w:rPr>
          <w:spacing w:val="-2"/>
          <w:sz w:val="24"/>
        </w:rPr>
        <w:t xml:space="preserve"> </w:t>
      </w:r>
      <w:r>
        <w:rPr>
          <w:sz w:val="24"/>
        </w:rPr>
        <w:t>among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older adults: a review of the epidemiological evidence." </w:t>
      </w:r>
      <w:r>
        <w:rPr>
          <w:sz w:val="24"/>
          <w:u w:val="single"/>
        </w:rPr>
        <w:t>Journal of the American Geriatrics</w:t>
      </w:r>
      <w:bookmarkStart w:id="1432" w:name="136._"/>
      <w:bookmarkEnd w:id="1432"/>
      <w:r>
        <w:rPr>
          <w:spacing w:val="1"/>
          <w:sz w:val="24"/>
        </w:rPr>
        <w:t xml:space="preserve"> </w:t>
      </w:r>
      <w:bookmarkStart w:id="1433" w:name="Halbert,_J._A.,_Silagy,_C.,_Finucane,_P."/>
      <w:bookmarkEnd w:id="1433"/>
      <w:r>
        <w:rPr>
          <w:sz w:val="24"/>
          <w:u w:val="single"/>
        </w:rPr>
        <w:t>Society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48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883-893.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2"/>
        <w:rPr>
          <w:sz w:val="24"/>
        </w:rPr>
      </w:pPr>
      <w:r>
        <w:rPr>
          <w:sz w:val="24"/>
        </w:rPr>
        <w:t>Halbert,</w:t>
      </w:r>
      <w:r>
        <w:rPr>
          <w:spacing w:val="-1"/>
          <w:sz w:val="24"/>
        </w:rPr>
        <w:t xml:space="preserve"> </w:t>
      </w:r>
      <w:r>
        <w:rPr>
          <w:sz w:val="24"/>
        </w:rPr>
        <w:t>J. A.,</w:t>
      </w:r>
      <w:r>
        <w:rPr>
          <w:spacing w:val="-1"/>
          <w:sz w:val="24"/>
        </w:rPr>
        <w:t xml:space="preserve"> </w:t>
      </w:r>
      <w:r>
        <w:rPr>
          <w:sz w:val="24"/>
        </w:rPr>
        <w:t>Silagy, C., Finucane,</w:t>
      </w:r>
      <w:r>
        <w:rPr>
          <w:spacing w:val="-1"/>
          <w:sz w:val="24"/>
        </w:rPr>
        <w:t xml:space="preserve"> </w:t>
      </w:r>
      <w:r>
        <w:rPr>
          <w:sz w:val="24"/>
        </w:rPr>
        <w:t>P. and Withers,</w:t>
      </w:r>
      <w:r>
        <w:rPr>
          <w:spacing w:val="-2"/>
          <w:sz w:val="24"/>
        </w:rPr>
        <w:t xml:space="preserve"> </w:t>
      </w:r>
      <w:r>
        <w:rPr>
          <w:sz w:val="24"/>
        </w:rPr>
        <w:t>R.</w:t>
      </w:r>
      <w:r>
        <w:rPr>
          <w:spacing w:val="-1"/>
          <w:sz w:val="24"/>
        </w:rPr>
        <w:t xml:space="preserve"> </w:t>
      </w:r>
      <w:r>
        <w:rPr>
          <w:sz w:val="24"/>
        </w:rPr>
        <w:t>T.</w:t>
      </w:r>
      <w:r>
        <w:rPr>
          <w:spacing w:val="-1"/>
          <w:sz w:val="24"/>
        </w:rPr>
        <w:t xml:space="preserve"> </w:t>
      </w:r>
      <w:r>
        <w:rPr>
          <w:sz w:val="24"/>
        </w:rPr>
        <w:t>(2000).</w:t>
      </w:r>
      <w:r>
        <w:rPr>
          <w:spacing w:val="-2"/>
          <w:sz w:val="24"/>
        </w:rPr>
        <w:t xml:space="preserve"> </w:t>
      </w:r>
      <w:r>
        <w:rPr>
          <w:sz w:val="24"/>
        </w:rPr>
        <w:t>"Modifying</w:t>
      </w:r>
      <w:r>
        <w:rPr>
          <w:spacing w:val="-1"/>
          <w:sz w:val="24"/>
        </w:rPr>
        <w:t xml:space="preserve"> </w:t>
      </w:r>
      <w:r>
        <w:rPr>
          <w:sz w:val="24"/>
        </w:rPr>
        <w:t>physical</w:t>
      </w:r>
      <w:r>
        <w:rPr>
          <w:spacing w:val="-2"/>
          <w:sz w:val="24"/>
        </w:rPr>
        <w:t xml:space="preserve"> </w:t>
      </w:r>
      <w:r>
        <w:rPr>
          <w:sz w:val="24"/>
        </w:rPr>
        <w:t>activity</w:t>
      </w:r>
      <w:r>
        <w:rPr>
          <w:spacing w:val="-57"/>
          <w:sz w:val="24"/>
        </w:rPr>
        <w:t xml:space="preserve"> </w:t>
      </w:r>
      <w:r>
        <w:rPr>
          <w:sz w:val="24"/>
        </w:rPr>
        <w:t>and cardiovascular risk factors: provision of physical activity advice by an exercise specialist</w:t>
      </w:r>
      <w:bookmarkStart w:id="1434" w:name="137._"/>
      <w:bookmarkEnd w:id="1434"/>
      <w:r>
        <w:rPr>
          <w:spacing w:val="1"/>
          <w:sz w:val="24"/>
        </w:rPr>
        <w:t xml:space="preserve"> </w:t>
      </w:r>
      <w:bookmarkStart w:id="1435" w:name="Handy,_S.,_Boarnet,_M.,_Ewing,_R._and_Ki"/>
      <w:bookmarkEnd w:id="1435"/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Australian</w:t>
      </w:r>
      <w:r>
        <w:rPr>
          <w:spacing w:val="-1"/>
          <w:sz w:val="24"/>
        </w:rPr>
        <w:t xml:space="preserve"> </w:t>
      </w:r>
      <w:r>
        <w:rPr>
          <w:sz w:val="24"/>
        </w:rPr>
        <w:t>general</w:t>
      </w:r>
      <w:r>
        <w:rPr>
          <w:spacing w:val="-1"/>
          <w:sz w:val="24"/>
        </w:rPr>
        <w:t xml:space="preserve"> </w:t>
      </w:r>
      <w:r>
        <w:rPr>
          <w:sz w:val="24"/>
        </w:rPr>
        <w:t>practice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setting." </w:t>
      </w:r>
      <w:r>
        <w:rPr>
          <w:sz w:val="24"/>
          <w:u w:val="single"/>
        </w:rPr>
        <w:t>Medical Journal of Australia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173</w:t>
      </w:r>
      <w:r>
        <w:rPr>
          <w:sz w:val="24"/>
        </w:rPr>
        <w:t>: 84-87.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58"/>
        <w:rPr>
          <w:sz w:val="24"/>
        </w:rPr>
      </w:pPr>
      <w:r>
        <w:rPr>
          <w:sz w:val="24"/>
        </w:rPr>
        <w:t>Handy, S., Boarnet, M., Ewing, R. and Killingsworth, R. (2002). "How the built environment</w:t>
      </w:r>
      <w:bookmarkStart w:id="1436" w:name="138._"/>
      <w:bookmarkEnd w:id="1436"/>
      <w:r>
        <w:rPr>
          <w:spacing w:val="-58"/>
          <w:sz w:val="24"/>
        </w:rPr>
        <w:t xml:space="preserve"> </w:t>
      </w:r>
      <w:bookmarkStart w:id="1437" w:name="Haralambous,_B.,_Osborne,_D.,_et_al._(20"/>
      <w:bookmarkEnd w:id="1437"/>
      <w:r>
        <w:rPr>
          <w:sz w:val="24"/>
        </w:rPr>
        <w:t>affects</w:t>
      </w:r>
      <w:r>
        <w:rPr>
          <w:spacing w:val="-1"/>
          <w:sz w:val="24"/>
        </w:rPr>
        <w:t xml:space="preserve"> </w:t>
      </w:r>
      <w:r>
        <w:rPr>
          <w:sz w:val="24"/>
        </w:rPr>
        <w:t>physical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activity." </w:t>
      </w:r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Preventive Medicine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23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(2S):</w:t>
      </w:r>
      <w:r>
        <w:rPr>
          <w:spacing w:val="-2"/>
          <w:sz w:val="24"/>
        </w:rPr>
        <w:t xml:space="preserve"> </w:t>
      </w:r>
      <w:r>
        <w:rPr>
          <w:sz w:val="24"/>
        </w:rPr>
        <w:t>64-73.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67"/>
        <w:rPr>
          <w:sz w:val="24"/>
        </w:rPr>
      </w:pPr>
      <w:r>
        <w:rPr>
          <w:sz w:val="24"/>
        </w:rPr>
        <w:t>Haralambous, B., Osborne, D., et al. (2003). Participation in physical activity amongst older</w:t>
      </w:r>
      <w:r>
        <w:rPr>
          <w:spacing w:val="-57"/>
          <w:sz w:val="24"/>
        </w:rPr>
        <w:t xml:space="preserve"> </w:t>
      </w:r>
      <w:r>
        <w:rPr>
          <w:sz w:val="24"/>
        </w:rPr>
        <w:t>people.</w:t>
      </w:r>
      <w:r>
        <w:rPr>
          <w:spacing w:val="-2"/>
          <w:sz w:val="24"/>
        </w:rPr>
        <w:t xml:space="preserve"> </w:t>
      </w:r>
      <w:r>
        <w:rPr>
          <w:sz w:val="24"/>
        </w:rPr>
        <w:t>Melbourne,</w:t>
      </w:r>
      <w:r>
        <w:rPr>
          <w:spacing w:val="-1"/>
          <w:sz w:val="24"/>
        </w:rPr>
        <w:t xml:space="preserve"> </w:t>
      </w:r>
      <w:r>
        <w:rPr>
          <w:sz w:val="24"/>
        </w:rPr>
        <w:t>National</w:t>
      </w:r>
      <w:r>
        <w:rPr>
          <w:spacing w:val="-1"/>
          <w:sz w:val="24"/>
        </w:rPr>
        <w:t xml:space="preserve"> </w:t>
      </w:r>
      <w:r>
        <w:rPr>
          <w:sz w:val="24"/>
        </w:rPr>
        <w:t>Ageing</w:t>
      </w:r>
      <w:r>
        <w:rPr>
          <w:spacing w:val="-2"/>
          <w:sz w:val="24"/>
        </w:rPr>
        <w:t xml:space="preserve"> </w:t>
      </w:r>
      <w:r>
        <w:rPr>
          <w:sz w:val="24"/>
        </w:rPr>
        <w:t>Research</w:t>
      </w:r>
      <w:r>
        <w:rPr>
          <w:spacing w:val="-1"/>
          <w:sz w:val="24"/>
        </w:rPr>
        <w:t xml:space="preserve"> </w:t>
      </w:r>
      <w:r>
        <w:rPr>
          <w:sz w:val="24"/>
        </w:rPr>
        <w:t>Institute.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778"/>
        <w:rPr>
          <w:sz w:val="24"/>
        </w:rPr>
      </w:pPr>
      <w:bookmarkStart w:id="1438" w:name="139._"/>
      <w:bookmarkStart w:id="1439" w:name="Harland,_J.,_White,_M.,_et_al._(1999)._&quot;"/>
      <w:bookmarkEnd w:id="1438"/>
      <w:bookmarkEnd w:id="1439"/>
      <w:r>
        <w:rPr>
          <w:sz w:val="24"/>
        </w:rPr>
        <w:lastRenderedPageBreak/>
        <w:t>Harland, J., White, M., et al. (1999). "The Newcastle exercise project:</w:t>
      </w:r>
      <w:r>
        <w:rPr>
          <w:spacing w:val="1"/>
          <w:sz w:val="24"/>
        </w:rPr>
        <w:t xml:space="preserve"> </w:t>
      </w:r>
      <w:r>
        <w:rPr>
          <w:sz w:val="24"/>
        </w:rPr>
        <w:t>a randomised</w:t>
      </w:r>
      <w:r>
        <w:rPr>
          <w:spacing w:val="1"/>
          <w:sz w:val="24"/>
        </w:rPr>
        <w:t xml:space="preserve"> </w:t>
      </w:r>
      <w:r>
        <w:rPr>
          <w:sz w:val="24"/>
        </w:rPr>
        <w:t>cont</w:t>
      </w:r>
      <w:r>
        <w:rPr>
          <w:sz w:val="24"/>
        </w:rPr>
        <w:t xml:space="preserve">rolled trial of methods to promote physical activity in primary care." </w:t>
      </w:r>
      <w:r>
        <w:rPr>
          <w:sz w:val="24"/>
          <w:u w:val="single"/>
        </w:rPr>
        <w:t>British Medical</w:t>
      </w:r>
      <w:bookmarkStart w:id="1440" w:name="140._"/>
      <w:bookmarkEnd w:id="1440"/>
      <w:r>
        <w:rPr>
          <w:spacing w:val="-57"/>
          <w:sz w:val="24"/>
        </w:rPr>
        <w:t xml:space="preserve"> </w:t>
      </w:r>
      <w:bookmarkStart w:id="1441" w:name="Hartman,_C.,_Manos,_T.,_Winter,_C._and_a"/>
      <w:bookmarkEnd w:id="1441"/>
      <w:r>
        <w:rPr>
          <w:sz w:val="24"/>
          <w:u w:val="single"/>
        </w:rPr>
        <w:t>Journal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319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828-832.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798"/>
        <w:rPr>
          <w:sz w:val="24"/>
        </w:rPr>
      </w:pPr>
      <w:r>
        <w:rPr>
          <w:sz w:val="24"/>
        </w:rPr>
        <w:t>Hartman, C., Manos, T., Winter, C. and al., e. (2000). "Effects of Tai Chi training on</w:t>
      </w:r>
      <w:r>
        <w:rPr>
          <w:spacing w:val="1"/>
          <w:sz w:val="24"/>
        </w:rPr>
        <w:t xml:space="preserve"> </w:t>
      </w:r>
      <w:r>
        <w:rPr>
          <w:sz w:val="24"/>
        </w:rPr>
        <w:t>functional and quality of life indicators in older adults wi</w:t>
      </w:r>
      <w:r>
        <w:rPr>
          <w:sz w:val="24"/>
        </w:rPr>
        <w:t xml:space="preserve">th osteoarthritis." </w:t>
      </w:r>
      <w:r>
        <w:rPr>
          <w:sz w:val="24"/>
          <w:u w:val="single"/>
        </w:rPr>
        <w:t>Journal of the</w:t>
      </w:r>
      <w:bookmarkStart w:id="1442" w:name="141._"/>
      <w:bookmarkEnd w:id="1442"/>
      <w:r>
        <w:rPr>
          <w:spacing w:val="-57"/>
          <w:sz w:val="24"/>
        </w:rPr>
        <w:t xml:space="preserve"> </w:t>
      </w:r>
      <w:bookmarkStart w:id="1443" w:name="Haskell,_W.,_Leon,_A.,_Caspersen,_C._and"/>
      <w:bookmarkEnd w:id="1443"/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Geriatrics 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48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(12):</w:t>
      </w:r>
      <w:r>
        <w:rPr>
          <w:spacing w:val="-2"/>
          <w:sz w:val="24"/>
        </w:rPr>
        <w:t xml:space="preserve"> </w:t>
      </w:r>
      <w:r>
        <w:rPr>
          <w:sz w:val="24"/>
        </w:rPr>
        <w:t>1553-1559.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31"/>
        <w:rPr>
          <w:sz w:val="24"/>
        </w:rPr>
      </w:pPr>
      <w:r>
        <w:rPr>
          <w:sz w:val="24"/>
        </w:rPr>
        <w:t>Haskell, W., Leon, A., Caspersen, C. and al., e. (1992). "Cardiovascular benefits and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assessments of physical activity and physical fitness in adults." </w:t>
      </w:r>
      <w:r>
        <w:rPr>
          <w:sz w:val="24"/>
          <w:u w:val="single"/>
        </w:rPr>
        <w:t>Medicine &amp; Science in Sports</w:t>
      </w:r>
      <w:bookmarkStart w:id="1444" w:name="142._"/>
      <w:bookmarkEnd w:id="1444"/>
      <w:r>
        <w:rPr>
          <w:spacing w:val="-57"/>
          <w:sz w:val="24"/>
        </w:rPr>
        <w:t xml:space="preserve"> </w:t>
      </w:r>
      <w:bookmarkStart w:id="1445" w:name="Hauer,_K.,_Specht,_N.,_et_al._(2002)._&quot;I"/>
      <w:bookmarkEnd w:id="1445"/>
      <w:r>
        <w:rPr>
          <w:sz w:val="24"/>
          <w:u w:val="single"/>
        </w:rPr>
        <w:t>&amp;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24 </w:t>
      </w:r>
      <w:r>
        <w:rPr>
          <w:sz w:val="24"/>
        </w:rPr>
        <w:t>(suppl</w:t>
      </w:r>
      <w:r>
        <w:rPr>
          <w:spacing w:val="-1"/>
          <w:sz w:val="24"/>
        </w:rPr>
        <w:t xml:space="preserve"> </w:t>
      </w:r>
      <w:r>
        <w:rPr>
          <w:sz w:val="24"/>
        </w:rPr>
        <w:t>6):</w:t>
      </w:r>
      <w:r>
        <w:rPr>
          <w:spacing w:val="-1"/>
          <w:sz w:val="24"/>
        </w:rPr>
        <w:t xml:space="preserve"> </w:t>
      </w:r>
      <w:r>
        <w:rPr>
          <w:sz w:val="24"/>
        </w:rPr>
        <w:t>S201-S220.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90"/>
        <w:rPr>
          <w:sz w:val="24"/>
        </w:rPr>
      </w:pPr>
      <w:r>
        <w:rPr>
          <w:sz w:val="24"/>
        </w:rPr>
        <w:t>Hauer, K., Specht, N., et al. (</w:t>
      </w:r>
      <w:bookmarkStart w:id="1446" w:name="Age_and_Ageing_"/>
      <w:bookmarkEnd w:id="1446"/>
      <w:r>
        <w:rPr>
          <w:sz w:val="24"/>
        </w:rPr>
        <w:t>2002). "Intensive physical training in geriatric patients after</w:t>
      </w:r>
      <w:bookmarkStart w:id="1447" w:name="143._"/>
      <w:bookmarkEnd w:id="1447"/>
      <w:r>
        <w:rPr>
          <w:spacing w:val="-57"/>
          <w:sz w:val="24"/>
        </w:rPr>
        <w:t xml:space="preserve"> </w:t>
      </w:r>
      <w:bookmarkStart w:id="1448" w:name="Haydon,_A.,_MacInnis,_R.,_English,_D._an"/>
      <w:bookmarkEnd w:id="1448"/>
      <w:r>
        <w:rPr>
          <w:sz w:val="24"/>
        </w:rPr>
        <w:t>severe</w:t>
      </w:r>
      <w:r>
        <w:rPr>
          <w:spacing w:val="-1"/>
          <w:sz w:val="24"/>
        </w:rPr>
        <w:t xml:space="preserve"> </w:t>
      </w:r>
      <w:r>
        <w:rPr>
          <w:sz w:val="24"/>
        </w:rPr>
        <w:t>falls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hip</w:t>
      </w:r>
      <w:r>
        <w:rPr>
          <w:spacing w:val="-1"/>
          <w:sz w:val="24"/>
        </w:rPr>
        <w:t xml:space="preserve"> </w:t>
      </w:r>
      <w:r>
        <w:rPr>
          <w:sz w:val="24"/>
        </w:rPr>
        <w:t>surgery."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Age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Ageing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31 </w:t>
      </w:r>
      <w:r>
        <w:rPr>
          <w:sz w:val="24"/>
        </w:rPr>
        <w:t>(1): 49-57.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97"/>
        <w:rPr>
          <w:sz w:val="24"/>
        </w:rPr>
      </w:pPr>
      <w:r>
        <w:rPr>
          <w:sz w:val="24"/>
        </w:rPr>
        <w:t xml:space="preserve">Haydon, A., MacInnis, R., English, </w:t>
      </w:r>
      <w:r>
        <w:rPr>
          <w:sz w:val="24"/>
        </w:rPr>
        <w:t xml:space="preserve">D. and Giles, G. (2006). </w:t>
      </w:r>
      <w:bookmarkStart w:id="1449" w:name="Gut_"/>
      <w:bookmarkEnd w:id="1449"/>
      <w:r>
        <w:rPr>
          <w:sz w:val="24"/>
        </w:rPr>
        <w:t>"Effect of physical activity and</w:t>
      </w:r>
      <w:bookmarkStart w:id="1450" w:name="144._"/>
      <w:bookmarkEnd w:id="1450"/>
      <w:r>
        <w:rPr>
          <w:spacing w:val="-57"/>
          <w:sz w:val="24"/>
        </w:rPr>
        <w:t xml:space="preserve"> </w:t>
      </w:r>
      <w:bookmarkStart w:id="1451" w:name="Herbert,_R._and_Gabriel,_M._(2002)._&quot;Eff"/>
      <w:bookmarkEnd w:id="1451"/>
      <w:r>
        <w:rPr>
          <w:sz w:val="24"/>
        </w:rPr>
        <w:t>body</w:t>
      </w:r>
      <w:r>
        <w:rPr>
          <w:spacing w:val="-1"/>
          <w:sz w:val="24"/>
        </w:rPr>
        <w:t xml:space="preserve"> </w:t>
      </w:r>
      <w:r>
        <w:rPr>
          <w:sz w:val="24"/>
        </w:rPr>
        <w:t>size</w:t>
      </w:r>
      <w:r>
        <w:rPr>
          <w:spacing w:val="-1"/>
          <w:sz w:val="24"/>
        </w:rPr>
        <w:t xml:space="preserve"> </w:t>
      </w:r>
      <w:r>
        <w:rPr>
          <w:sz w:val="24"/>
        </w:rPr>
        <w:t>on survival</w:t>
      </w:r>
      <w:r>
        <w:rPr>
          <w:spacing w:val="-1"/>
          <w:sz w:val="24"/>
        </w:rPr>
        <w:t xml:space="preserve"> </w:t>
      </w:r>
      <w:r>
        <w:rPr>
          <w:sz w:val="24"/>
        </w:rPr>
        <w:t>after diagnosis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colorectal</w:t>
      </w:r>
      <w:r>
        <w:rPr>
          <w:spacing w:val="-2"/>
          <w:sz w:val="24"/>
        </w:rPr>
        <w:t xml:space="preserve"> </w:t>
      </w:r>
      <w:r>
        <w:rPr>
          <w:sz w:val="24"/>
        </w:rPr>
        <w:t>cancer."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Gut</w:t>
      </w:r>
      <w:r>
        <w:rPr>
          <w:spacing w:val="2"/>
          <w:sz w:val="24"/>
        </w:rPr>
        <w:t xml:space="preserve"> </w:t>
      </w:r>
      <w:r>
        <w:rPr>
          <w:b/>
          <w:sz w:val="24"/>
        </w:rPr>
        <w:t>55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62-67.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24"/>
        <w:rPr>
          <w:sz w:val="24"/>
        </w:rPr>
      </w:pPr>
      <w:r>
        <w:rPr>
          <w:sz w:val="24"/>
        </w:rPr>
        <w:t>Herbert, R. and Gabriel, M. (2002). "Effects of stretching before and after exercising on</w:t>
      </w:r>
      <w:r>
        <w:rPr>
          <w:spacing w:val="1"/>
          <w:sz w:val="24"/>
        </w:rPr>
        <w:t xml:space="preserve"> </w:t>
      </w:r>
      <w:r>
        <w:rPr>
          <w:sz w:val="24"/>
        </w:rPr>
        <w:t>muscle soreness and risk of in</w:t>
      </w:r>
      <w:r>
        <w:rPr>
          <w:sz w:val="24"/>
        </w:rPr>
        <w:t xml:space="preserve">jury: systematic review." </w:t>
      </w:r>
      <w:r>
        <w:rPr>
          <w:sz w:val="24"/>
          <w:u w:val="single"/>
        </w:rPr>
        <w:t>British Medical Journal</w:t>
      </w:r>
      <w:r>
        <w:rPr>
          <w:sz w:val="24"/>
        </w:rPr>
        <w:t xml:space="preserve"> </w:t>
      </w:r>
      <w:r>
        <w:rPr>
          <w:b/>
          <w:sz w:val="24"/>
        </w:rPr>
        <w:t xml:space="preserve">325 </w:t>
      </w:r>
      <w:r>
        <w:rPr>
          <w:sz w:val="24"/>
        </w:rPr>
        <w:t>(7362):</w:t>
      </w:r>
      <w:bookmarkStart w:id="1452" w:name="145._"/>
      <w:bookmarkEnd w:id="1452"/>
      <w:r>
        <w:rPr>
          <w:spacing w:val="-57"/>
          <w:sz w:val="24"/>
        </w:rPr>
        <w:t xml:space="preserve"> </w:t>
      </w:r>
      <w:bookmarkStart w:id="1453" w:name="Hill,_K.,_Vrantsidis,_F.,_et_al._(2004)."/>
      <w:bookmarkEnd w:id="1453"/>
      <w:r>
        <w:rPr>
          <w:sz w:val="24"/>
        </w:rPr>
        <w:t>468.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99"/>
        <w:rPr>
          <w:sz w:val="24"/>
        </w:rPr>
      </w:pPr>
      <w:bookmarkStart w:id="1454" w:name="Report_to_the_Australian_Government,_Dep"/>
      <w:bookmarkEnd w:id="1454"/>
      <w:r>
        <w:rPr>
          <w:sz w:val="24"/>
        </w:rPr>
        <w:t>Hill, K., Vrantsidis, F., et al. (2004). An analysis of research on preventing falls and falls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injury in older people: community, residential care and hospital settings. 2004 Update. </w:t>
      </w:r>
      <w:r>
        <w:rPr>
          <w:sz w:val="24"/>
          <w:u w:val="single"/>
        </w:rPr>
        <w:t>Report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to the Australian Government, Department of Health and Ageing, Injury Prevention Section</w:t>
      </w:r>
      <w:r>
        <w:rPr>
          <w:sz w:val="24"/>
        </w:rPr>
        <w:t>.</w:t>
      </w:r>
      <w:bookmarkStart w:id="1455" w:name="146._"/>
      <w:bookmarkEnd w:id="1455"/>
      <w:r>
        <w:rPr>
          <w:spacing w:val="1"/>
          <w:sz w:val="24"/>
        </w:rPr>
        <w:t xml:space="preserve"> </w:t>
      </w:r>
      <w:bookmarkStart w:id="1456" w:name="Hillsdon,_M.,_Cavill,_N.,_et_al._(2001)."/>
      <w:bookmarkEnd w:id="1456"/>
      <w:r>
        <w:rPr>
          <w:sz w:val="24"/>
        </w:rPr>
        <w:t>Melbourne,</w:t>
      </w:r>
      <w:r>
        <w:rPr>
          <w:spacing w:val="-2"/>
          <w:sz w:val="24"/>
        </w:rPr>
        <w:t xml:space="preserve"> </w:t>
      </w:r>
      <w:r>
        <w:rPr>
          <w:sz w:val="24"/>
        </w:rPr>
        <w:t>National</w:t>
      </w:r>
      <w:r>
        <w:rPr>
          <w:spacing w:val="-1"/>
          <w:sz w:val="24"/>
        </w:rPr>
        <w:t xml:space="preserve"> </w:t>
      </w:r>
      <w:r>
        <w:rPr>
          <w:sz w:val="24"/>
        </w:rPr>
        <w:t>Ageing</w:t>
      </w:r>
      <w:r>
        <w:rPr>
          <w:spacing w:val="-1"/>
          <w:sz w:val="24"/>
        </w:rPr>
        <w:t xml:space="preserve"> </w:t>
      </w:r>
      <w:r>
        <w:rPr>
          <w:sz w:val="24"/>
        </w:rPr>
        <w:t>Research</w:t>
      </w:r>
      <w:r>
        <w:rPr>
          <w:spacing w:val="-1"/>
          <w:sz w:val="24"/>
        </w:rPr>
        <w:t xml:space="preserve"> </w:t>
      </w:r>
      <w:r>
        <w:rPr>
          <w:sz w:val="24"/>
        </w:rPr>
        <w:t>Institute.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69"/>
        <w:rPr>
          <w:sz w:val="24"/>
        </w:rPr>
      </w:pPr>
      <w:r>
        <w:rPr>
          <w:sz w:val="24"/>
        </w:rPr>
        <w:t>Hillsdon, M., Cavill, N., et al. (2001). "National level promotion of physical activity: results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from England's ACTIVE FOR LIFE campaign." </w:t>
      </w:r>
      <w:r>
        <w:rPr>
          <w:sz w:val="24"/>
          <w:u w:val="single"/>
        </w:rPr>
        <w:t>Journal of Epidemiology and Community</w:t>
      </w:r>
      <w:bookmarkStart w:id="1457" w:name="147._"/>
      <w:bookmarkEnd w:id="1457"/>
      <w:r>
        <w:rPr>
          <w:spacing w:val="1"/>
          <w:sz w:val="24"/>
        </w:rPr>
        <w:t xml:space="preserve"> </w:t>
      </w:r>
      <w:bookmarkStart w:id="1458" w:name="Hillsdon,_M.,_Foster,_C._and_Thorogood,_"/>
      <w:bookmarkEnd w:id="1458"/>
      <w:r>
        <w:rPr>
          <w:sz w:val="24"/>
          <w:u w:val="single"/>
        </w:rPr>
        <w:t>Health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55</w:t>
      </w:r>
      <w:r>
        <w:rPr>
          <w:sz w:val="24"/>
        </w:rPr>
        <w:t>: 755-761.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69"/>
        <w:rPr>
          <w:sz w:val="24"/>
        </w:rPr>
      </w:pPr>
      <w:r>
        <w:rPr>
          <w:sz w:val="24"/>
        </w:rPr>
        <w:t>Hillsdon, M., Foster, C. and Thorogood, M. (2005). "Interventions for promoting physical</w:t>
      </w:r>
      <w:bookmarkStart w:id="1459" w:name="148._"/>
      <w:bookmarkEnd w:id="1459"/>
      <w:r>
        <w:rPr>
          <w:spacing w:val="-57"/>
          <w:sz w:val="24"/>
        </w:rPr>
        <w:t xml:space="preserve"> </w:t>
      </w:r>
      <w:bookmarkStart w:id="1460" w:name="Hogan,_M._(2005)._&quot;Physical_and_cognitiv"/>
      <w:bookmarkEnd w:id="1460"/>
      <w:r>
        <w:rPr>
          <w:sz w:val="24"/>
        </w:rPr>
        <w:t>activity."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Cochrane Database of Systematic Reviews</w:t>
      </w:r>
      <w:r>
        <w:rPr>
          <w:spacing w:val="-1"/>
          <w:sz w:val="24"/>
        </w:rPr>
        <w:t xml:space="preserve"> </w:t>
      </w:r>
      <w:r>
        <w:rPr>
          <w:sz w:val="24"/>
        </w:rPr>
        <w:t>(1).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33"/>
        <w:rPr>
          <w:sz w:val="24"/>
        </w:rPr>
      </w:pPr>
      <w:bookmarkStart w:id="1461" w:name="International_Journal_of_Aging_and_Human"/>
      <w:bookmarkEnd w:id="1461"/>
      <w:r>
        <w:rPr>
          <w:sz w:val="24"/>
        </w:rPr>
        <w:t>Hogan,</w:t>
      </w:r>
      <w:r>
        <w:rPr>
          <w:sz w:val="24"/>
        </w:rPr>
        <w:t xml:space="preserve"> M. (2005). "Physical and cognitive activity and exercise for older adults: a review."</w:t>
      </w:r>
      <w:bookmarkStart w:id="1462" w:name="149._"/>
      <w:bookmarkEnd w:id="1462"/>
      <w:r>
        <w:rPr>
          <w:spacing w:val="-57"/>
          <w:sz w:val="24"/>
        </w:rPr>
        <w:t xml:space="preserve"> </w:t>
      </w:r>
      <w:bookmarkStart w:id="1463" w:name="Holland,_G._J.,_Tanaka,_K.,_Shigematsu,_"/>
      <w:bookmarkEnd w:id="1463"/>
      <w:r>
        <w:rPr>
          <w:sz w:val="24"/>
          <w:u w:val="single"/>
        </w:rPr>
        <w:t>International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Aging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Human Development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60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(2):</w:t>
      </w:r>
      <w:r>
        <w:rPr>
          <w:spacing w:val="-2"/>
          <w:sz w:val="24"/>
        </w:rPr>
        <w:t xml:space="preserve"> </w:t>
      </w:r>
      <w:r>
        <w:rPr>
          <w:sz w:val="24"/>
        </w:rPr>
        <w:t>95-126.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29"/>
        <w:rPr>
          <w:sz w:val="24"/>
        </w:rPr>
      </w:pPr>
      <w:r>
        <w:rPr>
          <w:sz w:val="24"/>
        </w:rPr>
        <w:t>Holland, G. J., Tanaka, K., Shigematsu, R. and Nakagaichi, M. (2002). "Flexibility and</w:t>
      </w:r>
      <w:r>
        <w:rPr>
          <w:spacing w:val="1"/>
          <w:sz w:val="24"/>
        </w:rPr>
        <w:t xml:space="preserve"> </w:t>
      </w:r>
      <w:r>
        <w:rPr>
          <w:sz w:val="24"/>
        </w:rPr>
        <w:t>physical func</w:t>
      </w:r>
      <w:r>
        <w:rPr>
          <w:sz w:val="24"/>
        </w:rPr>
        <w:t xml:space="preserve">tions of older adults: A review." </w:t>
      </w:r>
      <w:r>
        <w:rPr>
          <w:sz w:val="24"/>
          <w:u w:val="single"/>
        </w:rPr>
        <w:t>Journal of Aging and Physical Activity</w:t>
      </w:r>
      <w:r>
        <w:rPr>
          <w:sz w:val="24"/>
        </w:rPr>
        <w:t xml:space="preserve"> </w:t>
      </w:r>
      <w:r>
        <w:rPr>
          <w:b/>
          <w:sz w:val="24"/>
        </w:rPr>
        <w:t xml:space="preserve">10 </w:t>
      </w:r>
      <w:r>
        <w:rPr>
          <w:sz w:val="24"/>
        </w:rPr>
        <w:t>(2):</w:t>
      </w:r>
      <w:bookmarkStart w:id="1464" w:name="150._"/>
      <w:bookmarkEnd w:id="1464"/>
      <w:r>
        <w:rPr>
          <w:spacing w:val="-57"/>
          <w:sz w:val="24"/>
        </w:rPr>
        <w:t xml:space="preserve"> </w:t>
      </w:r>
      <w:bookmarkStart w:id="1465" w:name="Holliman,_D.,_Orgassa,_U._and_Forney,_J."/>
      <w:bookmarkEnd w:id="1465"/>
      <w:r>
        <w:rPr>
          <w:sz w:val="24"/>
        </w:rPr>
        <w:t>169-206.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65"/>
        <w:rPr>
          <w:sz w:val="24"/>
        </w:rPr>
      </w:pPr>
      <w:r>
        <w:rPr>
          <w:sz w:val="24"/>
        </w:rPr>
        <w:t xml:space="preserve">Holliman, D., Orgassa, U. and Forney, J. </w:t>
      </w:r>
      <w:bookmarkStart w:id="1466" w:name="Activities,_Adaptation_&amp;_Ageing_"/>
      <w:bookmarkEnd w:id="1466"/>
      <w:r>
        <w:rPr>
          <w:sz w:val="24"/>
        </w:rPr>
        <w:t>(2001). "Developing an Interactive Physical Activity</w:t>
      </w:r>
      <w:bookmarkStart w:id="1467" w:name="151._"/>
      <w:bookmarkEnd w:id="1467"/>
      <w:r>
        <w:rPr>
          <w:spacing w:val="-58"/>
          <w:sz w:val="24"/>
        </w:rPr>
        <w:t xml:space="preserve"> </w:t>
      </w:r>
      <w:bookmarkStart w:id="1468" w:name="Houde,_S._C._and_Melillo,_K._D._(2002)._"/>
      <w:bookmarkEnd w:id="1468"/>
      <w:r>
        <w:rPr>
          <w:sz w:val="24"/>
        </w:rPr>
        <w:t>Group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Geriatric</w:t>
      </w:r>
      <w:r>
        <w:rPr>
          <w:spacing w:val="-2"/>
          <w:sz w:val="24"/>
        </w:rPr>
        <w:t xml:space="preserve"> </w:t>
      </w:r>
      <w:r>
        <w:rPr>
          <w:sz w:val="24"/>
        </w:rPr>
        <w:t>Psychiatry</w:t>
      </w:r>
      <w:r>
        <w:rPr>
          <w:spacing w:val="-1"/>
          <w:sz w:val="24"/>
        </w:rPr>
        <w:t xml:space="preserve"> </w:t>
      </w:r>
      <w:r>
        <w:rPr>
          <w:sz w:val="24"/>
        </w:rPr>
        <w:t>Facility."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Activities, Adaptation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&amp; Agei</w:t>
      </w:r>
      <w:r>
        <w:rPr>
          <w:sz w:val="24"/>
          <w:u w:val="single"/>
        </w:rPr>
        <w:t>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26 </w:t>
      </w:r>
      <w:r>
        <w:rPr>
          <w:sz w:val="24"/>
        </w:rPr>
        <w:t>(1):</w:t>
      </w:r>
      <w:r>
        <w:rPr>
          <w:spacing w:val="-2"/>
          <w:sz w:val="24"/>
        </w:rPr>
        <w:t xml:space="preserve"> </w:t>
      </w:r>
      <w:r>
        <w:rPr>
          <w:sz w:val="24"/>
        </w:rPr>
        <w:t>57-69.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5"/>
        <w:rPr>
          <w:sz w:val="24"/>
        </w:rPr>
      </w:pPr>
      <w:bookmarkStart w:id="1469" w:name="Journal_of_Advanced_Nursing_"/>
      <w:bookmarkEnd w:id="1469"/>
      <w:r>
        <w:rPr>
          <w:sz w:val="24"/>
        </w:rPr>
        <w:t>Houde, S. C. and Melillo, K. D. (2002). "Cardiovascular health and physical activity in older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adults: an integrative review of research methodology and results." </w:t>
      </w:r>
      <w:r>
        <w:rPr>
          <w:sz w:val="24"/>
          <w:u w:val="single"/>
        </w:rPr>
        <w:t>Journal of Advanced</w:t>
      </w:r>
      <w:bookmarkStart w:id="1470" w:name="152._"/>
      <w:bookmarkEnd w:id="1470"/>
      <w:r>
        <w:rPr>
          <w:spacing w:val="1"/>
          <w:sz w:val="24"/>
        </w:rPr>
        <w:t xml:space="preserve"> </w:t>
      </w:r>
      <w:bookmarkStart w:id="1471" w:name="Hoving,_J.,_Gross,_A.,_Gasner,_D._and_al"/>
      <w:bookmarkEnd w:id="1471"/>
      <w:r>
        <w:rPr>
          <w:sz w:val="24"/>
          <w:u w:val="single"/>
        </w:rPr>
        <w:t>Nursing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38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219-234.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85"/>
        <w:rPr>
          <w:sz w:val="24"/>
        </w:rPr>
      </w:pPr>
      <w:r>
        <w:rPr>
          <w:sz w:val="24"/>
        </w:rPr>
        <w:t xml:space="preserve">Hoving, J., </w:t>
      </w:r>
      <w:proofErr w:type="gramStart"/>
      <w:r>
        <w:rPr>
          <w:sz w:val="24"/>
        </w:rPr>
        <w:t>Gross</w:t>
      </w:r>
      <w:proofErr w:type="gramEnd"/>
      <w:r>
        <w:rPr>
          <w:sz w:val="24"/>
        </w:rPr>
        <w:t xml:space="preserve">, A., Gasner, D. and al., e. (2001). "A </w:t>
      </w:r>
      <w:bookmarkStart w:id="1472" w:name="Spine_"/>
      <w:bookmarkEnd w:id="1472"/>
      <w:r>
        <w:rPr>
          <w:sz w:val="24"/>
        </w:rPr>
        <w:t>critical appraisal of review articles on</w:t>
      </w:r>
      <w:bookmarkStart w:id="1473" w:name="153._"/>
      <w:bookmarkEnd w:id="1473"/>
      <w:r>
        <w:rPr>
          <w:spacing w:val="-57"/>
          <w:sz w:val="24"/>
        </w:rPr>
        <w:t xml:space="preserve"> </w:t>
      </w:r>
      <w:bookmarkStart w:id="1474" w:name="Huang,_N.,_Pietsch,_J.,_Naccarella,_L._a"/>
      <w:bookmarkEnd w:id="1474"/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effectiveness of conservative</w:t>
      </w:r>
      <w:r>
        <w:rPr>
          <w:spacing w:val="-1"/>
          <w:sz w:val="24"/>
        </w:rPr>
        <w:t xml:space="preserve"> </w:t>
      </w:r>
      <w:r>
        <w:rPr>
          <w:sz w:val="24"/>
        </w:rPr>
        <w:t>treatment for neck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pain." </w:t>
      </w:r>
      <w:r>
        <w:rPr>
          <w:sz w:val="24"/>
          <w:u w:val="single"/>
        </w:rPr>
        <w:t>Spine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26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196-205.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49"/>
        <w:rPr>
          <w:sz w:val="24"/>
        </w:rPr>
      </w:pPr>
      <w:r>
        <w:rPr>
          <w:sz w:val="24"/>
        </w:rPr>
        <w:t>Huang, N., Pietsch, J., Naccarella, L. and Sims, J. (2004). "The Victorian Acti</w:t>
      </w:r>
      <w:r>
        <w:rPr>
          <w:sz w:val="24"/>
        </w:rPr>
        <w:t>ve Script</w:t>
      </w:r>
      <w:r>
        <w:rPr>
          <w:spacing w:val="1"/>
          <w:sz w:val="24"/>
        </w:rPr>
        <w:t xml:space="preserve"> </w:t>
      </w:r>
      <w:bookmarkStart w:id="1475" w:name="British_Journal_of_Sports_Medicine._38(1"/>
      <w:bookmarkEnd w:id="1475"/>
      <w:r>
        <w:rPr>
          <w:sz w:val="24"/>
        </w:rPr>
        <w:t>Programme: promising signs for general practitioners, population health, and the promotion of</w:t>
      </w:r>
      <w:r>
        <w:rPr>
          <w:spacing w:val="-57"/>
          <w:sz w:val="24"/>
        </w:rPr>
        <w:t xml:space="preserve"> </w:t>
      </w:r>
      <w:r>
        <w:rPr>
          <w:sz w:val="24"/>
        </w:rPr>
        <w:t>physical activity</w:t>
      </w:r>
      <w:proofErr w:type="gramStart"/>
      <w:r>
        <w:rPr>
          <w:sz w:val="24"/>
        </w:rPr>
        <w:t>.[</w:t>
      </w:r>
      <w:proofErr w:type="gramEnd"/>
      <w:r>
        <w:rPr>
          <w:sz w:val="24"/>
        </w:rPr>
        <w:t xml:space="preserve">erratum appears in Br J Sports Med. 2004 Jun; 38(3): 368." </w:t>
      </w:r>
      <w:r>
        <w:rPr>
          <w:sz w:val="24"/>
          <w:u w:val="single"/>
        </w:rPr>
        <w:t>British Journal</w:t>
      </w:r>
      <w:bookmarkStart w:id="1476" w:name="154._"/>
      <w:bookmarkEnd w:id="1476"/>
      <w:r>
        <w:rPr>
          <w:spacing w:val="1"/>
          <w:sz w:val="24"/>
        </w:rPr>
        <w:t xml:space="preserve"> </w:t>
      </w:r>
      <w:bookmarkStart w:id="1477" w:name="Hughes,_V.,_Frontera,_W.,_et_al._(2001)."/>
      <w:bookmarkEnd w:id="1477"/>
      <w:r>
        <w:rPr>
          <w:sz w:val="24"/>
          <w:u w:val="single"/>
        </w:rPr>
        <w:t>of Sports Medicine. 38(1):19-25, 2004 Feb.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38 </w:t>
      </w:r>
      <w:r>
        <w:rPr>
          <w:sz w:val="24"/>
        </w:rPr>
        <w:t>(1): 19-25.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44"/>
        <w:rPr>
          <w:sz w:val="24"/>
        </w:rPr>
      </w:pPr>
      <w:r>
        <w:rPr>
          <w:sz w:val="24"/>
        </w:rPr>
        <w:t>Hughes, V., Frontera, W., et al. (2001). "Longitudinal muscle strength changes in older adults: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influence of muscle mass, physical activity, and health." </w:t>
      </w:r>
      <w:r>
        <w:rPr>
          <w:sz w:val="24"/>
          <w:u w:val="single"/>
        </w:rPr>
        <w:t>Journals of Gerontology. Series A,</w:t>
      </w:r>
      <w:bookmarkStart w:id="1478" w:name="155._"/>
      <w:bookmarkEnd w:id="1478"/>
      <w:r>
        <w:rPr>
          <w:spacing w:val="1"/>
          <w:sz w:val="24"/>
        </w:rPr>
        <w:t xml:space="preserve"> </w:t>
      </w:r>
      <w:bookmarkStart w:id="1479" w:name="Hultquist,_C._N.,_Albright,_C._and_Thomp"/>
      <w:bookmarkEnd w:id="1479"/>
      <w:r>
        <w:rPr>
          <w:sz w:val="24"/>
          <w:u w:val="single"/>
        </w:rPr>
        <w:t>Biological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Sciences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Sciences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56 </w:t>
      </w:r>
      <w:r>
        <w:rPr>
          <w:sz w:val="24"/>
        </w:rPr>
        <w:t>(5):</w:t>
      </w:r>
      <w:r>
        <w:rPr>
          <w:spacing w:val="-2"/>
          <w:sz w:val="24"/>
        </w:rPr>
        <w:t xml:space="preserve"> </w:t>
      </w:r>
      <w:r>
        <w:rPr>
          <w:sz w:val="24"/>
        </w:rPr>
        <w:t>B209.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78"/>
        <w:rPr>
          <w:sz w:val="24"/>
        </w:rPr>
      </w:pPr>
      <w:r>
        <w:rPr>
          <w:sz w:val="24"/>
        </w:rPr>
        <w:t>Hultquist, C</w:t>
      </w:r>
      <w:r>
        <w:rPr>
          <w:sz w:val="24"/>
        </w:rPr>
        <w:t>. N., Albright, C. and Thompson, D. L. (2005). "Comparison of walking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recommendations in previously inactive women." </w:t>
      </w:r>
      <w:r>
        <w:rPr>
          <w:sz w:val="24"/>
          <w:u w:val="single"/>
        </w:rPr>
        <w:t>Medicine &amp; Science in Sports &amp; Exercise</w:t>
      </w:r>
      <w:bookmarkStart w:id="1480" w:name="156._"/>
      <w:bookmarkStart w:id="1481" w:name="Im,_E._D._(2001)._&quot;Nursing_research_on_p"/>
      <w:bookmarkEnd w:id="1480"/>
      <w:bookmarkEnd w:id="1481"/>
      <w:r>
        <w:rPr>
          <w:spacing w:val="-57"/>
          <w:sz w:val="24"/>
        </w:rPr>
        <w:t xml:space="preserve"> </w:t>
      </w:r>
      <w:bookmarkStart w:id="1482" w:name="International_Journal_of_Nursing_Studies"/>
      <w:bookmarkEnd w:id="1482"/>
      <w:r>
        <w:rPr>
          <w:b/>
          <w:sz w:val="24"/>
        </w:rPr>
        <w:t>37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(4):</w:t>
      </w:r>
      <w:r>
        <w:rPr>
          <w:spacing w:val="-1"/>
          <w:sz w:val="24"/>
        </w:rPr>
        <w:t xml:space="preserve"> </w:t>
      </w:r>
      <w:r>
        <w:rPr>
          <w:sz w:val="24"/>
        </w:rPr>
        <w:t>676-83.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29"/>
        <w:rPr>
          <w:sz w:val="24"/>
        </w:rPr>
      </w:pPr>
      <w:r>
        <w:rPr>
          <w:sz w:val="24"/>
        </w:rPr>
        <w:t>Im,</w:t>
      </w:r>
      <w:r>
        <w:rPr>
          <w:spacing w:val="-2"/>
          <w:sz w:val="24"/>
        </w:rPr>
        <w:t xml:space="preserve"> </w:t>
      </w:r>
      <w:r>
        <w:rPr>
          <w:sz w:val="24"/>
        </w:rPr>
        <w:t>E.</w:t>
      </w:r>
      <w:r>
        <w:rPr>
          <w:spacing w:val="-1"/>
          <w:sz w:val="24"/>
        </w:rPr>
        <w:t xml:space="preserve"> </w:t>
      </w:r>
      <w:r>
        <w:rPr>
          <w:sz w:val="24"/>
        </w:rPr>
        <w:t>D.</w:t>
      </w:r>
      <w:r>
        <w:rPr>
          <w:spacing w:val="-2"/>
          <w:sz w:val="24"/>
        </w:rPr>
        <w:t xml:space="preserve"> </w:t>
      </w:r>
      <w:r>
        <w:rPr>
          <w:sz w:val="24"/>
        </w:rPr>
        <w:t>(2001).</w:t>
      </w:r>
      <w:r>
        <w:rPr>
          <w:spacing w:val="-1"/>
          <w:sz w:val="24"/>
        </w:rPr>
        <w:t xml:space="preserve"> </w:t>
      </w:r>
      <w:r>
        <w:rPr>
          <w:sz w:val="24"/>
        </w:rPr>
        <w:t>"Nursing</w:t>
      </w:r>
      <w:r>
        <w:rPr>
          <w:spacing w:val="-2"/>
          <w:sz w:val="24"/>
        </w:rPr>
        <w:t xml:space="preserve"> </w:t>
      </w:r>
      <w:r>
        <w:rPr>
          <w:sz w:val="24"/>
        </w:rPr>
        <w:t>research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physical</w:t>
      </w:r>
      <w:r>
        <w:rPr>
          <w:spacing w:val="-2"/>
          <w:sz w:val="24"/>
        </w:rPr>
        <w:t xml:space="preserve"> </w:t>
      </w:r>
      <w:r>
        <w:rPr>
          <w:sz w:val="24"/>
        </w:rPr>
        <w:t>activity: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feminist</w:t>
      </w:r>
      <w:r>
        <w:rPr>
          <w:spacing w:val="-1"/>
          <w:sz w:val="24"/>
        </w:rPr>
        <w:t xml:space="preserve"> </w:t>
      </w:r>
      <w:r>
        <w:rPr>
          <w:sz w:val="24"/>
        </w:rPr>
        <w:t>critique."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International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Journal of Nursing Studies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38</w:t>
      </w:r>
      <w:r>
        <w:rPr>
          <w:sz w:val="24"/>
        </w:rPr>
        <w:t>: 185-194.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679"/>
        <w:rPr>
          <w:sz w:val="24"/>
        </w:rPr>
      </w:pPr>
      <w:bookmarkStart w:id="1483" w:name="157._"/>
      <w:bookmarkStart w:id="1484" w:name="Jarvis,_K.,_Friedman,_R.,_Heeren,_T._and"/>
      <w:bookmarkEnd w:id="1483"/>
      <w:bookmarkEnd w:id="1484"/>
      <w:r>
        <w:rPr>
          <w:sz w:val="24"/>
        </w:rPr>
        <w:lastRenderedPageBreak/>
        <w:t xml:space="preserve">Jarvis, K., Friedman, R., Heeren, T. </w:t>
      </w:r>
      <w:bookmarkStart w:id="1485" w:name="Womens_Health_Issues_"/>
      <w:bookmarkEnd w:id="1485"/>
      <w:r>
        <w:rPr>
          <w:sz w:val="24"/>
        </w:rPr>
        <w:t>and Cullinane, P. (1997). "Older women and physical</w:t>
      </w:r>
      <w:bookmarkStart w:id="1486" w:name="158._"/>
      <w:bookmarkEnd w:id="1486"/>
      <w:r>
        <w:rPr>
          <w:spacing w:val="-58"/>
          <w:sz w:val="24"/>
        </w:rPr>
        <w:t xml:space="preserve"> </w:t>
      </w:r>
      <w:bookmarkStart w:id="1487" w:name="Jensen,_J.,_Lundin-Olsson,_L.,_Nyberg,_L"/>
      <w:bookmarkEnd w:id="1487"/>
      <w:r>
        <w:rPr>
          <w:sz w:val="24"/>
        </w:rPr>
        <w:t>activity:</w:t>
      </w:r>
      <w:r>
        <w:rPr>
          <w:spacing w:val="-1"/>
          <w:sz w:val="24"/>
        </w:rPr>
        <w:t xml:space="preserve"> </w:t>
      </w:r>
      <w:r>
        <w:rPr>
          <w:sz w:val="24"/>
        </w:rPr>
        <w:t>using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telephone</w:t>
      </w:r>
      <w:r>
        <w:rPr>
          <w:spacing w:val="-2"/>
          <w:sz w:val="24"/>
        </w:rPr>
        <w:t xml:space="preserve"> </w:t>
      </w:r>
      <w:r>
        <w:rPr>
          <w:sz w:val="24"/>
        </w:rPr>
        <w:t>to walk."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Womens Health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Issues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7 </w:t>
      </w:r>
      <w:r>
        <w:rPr>
          <w:sz w:val="24"/>
        </w:rPr>
        <w:t>(24-29).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31"/>
        <w:rPr>
          <w:sz w:val="24"/>
        </w:rPr>
      </w:pPr>
      <w:r>
        <w:rPr>
          <w:sz w:val="24"/>
        </w:rPr>
        <w:t>Jensen, J., Lundin-Olss</w:t>
      </w:r>
      <w:r>
        <w:rPr>
          <w:sz w:val="24"/>
        </w:rPr>
        <w:t>on, L., Nyberg, L. and Gustafson, Y. (2002). "Fall and injury</w:t>
      </w:r>
      <w:r>
        <w:rPr>
          <w:spacing w:val="1"/>
          <w:sz w:val="24"/>
        </w:rPr>
        <w:t xml:space="preserve"> </w:t>
      </w:r>
      <w:r>
        <w:rPr>
          <w:sz w:val="24"/>
        </w:rPr>
        <w:t>prevention in older people living in residential care facilities. A cluster randomized trial."</w:t>
      </w:r>
      <w:bookmarkStart w:id="1488" w:name="159._"/>
      <w:bookmarkEnd w:id="1488"/>
      <w:r>
        <w:rPr>
          <w:spacing w:val="-57"/>
          <w:sz w:val="24"/>
        </w:rPr>
        <w:t xml:space="preserve"> </w:t>
      </w:r>
      <w:bookmarkStart w:id="1489" w:name="Jette,_A.,_Lachman,_M.,_Giorgetti,_M._an"/>
      <w:bookmarkEnd w:id="1489"/>
      <w:r>
        <w:rPr>
          <w:sz w:val="24"/>
          <w:u w:val="single"/>
        </w:rPr>
        <w:t>Annals of Internal Medicine</w:t>
      </w:r>
      <w:r>
        <w:rPr>
          <w:sz w:val="24"/>
        </w:rPr>
        <w:t xml:space="preserve"> </w:t>
      </w:r>
      <w:r>
        <w:rPr>
          <w:b/>
          <w:sz w:val="24"/>
        </w:rPr>
        <w:t xml:space="preserve">136 </w:t>
      </w:r>
      <w:r>
        <w:rPr>
          <w:sz w:val="24"/>
        </w:rPr>
        <w:t>(10): 733-41.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509"/>
        <w:rPr>
          <w:sz w:val="24"/>
        </w:rPr>
      </w:pPr>
      <w:r>
        <w:rPr>
          <w:sz w:val="24"/>
        </w:rPr>
        <w:t xml:space="preserve">Jette, A., Lachman, M., </w:t>
      </w:r>
      <w:bookmarkStart w:id="1490" w:name="American_Journal_of_Public_Health_"/>
      <w:bookmarkEnd w:id="1490"/>
      <w:r>
        <w:rPr>
          <w:sz w:val="24"/>
        </w:rPr>
        <w:t>Giorgetti,</w:t>
      </w:r>
      <w:r>
        <w:rPr>
          <w:sz w:val="24"/>
        </w:rPr>
        <w:t xml:space="preserve"> M. and al., e. (1999). "Exercise- It's Never Too Late: The</w:t>
      </w:r>
      <w:bookmarkStart w:id="1491" w:name="160._"/>
      <w:bookmarkEnd w:id="1491"/>
      <w:r>
        <w:rPr>
          <w:spacing w:val="-57"/>
          <w:sz w:val="24"/>
        </w:rPr>
        <w:t xml:space="preserve"> </w:t>
      </w:r>
      <w:bookmarkStart w:id="1492" w:name="Jorstad-Stein,_E._C.,_Hauer,_K.,_et_al._"/>
      <w:bookmarkEnd w:id="1492"/>
      <w:r>
        <w:rPr>
          <w:sz w:val="24"/>
        </w:rPr>
        <w:t>Strong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for Life Program." </w:t>
      </w:r>
      <w:r>
        <w:rPr>
          <w:sz w:val="24"/>
          <w:u w:val="single"/>
        </w:rPr>
        <w:t>American Journal of Public Health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89</w:t>
      </w:r>
      <w:r>
        <w:rPr>
          <w:sz w:val="24"/>
        </w:rPr>
        <w:t>: 66-72.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32"/>
        <w:rPr>
          <w:sz w:val="24"/>
        </w:rPr>
      </w:pPr>
      <w:r>
        <w:rPr>
          <w:sz w:val="24"/>
        </w:rPr>
        <w:t>Jorstad-Stein, E. C., Hauer, K., et al. (2005). "Suitability of physical activity questionnaires</w:t>
      </w:r>
      <w:r>
        <w:rPr>
          <w:spacing w:val="1"/>
          <w:sz w:val="24"/>
        </w:rPr>
        <w:t xml:space="preserve"> </w:t>
      </w:r>
      <w:r>
        <w:rPr>
          <w:sz w:val="24"/>
        </w:rPr>
        <w:t>for older adults in fall-pre</w:t>
      </w:r>
      <w:r>
        <w:rPr>
          <w:sz w:val="24"/>
        </w:rPr>
        <w:t xml:space="preserve">vention trials: a systematic review." </w:t>
      </w:r>
      <w:r>
        <w:rPr>
          <w:sz w:val="24"/>
          <w:u w:val="single"/>
        </w:rPr>
        <w:t>Journal of Ageing and Physical</w:t>
      </w:r>
      <w:bookmarkStart w:id="1493" w:name="161._"/>
      <w:bookmarkEnd w:id="1493"/>
      <w:r>
        <w:rPr>
          <w:spacing w:val="-57"/>
          <w:sz w:val="24"/>
        </w:rPr>
        <w:t xml:space="preserve"> </w:t>
      </w:r>
      <w:bookmarkStart w:id="1494" w:name="Kahn,_E._B.,_Ramsey,_L._T.,_et_al._(2002"/>
      <w:bookmarkEnd w:id="1494"/>
      <w:r>
        <w:rPr>
          <w:sz w:val="24"/>
          <w:u w:val="single"/>
        </w:rPr>
        <w:t>Activity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13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461-481.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45"/>
        <w:rPr>
          <w:sz w:val="24"/>
        </w:rPr>
      </w:pPr>
      <w:r>
        <w:rPr>
          <w:sz w:val="24"/>
        </w:rPr>
        <w:t>Kahn, E. B., Ramsey, L. T., et al. (2002). "The effectiveness of interventions to increase</w:t>
      </w:r>
      <w:bookmarkStart w:id="1495" w:name="162._"/>
      <w:bookmarkEnd w:id="1495"/>
      <w:r>
        <w:rPr>
          <w:spacing w:val="1"/>
          <w:sz w:val="24"/>
        </w:rPr>
        <w:t xml:space="preserve"> </w:t>
      </w:r>
      <w:bookmarkStart w:id="1496" w:name="Kannell,_W._and_Wilson,_P._(1995)._&quot;Risk"/>
      <w:bookmarkEnd w:id="1496"/>
      <w:r>
        <w:rPr>
          <w:sz w:val="24"/>
        </w:rPr>
        <w:t>physical</w:t>
      </w:r>
      <w:r>
        <w:rPr>
          <w:spacing w:val="-1"/>
          <w:sz w:val="24"/>
        </w:rPr>
        <w:t xml:space="preserve"> </w:t>
      </w:r>
      <w:r>
        <w:rPr>
          <w:sz w:val="24"/>
        </w:rPr>
        <w:t>activity:</w:t>
      </w:r>
      <w:r>
        <w:rPr>
          <w:spacing w:val="-1"/>
          <w:sz w:val="24"/>
        </w:rPr>
        <w:t xml:space="preserve"> </w:t>
      </w:r>
      <w:r>
        <w:rPr>
          <w:sz w:val="24"/>
        </w:rPr>
        <w:t>A systematic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review." </w:t>
      </w:r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 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Preventive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22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73-107.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31"/>
        <w:rPr>
          <w:sz w:val="24"/>
        </w:rPr>
      </w:pPr>
      <w:r>
        <w:rPr>
          <w:sz w:val="24"/>
        </w:rPr>
        <w:t xml:space="preserve">Kannell, W. </w:t>
      </w:r>
      <w:bookmarkStart w:id="1497" w:name="Archives_of_Internal_Medicine_"/>
      <w:bookmarkEnd w:id="1497"/>
      <w:r>
        <w:rPr>
          <w:sz w:val="24"/>
        </w:rPr>
        <w:t>and Wilson, P. (1995). "Risk factors that attenuate the female coronary disease</w:t>
      </w:r>
      <w:bookmarkStart w:id="1498" w:name="163._"/>
      <w:bookmarkEnd w:id="1498"/>
      <w:r>
        <w:rPr>
          <w:spacing w:val="-57"/>
          <w:sz w:val="24"/>
        </w:rPr>
        <w:t xml:space="preserve"> </w:t>
      </w:r>
      <w:bookmarkStart w:id="1499" w:name="Kaplan,_R._M.,_Atkins,_C._J._and_Reinsch"/>
      <w:bookmarkEnd w:id="1499"/>
      <w:r>
        <w:rPr>
          <w:sz w:val="24"/>
        </w:rPr>
        <w:t>advantage."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Archives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Internal Medicine</w:t>
      </w:r>
      <w:r>
        <w:rPr>
          <w:sz w:val="24"/>
        </w:rPr>
        <w:t xml:space="preserve"> </w:t>
      </w:r>
      <w:r>
        <w:rPr>
          <w:b/>
          <w:sz w:val="24"/>
        </w:rPr>
        <w:t>155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(1):</w:t>
      </w:r>
      <w:r>
        <w:rPr>
          <w:spacing w:val="-1"/>
          <w:sz w:val="24"/>
        </w:rPr>
        <w:t xml:space="preserve"> </w:t>
      </w:r>
      <w:r>
        <w:rPr>
          <w:sz w:val="24"/>
        </w:rPr>
        <w:t>57-61.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64"/>
        <w:rPr>
          <w:sz w:val="24"/>
        </w:rPr>
      </w:pPr>
      <w:r>
        <w:rPr>
          <w:sz w:val="24"/>
        </w:rPr>
        <w:t>Kaplan, R. M., Atkins, C. J. and Reinsch, S. (1984). "Specific efficacy expectation m</w:t>
      </w:r>
      <w:r>
        <w:rPr>
          <w:sz w:val="24"/>
        </w:rPr>
        <w:t>ediate</w:t>
      </w:r>
      <w:bookmarkStart w:id="1500" w:name="164._"/>
      <w:bookmarkEnd w:id="1500"/>
      <w:r>
        <w:rPr>
          <w:spacing w:val="-57"/>
          <w:sz w:val="24"/>
        </w:rPr>
        <w:t xml:space="preserve"> </w:t>
      </w:r>
      <w:bookmarkStart w:id="1501" w:name="Karl,_C._A._(1982)._&quot;The_effect_of_an_ex"/>
      <w:bookmarkEnd w:id="1501"/>
      <w:r>
        <w:rPr>
          <w:sz w:val="24"/>
        </w:rPr>
        <w:t>exercise</w:t>
      </w:r>
      <w:r>
        <w:rPr>
          <w:spacing w:val="-2"/>
          <w:sz w:val="24"/>
        </w:rPr>
        <w:t xml:space="preserve"> </w:t>
      </w:r>
      <w:r>
        <w:rPr>
          <w:sz w:val="24"/>
        </w:rPr>
        <w:t>compliance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patients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with COPD." </w:t>
      </w:r>
      <w:r>
        <w:rPr>
          <w:sz w:val="24"/>
          <w:u w:val="single"/>
        </w:rPr>
        <w:t>Health Psychology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3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223-42.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1291"/>
        <w:rPr>
          <w:sz w:val="24"/>
        </w:rPr>
      </w:pPr>
      <w:r>
        <w:rPr>
          <w:sz w:val="24"/>
        </w:rPr>
        <w:t>Karl, C. A. (1982). "The effect of an exercise program on self-care activities for the</w:t>
      </w:r>
      <w:bookmarkStart w:id="1502" w:name="165._"/>
      <w:bookmarkEnd w:id="1502"/>
      <w:r>
        <w:rPr>
          <w:spacing w:val="-57"/>
          <w:sz w:val="24"/>
        </w:rPr>
        <w:t xml:space="preserve"> </w:t>
      </w:r>
      <w:bookmarkStart w:id="1503" w:name="Katsura,_H.,_Kanemaru,_A.,_et_al._(2004)"/>
      <w:bookmarkEnd w:id="1503"/>
      <w:r>
        <w:rPr>
          <w:sz w:val="24"/>
        </w:rPr>
        <w:t>institutionalized</w:t>
      </w:r>
      <w:r>
        <w:rPr>
          <w:spacing w:val="-1"/>
          <w:sz w:val="24"/>
        </w:rPr>
        <w:t xml:space="preserve"> </w:t>
      </w:r>
      <w:r>
        <w:rPr>
          <w:sz w:val="24"/>
        </w:rPr>
        <w:t>elderly."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Gerontological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Nursing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8 </w:t>
      </w:r>
      <w:r>
        <w:rPr>
          <w:sz w:val="24"/>
        </w:rPr>
        <w:t>(5):</w:t>
      </w:r>
      <w:r>
        <w:rPr>
          <w:spacing w:val="-1"/>
          <w:sz w:val="24"/>
        </w:rPr>
        <w:t xml:space="preserve"> </w:t>
      </w:r>
      <w:r>
        <w:rPr>
          <w:sz w:val="24"/>
        </w:rPr>
        <w:t>282-5.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3"/>
        <w:rPr>
          <w:sz w:val="24"/>
        </w:rPr>
      </w:pPr>
      <w:r>
        <w:rPr>
          <w:sz w:val="24"/>
        </w:rPr>
        <w:t xml:space="preserve">Katsura, H., </w:t>
      </w:r>
      <w:r>
        <w:rPr>
          <w:sz w:val="24"/>
        </w:rPr>
        <w:t>Kanemaru, A., et al. (2004). "Long term effectiveness of an inpatient pulmonary</w:t>
      </w:r>
      <w:r>
        <w:rPr>
          <w:spacing w:val="1"/>
          <w:sz w:val="24"/>
        </w:rPr>
        <w:t xml:space="preserve"> </w:t>
      </w:r>
      <w:r>
        <w:rPr>
          <w:sz w:val="24"/>
        </w:rPr>
        <w:t>rehabilitation</w:t>
      </w:r>
      <w:r>
        <w:rPr>
          <w:spacing w:val="-2"/>
          <w:sz w:val="24"/>
        </w:rPr>
        <w:t xml:space="preserve"> </w:t>
      </w:r>
      <w:bookmarkStart w:id="1504" w:name="Respirology_"/>
      <w:bookmarkEnd w:id="1504"/>
      <w:r>
        <w:rPr>
          <w:sz w:val="24"/>
        </w:rPr>
        <w:t>program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elderly</w:t>
      </w:r>
      <w:r>
        <w:rPr>
          <w:spacing w:val="-1"/>
          <w:sz w:val="24"/>
        </w:rPr>
        <w:t xml:space="preserve"> </w:t>
      </w:r>
      <w:r>
        <w:rPr>
          <w:sz w:val="24"/>
        </w:rPr>
        <w:t>COPD</w:t>
      </w:r>
      <w:r>
        <w:rPr>
          <w:spacing w:val="-2"/>
          <w:sz w:val="24"/>
        </w:rPr>
        <w:t xml:space="preserve"> </w:t>
      </w:r>
      <w:r>
        <w:rPr>
          <w:sz w:val="24"/>
        </w:rPr>
        <w:t>patients:</w:t>
      </w:r>
      <w:r>
        <w:rPr>
          <w:spacing w:val="-2"/>
          <w:sz w:val="24"/>
        </w:rPr>
        <w:t xml:space="preserve"> </w:t>
      </w:r>
      <w:r>
        <w:rPr>
          <w:sz w:val="24"/>
        </w:rPr>
        <w:t>comparison</w:t>
      </w:r>
      <w:r>
        <w:rPr>
          <w:spacing w:val="-2"/>
          <w:sz w:val="24"/>
        </w:rPr>
        <w:t xml:space="preserve"> </w:t>
      </w:r>
      <w:r>
        <w:rPr>
          <w:sz w:val="24"/>
        </w:rPr>
        <w:t>between</w:t>
      </w:r>
      <w:r>
        <w:rPr>
          <w:spacing w:val="-1"/>
          <w:sz w:val="24"/>
        </w:rPr>
        <w:t xml:space="preserve"> </w:t>
      </w:r>
      <w:r>
        <w:rPr>
          <w:sz w:val="24"/>
        </w:rPr>
        <w:t>young-elderly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old-</w:t>
      </w:r>
      <w:bookmarkStart w:id="1505" w:name="166._"/>
      <w:bookmarkEnd w:id="1505"/>
      <w:r>
        <w:rPr>
          <w:spacing w:val="-57"/>
          <w:sz w:val="24"/>
        </w:rPr>
        <w:t xml:space="preserve"> </w:t>
      </w:r>
      <w:bookmarkStart w:id="1506" w:name="Katzmarzyk,_P._T.,_Janssen,_I._and_Arder"/>
      <w:bookmarkEnd w:id="1506"/>
      <w:r>
        <w:rPr>
          <w:sz w:val="24"/>
        </w:rPr>
        <w:t xml:space="preserve">elderly groups." </w:t>
      </w:r>
      <w:r>
        <w:rPr>
          <w:sz w:val="24"/>
          <w:u w:val="single"/>
        </w:rPr>
        <w:t>Respirology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9 </w:t>
      </w:r>
      <w:r>
        <w:rPr>
          <w:sz w:val="24"/>
        </w:rPr>
        <w:t>(230-236).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84"/>
        <w:rPr>
          <w:sz w:val="24"/>
        </w:rPr>
      </w:pPr>
      <w:r>
        <w:rPr>
          <w:sz w:val="24"/>
        </w:rPr>
        <w:t xml:space="preserve">Katzmarzyk, P. T., </w:t>
      </w:r>
      <w:bookmarkStart w:id="1507" w:name="_Obesity_Reviews_"/>
      <w:bookmarkEnd w:id="1507"/>
      <w:r>
        <w:rPr>
          <w:sz w:val="24"/>
        </w:rPr>
        <w:t>Janssen,</w:t>
      </w:r>
      <w:r>
        <w:rPr>
          <w:sz w:val="24"/>
        </w:rPr>
        <w:t xml:space="preserve"> I. and Ardern, C. I. (2003). "Physical inactivity, excess adiposity</w:t>
      </w:r>
      <w:bookmarkStart w:id="1508" w:name="167._"/>
      <w:bookmarkEnd w:id="1508"/>
      <w:r>
        <w:rPr>
          <w:spacing w:val="-57"/>
          <w:sz w:val="24"/>
        </w:rPr>
        <w:t xml:space="preserve"> </w:t>
      </w:r>
      <w:bookmarkStart w:id="1509" w:name="Kerse,_N.,_Elley,_C._R.,_Robinson,_E._an"/>
      <w:bookmarkEnd w:id="1509"/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premature mortality." </w:t>
      </w:r>
      <w:r>
        <w:rPr>
          <w:sz w:val="24"/>
          <w:u w:val="single"/>
        </w:rPr>
        <w:t>Obesity Reviews</w:t>
      </w:r>
      <w:r>
        <w:rPr>
          <w:sz w:val="24"/>
        </w:rPr>
        <w:t xml:space="preserve"> </w:t>
      </w:r>
      <w:r>
        <w:rPr>
          <w:b/>
          <w:sz w:val="24"/>
        </w:rPr>
        <w:t xml:space="preserve">4 </w:t>
      </w:r>
      <w:r>
        <w:rPr>
          <w:sz w:val="24"/>
        </w:rPr>
        <w:t>(4): 257-90.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5"/>
        <w:rPr>
          <w:sz w:val="24"/>
        </w:rPr>
      </w:pPr>
      <w:r>
        <w:rPr>
          <w:sz w:val="24"/>
        </w:rPr>
        <w:t>Kerse, N., Elley, C. R., Robinson, E. and Arroll, B. (2005). "Is physical activity counseling</w:t>
      </w:r>
      <w:r>
        <w:rPr>
          <w:spacing w:val="1"/>
          <w:sz w:val="24"/>
        </w:rPr>
        <w:t xml:space="preserve"> </w:t>
      </w:r>
      <w:r>
        <w:rPr>
          <w:sz w:val="24"/>
        </w:rPr>
        <w:t>effective for older people? A cluste</w:t>
      </w:r>
      <w:r>
        <w:rPr>
          <w:sz w:val="24"/>
        </w:rPr>
        <w:t xml:space="preserve">r randomized, controlled trial in primary care." </w:t>
      </w:r>
      <w:r>
        <w:rPr>
          <w:sz w:val="24"/>
          <w:u w:val="single"/>
        </w:rPr>
        <w:t>Journal of</w:t>
      </w:r>
      <w:bookmarkStart w:id="1510" w:name="168._"/>
      <w:bookmarkEnd w:id="1510"/>
      <w:r>
        <w:rPr>
          <w:spacing w:val="-57"/>
          <w:sz w:val="24"/>
        </w:rPr>
        <w:t xml:space="preserve"> </w:t>
      </w:r>
      <w:bookmarkStart w:id="1511" w:name="Kerse,_N._M.,_Flicker,_L.,_et_al._(1999)"/>
      <w:bookmarkEnd w:id="1511"/>
      <w:r>
        <w:rPr>
          <w:sz w:val="24"/>
          <w:u w:val="single"/>
        </w:rPr>
        <w:t>the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Geriatrics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53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(11):</w:t>
      </w:r>
      <w:r>
        <w:rPr>
          <w:spacing w:val="-2"/>
          <w:sz w:val="24"/>
        </w:rPr>
        <w:t xml:space="preserve"> </w:t>
      </w:r>
      <w:r>
        <w:rPr>
          <w:sz w:val="24"/>
        </w:rPr>
        <w:t>1951-6.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62"/>
        <w:rPr>
          <w:sz w:val="24"/>
        </w:rPr>
      </w:pPr>
      <w:r>
        <w:rPr>
          <w:sz w:val="24"/>
        </w:rPr>
        <w:t>Kerse, N. M., Flicker, L., et al. (1999). "Improving the health behaviours of elderly people:</w:t>
      </w:r>
      <w:r>
        <w:rPr>
          <w:spacing w:val="-57"/>
          <w:sz w:val="24"/>
        </w:rPr>
        <w:t xml:space="preserve"> </w:t>
      </w:r>
      <w:r>
        <w:rPr>
          <w:sz w:val="24"/>
        </w:rPr>
        <w:t>randomised controlled trial of a general practice edu</w:t>
      </w:r>
      <w:r>
        <w:rPr>
          <w:sz w:val="24"/>
        </w:rPr>
        <w:t xml:space="preserve">cation programme." </w:t>
      </w:r>
      <w:r>
        <w:rPr>
          <w:sz w:val="24"/>
          <w:u w:val="single"/>
        </w:rPr>
        <w:t>British Medical</w:t>
      </w:r>
      <w:bookmarkStart w:id="1512" w:name="169._"/>
      <w:bookmarkEnd w:id="1512"/>
      <w:r>
        <w:rPr>
          <w:spacing w:val="1"/>
          <w:sz w:val="24"/>
        </w:rPr>
        <w:t xml:space="preserve"> </w:t>
      </w:r>
      <w:bookmarkStart w:id="1513" w:name="Kesaniemi,_Y._K.,_Danforth_Jr,_E.,_et_al"/>
      <w:bookmarkEnd w:id="1513"/>
      <w:r>
        <w:rPr>
          <w:sz w:val="24"/>
          <w:u w:val="single"/>
        </w:rPr>
        <w:t>Journal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319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(7211):</w:t>
      </w:r>
      <w:r>
        <w:rPr>
          <w:spacing w:val="-1"/>
          <w:sz w:val="24"/>
        </w:rPr>
        <w:t xml:space="preserve"> </w:t>
      </w:r>
      <w:r>
        <w:rPr>
          <w:sz w:val="24"/>
        </w:rPr>
        <w:t>683-7.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58"/>
        <w:rPr>
          <w:sz w:val="24"/>
        </w:rPr>
      </w:pPr>
      <w:r>
        <w:rPr>
          <w:sz w:val="24"/>
        </w:rPr>
        <w:t>Kesaniemi, Y. K., Danforth Jr, E., et al. (2001). "Dose-response issues concerning physical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activity and health: an evidence-based symposium." </w:t>
      </w:r>
      <w:r>
        <w:rPr>
          <w:sz w:val="24"/>
          <w:u w:val="single"/>
        </w:rPr>
        <w:t>Medicine &amp; Science in Sports &amp; Exercise</w:t>
      </w:r>
      <w:bookmarkStart w:id="1514" w:name="170._"/>
      <w:bookmarkStart w:id="1515" w:name="Keysor,_J._and_Jette,_A._(2001)._&quot;Have_w"/>
      <w:bookmarkEnd w:id="1514"/>
      <w:bookmarkEnd w:id="1515"/>
      <w:r>
        <w:rPr>
          <w:spacing w:val="-57"/>
          <w:sz w:val="24"/>
        </w:rPr>
        <w:t xml:space="preserve"> </w:t>
      </w:r>
      <w:bookmarkStart w:id="1516" w:name="Journals_of_Gerontology._Series_A,_Biolo"/>
      <w:bookmarkEnd w:id="1516"/>
      <w:r>
        <w:rPr>
          <w:b/>
          <w:sz w:val="24"/>
        </w:rPr>
        <w:t>33</w:t>
      </w:r>
      <w:r>
        <w:rPr>
          <w:sz w:val="24"/>
        </w:rPr>
        <w:t>: S351-S3</w:t>
      </w:r>
      <w:r>
        <w:rPr>
          <w:sz w:val="24"/>
        </w:rPr>
        <w:t>58.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89"/>
        <w:rPr>
          <w:sz w:val="24"/>
        </w:rPr>
      </w:pPr>
      <w:r>
        <w:rPr>
          <w:sz w:val="24"/>
        </w:rPr>
        <w:t xml:space="preserve">Keysor, J. and Jette, A. (2001). "Have we oversold the benefit of late-life exercise?" </w:t>
      </w:r>
      <w:r>
        <w:rPr>
          <w:sz w:val="24"/>
          <w:u w:val="single"/>
        </w:rPr>
        <w:t>Journals</w:t>
      </w:r>
      <w:bookmarkStart w:id="1517" w:name="171._"/>
      <w:bookmarkEnd w:id="1517"/>
      <w:r>
        <w:rPr>
          <w:spacing w:val="-58"/>
          <w:sz w:val="24"/>
        </w:rPr>
        <w:t xml:space="preserve"> </w:t>
      </w:r>
      <w:bookmarkStart w:id="1518" w:name="King,_A._(1991)._&quot;Community_intervention"/>
      <w:bookmarkEnd w:id="1518"/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Gerontology.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Series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A,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Biological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Sciences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56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(7):</w:t>
      </w:r>
      <w:r>
        <w:rPr>
          <w:spacing w:val="-1"/>
          <w:sz w:val="24"/>
        </w:rPr>
        <w:t xml:space="preserve"> </w:t>
      </w:r>
      <w:r>
        <w:rPr>
          <w:sz w:val="24"/>
        </w:rPr>
        <w:t>M412.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53"/>
        <w:rPr>
          <w:sz w:val="24"/>
        </w:rPr>
      </w:pPr>
      <w:r>
        <w:rPr>
          <w:sz w:val="24"/>
        </w:rPr>
        <w:t>King,</w:t>
      </w:r>
      <w:r>
        <w:rPr>
          <w:sz w:val="24"/>
        </w:rPr>
        <w:t xml:space="preserve"> A. (1991). "Community intervention for promotion of physical activity and fitness."</w:t>
      </w:r>
      <w:bookmarkStart w:id="1519" w:name="172._"/>
      <w:bookmarkEnd w:id="1519"/>
      <w:r>
        <w:rPr>
          <w:spacing w:val="-58"/>
          <w:sz w:val="24"/>
        </w:rPr>
        <w:t xml:space="preserve"> </w:t>
      </w:r>
      <w:bookmarkStart w:id="1520" w:name="King,_A.,_Friedman,_R.,_et_al._(2002)._&quot;"/>
      <w:bookmarkEnd w:id="1520"/>
      <w:r>
        <w:rPr>
          <w:sz w:val="24"/>
          <w:u w:val="single"/>
        </w:rPr>
        <w:t>Exercise 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Sports Science Review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19</w:t>
      </w:r>
      <w:r>
        <w:rPr>
          <w:sz w:val="24"/>
        </w:rPr>
        <w:t>: 211-260.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87"/>
        <w:rPr>
          <w:sz w:val="24"/>
        </w:rPr>
      </w:pPr>
      <w:bookmarkStart w:id="1521" w:name="Health_Education_Research_"/>
      <w:bookmarkEnd w:id="1521"/>
      <w:r>
        <w:rPr>
          <w:sz w:val="24"/>
        </w:rPr>
        <w:t>King,</w:t>
      </w:r>
      <w:r>
        <w:rPr>
          <w:spacing w:val="-1"/>
          <w:sz w:val="24"/>
        </w:rPr>
        <w:t xml:space="preserve"> </w:t>
      </w:r>
      <w:r>
        <w:rPr>
          <w:sz w:val="24"/>
        </w:rPr>
        <w:t>A., Friedman,</w:t>
      </w:r>
      <w:r>
        <w:rPr>
          <w:spacing w:val="-1"/>
          <w:sz w:val="24"/>
        </w:rPr>
        <w:t xml:space="preserve"> </w:t>
      </w:r>
      <w:r>
        <w:rPr>
          <w:sz w:val="24"/>
        </w:rPr>
        <w:t>R., et</w:t>
      </w:r>
      <w:r>
        <w:rPr>
          <w:spacing w:val="-1"/>
          <w:sz w:val="24"/>
        </w:rPr>
        <w:t xml:space="preserve"> </w:t>
      </w:r>
      <w:r>
        <w:rPr>
          <w:sz w:val="24"/>
        </w:rPr>
        <w:t>al.</w:t>
      </w:r>
      <w:r>
        <w:rPr>
          <w:spacing w:val="-2"/>
          <w:sz w:val="24"/>
        </w:rPr>
        <w:t xml:space="preserve"> </w:t>
      </w:r>
      <w:r>
        <w:rPr>
          <w:sz w:val="24"/>
        </w:rPr>
        <w:t>(2002).</w:t>
      </w:r>
      <w:r>
        <w:rPr>
          <w:spacing w:val="-1"/>
          <w:sz w:val="24"/>
        </w:rPr>
        <w:t xml:space="preserve"> </w:t>
      </w:r>
      <w:r>
        <w:rPr>
          <w:sz w:val="24"/>
        </w:rPr>
        <w:t>"Harnessing motivational</w:t>
      </w:r>
      <w:r>
        <w:rPr>
          <w:spacing w:val="-1"/>
          <w:sz w:val="24"/>
        </w:rPr>
        <w:t xml:space="preserve"> </w:t>
      </w:r>
      <w:r>
        <w:rPr>
          <w:sz w:val="24"/>
        </w:rPr>
        <w:t>forces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promotion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physical activity: the community</w:t>
      </w:r>
      <w:r>
        <w:rPr>
          <w:sz w:val="24"/>
        </w:rPr>
        <w:t xml:space="preserve"> health advice by telephone (CHAT) project." </w:t>
      </w:r>
      <w:r>
        <w:rPr>
          <w:sz w:val="24"/>
          <w:u w:val="single"/>
        </w:rPr>
        <w:t>Health</w:t>
      </w:r>
      <w:bookmarkStart w:id="1522" w:name="173._"/>
      <w:bookmarkEnd w:id="1522"/>
      <w:r>
        <w:rPr>
          <w:spacing w:val="1"/>
          <w:sz w:val="24"/>
        </w:rPr>
        <w:t xml:space="preserve"> </w:t>
      </w:r>
      <w:bookmarkStart w:id="1523" w:name="King,_A.,_Harris,_R._and_Haskell,_W._(19"/>
      <w:bookmarkEnd w:id="1523"/>
      <w:r>
        <w:rPr>
          <w:sz w:val="24"/>
          <w:u w:val="single"/>
        </w:rPr>
        <w:t>Education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Research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17 </w:t>
      </w:r>
      <w:r>
        <w:rPr>
          <w:sz w:val="24"/>
        </w:rPr>
        <w:t>(5):</w:t>
      </w:r>
      <w:r>
        <w:rPr>
          <w:spacing w:val="-1"/>
          <w:sz w:val="24"/>
        </w:rPr>
        <w:t xml:space="preserve"> </w:t>
      </w:r>
      <w:r>
        <w:rPr>
          <w:sz w:val="24"/>
        </w:rPr>
        <w:t>627-636.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0"/>
        <w:rPr>
          <w:sz w:val="24"/>
        </w:rPr>
      </w:pPr>
      <w:r>
        <w:rPr>
          <w:sz w:val="24"/>
        </w:rPr>
        <w:t xml:space="preserve">King, A., Harris, R. and Haskell, W. (1994). "Effect of </w:t>
      </w:r>
      <w:bookmarkStart w:id="1524" w:name="Annals_of_Epidemiology_"/>
      <w:bookmarkEnd w:id="1524"/>
      <w:r>
        <w:rPr>
          <w:sz w:val="24"/>
        </w:rPr>
        <w:t>recruitment strategy on types of</w:t>
      </w:r>
      <w:r>
        <w:rPr>
          <w:spacing w:val="1"/>
          <w:sz w:val="24"/>
        </w:rPr>
        <w:t xml:space="preserve"> </w:t>
      </w:r>
      <w:r>
        <w:rPr>
          <w:sz w:val="24"/>
        </w:rPr>
        <w:t>subjects</w:t>
      </w:r>
      <w:r>
        <w:rPr>
          <w:spacing w:val="-2"/>
          <w:sz w:val="24"/>
        </w:rPr>
        <w:t xml:space="preserve"> </w:t>
      </w:r>
      <w:r>
        <w:rPr>
          <w:sz w:val="24"/>
        </w:rPr>
        <w:t>entered</w:t>
      </w:r>
      <w:r>
        <w:rPr>
          <w:spacing w:val="-2"/>
          <w:sz w:val="24"/>
        </w:rPr>
        <w:t xml:space="preserve"> </w:t>
      </w:r>
      <w:r>
        <w:rPr>
          <w:sz w:val="24"/>
        </w:rPr>
        <w:t>into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primary</w:t>
      </w:r>
      <w:r>
        <w:rPr>
          <w:spacing w:val="-1"/>
          <w:sz w:val="24"/>
        </w:rPr>
        <w:t xml:space="preserve"> </w:t>
      </w:r>
      <w:r>
        <w:rPr>
          <w:sz w:val="24"/>
        </w:rPr>
        <w:t>prevention</w:t>
      </w:r>
      <w:r>
        <w:rPr>
          <w:spacing w:val="-2"/>
          <w:sz w:val="24"/>
        </w:rPr>
        <w:t xml:space="preserve"> </w:t>
      </w:r>
      <w:r>
        <w:rPr>
          <w:sz w:val="24"/>
        </w:rPr>
        <w:t>clinical</w:t>
      </w:r>
      <w:r>
        <w:rPr>
          <w:spacing w:val="-1"/>
          <w:sz w:val="24"/>
        </w:rPr>
        <w:t xml:space="preserve"> </w:t>
      </w:r>
      <w:r>
        <w:rPr>
          <w:sz w:val="24"/>
        </w:rPr>
        <w:t>trial."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Annals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Epidemiology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4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(4):</w:t>
      </w:r>
      <w:r>
        <w:rPr>
          <w:spacing w:val="-1"/>
          <w:sz w:val="24"/>
        </w:rPr>
        <w:t xml:space="preserve"> </w:t>
      </w:r>
      <w:r>
        <w:rPr>
          <w:sz w:val="24"/>
        </w:rPr>
        <w:t>312-</w:t>
      </w:r>
      <w:bookmarkStart w:id="1525" w:name="174._"/>
      <w:bookmarkEnd w:id="1525"/>
      <w:r>
        <w:rPr>
          <w:spacing w:val="-57"/>
          <w:sz w:val="24"/>
        </w:rPr>
        <w:t xml:space="preserve"> </w:t>
      </w:r>
      <w:bookmarkStart w:id="1526" w:name="King,_A.,_Haskell,_W.,_et_al._(1991)._&quot;G"/>
      <w:bookmarkEnd w:id="1526"/>
      <w:r>
        <w:rPr>
          <w:sz w:val="24"/>
        </w:rPr>
        <w:t>320.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78"/>
        <w:rPr>
          <w:sz w:val="24"/>
        </w:rPr>
      </w:pPr>
      <w:r>
        <w:rPr>
          <w:sz w:val="24"/>
        </w:rPr>
        <w:t>King, A., Haskell, W., et al. (1991). "Group- vs. home based exercise training in healthy older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men and women. A community based clinical trial." </w:t>
      </w:r>
      <w:r>
        <w:rPr>
          <w:sz w:val="24"/>
          <w:u w:val="single"/>
        </w:rPr>
        <w:t>Journal of the American Medical</w:t>
      </w:r>
      <w:bookmarkStart w:id="1527" w:name="175._"/>
      <w:bookmarkEnd w:id="1527"/>
      <w:r>
        <w:rPr>
          <w:spacing w:val="1"/>
          <w:sz w:val="24"/>
        </w:rPr>
        <w:t xml:space="preserve"> </w:t>
      </w:r>
      <w:bookmarkStart w:id="1528" w:name="King,_A.,_Oman,_R._and_al.,_e._(1997)._&quot;"/>
      <w:bookmarkEnd w:id="1528"/>
      <w:r>
        <w:rPr>
          <w:sz w:val="24"/>
          <w:u w:val="single"/>
        </w:rPr>
        <w:t>Association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266</w:t>
      </w:r>
      <w:r>
        <w:rPr>
          <w:sz w:val="24"/>
        </w:rPr>
        <w:t>: 1535-42.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07"/>
        <w:rPr>
          <w:sz w:val="24"/>
        </w:rPr>
      </w:pPr>
      <w:r>
        <w:rPr>
          <w:sz w:val="24"/>
        </w:rPr>
        <w:t>King,</w:t>
      </w:r>
      <w:r>
        <w:rPr>
          <w:spacing w:val="-2"/>
          <w:sz w:val="24"/>
        </w:rPr>
        <w:t xml:space="preserve"> </w:t>
      </w:r>
      <w:r>
        <w:rPr>
          <w:sz w:val="24"/>
        </w:rPr>
        <w:t>A.,</w:t>
      </w:r>
      <w:r>
        <w:rPr>
          <w:spacing w:val="-1"/>
          <w:sz w:val="24"/>
        </w:rPr>
        <w:t xml:space="preserve"> </w:t>
      </w:r>
      <w:r>
        <w:rPr>
          <w:sz w:val="24"/>
        </w:rPr>
        <w:t>Oman,</w:t>
      </w:r>
      <w:r>
        <w:rPr>
          <w:spacing w:val="-2"/>
          <w:sz w:val="24"/>
        </w:rPr>
        <w:t xml:space="preserve"> </w:t>
      </w:r>
      <w:r>
        <w:rPr>
          <w:sz w:val="24"/>
        </w:rPr>
        <w:t>R.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al.,</w:t>
      </w:r>
      <w:r>
        <w:rPr>
          <w:spacing w:val="-1"/>
          <w:sz w:val="24"/>
        </w:rPr>
        <w:t xml:space="preserve"> </w:t>
      </w:r>
      <w:r>
        <w:rPr>
          <w:sz w:val="24"/>
        </w:rPr>
        <w:t>e.</w:t>
      </w:r>
      <w:r>
        <w:rPr>
          <w:spacing w:val="-1"/>
          <w:sz w:val="24"/>
        </w:rPr>
        <w:t xml:space="preserve"> </w:t>
      </w:r>
      <w:r>
        <w:rPr>
          <w:sz w:val="24"/>
        </w:rPr>
        <w:t>(1997).</w:t>
      </w:r>
      <w:r>
        <w:rPr>
          <w:spacing w:val="-2"/>
          <w:sz w:val="24"/>
        </w:rPr>
        <w:t xml:space="preserve"> </w:t>
      </w:r>
      <w:r>
        <w:rPr>
          <w:sz w:val="24"/>
        </w:rPr>
        <w:t>"Moderate-intensity</w:t>
      </w:r>
      <w:r>
        <w:rPr>
          <w:spacing w:val="-2"/>
          <w:sz w:val="24"/>
        </w:rPr>
        <w:t xml:space="preserve"> </w:t>
      </w:r>
      <w:r>
        <w:rPr>
          <w:sz w:val="24"/>
        </w:rPr>
        <w:t>exercise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self-rated</w:t>
      </w:r>
      <w:r>
        <w:rPr>
          <w:spacing w:val="-3"/>
          <w:sz w:val="24"/>
        </w:rPr>
        <w:t xml:space="preserve"> </w:t>
      </w:r>
      <w:r>
        <w:rPr>
          <w:sz w:val="24"/>
        </w:rPr>
        <w:t>quality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sleep in older adults. A randomized controlled trial." </w:t>
      </w:r>
      <w:r>
        <w:rPr>
          <w:sz w:val="24"/>
          <w:u w:val="single"/>
        </w:rPr>
        <w:t>Journal of the American Medical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Association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 xml:space="preserve">277 </w:t>
      </w:r>
      <w:r>
        <w:rPr>
          <w:sz w:val="24"/>
        </w:rPr>
        <w:t>(1):</w:t>
      </w:r>
      <w:r>
        <w:rPr>
          <w:spacing w:val="-1"/>
          <w:sz w:val="24"/>
        </w:rPr>
        <w:t xml:space="preserve"> </w:t>
      </w:r>
      <w:r>
        <w:rPr>
          <w:sz w:val="24"/>
        </w:rPr>
        <w:t>32-37.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290"/>
        <w:jc w:val="both"/>
        <w:rPr>
          <w:sz w:val="24"/>
        </w:rPr>
      </w:pPr>
      <w:bookmarkStart w:id="1529" w:name="176._"/>
      <w:bookmarkStart w:id="1530" w:name="King,_A.,_Rijeski,_W._and_Buchner,_D._(1"/>
      <w:bookmarkEnd w:id="1529"/>
      <w:bookmarkEnd w:id="1530"/>
      <w:r>
        <w:rPr>
          <w:sz w:val="24"/>
        </w:rPr>
        <w:lastRenderedPageBreak/>
        <w:t>King, A., Rijeski, W. and Buchner, D. (1998). "Phys</w:t>
      </w:r>
      <w:r>
        <w:rPr>
          <w:sz w:val="24"/>
        </w:rPr>
        <w:t>ical activity interventions targeting older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adults: a critical review and recommendations." </w:t>
      </w:r>
      <w:r>
        <w:rPr>
          <w:sz w:val="24"/>
          <w:u w:val="single"/>
        </w:rPr>
        <w:t>American Journal of Preventive Medicine</w:t>
      </w:r>
      <w:r>
        <w:rPr>
          <w:sz w:val="24"/>
        </w:rPr>
        <w:t xml:space="preserve"> </w:t>
      </w:r>
      <w:r>
        <w:rPr>
          <w:b/>
          <w:sz w:val="24"/>
        </w:rPr>
        <w:t>15</w:t>
      </w:r>
      <w:r>
        <w:rPr>
          <w:sz w:val="24"/>
        </w:rPr>
        <w:t>:</w:t>
      </w:r>
      <w:bookmarkStart w:id="1531" w:name="177._"/>
      <w:bookmarkEnd w:id="1531"/>
      <w:r>
        <w:rPr>
          <w:spacing w:val="-57"/>
          <w:sz w:val="24"/>
        </w:rPr>
        <w:t xml:space="preserve"> </w:t>
      </w:r>
      <w:bookmarkStart w:id="1532" w:name="King,_A._C.,_Pruitt,_L._A.,_et_al._(2000"/>
      <w:bookmarkEnd w:id="1532"/>
      <w:r>
        <w:rPr>
          <w:sz w:val="24"/>
        </w:rPr>
        <w:t>316-333.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338"/>
        <w:rPr>
          <w:sz w:val="24"/>
        </w:rPr>
      </w:pPr>
      <w:r>
        <w:rPr>
          <w:sz w:val="24"/>
        </w:rPr>
        <w:t>King, A. C., Pruitt, L. A., et al. (2000). "Comparative effects of two physical activity</w:t>
      </w:r>
      <w:r>
        <w:rPr>
          <w:spacing w:val="1"/>
          <w:sz w:val="24"/>
        </w:rPr>
        <w:t xml:space="preserve"> </w:t>
      </w:r>
      <w:r>
        <w:rPr>
          <w:sz w:val="24"/>
        </w:rPr>
        <w:t>progra</w:t>
      </w:r>
      <w:r>
        <w:rPr>
          <w:sz w:val="24"/>
        </w:rPr>
        <w:t>ms on measured and perceived physical functioning and other health-related quality of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life outcomes in older adults." </w:t>
      </w:r>
      <w:r>
        <w:rPr>
          <w:sz w:val="24"/>
          <w:u w:val="single"/>
        </w:rPr>
        <w:t>Journals of Gerontology. Series B, Psychological Sciences and</w:t>
      </w:r>
      <w:bookmarkStart w:id="1533" w:name="178._"/>
      <w:bookmarkEnd w:id="1533"/>
      <w:r>
        <w:rPr>
          <w:spacing w:val="-57"/>
          <w:sz w:val="24"/>
        </w:rPr>
        <w:t xml:space="preserve"> </w:t>
      </w:r>
      <w:bookmarkStart w:id="1534" w:name="Kinion,_E._S.,_Christie,_N._and_Villella"/>
      <w:bookmarkEnd w:id="1534"/>
      <w:r>
        <w:rPr>
          <w:sz w:val="24"/>
          <w:u w:val="single"/>
        </w:rPr>
        <w:t>Social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 xml:space="preserve">Sciences </w:t>
      </w:r>
      <w:r>
        <w:rPr>
          <w:b/>
          <w:sz w:val="24"/>
        </w:rPr>
        <w:t>55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M74.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29"/>
        <w:rPr>
          <w:sz w:val="24"/>
        </w:rPr>
      </w:pPr>
      <w:r>
        <w:rPr>
          <w:sz w:val="24"/>
        </w:rPr>
        <w:t xml:space="preserve">Kinion, E. S., Christie, N. and </w:t>
      </w:r>
      <w:bookmarkStart w:id="1535" w:name="Nursing_Connections_"/>
      <w:bookmarkEnd w:id="1535"/>
      <w:r>
        <w:rPr>
          <w:sz w:val="24"/>
        </w:rPr>
        <w:t>Villella, A. M.</w:t>
      </w:r>
      <w:r>
        <w:rPr>
          <w:sz w:val="24"/>
        </w:rPr>
        <w:t xml:space="preserve"> (1993). "Promoting activity in the elderly</w:t>
      </w:r>
      <w:bookmarkStart w:id="1536" w:name="179._"/>
      <w:bookmarkEnd w:id="1536"/>
      <w:r>
        <w:rPr>
          <w:spacing w:val="-57"/>
          <w:sz w:val="24"/>
        </w:rPr>
        <w:t xml:space="preserve"> </w:t>
      </w:r>
      <w:bookmarkStart w:id="1537" w:name="Kohl,_H._r._(2001)._&quot;Physical_activity_a"/>
      <w:bookmarkEnd w:id="1537"/>
      <w:r>
        <w:rPr>
          <w:sz w:val="24"/>
        </w:rPr>
        <w:t>through</w:t>
      </w:r>
      <w:r>
        <w:rPr>
          <w:spacing w:val="-1"/>
          <w:sz w:val="24"/>
        </w:rPr>
        <w:t xml:space="preserve"> </w:t>
      </w:r>
      <w:r>
        <w:rPr>
          <w:sz w:val="24"/>
        </w:rPr>
        <w:t>interdisciplinary linkages."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Nursing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Connections</w:t>
      </w:r>
      <w:r>
        <w:rPr>
          <w:sz w:val="24"/>
        </w:rPr>
        <w:t xml:space="preserve"> </w:t>
      </w:r>
      <w:r>
        <w:rPr>
          <w:b/>
          <w:sz w:val="24"/>
        </w:rPr>
        <w:t>6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19-26.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1172"/>
        <w:rPr>
          <w:sz w:val="24"/>
        </w:rPr>
      </w:pPr>
      <w:r>
        <w:rPr>
          <w:sz w:val="24"/>
        </w:rPr>
        <w:t>Kohl, H. r. (2001). "Physical activity and cardiovascular disease: evidence for a dose</w:t>
      </w:r>
      <w:bookmarkStart w:id="1538" w:name="180._"/>
      <w:bookmarkStart w:id="1539" w:name="Koltyn,_K._F._(2002)._&quot;Using_physical_ac"/>
      <w:bookmarkEnd w:id="1538"/>
      <w:bookmarkEnd w:id="1539"/>
      <w:r>
        <w:rPr>
          <w:spacing w:val="-57"/>
          <w:sz w:val="24"/>
        </w:rPr>
        <w:t xml:space="preserve"> </w:t>
      </w:r>
      <w:r>
        <w:rPr>
          <w:sz w:val="24"/>
        </w:rPr>
        <w:t>response."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z w:val="24"/>
          <w:u w:val="single"/>
        </w:rPr>
        <w:t>.</w:t>
      </w:r>
      <w:r>
        <w:rPr>
          <w:spacing w:val="-1"/>
          <w:sz w:val="24"/>
        </w:rPr>
        <w:t xml:space="preserve"> </w:t>
      </w:r>
      <w:proofErr w:type="gramStart"/>
      <w:r>
        <w:rPr>
          <w:b/>
          <w:sz w:val="24"/>
        </w:rPr>
        <w:t>33</w:t>
      </w:r>
      <w:proofErr w:type="gramEnd"/>
      <w:r>
        <w:rPr>
          <w:sz w:val="24"/>
        </w:rPr>
        <w:t>: S472-S483.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76"/>
        <w:rPr>
          <w:sz w:val="24"/>
        </w:rPr>
      </w:pPr>
      <w:r>
        <w:rPr>
          <w:sz w:val="24"/>
        </w:rPr>
        <w:t>Koltyn,</w:t>
      </w:r>
      <w:r>
        <w:rPr>
          <w:spacing w:val="-1"/>
          <w:sz w:val="24"/>
        </w:rPr>
        <w:t xml:space="preserve"> </w:t>
      </w:r>
      <w:r>
        <w:rPr>
          <w:sz w:val="24"/>
        </w:rPr>
        <w:t>K.</w:t>
      </w:r>
      <w:r>
        <w:rPr>
          <w:spacing w:val="-1"/>
          <w:sz w:val="24"/>
        </w:rPr>
        <w:t xml:space="preserve"> </w:t>
      </w:r>
      <w:r>
        <w:rPr>
          <w:sz w:val="24"/>
        </w:rPr>
        <w:t>F.</w:t>
      </w:r>
      <w:r>
        <w:rPr>
          <w:spacing w:val="-1"/>
          <w:sz w:val="24"/>
        </w:rPr>
        <w:t xml:space="preserve"> </w:t>
      </w:r>
      <w:r>
        <w:rPr>
          <w:sz w:val="24"/>
        </w:rPr>
        <w:t>(2002).</w:t>
      </w:r>
      <w:r>
        <w:rPr>
          <w:spacing w:val="-1"/>
          <w:sz w:val="24"/>
        </w:rPr>
        <w:t xml:space="preserve"> </w:t>
      </w:r>
      <w:r>
        <w:rPr>
          <w:sz w:val="24"/>
        </w:rPr>
        <w:t>"Using</w:t>
      </w:r>
      <w:r>
        <w:rPr>
          <w:spacing w:val="-1"/>
          <w:sz w:val="24"/>
        </w:rPr>
        <w:t xml:space="preserve"> </w:t>
      </w:r>
      <w:r>
        <w:rPr>
          <w:sz w:val="24"/>
        </w:rPr>
        <w:t>physical</w:t>
      </w:r>
      <w:r>
        <w:rPr>
          <w:spacing w:val="-1"/>
          <w:sz w:val="24"/>
        </w:rPr>
        <w:t xml:space="preserve"> </w:t>
      </w:r>
      <w:r>
        <w:rPr>
          <w:sz w:val="24"/>
        </w:rPr>
        <w:t>activity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manage</w:t>
      </w:r>
      <w:r>
        <w:rPr>
          <w:spacing w:val="-1"/>
          <w:sz w:val="24"/>
        </w:rPr>
        <w:t xml:space="preserve"> </w:t>
      </w:r>
      <w:r>
        <w:rPr>
          <w:sz w:val="24"/>
        </w:rPr>
        <w:t>pain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older</w:t>
      </w:r>
      <w:r>
        <w:rPr>
          <w:spacing w:val="-1"/>
          <w:sz w:val="24"/>
        </w:rPr>
        <w:t xml:space="preserve"> </w:t>
      </w:r>
      <w:r>
        <w:rPr>
          <w:sz w:val="24"/>
        </w:rPr>
        <w:t>adults."</w:t>
      </w:r>
      <w:r>
        <w:rPr>
          <w:spacing w:val="-3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bookmarkStart w:id="1540" w:name="181._"/>
      <w:bookmarkEnd w:id="1540"/>
      <w:r>
        <w:rPr>
          <w:spacing w:val="-57"/>
          <w:sz w:val="24"/>
        </w:rPr>
        <w:t xml:space="preserve"> </w:t>
      </w:r>
      <w:bookmarkStart w:id="1541" w:name="Kovar,_P.,_Allegrandte,_J.,_et_al._(1992"/>
      <w:bookmarkEnd w:id="1541"/>
      <w:r>
        <w:rPr>
          <w:sz w:val="24"/>
          <w:u w:val="single"/>
        </w:rPr>
        <w:t>Aging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 Physical Activity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10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226-239.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72"/>
        <w:rPr>
          <w:sz w:val="24"/>
        </w:rPr>
      </w:pPr>
      <w:r>
        <w:rPr>
          <w:sz w:val="24"/>
        </w:rPr>
        <w:t>Kovar, P., Allegrandte, J., et al. (1992). "Supervised fitness walking in patients with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osteoarthritis of the knee: a randomised, controlled trial." </w:t>
      </w:r>
      <w:r>
        <w:rPr>
          <w:sz w:val="24"/>
          <w:u w:val="single"/>
        </w:rPr>
        <w:t>Annals of Internal Medicine</w:t>
      </w:r>
      <w:r>
        <w:rPr>
          <w:sz w:val="24"/>
        </w:rPr>
        <w:t xml:space="preserve"> </w:t>
      </w:r>
      <w:r>
        <w:rPr>
          <w:b/>
          <w:sz w:val="24"/>
        </w:rPr>
        <w:t>116</w:t>
      </w:r>
      <w:r>
        <w:rPr>
          <w:sz w:val="24"/>
        </w:rPr>
        <w:t>:</w:t>
      </w:r>
      <w:bookmarkStart w:id="1542" w:name="182._"/>
      <w:bookmarkEnd w:id="1542"/>
      <w:r>
        <w:rPr>
          <w:spacing w:val="-57"/>
          <w:sz w:val="24"/>
        </w:rPr>
        <w:t xml:space="preserve"> </w:t>
      </w:r>
      <w:bookmarkStart w:id="1543" w:name="Kriska,_A.,_Bayles,_C.,_et_al._(1986)._&quot;"/>
      <w:bookmarkEnd w:id="1543"/>
      <w:r>
        <w:rPr>
          <w:sz w:val="24"/>
        </w:rPr>
        <w:t>529-534.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71"/>
        <w:rPr>
          <w:sz w:val="24"/>
        </w:rPr>
      </w:pPr>
      <w:r>
        <w:rPr>
          <w:sz w:val="24"/>
        </w:rPr>
        <w:t>Kriska, A., Bayles, C., et al. (1986). "A randomized exercise trial in older women: increased</w:t>
      </w:r>
      <w:r>
        <w:rPr>
          <w:spacing w:val="1"/>
          <w:sz w:val="24"/>
        </w:rPr>
        <w:t xml:space="preserve"> </w:t>
      </w:r>
      <w:r>
        <w:rPr>
          <w:sz w:val="24"/>
        </w:rPr>
        <w:t>activity over two years and the factors associated with com</w:t>
      </w:r>
      <w:r>
        <w:rPr>
          <w:sz w:val="24"/>
        </w:rPr>
        <w:t xml:space="preserve">pliance." </w:t>
      </w:r>
      <w:r>
        <w:rPr>
          <w:sz w:val="24"/>
          <w:u w:val="single"/>
        </w:rPr>
        <w:t>Medicine and Science in</w:t>
      </w:r>
      <w:bookmarkStart w:id="1544" w:name="183._"/>
      <w:bookmarkEnd w:id="1544"/>
      <w:r>
        <w:rPr>
          <w:spacing w:val="-57"/>
          <w:sz w:val="24"/>
        </w:rPr>
        <w:t xml:space="preserve"> </w:t>
      </w:r>
      <w:bookmarkStart w:id="1545" w:name="Kritz-Silverstein,_D.,_Barrett-Connor,_E"/>
      <w:bookmarkEnd w:id="1545"/>
      <w:r>
        <w:rPr>
          <w:sz w:val="24"/>
          <w:u w:val="single"/>
        </w:rPr>
        <w:t>Sports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 Exercise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 xml:space="preserve">18 </w:t>
      </w:r>
      <w:r>
        <w:rPr>
          <w:sz w:val="24"/>
        </w:rPr>
        <w:t>(5):</w:t>
      </w:r>
      <w:r>
        <w:rPr>
          <w:spacing w:val="-1"/>
          <w:sz w:val="24"/>
        </w:rPr>
        <w:t xml:space="preserve"> </w:t>
      </w:r>
      <w:r>
        <w:rPr>
          <w:sz w:val="24"/>
        </w:rPr>
        <w:t>557-562.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1004"/>
        <w:jc w:val="both"/>
        <w:rPr>
          <w:sz w:val="24"/>
        </w:rPr>
      </w:pPr>
      <w:r>
        <w:rPr>
          <w:sz w:val="24"/>
        </w:rPr>
        <w:t>Kritz-Silverstein, D., Barrett-Connor, E. and Corbeau, C. (2001). "Cross-sectional and</w:t>
      </w:r>
      <w:r>
        <w:rPr>
          <w:spacing w:val="-57"/>
          <w:sz w:val="24"/>
        </w:rPr>
        <w:t xml:space="preserve"> </w:t>
      </w:r>
      <w:bookmarkStart w:id="1546" w:name="American_Journal_of_Epidemiology_"/>
      <w:bookmarkEnd w:id="1546"/>
      <w:r>
        <w:rPr>
          <w:sz w:val="24"/>
        </w:rPr>
        <w:t>prospective study of exercise and depressed mood in the elderly- the Rancho Bernardo</w:t>
      </w:r>
      <w:bookmarkStart w:id="1547" w:name="184._"/>
      <w:bookmarkEnd w:id="1547"/>
      <w:r>
        <w:rPr>
          <w:spacing w:val="-58"/>
          <w:sz w:val="24"/>
        </w:rPr>
        <w:t xml:space="preserve"> </w:t>
      </w:r>
      <w:bookmarkStart w:id="1548" w:name="Kushi,_L._H.,_Fee,_R._M.,_et_al._(1997)."/>
      <w:bookmarkEnd w:id="1548"/>
      <w:r>
        <w:rPr>
          <w:sz w:val="24"/>
        </w:rPr>
        <w:t>Study."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Ameri</w:t>
      </w:r>
      <w:r>
        <w:rPr>
          <w:sz w:val="24"/>
          <w:u w:val="single"/>
        </w:rPr>
        <w:t>can Journal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Epidemiology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153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(6):</w:t>
      </w:r>
      <w:r>
        <w:rPr>
          <w:spacing w:val="-1"/>
          <w:sz w:val="24"/>
        </w:rPr>
        <w:t xml:space="preserve"> </w:t>
      </w:r>
      <w:r>
        <w:rPr>
          <w:sz w:val="24"/>
        </w:rPr>
        <w:t>596-603.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91"/>
        <w:rPr>
          <w:sz w:val="24"/>
        </w:rPr>
      </w:pPr>
      <w:r>
        <w:rPr>
          <w:sz w:val="24"/>
        </w:rPr>
        <w:t>Kushi, L. H., Fee, R. M., et al. (1997). "Physical activity and mortality in postmenopausal</w:t>
      </w:r>
      <w:bookmarkStart w:id="1549" w:name="185._"/>
      <w:bookmarkEnd w:id="1549"/>
      <w:r>
        <w:rPr>
          <w:spacing w:val="-58"/>
          <w:sz w:val="24"/>
        </w:rPr>
        <w:t xml:space="preserve"> </w:t>
      </w:r>
      <w:bookmarkStart w:id="1550" w:name="Lampinen,_P.,_Heikkinen,_R._and_Ruoppila"/>
      <w:bookmarkEnd w:id="1550"/>
      <w:r>
        <w:rPr>
          <w:sz w:val="24"/>
        </w:rPr>
        <w:t>women."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American Medical Association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277 </w:t>
      </w:r>
      <w:r>
        <w:rPr>
          <w:sz w:val="24"/>
        </w:rPr>
        <w:t>(16): 1287.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42"/>
        <w:rPr>
          <w:sz w:val="24"/>
        </w:rPr>
      </w:pPr>
      <w:r>
        <w:rPr>
          <w:sz w:val="24"/>
        </w:rPr>
        <w:t>Lampinen, P., Heikkinen, R. and Ruoppila, I. (2000</w:t>
      </w:r>
      <w:r>
        <w:rPr>
          <w:sz w:val="24"/>
        </w:rPr>
        <w:t>). "Changes in Intensity of Physical</w:t>
      </w:r>
      <w:r>
        <w:rPr>
          <w:spacing w:val="1"/>
          <w:sz w:val="24"/>
        </w:rPr>
        <w:t xml:space="preserve"> </w:t>
      </w:r>
      <w:r>
        <w:rPr>
          <w:sz w:val="24"/>
        </w:rPr>
        <w:t>Exercise as Predictors of Depressive Symptoms among Older Adults: An Eight-Year Follow-</w:t>
      </w:r>
      <w:bookmarkStart w:id="1551" w:name="186._"/>
      <w:bookmarkEnd w:id="1551"/>
      <w:r>
        <w:rPr>
          <w:spacing w:val="-57"/>
          <w:sz w:val="24"/>
        </w:rPr>
        <w:t xml:space="preserve"> </w:t>
      </w:r>
      <w:r>
        <w:rPr>
          <w:sz w:val="24"/>
        </w:rPr>
        <w:t>Up."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Preventive Medicine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30</w:t>
      </w:r>
      <w:r>
        <w:rPr>
          <w:sz w:val="24"/>
        </w:rPr>
        <w:t>: 371-380.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40"/>
        <w:rPr>
          <w:sz w:val="24"/>
        </w:rPr>
      </w:pPr>
      <w:bookmarkStart w:id="1552" w:name="Cochrane_Database_of_Systematic_Reviews_"/>
      <w:bookmarkEnd w:id="1552"/>
      <w:r>
        <w:rPr>
          <w:sz w:val="24"/>
        </w:rPr>
        <w:t>Latham, N., Anderson, C., Bennett, D. and Stretton, C. (2003). "Progressive resistance</w:t>
      </w:r>
      <w:r>
        <w:rPr>
          <w:spacing w:val="1"/>
          <w:sz w:val="24"/>
        </w:rPr>
        <w:t xml:space="preserve"> </w:t>
      </w:r>
      <w:r>
        <w:rPr>
          <w:sz w:val="24"/>
        </w:rPr>
        <w:t>strength</w:t>
      </w:r>
      <w:r>
        <w:rPr>
          <w:spacing w:val="-2"/>
          <w:sz w:val="24"/>
        </w:rPr>
        <w:t xml:space="preserve"> </w:t>
      </w:r>
      <w:r>
        <w:rPr>
          <w:sz w:val="24"/>
        </w:rPr>
        <w:t>training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physical</w:t>
      </w:r>
      <w:r>
        <w:rPr>
          <w:spacing w:val="-2"/>
          <w:sz w:val="24"/>
        </w:rPr>
        <w:t xml:space="preserve"> </w:t>
      </w:r>
      <w:r>
        <w:rPr>
          <w:sz w:val="24"/>
        </w:rPr>
        <w:t>disability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older</w:t>
      </w:r>
      <w:r>
        <w:rPr>
          <w:spacing w:val="-2"/>
          <w:sz w:val="24"/>
        </w:rPr>
        <w:t xml:space="preserve"> </w:t>
      </w:r>
      <w:r>
        <w:rPr>
          <w:sz w:val="24"/>
        </w:rPr>
        <w:t>people."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Cochrane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Database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Systematic</w:t>
      </w:r>
      <w:bookmarkStart w:id="1553" w:name="187._"/>
      <w:bookmarkEnd w:id="1553"/>
      <w:r>
        <w:rPr>
          <w:spacing w:val="-57"/>
          <w:sz w:val="24"/>
        </w:rPr>
        <w:t xml:space="preserve"> </w:t>
      </w:r>
      <w:bookmarkStart w:id="1554" w:name="Latham,_N.,_Anderson,_C.,_Bennett,_D._an"/>
      <w:bookmarkEnd w:id="1554"/>
      <w:r>
        <w:rPr>
          <w:sz w:val="24"/>
          <w:u w:val="single"/>
        </w:rPr>
        <w:t>Reviews</w:t>
      </w:r>
      <w:r>
        <w:rPr>
          <w:sz w:val="24"/>
        </w:rPr>
        <w:t xml:space="preserve"> </w:t>
      </w:r>
      <w:r>
        <w:rPr>
          <w:b/>
          <w:sz w:val="24"/>
        </w:rPr>
        <w:t>2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40"/>
        <w:rPr>
          <w:sz w:val="24"/>
        </w:rPr>
      </w:pPr>
      <w:r>
        <w:rPr>
          <w:sz w:val="24"/>
        </w:rPr>
        <w:t>Latham, N., Anderson, C., Bennett, D. and Stretton, C. (2005). "Progressive resistance</w:t>
      </w:r>
      <w:r>
        <w:rPr>
          <w:spacing w:val="1"/>
          <w:sz w:val="24"/>
        </w:rPr>
        <w:t xml:space="preserve"> </w:t>
      </w:r>
      <w:r>
        <w:rPr>
          <w:sz w:val="24"/>
        </w:rPr>
        <w:t>strength</w:t>
      </w:r>
      <w:r>
        <w:rPr>
          <w:spacing w:val="-2"/>
          <w:sz w:val="24"/>
        </w:rPr>
        <w:t xml:space="preserve"> </w:t>
      </w:r>
      <w:r>
        <w:rPr>
          <w:sz w:val="24"/>
        </w:rPr>
        <w:t>training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physical</w:t>
      </w:r>
      <w:r>
        <w:rPr>
          <w:spacing w:val="-2"/>
          <w:sz w:val="24"/>
        </w:rPr>
        <w:t xml:space="preserve"> </w:t>
      </w:r>
      <w:r>
        <w:rPr>
          <w:sz w:val="24"/>
        </w:rPr>
        <w:t>disability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older</w:t>
      </w:r>
      <w:r>
        <w:rPr>
          <w:spacing w:val="-2"/>
          <w:sz w:val="24"/>
        </w:rPr>
        <w:t xml:space="preserve"> </w:t>
      </w:r>
      <w:r>
        <w:rPr>
          <w:sz w:val="24"/>
        </w:rPr>
        <w:t>people."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Cochra</w:t>
      </w:r>
      <w:r>
        <w:rPr>
          <w:sz w:val="24"/>
          <w:u w:val="single"/>
        </w:rPr>
        <w:t>ne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Database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Systematic</w:t>
      </w:r>
      <w:bookmarkStart w:id="1555" w:name="188._"/>
      <w:bookmarkEnd w:id="1555"/>
      <w:r>
        <w:rPr>
          <w:spacing w:val="-57"/>
          <w:sz w:val="24"/>
        </w:rPr>
        <w:t xml:space="preserve"> </w:t>
      </w:r>
      <w:bookmarkStart w:id="1556" w:name="Lawlor,_D._and_Hopker,_S._(2001)._&quot;The_e"/>
      <w:bookmarkEnd w:id="1556"/>
      <w:r>
        <w:rPr>
          <w:sz w:val="24"/>
          <w:u w:val="single"/>
        </w:rPr>
        <w:t>Reviews</w:t>
      </w:r>
      <w:r>
        <w:rPr>
          <w:sz w:val="24"/>
        </w:rPr>
        <w:t xml:space="preserve"> (2).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21"/>
        <w:rPr>
          <w:sz w:val="24"/>
        </w:rPr>
      </w:pPr>
      <w:r>
        <w:rPr>
          <w:sz w:val="24"/>
        </w:rPr>
        <w:t>Lawlor, D. and Hopker, S. (2001). "The effectiveness of exercise as an intervention in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management of </w:t>
      </w:r>
      <w:bookmarkStart w:id="1557" w:name="_British_Medical_Journal_"/>
      <w:bookmarkEnd w:id="1557"/>
      <w:r>
        <w:rPr>
          <w:sz w:val="24"/>
        </w:rPr>
        <w:t>depression: systematic review and meta-regression analysis of randomised</w:t>
      </w:r>
      <w:bookmarkStart w:id="1558" w:name="189._"/>
      <w:bookmarkEnd w:id="1558"/>
      <w:r>
        <w:rPr>
          <w:spacing w:val="-57"/>
          <w:sz w:val="24"/>
        </w:rPr>
        <w:t xml:space="preserve"> </w:t>
      </w:r>
      <w:bookmarkStart w:id="1559" w:name="Lazowski,_D._A.,_Ecclestone,_N._A.,_et_a"/>
      <w:bookmarkEnd w:id="1559"/>
      <w:r>
        <w:rPr>
          <w:sz w:val="24"/>
        </w:rPr>
        <w:t>controlled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trials." </w:t>
      </w:r>
      <w:r>
        <w:rPr>
          <w:sz w:val="24"/>
          <w:u w:val="single"/>
        </w:rPr>
        <w:t>British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Medical Jou</w:t>
      </w:r>
      <w:r>
        <w:rPr>
          <w:sz w:val="24"/>
          <w:u w:val="single"/>
        </w:rPr>
        <w:t>rnal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322</w:t>
      </w:r>
      <w:r>
        <w:rPr>
          <w:sz w:val="24"/>
        </w:rPr>
        <w:t>: 763-767.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9"/>
        <w:rPr>
          <w:sz w:val="24"/>
        </w:rPr>
      </w:pPr>
      <w:r>
        <w:rPr>
          <w:sz w:val="24"/>
        </w:rPr>
        <w:t>Lazowski, D. A., Ecclestone, N. A., et al. (1999). "A randomized outcome evaluation of group</w:t>
      </w:r>
      <w:bookmarkStart w:id="1560" w:name="190._"/>
      <w:bookmarkEnd w:id="1560"/>
      <w:r>
        <w:rPr>
          <w:spacing w:val="-58"/>
          <w:sz w:val="24"/>
        </w:rPr>
        <w:t xml:space="preserve"> </w:t>
      </w:r>
      <w:bookmarkStart w:id="1561" w:name="Lee,_I._M._and_Paffenbarger,_R._S.,_Jr._"/>
      <w:bookmarkEnd w:id="1561"/>
      <w:r>
        <w:rPr>
          <w:sz w:val="24"/>
        </w:rPr>
        <w:t>exercise</w:t>
      </w:r>
      <w:r>
        <w:rPr>
          <w:spacing w:val="-2"/>
          <w:sz w:val="24"/>
        </w:rPr>
        <w:t xml:space="preserve"> </w:t>
      </w:r>
      <w:r>
        <w:rPr>
          <w:sz w:val="24"/>
        </w:rPr>
        <w:t>programs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long-term</w:t>
      </w:r>
      <w:r>
        <w:rPr>
          <w:spacing w:val="-3"/>
          <w:sz w:val="24"/>
        </w:rPr>
        <w:t xml:space="preserve"> </w:t>
      </w:r>
      <w:r>
        <w:rPr>
          <w:sz w:val="24"/>
        </w:rPr>
        <w:t>care</w:t>
      </w:r>
      <w:r>
        <w:rPr>
          <w:spacing w:val="-1"/>
          <w:sz w:val="24"/>
        </w:rPr>
        <w:t xml:space="preserve"> </w:t>
      </w:r>
      <w:r>
        <w:rPr>
          <w:sz w:val="24"/>
        </w:rPr>
        <w:t>institutions."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Gerontology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54A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(12):</w:t>
      </w:r>
      <w:r>
        <w:rPr>
          <w:spacing w:val="-1"/>
          <w:sz w:val="24"/>
        </w:rPr>
        <w:t xml:space="preserve"> </w:t>
      </w:r>
      <w:r>
        <w:rPr>
          <w:sz w:val="24"/>
        </w:rPr>
        <w:t>M621-28.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51"/>
        <w:rPr>
          <w:sz w:val="24"/>
        </w:rPr>
      </w:pPr>
      <w:r>
        <w:rPr>
          <w:sz w:val="24"/>
        </w:rPr>
        <w:t xml:space="preserve">Lee, I. M. and Paffenbarger, R. </w:t>
      </w:r>
      <w:bookmarkStart w:id="1562" w:name="Stroke_"/>
      <w:bookmarkEnd w:id="1562"/>
      <w:r>
        <w:rPr>
          <w:sz w:val="24"/>
        </w:rPr>
        <w:t>S.,</w:t>
      </w:r>
      <w:r>
        <w:rPr>
          <w:sz w:val="24"/>
        </w:rPr>
        <w:t xml:space="preserve"> Jr. (1998). "Physical activity and stroke incidence: the</w:t>
      </w:r>
      <w:bookmarkStart w:id="1563" w:name="191._"/>
      <w:bookmarkEnd w:id="1563"/>
      <w:r>
        <w:rPr>
          <w:spacing w:val="-57"/>
          <w:sz w:val="24"/>
        </w:rPr>
        <w:t xml:space="preserve"> </w:t>
      </w:r>
      <w:bookmarkStart w:id="1564" w:name="Lee,_I._M.,_Rexrode,_K._M.,_et_al._(2001"/>
      <w:bookmarkEnd w:id="1564"/>
      <w:r>
        <w:rPr>
          <w:sz w:val="24"/>
        </w:rPr>
        <w:t>Harvard</w:t>
      </w:r>
      <w:r>
        <w:rPr>
          <w:spacing w:val="-1"/>
          <w:sz w:val="24"/>
        </w:rPr>
        <w:t xml:space="preserve"> </w:t>
      </w:r>
      <w:r>
        <w:rPr>
          <w:sz w:val="24"/>
        </w:rPr>
        <w:t>Alumni</w:t>
      </w:r>
      <w:r>
        <w:rPr>
          <w:spacing w:val="-1"/>
          <w:sz w:val="24"/>
        </w:rPr>
        <w:t xml:space="preserve"> </w:t>
      </w:r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Study."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Stroke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29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(10):</w:t>
      </w:r>
      <w:r>
        <w:rPr>
          <w:spacing w:val="-2"/>
          <w:sz w:val="24"/>
        </w:rPr>
        <w:t xml:space="preserve"> </w:t>
      </w:r>
      <w:r>
        <w:rPr>
          <w:sz w:val="24"/>
        </w:rPr>
        <w:t>2049-54.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68"/>
        <w:rPr>
          <w:sz w:val="24"/>
        </w:rPr>
      </w:pPr>
      <w:r>
        <w:rPr>
          <w:sz w:val="24"/>
        </w:rPr>
        <w:t>Lee, I. M., Rexrode, K. M., et al. (2001). "Physical activity and coronary heart disease in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women: is "no pain, no gain" passe?" </w:t>
      </w:r>
      <w:r>
        <w:rPr>
          <w:sz w:val="24"/>
          <w:u w:val="single"/>
        </w:rPr>
        <w:t>Journal of the</w:t>
      </w:r>
      <w:r>
        <w:rPr>
          <w:sz w:val="24"/>
          <w:u w:val="single"/>
        </w:rPr>
        <w:t xml:space="preserve"> American Medical Association</w:t>
      </w:r>
      <w:r>
        <w:rPr>
          <w:sz w:val="24"/>
        </w:rPr>
        <w:t xml:space="preserve"> </w:t>
      </w:r>
      <w:r>
        <w:rPr>
          <w:b/>
          <w:sz w:val="24"/>
        </w:rPr>
        <w:t xml:space="preserve">285 </w:t>
      </w:r>
      <w:r>
        <w:rPr>
          <w:sz w:val="24"/>
        </w:rPr>
        <w:t>(11):</w:t>
      </w:r>
      <w:bookmarkStart w:id="1565" w:name="192._"/>
      <w:bookmarkEnd w:id="1565"/>
      <w:r>
        <w:rPr>
          <w:spacing w:val="-57"/>
          <w:sz w:val="24"/>
        </w:rPr>
        <w:t xml:space="preserve"> </w:t>
      </w:r>
      <w:bookmarkStart w:id="1566" w:name="Lee,_I._M._and_Skerrett,_P._J._(2001)._&quot;"/>
      <w:bookmarkEnd w:id="1566"/>
      <w:r>
        <w:rPr>
          <w:sz w:val="24"/>
        </w:rPr>
        <w:t>1447-54.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06"/>
        <w:rPr>
          <w:sz w:val="24"/>
        </w:rPr>
      </w:pPr>
      <w:r>
        <w:rPr>
          <w:sz w:val="24"/>
        </w:rPr>
        <w:t xml:space="preserve">Lee, I. M. and Skerrett, </w:t>
      </w:r>
      <w:bookmarkStart w:id="1567" w:name="_Medicine_and_Science_in_Sports_and_Exer"/>
      <w:bookmarkEnd w:id="1567"/>
      <w:r>
        <w:rPr>
          <w:sz w:val="24"/>
        </w:rPr>
        <w:t>P. J. (2001). "Physical activity and all-cause mortality: what is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dose-response relation?" </w:t>
      </w:r>
      <w:r>
        <w:rPr>
          <w:sz w:val="24"/>
          <w:u w:val="single"/>
        </w:rPr>
        <w:t>Medicine and Science in Sports and Exercise</w:t>
      </w:r>
      <w:r>
        <w:rPr>
          <w:sz w:val="24"/>
        </w:rPr>
        <w:t xml:space="preserve"> </w:t>
      </w:r>
      <w:r>
        <w:rPr>
          <w:b/>
          <w:sz w:val="24"/>
        </w:rPr>
        <w:t xml:space="preserve">33 </w:t>
      </w:r>
      <w:r>
        <w:rPr>
          <w:sz w:val="24"/>
        </w:rPr>
        <w:t>(</w:t>
      </w:r>
      <w:proofErr w:type="gramStart"/>
      <w:r>
        <w:rPr>
          <w:sz w:val="24"/>
        </w:rPr>
        <w:t>6</w:t>
      </w:r>
      <w:proofErr w:type="gramEnd"/>
      <w:r>
        <w:rPr>
          <w:sz w:val="24"/>
        </w:rPr>
        <w:t xml:space="preserve"> Suppl): S459-71;</w:t>
      </w:r>
      <w:bookmarkStart w:id="1568" w:name="193._"/>
      <w:bookmarkEnd w:id="1568"/>
      <w:r>
        <w:rPr>
          <w:spacing w:val="-58"/>
          <w:sz w:val="24"/>
        </w:rPr>
        <w:t xml:space="preserve"> </w:t>
      </w:r>
      <w:bookmarkStart w:id="1569" w:name="Lee,_R.,_McGinnis,_K.,_et_al._(1998)._&quot;A"/>
      <w:bookmarkEnd w:id="1569"/>
      <w:r>
        <w:rPr>
          <w:sz w:val="24"/>
        </w:rPr>
        <w:t>discussion S493-4.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12"/>
        <w:rPr>
          <w:sz w:val="24"/>
        </w:rPr>
      </w:pPr>
      <w:r>
        <w:rPr>
          <w:sz w:val="24"/>
        </w:rPr>
        <w:t xml:space="preserve">Lee, R., McGinnis, K., et al. (1998). "Active </w:t>
      </w:r>
      <w:bookmarkStart w:id="1570" w:name="Annals_of_Behavioral_Medicine_"/>
      <w:bookmarkEnd w:id="1570"/>
      <w:r>
        <w:rPr>
          <w:sz w:val="24"/>
        </w:rPr>
        <w:t>versus passive methods of recruiting ethnic</w:t>
      </w:r>
      <w:bookmarkStart w:id="1571" w:name="194._"/>
      <w:bookmarkEnd w:id="1571"/>
      <w:r>
        <w:rPr>
          <w:spacing w:val="1"/>
          <w:sz w:val="24"/>
        </w:rPr>
        <w:t xml:space="preserve"> </w:t>
      </w:r>
      <w:bookmarkStart w:id="1572" w:name="Leon,_F.,_Ashton,_A.,_et_al._(2003)._&quot;De"/>
      <w:bookmarkEnd w:id="1572"/>
      <w:r>
        <w:rPr>
          <w:sz w:val="24"/>
        </w:rPr>
        <w:t>minority</w:t>
      </w:r>
      <w:r>
        <w:rPr>
          <w:spacing w:val="-2"/>
          <w:sz w:val="24"/>
        </w:rPr>
        <w:t xml:space="preserve"> </w:t>
      </w:r>
      <w:r>
        <w:rPr>
          <w:sz w:val="24"/>
        </w:rPr>
        <w:t>women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promotion</w:t>
      </w:r>
      <w:r>
        <w:rPr>
          <w:spacing w:val="-2"/>
          <w:sz w:val="24"/>
        </w:rPr>
        <w:t xml:space="preserve"> </w:t>
      </w:r>
      <w:r>
        <w:rPr>
          <w:sz w:val="24"/>
        </w:rPr>
        <w:t>program."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Annals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Behavioral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19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(4):</w:t>
      </w:r>
      <w:r>
        <w:rPr>
          <w:spacing w:val="-1"/>
          <w:sz w:val="24"/>
        </w:rPr>
        <w:t xml:space="preserve"> </w:t>
      </w:r>
      <w:r>
        <w:rPr>
          <w:sz w:val="24"/>
        </w:rPr>
        <w:t>378.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91"/>
        <w:rPr>
          <w:sz w:val="24"/>
        </w:rPr>
      </w:pPr>
      <w:r>
        <w:rPr>
          <w:sz w:val="24"/>
        </w:rPr>
        <w:t xml:space="preserve">Leon, F., Ashton, A., et </w:t>
      </w:r>
      <w:bookmarkStart w:id="1573" w:name="Journal_of_Family_Practice"/>
      <w:bookmarkEnd w:id="1573"/>
      <w:r>
        <w:rPr>
          <w:sz w:val="24"/>
        </w:rPr>
        <w:t>al.</w:t>
      </w:r>
      <w:r>
        <w:rPr>
          <w:sz w:val="24"/>
        </w:rPr>
        <w:t xml:space="preserve"> (2003). "Depression and comorbid mental illness; therapeutic and</w:t>
      </w:r>
      <w:r>
        <w:rPr>
          <w:spacing w:val="-57"/>
          <w:sz w:val="24"/>
        </w:rPr>
        <w:t xml:space="preserve"> </w:t>
      </w:r>
      <w:r>
        <w:rPr>
          <w:sz w:val="24"/>
        </w:rPr>
        <w:t>diagnostic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challenges." </w:t>
      </w:r>
      <w:r>
        <w:rPr>
          <w:sz w:val="24"/>
          <w:u w:val="single"/>
        </w:rPr>
        <w:t>Journal of Family Practice</w:t>
      </w:r>
      <w:r>
        <w:rPr>
          <w:spacing w:val="-1"/>
          <w:sz w:val="24"/>
        </w:rPr>
        <w:t xml:space="preserve"> </w:t>
      </w:r>
      <w:r>
        <w:rPr>
          <w:sz w:val="24"/>
        </w:rPr>
        <w:t>(Suppl): S19-S27.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412"/>
        <w:rPr>
          <w:sz w:val="24"/>
        </w:rPr>
      </w:pPr>
      <w:bookmarkStart w:id="1574" w:name="195._"/>
      <w:bookmarkStart w:id="1575" w:name="Li,_F.,_Fisher,_K._J.,_et_al._(2005)._&quot;N"/>
      <w:bookmarkEnd w:id="1574"/>
      <w:bookmarkEnd w:id="1575"/>
      <w:r>
        <w:rPr>
          <w:sz w:val="24"/>
        </w:rPr>
        <w:lastRenderedPageBreak/>
        <w:t>Li, F., Fisher, K. J., et al. (2005). "Neighborhood influences on physical activity in middle-</w:t>
      </w:r>
      <w:r>
        <w:rPr>
          <w:spacing w:val="1"/>
          <w:sz w:val="24"/>
        </w:rPr>
        <w:t xml:space="preserve"> </w:t>
      </w:r>
      <w:r>
        <w:rPr>
          <w:sz w:val="24"/>
        </w:rPr>
        <w:t>aged and</w:t>
      </w:r>
      <w:r>
        <w:rPr>
          <w:sz w:val="24"/>
        </w:rPr>
        <w:t xml:space="preserve"> older adults: a multilevel perspective." </w:t>
      </w:r>
      <w:r>
        <w:rPr>
          <w:sz w:val="24"/>
          <w:u w:val="single"/>
        </w:rPr>
        <w:t>Journal of Ageing and Physical Activity</w:t>
      </w:r>
      <w:r>
        <w:rPr>
          <w:sz w:val="24"/>
        </w:rPr>
        <w:t xml:space="preserve"> </w:t>
      </w:r>
      <w:r>
        <w:rPr>
          <w:b/>
          <w:sz w:val="24"/>
        </w:rPr>
        <w:t>13</w:t>
      </w:r>
      <w:r>
        <w:rPr>
          <w:sz w:val="24"/>
        </w:rPr>
        <w:t>:</w:t>
      </w:r>
      <w:bookmarkStart w:id="1576" w:name="196._"/>
      <w:bookmarkEnd w:id="1576"/>
      <w:r>
        <w:rPr>
          <w:spacing w:val="-58"/>
          <w:sz w:val="24"/>
        </w:rPr>
        <w:t xml:space="preserve"> </w:t>
      </w:r>
      <w:bookmarkStart w:id="1577" w:name="Li,_F.,_Harmer,_P.,_et_al._(2005)._&quot;Tai_"/>
      <w:bookmarkEnd w:id="1577"/>
      <w:r>
        <w:rPr>
          <w:sz w:val="24"/>
        </w:rPr>
        <w:t>87-114.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489"/>
        <w:rPr>
          <w:sz w:val="24"/>
        </w:rPr>
      </w:pPr>
      <w:r>
        <w:rPr>
          <w:sz w:val="24"/>
        </w:rPr>
        <w:t>Li, F., Harmer, P., et al. (2005). "Tai Chi and fall reductions in older adults: a randomized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controlled trial." </w:t>
      </w:r>
      <w:r>
        <w:rPr>
          <w:sz w:val="24"/>
          <w:u w:val="single"/>
        </w:rPr>
        <w:t xml:space="preserve">Journal of Gerontology. Series </w:t>
      </w:r>
      <w:proofErr w:type="gramStart"/>
      <w:r>
        <w:rPr>
          <w:sz w:val="24"/>
          <w:u w:val="single"/>
        </w:rPr>
        <w:t>A</w:t>
      </w:r>
      <w:proofErr w:type="gramEnd"/>
      <w:r>
        <w:rPr>
          <w:sz w:val="24"/>
          <w:u w:val="single"/>
        </w:rPr>
        <w:t>, Biological Scie</w:t>
      </w:r>
      <w:r>
        <w:rPr>
          <w:sz w:val="24"/>
          <w:u w:val="single"/>
        </w:rPr>
        <w:t>nces &amp; Medical Sciences</w:t>
      </w:r>
      <w:bookmarkStart w:id="1578" w:name="197._"/>
      <w:bookmarkEnd w:id="1578"/>
      <w:r>
        <w:rPr>
          <w:spacing w:val="-57"/>
          <w:sz w:val="24"/>
        </w:rPr>
        <w:t xml:space="preserve"> </w:t>
      </w:r>
      <w:bookmarkStart w:id="1579" w:name="Li,_J.,_Hong,_Y._and_Chan,_K._(2001)._&quot;T"/>
      <w:bookmarkEnd w:id="1579"/>
      <w:r>
        <w:rPr>
          <w:b/>
          <w:sz w:val="24"/>
        </w:rPr>
        <w:t>60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187-94.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44"/>
        <w:rPr>
          <w:sz w:val="24"/>
        </w:rPr>
      </w:pPr>
      <w:r>
        <w:rPr>
          <w:sz w:val="24"/>
        </w:rPr>
        <w:t>Li, J., Hong, Y. and Chan, K. (2001). "Tai chi: physiological characteristics and beneficial</w:t>
      </w:r>
      <w:bookmarkStart w:id="1580" w:name="198._"/>
      <w:bookmarkEnd w:id="1580"/>
      <w:r>
        <w:rPr>
          <w:spacing w:val="-57"/>
          <w:sz w:val="24"/>
        </w:rPr>
        <w:t xml:space="preserve"> </w:t>
      </w:r>
      <w:bookmarkStart w:id="1581" w:name="Linnan,_L._A._and_Marcus,_B._(2001)._&quot;Wo"/>
      <w:bookmarkEnd w:id="1581"/>
      <w:r>
        <w:rPr>
          <w:sz w:val="24"/>
        </w:rPr>
        <w:t xml:space="preserve">effects on health." </w:t>
      </w:r>
      <w:r>
        <w:rPr>
          <w:sz w:val="24"/>
          <w:u w:val="single"/>
        </w:rPr>
        <w:t>British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35</w:t>
      </w:r>
      <w:r>
        <w:rPr>
          <w:sz w:val="24"/>
        </w:rPr>
        <w:t>: 148-156.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4"/>
        <w:rPr>
          <w:sz w:val="24"/>
        </w:rPr>
      </w:pPr>
      <w:r>
        <w:rPr>
          <w:sz w:val="24"/>
        </w:rPr>
        <w:t>Linnan, L. A. and Marcus, B. (2001). "Worksite-based ph</w:t>
      </w:r>
      <w:r>
        <w:rPr>
          <w:sz w:val="24"/>
        </w:rPr>
        <w:t>ysical activity programs and older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adults: Current status and priorities for the future." </w:t>
      </w:r>
      <w:r>
        <w:rPr>
          <w:sz w:val="24"/>
          <w:u w:val="single"/>
        </w:rPr>
        <w:t>Journal of Aging and Physical Activity</w:t>
      </w:r>
      <w:r>
        <w:rPr>
          <w:sz w:val="24"/>
        </w:rPr>
        <w:t xml:space="preserve"> </w:t>
      </w:r>
      <w:r>
        <w:rPr>
          <w:b/>
          <w:sz w:val="24"/>
        </w:rPr>
        <w:t>9</w:t>
      </w:r>
      <w:r>
        <w:rPr>
          <w:sz w:val="24"/>
        </w:rPr>
        <w:t>:</w:t>
      </w:r>
      <w:bookmarkStart w:id="1582" w:name="199._"/>
      <w:bookmarkEnd w:id="1582"/>
      <w:r>
        <w:rPr>
          <w:spacing w:val="-57"/>
          <w:sz w:val="24"/>
        </w:rPr>
        <w:t xml:space="preserve"> </w:t>
      </w:r>
      <w:bookmarkStart w:id="1583" w:name="Lord,_S.,_Castell,_S.,_et_al._(2003)._&quot;T"/>
      <w:bookmarkEnd w:id="1583"/>
      <w:r>
        <w:rPr>
          <w:sz w:val="24"/>
        </w:rPr>
        <w:t>S59-S70.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37"/>
        <w:rPr>
          <w:sz w:val="24"/>
        </w:rPr>
      </w:pPr>
      <w:r>
        <w:rPr>
          <w:sz w:val="24"/>
        </w:rPr>
        <w:t>Lord, S., Castell, S., et al. (2003). "The effect of group exercise on physical functioning and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falls in frail older people living in retirement villages: a randomized, controlled trial." </w:t>
      </w:r>
      <w:r>
        <w:rPr>
          <w:sz w:val="24"/>
          <w:u w:val="single"/>
        </w:rPr>
        <w:t>Journal</w:t>
      </w:r>
      <w:bookmarkStart w:id="1584" w:name="200._"/>
      <w:bookmarkEnd w:id="1584"/>
      <w:r>
        <w:rPr>
          <w:spacing w:val="-57"/>
          <w:sz w:val="24"/>
        </w:rPr>
        <w:t xml:space="preserve"> </w:t>
      </w:r>
      <w:bookmarkStart w:id="1585" w:name="Lord,_S._R.,_Tiedemann,_A.,_et_al._(2005"/>
      <w:bookmarkEnd w:id="1585"/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 American Geriatrics 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51</w:t>
      </w:r>
      <w:r>
        <w:rPr>
          <w:sz w:val="24"/>
        </w:rPr>
        <w:t>: 1685-1692.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32"/>
        <w:rPr>
          <w:sz w:val="24"/>
        </w:rPr>
      </w:pPr>
      <w:r>
        <w:rPr>
          <w:sz w:val="24"/>
        </w:rPr>
        <w:t>Lord, S. R., Tiedemann, A., et al. (2005). "The Effect of an Individualized Fall Prevention</w:t>
      </w:r>
      <w:r>
        <w:rPr>
          <w:spacing w:val="1"/>
          <w:sz w:val="24"/>
        </w:rPr>
        <w:t xml:space="preserve"> </w:t>
      </w:r>
      <w:r>
        <w:rPr>
          <w:sz w:val="24"/>
        </w:rPr>
        <w:t>Program</w:t>
      </w:r>
      <w:r>
        <w:rPr>
          <w:spacing w:val="-3"/>
          <w:sz w:val="24"/>
        </w:rPr>
        <w:t xml:space="preserve"> </w:t>
      </w:r>
      <w:r>
        <w:rPr>
          <w:sz w:val="24"/>
        </w:rPr>
        <w:t>on Fal</w:t>
      </w:r>
      <w:r>
        <w:rPr>
          <w:sz w:val="24"/>
        </w:rPr>
        <w:t>l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Risk and </w:t>
      </w:r>
      <w:proofErr w:type="gramStart"/>
      <w:r>
        <w:rPr>
          <w:sz w:val="24"/>
        </w:rPr>
        <w:t>Falls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in Older People: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Randomized,</w:t>
      </w:r>
      <w:r>
        <w:rPr>
          <w:spacing w:val="-1"/>
          <w:sz w:val="24"/>
        </w:rPr>
        <w:t xml:space="preserve"> </w:t>
      </w:r>
      <w:r>
        <w:rPr>
          <w:sz w:val="24"/>
        </w:rPr>
        <w:t>Controlled</w:t>
      </w:r>
      <w:r>
        <w:rPr>
          <w:spacing w:val="-2"/>
          <w:sz w:val="24"/>
        </w:rPr>
        <w:t xml:space="preserve"> </w:t>
      </w:r>
      <w:r>
        <w:rPr>
          <w:sz w:val="24"/>
        </w:rPr>
        <w:t>Trial."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bookmarkStart w:id="1586" w:name="201._"/>
      <w:bookmarkEnd w:id="1586"/>
      <w:r>
        <w:rPr>
          <w:spacing w:val="-57"/>
          <w:sz w:val="24"/>
        </w:rPr>
        <w:t xml:space="preserve"> </w:t>
      </w:r>
      <w:bookmarkStart w:id="1587" w:name="Mahler,_H._(1989)._&quot;International_Confer"/>
      <w:bookmarkEnd w:id="1587"/>
      <w:r>
        <w:rPr>
          <w:sz w:val="24"/>
          <w:u w:val="single"/>
        </w:rPr>
        <w:t>the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Geriatrics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53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(8):</w:t>
      </w:r>
      <w:r>
        <w:rPr>
          <w:spacing w:val="-1"/>
          <w:sz w:val="24"/>
        </w:rPr>
        <w:t xml:space="preserve"> </w:t>
      </w:r>
      <w:r>
        <w:rPr>
          <w:sz w:val="24"/>
        </w:rPr>
        <w:t>1296.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1267"/>
        <w:rPr>
          <w:sz w:val="24"/>
        </w:rPr>
      </w:pPr>
      <w:r>
        <w:rPr>
          <w:sz w:val="24"/>
        </w:rPr>
        <w:t>Mahler,</w:t>
      </w:r>
      <w:r>
        <w:rPr>
          <w:spacing w:val="-2"/>
          <w:sz w:val="24"/>
        </w:rPr>
        <w:t xml:space="preserve"> </w:t>
      </w:r>
      <w:r>
        <w:rPr>
          <w:sz w:val="24"/>
        </w:rPr>
        <w:t>H.</w:t>
      </w:r>
      <w:r>
        <w:rPr>
          <w:spacing w:val="-1"/>
          <w:sz w:val="24"/>
        </w:rPr>
        <w:t xml:space="preserve"> </w:t>
      </w:r>
      <w:bookmarkStart w:id="1588" w:name="Canadian_Journal_of_Public_Health_"/>
      <w:bookmarkEnd w:id="1588"/>
      <w:r>
        <w:rPr>
          <w:sz w:val="24"/>
        </w:rPr>
        <w:t>(1989).</w:t>
      </w:r>
      <w:r>
        <w:rPr>
          <w:spacing w:val="-2"/>
          <w:sz w:val="24"/>
        </w:rPr>
        <w:t xml:space="preserve"> </w:t>
      </w:r>
      <w:r>
        <w:rPr>
          <w:sz w:val="24"/>
        </w:rPr>
        <w:t>"International</w:t>
      </w:r>
      <w:r>
        <w:rPr>
          <w:spacing w:val="-1"/>
          <w:sz w:val="24"/>
        </w:rPr>
        <w:t xml:space="preserve"> </w:t>
      </w:r>
      <w:r>
        <w:rPr>
          <w:sz w:val="24"/>
        </w:rPr>
        <w:t>Conference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Health</w:t>
      </w:r>
      <w:r>
        <w:rPr>
          <w:spacing w:val="-2"/>
          <w:sz w:val="24"/>
        </w:rPr>
        <w:t xml:space="preserve"> </w:t>
      </w:r>
      <w:r>
        <w:rPr>
          <w:sz w:val="24"/>
        </w:rPr>
        <w:t>Promotion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Industrialized</w:t>
      </w:r>
      <w:bookmarkStart w:id="1589" w:name="202._"/>
      <w:bookmarkEnd w:id="1589"/>
      <w:r>
        <w:rPr>
          <w:spacing w:val="-57"/>
          <w:sz w:val="24"/>
        </w:rPr>
        <w:t xml:space="preserve"> </w:t>
      </w:r>
      <w:bookmarkStart w:id="1590" w:name="Manger,_T._A._and_Motta,_R._W._(2005)._&quot;"/>
      <w:bookmarkEnd w:id="1590"/>
      <w:r>
        <w:rPr>
          <w:sz w:val="24"/>
        </w:rPr>
        <w:t>Countries."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Canadian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Public Health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77 </w:t>
      </w:r>
      <w:r>
        <w:rPr>
          <w:sz w:val="24"/>
        </w:rPr>
        <w:t>(6):</w:t>
      </w:r>
      <w:r>
        <w:rPr>
          <w:spacing w:val="-1"/>
          <w:sz w:val="24"/>
        </w:rPr>
        <w:t xml:space="preserve"> </w:t>
      </w:r>
      <w:r>
        <w:rPr>
          <w:sz w:val="24"/>
        </w:rPr>
        <w:t>387-392.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92"/>
        <w:jc w:val="both"/>
        <w:rPr>
          <w:sz w:val="24"/>
        </w:rPr>
      </w:pPr>
      <w:r>
        <w:rPr>
          <w:sz w:val="24"/>
        </w:rPr>
        <w:t xml:space="preserve">Manger, T. A. and Motta, R. W. (2005). </w:t>
      </w:r>
      <w:bookmarkStart w:id="1591" w:name="International_Journal_of_Emergency_Menta"/>
      <w:bookmarkEnd w:id="1591"/>
      <w:r>
        <w:rPr>
          <w:sz w:val="24"/>
        </w:rPr>
        <w:t>"The impact of an exercise program on posttraumatic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stress disorder, anxiety, and depression." </w:t>
      </w:r>
      <w:r>
        <w:rPr>
          <w:sz w:val="24"/>
          <w:u w:val="single"/>
        </w:rPr>
        <w:t>International Journal of Emergency Mental Health</w:t>
      </w:r>
      <w:r>
        <w:rPr>
          <w:sz w:val="24"/>
        </w:rPr>
        <w:t xml:space="preserve"> </w:t>
      </w:r>
      <w:r>
        <w:rPr>
          <w:b/>
          <w:sz w:val="24"/>
        </w:rPr>
        <w:t>7</w:t>
      </w:r>
      <w:bookmarkStart w:id="1592" w:name="203._"/>
      <w:bookmarkEnd w:id="1592"/>
      <w:r>
        <w:rPr>
          <w:b/>
          <w:spacing w:val="-57"/>
          <w:sz w:val="24"/>
        </w:rPr>
        <w:t xml:space="preserve"> </w:t>
      </w:r>
      <w:bookmarkStart w:id="1593" w:name="Manson,_J._E.,_Greenland,_P.,_et_al._(20"/>
      <w:bookmarkEnd w:id="1593"/>
      <w:r>
        <w:rPr>
          <w:sz w:val="24"/>
        </w:rPr>
        <w:t>(1): 49-57.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12"/>
        <w:rPr>
          <w:sz w:val="24"/>
        </w:rPr>
      </w:pPr>
      <w:r>
        <w:rPr>
          <w:sz w:val="24"/>
        </w:rPr>
        <w:t>Manson, J. E., Greenland, P., et al. (2002). "W</w:t>
      </w:r>
      <w:bookmarkStart w:id="1594" w:name="New_England_Journal_of_Medicine_"/>
      <w:bookmarkEnd w:id="1594"/>
      <w:r>
        <w:rPr>
          <w:sz w:val="24"/>
        </w:rPr>
        <w:t>alking compared with vigorous exercise for the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prevention of cardiovascular events in women." </w:t>
      </w:r>
      <w:r>
        <w:rPr>
          <w:sz w:val="24"/>
          <w:u w:val="single"/>
        </w:rPr>
        <w:t>New England Journal of Medicine</w:t>
      </w:r>
      <w:r>
        <w:rPr>
          <w:sz w:val="24"/>
        </w:rPr>
        <w:t xml:space="preserve"> </w:t>
      </w:r>
      <w:r>
        <w:rPr>
          <w:b/>
          <w:sz w:val="24"/>
        </w:rPr>
        <w:t xml:space="preserve">347 </w:t>
      </w:r>
      <w:r>
        <w:rPr>
          <w:sz w:val="24"/>
        </w:rPr>
        <w:t>(10):</w:t>
      </w:r>
      <w:bookmarkStart w:id="1595" w:name="204._"/>
      <w:bookmarkEnd w:id="1595"/>
      <w:r>
        <w:rPr>
          <w:spacing w:val="1"/>
          <w:sz w:val="24"/>
        </w:rPr>
        <w:t xml:space="preserve"> </w:t>
      </w:r>
      <w:bookmarkStart w:id="1596" w:name="Marshall,_A._L.,_Eakin,_E._G.,_Leslie,_E"/>
      <w:bookmarkEnd w:id="1596"/>
      <w:r>
        <w:rPr>
          <w:sz w:val="24"/>
        </w:rPr>
        <w:t>716-725.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64"/>
        <w:jc w:val="both"/>
        <w:rPr>
          <w:sz w:val="24"/>
        </w:rPr>
      </w:pPr>
      <w:r>
        <w:rPr>
          <w:sz w:val="24"/>
        </w:rPr>
        <w:t>Marshall, A. L., Eakin, E. G., Leslie, E. R. and Owen, N. (2005)</w:t>
      </w:r>
      <w:r>
        <w:rPr>
          <w:sz w:val="24"/>
        </w:rPr>
        <w:t>. "Exploring the feasibility</w:t>
      </w:r>
      <w:r>
        <w:rPr>
          <w:spacing w:val="-57"/>
          <w:sz w:val="24"/>
        </w:rPr>
        <w:t xml:space="preserve"> </w:t>
      </w:r>
      <w:r>
        <w:rPr>
          <w:sz w:val="24"/>
        </w:rPr>
        <w:t>and acceptability of using internet technology to promote physical activity within a defined</w:t>
      </w:r>
      <w:bookmarkStart w:id="1597" w:name="205._"/>
      <w:bookmarkEnd w:id="1597"/>
      <w:r>
        <w:rPr>
          <w:spacing w:val="-58"/>
          <w:sz w:val="24"/>
        </w:rPr>
        <w:t xml:space="preserve"> </w:t>
      </w:r>
      <w:bookmarkStart w:id="1598" w:name="Martin,_K.,_Sinden,_A._and_Fleming,_J._("/>
      <w:bookmarkEnd w:id="1598"/>
      <w:r>
        <w:rPr>
          <w:sz w:val="24"/>
        </w:rPr>
        <w:t>community."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Health Promotion Journal of Australia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16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(1):</w:t>
      </w:r>
      <w:r>
        <w:rPr>
          <w:spacing w:val="-2"/>
          <w:sz w:val="24"/>
        </w:rPr>
        <w:t xml:space="preserve"> </w:t>
      </w:r>
      <w:r>
        <w:rPr>
          <w:sz w:val="24"/>
        </w:rPr>
        <w:t>82-4.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58"/>
        <w:rPr>
          <w:sz w:val="24"/>
        </w:rPr>
      </w:pPr>
      <w:bookmarkStart w:id="1599" w:name="Journal_of_Sport_and_Exercise_Psychology"/>
      <w:bookmarkEnd w:id="1599"/>
      <w:r>
        <w:rPr>
          <w:sz w:val="24"/>
        </w:rPr>
        <w:t>Martin, K., Sinden, A. and Fleming, J. (2000). "Inactivity may be haza</w:t>
      </w:r>
      <w:r>
        <w:rPr>
          <w:sz w:val="24"/>
        </w:rPr>
        <w:t>rdous to your image the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effects of exercise participation on impression formulation." </w:t>
      </w:r>
      <w:r>
        <w:rPr>
          <w:sz w:val="24"/>
          <w:u w:val="single"/>
        </w:rPr>
        <w:t>Journal of Sport and Exercise</w:t>
      </w:r>
      <w:bookmarkStart w:id="1600" w:name="206._"/>
      <w:bookmarkEnd w:id="1600"/>
      <w:r>
        <w:rPr>
          <w:spacing w:val="1"/>
          <w:sz w:val="24"/>
        </w:rPr>
        <w:t xml:space="preserve"> </w:t>
      </w:r>
      <w:bookmarkStart w:id="1601" w:name="Mather,_A.,_Rodriguez,_C.,_et_al._(2002)"/>
      <w:bookmarkEnd w:id="1601"/>
      <w:r>
        <w:rPr>
          <w:sz w:val="24"/>
          <w:u w:val="single"/>
        </w:rPr>
        <w:t>Psychology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22</w:t>
      </w:r>
      <w:r>
        <w:rPr>
          <w:sz w:val="24"/>
        </w:rPr>
        <w:t>: 283-289.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03"/>
        <w:rPr>
          <w:sz w:val="24"/>
        </w:rPr>
      </w:pPr>
      <w:bookmarkStart w:id="1602" w:name="British_Journal_of_Psychiatry_"/>
      <w:bookmarkEnd w:id="1602"/>
      <w:r>
        <w:rPr>
          <w:sz w:val="24"/>
        </w:rPr>
        <w:t>Mather, A., Rodriguez, C., et al. (2002). "Effects of exercise on depressive symptoms in older</w:t>
      </w:r>
      <w:r>
        <w:rPr>
          <w:spacing w:val="-57"/>
          <w:sz w:val="24"/>
        </w:rPr>
        <w:t xml:space="preserve"> </w:t>
      </w:r>
      <w:r>
        <w:rPr>
          <w:sz w:val="24"/>
        </w:rPr>
        <w:t>adults with poorly re</w:t>
      </w:r>
      <w:r>
        <w:rPr>
          <w:sz w:val="24"/>
        </w:rPr>
        <w:t xml:space="preserve">sponsive depressive disorder: Randomised controlled trial." </w:t>
      </w:r>
      <w:r>
        <w:rPr>
          <w:sz w:val="24"/>
          <w:u w:val="single"/>
        </w:rPr>
        <w:t>British</w:t>
      </w:r>
      <w:bookmarkStart w:id="1603" w:name="207._"/>
      <w:bookmarkEnd w:id="1603"/>
      <w:r>
        <w:rPr>
          <w:spacing w:val="1"/>
          <w:sz w:val="24"/>
        </w:rPr>
        <w:t xml:space="preserve"> </w:t>
      </w:r>
      <w:bookmarkStart w:id="1604" w:name="Mazzeo,_R._S.,_Cavanagh,_P.,_et_al._(199"/>
      <w:bookmarkEnd w:id="1604"/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Psychiatry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180</w:t>
      </w:r>
      <w:r>
        <w:rPr>
          <w:sz w:val="24"/>
        </w:rPr>
        <w:t>: 411-415.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13"/>
        <w:rPr>
          <w:sz w:val="24"/>
        </w:rPr>
      </w:pPr>
      <w:r>
        <w:rPr>
          <w:sz w:val="24"/>
        </w:rPr>
        <w:t>Mazzeo, R. S., Cavanagh, P., et al. (1998). "Exercise and physical activity for older adults."</w:t>
      </w:r>
      <w:bookmarkStart w:id="1605" w:name="208._"/>
      <w:bookmarkEnd w:id="1605"/>
      <w:r>
        <w:rPr>
          <w:spacing w:val="-57"/>
          <w:sz w:val="24"/>
        </w:rPr>
        <w:t xml:space="preserve"> </w:t>
      </w:r>
      <w:bookmarkStart w:id="1606" w:name="Mazzeo,_R._S._and_Tanaka,_H._(2001)._&quot;Ex"/>
      <w:bookmarkEnd w:id="1606"/>
      <w:r>
        <w:rPr>
          <w:sz w:val="24"/>
          <w:u w:val="single"/>
        </w:rPr>
        <w:t>Medicine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30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(6):</w:t>
      </w:r>
      <w:r>
        <w:rPr>
          <w:spacing w:val="-1"/>
          <w:sz w:val="24"/>
        </w:rPr>
        <w:t xml:space="preserve"> </w:t>
      </w:r>
      <w:r>
        <w:rPr>
          <w:sz w:val="24"/>
        </w:rPr>
        <w:t>992-1008.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rPr>
          <w:sz w:val="24"/>
        </w:rPr>
      </w:pPr>
      <w:r>
        <w:rPr>
          <w:sz w:val="24"/>
        </w:rPr>
        <w:t>Mazzeo,</w:t>
      </w:r>
      <w:r>
        <w:rPr>
          <w:spacing w:val="-2"/>
          <w:sz w:val="24"/>
        </w:rPr>
        <w:t xml:space="preserve"> </w:t>
      </w:r>
      <w:r>
        <w:rPr>
          <w:sz w:val="24"/>
        </w:rPr>
        <w:t>R.</w:t>
      </w:r>
      <w:r>
        <w:rPr>
          <w:spacing w:val="-1"/>
          <w:sz w:val="24"/>
        </w:rPr>
        <w:t xml:space="preserve"> </w:t>
      </w:r>
      <w:r>
        <w:rPr>
          <w:sz w:val="24"/>
        </w:rPr>
        <w:t>S.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Tanaka,</w:t>
      </w:r>
      <w:r>
        <w:rPr>
          <w:spacing w:val="-1"/>
          <w:sz w:val="24"/>
        </w:rPr>
        <w:t xml:space="preserve"> </w:t>
      </w:r>
      <w:r>
        <w:rPr>
          <w:sz w:val="24"/>
        </w:rPr>
        <w:t>H.</w:t>
      </w:r>
      <w:r>
        <w:rPr>
          <w:spacing w:val="-1"/>
          <w:sz w:val="24"/>
        </w:rPr>
        <w:t xml:space="preserve"> </w:t>
      </w:r>
      <w:r>
        <w:rPr>
          <w:sz w:val="24"/>
        </w:rPr>
        <w:t>(2001).</w:t>
      </w:r>
      <w:r>
        <w:rPr>
          <w:spacing w:val="-1"/>
          <w:sz w:val="24"/>
        </w:rPr>
        <w:t xml:space="preserve"> </w:t>
      </w:r>
      <w:r>
        <w:rPr>
          <w:sz w:val="24"/>
        </w:rPr>
        <w:t>"Exercise</w:t>
      </w:r>
      <w:r>
        <w:rPr>
          <w:spacing w:val="-3"/>
          <w:sz w:val="24"/>
        </w:rPr>
        <w:t xml:space="preserve"> </w:t>
      </w:r>
      <w:r>
        <w:rPr>
          <w:sz w:val="24"/>
        </w:rPr>
        <w:t>prescription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elderly."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Sports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</w:p>
    <w:p w:rsidR="00B55890" w:rsidRDefault="00883666">
      <w:pPr>
        <w:ind w:left="776"/>
        <w:rPr>
          <w:rFonts w:ascii="Times New Roman"/>
          <w:sz w:val="24"/>
        </w:rPr>
      </w:pPr>
      <w:bookmarkStart w:id="1607" w:name="209._"/>
      <w:bookmarkStart w:id="1608" w:name="McAuley,_E.,_Courneya,_K.,_Rudolph,_D._a"/>
      <w:bookmarkEnd w:id="1607"/>
      <w:bookmarkEnd w:id="1608"/>
      <w:proofErr w:type="gramStart"/>
      <w:r>
        <w:rPr>
          <w:rFonts w:ascii="Times New Roman"/>
          <w:b/>
          <w:sz w:val="24"/>
        </w:rPr>
        <w:t>31</w:t>
      </w:r>
      <w:proofErr w:type="gramEnd"/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sz w:val="24"/>
        </w:rPr>
        <w:t>(11): 809-818.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64"/>
        <w:rPr>
          <w:sz w:val="24"/>
        </w:rPr>
      </w:pPr>
      <w:r>
        <w:rPr>
          <w:sz w:val="24"/>
        </w:rPr>
        <w:t xml:space="preserve">McAuley, E., Courneya, K., </w:t>
      </w:r>
      <w:bookmarkStart w:id="1609" w:name="Preventive_Medicine_"/>
      <w:bookmarkEnd w:id="1609"/>
      <w:r>
        <w:rPr>
          <w:sz w:val="24"/>
        </w:rPr>
        <w:t>Rudolph, D. and Lox, C. (1994). "Enhancing exercise adherence</w:t>
      </w:r>
      <w:bookmarkStart w:id="1610" w:name="210._"/>
      <w:bookmarkStart w:id="1611" w:name="McAuley,_E.,_Pena,_M._and_GJ.,_J.,_Eds._"/>
      <w:bookmarkEnd w:id="1610"/>
      <w:bookmarkEnd w:id="1611"/>
      <w:r>
        <w:rPr>
          <w:spacing w:val="-57"/>
          <w:sz w:val="24"/>
        </w:rPr>
        <w:t xml:space="preserve"> </w:t>
      </w:r>
      <w:bookmarkStart w:id="1612" w:name="Self-efficacy_as_a_determinant_and_an_ou"/>
      <w:bookmarkEnd w:id="1612"/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middle-aged males and females."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Preventive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23</w:t>
      </w:r>
      <w:r>
        <w:rPr>
          <w:sz w:val="24"/>
        </w:rPr>
        <w:t>: 498-506.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1"/>
        <w:rPr>
          <w:sz w:val="24"/>
        </w:rPr>
      </w:pPr>
      <w:r>
        <w:rPr>
          <w:sz w:val="24"/>
        </w:rPr>
        <w:t xml:space="preserve">McAuley, E., Pena, M. and </w:t>
      </w:r>
      <w:proofErr w:type="gramStart"/>
      <w:r>
        <w:rPr>
          <w:sz w:val="24"/>
        </w:rPr>
        <w:t>GJ.,</w:t>
      </w:r>
      <w:proofErr w:type="gramEnd"/>
      <w:r>
        <w:rPr>
          <w:sz w:val="24"/>
        </w:rPr>
        <w:t xml:space="preserve"> J., Eds. (2001). </w:t>
      </w:r>
      <w:r>
        <w:rPr>
          <w:sz w:val="24"/>
          <w:u w:val="single"/>
        </w:rPr>
        <w:t>Self-efficacy as a determinant and an outcome</w:t>
      </w:r>
      <w:bookmarkStart w:id="1613" w:name="211._"/>
      <w:bookmarkEnd w:id="1613"/>
      <w:r>
        <w:rPr>
          <w:spacing w:val="-58"/>
          <w:sz w:val="24"/>
        </w:rPr>
        <w:t xml:space="preserve"> </w:t>
      </w:r>
      <w:bookmarkStart w:id="1614" w:name="McLafferty,_C.,_Wetzstein,_C._and_Hunter"/>
      <w:bookmarkEnd w:id="1614"/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z w:val="24"/>
        </w:rPr>
        <w:t>.</w:t>
      </w:r>
      <w:r>
        <w:rPr>
          <w:spacing w:val="-2"/>
          <w:sz w:val="24"/>
        </w:rPr>
        <w:t xml:space="preserve"> </w:t>
      </w:r>
      <w:r>
        <w:rPr>
          <w:sz w:val="24"/>
        </w:rPr>
        <w:t>Advances</w:t>
      </w:r>
      <w:r>
        <w:rPr>
          <w:spacing w:val="-1"/>
          <w:sz w:val="24"/>
        </w:rPr>
        <w:t xml:space="preserve"> </w:t>
      </w:r>
      <w:r>
        <w:rPr>
          <w:sz w:val="24"/>
        </w:rPr>
        <w:t>in motivation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sport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exercise.</w:t>
      </w:r>
      <w:r>
        <w:rPr>
          <w:spacing w:val="-1"/>
          <w:sz w:val="24"/>
        </w:rPr>
        <w:t xml:space="preserve"> </w:t>
      </w:r>
      <w:r>
        <w:rPr>
          <w:sz w:val="24"/>
        </w:rPr>
        <w:t>Champaign</w:t>
      </w:r>
      <w:r>
        <w:rPr>
          <w:spacing w:val="-1"/>
          <w:sz w:val="24"/>
        </w:rPr>
        <w:t xml:space="preserve"> </w:t>
      </w:r>
      <w:r>
        <w:rPr>
          <w:sz w:val="24"/>
        </w:rPr>
        <w:t>(IL), Human</w:t>
      </w:r>
      <w:r>
        <w:rPr>
          <w:spacing w:val="-1"/>
          <w:sz w:val="24"/>
        </w:rPr>
        <w:t xml:space="preserve"> </w:t>
      </w:r>
      <w:r>
        <w:rPr>
          <w:sz w:val="24"/>
        </w:rPr>
        <w:t>Kinetics.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64"/>
        <w:rPr>
          <w:sz w:val="24"/>
        </w:rPr>
      </w:pPr>
      <w:r>
        <w:rPr>
          <w:sz w:val="24"/>
        </w:rPr>
        <w:t xml:space="preserve">McLafferty, C., Wetzstein, C. and </w:t>
      </w:r>
      <w:bookmarkStart w:id="1615" w:name="Perceptual_and_Motor_Skills_"/>
      <w:bookmarkEnd w:id="1615"/>
      <w:r>
        <w:rPr>
          <w:sz w:val="24"/>
        </w:rPr>
        <w:t>Hunter,</w:t>
      </w:r>
      <w:r>
        <w:rPr>
          <w:sz w:val="24"/>
        </w:rPr>
        <w:t xml:space="preserve"> G. (2004). "Resistance training is associated with</w:t>
      </w:r>
      <w:bookmarkStart w:id="1616" w:name="212._"/>
      <w:bookmarkEnd w:id="1616"/>
      <w:r>
        <w:rPr>
          <w:spacing w:val="-57"/>
          <w:sz w:val="24"/>
        </w:rPr>
        <w:t xml:space="preserve"> </w:t>
      </w:r>
      <w:bookmarkStart w:id="1617" w:name="McLean,_G.,_Smith,_B.,_et_al._(2005)._&quot;T"/>
      <w:bookmarkEnd w:id="1617"/>
      <w:r>
        <w:rPr>
          <w:sz w:val="24"/>
        </w:rPr>
        <w:t>improved</w:t>
      </w:r>
      <w:r>
        <w:rPr>
          <w:spacing w:val="-1"/>
          <w:sz w:val="24"/>
        </w:rPr>
        <w:t xml:space="preserve"> </w:t>
      </w:r>
      <w:r>
        <w:rPr>
          <w:sz w:val="24"/>
        </w:rPr>
        <w:t>mood in</w:t>
      </w:r>
      <w:r>
        <w:rPr>
          <w:spacing w:val="-1"/>
          <w:sz w:val="24"/>
        </w:rPr>
        <w:t xml:space="preserve"> </w:t>
      </w:r>
      <w:r>
        <w:rPr>
          <w:sz w:val="24"/>
        </w:rPr>
        <w:t>healthy older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adults." </w:t>
      </w:r>
      <w:r>
        <w:rPr>
          <w:sz w:val="24"/>
          <w:u w:val="single"/>
        </w:rPr>
        <w:t>Perceptual 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Motor Skills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98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947-957.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34"/>
        <w:rPr>
          <w:sz w:val="24"/>
        </w:rPr>
      </w:pPr>
      <w:bookmarkStart w:id="1618" w:name="Australian_and_New_Zealand_Journal_of_Pu"/>
      <w:bookmarkEnd w:id="1618"/>
      <w:r>
        <w:rPr>
          <w:sz w:val="24"/>
        </w:rPr>
        <w:t>McLean, G., Smith, B., et al. (2005). "The public health 'Bledisloe Cup': physical activity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prevalence differences between </w:t>
      </w:r>
      <w:r>
        <w:rPr>
          <w:sz w:val="24"/>
        </w:rPr>
        <w:t xml:space="preserve">New Zealand and Australia." </w:t>
      </w:r>
      <w:r>
        <w:rPr>
          <w:sz w:val="24"/>
          <w:u w:val="single"/>
        </w:rPr>
        <w:t>Australian and New Zealand</w:t>
      </w:r>
      <w:bookmarkStart w:id="1619" w:name="213._"/>
      <w:bookmarkEnd w:id="1619"/>
      <w:r>
        <w:rPr>
          <w:spacing w:val="-58"/>
          <w:sz w:val="24"/>
        </w:rPr>
        <w:t xml:space="preserve"> </w:t>
      </w:r>
      <w:bookmarkStart w:id="1620" w:name="McMurdo,_M._and_Johnstone,_R._(1995)._&quot;A"/>
      <w:bookmarkEnd w:id="1620"/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Public Health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29 </w:t>
      </w:r>
      <w:r>
        <w:rPr>
          <w:sz w:val="24"/>
        </w:rPr>
        <w:t>(5):</w:t>
      </w:r>
      <w:r>
        <w:rPr>
          <w:spacing w:val="-1"/>
          <w:sz w:val="24"/>
        </w:rPr>
        <w:t xml:space="preserve"> </w:t>
      </w:r>
      <w:r>
        <w:rPr>
          <w:sz w:val="24"/>
        </w:rPr>
        <w:t>490-1.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70"/>
        <w:rPr>
          <w:sz w:val="24"/>
        </w:rPr>
      </w:pPr>
      <w:r>
        <w:rPr>
          <w:sz w:val="24"/>
        </w:rPr>
        <w:t xml:space="preserve">McMurdo, M. and Johnstone, R. (1995). "A </w:t>
      </w:r>
      <w:bookmarkStart w:id="1621" w:name="_Ageing_"/>
      <w:bookmarkEnd w:id="1621"/>
      <w:r>
        <w:rPr>
          <w:sz w:val="24"/>
        </w:rPr>
        <w:t>randomised controlled trial of a home exercise</w:t>
      </w:r>
      <w:r>
        <w:rPr>
          <w:spacing w:val="-57"/>
          <w:sz w:val="24"/>
        </w:rPr>
        <w:t xml:space="preserve"> </w:t>
      </w:r>
      <w:r>
        <w:rPr>
          <w:sz w:val="24"/>
        </w:rPr>
        <w:t>program</w:t>
      </w:r>
      <w:r>
        <w:rPr>
          <w:spacing w:val="-3"/>
          <w:sz w:val="24"/>
        </w:rPr>
        <w:t xml:space="preserve"> </w:t>
      </w:r>
      <w:r>
        <w:rPr>
          <w:sz w:val="24"/>
        </w:rPr>
        <w:t>for elderly people with poor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mobility." </w:t>
      </w:r>
      <w:r>
        <w:rPr>
          <w:sz w:val="24"/>
          <w:u w:val="single"/>
        </w:rPr>
        <w:t>Ageing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24</w:t>
      </w:r>
      <w:r>
        <w:rPr>
          <w:sz w:val="24"/>
        </w:rPr>
        <w:t>: 425-428.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963"/>
        <w:rPr>
          <w:sz w:val="24"/>
        </w:rPr>
      </w:pPr>
      <w:bookmarkStart w:id="1622" w:name="214._"/>
      <w:bookmarkStart w:id="1623" w:name="McMurdo,_M._and_Rennie,_L._(1993)._&quot;A_co"/>
      <w:bookmarkEnd w:id="1622"/>
      <w:bookmarkEnd w:id="1623"/>
      <w:r>
        <w:rPr>
          <w:sz w:val="24"/>
        </w:rPr>
        <w:lastRenderedPageBreak/>
        <w:t>McMurdo, M. and Rennie, L. (1993). "A controlled trial of exercise by residents of old</w:t>
      </w:r>
      <w:bookmarkStart w:id="1624" w:name="215._"/>
      <w:bookmarkEnd w:id="1624"/>
      <w:r>
        <w:rPr>
          <w:spacing w:val="-57"/>
          <w:sz w:val="24"/>
        </w:rPr>
        <w:t xml:space="preserve"> </w:t>
      </w:r>
      <w:bookmarkStart w:id="1625" w:name="McNeil,_J.,_LeBlanc,_E._and_al.,_e._(199"/>
      <w:bookmarkEnd w:id="1625"/>
      <w:r>
        <w:rPr>
          <w:sz w:val="24"/>
        </w:rPr>
        <w:t>peoples'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homes." </w:t>
      </w:r>
      <w:r>
        <w:rPr>
          <w:sz w:val="24"/>
          <w:u w:val="single"/>
        </w:rPr>
        <w:t>Age &amp; Ageing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22</w:t>
      </w:r>
      <w:r>
        <w:rPr>
          <w:sz w:val="24"/>
        </w:rPr>
        <w:t>: 11-15.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0"/>
        <w:rPr>
          <w:sz w:val="24"/>
        </w:rPr>
      </w:pPr>
      <w:r>
        <w:rPr>
          <w:sz w:val="24"/>
        </w:rPr>
        <w:t xml:space="preserve">McNeil, J., LeBlanc, E. and al., e. </w:t>
      </w:r>
      <w:bookmarkStart w:id="1626" w:name="Psychology_&amp;_Aging_"/>
      <w:bookmarkEnd w:id="1626"/>
      <w:r>
        <w:rPr>
          <w:sz w:val="24"/>
        </w:rPr>
        <w:t>(1991). "The effect of exercise on depressive symptoms in</w:t>
      </w:r>
      <w:bookmarkStart w:id="1627" w:name="216._"/>
      <w:bookmarkEnd w:id="1627"/>
      <w:r>
        <w:rPr>
          <w:spacing w:val="-58"/>
          <w:sz w:val="24"/>
        </w:rPr>
        <w:t xml:space="preserve"> </w:t>
      </w:r>
      <w:bookmarkStart w:id="1628" w:name="McTiernan,_A._(2000)._&quot;Associations_betw"/>
      <w:bookmarkEnd w:id="1628"/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moderately</w:t>
      </w:r>
      <w:r>
        <w:rPr>
          <w:spacing w:val="-1"/>
          <w:sz w:val="24"/>
        </w:rPr>
        <w:t xml:space="preserve"> </w:t>
      </w:r>
      <w:r>
        <w:rPr>
          <w:sz w:val="24"/>
        </w:rPr>
        <w:t>depressed</w:t>
      </w:r>
      <w:r>
        <w:rPr>
          <w:spacing w:val="-2"/>
          <w:sz w:val="24"/>
        </w:rPr>
        <w:t xml:space="preserve"> </w:t>
      </w:r>
      <w:r>
        <w:rPr>
          <w:sz w:val="24"/>
        </w:rPr>
        <w:t>elderly."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Psychology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Aging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6 </w:t>
      </w:r>
      <w:r>
        <w:rPr>
          <w:sz w:val="24"/>
        </w:rPr>
        <w:t>(3):</w:t>
      </w:r>
      <w:r>
        <w:rPr>
          <w:spacing w:val="-2"/>
          <w:sz w:val="24"/>
        </w:rPr>
        <w:t xml:space="preserve"> </w:t>
      </w:r>
      <w:r>
        <w:rPr>
          <w:sz w:val="24"/>
        </w:rPr>
        <w:t>487-488.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280"/>
        <w:rPr>
          <w:sz w:val="24"/>
        </w:rPr>
      </w:pPr>
      <w:r>
        <w:rPr>
          <w:sz w:val="24"/>
        </w:rPr>
        <w:t>McTiernan, A. (2000). "Associations between energy</w:t>
      </w:r>
      <w:r>
        <w:rPr>
          <w:spacing w:val="1"/>
          <w:sz w:val="24"/>
        </w:rPr>
        <w:t xml:space="preserve"> </w:t>
      </w:r>
      <w:r>
        <w:rPr>
          <w:sz w:val="24"/>
        </w:rPr>
        <w:t>balance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body</w:t>
      </w:r>
      <w:r>
        <w:rPr>
          <w:spacing w:val="1"/>
          <w:sz w:val="24"/>
        </w:rPr>
        <w:t xml:space="preserve"> </w:t>
      </w:r>
      <w:r>
        <w:rPr>
          <w:sz w:val="24"/>
        </w:rPr>
        <w:t>mass</w:t>
      </w:r>
      <w:r>
        <w:rPr>
          <w:spacing w:val="1"/>
          <w:sz w:val="24"/>
        </w:rPr>
        <w:t xml:space="preserve"> </w:t>
      </w:r>
      <w:r>
        <w:rPr>
          <w:sz w:val="24"/>
        </w:rPr>
        <w:t>index</w:t>
      </w:r>
      <w:r>
        <w:rPr>
          <w:spacing w:val="1"/>
          <w:sz w:val="24"/>
        </w:rPr>
        <w:t xml:space="preserve"> </w:t>
      </w:r>
      <w:bookmarkStart w:id="1629" w:name="Cancer_"/>
      <w:bookmarkEnd w:id="1629"/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risk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of breast carcinoma in women from diverse racial and ethnic backgrounds in the U.S." </w:t>
      </w:r>
      <w:r>
        <w:rPr>
          <w:sz w:val="24"/>
          <w:u w:val="single"/>
        </w:rPr>
        <w:t>Cancer</w:t>
      </w:r>
      <w:bookmarkStart w:id="1630" w:name="217._"/>
      <w:bookmarkEnd w:id="1630"/>
      <w:r>
        <w:rPr>
          <w:spacing w:val="-58"/>
          <w:sz w:val="24"/>
        </w:rPr>
        <w:t xml:space="preserve"> </w:t>
      </w:r>
      <w:bookmarkStart w:id="1631" w:name="Melillo,_K.,_Houde,_S.,_Williamson,_E._a"/>
      <w:bookmarkEnd w:id="1631"/>
      <w:r>
        <w:rPr>
          <w:b/>
          <w:sz w:val="24"/>
        </w:rPr>
        <w:t xml:space="preserve">88 </w:t>
      </w:r>
      <w:r>
        <w:rPr>
          <w:sz w:val="24"/>
        </w:rPr>
        <w:t>(</w:t>
      </w:r>
      <w:proofErr w:type="gramStart"/>
      <w:r>
        <w:rPr>
          <w:sz w:val="24"/>
        </w:rPr>
        <w:t>5</w:t>
      </w:r>
      <w:proofErr w:type="gramEnd"/>
      <w:r>
        <w:rPr>
          <w:sz w:val="24"/>
        </w:rPr>
        <w:t xml:space="preserve"> Suppl): 1248-55.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69"/>
        <w:rPr>
          <w:sz w:val="24"/>
        </w:rPr>
      </w:pPr>
      <w:r>
        <w:rPr>
          <w:sz w:val="24"/>
        </w:rPr>
        <w:t>Melillo, K., Houde, S., Williamson, E. and Futrell, M. (2000). "Perceptions of nurse</w:t>
      </w:r>
      <w:r>
        <w:rPr>
          <w:spacing w:val="1"/>
          <w:sz w:val="24"/>
        </w:rPr>
        <w:t xml:space="preserve"> </w:t>
      </w:r>
      <w:bookmarkStart w:id="1632" w:name="_Clinical_Excellence_for_Nurse_Practitio"/>
      <w:bookmarkEnd w:id="1632"/>
      <w:r>
        <w:rPr>
          <w:sz w:val="24"/>
        </w:rPr>
        <w:t>practitioners regarding their role in physical activity and exercise prescription for older</w:t>
      </w:r>
      <w:bookmarkStart w:id="1633" w:name="218._"/>
      <w:bookmarkEnd w:id="1633"/>
      <w:r>
        <w:rPr>
          <w:spacing w:val="-57"/>
          <w:sz w:val="24"/>
        </w:rPr>
        <w:t xml:space="preserve"> </w:t>
      </w:r>
      <w:bookmarkStart w:id="1634" w:name="Meneilly,_G._and_Tessier,_D._(2001)._&quot;Di"/>
      <w:bookmarkEnd w:id="1634"/>
      <w:r>
        <w:rPr>
          <w:sz w:val="24"/>
        </w:rPr>
        <w:t>adults."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Clinical Excellence for Nurse Practitioners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4</w:t>
      </w:r>
      <w:r>
        <w:rPr>
          <w:sz w:val="24"/>
        </w:rPr>
        <w:t>: 108</w:t>
      </w:r>
      <w:r>
        <w:rPr>
          <w:sz w:val="24"/>
        </w:rPr>
        <w:t>-116.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hanging="544"/>
        <w:rPr>
          <w:b/>
          <w:sz w:val="24"/>
        </w:rPr>
      </w:pPr>
      <w:r>
        <w:rPr>
          <w:sz w:val="24"/>
        </w:rPr>
        <w:t>Meneilly,</w:t>
      </w:r>
      <w:r>
        <w:rPr>
          <w:spacing w:val="-4"/>
          <w:sz w:val="24"/>
        </w:rPr>
        <w:t xml:space="preserve"> </w:t>
      </w:r>
      <w:r>
        <w:rPr>
          <w:sz w:val="24"/>
        </w:rPr>
        <w:t>G.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Tessier,</w:t>
      </w:r>
      <w:r>
        <w:rPr>
          <w:spacing w:val="-3"/>
          <w:sz w:val="24"/>
        </w:rPr>
        <w:t xml:space="preserve"> </w:t>
      </w:r>
      <w:r>
        <w:rPr>
          <w:sz w:val="24"/>
        </w:rPr>
        <w:t>D.</w:t>
      </w:r>
      <w:r>
        <w:rPr>
          <w:spacing w:val="-3"/>
          <w:sz w:val="24"/>
        </w:rPr>
        <w:t xml:space="preserve"> </w:t>
      </w:r>
      <w:r>
        <w:rPr>
          <w:sz w:val="24"/>
        </w:rPr>
        <w:t>(2001).</w:t>
      </w:r>
      <w:r>
        <w:rPr>
          <w:spacing w:val="-3"/>
          <w:sz w:val="24"/>
        </w:rPr>
        <w:t xml:space="preserve"> </w:t>
      </w:r>
      <w:r>
        <w:rPr>
          <w:sz w:val="24"/>
        </w:rPr>
        <w:t>"Diabetes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elderly</w:t>
      </w:r>
      <w:r>
        <w:rPr>
          <w:spacing w:val="-3"/>
          <w:sz w:val="24"/>
        </w:rPr>
        <w:t xml:space="preserve"> </w:t>
      </w:r>
      <w:r>
        <w:rPr>
          <w:sz w:val="24"/>
        </w:rPr>
        <w:t>adults."</w:t>
      </w:r>
      <w:r>
        <w:rPr>
          <w:spacing w:val="-4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Gerontology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56A</w:t>
      </w:r>
    </w:p>
    <w:p w:rsidR="00B55890" w:rsidRDefault="00883666">
      <w:pPr>
        <w:ind w:left="776"/>
        <w:rPr>
          <w:rFonts w:ascii="Times New Roman"/>
          <w:sz w:val="24"/>
        </w:rPr>
      </w:pPr>
      <w:bookmarkStart w:id="1635" w:name="219._"/>
      <w:bookmarkStart w:id="1636" w:name="Meuleman,_J._R.,_Brechue,_W._F.,_Kubilis"/>
      <w:bookmarkEnd w:id="1635"/>
      <w:bookmarkEnd w:id="1636"/>
      <w:r>
        <w:rPr>
          <w:rFonts w:ascii="Times New Roman"/>
          <w:sz w:val="24"/>
        </w:rPr>
        <w:t>(1):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z w:val="24"/>
        </w:rPr>
        <w:t>M5-M13.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850"/>
        <w:jc w:val="both"/>
        <w:rPr>
          <w:sz w:val="24"/>
        </w:rPr>
      </w:pPr>
      <w:bookmarkStart w:id="1637" w:name="Archives_of_Physical_Medicine_Rehabilita"/>
      <w:bookmarkEnd w:id="1637"/>
      <w:r>
        <w:rPr>
          <w:sz w:val="24"/>
        </w:rPr>
        <w:t>Meuleman, J. R., Brechue, W. F., Kubilis, P. S. and Lowenthal, D. T. (2000). "Exercise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training in the debilitated aged: strength and functional outcomes." </w:t>
      </w:r>
      <w:r>
        <w:rPr>
          <w:sz w:val="24"/>
          <w:u w:val="single"/>
        </w:rPr>
        <w:t>Archives of Physical</w:t>
      </w:r>
      <w:bookmarkStart w:id="1638" w:name="220._"/>
      <w:bookmarkEnd w:id="1638"/>
      <w:r>
        <w:rPr>
          <w:spacing w:val="-57"/>
          <w:sz w:val="24"/>
        </w:rPr>
        <w:t xml:space="preserve"> </w:t>
      </w:r>
      <w:bookmarkStart w:id="1639" w:name="Miller,_G.,_McDermott,_R.,_et_al._(2002)"/>
      <w:bookmarkEnd w:id="1639"/>
      <w:r>
        <w:rPr>
          <w:sz w:val="24"/>
          <w:u w:val="single"/>
        </w:rPr>
        <w:t>Medicine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Rehabilitation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81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312-8.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31"/>
        <w:jc w:val="both"/>
        <w:rPr>
          <w:sz w:val="24"/>
        </w:rPr>
      </w:pPr>
      <w:bookmarkStart w:id="1640" w:name="Australian_Health_Review_"/>
      <w:bookmarkEnd w:id="1640"/>
      <w:r>
        <w:rPr>
          <w:sz w:val="24"/>
        </w:rPr>
        <w:t>Miller, G., McDermott, R., et al. (2002). "The well person’s health check: a population</w:t>
      </w:r>
      <w:r>
        <w:rPr>
          <w:spacing w:val="-57"/>
          <w:sz w:val="24"/>
        </w:rPr>
        <w:t xml:space="preserve"> </w:t>
      </w:r>
      <w:r>
        <w:rPr>
          <w:sz w:val="24"/>
        </w:rPr>
        <w:t>screening program in Indigenous communi</w:t>
      </w:r>
      <w:r>
        <w:rPr>
          <w:sz w:val="24"/>
        </w:rPr>
        <w:t xml:space="preserve">ties in north Queensland." </w:t>
      </w:r>
      <w:r>
        <w:rPr>
          <w:sz w:val="24"/>
          <w:u w:val="single"/>
        </w:rPr>
        <w:t>Australian Health</w:t>
      </w:r>
      <w:bookmarkStart w:id="1641" w:name="221._"/>
      <w:bookmarkEnd w:id="1641"/>
      <w:r>
        <w:rPr>
          <w:spacing w:val="-57"/>
          <w:sz w:val="24"/>
        </w:rPr>
        <w:t xml:space="preserve"> </w:t>
      </w:r>
      <w:bookmarkStart w:id="1642" w:name="Minor,_M._A.,_Hewett,_J.,_et_al._(1989)."/>
      <w:bookmarkEnd w:id="1642"/>
      <w:r>
        <w:rPr>
          <w:sz w:val="24"/>
          <w:u w:val="single"/>
        </w:rPr>
        <w:t>Review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25 </w:t>
      </w:r>
      <w:r>
        <w:rPr>
          <w:sz w:val="24"/>
        </w:rPr>
        <w:t>(6):</w:t>
      </w:r>
      <w:r>
        <w:rPr>
          <w:spacing w:val="-1"/>
          <w:sz w:val="24"/>
        </w:rPr>
        <w:t xml:space="preserve"> </w:t>
      </w:r>
      <w:r>
        <w:rPr>
          <w:sz w:val="24"/>
        </w:rPr>
        <w:t>140–51.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39"/>
        <w:rPr>
          <w:sz w:val="24"/>
        </w:rPr>
      </w:pPr>
      <w:r>
        <w:rPr>
          <w:sz w:val="24"/>
        </w:rPr>
        <w:t xml:space="preserve">Minor, M. A., Hewett, J., et al. (1989). </w:t>
      </w:r>
      <w:bookmarkStart w:id="1643" w:name="Arthritis_&amp;_Rheumatism._"/>
      <w:bookmarkEnd w:id="1643"/>
      <w:r>
        <w:rPr>
          <w:sz w:val="24"/>
        </w:rPr>
        <w:t>"Efficacy of physical conditioning exercise in patients</w:t>
      </w:r>
      <w:bookmarkStart w:id="1644" w:name="222._"/>
      <w:bookmarkEnd w:id="1644"/>
      <w:r>
        <w:rPr>
          <w:spacing w:val="-58"/>
          <w:sz w:val="24"/>
        </w:rPr>
        <w:t xml:space="preserve"> </w:t>
      </w:r>
      <w:bookmarkStart w:id="1645" w:name="Morey,_M.,_Cowper,_P.,_et_al._(1989)._&quot;E"/>
      <w:bookmarkEnd w:id="1645"/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rheumatoid</w:t>
      </w:r>
      <w:r>
        <w:rPr>
          <w:spacing w:val="-1"/>
          <w:sz w:val="24"/>
        </w:rPr>
        <w:t xml:space="preserve"> </w:t>
      </w:r>
      <w:r>
        <w:rPr>
          <w:sz w:val="24"/>
        </w:rPr>
        <w:t>arthritis</w:t>
      </w:r>
      <w:r>
        <w:rPr>
          <w:spacing w:val="-2"/>
          <w:sz w:val="24"/>
        </w:rPr>
        <w:t xml:space="preserve"> </w:t>
      </w:r>
      <w:r>
        <w:rPr>
          <w:sz w:val="24"/>
        </w:rPr>
        <w:t>and osteoarthritis."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Arthritis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&amp; Rheumatism.</w:t>
      </w:r>
      <w:r>
        <w:rPr>
          <w:spacing w:val="-1"/>
          <w:sz w:val="24"/>
        </w:rPr>
        <w:t xml:space="preserve"> </w:t>
      </w:r>
      <w:proofErr w:type="gramStart"/>
      <w:r>
        <w:rPr>
          <w:b/>
          <w:sz w:val="24"/>
        </w:rPr>
        <w:t>32</w:t>
      </w:r>
      <w:proofErr w:type="gramEnd"/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1396-1405.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07"/>
        <w:rPr>
          <w:sz w:val="24"/>
        </w:rPr>
      </w:pPr>
      <w:r>
        <w:rPr>
          <w:sz w:val="24"/>
        </w:rPr>
        <w:t>Morey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M.,</w:t>
      </w:r>
      <w:r>
        <w:rPr>
          <w:spacing w:val="-1"/>
          <w:sz w:val="24"/>
        </w:rPr>
        <w:t xml:space="preserve"> </w:t>
      </w:r>
      <w:r>
        <w:rPr>
          <w:sz w:val="24"/>
        </w:rPr>
        <w:t>Cowper,</w:t>
      </w:r>
      <w:r>
        <w:rPr>
          <w:spacing w:val="-1"/>
          <w:sz w:val="24"/>
        </w:rPr>
        <w:t xml:space="preserve"> </w:t>
      </w:r>
      <w:r>
        <w:rPr>
          <w:sz w:val="24"/>
        </w:rPr>
        <w:t>P.,</w:t>
      </w:r>
      <w:r>
        <w:rPr>
          <w:spacing w:val="-1"/>
          <w:sz w:val="24"/>
        </w:rPr>
        <w:t xml:space="preserve"> </w:t>
      </w:r>
      <w:r>
        <w:rPr>
          <w:sz w:val="24"/>
        </w:rPr>
        <w:t>et</w:t>
      </w:r>
      <w:r>
        <w:rPr>
          <w:spacing w:val="-1"/>
          <w:sz w:val="24"/>
        </w:rPr>
        <w:t xml:space="preserve"> </w:t>
      </w:r>
      <w:r>
        <w:rPr>
          <w:sz w:val="24"/>
        </w:rPr>
        <w:t>al.</w:t>
      </w:r>
      <w:r>
        <w:rPr>
          <w:spacing w:val="-1"/>
          <w:sz w:val="24"/>
        </w:rPr>
        <w:t xml:space="preserve"> </w:t>
      </w:r>
      <w:r>
        <w:rPr>
          <w:sz w:val="24"/>
        </w:rPr>
        <w:t>(1989).</w:t>
      </w:r>
      <w:r>
        <w:rPr>
          <w:spacing w:val="-1"/>
          <w:sz w:val="24"/>
        </w:rPr>
        <w:t xml:space="preserve"> </w:t>
      </w:r>
      <w:r>
        <w:rPr>
          <w:sz w:val="24"/>
        </w:rPr>
        <w:t>"Evaluation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supervised</w:t>
      </w:r>
      <w:r>
        <w:rPr>
          <w:spacing w:val="-1"/>
          <w:sz w:val="24"/>
        </w:rPr>
        <w:t xml:space="preserve"> </w:t>
      </w:r>
      <w:r>
        <w:rPr>
          <w:sz w:val="24"/>
        </w:rPr>
        <w:t>exercise</w:t>
      </w:r>
      <w:r>
        <w:rPr>
          <w:spacing w:val="-1"/>
          <w:sz w:val="24"/>
        </w:rPr>
        <w:t xml:space="preserve"> </w:t>
      </w:r>
      <w:r>
        <w:rPr>
          <w:sz w:val="24"/>
        </w:rPr>
        <w:t>program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bookmarkStart w:id="1646" w:name="223._"/>
      <w:bookmarkEnd w:id="1646"/>
      <w:r>
        <w:rPr>
          <w:spacing w:val="-57"/>
          <w:sz w:val="24"/>
        </w:rPr>
        <w:t xml:space="preserve"> </w:t>
      </w:r>
      <w:bookmarkStart w:id="1647" w:name="Morris,_J.,_Fiatarone,_M.,_et_al._(1999)"/>
      <w:bookmarkEnd w:id="1647"/>
      <w:r>
        <w:rPr>
          <w:sz w:val="24"/>
        </w:rPr>
        <w:t>geriatric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population." </w:t>
      </w:r>
      <w:r>
        <w:rPr>
          <w:sz w:val="24"/>
          <w:u w:val="single"/>
        </w:rPr>
        <w:t>Journal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 American Geriatrics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37</w:t>
      </w:r>
      <w:r>
        <w:rPr>
          <w:sz w:val="24"/>
        </w:rPr>
        <w:t>: 348-354.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37"/>
        <w:rPr>
          <w:sz w:val="24"/>
        </w:rPr>
      </w:pPr>
      <w:bookmarkStart w:id="1648" w:name="Journals_of_Gerontology._Series_B,_Psych"/>
      <w:bookmarkEnd w:id="1648"/>
      <w:r>
        <w:rPr>
          <w:sz w:val="24"/>
        </w:rPr>
        <w:t>Morris,</w:t>
      </w:r>
      <w:r>
        <w:rPr>
          <w:sz w:val="24"/>
        </w:rPr>
        <w:t xml:space="preserve"> J., Fiatarone, M., et al. (1999). "Nursing rehabilitation and exercise strategies in the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nursing home." </w:t>
      </w:r>
      <w:r>
        <w:rPr>
          <w:sz w:val="24"/>
          <w:u w:val="single"/>
        </w:rPr>
        <w:t>Journals of Gerontology. Series B, Psychological Sciences and Social</w:t>
      </w:r>
      <w:bookmarkStart w:id="1649" w:name="224._"/>
      <w:bookmarkEnd w:id="1649"/>
      <w:r>
        <w:rPr>
          <w:spacing w:val="1"/>
          <w:sz w:val="24"/>
        </w:rPr>
        <w:t xml:space="preserve"> </w:t>
      </w:r>
      <w:bookmarkStart w:id="1650" w:name="Morris,_S.,_Dodd,_K._and_Morris,_M._(200"/>
      <w:bookmarkEnd w:id="1650"/>
      <w:r>
        <w:rPr>
          <w:sz w:val="24"/>
          <w:u w:val="single"/>
        </w:rPr>
        <w:t>Sciences</w:t>
      </w:r>
      <w:r>
        <w:rPr>
          <w:spacing w:val="-1"/>
          <w:sz w:val="24"/>
          <w:u w:val="single"/>
        </w:rPr>
        <w:t xml:space="preserve"> </w:t>
      </w:r>
      <w:r>
        <w:rPr>
          <w:b/>
          <w:sz w:val="24"/>
        </w:rPr>
        <w:t>54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(10):</w:t>
      </w:r>
      <w:r>
        <w:rPr>
          <w:spacing w:val="-1"/>
          <w:sz w:val="24"/>
        </w:rPr>
        <w:t xml:space="preserve"> </w:t>
      </w:r>
      <w:r>
        <w:rPr>
          <w:sz w:val="24"/>
        </w:rPr>
        <w:t>M494.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76"/>
        <w:rPr>
          <w:sz w:val="24"/>
        </w:rPr>
      </w:pPr>
      <w:r>
        <w:rPr>
          <w:sz w:val="24"/>
        </w:rPr>
        <w:t>Morris, S., Dodd, K. and Morris, M. (2004). "Outcomes of p</w:t>
      </w:r>
      <w:r>
        <w:rPr>
          <w:sz w:val="24"/>
        </w:rPr>
        <w:t>rogressive resistance strength</w:t>
      </w:r>
      <w:bookmarkStart w:id="1651" w:name="225._"/>
      <w:bookmarkEnd w:id="1651"/>
      <w:r>
        <w:rPr>
          <w:spacing w:val="-57"/>
          <w:sz w:val="24"/>
        </w:rPr>
        <w:t xml:space="preserve"> </w:t>
      </w:r>
      <w:bookmarkStart w:id="1652" w:name="Morss,_G._M.,_Jordan,_A._N.,_et_al._(200"/>
      <w:bookmarkEnd w:id="1652"/>
      <w:r>
        <w:rPr>
          <w:sz w:val="24"/>
        </w:rPr>
        <w:t>training</w:t>
      </w:r>
      <w:r>
        <w:rPr>
          <w:spacing w:val="-1"/>
          <w:sz w:val="24"/>
        </w:rPr>
        <w:t xml:space="preserve"> </w:t>
      </w:r>
      <w:r>
        <w:rPr>
          <w:sz w:val="24"/>
        </w:rPr>
        <w:t>following stroke:</w:t>
      </w:r>
      <w:r>
        <w:rPr>
          <w:spacing w:val="-1"/>
          <w:sz w:val="24"/>
        </w:rPr>
        <w:t xml:space="preserve"> </w:t>
      </w:r>
      <w:r>
        <w:rPr>
          <w:sz w:val="24"/>
        </w:rPr>
        <w:t>a systematic</w:t>
      </w:r>
      <w:r>
        <w:rPr>
          <w:spacing w:val="-3"/>
          <w:sz w:val="24"/>
        </w:rPr>
        <w:t xml:space="preserve"> </w:t>
      </w:r>
      <w:r>
        <w:rPr>
          <w:sz w:val="24"/>
        </w:rPr>
        <w:t>review."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Clinical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Rehabilitation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18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27-39.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18"/>
        <w:rPr>
          <w:sz w:val="24"/>
        </w:rPr>
      </w:pPr>
      <w:r>
        <w:rPr>
          <w:sz w:val="24"/>
        </w:rPr>
        <w:t>Morss, G. M., Jordan, A. N., et al. (2004). "Dose Response to Exercise in Women aged 45-75</w:t>
      </w:r>
      <w:bookmarkStart w:id="1653" w:name="226._"/>
      <w:bookmarkEnd w:id="1653"/>
      <w:r>
        <w:rPr>
          <w:spacing w:val="-57"/>
          <w:sz w:val="24"/>
        </w:rPr>
        <w:t xml:space="preserve"> </w:t>
      </w:r>
      <w:bookmarkStart w:id="1654" w:name="Mulrow,_C._D.,_Gerety,_M._B.,_et_al._(19"/>
      <w:bookmarkEnd w:id="1654"/>
      <w:r>
        <w:rPr>
          <w:sz w:val="24"/>
        </w:rPr>
        <w:t>yr</w:t>
      </w:r>
      <w:r>
        <w:rPr>
          <w:spacing w:val="-2"/>
          <w:sz w:val="24"/>
        </w:rPr>
        <w:t xml:space="preserve"> </w:t>
      </w:r>
      <w:r>
        <w:rPr>
          <w:sz w:val="24"/>
        </w:rPr>
        <w:t>(DREW):</w:t>
      </w:r>
      <w:r>
        <w:rPr>
          <w:spacing w:val="-2"/>
          <w:sz w:val="24"/>
        </w:rPr>
        <w:t xml:space="preserve"> </w:t>
      </w:r>
      <w:r>
        <w:rPr>
          <w:sz w:val="24"/>
        </w:rPr>
        <w:t>design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rationale."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Scien</w:t>
      </w:r>
      <w:r>
        <w:rPr>
          <w:sz w:val="24"/>
          <w:u w:val="single"/>
        </w:rPr>
        <w:t>ce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36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(2):</w:t>
      </w:r>
      <w:r>
        <w:rPr>
          <w:spacing w:val="-3"/>
          <w:sz w:val="24"/>
        </w:rPr>
        <w:t xml:space="preserve"> </w:t>
      </w:r>
      <w:r>
        <w:rPr>
          <w:sz w:val="24"/>
        </w:rPr>
        <w:t>336-44.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9"/>
        <w:rPr>
          <w:sz w:val="24"/>
        </w:rPr>
      </w:pPr>
      <w:r>
        <w:rPr>
          <w:sz w:val="24"/>
        </w:rPr>
        <w:t>Mulrow, C. D., Gerety, M. B., et al. (1994). "A randomized trial of physical rehabilitation for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very frail nursing home residents." </w:t>
      </w:r>
      <w:r>
        <w:rPr>
          <w:sz w:val="24"/>
          <w:u w:val="single"/>
        </w:rPr>
        <w:t>Journal of the American Medical Association</w:t>
      </w:r>
      <w:r>
        <w:rPr>
          <w:sz w:val="24"/>
        </w:rPr>
        <w:t xml:space="preserve"> </w:t>
      </w:r>
      <w:r>
        <w:rPr>
          <w:b/>
          <w:sz w:val="24"/>
        </w:rPr>
        <w:t xml:space="preserve">271 </w:t>
      </w:r>
      <w:r>
        <w:rPr>
          <w:sz w:val="24"/>
        </w:rPr>
        <w:t>(7): 519-</w:t>
      </w:r>
      <w:bookmarkStart w:id="1655" w:name="227._"/>
      <w:bookmarkEnd w:id="1655"/>
      <w:r>
        <w:rPr>
          <w:spacing w:val="-58"/>
          <w:sz w:val="24"/>
        </w:rPr>
        <w:t xml:space="preserve"> </w:t>
      </w:r>
      <w:bookmarkStart w:id="1656" w:name="Murphy,_M._and_Hardman,_A._(1998)._&quot;Trai"/>
      <w:bookmarkEnd w:id="1656"/>
      <w:r>
        <w:rPr>
          <w:sz w:val="24"/>
        </w:rPr>
        <w:t>24.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19"/>
        <w:rPr>
          <w:sz w:val="24"/>
        </w:rPr>
      </w:pPr>
      <w:r>
        <w:rPr>
          <w:sz w:val="24"/>
        </w:rPr>
        <w:t>Murphy, M. and Hardman, A. (1998). "Training effects of short and long bouts of brisk</w:t>
      </w:r>
      <w:bookmarkStart w:id="1657" w:name="228._"/>
      <w:bookmarkEnd w:id="1657"/>
      <w:r>
        <w:rPr>
          <w:spacing w:val="1"/>
          <w:sz w:val="24"/>
        </w:rPr>
        <w:t xml:space="preserve"> </w:t>
      </w:r>
      <w:bookmarkStart w:id="1658" w:name="National_Aboriginal_Community_Controlled"/>
      <w:bookmarkEnd w:id="1658"/>
      <w:r>
        <w:rPr>
          <w:sz w:val="24"/>
        </w:rPr>
        <w:t>walking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sedentary</w:t>
      </w:r>
      <w:r>
        <w:rPr>
          <w:spacing w:val="-2"/>
          <w:sz w:val="24"/>
        </w:rPr>
        <w:t xml:space="preserve"> </w:t>
      </w:r>
      <w:r>
        <w:rPr>
          <w:sz w:val="24"/>
        </w:rPr>
        <w:t>women."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Science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30</w:t>
      </w:r>
      <w:r>
        <w:rPr>
          <w:sz w:val="24"/>
        </w:rPr>
        <w:t>:</w:t>
      </w:r>
      <w:r>
        <w:rPr>
          <w:spacing w:val="-3"/>
          <w:sz w:val="24"/>
        </w:rPr>
        <w:t xml:space="preserve"> </w:t>
      </w:r>
      <w:r>
        <w:rPr>
          <w:sz w:val="24"/>
        </w:rPr>
        <w:t>152-157.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89"/>
        <w:rPr>
          <w:sz w:val="24"/>
        </w:rPr>
      </w:pPr>
      <w:r>
        <w:rPr>
          <w:sz w:val="24"/>
        </w:rPr>
        <w:t>National Aboriginal Community Controlled Health Organisation (2005). Evidence base t</w:t>
      </w:r>
      <w:r>
        <w:rPr>
          <w:sz w:val="24"/>
        </w:rPr>
        <w:t>o a</w:t>
      </w:r>
      <w:r>
        <w:rPr>
          <w:spacing w:val="-57"/>
          <w:sz w:val="24"/>
        </w:rPr>
        <w:t xml:space="preserve"> </w:t>
      </w:r>
      <w:r>
        <w:rPr>
          <w:sz w:val="24"/>
        </w:rPr>
        <w:t>preventive health assessment in Aboriginal and Torres Strait Islander peoples. Melbourne,</w:t>
      </w:r>
      <w:bookmarkStart w:id="1659" w:name="229._"/>
      <w:bookmarkEnd w:id="1659"/>
      <w:r>
        <w:rPr>
          <w:spacing w:val="1"/>
          <w:sz w:val="24"/>
        </w:rPr>
        <w:t xml:space="preserve"> </w:t>
      </w:r>
      <w:bookmarkStart w:id="1660" w:name="National_Advisory_Council_on_Ageing_(200"/>
      <w:bookmarkEnd w:id="1660"/>
      <w:r>
        <w:rPr>
          <w:sz w:val="24"/>
        </w:rPr>
        <w:t>Royal</w:t>
      </w:r>
      <w:r>
        <w:rPr>
          <w:spacing w:val="-1"/>
          <w:sz w:val="24"/>
        </w:rPr>
        <w:t xml:space="preserve"> </w:t>
      </w:r>
      <w:r>
        <w:rPr>
          <w:sz w:val="24"/>
        </w:rPr>
        <w:t>Australian College of</w:t>
      </w:r>
      <w:r>
        <w:rPr>
          <w:spacing w:val="-1"/>
          <w:sz w:val="24"/>
        </w:rPr>
        <w:t xml:space="preserve"> </w:t>
      </w:r>
      <w:r>
        <w:rPr>
          <w:sz w:val="24"/>
        </w:rPr>
        <w:t>General Practitioners.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51"/>
        <w:rPr>
          <w:sz w:val="24"/>
        </w:rPr>
      </w:pPr>
      <w:r>
        <w:rPr>
          <w:sz w:val="24"/>
        </w:rPr>
        <w:t>National</w:t>
      </w:r>
      <w:r>
        <w:rPr>
          <w:spacing w:val="-2"/>
          <w:sz w:val="24"/>
        </w:rPr>
        <w:t xml:space="preserve"> </w:t>
      </w:r>
      <w:r>
        <w:rPr>
          <w:sz w:val="24"/>
        </w:rPr>
        <w:t>Advisory</w:t>
      </w:r>
      <w:r>
        <w:rPr>
          <w:spacing w:val="-1"/>
          <w:sz w:val="24"/>
        </w:rPr>
        <w:t xml:space="preserve"> </w:t>
      </w:r>
      <w:r>
        <w:rPr>
          <w:sz w:val="24"/>
        </w:rPr>
        <w:t>Council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Ageing</w:t>
      </w:r>
      <w:r>
        <w:rPr>
          <w:spacing w:val="-1"/>
          <w:sz w:val="24"/>
        </w:rPr>
        <w:t xml:space="preserve"> </w:t>
      </w:r>
      <w:r>
        <w:rPr>
          <w:sz w:val="24"/>
        </w:rPr>
        <w:t>(2003).</w:t>
      </w:r>
      <w:r>
        <w:rPr>
          <w:spacing w:val="-2"/>
          <w:sz w:val="24"/>
        </w:rPr>
        <w:t xml:space="preserve"> </w:t>
      </w:r>
      <w:r>
        <w:rPr>
          <w:sz w:val="24"/>
        </w:rPr>
        <w:t>Interim</w:t>
      </w:r>
      <w:r>
        <w:rPr>
          <w:spacing w:val="-4"/>
          <w:sz w:val="24"/>
        </w:rPr>
        <w:t xml:space="preserve"> </w:t>
      </w:r>
      <w:r>
        <w:rPr>
          <w:sz w:val="24"/>
        </w:rPr>
        <w:t>report</w:t>
      </w:r>
      <w:r>
        <w:rPr>
          <w:spacing w:val="-3"/>
          <w:sz w:val="24"/>
        </w:rPr>
        <w:t xml:space="preserve"> </w:t>
      </w:r>
      <w:r>
        <w:rPr>
          <w:sz w:val="24"/>
        </w:rPr>
        <w:t>card:</w:t>
      </w:r>
      <w:r>
        <w:rPr>
          <w:spacing w:val="-2"/>
          <w:sz w:val="24"/>
        </w:rPr>
        <w:t xml:space="preserve"> </w:t>
      </w:r>
      <w:r>
        <w:rPr>
          <w:sz w:val="24"/>
        </w:rPr>
        <w:t>Seniors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Canada</w:t>
      </w:r>
      <w:r>
        <w:rPr>
          <w:spacing w:val="-2"/>
          <w:sz w:val="24"/>
        </w:rPr>
        <w:t xml:space="preserve"> </w:t>
      </w:r>
      <w:r>
        <w:rPr>
          <w:sz w:val="24"/>
        </w:rPr>
        <w:t>2003.</w:t>
      </w:r>
      <w:bookmarkStart w:id="1661" w:name="230._"/>
      <w:bookmarkStart w:id="1662" w:name="National_Blueprint:_Increasing_Physical_"/>
      <w:bookmarkEnd w:id="1661"/>
      <w:bookmarkEnd w:id="1662"/>
      <w:r>
        <w:rPr>
          <w:spacing w:val="-57"/>
          <w:sz w:val="24"/>
        </w:rPr>
        <w:t xml:space="preserve"> </w:t>
      </w:r>
      <w:r>
        <w:rPr>
          <w:sz w:val="24"/>
        </w:rPr>
        <w:t>Ottawa,</w:t>
      </w:r>
      <w:r>
        <w:rPr>
          <w:spacing w:val="-2"/>
          <w:sz w:val="24"/>
        </w:rPr>
        <w:t xml:space="preserve"> </w:t>
      </w:r>
      <w:r>
        <w:rPr>
          <w:sz w:val="24"/>
        </w:rPr>
        <w:t>ON,</w:t>
      </w:r>
      <w:r>
        <w:rPr>
          <w:spacing w:val="-1"/>
          <w:sz w:val="24"/>
        </w:rPr>
        <w:t xml:space="preserve"> </w:t>
      </w:r>
      <w:r>
        <w:rPr>
          <w:sz w:val="24"/>
        </w:rPr>
        <w:t>Minister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Works and Government Services</w:t>
      </w:r>
      <w:r>
        <w:rPr>
          <w:spacing w:val="-1"/>
          <w:sz w:val="24"/>
        </w:rPr>
        <w:t xml:space="preserve"> </w:t>
      </w:r>
      <w:r>
        <w:rPr>
          <w:sz w:val="24"/>
        </w:rPr>
        <w:t>Canada.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0"/>
        <w:rPr>
          <w:sz w:val="24"/>
        </w:rPr>
      </w:pPr>
      <w:r>
        <w:rPr>
          <w:sz w:val="24"/>
        </w:rPr>
        <w:t xml:space="preserve">National Blueprint: Increasing Physical Activity </w:t>
      </w:r>
      <w:proofErr w:type="gramStart"/>
      <w:r>
        <w:rPr>
          <w:sz w:val="24"/>
        </w:rPr>
        <w:t>Among</w:t>
      </w:r>
      <w:proofErr w:type="gramEnd"/>
      <w:r>
        <w:rPr>
          <w:sz w:val="24"/>
        </w:rPr>
        <w:t xml:space="preserve"> Adults Age 50 and Older </w:t>
      </w:r>
      <w:r>
        <w:rPr>
          <w:sz w:val="24"/>
          <w:u w:val="single"/>
        </w:rPr>
        <w:t>Journal of</w:t>
      </w:r>
      <w:bookmarkStart w:id="1663" w:name="231._"/>
      <w:bookmarkEnd w:id="1663"/>
      <w:r>
        <w:rPr>
          <w:spacing w:val="-57"/>
          <w:sz w:val="24"/>
        </w:rPr>
        <w:t xml:space="preserve"> </w:t>
      </w:r>
      <w:bookmarkStart w:id="1664" w:name="National_Centre_for_Health_Statistics_(1"/>
      <w:bookmarkEnd w:id="1664"/>
      <w:r>
        <w:rPr>
          <w:sz w:val="24"/>
          <w:u w:val="single"/>
        </w:rPr>
        <w:t>Aging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 Physical Activity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9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[Supplement]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75"/>
        <w:rPr>
          <w:sz w:val="24"/>
        </w:rPr>
      </w:pPr>
      <w:r>
        <w:rPr>
          <w:sz w:val="24"/>
        </w:rPr>
        <w:t xml:space="preserve">National Centre for Health Statistics (1999). Healthy People 2000 </w:t>
      </w:r>
      <w:proofErr w:type="gramStart"/>
      <w:r>
        <w:rPr>
          <w:sz w:val="24"/>
        </w:rPr>
        <w:t>Review ,</w:t>
      </w:r>
      <w:proofErr w:type="gramEnd"/>
      <w:r>
        <w:rPr>
          <w:sz w:val="24"/>
        </w:rPr>
        <w:t xml:space="preserve"> 1998-1999. P. H.</w:t>
      </w:r>
      <w:r>
        <w:rPr>
          <w:spacing w:val="-57"/>
          <w:sz w:val="24"/>
        </w:rPr>
        <w:t xml:space="preserve"> </w:t>
      </w:r>
      <w:r>
        <w:rPr>
          <w:sz w:val="24"/>
        </w:rPr>
        <w:t>Service. Hyattsville, MD, U.S. Department of Health and Human Services, Public Health</w:t>
      </w:r>
      <w:bookmarkStart w:id="1665" w:name="232._"/>
      <w:bookmarkEnd w:id="1665"/>
      <w:r>
        <w:rPr>
          <w:spacing w:val="1"/>
          <w:sz w:val="24"/>
        </w:rPr>
        <w:t xml:space="preserve"> </w:t>
      </w:r>
      <w:bookmarkStart w:id="1666" w:name="National_Health_and_Medical_Research_Cou"/>
      <w:bookmarkEnd w:id="1666"/>
      <w:r>
        <w:rPr>
          <w:sz w:val="24"/>
        </w:rPr>
        <w:t>Services,</w:t>
      </w:r>
      <w:r>
        <w:rPr>
          <w:spacing w:val="-1"/>
          <w:sz w:val="24"/>
        </w:rPr>
        <w:t xml:space="preserve"> </w:t>
      </w:r>
      <w:r>
        <w:rPr>
          <w:sz w:val="24"/>
        </w:rPr>
        <w:t>Centers for Disease Control and Prevention,</w:t>
      </w:r>
      <w:r>
        <w:rPr>
          <w:spacing w:val="-1"/>
          <w:sz w:val="24"/>
        </w:rPr>
        <w:t xml:space="preserve"> </w:t>
      </w:r>
      <w:r>
        <w:rPr>
          <w:sz w:val="24"/>
        </w:rPr>
        <w:t>National</w:t>
      </w:r>
      <w:r>
        <w:rPr>
          <w:spacing w:val="-1"/>
          <w:sz w:val="24"/>
        </w:rPr>
        <w:t xml:space="preserve"> </w:t>
      </w:r>
      <w:r>
        <w:rPr>
          <w:sz w:val="24"/>
        </w:rPr>
        <w:t>Center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Statistics.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54"/>
        <w:rPr>
          <w:sz w:val="24"/>
        </w:rPr>
      </w:pPr>
      <w:r>
        <w:rPr>
          <w:sz w:val="24"/>
        </w:rPr>
        <w:t xml:space="preserve">National Health and Medical Research Council (1998). NHMRC </w:t>
      </w:r>
      <w:r>
        <w:rPr>
          <w:sz w:val="24"/>
        </w:rPr>
        <w:t>standards and procedures for</w:t>
      </w:r>
      <w:bookmarkStart w:id="1667" w:name="233._"/>
      <w:bookmarkEnd w:id="1667"/>
      <w:r>
        <w:rPr>
          <w:spacing w:val="-57"/>
          <w:sz w:val="24"/>
        </w:rPr>
        <w:t xml:space="preserve"> </w:t>
      </w:r>
      <w:bookmarkStart w:id="1668" w:name="National_Physical_Activity_Program_Commi"/>
      <w:bookmarkEnd w:id="1668"/>
      <w:r>
        <w:rPr>
          <w:sz w:val="24"/>
        </w:rPr>
        <w:t>externally developed clinical practice guidelines.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2006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871"/>
        <w:rPr>
          <w:sz w:val="24"/>
        </w:rPr>
      </w:pPr>
      <w:r>
        <w:rPr>
          <w:sz w:val="24"/>
        </w:rPr>
        <w:t>National</w:t>
      </w:r>
      <w:r>
        <w:rPr>
          <w:spacing w:val="-2"/>
          <w:sz w:val="24"/>
        </w:rPr>
        <w:t xml:space="preserve"> </w:t>
      </w:r>
      <w:r>
        <w:rPr>
          <w:sz w:val="24"/>
        </w:rPr>
        <w:t>Physical</w:t>
      </w:r>
      <w:r>
        <w:rPr>
          <w:spacing w:val="-2"/>
          <w:sz w:val="24"/>
        </w:rPr>
        <w:t xml:space="preserve"> </w:t>
      </w:r>
      <w:r>
        <w:rPr>
          <w:sz w:val="24"/>
        </w:rPr>
        <w:t>Activity</w:t>
      </w:r>
      <w:r>
        <w:rPr>
          <w:spacing w:val="-1"/>
          <w:sz w:val="24"/>
        </w:rPr>
        <w:t xml:space="preserve"> </w:t>
      </w:r>
      <w:r>
        <w:rPr>
          <w:sz w:val="24"/>
        </w:rPr>
        <w:t>Program</w:t>
      </w:r>
      <w:r>
        <w:rPr>
          <w:spacing w:val="-4"/>
          <w:sz w:val="24"/>
        </w:rPr>
        <w:t xml:space="preserve"> </w:t>
      </w:r>
      <w:r>
        <w:rPr>
          <w:sz w:val="24"/>
        </w:rPr>
        <w:t>Committee</w:t>
      </w:r>
      <w:r>
        <w:rPr>
          <w:spacing w:val="-1"/>
          <w:sz w:val="24"/>
        </w:rPr>
        <w:t xml:space="preserve"> </w:t>
      </w:r>
      <w:r>
        <w:rPr>
          <w:sz w:val="24"/>
        </w:rPr>
        <w:t>(2001).</w:t>
      </w:r>
      <w:r>
        <w:rPr>
          <w:spacing w:val="-2"/>
          <w:sz w:val="24"/>
        </w:rPr>
        <w:t xml:space="preserve"> </w:t>
      </w:r>
      <w:r>
        <w:rPr>
          <w:sz w:val="24"/>
        </w:rPr>
        <w:t>Promoting</w:t>
      </w:r>
      <w:r>
        <w:rPr>
          <w:spacing w:val="-1"/>
          <w:sz w:val="24"/>
        </w:rPr>
        <w:t xml:space="preserve"> </w:t>
      </w:r>
      <w:r>
        <w:rPr>
          <w:sz w:val="24"/>
        </w:rPr>
        <w:t>physical</w:t>
      </w:r>
      <w:r>
        <w:rPr>
          <w:spacing w:val="-3"/>
          <w:sz w:val="24"/>
        </w:rPr>
        <w:t xml:space="preserve"> </w:t>
      </w:r>
      <w:r>
        <w:rPr>
          <w:sz w:val="24"/>
        </w:rPr>
        <w:t>activity:</w:t>
      </w:r>
      <w:r>
        <w:rPr>
          <w:spacing w:val="-2"/>
          <w:sz w:val="24"/>
        </w:rPr>
        <w:t xml:space="preserve"> </w:t>
      </w:r>
      <w:r>
        <w:rPr>
          <w:sz w:val="24"/>
        </w:rPr>
        <w:t>ten</w:t>
      </w:r>
      <w:bookmarkStart w:id="1669" w:name="234._"/>
      <w:bookmarkEnd w:id="1669"/>
      <w:r>
        <w:rPr>
          <w:spacing w:val="-57"/>
          <w:sz w:val="24"/>
        </w:rPr>
        <w:t xml:space="preserve"> </w:t>
      </w:r>
      <w:bookmarkStart w:id="1670" w:name="National_Public_Health_Partnership_(2003"/>
      <w:bookmarkEnd w:id="1670"/>
      <w:r>
        <w:rPr>
          <w:sz w:val="24"/>
        </w:rPr>
        <w:t>recommendations</w:t>
      </w:r>
      <w:r>
        <w:rPr>
          <w:spacing w:val="-1"/>
          <w:sz w:val="24"/>
        </w:rPr>
        <w:t xml:space="preserve"> </w:t>
      </w:r>
      <w:r>
        <w:rPr>
          <w:sz w:val="24"/>
        </w:rPr>
        <w:t>from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the Heart Foundation. </w:t>
      </w:r>
      <w:r>
        <w:rPr>
          <w:b/>
          <w:sz w:val="24"/>
        </w:rPr>
        <w:t>2006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4"/>
        <w:rPr>
          <w:sz w:val="24"/>
        </w:rPr>
      </w:pPr>
      <w:r>
        <w:rPr>
          <w:sz w:val="24"/>
        </w:rPr>
        <w:t>National Public Health Partnership (2003). Be Active Australia: A Health Sector Framework</w:t>
      </w:r>
      <w:r>
        <w:rPr>
          <w:spacing w:val="-58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Action</w:t>
      </w:r>
      <w:r>
        <w:rPr>
          <w:spacing w:val="-1"/>
          <w:sz w:val="24"/>
        </w:rPr>
        <w:t xml:space="preserve"> </w:t>
      </w:r>
      <w:r>
        <w:rPr>
          <w:sz w:val="24"/>
        </w:rPr>
        <w:t>2005-2010.</w:t>
      </w:r>
      <w:r>
        <w:rPr>
          <w:spacing w:val="-1"/>
          <w:sz w:val="24"/>
        </w:rPr>
        <w:t xml:space="preserve"> </w:t>
      </w:r>
      <w:r>
        <w:rPr>
          <w:sz w:val="24"/>
        </w:rPr>
        <w:t>Melbourne,</w:t>
      </w:r>
      <w:r>
        <w:rPr>
          <w:spacing w:val="-2"/>
          <w:sz w:val="24"/>
        </w:rPr>
        <w:t xml:space="preserve"> </w:t>
      </w:r>
      <w:r>
        <w:rPr>
          <w:sz w:val="24"/>
        </w:rPr>
        <w:t>NPHP.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293"/>
        <w:rPr>
          <w:sz w:val="24"/>
        </w:rPr>
      </w:pPr>
      <w:bookmarkStart w:id="1671" w:name="235._"/>
      <w:bookmarkStart w:id="1672" w:name="Nicholl,_J._P.,_Coleman,_P._and_Brazier,"/>
      <w:bookmarkEnd w:id="1671"/>
      <w:bookmarkEnd w:id="1672"/>
      <w:r>
        <w:rPr>
          <w:sz w:val="24"/>
        </w:rPr>
        <w:lastRenderedPageBreak/>
        <w:t xml:space="preserve">Nicholl, J. </w:t>
      </w:r>
      <w:bookmarkStart w:id="1673" w:name="Pharmacoeconomics_"/>
      <w:bookmarkEnd w:id="1673"/>
      <w:r>
        <w:rPr>
          <w:sz w:val="24"/>
        </w:rPr>
        <w:t>P., Coleman, P. and Brazier, J. (1994). "Health and healthcare costs and benefits of</w:t>
      </w:r>
      <w:bookmarkStart w:id="1674" w:name="236._"/>
      <w:bookmarkEnd w:id="1674"/>
      <w:r>
        <w:rPr>
          <w:spacing w:val="-58"/>
          <w:sz w:val="24"/>
        </w:rPr>
        <w:t xml:space="preserve"> </w:t>
      </w:r>
      <w:bookmarkStart w:id="1675" w:name="North,_T._C.,_McCullagh,_P._and_Tran,_Z."/>
      <w:bookmarkEnd w:id="1675"/>
      <w:r>
        <w:rPr>
          <w:sz w:val="24"/>
        </w:rPr>
        <w:t>exercise."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P</w:t>
      </w:r>
      <w:r>
        <w:rPr>
          <w:sz w:val="24"/>
          <w:u w:val="single"/>
        </w:rPr>
        <w:t>harmacoeconomics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5 </w:t>
      </w:r>
      <w:r>
        <w:rPr>
          <w:sz w:val="24"/>
        </w:rPr>
        <w:t>(2): 109-22.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53"/>
        <w:rPr>
          <w:sz w:val="24"/>
        </w:rPr>
      </w:pPr>
      <w:bookmarkStart w:id="1676" w:name="Exercise_and_Sports_Science_Review_"/>
      <w:bookmarkEnd w:id="1676"/>
      <w:r>
        <w:rPr>
          <w:sz w:val="24"/>
        </w:rPr>
        <w:t>North, T. C., McCullagh, P. and Tran, Z. V. (1990). "The effect of exercise on depression."</w:t>
      </w:r>
      <w:bookmarkStart w:id="1677" w:name="237._"/>
      <w:bookmarkEnd w:id="1677"/>
      <w:r>
        <w:rPr>
          <w:spacing w:val="-57"/>
          <w:sz w:val="24"/>
        </w:rPr>
        <w:t xml:space="preserve"> </w:t>
      </w:r>
      <w:bookmarkStart w:id="1678" w:name="O'Hagan,_C.,_Smith,_D._and_Pileggi,_K._("/>
      <w:bookmarkEnd w:id="1678"/>
      <w:r>
        <w:rPr>
          <w:sz w:val="24"/>
          <w:u w:val="single"/>
        </w:rPr>
        <w:t>Exercise and Sports Science Review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18</w:t>
      </w:r>
      <w:r>
        <w:rPr>
          <w:sz w:val="24"/>
        </w:rPr>
        <w:t>: 379-415.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775"/>
        <w:rPr>
          <w:sz w:val="24"/>
        </w:rPr>
      </w:pPr>
      <w:r>
        <w:rPr>
          <w:sz w:val="24"/>
        </w:rPr>
        <w:t>O'Hagan, C., Sm</w:t>
      </w:r>
      <w:bookmarkStart w:id="1679" w:name="New_Zealand_Medical_Journal._"/>
      <w:bookmarkEnd w:id="1679"/>
      <w:r>
        <w:rPr>
          <w:sz w:val="24"/>
        </w:rPr>
        <w:t>ith, D. and Pileggi, K. (1994). "Exercise classes in rest homes. Effe</w:t>
      </w:r>
      <w:r>
        <w:rPr>
          <w:sz w:val="24"/>
        </w:rPr>
        <w:t>ct on</w:t>
      </w:r>
      <w:bookmarkStart w:id="1680" w:name="238._"/>
      <w:bookmarkEnd w:id="1680"/>
      <w:r>
        <w:rPr>
          <w:spacing w:val="-58"/>
          <w:sz w:val="24"/>
        </w:rPr>
        <w:t xml:space="preserve"> </w:t>
      </w:r>
      <w:bookmarkStart w:id="1681" w:name="Oken,_B.,_Kishiyama,_S.,_et_al._(2004)._"/>
      <w:bookmarkEnd w:id="1681"/>
      <w:r>
        <w:rPr>
          <w:sz w:val="24"/>
        </w:rPr>
        <w:t>physical</w:t>
      </w:r>
      <w:r>
        <w:rPr>
          <w:spacing w:val="-1"/>
          <w:sz w:val="24"/>
        </w:rPr>
        <w:t xml:space="preserve"> </w:t>
      </w:r>
      <w:r>
        <w:rPr>
          <w:sz w:val="24"/>
        </w:rPr>
        <w:t>function."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New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Zealand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Journal.</w:t>
      </w:r>
      <w:r>
        <w:rPr>
          <w:sz w:val="24"/>
        </w:rPr>
        <w:t xml:space="preserve"> </w:t>
      </w:r>
      <w:proofErr w:type="gramStart"/>
      <w:r>
        <w:rPr>
          <w:b/>
          <w:sz w:val="24"/>
        </w:rPr>
        <w:t>107</w:t>
      </w:r>
      <w:proofErr w:type="gramEnd"/>
      <w:r>
        <w:rPr>
          <w:sz w:val="24"/>
        </w:rPr>
        <w:t>: 39-40.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15"/>
        <w:rPr>
          <w:sz w:val="24"/>
        </w:rPr>
      </w:pPr>
      <w:r>
        <w:rPr>
          <w:sz w:val="24"/>
        </w:rPr>
        <w:t>Oken, B., Ki</w:t>
      </w:r>
      <w:bookmarkStart w:id="1682" w:name="Neurology_"/>
      <w:bookmarkEnd w:id="1682"/>
      <w:r>
        <w:rPr>
          <w:sz w:val="24"/>
        </w:rPr>
        <w:t>shiyama, S., et al. (2004). "Randomised controlled trial of yoga and exercise in</w:t>
      </w:r>
      <w:bookmarkStart w:id="1683" w:name="239._"/>
      <w:bookmarkEnd w:id="1683"/>
      <w:r>
        <w:rPr>
          <w:spacing w:val="-57"/>
          <w:sz w:val="24"/>
        </w:rPr>
        <w:t xml:space="preserve"> </w:t>
      </w:r>
      <w:bookmarkStart w:id="1684" w:name="Ory,_M.,_Kinney_Hoffman,_M.,_et_al._(200"/>
      <w:bookmarkEnd w:id="1684"/>
      <w:r>
        <w:rPr>
          <w:sz w:val="24"/>
        </w:rPr>
        <w:t>multiple</w:t>
      </w:r>
      <w:r>
        <w:rPr>
          <w:spacing w:val="-2"/>
          <w:sz w:val="24"/>
        </w:rPr>
        <w:t xml:space="preserve"> </w:t>
      </w:r>
      <w:r>
        <w:rPr>
          <w:sz w:val="24"/>
        </w:rPr>
        <w:t>sclerosis."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Neurology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62</w:t>
      </w:r>
      <w:r>
        <w:rPr>
          <w:sz w:val="24"/>
        </w:rPr>
        <w:t>: 2058-2064.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24"/>
        <w:rPr>
          <w:sz w:val="24"/>
        </w:rPr>
      </w:pPr>
      <w:r>
        <w:rPr>
          <w:sz w:val="24"/>
        </w:rPr>
        <w:t>Ory, M., Kinney Hoffman, M., et al. (2003). "Chall</w:t>
      </w:r>
      <w:r>
        <w:rPr>
          <w:sz w:val="24"/>
        </w:rPr>
        <w:t>enging aging stereotypes: strategies for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creating a more active society." </w:t>
      </w:r>
      <w:r>
        <w:rPr>
          <w:sz w:val="24"/>
          <w:u w:val="single"/>
        </w:rPr>
        <w:t>American Journal of Preventive Medicine</w:t>
      </w:r>
      <w:r>
        <w:rPr>
          <w:sz w:val="24"/>
        </w:rPr>
        <w:t xml:space="preserve"> </w:t>
      </w:r>
      <w:r>
        <w:rPr>
          <w:b/>
          <w:sz w:val="24"/>
        </w:rPr>
        <w:t xml:space="preserve">25 </w:t>
      </w:r>
      <w:r>
        <w:rPr>
          <w:sz w:val="24"/>
        </w:rPr>
        <w:t>(</w:t>
      </w:r>
      <w:proofErr w:type="gramStart"/>
      <w:r>
        <w:rPr>
          <w:sz w:val="24"/>
        </w:rPr>
        <w:t>3</w:t>
      </w:r>
      <w:proofErr w:type="gramEnd"/>
      <w:r>
        <w:rPr>
          <w:sz w:val="24"/>
        </w:rPr>
        <w:t xml:space="preserve"> Suppl 2):</w:t>
      </w:r>
      <w:bookmarkStart w:id="1685" w:name="240._"/>
      <w:bookmarkEnd w:id="1685"/>
      <w:r>
        <w:rPr>
          <w:spacing w:val="1"/>
          <w:sz w:val="24"/>
        </w:rPr>
        <w:t xml:space="preserve"> </w:t>
      </w:r>
      <w:bookmarkStart w:id="1686" w:name="Oxman,_A._and_Guyatt,_G._(1991)._&quot;Valida"/>
      <w:bookmarkEnd w:id="1686"/>
      <w:r>
        <w:rPr>
          <w:sz w:val="24"/>
        </w:rPr>
        <w:t>164-71.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95"/>
        <w:rPr>
          <w:sz w:val="24"/>
        </w:rPr>
      </w:pPr>
      <w:r>
        <w:rPr>
          <w:sz w:val="24"/>
        </w:rPr>
        <w:t>Oxman, A. and Guyatt, G. (1991). "Validation of an index of the quality of review articles."</w:t>
      </w:r>
      <w:bookmarkStart w:id="1687" w:name="241._"/>
      <w:bookmarkStart w:id="1688" w:name="Palmer,_C._(2005)._&quot;Exercise_as_a_treatm"/>
      <w:bookmarkEnd w:id="1687"/>
      <w:bookmarkEnd w:id="1688"/>
      <w:r>
        <w:rPr>
          <w:spacing w:val="-58"/>
          <w:sz w:val="24"/>
        </w:rPr>
        <w:t xml:space="preserve"> </w:t>
      </w:r>
      <w:bookmarkStart w:id="1689" w:name="Journal_of_the_American_Academy_of_Nurse"/>
      <w:bookmarkEnd w:id="1689"/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Clinical Epide</w:t>
      </w:r>
      <w:r>
        <w:rPr>
          <w:sz w:val="24"/>
          <w:u w:val="single"/>
        </w:rPr>
        <w:t>miology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44 </w:t>
      </w:r>
      <w:r>
        <w:rPr>
          <w:sz w:val="24"/>
        </w:rPr>
        <w:t>(11): 1271-1278.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16"/>
        <w:rPr>
          <w:sz w:val="24"/>
        </w:rPr>
      </w:pPr>
      <w:r>
        <w:rPr>
          <w:sz w:val="24"/>
        </w:rPr>
        <w:t>Palmer,</w:t>
      </w:r>
      <w:r>
        <w:rPr>
          <w:spacing w:val="-2"/>
          <w:sz w:val="24"/>
        </w:rPr>
        <w:t xml:space="preserve"> </w:t>
      </w:r>
      <w:r>
        <w:rPr>
          <w:sz w:val="24"/>
        </w:rPr>
        <w:t>C.</w:t>
      </w:r>
      <w:r>
        <w:rPr>
          <w:spacing w:val="-1"/>
          <w:sz w:val="24"/>
        </w:rPr>
        <w:t xml:space="preserve"> </w:t>
      </w:r>
      <w:r>
        <w:rPr>
          <w:sz w:val="24"/>
        </w:rPr>
        <w:t>(2005).</w:t>
      </w:r>
      <w:r>
        <w:rPr>
          <w:spacing w:val="-2"/>
          <w:sz w:val="24"/>
        </w:rPr>
        <w:t xml:space="preserve"> </w:t>
      </w:r>
      <w:r>
        <w:rPr>
          <w:sz w:val="24"/>
        </w:rPr>
        <w:t>"Exercise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treatment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depression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elders."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the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American</w:t>
      </w:r>
      <w:bookmarkStart w:id="1690" w:name="242._"/>
      <w:bookmarkEnd w:id="1690"/>
      <w:r>
        <w:rPr>
          <w:spacing w:val="-57"/>
          <w:sz w:val="24"/>
        </w:rPr>
        <w:t xml:space="preserve"> </w:t>
      </w:r>
      <w:bookmarkStart w:id="1691" w:name="Paluska_,_S._and_Schwenk,_T._(2000)._&quot;Ph"/>
      <w:bookmarkEnd w:id="1691"/>
      <w:r>
        <w:rPr>
          <w:sz w:val="24"/>
          <w:u w:val="single"/>
        </w:rPr>
        <w:t>Academy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Nurse Practitioners</w:t>
      </w:r>
      <w:r>
        <w:rPr>
          <w:sz w:val="24"/>
        </w:rPr>
        <w:t xml:space="preserve"> </w:t>
      </w:r>
      <w:r>
        <w:rPr>
          <w:b/>
          <w:sz w:val="24"/>
        </w:rPr>
        <w:t>17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60-6.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84"/>
        <w:rPr>
          <w:sz w:val="24"/>
        </w:rPr>
      </w:pPr>
      <w:proofErr w:type="gramStart"/>
      <w:r>
        <w:rPr>
          <w:sz w:val="24"/>
        </w:rPr>
        <w:t>Palusk</w:t>
      </w:r>
      <w:r>
        <w:rPr>
          <w:sz w:val="24"/>
        </w:rPr>
        <w:t>a ,</w:t>
      </w:r>
      <w:proofErr w:type="gramEnd"/>
      <w:r>
        <w:rPr>
          <w:sz w:val="24"/>
        </w:rPr>
        <w:t xml:space="preserve"> S. and Schwenk, T. (2000). "Physical activity and mental health: current concepts."</w:t>
      </w:r>
      <w:bookmarkStart w:id="1692" w:name="243._"/>
      <w:bookmarkEnd w:id="1692"/>
      <w:r>
        <w:rPr>
          <w:spacing w:val="-57"/>
          <w:sz w:val="24"/>
        </w:rPr>
        <w:t xml:space="preserve"> </w:t>
      </w:r>
      <w:bookmarkStart w:id="1693" w:name="Pang,_M.,_Eng,_J._J.,_Dawson,_A._and_Gyl"/>
      <w:bookmarkEnd w:id="1693"/>
      <w:r>
        <w:rPr>
          <w:sz w:val="24"/>
          <w:u w:val="single"/>
        </w:rPr>
        <w:t>Sports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>29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167-180.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77"/>
        <w:rPr>
          <w:sz w:val="24"/>
        </w:rPr>
      </w:pPr>
      <w:r>
        <w:rPr>
          <w:sz w:val="24"/>
        </w:rPr>
        <w:t>Pang, M., Eng, J. J., Dawson, A. and Gylfadottir, S. (2006). "The use of aerobic exercise</w:t>
      </w:r>
      <w:r>
        <w:rPr>
          <w:spacing w:val="1"/>
          <w:sz w:val="24"/>
        </w:rPr>
        <w:t xml:space="preserve"> </w:t>
      </w:r>
      <w:r>
        <w:rPr>
          <w:sz w:val="24"/>
        </w:rPr>
        <w:t>training in improving aerobic capacity in ind</w:t>
      </w:r>
      <w:r>
        <w:rPr>
          <w:sz w:val="24"/>
        </w:rPr>
        <w:t xml:space="preserve">ividuals with stroke: A meta-analysis." </w:t>
      </w:r>
      <w:r>
        <w:rPr>
          <w:sz w:val="24"/>
          <w:u w:val="single"/>
        </w:rPr>
        <w:t>Clinical</w:t>
      </w:r>
      <w:bookmarkStart w:id="1694" w:name="244._"/>
      <w:bookmarkEnd w:id="1694"/>
      <w:r>
        <w:rPr>
          <w:spacing w:val="-57"/>
          <w:sz w:val="24"/>
        </w:rPr>
        <w:t xml:space="preserve"> </w:t>
      </w:r>
      <w:bookmarkStart w:id="1695" w:name="Pasick,_R.,_D'Onofrio,_C._and_Otero-Sabo"/>
      <w:bookmarkEnd w:id="1695"/>
      <w:r>
        <w:rPr>
          <w:sz w:val="24"/>
          <w:u w:val="single"/>
        </w:rPr>
        <w:t>Rehabilitation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20</w:t>
      </w:r>
      <w:r>
        <w:rPr>
          <w:sz w:val="24"/>
        </w:rPr>
        <w:t>: 97-111.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94"/>
        <w:rPr>
          <w:sz w:val="24"/>
        </w:rPr>
      </w:pPr>
      <w:bookmarkStart w:id="1696" w:name="Health_Education_Quarterly_"/>
      <w:bookmarkEnd w:id="1696"/>
      <w:r>
        <w:rPr>
          <w:sz w:val="24"/>
        </w:rPr>
        <w:t>Pasick, R., D'Onofrio, C. and Otero-Sabogal, R. (1996). "Similarities and differences across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cultures: questions to inform a third generation for health promotion research." </w:t>
      </w:r>
      <w:r>
        <w:rPr>
          <w:sz w:val="24"/>
          <w:u w:val="single"/>
        </w:rPr>
        <w:t>Health</w:t>
      </w:r>
      <w:bookmarkStart w:id="1697" w:name="245._"/>
      <w:bookmarkEnd w:id="1697"/>
      <w:r>
        <w:rPr>
          <w:spacing w:val="1"/>
          <w:sz w:val="24"/>
        </w:rPr>
        <w:t xml:space="preserve"> </w:t>
      </w:r>
      <w:bookmarkStart w:id="1698" w:name="Pate,_R._R.,_Pratt,_M.,_et_al._(1995)._&quot;"/>
      <w:bookmarkEnd w:id="1698"/>
      <w:r>
        <w:rPr>
          <w:sz w:val="24"/>
          <w:u w:val="single"/>
        </w:rPr>
        <w:t>Education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Quarterly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23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S142-S161.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37"/>
        <w:rPr>
          <w:sz w:val="24"/>
        </w:rPr>
      </w:pPr>
      <w:r>
        <w:rPr>
          <w:sz w:val="24"/>
        </w:rPr>
        <w:t>Pate, R. R., Pratt, M., et al. (1995). "Physical activity and public health: A recommendation</w:t>
      </w:r>
      <w:r>
        <w:rPr>
          <w:spacing w:val="-57"/>
          <w:sz w:val="24"/>
        </w:rPr>
        <w:t xml:space="preserve"> </w:t>
      </w:r>
      <w:r>
        <w:rPr>
          <w:sz w:val="24"/>
        </w:rPr>
        <w:t>from the Centers for Disease Control and Prevention and the American College of Sports</w:t>
      </w:r>
      <w:bookmarkStart w:id="1699" w:name="246._"/>
      <w:bookmarkEnd w:id="1699"/>
      <w:r>
        <w:rPr>
          <w:spacing w:val="1"/>
          <w:sz w:val="24"/>
        </w:rPr>
        <w:t xml:space="preserve"> </w:t>
      </w:r>
      <w:bookmarkStart w:id="1700" w:name="Patrick,_D.,_Ramsey,_S.,_et_al._(2001)._"/>
      <w:bookmarkEnd w:id="1700"/>
      <w:r>
        <w:rPr>
          <w:sz w:val="24"/>
        </w:rPr>
        <w:t>Medicine."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 of the 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Association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273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(5): 402.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898"/>
        <w:rPr>
          <w:sz w:val="24"/>
        </w:rPr>
      </w:pPr>
      <w:r>
        <w:rPr>
          <w:sz w:val="24"/>
        </w:rPr>
        <w:t xml:space="preserve">Patrick, D., Ramsey, S., et </w:t>
      </w:r>
      <w:bookmarkStart w:id="1701" w:name="Medical_Care_"/>
      <w:bookmarkEnd w:id="1701"/>
      <w:r>
        <w:rPr>
          <w:sz w:val="24"/>
        </w:rPr>
        <w:t>al. (2001). "Economic evaluation of warm water exercise for</w:t>
      </w:r>
      <w:bookmarkStart w:id="1702" w:name="247._"/>
      <w:bookmarkEnd w:id="1702"/>
      <w:r>
        <w:rPr>
          <w:spacing w:val="-57"/>
          <w:sz w:val="24"/>
        </w:rPr>
        <w:t xml:space="preserve"> </w:t>
      </w:r>
      <w:bookmarkStart w:id="1703" w:name="Penninx,_B.,_Rejeski,_W.,_et_al._(2002)."/>
      <w:bookmarkEnd w:id="1703"/>
      <w:r>
        <w:rPr>
          <w:sz w:val="24"/>
        </w:rPr>
        <w:t>persons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osteoarthritis."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Care</w:t>
      </w:r>
      <w:r>
        <w:rPr>
          <w:sz w:val="24"/>
        </w:rPr>
        <w:t xml:space="preserve"> </w:t>
      </w:r>
      <w:r>
        <w:rPr>
          <w:b/>
          <w:sz w:val="24"/>
        </w:rPr>
        <w:t>39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(5):</w:t>
      </w:r>
      <w:r>
        <w:rPr>
          <w:spacing w:val="-1"/>
          <w:sz w:val="24"/>
        </w:rPr>
        <w:t xml:space="preserve"> </w:t>
      </w:r>
      <w:r>
        <w:rPr>
          <w:sz w:val="24"/>
        </w:rPr>
        <w:t>413-424.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9"/>
        <w:rPr>
          <w:sz w:val="24"/>
        </w:rPr>
      </w:pPr>
      <w:r>
        <w:rPr>
          <w:sz w:val="24"/>
        </w:rPr>
        <w:t>Penninx, B., Rejeski, W., et al. (2002). "Exercise and depressive symptoms</w:t>
      </w:r>
      <w:r>
        <w:rPr>
          <w:sz w:val="24"/>
        </w:rPr>
        <w:t>: A comparison of</w:t>
      </w:r>
      <w:r>
        <w:rPr>
          <w:spacing w:val="1"/>
          <w:sz w:val="24"/>
        </w:rPr>
        <w:t xml:space="preserve"> </w:t>
      </w:r>
      <w:r>
        <w:rPr>
          <w:sz w:val="24"/>
        </w:rPr>
        <w:t>aerobic and resistance exercise effects on emo</w:t>
      </w:r>
      <w:bookmarkStart w:id="1704" w:name="Journals_of_Gerontology_(B)_"/>
      <w:bookmarkEnd w:id="1704"/>
      <w:r>
        <w:rPr>
          <w:sz w:val="24"/>
        </w:rPr>
        <w:t>tional and physical function in older persons</w:t>
      </w:r>
      <w:bookmarkStart w:id="1705" w:name="248._"/>
      <w:bookmarkEnd w:id="1705"/>
      <w:r>
        <w:rPr>
          <w:spacing w:val="1"/>
          <w:sz w:val="24"/>
        </w:rPr>
        <w:t xml:space="preserve"> </w:t>
      </w:r>
      <w:bookmarkStart w:id="1706" w:name="Perri,_M._G.,_Anton,_S._G.,_et_al._(2002"/>
      <w:bookmarkEnd w:id="1706"/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high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low</w:t>
      </w:r>
      <w:r>
        <w:rPr>
          <w:spacing w:val="-2"/>
          <w:sz w:val="24"/>
        </w:rPr>
        <w:t xml:space="preserve"> </w:t>
      </w:r>
      <w:r>
        <w:rPr>
          <w:sz w:val="24"/>
        </w:rPr>
        <w:t>depressive</w:t>
      </w:r>
      <w:r>
        <w:rPr>
          <w:spacing w:val="-1"/>
          <w:sz w:val="24"/>
        </w:rPr>
        <w:t xml:space="preserve"> </w:t>
      </w:r>
      <w:r>
        <w:rPr>
          <w:sz w:val="24"/>
        </w:rPr>
        <w:t>symptomatology."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Gerontology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(B)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57B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(2):</w:t>
      </w:r>
      <w:r>
        <w:rPr>
          <w:spacing w:val="-3"/>
          <w:sz w:val="24"/>
        </w:rPr>
        <w:t xml:space="preserve"> </w:t>
      </w:r>
      <w:r>
        <w:rPr>
          <w:sz w:val="24"/>
        </w:rPr>
        <w:t>24-132.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46"/>
        <w:rPr>
          <w:sz w:val="24"/>
        </w:rPr>
      </w:pPr>
      <w:r>
        <w:rPr>
          <w:sz w:val="24"/>
        </w:rPr>
        <w:t>Perri, M. G., Anton, S. G., et al. (2002). "Adherence t</w:t>
      </w:r>
      <w:r>
        <w:rPr>
          <w:sz w:val="24"/>
        </w:rPr>
        <w:t>o exercise prescriptions: effects of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prescribing moderate versus higher levels of intensity and frequency." </w:t>
      </w:r>
      <w:r>
        <w:rPr>
          <w:sz w:val="24"/>
          <w:u w:val="single"/>
        </w:rPr>
        <w:t>Health Psychology</w:t>
      </w:r>
      <w:r>
        <w:rPr>
          <w:sz w:val="24"/>
        </w:rPr>
        <w:t xml:space="preserve"> </w:t>
      </w:r>
      <w:r>
        <w:rPr>
          <w:b/>
          <w:sz w:val="24"/>
        </w:rPr>
        <w:t>21</w:t>
      </w:r>
      <w:r>
        <w:rPr>
          <w:sz w:val="24"/>
        </w:rPr>
        <w:t>:</w:t>
      </w:r>
      <w:bookmarkStart w:id="1707" w:name="249._"/>
      <w:bookmarkEnd w:id="1707"/>
      <w:r>
        <w:rPr>
          <w:spacing w:val="-58"/>
          <w:sz w:val="24"/>
        </w:rPr>
        <w:t xml:space="preserve"> </w:t>
      </w:r>
      <w:bookmarkStart w:id="1708" w:name="Pikora,_T.,_Giles-Corti,_B.,_et_al._(200"/>
      <w:bookmarkEnd w:id="1708"/>
      <w:r>
        <w:rPr>
          <w:sz w:val="24"/>
        </w:rPr>
        <w:t>452-458.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51"/>
        <w:rPr>
          <w:sz w:val="24"/>
        </w:rPr>
      </w:pPr>
      <w:r>
        <w:rPr>
          <w:sz w:val="24"/>
        </w:rPr>
        <w:t xml:space="preserve">Pikora, T., Giles-Corti, B., et al. (2006). </w:t>
      </w:r>
      <w:bookmarkStart w:id="1709" w:name="Medical_Science,_Sports_and_Exercise_"/>
      <w:bookmarkEnd w:id="1709"/>
      <w:r>
        <w:rPr>
          <w:sz w:val="24"/>
        </w:rPr>
        <w:t>"Neighbourhood environmental factors correlated</w:t>
      </w:r>
      <w:bookmarkStart w:id="1710" w:name="250._"/>
      <w:bookmarkEnd w:id="1710"/>
      <w:r>
        <w:rPr>
          <w:spacing w:val="1"/>
          <w:sz w:val="24"/>
        </w:rPr>
        <w:t xml:space="preserve"> </w:t>
      </w:r>
      <w:bookmarkStart w:id="1711" w:name="Province,_M.,_Hadley,_E.,_et_al._(1995)."/>
      <w:bookmarkEnd w:id="1711"/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walking</w:t>
      </w:r>
      <w:r>
        <w:rPr>
          <w:spacing w:val="-1"/>
          <w:sz w:val="24"/>
        </w:rPr>
        <w:t xml:space="preserve"> </w:t>
      </w:r>
      <w:r>
        <w:rPr>
          <w:sz w:val="24"/>
        </w:rPr>
        <w:t>near</w:t>
      </w:r>
      <w:r>
        <w:rPr>
          <w:spacing w:val="-1"/>
          <w:sz w:val="24"/>
        </w:rPr>
        <w:t xml:space="preserve"> </w:t>
      </w:r>
      <w:r>
        <w:rPr>
          <w:sz w:val="24"/>
        </w:rPr>
        <w:t>home:</w:t>
      </w:r>
      <w:r>
        <w:rPr>
          <w:spacing w:val="-1"/>
          <w:sz w:val="24"/>
        </w:rPr>
        <w:t xml:space="preserve"> </w:t>
      </w:r>
      <w:r>
        <w:rPr>
          <w:sz w:val="24"/>
        </w:rPr>
        <w:t>Using</w:t>
      </w:r>
      <w:r>
        <w:rPr>
          <w:spacing w:val="-2"/>
          <w:sz w:val="24"/>
        </w:rPr>
        <w:t xml:space="preserve"> </w:t>
      </w:r>
      <w:r>
        <w:rPr>
          <w:sz w:val="24"/>
        </w:rPr>
        <w:t>SPACES."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Medical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Science,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z w:val="24"/>
        </w:rPr>
        <w:t xml:space="preserve"> </w:t>
      </w:r>
      <w:r>
        <w:rPr>
          <w:b/>
          <w:sz w:val="24"/>
        </w:rPr>
        <w:t>38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708-14.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46"/>
        <w:jc w:val="both"/>
        <w:rPr>
          <w:sz w:val="24"/>
        </w:rPr>
      </w:pPr>
      <w:r>
        <w:rPr>
          <w:sz w:val="24"/>
        </w:rPr>
        <w:t>Province, M., Hadley, E., et al. (1995). "The effects of exercise on falls in elderly patients: A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preplanned meta-analysis of the FICSIT trials." </w:t>
      </w:r>
      <w:r>
        <w:rPr>
          <w:sz w:val="24"/>
          <w:u w:val="single"/>
        </w:rPr>
        <w:t>Journal of the American Medical Association</w:t>
      </w:r>
      <w:bookmarkStart w:id="1712" w:name="251._"/>
      <w:bookmarkStart w:id="1713" w:name="Ram,_F.,_Robinson,_S.,_et_al._(2005)._&quot;P"/>
      <w:bookmarkEnd w:id="1712"/>
      <w:bookmarkEnd w:id="1713"/>
      <w:r>
        <w:rPr>
          <w:spacing w:val="-58"/>
          <w:sz w:val="24"/>
        </w:rPr>
        <w:t xml:space="preserve"> </w:t>
      </w:r>
      <w:bookmarkStart w:id="1714" w:name="Cochrane_Database_of_Systematic_Reviews"/>
      <w:bookmarkEnd w:id="1714"/>
      <w:r>
        <w:rPr>
          <w:b/>
          <w:sz w:val="24"/>
        </w:rPr>
        <w:t>27</w:t>
      </w:r>
      <w:r>
        <w:rPr>
          <w:b/>
          <w:sz w:val="24"/>
        </w:rPr>
        <w:t>3</w:t>
      </w:r>
      <w:r>
        <w:rPr>
          <w:sz w:val="24"/>
        </w:rPr>
        <w:t>: 1341-7.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62"/>
        <w:rPr>
          <w:sz w:val="24"/>
        </w:rPr>
      </w:pPr>
      <w:r>
        <w:rPr>
          <w:sz w:val="24"/>
        </w:rPr>
        <w:t>Ram,</w:t>
      </w:r>
      <w:r>
        <w:rPr>
          <w:spacing w:val="-3"/>
          <w:sz w:val="24"/>
        </w:rPr>
        <w:t xml:space="preserve"> </w:t>
      </w:r>
      <w:r>
        <w:rPr>
          <w:sz w:val="24"/>
        </w:rPr>
        <w:t>F.,</w:t>
      </w:r>
      <w:r>
        <w:rPr>
          <w:spacing w:val="-2"/>
          <w:sz w:val="24"/>
        </w:rPr>
        <w:t xml:space="preserve"> </w:t>
      </w:r>
      <w:r>
        <w:rPr>
          <w:sz w:val="24"/>
        </w:rPr>
        <w:t>Robinson,</w:t>
      </w:r>
      <w:r>
        <w:rPr>
          <w:spacing w:val="-2"/>
          <w:sz w:val="24"/>
        </w:rPr>
        <w:t xml:space="preserve"> </w:t>
      </w:r>
      <w:r>
        <w:rPr>
          <w:sz w:val="24"/>
        </w:rPr>
        <w:t>S.,</w:t>
      </w:r>
      <w:r>
        <w:rPr>
          <w:spacing w:val="-3"/>
          <w:sz w:val="24"/>
        </w:rPr>
        <w:t xml:space="preserve"> </w:t>
      </w:r>
      <w:r>
        <w:rPr>
          <w:sz w:val="24"/>
        </w:rPr>
        <w:t>et</w:t>
      </w:r>
      <w:r>
        <w:rPr>
          <w:spacing w:val="-2"/>
          <w:sz w:val="24"/>
        </w:rPr>
        <w:t xml:space="preserve"> </w:t>
      </w:r>
      <w:r>
        <w:rPr>
          <w:sz w:val="24"/>
        </w:rPr>
        <w:t>al.</w:t>
      </w:r>
      <w:r>
        <w:rPr>
          <w:spacing w:val="-2"/>
          <w:sz w:val="24"/>
        </w:rPr>
        <w:t xml:space="preserve"> </w:t>
      </w:r>
      <w:r>
        <w:rPr>
          <w:sz w:val="24"/>
        </w:rPr>
        <w:t>(2005).</w:t>
      </w:r>
      <w:r>
        <w:rPr>
          <w:spacing w:val="-2"/>
          <w:sz w:val="24"/>
        </w:rPr>
        <w:t xml:space="preserve"> </w:t>
      </w:r>
      <w:r>
        <w:rPr>
          <w:sz w:val="24"/>
        </w:rPr>
        <w:t>"Physical</w:t>
      </w:r>
      <w:r>
        <w:rPr>
          <w:spacing w:val="-3"/>
          <w:sz w:val="24"/>
        </w:rPr>
        <w:t xml:space="preserve"> </w:t>
      </w:r>
      <w:r>
        <w:rPr>
          <w:sz w:val="24"/>
        </w:rPr>
        <w:t>training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asthma."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Cochrane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Database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bookmarkStart w:id="1715" w:name="252._"/>
      <w:bookmarkEnd w:id="1715"/>
      <w:r>
        <w:rPr>
          <w:spacing w:val="-57"/>
          <w:sz w:val="24"/>
        </w:rPr>
        <w:t xml:space="preserve"> </w:t>
      </w:r>
      <w:bookmarkStart w:id="1716" w:name="Reger,_B.,_Cooper,_L.,_et_al._(2002)._&quot;W"/>
      <w:bookmarkEnd w:id="1716"/>
      <w:r>
        <w:rPr>
          <w:sz w:val="24"/>
          <w:u w:val="single"/>
        </w:rPr>
        <w:t>Systematic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Reviews</w:t>
      </w:r>
      <w:r>
        <w:rPr>
          <w:spacing w:val="-1"/>
          <w:sz w:val="24"/>
        </w:rPr>
        <w:t xml:space="preserve"> </w:t>
      </w:r>
      <w:r>
        <w:rPr>
          <w:sz w:val="24"/>
        </w:rPr>
        <w:t>(4).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92"/>
        <w:rPr>
          <w:sz w:val="24"/>
        </w:rPr>
      </w:pPr>
      <w:r>
        <w:rPr>
          <w:sz w:val="24"/>
        </w:rPr>
        <w:t xml:space="preserve">Reger, B., Cooper, L., et al. (2002). "Wheeling Walks: a </w:t>
      </w:r>
      <w:bookmarkStart w:id="1717" w:name="Preventive_Medicine._"/>
      <w:bookmarkEnd w:id="1717"/>
      <w:r>
        <w:rPr>
          <w:sz w:val="24"/>
        </w:rPr>
        <w:t>community campaign using paid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media to encourage walking among sedentary </w:t>
      </w:r>
      <w:r>
        <w:rPr>
          <w:sz w:val="24"/>
        </w:rPr>
        <w:t xml:space="preserve">older adults." </w:t>
      </w:r>
      <w:r>
        <w:rPr>
          <w:sz w:val="24"/>
          <w:u w:val="single"/>
        </w:rPr>
        <w:t>Preventive Medicine.</w:t>
      </w:r>
      <w:r>
        <w:rPr>
          <w:sz w:val="24"/>
        </w:rPr>
        <w:t xml:space="preserve"> </w:t>
      </w:r>
      <w:proofErr w:type="gramStart"/>
      <w:r>
        <w:rPr>
          <w:b/>
          <w:sz w:val="24"/>
        </w:rPr>
        <w:t>35</w:t>
      </w:r>
      <w:proofErr w:type="gramEnd"/>
      <w:r>
        <w:rPr>
          <w:b/>
          <w:sz w:val="24"/>
        </w:rPr>
        <w:t xml:space="preserve"> </w:t>
      </w:r>
      <w:r>
        <w:rPr>
          <w:sz w:val="24"/>
        </w:rPr>
        <w:t>((3)):</w:t>
      </w:r>
      <w:bookmarkStart w:id="1718" w:name="253._"/>
      <w:bookmarkEnd w:id="1718"/>
      <w:r>
        <w:rPr>
          <w:spacing w:val="-57"/>
          <w:sz w:val="24"/>
        </w:rPr>
        <w:t xml:space="preserve"> </w:t>
      </w:r>
      <w:bookmarkStart w:id="1719" w:name="Reger-Nash,_B.,_Bauman,_A.,_et_al._(2005"/>
      <w:bookmarkEnd w:id="1719"/>
      <w:r>
        <w:rPr>
          <w:sz w:val="24"/>
        </w:rPr>
        <w:t>285-92.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76"/>
        <w:rPr>
          <w:sz w:val="24"/>
        </w:rPr>
      </w:pPr>
      <w:r>
        <w:rPr>
          <w:sz w:val="24"/>
        </w:rPr>
        <w:t xml:space="preserve">Reger-Nash, B., Bauman, </w:t>
      </w:r>
      <w:bookmarkStart w:id="1720" w:name="Family_&amp;_Community_Health_"/>
      <w:bookmarkEnd w:id="1720"/>
      <w:r>
        <w:rPr>
          <w:sz w:val="24"/>
        </w:rPr>
        <w:t>A., et al. (2005). "Wheeling walks: evaluation of a media-based</w:t>
      </w:r>
      <w:bookmarkStart w:id="1721" w:name="254._"/>
      <w:bookmarkEnd w:id="1721"/>
      <w:r>
        <w:rPr>
          <w:spacing w:val="-57"/>
          <w:sz w:val="24"/>
        </w:rPr>
        <w:t xml:space="preserve"> </w:t>
      </w:r>
      <w:bookmarkStart w:id="1722" w:name="Rejeski,_W.,_Mihalko,_SL_(2001)._&quot;Physic"/>
      <w:bookmarkEnd w:id="1722"/>
      <w:r>
        <w:rPr>
          <w:sz w:val="24"/>
        </w:rPr>
        <w:t>community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intervention." </w:t>
      </w:r>
      <w:r>
        <w:rPr>
          <w:sz w:val="24"/>
          <w:u w:val="single"/>
        </w:rPr>
        <w:t>Family &amp; Community Health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28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(1): 64-78.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86"/>
        <w:rPr>
          <w:sz w:val="24"/>
        </w:rPr>
      </w:pPr>
      <w:r>
        <w:rPr>
          <w:sz w:val="24"/>
        </w:rPr>
        <w:t>Rejeski,</w:t>
      </w:r>
      <w:r>
        <w:rPr>
          <w:sz w:val="24"/>
        </w:rPr>
        <w:t xml:space="preserve"> W., Mihalko, SL (2001). "Physical activity and quality of life in older adults."</w:t>
      </w:r>
      <w:bookmarkStart w:id="1723" w:name="255._"/>
      <w:bookmarkEnd w:id="1723"/>
      <w:r>
        <w:rPr>
          <w:spacing w:val="-57"/>
          <w:sz w:val="24"/>
        </w:rPr>
        <w:t xml:space="preserve"> </w:t>
      </w:r>
      <w:bookmarkStart w:id="1724" w:name="Resnick,_B._(2002)._&quot;Testing_the_effect_"/>
      <w:bookmarkEnd w:id="1724"/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Gerontology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56A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(Special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Series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II)</w:t>
      </w:r>
      <w:r>
        <w:rPr>
          <w:sz w:val="24"/>
        </w:rPr>
        <w:t>: 23-25.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85"/>
        <w:rPr>
          <w:sz w:val="24"/>
        </w:rPr>
      </w:pPr>
      <w:r>
        <w:rPr>
          <w:sz w:val="24"/>
        </w:rPr>
        <w:t xml:space="preserve">Resnick, B. </w:t>
      </w:r>
      <w:bookmarkStart w:id="1725" w:name="Journal_of_Gerontological_Nursing_"/>
      <w:bookmarkEnd w:id="1725"/>
      <w:r>
        <w:rPr>
          <w:sz w:val="24"/>
        </w:rPr>
        <w:t>(2002). "Testing the effect of the WALC intervention on exercise adherence in</w:t>
      </w:r>
      <w:r>
        <w:rPr>
          <w:spacing w:val="-57"/>
          <w:sz w:val="24"/>
        </w:rPr>
        <w:t xml:space="preserve"> </w:t>
      </w:r>
      <w:r>
        <w:rPr>
          <w:sz w:val="24"/>
        </w:rPr>
        <w:t>older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adults." </w:t>
      </w:r>
      <w:r>
        <w:rPr>
          <w:sz w:val="24"/>
          <w:u w:val="single"/>
        </w:rPr>
        <w:t>Journal 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Ger</w:t>
      </w:r>
      <w:r>
        <w:rPr>
          <w:sz w:val="24"/>
          <w:u w:val="single"/>
        </w:rPr>
        <w:t>ontological Nursing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28 </w:t>
      </w:r>
      <w:r>
        <w:rPr>
          <w:sz w:val="24"/>
        </w:rPr>
        <w:t>(6): 40-9.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239"/>
        <w:rPr>
          <w:sz w:val="24"/>
        </w:rPr>
      </w:pPr>
      <w:bookmarkStart w:id="1726" w:name="256._"/>
      <w:bookmarkStart w:id="1727" w:name="Rhodes,_R._E.,_Martin,_A._D.,_et_al._(19"/>
      <w:bookmarkEnd w:id="1726"/>
      <w:bookmarkEnd w:id="1727"/>
      <w:r>
        <w:rPr>
          <w:sz w:val="24"/>
        </w:rPr>
        <w:lastRenderedPageBreak/>
        <w:t>Rhodes, R. E., Martin, A. D., et al. (1999). "Factors associated with exercise adherence among</w:t>
      </w:r>
      <w:bookmarkStart w:id="1728" w:name="257._"/>
      <w:bookmarkEnd w:id="1728"/>
      <w:r>
        <w:rPr>
          <w:spacing w:val="-58"/>
          <w:sz w:val="24"/>
        </w:rPr>
        <w:t xml:space="preserve"> </w:t>
      </w:r>
      <w:bookmarkStart w:id="1729" w:name="Rider,_R._A._and_Daly,_J._(1991)._&quot;Effec"/>
      <w:bookmarkEnd w:id="1729"/>
      <w:r>
        <w:rPr>
          <w:sz w:val="24"/>
        </w:rPr>
        <w:t>older</w:t>
      </w:r>
      <w:r>
        <w:rPr>
          <w:spacing w:val="-1"/>
          <w:sz w:val="24"/>
        </w:rPr>
        <w:t xml:space="preserve"> </w:t>
      </w:r>
      <w:r>
        <w:rPr>
          <w:sz w:val="24"/>
        </w:rPr>
        <w:t>adults.</w:t>
      </w:r>
      <w:r>
        <w:rPr>
          <w:spacing w:val="-1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individual</w:t>
      </w:r>
      <w:r>
        <w:rPr>
          <w:spacing w:val="-1"/>
          <w:sz w:val="24"/>
        </w:rPr>
        <w:t xml:space="preserve"> </w:t>
      </w:r>
      <w:r>
        <w:rPr>
          <w:sz w:val="24"/>
        </w:rPr>
        <w:t>perspective."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Sports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28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(6):</w:t>
      </w:r>
      <w:r>
        <w:rPr>
          <w:spacing w:val="-2"/>
          <w:sz w:val="24"/>
        </w:rPr>
        <w:t xml:space="preserve"> </w:t>
      </w:r>
      <w:r>
        <w:rPr>
          <w:sz w:val="24"/>
        </w:rPr>
        <w:t>397-411.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24"/>
        <w:rPr>
          <w:sz w:val="24"/>
        </w:rPr>
      </w:pPr>
      <w:r>
        <w:rPr>
          <w:sz w:val="24"/>
        </w:rPr>
        <w:t>Rider, R. A. and Daly</w:t>
      </w:r>
      <w:r>
        <w:rPr>
          <w:sz w:val="24"/>
        </w:rPr>
        <w:t>, J. (1991). "Effects of flexibility training on enhancing spinal mobility</w:t>
      </w:r>
      <w:bookmarkStart w:id="1730" w:name="258._"/>
      <w:bookmarkEnd w:id="1730"/>
      <w:r>
        <w:rPr>
          <w:spacing w:val="-57"/>
          <w:sz w:val="24"/>
        </w:rPr>
        <w:t xml:space="preserve"> </w:t>
      </w:r>
      <w:bookmarkStart w:id="1731" w:name="Robertson,_M._C.,_Campbell,_A._J.,_Gardn"/>
      <w:bookmarkEnd w:id="1731"/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older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women."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Sports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Physical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Fitness</w:t>
      </w:r>
      <w:r>
        <w:rPr>
          <w:sz w:val="24"/>
        </w:rPr>
        <w:t xml:space="preserve"> </w:t>
      </w:r>
      <w:r>
        <w:rPr>
          <w:b/>
          <w:sz w:val="24"/>
        </w:rPr>
        <w:t>31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213-217.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339"/>
        <w:rPr>
          <w:sz w:val="24"/>
        </w:rPr>
      </w:pPr>
      <w:r>
        <w:rPr>
          <w:sz w:val="24"/>
        </w:rPr>
        <w:t>Robertson, M. C., Campbell, A. J., Gardner, M. M. and Devlin, N. (2002). "Preventing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injuries in older people by preventing falls: A meta-analysis of individual-level data." </w:t>
      </w:r>
      <w:r>
        <w:rPr>
          <w:sz w:val="24"/>
          <w:u w:val="single"/>
        </w:rPr>
        <w:t>Journal</w:t>
      </w:r>
      <w:bookmarkStart w:id="1732" w:name="259._"/>
      <w:bookmarkEnd w:id="1732"/>
      <w:r>
        <w:rPr>
          <w:spacing w:val="-58"/>
          <w:sz w:val="24"/>
        </w:rPr>
        <w:t xml:space="preserve"> </w:t>
      </w:r>
      <w:bookmarkStart w:id="1733" w:name="Roddy,_E.,_Zhang,_W.,_et_al._(2005)._&quot;Ev"/>
      <w:bookmarkEnd w:id="1733"/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 American Geriatrics 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50 </w:t>
      </w:r>
      <w:r>
        <w:rPr>
          <w:sz w:val="24"/>
        </w:rPr>
        <w:t>(5): 905.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32"/>
        <w:rPr>
          <w:sz w:val="24"/>
        </w:rPr>
      </w:pPr>
      <w:r>
        <w:rPr>
          <w:sz w:val="24"/>
        </w:rPr>
        <w:t>Roddy, E., Zhang, W., et al. (2005). "Evidence-based recommendations for the role of</w:t>
      </w:r>
      <w:r>
        <w:rPr>
          <w:spacing w:val="1"/>
          <w:sz w:val="24"/>
        </w:rPr>
        <w:t xml:space="preserve"> </w:t>
      </w:r>
      <w:bookmarkStart w:id="1734" w:name="Rheumatology_"/>
      <w:bookmarkEnd w:id="1734"/>
      <w:r>
        <w:rPr>
          <w:sz w:val="24"/>
        </w:rPr>
        <w:t>exercise in the management</w:t>
      </w:r>
      <w:r>
        <w:rPr>
          <w:sz w:val="24"/>
        </w:rPr>
        <w:t xml:space="preserve"> of osteoarthritis of the hip or knee- the MOVE consensus."</w:t>
      </w:r>
      <w:bookmarkStart w:id="1735" w:name="260._"/>
      <w:bookmarkEnd w:id="1735"/>
      <w:r>
        <w:rPr>
          <w:spacing w:val="-57"/>
          <w:sz w:val="24"/>
        </w:rPr>
        <w:t xml:space="preserve"> </w:t>
      </w:r>
      <w:bookmarkStart w:id="1736" w:name="Rowe,_J._and_Kahn,_R._(1998)._._New_York"/>
      <w:bookmarkEnd w:id="1736"/>
      <w:r>
        <w:rPr>
          <w:sz w:val="24"/>
          <w:u w:val="single"/>
        </w:rPr>
        <w:t>Rheumatology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44 </w:t>
      </w:r>
      <w:r>
        <w:rPr>
          <w:sz w:val="24"/>
        </w:rPr>
        <w:t>(1): 67-73.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rPr>
          <w:sz w:val="24"/>
        </w:rPr>
      </w:pPr>
      <w:bookmarkStart w:id="1737" w:name="261._"/>
      <w:bookmarkStart w:id="1738" w:name="Rubenstein,_L._Z.,_Josephson,_K._R.,_et_"/>
      <w:bookmarkEnd w:id="1737"/>
      <w:bookmarkEnd w:id="1738"/>
      <w:r>
        <w:rPr>
          <w:sz w:val="24"/>
        </w:rPr>
        <w:t>Rowe,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J. and Kahn, R. (1998). </w:t>
      </w:r>
      <w:bookmarkStart w:id="1739" w:name="Successful_Aging"/>
      <w:bookmarkEnd w:id="1739"/>
      <w:r>
        <w:rPr>
          <w:sz w:val="24"/>
          <w:u w:val="single"/>
        </w:rPr>
        <w:t>Successful Aging</w:t>
      </w:r>
      <w:r>
        <w:rPr>
          <w:sz w:val="24"/>
        </w:rPr>
        <w:t>. New</w:t>
      </w:r>
      <w:r>
        <w:rPr>
          <w:spacing w:val="-1"/>
          <w:sz w:val="24"/>
        </w:rPr>
        <w:t xml:space="preserve"> </w:t>
      </w:r>
      <w:r>
        <w:rPr>
          <w:sz w:val="24"/>
        </w:rPr>
        <w:t>York, Pantheon.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98"/>
        <w:rPr>
          <w:sz w:val="24"/>
        </w:rPr>
      </w:pPr>
      <w:r>
        <w:rPr>
          <w:sz w:val="24"/>
        </w:rPr>
        <w:t>Rubenstein, L. Z., Josephson, K. R., et al. (2000). "Effects of a group exercise program on</w:t>
      </w:r>
      <w:r>
        <w:rPr>
          <w:spacing w:val="1"/>
          <w:sz w:val="24"/>
        </w:rPr>
        <w:t xml:space="preserve"> </w:t>
      </w:r>
      <w:r>
        <w:rPr>
          <w:sz w:val="24"/>
        </w:rPr>
        <w:t>strength</w:t>
      </w:r>
      <w:r>
        <w:rPr>
          <w:sz w:val="24"/>
        </w:rPr>
        <w:t xml:space="preserve">, mobility, and falls among fall-prone elderly men." </w:t>
      </w:r>
      <w:r>
        <w:rPr>
          <w:sz w:val="24"/>
          <w:u w:val="single"/>
        </w:rPr>
        <w:t xml:space="preserve">Journal of Gerontology. Series </w:t>
      </w:r>
      <w:proofErr w:type="gramStart"/>
      <w:r>
        <w:rPr>
          <w:sz w:val="24"/>
          <w:u w:val="single"/>
        </w:rPr>
        <w:t>A</w:t>
      </w:r>
      <w:proofErr w:type="gramEnd"/>
      <w:r>
        <w:rPr>
          <w:sz w:val="24"/>
          <w:u w:val="single"/>
        </w:rPr>
        <w:t>,</w:t>
      </w:r>
      <w:bookmarkStart w:id="1740" w:name="262._"/>
      <w:bookmarkEnd w:id="1740"/>
      <w:r>
        <w:rPr>
          <w:spacing w:val="-57"/>
          <w:sz w:val="24"/>
        </w:rPr>
        <w:t xml:space="preserve"> </w:t>
      </w:r>
      <w:bookmarkStart w:id="1741" w:name="Ruoti,_R._G.,_Troup,_J._T._and_Berger,_R"/>
      <w:bookmarkEnd w:id="1741"/>
      <w:r>
        <w:rPr>
          <w:sz w:val="24"/>
          <w:u w:val="single"/>
        </w:rPr>
        <w:t>Biological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Sciences &amp; Medical Sciences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55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(6):</w:t>
      </w:r>
      <w:r>
        <w:rPr>
          <w:spacing w:val="-1"/>
          <w:sz w:val="24"/>
        </w:rPr>
        <w:t xml:space="preserve"> </w:t>
      </w:r>
      <w:r>
        <w:rPr>
          <w:sz w:val="24"/>
        </w:rPr>
        <w:t>M317-21.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85"/>
        <w:rPr>
          <w:sz w:val="24"/>
        </w:rPr>
      </w:pPr>
      <w:r>
        <w:rPr>
          <w:sz w:val="24"/>
        </w:rPr>
        <w:t xml:space="preserve">Ruoti, R. G., Troup, J. T. </w:t>
      </w:r>
      <w:bookmarkStart w:id="1742" w:name="Journal_of_Orthopaedic_&amp;_Sports_Physical"/>
      <w:bookmarkEnd w:id="1742"/>
      <w:r>
        <w:rPr>
          <w:sz w:val="24"/>
        </w:rPr>
        <w:t>and Berger, R. A. (1994). "The effects of nonswimming water</w:t>
      </w:r>
      <w:bookmarkStart w:id="1743" w:name="263._"/>
      <w:bookmarkEnd w:id="1743"/>
      <w:r>
        <w:rPr>
          <w:spacing w:val="1"/>
          <w:sz w:val="24"/>
        </w:rPr>
        <w:t xml:space="preserve"> </w:t>
      </w:r>
      <w:bookmarkStart w:id="1744" w:name="Rydwik,_E.,_Frandin,_K._and_Akner,_G._(2"/>
      <w:bookmarkEnd w:id="1744"/>
      <w:r>
        <w:rPr>
          <w:sz w:val="24"/>
        </w:rPr>
        <w:t>exercises</w:t>
      </w:r>
      <w:r>
        <w:rPr>
          <w:spacing w:val="-1"/>
          <w:sz w:val="24"/>
        </w:rPr>
        <w:t xml:space="preserve"> </w:t>
      </w:r>
      <w:r>
        <w:rPr>
          <w:sz w:val="24"/>
        </w:rPr>
        <w:t>on older adults.</w:t>
      </w:r>
      <w:r>
        <w:rPr>
          <w:sz w:val="24"/>
        </w:rPr>
        <w:t>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Orthopaedic &amp; Sports Physical Therapy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19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140-5.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09"/>
        <w:jc w:val="both"/>
        <w:rPr>
          <w:sz w:val="24"/>
        </w:rPr>
      </w:pPr>
      <w:bookmarkStart w:id="1745" w:name="Age_&amp;_Ageing_"/>
      <w:bookmarkEnd w:id="1745"/>
      <w:r>
        <w:rPr>
          <w:sz w:val="24"/>
        </w:rPr>
        <w:t>Rydwik, E., Frandin, K. and Akner, G. (2004). "Effects of physical training on physical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performance in institutionalised elderly patients (70+) with multiple diagnoses." </w:t>
      </w:r>
      <w:r>
        <w:rPr>
          <w:sz w:val="24"/>
          <w:u w:val="single"/>
        </w:rPr>
        <w:t>Age &amp;</w:t>
      </w:r>
      <w:bookmarkStart w:id="1746" w:name="264._"/>
      <w:bookmarkEnd w:id="1746"/>
      <w:r>
        <w:rPr>
          <w:spacing w:val="-57"/>
          <w:sz w:val="24"/>
        </w:rPr>
        <w:t xml:space="preserve"> </w:t>
      </w:r>
      <w:bookmarkStart w:id="1747" w:name="Saelens,_B.,_Sallis,_J._and_Frank,_L._(2"/>
      <w:bookmarkEnd w:id="1747"/>
      <w:r>
        <w:rPr>
          <w:sz w:val="24"/>
          <w:u w:val="single"/>
        </w:rPr>
        <w:t>Ageing</w:t>
      </w:r>
      <w:r>
        <w:rPr>
          <w:sz w:val="24"/>
        </w:rPr>
        <w:t xml:space="preserve"> </w:t>
      </w:r>
      <w:r>
        <w:rPr>
          <w:b/>
          <w:sz w:val="24"/>
        </w:rPr>
        <w:t xml:space="preserve">33 </w:t>
      </w:r>
      <w:r>
        <w:rPr>
          <w:sz w:val="24"/>
        </w:rPr>
        <w:t>(1): 13-23.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98"/>
        <w:rPr>
          <w:sz w:val="24"/>
        </w:rPr>
      </w:pPr>
      <w:bookmarkStart w:id="1748" w:name="Annals_of_Behavioural_Medicine_"/>
      <w:bookmarkEnd w:id="1748"/>
      <w:r>
        <w:rPr>
          <w:sz w:val="24"/>
        </w:rPr>
        <w:t>Saelens, B., Sallis, J. and Frank, L. (2003). "Environmental correlates of walking and cycling: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findings from the transportation, urban design and planning literatures." </w:t>
      </w:r>
      <w:r>
        <w:rPr>
          <w:sz w:val="24"/>
          <w:u w:val="single"/>
        </w:rPr>
        <w:t>Annals of</w:t>
      </w:r>
      <w:bookmarkStart w:id="1749" w:name="265._"/>
      <w:bookmarkEnd w:id="1749"/>
      <w:r>
        <w:rPr>
          <w:spacing w:val="1"/>
          <w:sz w:val="24"/>
        </w:rPr>
        <w:t xml:space="preserve"> </w:t>
      </w:r>
      <w:bookmarkStart w:id="1750" w:name="Sauvage,_L._R._J.,_Myklebust,_B._M.,_et_"/>
      <w:bookmarkEnd w:id="1750"/>
      <w:r>
        <w:rPr>
          <w:sz w:val="24"/>
          <w:u w:val="single"/>
        </w:rPr>
        <w:t>Behavioural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z w:val="24"/>
        </w:rPr>
        <w:t xml:space="preserve"> </w:t>
      </w:r>
      <w:r>
        <w:rPr>
          <w:b/>
          <w:sz w:val="24"/>
        </w:rPr>
        <w:t xml:space="preserve">25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80-91.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42"/>
        <w:rPr>
          <w:sz w:val="24"/>
        </w:rPr>
      </w:pPr>
      <w:r>
        <w:rPr>
          <w:sz w:val="24"/>
        </w:rPr>
        <w:t>Sauvage, L. R. J., Myklebust</w:t>
      </w:r>
      <w:r>
        <w:rPr>
          <w:sz w:val="24"/>
        </w:rPr>
        <w:t>, B. M., et al. (1992). "A clinical trial of strengthening and</w:t>
      </w:r>
      <w:r>
        <w:rPr>
          <w:spacing w:val="-57"/>
          <w:sz w:val="24"/>
        </w:rPr>
        <w:t xml:space="preserve"> </w:t>
      </w:r>
      <w:bookmarkStart w:id="1751" w:name="American_Journal_of_Physical_Medicine_&amp;_"/>
      <w:bookmarkEnd w:id="1751"/>
      <w:r>
        <w:rPr>
          <w:sz w:val="24"/>
        </w:rPr>
        <w:t>aerobic exercise to improve gait and balance in elderly male nursing home residents."</w:t>
      </w:r>
      <w:bookmarkStart w:id="1752" w:name="266._"/>
      <w:bookmarkEnd w:id="1752"/>
      <w:r>
        <w:rPr>
          <w:spacing w:val="1"/>
          <w:sz w:val="24"/>
        </w:rPr>
        <w:t xml:space="preserve"> </w:t>
      </w:r>
      <w:bookmarkStart w:id="1753" w:name="Sayer,_G._P.,_Britt,_H.,_et_al._(2000)._"/>
      <w:bookmarkEnd w:id="1753"/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Physical Medicine &amp;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Rehabilitation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71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(6):</w:t>
      </w:r>
      <w:r>
        <w:rPr>
          <w:spacing w:val="-2"/>
          <w:sz w:val="24"/>
        </w:rPr>
        <w:t xml:space="preserve"> </w:t>
      </w:r>
      <w:r>
        <w:rPr>
          <w:sz w:val="24"/>
        </w:rPr>
        <w:t>333-42.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78"/>
        <w:rPr>
          <w:sz w:val="24"/>
        </w:rPr>
      </w:pPr>
      <w:r>
        <w:rPr>
          <w:sz w:val="24"/>
        </w:rPr>
        <w:t>Sayer, G. P., Britt, H., et al. (200</w:t>
      </w:r>
      <w:r>
        <w:rPr>
          <w:sz w:val="24"/>
        </w:rPr>
        <w:t>0). Measures of health and health care delivery in general</w:t>
      </w:r>
      <w:r>
        <w:rPr>
          <w:spacing w:val="1"/>
          <w:sz w:val="24"/>
        </w:rPr>
        <w:t xml:space="preserve"> </w:t>
      </w:r>
      <w:r>
        <w:rPr>
          <w:sz w:val="24"/>
        </w:rPr>
        <w:t>practice in Australia. Canberra, Australian Institute of Health and Welfare &amp; the University of</w:t>
      </w:r>
      <w:bookmarkStart w:id="1754" w:name="267._"/>
      <w:bookmarkEnd w:id="1754"/>
      <w:r>
        <w:rPr>
          <w:spacing w:val="-58"/>
          <w:sz w:val="24"/>
        </w:rPr>
        <w:t xml:space="preserve"> </w:t>
      </w:r>
      <w:bookmarkStart w:id="1755" w:name="Schnelle,_J.,_Kapur,_K.,_et_al._(2003)._"/>
      <w:bookmarkEnd w:id="1755"/>
      <w:r>
        <w:rPr>
          <w:sz w:val="24"/>
        </w:rPr>
        <w:t>Sydney.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45"/>
        <w:rPr>
          <w:sz w:val="24"/>
        </w:rPr>
      </w:pPr>
      <w:r>
        <w:rPr>
          <w:sz w:val="24"/>
        </w:rPr>
        <w:t>Schnelle, J., Kapur, K., et al. (2003). "Does an exercise and incontinence intervention save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healthcare costs in a nursing home population?" </w:t>
      </w:r>
      <w:r>
        <w:rPr>
          <w:sz w:val="24"/>
          <w:u w:val="single"/>
        </w:rPr>
        <w:t>Journal of the American Geriatrics Society</w:t>
      </w:r>
      <w:bookmarkStart w:id="1756" w:name="268._"/>
      <w:bookmarkEnd w:id="1756"/>
      <w:r>
        <w:rPr>
          <w:spacing w:val="-57"/>
          <w:sz w:val="24"/>
        </w:rPr>
        <w:t xml:space="preserve"> </w:t>
      </w:r>
      <w:bookmarkStart w:id="1757" w:name="Schnelle,_J.,_MacRae,_P.,_et_al._(1996)."/>
      <w:bookmarkEnd w:id="1757"/>
      <w:r>
        <w:rPr>
          <w:b/>
          <w:sz w:val="24"/>
        </w:rPr>
        <w:t>51</w:t>
      </w:r>
      <w:r>
        <w:rPr>
          <w:sz w:val="24"/>
        </w:rPr>
        <w:t>: 161-168.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47"/>
        <w:jc w:val="both"/>
        <w:rPr>
          <w:sz w:val="24"/>
        </w:rPr>
      </w:pPr>
      <w:r>
        <w:rPr>
          <w:sz w:val="24"/>
        </w:rPr>
        <w:t>Schnelle, J., MacRae, P., et al. (1996). "Exercise with physically restrained nursing home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residents: maximising benefits of restraint reduction." </w:t>
      </w:r>
      <w:r>
        <w:rPr>
          <w:sz w:val="24"/>
          <w:u w:val="single"/>
        </w:rPr>
        <w:t>Journal of the American Geriatrics</w:t>
      </w:r>
      <w:bookmarkStart w:id="1758" w:name="269._"/>
      <w:bookmarkEnd w:id="1758"/>
      <w:r>
        <w:rPr>
          <w:spacing w:val="-57"/>
          <w:sz w:val="24"/>
        </w:rPr>
        <w:t xml:space="preserve"> </w:t>
      </w:r>
      <w:bookmarkStart w:id="1759" w:name="Schnelle,_J.,_Macrae,_P.,_et_al._(1995)."/>
      <w:bookmarkEnd w:id="1759"/>
      <w:r>
        <w:rPr>
          <w:sz w:val="24"/>
          <w:u w:val="single"/>
        </w:rPr>
        <w:t>Society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44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507-12.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65"/>
        <w:rPr>
          <w:sz w:val="24"/>
        </w:rPr>
      </w:pPr>
      <w:r>
        <w:rPr>
          <w:sz w:val="24"/>
        </w:rPr>
        <w:t>Schnelle, J., Macrae, P., et al. (1995). "Functional Incidental Training, mobility performance,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and incontinence care with nursing home residents." </w:t>
      </w:r>
      <w:r>
        <w:rPr>
          <w:sz w:val="24"/>
          <w:u w:val="single"/>
        </w:rPr>
        <w:t>Journal of the American Geriatrics</w:t>
      </w:r>
      <w:bookmarkStart w:id="1760" w:name="270._"/>
      <w:bookmarkEnd w:id="1760"/>
      <w:r>
        <w:rPr>
          <w:spacing w:val="1"/>
          <w:sz w:val="24"/>
        </w:rPr>
        <w:t xml:space="preserve"> </w:t>
      </w:r>
      <w:bookmarkStart w:id="1761" w:name="Schnelle,_J._F.,_Alessi,_C._A.,_et_al._("/>
      <w:bookmarkEnd w:id="1761"/>
      <w:r>
        <w:rPr>
          <w:sz w:val="24"/>
          <w:u w:val="single"/>
        </w:rPr>
        <w:t>Society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43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1356-62.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18"/>
        <w:rPr>
          <w:sz w:val="24"/>
        </w:rPr>
      </w:pPr>
      <w:r>
        <w:rPr>
          <w:sz w:val="24"/>
        </w:rPr>
        <w:t>Schnelle, J. F., Alessi, C. A., et al. (2002). "Translating clinical research into practice: a</w:t>
      </w:r>
      <w:r>
        <w:rPr>
          <w:spacing w:val="1"/>
          <w:sz w:val="24"/>
        </w:rPr>
        <w:t xml:space="preserve"> </w:t>
      </w:r>
      <w:r>
        <w:rPr>
          <w:sz w:val="24"/>
        </w:rPr>
        <w:t>randomized controlled trial of exercise and incontinence care with nursing home residents."</w:t>
      </w:r>
      <w:bookmarkStart w:id="1762" w:name="271._"/>
      <w:bookmarkEnd w:id="1762"/>
      <w:r>
        <w:rPr>
          <w:spacing w:val="-57"/>
          <w:sz w:val="24"/>
        </w:rPr>
        <w:t xml:space="preserve"> </w:t>
      </w:r>
      <w:bookmarkStart w:id="1763" w:name="Schofield,_G.,_Croteau,_K._and_McLean,_G"/>
      <w:bookmarkEnd w:id="1763"/>
      <w:r>
        <w:rPr>
          <w:sz w:val="24"/>
          <w:u w:val="single"/>
        </w:rPr>
        <w:t>Journal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the 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Geriatrics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Society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50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(9):</w:t>
      </w:r>
      <w:r>
        <w:rPr>
          <w:spacing w:val="-2"/>
          <w:sz w:val="24"/>
        </w:rPr>
        <w:t xml:space="preserve"> </w:t>
      </w:r>
      <w:r>
        <w:rPr>
          <w:sz w:val="24"/>
        </w:rPr>
        <w:t>1476-83.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5"/>
        <w:rPr>
          <w:sz w:val="24"/>
        </w:rPr>
      </w:pPr>
      <w:r>
        <w:rPr>
          <w:sz w:val="24"/>
        </w:rPr>
        <w:t>Schofield, G., Croteau, K. and McLean, G. (2005). "Trust levels of physical activity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information sources: a population study." </w:t>
      </w:r>
      <w:r>
        <w:rPr>
          <w:sz w:val="24"/>
          <w:u w:val="single"/>
        </w:rPr>
        <w:t>Health Promotion Journal of Australia</w:t>
      </w:r>
      <w:r>
        <w:rPr>
          <w:sz w:val="24"/>
        </w:rPr>
        <w:t xml:space="preserve"> </w:t>
      </w:r>
      <w:r>
        <w:rPr>
          <w:b/>
          <w:sz w:val="24"/>
        </w:rPr>
        <w:t xml:space="preserve">16 </w:t>
      </w:r>
      <w:r>
        <w:rPr>
          <w:sz w:val="24"/>
        </w:rPr>
        <w:t>(3): 221-</w:t>
      </w:r>
      <w:bookmarkStart w:id="1764" w:name="272._"/>
      <w:bookmarkEnd w:id="1764"/>
      <w:r>
        <w:rPr>
          <w:spacing w:val="-58"/>
          <w:sz w:val="24"/>
        </w:rPr>
        <w:t xml:space="preserve"> </w:t>
      </w:r>
      <w:bookmarkStart w:id="1765" w:name="Schofield,_G.,_Steele,_R.,_Mummery,_K._a"/>
      <w:bookmarkEnd w:id="1765"/>
      <w:r>
        <w:rPr>
          <w:sz w:val="24"/>
        </w:rPr>
        <w:t>224.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85"/>
        <w:rPr>
          <w:sz w:val="24"/>
        </w:rPr>
      </w:pPr>
      <w:r>
        <w:rPr>
          <w:sz w:val="24"/>
        </w:rPr>
        <w:t xml:space="preserve">Schofield, G., Steele, R., Mummery, K. and Brown, W. (2004). "Engaging a </w:t>
      </w:r>
      <w:r>
        <w:rPr>
          <w:sz w:val="24"/>
        </w:rPr>
        <w:t>local council to</w:t>
      </w:r>
      <w:r>
        <w:rPr>
          <w:spacing w:val="1"/>
          <w:sz w:val="24"/>
        </w:rPr>
        <w:t xml:space="preserve"> </w:t>
      </w:r>
      <w:r>
        <w:rPr>
          <w:sz w:val="24"/>
        </w:rPr>
        <w:t>promote physical activity: the case of dog walking in the 10,000 Steps Rockhampton project."</w:t>
      </w:r>
      <w:bookmarkStart w:id="1766" w:name="273._"/>
      <w:bookmarkEnd w:id="1766"/>
      <w:r>
        <w:rPr>
          <w:spacing w:val="-58"/>
          <w:sz w:val="24"/>
        </w:rPr>
        <w:t xml:space="preserve"> </w:t>
      </w:r>
      <w:bookmarkStart w:id="1767" w:name="Seefeldt,_V.,_Malina,_R._M._and_Clark,_M"/>
      <w:bookmarkEnd w:id="1767"/>
      <w:r>
        <w:rPr>
          <w:sz w:val="24"/>
          <w:u w:val="single"/>
        </w:rPr>
        <w:t>Health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Promotion Journal of Australia</w:t>
      </w:r>
      <w:r>
        <w:rPr>
          <w:sz w:val="24"/>
        </w:rPr>
        <w:t xml:space="preserve"> </w:t>
      </w:r>
      <w:r>
        <w:rPr>
          <w:b/>
          <w:sz w:val="24"/>
        </w:rPr>
        <w:t xml:space="preserve">15 </w:t>
      </w:r>
      <w:r>
        <w:rPr>
          <w:sz w:val="24"/>
        </w:rPr>
        <w:t>(1):</w:t>
      </w:r>
      <w:r>
        <w:rPr>
          <w:spacing w:val="-2"/>
          <w:sz w:val="24"/>
        </w:rPr>
        <w:t xml:space="preserve"> </w:t>
      </w:r>
      <w:r>
        <w:rPr>
          <w:sz w:val="24"/>
        </w:rPr>
        <w:t>78-81.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43"/>
        <w:rPr>
          <w:sz w:val="24"/>
        </w:rPr>
      </w:pPr>
      <w:r>
        <w:rPr>
          <w:sz w:val="24"/>
        </w:rPr>
        <w:t xml:space="preserve">Seefeldt, V., </w:t>
      </w:r>
      <w:bookmarkStart w:id="1768" w:name="Sports_Medicine_"/>
      <w:bookmarkEnd w:id="1768"/>
      <w:r>
        <w:rPr>
          <w:sz w:val="24"/>
        </w:rPr>
        <w:t>Malina, R. M. and Clark, M. A. (2002). "Factors affecting levels of physical</w:t>
      </w:r>
      <w:bookmarkStart w:id="1769" w:name="274._"/>
      <w:bookmarkEnd w:id="1769"/>
      <w:r>
        <w:rPr>
          <w:spacing w:val="-57"/>
          <w:sz w:val="24"/>
        </w:rPr>
        <w:t xml:space="preserve"> </w:t>
      </w:r>
      <w:bookmarkStart w:id="1770" w:name="Semanik,_P._A._(2002)._Determinants_of_p"/>
      <w:bookmarkEnd w:id="1770"/>
      <w:r>
        <w:rPr>
          <w:sz w:val="24"/>
        </w:rPr>
        <w:t>ac</w:t>
      </w:r>
      <w:r>
        <w:rPr>
          <w:sz w:val="24"/>
        </w:rPr>
        <w:t>tivity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adults."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Sports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32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143-168.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55"/>
        <w:rPr>
          <w:sz w:val="24"/>
        </w:rPr>
      </w:pPr>
      <w:r>
        <w:rPr>
          <w:sz w:val="24"/>
        </w:rPr>
        <w:t>Semanik, P. A. (2002). Determinants of physical activity in older women with rheumatoid</w:t>
      </w:r>
      <w:r>
        <w:rPr>
          <w:spacing w:val="-57"/>
          <w:sz w:val="24"/>
        </w:rPr>
        <w:t xml:space="preserve"> </w:t>
      </w:r>
      <w:r>
        <w:rPr>
          <w:sz w:val="24"/>
        </w:rPr>
        <w:t>arthritis.</w:t>
      </w:r>
      <w:r>
        <w:rPr>
          <w:spacing w:val="-1"/>
          <w:sz w:val="24"/>
        </w:rPr>
        <w:t xml:space="preserve"> </w:t>
      </w:r>
      <w:r>
        <w:rPr>
          <w:sz w:val="24"/>
        </w:rPr>
        <w:t>Illinois, University of</w:t>
      </w:r>
      <w:r>
        <w:rPr>
          <w:spacing w:val="-2"/>
          <w:sz w:val="24"/>
        </w:rPr>
        <w:t xml:space="preserve"> </w:t>
      </w:r>
      <w:r>
        <w:rPr>
          <w:sz w:val="24"/>
        </w:rPr>
        <w:t>Illinois at Chicago,</w:t>
      </w:r>
      <w:r>
        <w:rPr>
          <w:spacing w:val="-1"/>
          <w:sz w:val="24"/>
        </w:rPr>
        <w:t xml:space="preserve"> </w:t>
      </w:r>
      <w:r>
        <w:rPr>
          <w:sz w:val="24"/>
        </w:rPr>
        <w:t>Health Sciences Center.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243"/>
        <w:rPr>
          <w:sz w:val="24"/>
        </w:rPr>
      </w:pPr>
      <w:bookmarkStart w:id="1771" w:name="275._"/>
      <w:bookmarkStart w:id="1772" w:name="Seynnes,_O.,_Fiatrone_Singh,_M.,_et_al._"/>
      <w:bookmarkEnd w:id="1771"/>
      <w:bookmarkEnd w:id="1772"/>
      <w:r>
        <w:rPr>
          <w:sz w:val="24"/>
        </w:rPr>
        <w:lastRenderedPageBreak/>
        <w:t>Seynnes,</w:t>
      </w:r>
      <w:r>
        <w:rPr>
          <w:sz w:val="24"/>
        </w:rPr>
        <w:t xml:space="preserve"> O., Fiatrone Singh, M., et al. (2004). "Physiological and functional responses to low-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moderate versus high-intensity progressive resistance training in frail elders." </w:t>
      </w:r>
      <w:r>
        <w:rPr>
          <w:sz w:val="24"/>
          <w:u w:val="single"/>
        </w:rPr>
        <w:t>Journal of</w:t>
      </w:r>
      <w:bookmarkStart w:id="1773" w:name="276._"/>
      <w:bookmarkEnd w:id="1773"/>
      <w:r>
        <w:rPr>
          <w:spacing w:val="1"/>
          <w:sz w:val="24"/>
        </w:rPr>
        <w:t xml:space="preserve"> </w:t>
      </w:r>
      <w:bookmarkStart w:id="1774" w:name="Shaw,_F._E.,_Bond,_J.,_et_al._(2003)._&quot;M"/>
      <w:bookmarkEnd w:id="1774"/>
      <w:r>
        <w:rPr>
          <w:sz w:val="24"/>
          <w:u w:val="single"/>
        </w:rPr>
        <w:t>Gerontology.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Series</w:t>
      </w:r>
      <w:r>
        <w:rPr>
          <w:spacing w:val="-1"/>
          <w:sz w:val="24"/>
          <w:u w:val="single"/>
        </w:rPr>
        <w:t xml:space="preserve"> </w:t>
      </w:r>
      <w:proofErr w:type="gramStart"/>
      <w:r>
        <w:rPr>
          <w:sz w:val="24"/>
          <w:u w:val="single"/>
        </w:rPr>
        <w:t>A</w:t>
      </w:r>
      <w:proofErr w:type="gramEnd"/>
      <w:r>
        <w:rPr>
          <w:sz w:val="24"/>
          <w:u w:val="single"/>
        </w:rPr>
        <w:t>,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Biological Sciences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Sciences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59A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(5):</w:t>
      </w:r>
      <w:r>
        <w:rPr>
          <w:spacing w:val="-1"/>
          <w:sz w:val="24"/>
        </w:rPr>
        <w:t xml:space="preserve"> </w:t>
      </w:r>
      <w:r>
        <w:rPr>
          <w:sz w:val="24"/>
        </w:rPr>
        <w:t>503-5</w:t>
      </w:r>
      <w:r>
        <w:rPr>
          <w:sz w:val="24"/>
        </w:rPr>
        <w:t>09.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689"/>
        <w:rPr>
          <w:sz w:val="24"/>
        </w:rPr>
      </w:pPr>
      <w:r>
        <w:rPr>
          <w:sz w:val="24"/>
        </w:rPr>
        <w:t>Shaw, F. E., Bond, J., et al. (2003). "Multifactorial intervention after a fall in older people</w:t>
      </w:r>
      <w:r>
        <w:rPr>
          <w:spacing w:val="-57"/>
          <w:sz w:val="24"/>
        </w:rPr>
        <w:t xml:space="preserve"> </w:t>
      </w:r>
      <w:r>
        <w:rPr>
          <w:sz w:val="24"/>
        </w:rPr>
        <w:t>with cognitive impairment and dementia presenting to the accident and emergency</w:t>
      </w:r>
      <w:bookmarkStart w:id="1775" w:name="277._"/>
      <w:bookmarkEnd w:id="1775"/>
      <w:r>
        <w:rPr>
          <w:spacing w:val="1"/>
          <w:sz w:val="24"/>
        </w:rPr>
        <w:t xml:space="preserve"> </w:t>
      </w:r>
      <w:bookmarkStart w:id="1776" w:name="Sherman,_S.,_D'Agostino,_R.,_Cobb,_J._an"/>
      <w:bookmarkEnd w:id="1776"/>
      <w:r>
        <w:rPr>
          <w:sz w:val="24"/>
        </w:rPr>
        <w:t>department:</w:t>
      </w:r>
      <w:r>
        <w:rPr>
          <w:spacing w:val="-2"/>
          <w:sz w:val="24"/>
        </w:rPr>
        <w:t xml:space="preserve"> </w:t>
      </w:r>
      <w:r>
        <w:rPr>
          <w:sz w:val="24"/>
        </w:rPr>
        <w:t>randomised</w:t>
      </w:r>
      <w:r>
        <w:rPr>
          <w:spacing w:val="-1"/>
          <w:sz w:val="24"/>
        </w:rPr>
        <w:t xml:space="preserve"> </w:t>
      </w:r>
      <w:r>
        <w:rPr>
          <w:sz w:val="24"/>
        </w:rPr>
        <w:t>controlled</w:t>
      </w:r>
      <w:r>
        <w:rPr>
          <w:spacing w:val="-2"/>
          <w:sz w:val="24"/>
        </w:rPr>
        <w:t xml:space="preserve"> </w:t>
      </w:r>
      <w:r>
        <w:rPr>
          <w:sz w:val="24"/>
        </w:rPr>
        <w:t>trial."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British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326 </w:t>
      </w:r>
      <w:r>
        <w:rPr>
          <w:sz w:val="24"/>
        </w:rPr>
        <w:t>(7380)</w:t>
      </w:r>
      <w:r>
        <w:rPr>
          <w:sz w:val="24"/>
        </w:rPr>
        <w:t>: 73.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813"/>
        <w:rPr>
          <w:sz w:val="24"/>
        </w:rPr>
      </w:pPr>
      <w:bookmarkStart w:id="1777" w:name="American_Heart_Journal_"/>
      <w:bookmarkEnd w:id="1777"/>
      <w:r>
        <w:rPr>
          <w:sz w:val="24"/>
        </w:rPr>
        <w:t>Sherman, S., D'Agostino, R., Cobb, J. and Kannell, W. (1994). "Does exercise reduce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mortality rates in the elderly? Experience from the Framingham Heart Study." </w:t>
      </w:r>
      <w:r>
        <w:rPr>
          <w:sz w:val="24"/>
          <w:u w:val="single"/>
        </w:rPr>
        <w:t>American</w:t>
      </w:r>
      <w:bookmarkStart w:id="1778" w:name="278._"/>
      <w:bookmarkEnd w:id="1778"/>
      <w:r>
        <w:rPr>
          <w:spacing w:val="-58"/>
          <w:sz w:val="24"/>
        </w:rPr>
        <w:t xml:space="preserve"> </w:t>
      </w:r>
      <w:bookmarkStart w:id="1779" w:name="Sherrington,_C.,_Lord,_S._and_Finch,_C._"/>
      <w:bookmarkEnd w:id="1779"/>
      <w:r>
        <w:rPr>
          <w:sz w:val="24"/>
          <w:u w:val="single"/>
        </w:rPr>
        <w:t>Heart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128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965-972.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71"/>
        <w:rPr>
          <w:sz w:val="24"/>
        </w:rPr>
      </w:pPr>
      <w:r>
        <w:rPr>
          <w:sz w:val="24"/>
        </w:rPr>
        <w:t xml:space="preserve">Sherrington, C., Lord, S. and Finch, C. </w:t>
      </w:r>
      <w:bookmarkStart w:id="1780" w:name="Journal_of_Science_and_Medicine_in_Sport"/>
      <w:bookmarkEnd w:id="1780"/>
      <w:r>
        <w:rPr>
          <w:sz w:val="24"/>
        </w:rPr>
        <w:t>(2004).</w:t>
      </w:r>
      <w:r>
        <w:rPr>
          <w:sz w:val="24"/>
        </w:rPr>
        <w:t xml:space="preserve"> "Physical activity interventions to prevent falls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among older people: update of the evidence." </w:t>
      </w:r>
      <w:r>
        <w:rPr>
          <w:sz w:val="24"/>
          <w:u w:val="single"/>
        </w:rPr>
        <w:t>Journal of Science and Medicine in Sport</w:t>
      </w:r>
      <w:r>
        <w:rPr>
          <w:sz w:val="24"/>
        </w:rPr>
        <w:t xml:space="preserve"> </w:t>
      </w:r>
      <w:r>
        <w:rPr>
          <w:b/>
          <w:sz w:val="24"/>
        </w:rPr>
        <w:t>7 (</w:t>
      </w:r>
      <w:proofErr w:type="gramStart"/>
      <w:r>
        <w:rPr>
          <w:b/>
          <w:sz w:val="24"/>
        </w:rPr>
        <w:t>1</w:t>
      </w:r>
      <w:bookmarkStart w:id="1781" w:name="279._"/>
      <w:bookmarkEnd w:id="1781"/>
      <w:proofErr w:type="gramEnd"/>
      <w:r>
        <w:rPr>
          <w:b/>
          <w:spacing w:val="1"/>
          <w:sz w:val="24"/>
        </w:rPr>
        <w:t xml:space="preserve"> </w:t>
      </w:r>
      <w:bookmarkStart w:id="1782" w:name="Simmons,_V._and_Hansen,_P._D._(1996)._&quot;E"/>
      <w:bookmarkEnd w:id="1782"/>
      <w:r>
        <w:rPr>
          <w:b/>
          <w:sz w:val="24"/>
        </w:rPr>
        <w:t>Suppl)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43-51.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50"/>
        <w:jc w:val="both"/>
        <w:rPr>
          <w:sz w:val="24"/>
        </w:rPr>
      </w:pPr>
      <w:r>
        <w:rPr>
          <w:sz w:val="24"/>
        </w:rPr>
        <w:t>Simmons, V. and Hansen, P. D. (1996). "Effectiveness of water exercise on postural mobility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in the </w:t>
      </w:r>
      <w:r>
        <w:rPr>
          <w:sz w:val="24"/>
        </w:rPr>
        <w:t xml:space="preserve">well elderly: an experimental study on balance enhancement." </w:t>
      </w:r>
      <w:r>
        <w:rPr>
          <w:sz w:val="24"/>
          <w:u w:val="single"/>
        </w:rPr>
        <w:t>Journal of Gerontology.</w:t>
      </w:r>
      <w:bookmarkStart w:id="1783" w:name="280._"/>
      <w:bookmarkEnd w:id="1783"/>
      <w:r>
        <w:rPr>
          <w:spacing w:val="-57"/>
          <w:sz w:val="24"/>
        </w:rPr>
        <w:t xml:space="preserve"> </w:t>
      </w:r>
      <w:bookmarkStart w:id="1784" w:name="Simons,_L._A.,_Simons,_J.,_McCallum,_J._"/>
      <w:bookmarkEnd w:id="1784"/>
      <w:r>
        <w:rPr>
          <w:sz w:val="24"/>
          <w:u w:val="single"/>
        </w:rPr>
        <w:t>Series</w:t>
      </w:r>
      <w:r>
        <w:rPr>
          <w:spacing w:val="-1"/>
          <w:sz w:val="24"/>
          <w:u w:val="single"/>
        </w:rPr>
        <w:t xml:space="preserve"> </w:t>
      </w:r>
      <w:proofErr w:type="gramStart"/>
      <w:r>
        <w:rPr>
          <w:sz w:val="24"/>
          <w:u w:val="single"/>
        </w:rPr>
        <w:t>A</w:t>
      </w:r>
      <w:proofErr w:type="gramEnd"/>
      <w:r>
        <w:rPr>
          <w:sz w:val="24"/>
          <w:u w:val="single"/>
        </w:rPr>
        <w:t>, Biological Sciences &amp; Medical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Sciences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51 </w:t>
      </w:r>
      <w:r>
        <w:rPr>
          <w:sz w:val="24"/>
        </w:rPr>
        <w:t>(5):</w:t>
      </w:r>
      <w:r>
        <w:rPr>
          <w:spacing w:val="-1"/>
          <w:sz w:val="24"/>
        </w:rPr>
        <w:t xml:space="preserve"> </w:t>
      </w:r>
      <w:r>
        <w:rPr>
          <w:sz w:val="24"/>
        </w:rPr>
        <w:t>M233-8.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43"/>
        <w:rPr>
          <w:sz w:val="24"/>
        </w:rPr>
      </w:pPr>
      <w:r>
        <w:rPr>
          <w:sz w:val="24"/>
        </w:rPr>
        <w:t xml:space="preserve">Simons, L. A., Simons, J., McCallum, J. and </w:t>
      </w:r>
      <w:bookmarkStart w:id="1785" w:name="Medical_Journal_of_Australia_"/>
      <w:bookmarkEnd w:id="1785"/>
      <w:r>
        <w:rPr>
          <w:sz w:val="24"/>
        </w:rPr>
        <w:t>Friedlander, Y. (2006). "Lifestyle factors and</w:t>
      </w:r>
      <w:bookmarkStart w:id="1786" w:name="281._"/>
      <w:bookmarkEnd w:id="1786"/>
      <w:r>
        <w:rPr>
          <w:spacing w:val="1"/>
          <w:sz w:val="24"/>
        </w:rPr>
        <w:t xml:space="preserve"> </w:t>
      </w:r>
      <w:bookmarkStart w:id="1787" w:name="Simons,_R._and_Andel,_R._(2006)._&quot;The_Ef"/>
      <w:bookmarkEnd w:id="1787"/>
      <w:r>
        <w:rPr>
          <w:sz w:val="24"/>
        </w:rPr>
        <w:t>risk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dementia:</w:t>
      </w:r>
      <w:r>
        <w:rPr>
          <w:spacing w:val="-1"/>
          <w:sz w:val="24"/>
        </w:rPr>
        <w:t xml:space="preserve"> </w:t>
      </w:r>
      <w:r>
        <w:rPr>
          <w:sz w:val="24"/>
        </w:rPr>
        <w:t>Dubbo</w:t>
      </w:r>
      <w:r>
        <w:rPr>
          <w:spacing w:val="-1"/>
          <w:sz w:val="24"/>
        </w:rPr>
        <w:t xml:space="preserve"> </w:t>
      </w:r>
      <w:r>
        <w:rPr>
          <w:sz w:val="24"/>
        </w:rPr>
        <w:t>Study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elderly."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Medical 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Australia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184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68-70.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38"/>
        <w:rPr>
          <w:sz w:val="24"/>
        </w:rPr>
      </w:pPr>
      <w:r>
        <w:rPr>
          <w:sz w:val="24"/>
        </w:rPr>
        <w:t>Simons, R. and Andel, R. (2006). "The E</w:t>
      </w:r>
      <w:bookmarkStart w:id="1788" w:name="Journal_of_Aging_and_Health_"/>
      <w:bookmarkEnd w:id="1788"/>
      <w:r>
        <w:rPr>
          <w:sz w:val="24"/>
        </w:rPr>
        <w:t>ffects of Resistance Training and Walking on</w:t>
      </w:r>
      <w:bookmarkStart w:id="1789" w:name="282._"/>
      <w:bookmarkEnd w:id="1789"/>
      <w:r>
        <w:rPr>
          <w:spacing w:val="1"/>
          <w:sz w:val="24"/>
        </w:rPr>
        <w:t xml:space="preserve"> </w:t>
      </w:r>
      <w:bookmarkStart w:id="1790" w:name="Simons-Morton,_D.,_Blair,_S.,_et_al._(20"/>
      <w:bookmarkEnd w:id="1790"/>
      <w:r>
        <w:rPr>
          <w:sz w:val="24"/>
        </w:rPr>
        <w:t>Functional</w:t>
      </w:r>
      <w:r>
        <w:rPr>
          <w:spacing w:val="-2"/>
          <w:sz w:val="24"/>
        </w:rPr>
        <w:t xml:space="preserve"> </w:t>
      </w:r>
      <w:r>
        <w:rPr>
          <w:sz w:val="24"/>
        </w:rPr>
        <w:t>Fitness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Advanced</w:t>
      </w:r>
      <w:r>
        <w:rPr>
          <w:spacing w:val="-2"/>
          <w:sz w:val="24"/>
        </w:rPr>
        <w:t xml:space="preserve"> </w:t>
      </w:r>
      <w:r>
        <w:rPr>
          <w:sz w:val="24"/>
        </w:rPr>
        <w:t>Old</w:t>
      </w:r>
      <w:r>
        <w:rPr>
          <w:spacing w:val="-2"/>
          <w:sz w:val="24"/>
        </w:rPr>
        <w:t xml:space="preserve"> </w:t>
      </w:r>
      <w:r>
        <w:rPr>
          <w:sz w:val="24"/>
        </w:rPr>
        <w:t>Age."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Aging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Health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18 </w:t>
      </w:r>
      <w:r>
        <w:rPr>
          <w:sz w:val="24"/>
        </w:rPr>
        <w:t>(1):</w:t>
      </w:r>
      <w:r>
        <w:rPr>
          <w:spacing w:val="-2"/>
          <w:sz w:val="24"/>
        </w:rPr>
        <w:t xml:space="preserve"> </w:t>
      </w:r>
      <w:r>
        <w:rPr>
          <w:sz w:val="24"/>
        </w:rPr>
        <w:t>91-105.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10"/>
        <w:rPr>
          <w:sz w:val="24"/>
        </w:rPr>
      </w:pPr>
      <w:bookmarkStart w:id="1791" w:name="Journal_of_the_American_Medical_Associat"/>
      <w:bookmarkEnd w:id="1791"/>
      <w:r>
        <w:rPr>
          <w:sz w:val="24"/>
        </w:rPr>
        <w:t>Sim</w:t>
      </w:r>
      <w:r>
        <w:rPr>
          <w:sz w:val="24"/>
        </w:rPr>
        <w:t>ons-Morton, D., Blair, S., et al. (2001). "Effects of physical activity counselling in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primary care: The Activity Counselling Trial: A randomised controlled trial." </w:t>
      </w:r>
      <w:r>
        <w:rPr>
          <w:sz w:val="24"/>
          <w:u w:val="single"/>
        </w:rPr>
        <w:t>Journal of the</w:t>
      </w:r>
      <w:bookmarkStart w:id="1792" w:name="283._"/>
      <w:bookmarkEnd w:id="1792"/>
      <w:r>
        <w:rPr>
          <w:spacing w:val="-57"/>
          <w:sz w:val="24"/>
        </w:rPr>
        <w:t xml:space="preserve"> </w:t>
      </w:r>
      <w:bookmarkStart w:id="1793" w:name="Sims,_J.,_Smith,_F.,_Duffy,_A._and_Hilto"/>
      <w:bookmarkEnd w:id="1793"/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Medical Association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286</w:t>
      </w:r>
      <w:r>
        <w:rPr>
          <w:sz w:val="24"/>
        </w:rPr>
        <w:t>: 677-867.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27"/>
        <w:jc w:val="both"/>
        <w:rPr>
          <w:sz w:val="24"/>
        </w:rPr>
      </w:pPr>
      <w:r>
        <w:rPr>
          <w:sz w:val="24"/>
        </w:rPr>
        <w:t>Sims, J., Smith, F., Duffy, A. and Hilton, S. (1999). "The vagaries of self reports of physical</w:t>
      </w:r>
      <w:r>
        <w:rPr>
          <w:spacing w:val="-57"/>
          <w:sz w:val="24"/>
        </w:rPr>
        <w:t xml:space="preserve"> </w:t>
      </w:r>
      <w:r>
        <w:rPr>
          <w:sz w:val="24"/>
        </w:rPr>
        <w:t>activity behaviour: a problem revisited and addressed in a study of exercise promotion in the</w:t>
      </w:r>
      <w:bookmarkStart w:id="1794" w:name="284._"/>
      <w:bookmarkEnd w:id="1794"/>
      <w:r>
        <w:rPr>
          <w:spacing w:val="-57"/>
          <w:sz w:val="24"/>
        </w:rPr>
        <w:t xml:space="preserve"> </w:t>
      </w:r>
      <w:bookmarkStart w:id="1795" w:name="Singh,_N.,_Clements,_K._and_Fiatrone,_M."/>
      <w:bookmarkEnd w:id="1795"/>
      <w:r>
        <w:rPr>
          <w:sz w:val="24"/>
        </w:rPr>
        <w:t>over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65's in general practice." </w:t>
      </w:r>
      <w:r>
        <w:rPr>
          <w:sz w:val="24"/>
          <w:u w:val="single"/>
        </w:rPr>
        <w:t>Family Practice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16</w:t>
      </w:r>
      <w:r>
        <w:rPr>
          <w:sz w:val="24"/>
        </w:rPr>
        <w:t>: 152-157.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10"/>
        <w:jc w:val="both"/>
        <w:rPr>
          <w:sz w:val="24"/>
        </w:rPr>
      </w:pPr>
      <w:r>
        <w:rPr>
          <w:sz w:val="24"/>
        </w:rPr>
        <w:t>Singh</w:t>
      </w:r>
      <w:r>
        <w:rPr>
          <w:sz w:val="24"/>
        </w:rPr>
        <w:t xml:space="preserve">, N., Clements, K. and Fiatrone, M. (1997). </w:t>
      </w:r>
      <w:bookmarkStart w:id="1796" w:name="Journal_of_Gerontology_"/>
      <w:bookmarkEnd w:id="1796"/>
      <w:r>
        <w:rPr>
          <w:sz w:val="24"/>
        </w:rPr>
        <w:t>"A randomized controlled trial of</w:t>
      </w:r>
      <w:bookmarkStart w:id="1797" w:name="285._"/>
      <w:bookmarkEnd w:id="1797"/>
      <w:r>
        <w:rPr>
          <w:spacing w:val="1"/>
          <w:sz w:val="24"/>
        </w:rPr>
        <w:t xml:space="preserve"> </w:t>
      </w:r>
      <w:bookmarkStart w:id="1798" w:name="Singh,_N.,_Clements,_K._and_Fiatrone_Sin"/>
      <w:bookmarkEnd w:id="1798"/>
      <w:r>
        <w:rPr>
          <w:sz w:val="24"/>
        </w:rPr>
        <w:t>progressive</w:t>
      </w:r>
      <w:r>
        <w:rPr>
          <w:spacing w:val="-2"/>
          <w:sz w:val="24"/>
        </w:rPr>
        <w:t xml:space="preserve"> </w:t>
      </w:r>
      <w:r>
        <w:rPr>
          <w:sz w:val="24"/>
        </w:rPr>
        <w:t>resistance</w:t>
      </w:r>
      <w:r>
        <w:rPr>
          <w:spacing w:val="-1"/>
          <w:sz w:val="24"/>
        </w:rPr>
        <w:t xml:space="preserve"> </w:t>
      </w:r>
      <w:r>
        <w:rPr>
          <w:sz w:val="24"/>
        </w:rPr>
        <w:t>training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depressed</w:t>
      </w:r>
      <w:r>
        <w:rPr>
          <w:spacing w:val="-1"/>
          <w:sz w:val="24"/>
        </w:rPr>
        <w:t xml:space="preserve"> </w:t>
      </w:r>
      <w:r>
        <w:rPr>
          <w:sz w:val="24"/>
        </w:rPr>
        <w:t>elders."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Gerontology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52A</w:t>
      </w:r>
      <w:r>
        <w:rPr>
          <w:sz w:val="24"/>
        </w:rPr>
        <w:t>: M27-M35.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1"/>
        <w:rPr>
          <w:sz w:val="24"/>
        </w:rPr>
      </w:pPr>
      <w:r>
        <w:rPr>
          <w:sz w:val="24"/>
        </w:rPr>
        <w:t>Singh, N., Clements, K. and Fiatrone Singh, M. (2001). "The efficacy of exercise as a l</w:t>
      </w:r>
      <w:r>
        <w:rPr>
          <w:sz w:val="24"/>
        </w:rPr>
        <w:t>ong-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term antidepressant in elderly subjects: a randomised controlled trial." </w:t>
      </w:r>
      <w:r>
        <w:rPr>
          <w:sz w:val="24"/>
          <w:u w:val="single"/>
        </w:rPr>
        <w:t>Journal of Gerontology.</w:t>
      </w:r>
      <w:bookmarkStart w:id="1799" w:name="286._"/>
      <w:bookmarkEnd w:id="1799"/>
      <w:r>
        <w:rPr>
          <w:spacing w:val="-57"/>
          <w:sz w:val="24"/>
        </w:rPr>
        <w:t xml:space="preserve"> </w:t>
      </w:r>
      <w:bookmarkStart w:id="1800" w:name="Singh,_N.,_Stavrinos,_T.,_et_al._(2005)."/>
      <w:bookmarkEnd w:id="1800"/>
      <w:r>
        <w:rPr>
          <w:sz w:val="24"/>
          <w:u w:val="single"/>
        </w:rPr>
        <w:t xml:space="preserve">Series </w:t>
      </w:r>
      <w:proofErr w:type="gramStart"/>
      <w:r>
        <w:rPr>
          <w:sz w:val="24"/>
          <w:u w:val="single"/>
        </w:rPr>
        <w:t>A</w:t>
      </w:r>
      <w:proofErr w:type="gramEnd"/>
      <w:r>
        <w:rPr>
          <w:sz w:val="24"/>
          <w:u w:val="single"/>
        </w:rPr>
        <w:t>, Biological Sciences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&amp; Medical Sciences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50 </w:t>
      </w:r>
      <w:r>
        <w:rPr>
          <w:sz w:val="24"/>
        </w:rPr>
        <w:t>(8): M497-M504.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57"/>
        <w:rPr>
          <w:sz w:val="24"/>
        </w:rPr>
      </w:pPr>
      <w:r>
        <w:rPr>
          <w:sz w:val="24"/>
        </w:rPr>
        <w:t>Singh, N., Stavrinos, T., et al. (2005). "A randomized controlled trial of high versus</w:t>
      </w:r>
      <w:r>
        <w:rPr>
          <w:sz w:val="24"/>
        </w:rPr>
        <w:t xml:space="preserve"> low</w:t>
      </w:r>
      <w:r>
        <w:rPr>
          <w:spacing w:val="1"/>
          <w:sz w:val="24"/>
        </w:rPr>
        <w:t xml:space="preserve"> </w:t>
      </w:r>
      <w:bookmarkStart w:id="1801" w:name="Journal_of_Gerontology._Series_A,_Biolog"/>
      <w:bookmarkEnd w:id="1801"/>
      <w:r>
        <w:rPr>
          <w:sz w:val="24"/>
        </w:rPr>
        <w:t>intensity weight training versus general practitioner care for clinical depression in older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adults." </w:t>
      </w:r>
      <w:r>
        <w:rPr>
          <w:sz w:val="24"/>
          <w:u w:val="single"/>
        </w:rPr>
        <w:t xml:space="preserve">Journal of Gerontology. Series </w:t>
      </w:r>
      <w:proofErr w:type="gramStart"/>
      <w:r>
        <w:rPr>
          <w:sz w:val="24"/>
          <w:u w:val="single"/>
        </w:rPr>
        <w:t>A</w:t>
      </w:r>
      <w:proofErr w:type="gramEnd"/>
      <w:r>
        <w:rPr>
          <w:sz w:val="24"/>
          <w:u w:val="single"/>
        </w:rPr>
        <w:t>, Biological Sciences &amp; Medical Sciences</w:t>
      </w:r>
      <w:r>
        <w:rPr>
          <w:sz w:val="24"/>
        </w:rPr>
        <w:t xml:space="preserve"> </w:t>
      </w:r>
      <w:r>
        <w:rPr>
          <w:b/>
          <w:sz w:val="24"/>
        </w:rPr>
        <w:t xml:space="preserve">60A </w:t>
      </w:r>
      <w:r>
        <w:rPr>
          <w:sz w:val="24"/>
        </w:rPr>
        <w:t>(6):</w:t>
      </w:r>
      <w:bookmarkStart w:id="1802" w:name="287._"/>
      <w:bookmarkEnd w:id="1802"/>
      <w:r>
        <w:rPr>
          <w:spacing w:val="-57"/>
          <w:sz w:val="24"/>
        </w:rPr>
        <w:t xml:space="preserve"> </w:t>
      </w:r>
      <w:bookmarkStart w:id="1803" w:name="Smart,_N._and_Marwick,_T._(2004)._&quot;Exerc"/>
      <w:bookmarkEnd w:id="1803"/>
      <w:r>
        <w:rPr>
          <w:sz w:val="24"/>
        </w:rPr>
        <w:t>768-776.</w:t>
      </w:r>
    </w:p>
    <w:p w:rsidR="00B55890" w:rsidRDefault="003A70AA">
      <w:pPr>
        <w:pStyle w:val="ListParagraph"/>
        <w:numPr>
          <w:ilvl w:val="0"/>
          <w:numId w:val="11"/>
        </w:numPr>
        <w:tabs>
          <w:tab w:val="left" w:pos="777"/>
        </w:tabs>
        <w:ind w:right="801"/>
        <w:rPr>
          <w:sz w:val="24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>
                <wp:simplePos x="0" y="0"/>
                <wp:positionH relativeFrom="page">
                  <wp:posOffset>1064260</wp:posOffset>
                </wp:positionH>
                <wp:positionV relativeFrom="paragraph">
                  <wp:posOffset>509270</wp:posOffset>
                </wp:positionV>
                <wp:extent cx="614045" cy="7620"/>
                <wp:effectExtent l="0" t="0" r="0" b="0"/>
                <wp:wrapNone/>
                <wp:docPr id="27" name="Rectangle 5" descr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04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4A7890" id="Rectangle 5" o:spid="_x0000_s1026" alt="Line" style="position:absolute;margin-left:83.8pt;margin-top:40.1pt;width:48.35pt;height:.6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" fillcolor="black" stroked="f">
                <w10:wrap anchorx="page"/>
              </v:rect>
            </w:pict>
          </mc:Fallback>
        </mc:AlternateContent>
      </w:r>
      <w:bookmarkStart w:id="1804" w:name="American_Journal_of_Medicine._"/>
      <w:bookmarkEnd w:id="1804"/>
      <w:r w:rsidR="00883666">
        <w:rPr>
          <w:sz w:val="24"/>
        </w:rPr>
        <w:t>Smart, N. and Marwick, T. (2004). "Exercise training for p</w:t>
      </w:r>
      <w:r w:rsidR="00883666">
        <w:rPr>
          <w:sz w:val="24"/>
        </w:rPr>
        <w:t>atients with heart failure: a</w:t>
      </w:r>
      <w:r w:rsidR="00883666">
        <w:rPr>
          <w:spacing w:val="1"/>
          <w:sz w:val="24"/>
        </w:rPr>
        <w:t xml:space="preserve"> </w:t>
      </w:r>
      <w:r w:rsidR="00883666">
        <w:rPr>
          <w:sz w:val="24"/>
        </w:rPr>
        <w:t>systematic</w:t>
      </w:r>
      <w:r w:rsidR="00883666">
        <w:rPr>
          <w:spacing w:val="-2"/>
          <w:sz w:val="24"/>
        </w:rPr>
        <w:t xml:space="preserve"> </w:t>
      </w:r>
      <w:r w:rsidR="00883666">
        <w:rPr>
          <w:sz w:val="24"/>
        </w:rPr>
        <w:t>review</w:t>
      </w:r>
      <w:r w:rsidR="00883666">
        <w:rPr>
          <w:spacing w:val="-2"/>
          <w:sz w:val="24"/>
        </w:rPr>
        <w:t xml:space="preserve"> </w:t>
      </w:r>
      <w:r w:rsidR="00883666">
        <w:rPr>
          <w:sz w:val="24"/>
        </w:rPr>
        <w:t>of</w:t>
      </w:r>
      <w:r w:rsidR="00883666">
        <w:rPr>
          <w:spacing w:val="-2"/>
          <w:sz w:val="24"/>
        </w:rPr>
        <w:t xml:space="preserve"> </w:t>
      </w:r>
      <w:r w:rsidR="00883666">
        <w:rPr>
          <w:sz w:val="24"/>
        </w:rPr>
        <w:t>factors</w:t>
      </w:r>
      <w:r w:rsidR="00883666">
        <w:rPr>
          <w:spacing w:val="-2"/>
          <w:sz w:val="24"/>
        </w:rPr>
        <w:t xml:space="preserve"> </w:t>
      </w:r>
      <w:r w:rsidR="00883666">
        <w:rPr>
          <w:sz w:val="24"/>
        </w:rPr>
        <w:t>that</w:t>
      </w:r>
      <w:r w:rsidR="00883666">
        <w:rPr>
          <w:spacing w:val="-2"/>
          <w:sz w:val="24"/>
        </w:rPr>
        <w:t xml:space="preserve"> </w:t>
      </w:r>
      <w:r w:rsidR="00883666">
        <w:rPr>
          <w:sz w:val="24"/>
        </w:rPr>
        <w:t>impro</w:t>
      </w:r>
      <w:bookmarkStart w:id="1805" w:name="_GoBack"/>
      <w:bookmarkEnd w:id="1805"/>
      <w:r w:rsidR="00883666">
        <w:rPr>
          <w:sz w:val="24"/>
        </w:rPr>
        <w:t>ve</w:t>
      </w:r>
      <w:r w:rsidR="00883666">
        <w:rPr>
          <w:spacing w:val="-1"/>
          <w:sz w:val="24"/>
        </w:rPr>
        <w:t xml:space="preserve"> </w:t>
      </w:r>
      <w:r w:rsidR="00883666">
        <w:rPr>
          <w:sz w:val="24"/>
        </w:rPr>
        <w:t>mortality</w:t>
      </w:r>
      <w:r w:rsidR="00883666">
        <w:rPr>
          <w:spacing w:val="-2"/>
          <w:sz w:val="24"/>
        </w:rPr>
        <w:t xml:space="preserve"> </w:t>
      </w:r>
      <w:r w:rsidR="00883666">
        <w:rPr>
          <w:sz w:val="24"/>
        </w:rPr>
        <w:t>and</w:t>
      </w:r>
      <w:r w:rsidR="00883666">
        <w:rPr>
          <w:spacing w:val="-2"/>
          <w:sz w:val="24"/>
        </w:rPr>
        <w:t xml:space="preserve"> </w:t>
      </w:r>
      <w:r w:rsidR="00883666">
        <w:rPr>
          <w:sz w:val="24"/>
        </w:rPr>
        <w:t>morbidity."</w:t>
      </w:r>
      <w:r w:rsidR="00883666">
        <w:rPr>
          <w:spacing w:val="-2"/>
          <w:sz w:val="24"/>
        </w:rPr>
        <w:t xml:space="preserve"> </w:t>
      </w:r>
      <w:r w:rsidR="00883666">
        <w:rPr>
          <w:sz w:val="24"/>
          <w:u w:val="single"/>
        </w:rPr>
        <w:t>American</w:t>
      </w:r>
      <w:r w:rsidR="00883666">
        <w:rPr>
          <w:spacing w:val="-2"/>
          <w:sz w:val="24"/>
          <w:u w:val="single"/>
        </w:rPr>
        <w:t xml:space="preserve"> </w:t>
      </w:r>
      <w:r w:rsidR="00883666">
        <w:rPr>
          <w:sz w:val="24"/>
          <w:u w:val="single"/>
        </w:rPr>
        <w:t>Journal</w:t>
      </w:r>
      <w:r w:rsidR="00883666">
        <w:rPr>
          <w:spacing w:val="-1"/>
          <w:sz w:val="24"/>
          <w:u w:val="single"/>
        </w:rPr>
        <w:t xml:space="preserve"> </w:t>
      </w:r>
      <w:r w:rsidR="00883666">
        <w:rPr>
          <w:sz w:val="24"/>
          <w:u w:val="single"/>
        </w:rPr>
        <w:t>of</w:t>
      </w:r>
      <w:bookmarkStart w:id="1806" w:name="288._"/>
      <w:bookmarkEnd w:id="1806"/>
      <w:r w:rsidR="00883666">
        <w:rPr>
          <w:spacing w:val="-57"/>
          <w:sz w:val="24"/>
        </w:rPr>
        <w:t xml:space="preserve"> </w:t>
      </w:r>
      <w:bookmarkStart w:id="1807" w:name="Smith,_B.,_Cook,_D.,_Buckley,_P._and_AE."/>
      <w:bookmarkEnd w:id="1807"/>
      <w:r w:rsidR="00883666">
        <w:rPr>
          <w:sz w:val="24"/>
        </w:rPr>
        <w:t>Medicine.</w:t>
      </w:r>
      <w:r w:rsidR="00883666">
        <w:rPr>
          <w:spacing w:val="-2"/>
          <w:sz w:val="24"/>
        </w:rPr>
        <w:t xml:space="preserve"> </w:t>
      </w:r>
      <w:proofErr w:type="gramStart"/>
      <w:r w:rsidR="00883666">
        <w:rPr>
          <w:b/>
          <w:sz w:val="24"/>
        </w:rPr>
        <w:t>116</w:t>
      </w:r>
      <w:proofErr w:type="gramEnd"/>
      <w:r w:rsidR="00883666">
        <w:rPr>
          <w:b/>
          <w:sz w:val="24"/>
        </w:rPr>
        <w:t xml:space="preserve"> </w:t>
      </w:r>
      <w:r w:rsidR="00883666">
        <w:rPr>
          <w:sz w:val="24"/>
        </w:rPr>
        <w:t>(10): 693-706.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77"/>
        <w:rPr>
          <w:sz w:val="24"/>
        </w:rPr>
      </w:pPr>
      <w:r>
        <w:rPr>
          <w:sz w:val="24"/>
        </w:rPr>
        <w:t xml:space="preserve">Smith, B., Cook, D., Buckley, P. and </w:t>
      </w:r>
      <w:proofErr w:type="gramStart"/>
      <w:r>
        <w:rPr>
          <w:sz w:val="24"/>
        </w:rPr>
        <w:t>AE.,</w:t>
      </w:r>
      <w:proofErr w:type="gramEnd"/>
      <w:r>
        <w:rPr>
          <w:sz w:val="24"/>
        </w:rPr>
        <w:t xml:space="preserve"> B. (2004). "Pilot study of a physical activity</w:t>
      </w:r>
      <w:r>
        <w:rPr>
          <w:spacing w:val="1"/>
          <w:sz w:val="24"/>
        </w:rPr>
        <w:t xml:space="preserve"> </w:t>
      </w:r>
      <w:r>
        <w:rPr>
          <w:sz w:val="24"/>
        </w:rPr>
        <w:t>intervention</w:t>
      </w:r>
      <w:r>
        <w:rPr>
          <w:sz w:val="24"/>
        </w:rPr>
        <w:t xml:space="preserve"> for patients with cardiovascular risk factors and chronic conditions in general</w:t>
      </w:r>
      <w:bookmarkStart w:id="1808" w:name="289._"/>
      <w:bookmarkEnd w:id="1808"/>
      <w:r>
        <w:rPr>
          <w:spacing w:val="-57"/>
          <w:sz w:val="24"/>
        </w:rPr>
        <w:t xml:space="preserve"> </w:t>
      </w:r>
      <w:bookmarkStart w:id="1809" w:name="Song,_R.,_Lee,_E.,_Lam,_P._and_Bae,_S._("/>
      <w:bookmarkEnd w:id="1809"/>
      <w:r>
        <w:rPr>
          <w:sz w:val="24"/>
        </w:rPr>
        <w:t>practice."</w:t>
      </w:r>
      <w:r>
        <w:rPr>
          <w:spacing w:val="-1"/>
          <w:sz w:val="24"/>
        </w:rPr>
        <w:t xml:space="preserve"> </w:t>
      </w:r>
      <w:r>
        <w:rPr>
          <w:sz w:val="24"/>
        </w:rPr>
        <w:t>Health Promotion</w:t>
      </w:r>
      <w:r>
        <w:rPr>
          <w:spacing w:val="-1"/>
          <w:sz w:val="24"/>
        </w:rPr>
        <w:t xml:space="preserve"> </w:t>
      </w:r>
      <w:r>
        <w:rPr>
          <w:sz w:val="24"/>
        </w:rPr>
        <w:t>Journal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Australia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15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(1):</w:t>
      </w:r>
      <w:r>
        <w:rPr>
          <w:spacing w:val="-1"/>
          <w:sz w:val="24"/>
        </w:rPr>
        <w:t xml:space="preserve"> </w:t>
      </w:r>
      <w:r>
        <w:rPr>
          <w:sz w:val="24"/>
        </w:rPr>
        <w:t>44-48.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76"/>
        <w:rPr>
          <w:sz w:val="24"/>
        </w:rPr>
      </w:pPr>
      <w:r>
        <w:rPr>
          <w:sz w:val="24"/>
        </w:rPr>
        <w:t>Song, R., Lee, E., Lam, P. and Bae, S. (2003). "Effects of Tai Chi exercise on pain, balance,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muscle strength and perceived difficulties </w:t>
      </w:r>
      <w:bookmarkStart w:id="1810" w:name="Journal_of_Rheumatology_"/>
      <w:bookmarkEnd w:id="1810"/>
      <w:r>
        <w:rPr>
          <w:sz w:val="24"/>
        </w:rPr>
        <w:t>in physical functioning in older women with</w:t>
      </w:r>
      <w:bookmarkStart w:id="1811" w:name="290._"/>
      <w:bookmarkEnd w:id="1811"/>
      <w:r>
        <w:rPr>
          <w:spacing w:val="1"/>
          <w:sz w:val="24"/>
        </w:rPr>
        <w:t xml:space="preserve"> </w:t>
      </w:r>
      <w:bookmarkStart w:id="1812" w:name="Spirduso,_W._and_Cronin,_D._(2001)._&quot;Exe"/>
      <w:bookmarkEnd w:id="1812"/>
      <w:r>
        <w:rPr>
          <w:sz w:val="24"/>
        </w:rPr>
        <w:t>osteoarthritis: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randomized</w:t>
      </w:r>
      <w:r>
        <w:rPr>
          <w:spacing w:val="-1"/>
          <w:sz w:val="24"/>
        </w:rPr>
        <w:t xml:space="preserve"> </w:t>
      </w:r>
      <w:r>
        <w:rPr>
          <w:sz w:val="24"/>
        </w:rPr>
        <w:t>clinical</w:t>
      </w:r>
      <w:r>
        <w:rPr>
          <w:spacing w:val="-1"/>
          <w:sz w:val="24"/>
        </w:rPr>
        <w:t xml:space="preserve"> </w:t>
      </w:r>
      <w:r>
        <w:rPr>
          <w:sz w:val="24"/>
        </w:rPr>
        <w:t>trial."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Rheumatology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30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(9):</w:t>
      </w:r>
      <w:r>
        <w:rPr>
          <w:spacing w:val="-2"/>
          <w:sz w:val="24"/>
        </w:rPr>
        <w:t xml:space="preserve"> </w:t>
      </w:r>
      <w:r>
        <w:rPr>
          <w:sz w:val="24"/>
        </w:rPr>
        <w:t>2039-2044.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38"/>
        <w:rPr>
          <w:sz w:val="24"/>
        </w:rPr>
      </w:pPr>
      <w:r>
        <w:rPr>
          <w:sz w:val="24"/>
        </w:rPr>
        <w:t>Spirduso, W. and Cronin, D. (2001). "Exercise dose-response effects on quality o</w:t>
      </w:r>
      <w:r>
        <w:rPr>
          <w:sz w:val="24"/>
        </w:rPr>
        <w:t>f life and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independent living in older adults." </w:t>
      </w:r>
      <w:r>
        <w:rPr>
          <w:sz w:val="24"/>
          <w:u w:val="single"/>
        </w:rPr>
        <w:t>Medicine and Science in Sports and Exercise.</w:t>
      </w:r>
      <w:r>
        <w:rPr>
          <w:sz w:val="24"/>
        </w:rPr>
        <w:t xml:space="preserve"> </w:t>
      </w:r>
      <w:r>
        <w:rPr>
          <w:b/>
          <w:sz w:val="24"/>
        </w:rPr>
        <w:t xml:space="preserve">33 </w:t>
      </w:r>
      <w:r>
        <w:rPr>
          <w:sz w:val="24"/>
        </w:rPr>
        <w:t>(</w:t>
      </w:r>
      <w:proofErr w:type="gramStart"/>
      <w:r>
        <w:rPr>
          <w:sz w:val="24"/>
        </w:rPr>
        <w:t>6</w:t>
      </w:r>
      <w:bookmarkStart w:id="1813" w:name="291._"/>
      <w:bookmarkEnd w:id="1813"/>
      <w:proofErr w:type="gramEnd"/>
      <w:r>
        <w:rPr>
          <w:spacing w:val="1"/>
          <w:sz w:val="24"/>
        </w:rPr>
        <w:t xml:space="preserve"> </w:t>
      </w:r>
      <w:bookmarkStart w:id="1814" w:name="Spruit,_M._A.,_Troosters,_T.,_et_al._(20"/>
      <w:bookmarkEnd w:id="1814"/>
      <w:r>
        <w:rPr>
          <w:sz w:val="24"/>
        </w:rPr>
        <w:t>(Suppl)): S598-S606.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64"/>
        <w:rPr>
          <w:sz w:val="24"/>
        </w:rPr>
      </w:pPr>
      <w:r>
        <w:rPr>
          <w:sz w:val="24"/>
        </w:rPr>
        <w:t xml:space="preserve">Spruit, M. A., Troosters, T., et al. </w:t>
      </w:r>
      <w:bookmarkStart w:id="1815" w:name="Patient_Education_and_Counseling_"/>
      <w:bookmarkEnd w:id="1815"/>
      <w:r>
        <w:rPr>
          <w:sz w:val="24"/>
        </w:rPr>
        <w:t>(2004). "Exercise training during rehabilitation of patients</w:t>
      </w:r>
      <w:r>
        <w:rPr>
          <w:spacing w:val="-57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COPD: a current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perspective." </w:t>
      </w:r>
      <w:r>
        <w:rPr>
          <w:sz w:val="24"/>
          <w:u w:val="single"/>
        </w:rPr>
        <w:t>Patient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Education 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Counseling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52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243-8.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250"/>
        <w:rPr>
          <w:sz w:val="24"/>
        </w:rPr>
      </w:pPr>
      <w:bookmarkStart w:id="1816" w:name="292._"/>
      <w:bookmarkStart w:id="1817" w:name="Ståhl,_A.,_Carlsson,_G.,_Hovbrandt,_P._a"/>
      <w:bookmarkStart w:id="1818" w:name="Submitted_to_the_Scandinavian_Journal_of"/>
      <w:bookmarkEnd w:id="1816"/>
      <w:bookmarkEnd w:id="1817"/>
      <w:bookmarkEnd w:id="1818"/>
      <w:r>
        <w:rPr>
          <w:sz w:val="24"/>
        </w:rPr>
        <w:lastRenderedPageBreak/>
        <w:t>Ståhl, A., Carlsson, G., Hovbrandt, P. and Iwarsson, S. (2006). ""Let's go for a walk!" -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Accessibility, safety and security for elderly people in the outdoor environment." </w:t>
      </w:r>
      <w:r>
        <w:rPr>
          <w:sz w:val="24"/>
          <w:u w:val="single"/>
        </w:rPr>
        <w:t>Submitted to</w:t>
      </w:r>
      <w:bookmarkStart w:id="1819" w:name="293._"/>
      <w:bookmarkEnd w:id="1819"/>
      <w:r>
        <w:rPr>
          <w:spacing w:val="-57"/>
          <w:sz w:val="24"/>
        </w:rPr>
        <w:t xml:space="preserve"> </w:t>
      </w:r>
      <w:bookmarkStart w:id="1820" w:name="Standing_Committee_on_Recreation_and_Spo"/>
      <w:bookmarkEnd w:id="1820"/>
      <w:r>
        <w:rPr>
          <w:sz w:val="24"/>
          <w:u w:val="single"/>
        </w:rPr>
        <w:t>the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Scandinavian Journal of Occupational Therapy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249"/>
        <w:rPr>
          <w:sz w:val="24"/>
        </w:rPr>
      </w:pPr>
      <w:r>
        <w:rPr>
          <w:sz w:val="24"/>
        </w:rPr>
        <w:t>Standing Committee on Recreation and Sport - Australia (2005). Participation in exercise,</w:t>
      </w:r>
      <w:bookmarkStart w:id="1821" w:name="294._"/>
      <w:bookmarkEnd w:id="1821"/>
      <w:r>
        <w:rPr>
          <w:spacing w:val="1"/>
          <w:sz w:val="24"/>
        </w:rPr>
        <w:t xml:space="preserve"> </w:t>
      </w:r>
      <w:bookmarkStart w:id="1822" w:name="Stathi,_A.,_Fox,_K._and_McKenna,_J._(200"/>
      <w:bookmarkEnd w:id="1822"/>
      <w:r>
        <w:rPr>
          <w:sz w:val="24"/>
        </w:rPr>
        <w:t>recreation</w:t>
      </w:r>
      <w:r>
        <w:rPr>
          <w:spacing w:val="-1"/>
          <w:sz w:val="24"/>
        </w:rPr>
        <w:t xml:space="preserve"> </w:t>
      </w:r>
      <w:r>
        <w:rPr>
          <w:sz w:val="24"/>
        </w:rPr>
        <w:t>and sport</w:t>
      </w:r>
      <w:r>
        <w:rPr>
          <w:spacing w:val="-1"/>
          <w:sz w:val="24"/>
        </w:rPr>
        <w:t xml:space="preserve"> </w:t>
      </w:r>
      <w:r>
        <w:rPr>
          <w:sz w:val="24"/>
        </w:rPr>
        <w:t>Annual report</w:t>
      </w:r>
      <w:r>
        <w:rPr>
          <w:spacing w:val="-1"/>
          <w:sz w:val="24"/>
        </w:rPr>
        <w:t xml:space="preserve"> </w:t>
      </w:r>
      <w:r>
        <w:rPr>
          <w:sz w:val="24"/>
        </w:rPr>
        <w:t>2005, State/Territory</w:t>
      </w:r>
      <w:r>
        <w:rPr>
          <w:spacing w:val="-1"/>
          <w:sz w:val="24"/>
        </w:rPr>
        <w:t xml:space="preserve"> </w:t>
      </w:r>
      <w:r>
        <w:rPr>
          <w:sz w:val="24"/>
        </w:rPr>
        <w:t>Departments of</w:t>
      </w:r>
      <w:r>
        <w:rPr>
          <w:spacing w:val="-1"/>
          <w:sz w:val="24"/>
        </w:rPr>
        <w:t xml:space="preserve"> </w:t>
      </w:r>
      <w:r>
        <w:rPr>
          <w:sz w:val="24"/>
        </w:rPr>
        <w:t>Sport and</w:t>
      </w:r>
      <w:r>
        <w:rPr>
          <w:spacing w:val="-1"/>
          <w:sz w:val="24"/>
        </w:rPr>
        <w:t xml:space="preserve"> </w:t>
      </w:r>
      <w:r>
        <w:rPr>
          <w:sz w:val="24"/>
        </w:rPr>
        <w:t>Recreation.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11"/>
        <w:rPr>
          <w:sz w:val="24"/>
        </w:rPr>
      </w:pPr>
      <w:r>
        <w:rPr>
          <w:sz w:val="24"/>
        </w:rPr>
        <w:t xml:space="preserve">Stathi, A., Fox, K. and </w:t>
      </w:r>
      <w:bookmarkStart w:id="1823" w:name="Journal_of_Aging_and_Physical_Activity_"/>
      <w:bookmarkEnd w:id="1823"/>
      <w:r>
        <w:rPr>
          <w:sz w:val="24"/>
        </w:rPr>
        <w:t>Mc</w:t>
      </w:r>
      <w:r>
        <w:rPr>
          <w:sz w:val="24"/>
        </w:rPr>
        <w:t>Kenna, J. (2002). "Physical activity and dimensions of subjective</w:t>
      </w:r>
      <w:bookmarkStart w:id="1824" w:name="295._"/>
      <w:bookmarkEnd w:id="1824"/>
      <w:r>
        <w:rPr>
          <w:spacing w:val="-58"/>
          <w:sz w:val="24"/>
        </w:rPr>
        <w:t xml:space="preserve"> </w:t>
      </w:r>
      <w:bookmarkStart w:id="1825" w:name="Stephenson,_J.,_Bauman,_A.,_et_al._(2000"/>
      <w:bookmarkEnd w:id="1825"/>
      <w:r>
        <w:rPr>
          <w:sz w:val="24"/>
        </w:rPr>
        <w:t>well-being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in older adults." </w:t>
      </w:r>
      <w:r>
        <w:rPr>
          <w:sz w:val="24"/>
          <w:u w:val="single"/>
        </w:rPr>
        <w:t>Journal of Aging and Physical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Activity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10</w:t>
      </w:r>
      <w:r>
        <w:rPr>
          <w:sz w:val="24"/>
        </w:rPr>
        <w:t>: 76-92.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31"/>
        <w:rPr>
          <w:sz w:val="24"/>
        </w:rPr>
      </w:pPr>
      <w:r>
        <w:rPr>
          <w:sz w:val="24"/>
        </w:rPr>
        <w:t>Stephenson, J., Bauman, A., et al. (2000). The costs of illness attributable to physical</w:t>
      </w:r>
      <w:r>
        <w:rPr>
          <w:spacing w:val="1"/>
          <w:sz w:val="24"/>
        </w:rPr>
        <w:t xml:space="preserve"> </w:t>
      </w:r>
      <w:r>
        <w:rPr>
          <w:sz w:val="24"/>
        </w:rPr>
        <w:t>inactivity in Australi</w:t>
      </w:r>
      <w:r>
        <w:rPr>
          <w:sz w:val="24"/>
        </w:rPr>
        <w:t>a: a preliminary study. Canberra, Commonwealth Department of Health</w:t>
      </w:r>
      <w:bookmarkStart w:id="1826" w:name="296._"/>
      <w:bookmarkEnd w:id="1826"/>
      <w:r>
        <w:rPr>
          <w:spacing w:val="-58"/>
          <w:sz w:val="24"/>
        </w:rPr>
        <w:t xml:space="preserve"> </w:t>
      </w:r>
      <w:bookmarkStart w:id="1827" w:name="Steptoe,_A.,_Doherty,_S.,_et_al._(1999)."/>
      <w:bookmarkEnd w:id="1827"/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Aged Care and Australian Sports Commission.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57"/>
        <w:rPr>
          <w:sz w:val="24"/>
        </w:rPr>
      </w:pPr>
      <w:r>
        <w:rPr>
          <w:sz w:val="24"/>
        </w:rPr>
        <w:t>Steptoe, A., Doherty, S., et al. (1999). "Behavioural counselling in general practice for the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promotion of </w:t>
      </w:r>
      <w:bookmarkStart w:id="1828" w:name="British_Medical_Journal_"/>
      <w:bookmarkEnd w:id="1828"/>
      <w:r>
        <w:rPr>
          <w:sz w:val="24"/>
        </w:rPr>
        <w:t>healthy behaviour among adults at</w:t>
      </w:r>
      <w:r>
        <w:rPr>
          <w:sz w:val="24"/>
        </w:rPr>
        <w:t xml:space="preserve"> increased risk of coronary heart disease:</w:t>
      </w:r>
      <w:bookmarkStart w:id="1829" w:name="297._"/>
      <w:bookmarkEnd w:id="1829"/>
      <w:r>
        <w:rPr>
          <w:spacing w:val="1"/>
          <w:sz w:val="24"/>
        </w:rPr>
        <w:t xml:space="preserve"> </w:t>
      </w:r>
      <w:bookmarkStart w:id="1830" w:name="Stessman,_J.,_Maaravi,_Y.,_Hammerman-Roz"/>
      <w:bookmarkEnd w:id="1830"/>
      <w:r>
        <w:rPr>
          <w:sz w:val="24"/>
        </w:rPr>
        <w:t>randomised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trial." </w:t>
      </w:r>
      <w:r>
        <w:rPr>
          <w:sz w:val="24"/>
          <w:u w:val="single"/>
        </w:rPr>
        <w:t>British Medical Journal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319 </w:t>
      </w:r>
      <w:r>
        <w:rPr>
          <w:sz w:val="24"/>
        </w:rPr>
        <w:t>(943-948).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38"/>
        <w:jc w:val="both"/>
        <w:rPr>
          <w:sz w:val="24"/>
        </w:rPr>
      </w:pPr>
      <w:r>
        <w:rPr>
          <w:sz w:val="24"/>
        </w:rPr>
        <w:t>Stessman, J., Maaravi, Y., Hammerman-Rozenberg, R. and Cohen, A. (2000). "The effects of</w:t>
      </w:r>
      <w:r>
        <w:rPr>
          <w:spacing w:val="-57"/>
          <w:sz w:val="24"/>
        </w:rPr>
        <w:t xml:space="preserve"> </w:t>
      </w:r>
      <w:r>
        <w:rPr>
          <w:sz w:val="24"/>
        </w:rPr>
        <w:t>physical activity on mortality in the Jerusalem 70-Year-Olds Longi</w:t>
      </w:r>
      <w:r>
        <w:rPr>
          <w:sz w:val="24"/>
        </w:rPr>
        <w:t xml:space="preserve">tudinal Study." </w:t>
      </w:r>
      <w:r>
        <w:rPr>
          <w:sz w:val="24"/>
          <w:u w:val="single"/>
        </w:rPr>
        <w:t>Journal of</w:t>
      </w:r>
      <w:bookmarkStart w:id="1831" w:name="298._"/>
      <w:bookmarkEnd w:id="1831"/>
      <w:r>
        <w:rPr>
          <w:spacing w:val="1"/>
          <w:sz w:val="24"/>
        </w:rPr>
        <w:t xml:space="preserve"> </w:t>
      </w:r>
      <w:bookmarkStart w:id="1832" w:name="Stevens,_W.,_Hillsdon,_M.,_Thorogood,_M."/>
      <w:bookmarkEnd w:id="1832"/>
      <w:r>
        <w:rPr>
          <w:sz w:val="24"/>
          <w:u w:val="single"/>
        </w:rPr>
        <w:t>the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Geriatrics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48</w:t>
      </w: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499-504.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45"/>
        <w:rPr>
          <w:sz w:val="24"/>
        </w:rPr>
      </w:pPr>
      <w:r>
        <w:rPr>
          <w:sz w:val="24"/>
        </w:rPr>
        <w:t>Stevens, W., Hillsdon, M., Thorogood, M. and McArdle, D. (1998). "Cost-effectiveness of a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primary care based physical </w:t>
      </w:r>
      <w:bookmarkStart w:id="1833" w:name="British_Journal_of_Sports_Medicine_"/>
      <w:bookmarkEnd w:id="1833"/>
      <w:r>
        <w:rPr>
          <w:sz w:val="24"/>
        </w:rPr>
        <w:t>activity intervention in 45-74 year old men and women: a</w:t>
      </w:r>
      <w:bookmarkStart w:id="1834" w:name="299._"/>
      <w:bookmarkEnd w:id="1834"/>
      <w:r>
        <w:rPr>
          <w:spacing w:val="1"/>
          <w:sz w:val="24"/>
        </w:rPr>
        <w:t xml:space="preserve"> </w:t>
      </w:r>
      <w:bookmarkStart w:id="1835" w:name="Stewart,_A.,_Mills,_K.,_King,_A._and_al."/>
      <w:bookmarkEnd w:id="1835"/>
      <w:r>
        <w:rPr>
          <w:sz w:val="24"/>
        </w:rPr>
        <w:t>rando</w:t>
      </w:r>
      <w:r>
        <w:rPr>
          <w:sz w:val="24"/>
        </w:rPr>
        <w:t>mised</w:t>
      </w:r>
      <w:r>
        <w:rPr>
          <w:spacing w:val="-2"/>
          <w:sz w:val="24"/>
        </w:rPr>
        <w:t xml:space="preserve"> </w:t>
      </w:r>
      <w:r>
        <w:rPr>
          <w:sz w:val="24"/>
        </w:rPr>
        <w:t>controlled</w:t>
      </w:r>
      <w:r>
        <w:rPr>
          <w:spacing w:val="-1"/>
          <w:sz w:val="24"/>
        </w:rPr>
        <w:t xml:space="preserve"> </w:t>
      </w:r>
      <w:r>
        <w:rPr>
          <w:sz w:val="24"/>
        </w:rPr>
        <w:t>trial."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British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32 </w:t>
      </w:r>
      <w:r>
        <w:rPr>
          <w:sz w:val="24"/>
        </w:rPr>
        <w:t>(3): 236-41.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05"/>
        <w:rPr>
          <w:sz w:val="24"/>
        </w:rPr>
      </w:pPr>
      <w:r>
        <w:rPr>
          <w:sz w:val="24"/>
        </w:rPr>
        <w:t xml:space="preserve">Stewart, A., Mills, K., King, A. and al., e. </w:t>
      </w:r>
      <w:bookmarkStart w:id="1836" w:name="Medicine_and_Science_in_Sports_and_Exerc"/>
      <w:bookmarkEnd w:id="1836"/>
      <w:r>
        <w:rPr>
          <w:sz w:val="24"/>
        </w:rPr>
        <w:t>(2001). "CHAMPS physical activity questionnaire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for older </w:t>
      </w:r>
      <w:proofErr w:type="gramStart"/>
      <w:r>
        <w:rPr>
          <w:sz w:val="24"/>
        </w:rPr>
        <w:t>adults</w:t>
      </w:r>
      <w:proofErr w:type="gramEnd"/>
      <w:r>
        <w:rPr>
          <w:sz w:val="24"/>
        </w:rPr>
        <w:t xml:space="preserve"> outcomes for interventions." </w:t>
      </w:r>
      <w:r>
        <w:rPr>
          <w:sz w:val="24"/>
          <w:u w:val="single"/>
        </w:rPr>
        <w:t>Medicine and Science in Sports and Exercise</w:t>
      </w:r>
      <w:r>
        <w:rPr>
          <w:sz w:val="24"/>
        </w:rPr>
        <w:t xml:space="preserve"> </w:t>
      </w:r>
      <w:r>
        <w:rPr>
          <w:b/>
          <w:sz w:val="24"/>
        </w:rPr>
        <w:t>33</w:t>
      </w:r>
      <w:r>
        <w:rPr>
          <w:sz w:val="24"/>
        </w:rPr>
        <w:t>:</w:t>
      </w:r>
      <w:bookmarkStart w:id="1837" w:name="300._"/>
      <w:bookmarkEnd w:id="1837"/>
      <w:r>
        <w:rPr>
          <w:spacing w:val="-57"/>
          <w:sz w:val="24"/>
        </w:rPr>
        <w:t xml:space="preserve"> </w:t>
      </w:r>
      <w:bookmarkStart w:id="1838" w:name="Stickney,_B._and_Vilshanskaya,_O._(2005)"/>
      <w:bookmarkEnd w:id="1838"/>
      <w:r>
        <w:rPr>
          <w:sz w:val="24"/>
        </w:rPr>
        <w:t>1126-1141.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50"/>
        <w:rPr>
          <w:sz w:val="24"/>
        </w:rPr>
      </w:pPr>
      <w:r>
        <w:rPr>
          <w:sz w:val="24"/>
        </w:rPr>
        <w:t>Stickney, B. and Vilshanskaya, O. (2005). "Enga</w:t>
      </w:r>
      <w:bookmarkStart w:id="1839" w:name="Health_Promotion_Journal_of_Australia_"/>
      <w:bookmarkEnd w:id="1839"/>
      <w:r>
        <w:rPr>
          <w:sz w:val="24"/>
        </w:rPr>
        <w:t>ging older people with English as a second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language and frail older people in physical activity." </w:t>
      </w:r>
      <w:r>
        <w:rPr>
          <w:sz w:val="24"/>
          <w:u w:val="single"/>
        </w:rPr>
        <w:t>Health Promotion Journal of Australia</w:t>
      </w:r>
      <w:r>
        <w:rPr>
          <w:sz w:val="24"/>
        </w:rPr>
        <w:t xml:space="preserve"> </w:t>
      </w:r>
      <w:r>
        <w:rPr>
          <w:b/>
          <w:sz w:val="24"/>
        </w:rPr>
        <w:t>16</w:t>
      </w:r>
      <w:bookmarkStart w:id="1840" w:name="301._"/>
      <w:bookmarkEnd w:id="1840"/>
      <w:r>
        <w:rPr>
          <w:b/>
          <w:spacing w:val="-57"/>
          <w:sz w:val="24"/>
        </w:rPr>
        <w:t xml:space="preserve"> </w:t>
      </w:r>
      <w:bookmarkStart w:id="1841" w:name="Sutherland,_G._and_Andersen,_M._(2001)._"/>
      <w:bookmarkEnd w:id="1841"/>
      <w:r>
        <w:rPr>
          <w:sz w:val="24"/>
        </w:rPr>
        <w:t>(2):</w:t>
      </w:r>
      <w:r>
        <w:rPr>
          <w:spacing w:val="-2"/>
          <w:sz w:val="24"/>
        </w:rPr>
        <w:t xml:space="preserve"> </w:t>
      </w:r>
      <w:r>
        <w:rPr>
          <w:sz w:val="24"/>
        </w:rPr>
        <w:t>116-12</w:t>
      </w:r>
      <w:r>
        <w:rPr>
          <w:sz w:val="24"/>
        </w:rPr>
        <w:t>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71"/>
        <w:rPr>
          <w:sz w:val="24"/>
        </w:rPr>
      </w:pPr>
      <w:r>
        <w:rPr>
          <w:sz w:val="24"/>
        </w:rPr>
        <w:t xml:space="preserve">Sutherland, G. and Andersen, M. (2001). </w:t>
      </w:r>
      <w:bookmarkStart w:id="1842" w:name="Journal_of_Sports_Medicine_and_Physical_"/>
      <w:bookmarkEnd w:id="1842"/>
      <w:r>
        <w:rPr>
          <w:sz w:val="24"/>
        </w:rPr>
        <w:t>"Exercise and multiple sclerosis: physiological,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psychological and quality of life issues." </w:t>
      </w:r>
      <w:r>
        <w:rPr>
          <w:sz w:val="24"/>
          <w:u w:val="single"/>
        </w:rPr>
        <w:t>Journal of Sports Medicine and Physical Fitness</w:t>
      </w:r>
      <w:r>
        <w:rPr>
          <w:sz w:val="24"/>
        </w:rPr>
        <w:t xml:space="preserve"> </w:t>
      </w:r>
      <w:r>
        <w:rPr>
          <w:b/>
          <w:sz w:val="24"/>
        </w:rPr>
        <w:t>41</w:t>
      </w:r>
      <w:r>
        <w:rPr>
          <w:sz w:val="24"/>
        </w:rPr>
        <w:t>:</w:t>
      </w:r>
      <w:bookmarkStart w:id="1843" w:name="302._"/>
      <w:bookmarkEnd w:id="1843"/>
      <w:r>
        <w:rPr>
          <w:spacing w:val="-58"/>
          <w:sz w:val="24"/>
        </w:rPr>
        <w:t xml:space="preserve"> </w:t>
      </w:r>
      <w:bookmarkStart w:id="1844" w:name="Tai,_S._and_Iliffe,_S._(2000)._&quot;Consider"/>
      <w:bookmarkEnd w:id="1844"/>
      <w:r>
        <w:rPr>
          <w:sz w:val="24"/>
        </w:rPr>
        <w:t>421-432.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36"/>
        <w:rPr>
          <w:sz w:val="24"/>
        </w:rPr>
      </w:pPr>
      <w:r>
        <w:rPr>
          <w:sz w:val="24"/>
        </w:rPr>
        <w:t>Tai, S. and Iliffe, S. (2000). "Considerations for the desig</w:t>
      </w:r>
      <w:r>
        <w:rPr>
          <w:sz w:val="24"/>
        </w:rPr>
        <w:t>n and analysis of experimental</w:t>
      </w:r>
      <w:r>
        <w:rPr>
          <w:spacing w:val="1"/>
          <w:sz w:val="24"/>
        </w:rPr>
        <w:t xml:space="preserve"> </w:t>
      </w:r>
      <w:bookmarkStart w:id="1845" w:name="British_Journal_of_Sports_Medicine._"/>
      <w:bookmarkEnd w:id="1845"/>
      <w:r>
        <w:rPr>
          <w:sz w:val="24"/>
        </w:rPr>
        <w:t>studies in physical activity and exercise promotion: advantages of the randomised controlled</w:t>
      </w:r>
      <w:bookmarkStart w:id="1846" w:name="303._"/>
      <w:bookmarkEnd w:id="1846"/>
      <w:r>
        <w:rPr>
          <w:spacing w:val="-57"/>
          <w:sz w:val="24"/>
        </w:rPr>
        <w:t xml:space="preserve"> </w:t>
      </w:r>
      <w:bookmarkStart w:id="1847" w:name="Takeshima,_N.,_Rogers,_M._E.,_et_al._(20"/>
      <w:bookmarkEnd w:id="1847"/>
      <w:r>
        <w:rPr>
          <w:sz w:val="24"/>
        </w:rPr>
        <w:t>trial."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British Journal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Medicine.</w:t>
      </w:r>
      <w:r>
        <w:rPr>
          <w:spacing w:val="1"/>
          <w:sz w:val="24"/>
        </w:rPr>
        <w:t xml:space="preserve"> </w:t>
      </w:r>
      <w:proofErr w:type="gramStart"/>
      <w:r>
        <w:rPr>
          <w:b/>
          <w:sz w:val="24"/>
        </w:rPr>
        <w:t>34</w:t>
      </w:r>
      <w:proofErr w:type="gramEnd"/>
      <w:r>
        <w:rPr>
          <w:sz w:val="24"/>
        </w:rPr>
        <w:t>: 220-224.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79"/>
        <w:rPr>
          <w:sz w:val="24"/>
        </w:rPr>
      </w:pPr>
      <w:r>
        <w:rPr>
          <w:sz w:val="24"/>
        </w:rPr>
        <w:t xml:space="preserve">Takeshima, N., Rogers, M. E., et </w:t>
      </w:r>
      <w:bookmarkStart w:id="1848" w:name="Medicine_&amp;_Science_in_Sports_&amp;_Exercise_"/>
      <w:bookmarkEnd w:id="1848"/>
      <w:r>
        <w:rPr>
          <w:sz w:val="24"/>
        </w:rPr>
        <w:t>al.</w:t>
      </w:r>
      <w:r>
        <w:rPr>
          <w:sz w:val="24"/>
        </w:rPr>
        <w:t xml:space="preserve"> (2002). "Water-based exercise improves health-related</w:t>
      </w:r>
      <w:bookmarkStart w:id="1849" w:name="304._"/>
      <w:bookmarkEnd w:id="1849"/>
      <w:r>
        <w:rPr>
          <w:spacing w:val="1"/>
          <w:sz w:val="24"/>
        </w:rPr>
        <w:t xml:space="preserve"> </w:t>
      </w:r>
      <w:bookmarkStart w:id="1850" w:name="Tappen,_R._M._(1994)._&quot;The_effect_of_ski"/>
      <w:bookmarkEnd w:id="1850"/>
      <w:r>
        <w:rPr>
          <w:sz w:val="24"/>
        </w:rPr>
        <w:t>aspects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fitness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older</w:t>
      </w:r>
      <w:r>
        <w:rPr>
          <w:spacing w:val="-1"/>
          <w:sz w:val="24"/>
        </w:rPr>
        <w:t xml:space="preserve"> </w:t>
      </w:r>
      <w:r>
        <w:rPr>
          <w:sz w:val="24"/>
        </w:rPr>
        <w:t>women."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Science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34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(3):</w:t>
      </w:r>
      <w:r>
        <w:rPr>
          <w:spacing w:val="-2"/>
          <w:sz w:val="24"/>
        </w:rPr>
        <w:t xml:space="preserve"> </w:t>
      </w:r>
      <w:r>
        <w:rPr>
          <w:sz w:val="24"/>
        </w:rPr>
        <w:t>544-51.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07"/>
        <w:rPr>
          <w:sz w:val="24"/>
        </w:rPr>
      </w:pPr>
      <w:r>
        <w:rPr>
          <w:sz w:val="24"/>
        </w:rPr>
        <w:t>Tappen,</w:t>
      </w:r>
      <w:r>
        <w:rPr>
          <w:spacing w:val="-1"/>
          <w:sz w:val="24"/>
        </w:rPr>
        <w:t xml:space="preserve"> </w:t>
      </w:r>
      <w:r>
        <w:rPr>
          <w:sz w:val="24"/>
        </w:rPr>
        <w:t>R. M.</w:t>
      </w:r>
      <w:r>
        <w:rPr>
          <w:spacing w:val="-1"/>
          <w:sz w:val="24"/>
        </w:rPr>
        <w:t xml:space="preserve"> </w:t>
      </w:r>
      <w:r>
        <w:rPr>
          <w:sz w:val="24"/>
        </w:rPr>
        <w:t>(1994). "The</w:t>
      </w:r>
      <w:r>
        <w:rPr>
          <w:spacing w:val="-1"/>
          <w:sz w:val="24"/>
        </w:rPr>
        <w:t xml:space="preserve"> </w:t>
      </w:r>
      <w:r>
        <w:rPr>
          <w:sz w:val="24"/>
        </w:rPr>
        <w:t>effect of</w:t>
      </w:r>
      <w:r>
        <w:rPr>
          <w:spacing w:val="-1"/>
          <w:sz w:val="24"/>
        </w:rPr>
        <w:t xml:space="preserve"> </w:t>
      </w:r>
      <w:r>
        <w:rPr>
          <w:sz w:val="24"/>
        </w:rPr>
        <w:t>skill training on</w:t>
      </w:r>
      <w:r>
        <w:rPr>
          <w:spacing w:val="-1"/>
          <w:sz w:val="24"/>
        </w:rPr>
        <w:t xml:space="preserve"> </w:t>
      </w:r>
      <w:r>
        <w:rPr>
          <w:sz w:val="24"/>
        </w:rPr>
        <w:t>functional abilities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nursing</w:t>
      </w:r>
      <w:r>
        <w:rPr>
          <w:spacing w:val="-2"/>
          <w:sz w:val="24"/>
        </w:rPr>
        <w:t xml:space="preserve"> </w:t>
      </w:r>
      <w:r>
        <w:rPr>
          <w:sz w:val="24"/>
        </w:rPr>
        <w:t>home</w:t>
      </w:r>
      <w:bookmarkStart w:id="1851" w:name="305._"/>
      <w:bookmarkEnd w:id="1851"/>
      <w:r>
        <w:rPr>
          <w:spacing w:val="-57"/>
          <w:sz w:val="24"/>
        </w:rPr>
        <w:t xml:space="preserve"> </w:t>
      </w:r>
      <w:bookmarkStart w:id="1852" w:name="Tappen,_R._M.,_Roach,_K._E.,_Applegate,_"/>
      <w:bookmarkEnd w:id="1852"/>
      <w:r>
        <w:rPr>
          <w:sz w:val="24"/>
        </w:rPr>
        <w:t>residents</w:t>
      </w:r>
      <w:r>
        <w:rPr>
          <w:spacing w:val="-1"/>
          <w:sz w:val="24"/>
        </w:rPr>
        <w:t xml:space="preserve"> </w:t>
      </w:r>
      <w:r>
        <w:rPr>
          <w:sz w:val="24"/>
        </w:rPr>
        <w:t>with de</w:t>
      </w:r>
      <w:r>
        <w:rPr>
          <w:sz w:val="24"/>
        </w:rPr>
        <w:t xml:space="preserve">mentia." </w:t>
      </w:r>
      <w:r>
        <w:rPr>
          <w:sz w:val="24"/>
          <w:u w:val="single"/>
        </w:rPr>
        <w:t>Research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Nursing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Health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17</w:t>
      </w:r>
      <w:r>
        <w:rPr>
          <w:sz w:val="24"/>
        </w:rPr>
        <w:t>: 159-165.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96"/>
        <w:jc w:val="both"/>
        <w:rPr>
          <w:sz w:val="24"/>
        </w:rPr>
      </w:pPr>
      <w:r>
        <w:rPr>
          <w:sz w:val="24"/>
        </w:rPr>
        <w:t>Tappen, R. M., Roach, K. E., Applegate, E. B. and Stowell, P. (2000). "Effect of a combined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walking and </w:t>
      </w:r>
      <w:bookmarkStart w:id="1853" w:name="Alzheimer_Disease_and_Associated_Disorde"/>
      <w:bookmarkEnd w:id="1853"/>
      <w:r>
        <w:rPr>
          <w:sz w:val="24"/>
        </w:rPr>
        <w:t>conversation intervention on functional mobility of nursing home residents with</w:t>
      </w:r>
      <w:bookmarkStart w:id="1854" w:name="306._"/>
      <w:bookmarkEnd w:id="1854"/>
      <w:r>
        <w:rPr>
          <w:spacing w:val="-58"/>
          <w:sz w:val="24"/>
        </w:rPr>
        <w:t xml:space="preserve"> </w:t>
      </w:r>
      <w:bookmarkStart w:id="1855" w:name="Taylor,_A._H.,_Cable,_N._T.,_et_al._(200"/>
      <w:bookmarkEnd w:id="1855"/>
      <w:r>
        <w:rPr>
          <w:sz w:val="24"/>
        </w:rPr>
        <w:t>Alzheimer</w:t>
      </w:r>
      <w:r>
        <w:rPr>
          <w:spacing w:val="-1"/>
          <w:sz w:val="24"/>
        </w:rPr>
        <w:t xml:space="preserve"> </w:t>
      </w:r>
      <w:r>
        <w:rPr>
          <w:sz w:val="24"/>
        </w:rPr>
        <w:t>disease."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Alzheimer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Disease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 Associated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Disorders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14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(4):</w:t>
      </w:r>
      <w:r>
        <w:rPr>
          <w:spacing w:val="-2"/>
          <w:sz w:val="24"/>
        </w:rPr>
        <w:t xml:space="preserve"> </w:t>
      </w:r>
      <w:r>
        <w:rPr>
          <w:sz w:val="24"/>
        </w:rPr>
        <w:t>196-201.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44"/>
        <w:rPr>
          <w:sz w:val="24"/>
        </w:rPr>
      </w:pPr>
      <w:r>
        <w:rPr>
          <w:sz w:val="24"/>
        </w:rPr>
        <w:t xml:space="preserve">Taylor, A. H., Cable, N. T., et al. (2004). "Physical </w:t>
      </w:r>
      <w:bookmarkStart w:id="1856" w:name="Journal_of_Sports_Sciences_"/>
      <w:bookmarkEnd w:id="1856"/>
      <w:r>
        <w:rPr>
          <w:sz w:val="24"/>
        </w:rPr>
        <w:t>activity and older adults: a review of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health benefits and the effectiveness of interventions." </w:t>
      </w:r>
      <w:r>
        <w:rPr>
          <w:sz w:val="24"/>
          <w:u w:val="single"/>
        </w:rPr>
        <w:t>Journal of Sports Sciences</w:t>
      </w:r>
      <w:r>
        <w:rPr>
          <w:sz w:val="24"/>
        </w:rPr>
        <w:t xml:space="preserve"> </w:t>
      </w:r>
      <w:r>
        <w:rPr>
          <w:b/>
          <w:sz w:val="24"/>
        </w:rPr>
        <w:t>22</w:t>
      </w:r>
      <w:r>
        <w:rPr>
          <w:sz w:val="24"/>
        </w:rPr>
        <w:t>: 703-</w:t>
      </w:r>
      <w:bookmarkStart w:id="1857" w:name="307._"/>
      <w:bookmarkEnd w:id="1857"/>
      <w:r>
        <w:rPr>
          <w:spacing w:val="-57"/>
          <w:sz w:val="24"/>
        </w:rPr>
        <w:t xml:space="preserve"> </w:t>
      </w:r>
      <w:bookmarkStart w:id="1858" w:name="Taylor,_R._S.,_Brown,_A.,_et_al._(2004)."/>
      <w:bookmarkEnd w:id="1858"/>
      <w:r>
        <w:rPr>
          <w:sz w:val="24"/>
        </w:rPr>
        <w:t>725.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11"/>
        <w:rPr>
          <w:sz w:val="24"/>
        </w:rPr>
      </w:pPr>
      <w:r>
        <w:rPr>
          <w:sz w:val="24"/>
        </w:rPr>
        <w:t>Taylo</w:t>
      </w:r>
      <w:r>
        <w:rPr>
          <w:sz w:val="24"/>
        </w:rPr>
        <w:t>r, R. S., Brown, A., et al. (2004). "Exercise-based rehabilitation for patients with</w:t>
      </w:r>
      <w:r>
        <w:rPr>
          <w:spacing w:val="1"/>
          <w:sz w:val="24"/>
        </w:rPr>
        <w:t xml:space="preserve"> </w:t>
      </w:r>
      <w:bookmarkStart w:id="1859" w:name="The_American_Journal_of_Medicine_"/>
      <w:bookmarkEnd w:id="1859"/>
      <w:r>
        <w:rPr>
          <w:sz w:val="24"/>
        </w:rPr>
        <w:t>coronary heart disease: Systematic review and meta-analysis of randomized controlled trials."</w:t>
      </w:r>
      <w:bookmarkStart w:id="1860" w:name="308._"/>
      <w:bookmarkEnd w:id="1860"/>
      <w:r>
        <w:rPr>
          <w:spacing w:val="-57"/>
          <w:sz w:val="24"/>
        </w:rPr>
        <w:t xml:space="preserve"> </w:t>
      </w:r>
      <w:bookmarkStart w:id="1861" w:name="Taylor,_W._C.,_Baranowski,_T._and_Young,"/>
      <w:bookmarkEnd w:id="1861"/>
      <w:r>
        <w:rPr>
          <w:sz w:val="24"/>
          <w:u w:val="single"/>
        </w:rPr>
        <w:t>The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American Journal of Medicine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116 </w:t>
      </w:r>
      <w:r>
        <w:rPr>
          <w:sz w:val="24"/>
        </w:rPr>
        <w:t>(10): 682.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77"/>
        <w:rPr>
          <w:sz w:val="24"/>
        </w:rPr>
      </w:pPr>
      <w:r>
        <w:rPr>
          <w:sz w:val="24"/>
        </w:rPr>
        <w:t>Taylor, W. C., Baranowski, T.</w:t>
      </w:r>
      <w:r>
        <w:rPr>
          <w:sz w:val="24"/>
        </w:rPr>
        <w:t xml:space="preserve"> and Young, D. R. (1998). "Physical activity interventions in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low-income, ethnic minority, and populations with disability." </w:t>
      </w:r>
      <w:r>
        <w:rPr>
          <w:sz w:val="24"/>
          <w:u w:val="single"/>
        </w:rPr>
        <w:t>American Journal of</w:t>
      </w:r>
      <w:bookmarkStart w:id="1862" w:name="309._"/>
      <w:bookmarkEnd w:id="1862"/>
      <w:r>
        <w:rPr>
          <w:spacing w:val="1"/>
          <w:sz w:val="24"/>
        </w:rPr>
        <w:t xml:space="preserve"> </w:t>
      </w:r>
      <w:bookmarkStart w:id="1863" w:name="Tessier,_D.,_Menard,_J.,_et_al._(2000)._"/>
      <w:bookmarkEnd w:id="1863"/>
      <w:r>
        <w:rPr>
          <w:sz w:val="24"/>
          <w:u w:val="single"/>
        </w:rPr>
        <w:t>Preventive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15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(4):</w:t>
      </w:r>
      <w:r>
        <w:rPr>
          <w:spacing w:val="-1"/>
          <w:sz w:val="24"/>
        </w:rPr>
        <w:t xml:space="preserve"> </w:t>
      </w:r>
      <w:r>
        <w:rPr>
          <w:sz w:val="24"/>
        </w:rPr>
        <w:t>334-43.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4"/>
        <w:rPr>
          <w:sz w:val="24"/>
        </w:rPr>
      </w:pPr>
      <w:r>
        <w:rPr>
          <w:sz w:val="24"/>
        </w:rPr>
        <w:t xml:space="preserve">Tessier, D., Menard, J., et </w:t>
      </w:r>
      <w:bookmarkStart w:id="1864" w:name="Archives_of_Gerontology_and_Geriatrics_"/>
      <w:bookmarkEnd w:id="1864"/>
      <w:r>
        <w:rPr>
          <w:sz w:val="24"/>
        </w:rPr>
        <w:t>al. (2000). "Effects of aerobic physical exerci</w:t>
      </w:r>
      <w:r>
        <w:rPr>
          <w:sz w:val="24"/>
        </w:rPr>
        <w:t>se in the elderly with</w:t>
      </w:r>
      <w:r>
        <w:rPr>
          <w:spacing w:val="-57"/>
          <w:sz w:val="24"/>
        </w:rPr>
        <w:t xml:space="preserve"> </w:t>
      </w:r>
      <w:r>
        <w:rPr>
          <w:sz w:val="24"/>
        </w:rPr>
        <w:t>type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diabetes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mellitus." </w:t>
      </w:r>
      <w:r>
        <w:rPr>
          <w:sz w:val="24"/>
          <w:u w:val="single"/>
        </w:rPr>
        <w:t>Archives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Gerontology 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Geriatrics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31 </w:t>
      </w:r>
      <w:r>
        <w:rPr>
          <w:sz w:val="24"/>
        </w:rPr>
        <w:t>(2):</w:t>
      </w:r>
      <w:r>
        <w:rPr>
          <w:spacing w:val="-2"/>
          <w:sz w:val="24"/>
        </w:rPr>
        <w:t xml:space="preserve"> </w:t>
      </w:r>
      <w:r>
        <w:rPr>
          <w:sz w:val="24"/>
        </w:rPr>
        <w:t>121-132.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972"/>
        <w:rPr>
          <w:sz w:val="24"/>
        </w:rPr>
      </w:pPr>
      <w:bookmarkStart w:id="1865" w:name="310._"/>
      <w:bookmarkStart w:id="1866" w:name="The_AGREE_Collaboration_(2001)._Appraisa"/>
      <w:bookmarkEnd w:id="1865"/>
      <w:bookmarkEnd w:id="1866"/>
      <w:r>
        <w:rPr>
          <w:sz w:val="24"/>
        </w:rPr>
        <w:lastRenderedPageBreak/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AGREE</w:t>
      </w:r>
      <w:r>
        <w:rPr>
          <w:spacing w:val="-2"/>
          <w:sz w:val="24"/>
        </w:rPr>
        <w:t xml:space="preserve"> </w:t>
      </w:r>
      <w:r>
        <w:rPr>
          <w:sz w:val="24"/>
        </w:rPr>
        <w:t>Collaboration</w:t>
      </w:r>
      <w:r>
        <w:rPr>
          <w:spacing w:val="-1"/>
          <w:sz w:val="24"/>
        </w:rPr>
        <w:t xml:space="preserve"> </w:t>
      </w:r>
      <w:r>
        <w:rPr>
          <w:sz w:val="24"/>
        </w:rPr>
        <w:t>(2001).</w:t>
      </w:r>
      <w:r>
        <w:rPr>
          <w:spacing w:val="-1"/>
          <w:sz w:val="24"/>
        </w:rPr>
        <w:t xml:space="preserve"> </w:t>
      </w:r>
      <w:r>
        <w:rPr>
          <w:sz w:val="24"/>
        </w:rPr>
        <w:t>Appraisal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Guidelines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Research</w:t>
      </w:r>
      <w:r>
        <w:rPr>
          <w:spacing w:val="-1"/>
          <w:sz w:val="24"/>
        </w:rPr>
        <w:t xml:space="preserve"> </w:t>
      </w:r>
      <w:r>
        <w:rPr>
          <w:sz w:val="24"/>
        </w:rPr>
        <w:t>&amp;</w:t>
      </w:r>
      <w:r>
        <w:rPr>
          <w:spacing w:val="-1"/>
          <w:sz w:val="24"/>
        </w:rPr>
        <w:t xml:space="preserve"> </w:t>
      </w:r>
      <w:r>
        <w:rPr>
          <w:sz w:val="24"/>
        </w:rPr>
        <w:t>Evaluation</w:t>
      </w:r>
      <w:bookmarkStart w:id="1867" w:name="311._"/>
      <w:bookmarkEnd w:id="1867"/>
      <w:r>
        <w:rPr>
          <w:spacing w:val="-57"/>
          <w:sz w:val="24"/>
        </w:rPr>
        <w:t xml:space="preserve"> </w:t>
      </w:r>
      <w:bookmarkStart w:id="1868" w:name="Thow,_A._and_Waters,_A._(2005)._Diabetes"/>
      <w:bookmarkEnd w:id="1868"/>
      <w:r>
        <w:rPr>
          <w:sz w:val="24"/>
        </w:rPr>
        <w:t>(AGREE)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instrument. </w:t>
      </w:r>
      <w:r>
        <w:rPr>
          <w:b/>
          <w:sz w:val="24"/>
        </w:rPr>
        <w:t>2005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30"/>
        <w:rPr>
          <w:sz w:val="24"/>
        </w:rPr>
      </w:pPr>
      <w:r>
        <w:rPr>
          <w:sz w:val="24"/>
        </w:rPr>
        <w:t>Thow, A. and Waters, A. (2005). Diabetes in culturally and linguistically diverse Australians:</w:t>
      </w:r>
      <w:bookmarkStart w:id="1869" w:name="312._"/>
      <w:bookmarkEnd w:id="1869"/>
      <w:r>
        <w:rPr>
          <w:spacing w:val="-58"/>
          <w:sz w:val="24"/>
        </w:rPr>
        <w:t xml:space="preserve"> </w:t>
      </w:r>
      <w:bookmarkStart w:id="1870" w:name="Toshima,_M._T.,_Kaplan,_R._M._and_Ries,_"/>
      <w:bookmarkEnd w:id="1870"/>
      <w:r>
        <w:rPr>
          <w:sz w:val="24"/>
        </w:rPr>
        <w:t>identification</w:t>
      </w:r>
      <w:r>
        <w:rPr>
          <w:spacing w:val="-1"/>
          <w:sz w:val="24"/>
        </w:rPr>
        <w:t xml:space="preserve"> </w:t>
      </w:r>
      <w:r>
        <w:rPr>
          <w:sz w:val="24"/>
        </w:rPr>
        <w:t>of communities at high</w:t>
      </w:r>
      <w:r>
        <w:rPr>
          <w:spacing w:val="-1"/>
          <w:sz w:val="24"/>
        </w:rPr>
        <w:t xml:space="preserve"> </w:t>
      </w:r>
      <w:r>
        <w:rPr>
          <w:sz w:val="24"/>
        </w:rPr>
        <w:t>risk. Canberra</w:t>
      </w:r>
      <w:r>
        <w:rPr>
          <w:b/>
          <w:sz w:val="24"/>
        </w:rPr>
        <w:t xml:space="preserve">: </w:t>
      </w:r>
      <w:r>
        <w:rPr>
          <w:sz w:val="24"/>
        </w:rPr>
        <w:t>cat</w:t>
      </w:r>
      <w:r>
        <w:rPr>
          <w:spacing w:val="-1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CVD</w:t>
      </w:r>
      <w:r>
        <w:rPr>
          <w:spacing w:val="-1"/>
          <w:sz w:val="24"/>
        </w:rPr>
        <w:t xml:space="preserve"> </w:t>
      </w:r>
      <w:r>
        <w:rPr>
          <w:sz w:val="24"/>
        </w:rPr>
        <w:t>30.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1064"/>
        <w:rPr>
          <w:sz w:val="24"/>
        </w:rPr>
      </w:pPr>
      <w:r>
        <w:rPr>
          <w:sz w:val="24"/>
        </w:rPr>
        <w:t>Toshima, M. T., Kaplan, R. M. and Ries, A. L. (1990). "Experimental evaluation of</w:t>
      </w:r>
      <w:r>
        <w:rPr>
          <w:spacing w:val="1"/>
          <w:sz w:val="24"/>
        </w:rPr>
        <w:t xml:space="preserve"> </w:t>
      </w:r>
      <w:r>
        <w:rPr>
          <w:sz w:val="24"/>
        </w:rPr>
        <w:t>rehabilita</w:t>
      </w:r>
      <w:r>
        <w:rPr>
          <w:sz w:val="24"/>
        </w:rPr>
        <w:t xml:space="preserve">tion in chronic </w:t>
      </w:r>
      <w:bookmarkStart w:id="1871" w:name="Health_Psychology_"/>
      <w:bookmarkEnd w:id="1871"/>
      <w:r>
        <w:rPr>
          <w:sz w:val="24"/>
        </w:rPr>
        <w:t>obstructive pulmonary disease: short-term effects on exercise</w:t>
      </w:r>
      <w:bookmarkStart w:id="1872" w:name="313._"/>
      <w:bookmarkEnd w:id="1872"/>
      <w:r>
        <w:rPr>
          <w:spacing w:val="-58"/>
          <w:sz w:val="24"/>
        </w:rPr>
        <w:t xml:space="preserve"> </w:t>
      </w:r>
      <w:bookmarkStart w:id="1873" w:name="Trost,_S._(2005)._Discussion_paper_for_t"/>
      <w:bookmarkEnd w:id="1873"/>
      <w:r>
        <w:rPr>
          <w:sz w:val="24"/>
        </w:rPr>
        <w:t>endurance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status."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Health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Psychology</w:t>
      </w:r>
      <w:r>
        <w:rPr>
          <w:sz w:val="24"/>
        </w:rPr>
        <w:t xml:space="preserve"> </w:t>
      </w:r>
      <w:r>
        <w:rPr>
          <w:b/>
          <w:sz w:val="24"/>
        </w:rPr>
        <w:t xml:space="preserve">9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237-52.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85"/>
        <w:rPr>
          <w:sz w:val="24"/>
        </w:rPr>
      </w:pPr>
      <w:r>
        <w:rPr>
          <w:sz w:val="24"/>
        </w:rPr>
        <w:t xml:space="preserve">Trost, S. (2005). Discussion paper for the development of recommendations for </w:t>
      </w:r>
      <w:proofErr w:type="gramStart"/>
      <w:r>
        <w:rPr>
          <w:sz w:val="24"/>
        </w:rPr>
        <w:t>children's</w:t>
      </w:r>
      <w:proofErr w:type="gramEnd"/>
      <w:r>
        <w:rPr>
          <w:sz w:val="24"/>
        </w:rPr>
        <w:t xml:space="preserve"> and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youths' participation </w:t>
      </w:r>
      <w:r>
        <w:rPr>
          <w:sz w:val="24"/>
        </w:rPr>
        <w:t>in health promoting physical activity. Canberra, Commonwealth of</w:t>
      </w:r>
      <w:bookmarkStart w:id="1874" w:name="314._"/>
      <w:bookmarkEnd w:id="1874"/>
      <w:r>
        <w:rPr>
          <w:spacing w:val="1"/>
          <w:sz w:val="24"/>
        </w:rPr>
        <w:t xml:space="preserve"> </w:t>
      </w:r>
      <w:bookmarkStart w:id="1875" w:name="Tudor_Locke,_C.,_Myers,_A._M.,_et_al._(2"/>
      <w:bookmarkEnd w:id="1875"/>
      <w:r>
        <w:rPr>
          <w:sz w:val="24"/>
        </w:rPr>
        <w:t>Australia.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44"/>
        <w:rPr>
          <w:sz w:val="24"/>
        </w:rPr>
      </w:pPr>
      <w:r>
        <w:rPr>
          <w:sz w:val="24"/>
        </w:rPr>
        <w:t>Tudor Locke, C., Myers, A. M., et al. (2000). "Development and formative evaluation of the</w:t>
      </w:r>
      <w:r>
        <w:rPr>
          <w:spacing w:val="-57"/>
          <w:sz w:val="24"/>
        </w:rPr>
        <w:t xml:space="preserve"> </w:t>
      </w:r>
      <w:r>
        <w:rPr>
          <w:sz w:val="24"/>
        </w:rPr>
        <w:t>Centre for Activity and Ageing's Home Support exercise program for frail older adults."</w:t>
      </w:r>
      <w:bookmarkStart w:id="1876" w:name="315._"/>
      <w:bookmarkEnd w:id="1876"/>
      <w:r>
        <w:rPr>
          <w:spacing w:val="1"/>
          <w:sz w:val="24"/>
        </w:rPr>
        <w:t xml:space="preserve"> </w:t>
      </w:r>
      <w:bookmarkStart w:id="1877" w:name="UK_Department_of_Health_(2001)._NHS_Nati"/>
      <w:bookmarkEnd w:id="1877"/>
      <w:r>
        <w:rPr>
          <w:sz w:val="24"/>
          <w:u w:val="single"/>
        </w:rPr>
        <w:t>J</w:t>
      </w:r>
      <w:r>
        <w:rPr>
          <w:sz w:val="24"/>
          <w:u w:val="single"/>
        </w:rPr>
        <w:t>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 Ageing and Physical Activity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8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59-75.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04"/>
        <w:rPr>
          <w:sz w:val="24"/>
        </w:rPr>
      </w:pPr>
      <w:r>
        <w:rPr>
          <w:sz w:val="24"/>
        </w:rPr>
        <w:t>UK Department of Health (2001). NHS National Quality Assurance Framework for Exercise</w:t>
      </w:r>
      <w:bookmarkStart w:id="1878" w:name="316._"/>
      <w:bookmarkEnd w:id="1878"/>
      <w:r>
        <w:rPr>
          <w:spacing w:val="-58"/>
          <w:sz w:val="24"/>
        </w:rPr>
        <w:t xml:space="preserve"> </w:t>
      </w:r>
      <w:bookmarkStart w:id="1879" w:name="United_Nations_General_Assembly_(1995)._"/>
      <w:bookmarkEnd w:id="1879"/>
      <w:r>
        <w:rPr>
          <w:sz w:val="24"/>
        </w:rPr>
        <w:t>Referral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Schemes. London, </w:t>
      </w:r>
      <w:proofErr w:type="gramStart"/>
      <w:r>
        <w:rPr>
          <w:sz w:val="24"/>
        </w:rPr>
        <w:t>The</w:t>
      </w:r>
      <w:proofErr w:type="gramEnd"/>
      <w:r>
        <w:rPr>
          <w:sz w:val="24"/>
        </w:rPr>
        <w:t xml:space="preserve"> Stationary Office.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47"/>
        <w:rPr>
          <w:sz w:val="24"/>
        </w:rPr>
      </w:pPr>
      <w:r>
        <w:rPr>
          <w:sz w:val="24"/>
        </w:rPr>
        <w:t>United Nations General Assembly (1995). Conceptual Framework of a Programme for the</w:t>
      </w:r>
      <w:r>
        <w:rPr>
          <w:spacing w:val="1"/>
          <w:sz w:val="24"/>
        </w:rPr>
        <w:t xml:space="preserve"> </w:t>
      </w:r>
      <w:r>
        <w:rPr>
          <w:sz w:val="24"/>
        </w:rPr>
        <w:t>Preparation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Observance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International</w:t>
      </w:r>
      <w:r>
        <w:rPr>
          <w:spacing w:val="-3"/>
          <w:sz w:val="24"/>
        </w:rPr>
        <w:t xml:space="preserve"> </w:t>
      </w:r>
      <w:r>
        <w:rPr>
          <w:sz w:val="24"/>
        </w:rPr>
        <w:t>Year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Older</w:t>
      </w:r>
      <w:r>
        <w:rPr>
          <w:spacing w:val="-3"/>
          <w:sz w:val="24"/>
        </w:rPr>
        <w:t xml:space="preserve"> </w:t>
      </w:r>
      <w:r>
        <w:rPr>
          <w:sz w:val="24"/>
        </w:rPr>
        <w:t>Persons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1999.</w:t>
      </w:r>
      <w:r>
        <w:rPr>
          <w:spacing w:val="-3"/>
          <w:sz w:val="24"/>
        </w:rPr>
        <w:t xml:space="preserve"> </w:t>
      </w:r>
      <w:r>
        <w:rPr>
          <w:sz w:val="24"/>
        </w:rPr>
        <w:t>New</w:t>
      </w:r>
      <w:r>
        <w:rPr>
          <w:spacing w:val="-3"/>
          <w:sz w:val="24"/>
        </w:rPr>
        <w:t xml:space="preserve"> </w:t>
      </w:r>
      <w:r>
        <w:rPr>
          <w:sz w:val="24"/>
        </w:rPr>
        <w:t>York,</w:t>
      </w:r>
      <w:bookmarkStart w:id="1880" w:name="317._"/>
      <w:bookmarkEnd w:id="1880"/>
      <w:r>
        <w:rPr>
          <w:spacing w:val="-57"/>
          <w:sz w:val="24"/>
        </w:rPr>
        <w:t xml:space="preserve"> </w:t>
      </w:r>
      <w:r>
        <w:rPr>
          <w:sz w:val="24"/>
        </w:rPr>
        <w:t>UN</w:t>
      </w:r>
      <w:r>
        <w:rPr>
          <w:spacing w:val="-1"/>
          <w:sz w:val="24"/>
        </w:rPr>
        <w:t xml:space="preserve"> </w:t>
      </w:r>
      <w:r>
        <w:rPr>
          <w:sz w:val="24"/>
        </w:rPr>
        <w:t>General Assembly</w:t>
      </w:r>
      <w:r>
        <w:rPr>
          <w:b/>
          <w:sz w:val="24"/>
        </w:rPr>
        <w:t xml:space="preserve">: </w:t>
      </w:r>
      <w:r>
        <w:rPr>
          <w:sz w:val="24"/>
        </w:rPr>
        <w:t>6.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643"/>
        <w:rPr>
          <w:sz w:val="24"/>
        </w:rPr>
      </w:pPr>
      <w:r>
        <w:rPr>
          <w:sz w:val="24"/>
        </w:rPr>
        <w:t xml:space="preserve">US Department of Health and Human Services (2000). Healthy </w:t>
      </w:r>
      <w:r>
        <w:rPr>
          <w:sz w:val="24"/>
        </w:rPr>
        <w:t>People 2010. Washington,</w:t>
      </w:r>
      <w:bookmarkStart w:id="1881" w:name="318._"/>
      <w:bookmarkEnd w:id="1881"/>
      <w:r>
        <w:rPr>
          <w:spacing w:val="-57"/>
          <w:sz w:val="24"/>
        </w:rPr>
        <w:t xml:space="preserve"> </w:t>
      </w:r>
      <w:bookmarkStart w:id="1882" w:name="US_Department_of_Health_and_Human_Servic"/>
      <w:bookmarkEnd w:id="1882"/>
      <w:r>
        <w:rPr>
          <w:sz w:val="24"/>
        </w:rPr>
        <w:t>DC,</w:t>
      </w:r>
      <w:r>
        <w:rPr>
          <w:spacing w:val="-1"/>
          <w:sz w:val="24"/>
        </w:rPr>
        <w:t xml:space="preserve"> </w:t>
      </w:r>
      <w:r>
        <w:rPr>
          <w:sz w:val="24"/>
        </w:rPr>
        <w:t>Government Printing Office.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39"/>
        <w:jc w:val="both"/>
        <w:rPr>
          <w:sz w:val="24"/>
        </w:rPr>
      </w:pPr>
      <w:r>
        <w:rPr>
          <w:sz w:val="24"/>
        </w:rPr>
        <w:t>US Department of Health and Human Services (2002). Leisure time physical activity among</w:t>
      </w:r>
      <w:r>
        <w:rPr>
          <w:spacing w:val="-58"/>
          <w:sz w:val="24"/>
        </w:rPr>
        <w:t xml:space="preserve"> </w:t>
      </w:r>
      <w:r>
        <w:rPr>
          <w:sz w:val="24"/>
        </w:rPr>
        <w:t>adults: United States 1997-1998. Hyattsville, MD, Centers for Disease Control and National</w:t>
      </w:r>
      <w:bookmarkStart w:id="1883" w:name="319._"/>
      <w:bookmarkEnd w:id="1883"/>
      <w:r>
        <w:rPr>
          <w:spacing w:val="-57"/>
          <w:sz w:val="24"/>
        </w:rPr>
        <w:t xml:space="preserve"> </w:t>
      </w:r>
      <w:bookmarkStart w:id="1884" w:name="van_den_Hout,_W._B.,_de_Jong,_Z.,_et_al."/>
      <w:bookmarkEnd w:id="1884"/>
      <w:r>
        <w:rPr>
          <w:sz w:val="24"/>
        </w:rPr>
        <w:t>Centre</w:t>
      </w:r>
      <w:r>
        <w:rPr>
          <w:spacing w:val="-1"/>
          <w:sz w:val="24"/>
        </w:rPr>
        <w:t xml:space="preserve"> </w:t>
      </w:r>
      <w:r>
        <w:rPr>
          <w:sz w:val="24"/>
        </w:rPr>
        <w:t>for Health St</w:t>
      </w:r>
      <w:r>
        <w:rPr>
          <w:sz w:val="24"/>
        </w:rPr>
        <w:t>atistics.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8"/>
        <w:rPr>
          <w:sz w:val="24"/>
        </w:rPr>
      </w:pPr>
      <w:proofErr w:type="gramStart"/>
      <w:r>
        <w:rPr>
          <w:sz w:val="24"/>
        </w:rPr>
        <w:t>van</w:t>
      </w:r>
      <w:proofErr w:type="gramEnd"/>
      <w:r>
        <w:rPr>
          <w:sz w:val="24"/>
        </w:rPr>
        <w:t xml:space="preserve"> den Hout, W. B., de Jong, Z., et al. (2005). "Cost-utility and cost-effectiveness analyses of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a long-term, high-intensity </w:t>
      </w:r>
      <w:bookmarkStart w:id="1885" w:name="Arthritis_Rheum_"/>
      <w:bookmarkEnd w:id="1885"/>
      <w:r>
        <w:rPr>
          <w:sz w:val="24"/>
        </w:rPr>
        <w:t>exercise program compared with conventional physical therapy in</w:t>
      </w:r>
      <w:bookmarkStart w:id="1886" w:name="320._"/>
      <w:bookmarkEnd w:id="1886"/>
      <w:r>
        <w:rPr>
          <w:spacing w:val="1"/>
          <w:sz w:val="24"/>
        </w:rPr>
        <w:t xml:space="preserve"> </w:t>
      </w:r>
      <w:bookmarkStart w:id="1887" w:name="van_der_Bij,_A.,_Laurent,_M._and_al.,_e."/>
      <w:bookmarkEnd w:id="1887"/>
      <w:r>
        <w:rPr>
          <w:sz w:val="24"/>
        </w:rPr>
        <w:t>patients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rheumatoid</w:t>
      </w:r>
      <w:r>
        <w:rPr>
          <w:spacing w:val="-1"/>
          <w:sz w:val="24"/>
        </w:rPr>
        <w:t xml:space="preserve"> </w:t>
      </w:r>
      <w:r>
        <w:rPr>
          <w:sz w:val="24"/>
        </w:rPr>
        <w:t>arthritis."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Arthritis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Rheum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 xml:space="preserve">53 </w:t>
      </w:r>
      <w:r>
        <w:rPr>
          <w:sz w:val="24"/>
        </w:rPr>
        <w:t>(1):</w:t>
      </w:r>
      <w:r>
        <w:rPr>
          <w:spacing w:val="-1"/>
          <w:sz w:val="24"/>
        </w:rPr>
        <w:t xml:space="preserve"> </w:t>
      </w:r>
      <w:r>
        <w:rPr>
          <w:sz w:val="24"/>
        </w:rPr>
        <w:t>39-47.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29"/>
        <w:rPr>
          <w:sz w:val="24"/>
        </w:rPr>
      </w:pPr>
      <w:proofErr w:type="gramStart"/>
      <w:r>
        <w:rPr>
          <w:sz w:val="24"/>
        </w:rPr>
        <w:t>van</w:t>
      </w:r>
      <w:proofErr w:type="gramEnd"/>
      <w:r>
        <w:rPr>
          <w:sz w:val="24"/>
        </w:rPr>
        <w:t xml:space="preserve"> der Bij, A., </w:t>
      </w:r>
      <w:bookmarkStart w:id="1888" w:name="American_Journal_of_Preventive_Medicine_"/>
      <w:bookmarkEnd w:id="1888"/>
      <w:r>
        <w:rPr>
          <w:sz w:val="24"/>
        </w:rPr>
        <w:t>Laurent, M. and al., e. (2002). "Effectiveness of physical activity interventions</w:t>
      </w:r>
      <w:bookmarkStart w:id="1889" w:name="321._"/>
      <w:bookmarkEnd w:id="1889"/>
      <w:r>
        <w:rPr>
          <w:spacing w:val="-57"/>
          <w:sz w:val="24"/>
        </w:rPr>
        <w:t xml:space="preserve"> </w:t>
      </w:r>
      <w:bookmarkStart w:id="1890" w:name="van_Peppen,_R.,_Kwakkel,_G.,_et_al._(200"/>
      <w:bookmarkEnd w:id="1890"/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older adults." </w:t>
      </w:r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Journal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Preventive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22 </w:t>
      </w:r>
      <w:r>
        <w:rPr>
          <w:sz w:val="24"/>
        </w:rPr>
        <w:t>(2):</w:t>
      </w:r>
      <w:r>
        <w:rPr>
          <w:spacing w:val="-2"/>
          <w:sz w:val="24"/>
        </w:rPr>
        <w:t xml:space="preserve"> </w:t>
      </w:r>
      <w:r>
        <w:rPr>
          <w:sz w:val="24"/>
        </w:rPr>
        <w:t>120-133.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04"/>
        <w:rPr>
          <w:sz w:val="24"/>
        </w:rPr>
      </w:pPr>
      <w:proofErr w:type="gramStart"/>
      <w:r>
        <w:rPr>
          <w:sz w:val="24"/>
        </w:rPr>
        <w:t>van</w:t>
      </w:r>
      <w:proofErr w:type="gramEnd"/>
      <w:r>
        <w:rPr>
          <w:sz w:val="24"/>
        </w:rPr>
        <w:t xml:space="preserve"> Peppen, R., Kwakkel, G., et al. (2004). </w:t>
      </w:r>
      <w:bookmarkStart w:id="1891" w:name="Clinical_Rehabilitation_"/>
      <w:bookmarkEnd w:id="1891"/>
      <w:r>
        <w:rPr>
          <w:sz w:val="24"/>
        </w:rPr>
        <w:t>"The</w:t>
      </w:r>
      <w:r>
        <w:rPr>
          <w:sz w:val="24"/>
        </w:rPr>
        <w:t xml:space="preserve"> impact of physical therapy on functional</w:t>
      </w:r>
      <w:bookmarkStart w:id="1892" w:name="322._"/>
      <w:bookmarkEnd w:id="1892"/>
      <w:r>
        <w:rPr>
          <w:spacing w:val="-57"/>
          <w:sz w:val="24"/>
        </w:rPr>
        <w:t xml:space="preserve"> </w:t>
      </w:r>
      <w:bookmarkStart w:id="1893" w:name="Verhagen,_A.,_deVet,_H.,_de_Bie,_R._and_"/>
      <w:bookmarkEnd w:id="1893"/>
      <w:r>
        <w:rPr>
          <w:sz w:val="24"/>
        </w:rPr>
        <w:t>outcomes</w:t>
      </w:r>
      <w:r>
        <w:rPr>
          <w:spacing w:val="-2"/>
          <w:sz w:val="24"/>
        </w:rPr>
        <w:t xml:space="preserve"> </w:t>
      </w:r>
      <w:r>
        <w:rPr>
          <w:sz w:val="24"/>
        </w:rPr>
        <w:t>after</w:t>
      </w:r>
      <w:r>
        <w:rPr>
          <w:spacing w:val="-1"/>
          <w:sz w:val="24"/>
        </w:rPr>
        <w:t xml:space="preserve"> </w:t>
      </w:r>
      <w:r>
        <w:rPr>
          <w:sz w:val="24"/>
        </w:rPr>
        <w:t>stroke:</w:t>
      </w:r>
      <w:r>
        <w:rPr>
          <w:spacing w:val="-2"/>
          <w:sz w:val="24"/>
        </w:rPr>
        <w:t xml:space="preserve"> </w:t>
      </w:r>
      <w:r>
        <w:rPr>
          <w:sz w:val="24"/>
        </w:rPr>
        <w:t>What's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evidence?" </w:t>
      </w:r>
      <w:r>
        <w:rPr>
          <w:sz w:val="24"/>
          <w:u w:val="single"/>
        </w:rPr>
        <w:t>Clinical Rehabilitation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18</w:t>
      </w:r>
      <w:r>
        <w:rPr>
          <w:sz w:val="24"/>
        </w:rPr>
        <w:t>: 833-62.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23"/>
        <w:rPr>
          <w:sz w:val="24"/>
        </w:rPr>
      </w:pPr>
      <w:r>
        <w:rPr>
          <w:sz w:val="24"/>
        </w:rPr>
        <w:t>Verhagen, A., deVet, H., de Bie, R. and al., e. (1998). "The Delphi list: a criteria for quality</w:t>
      </w:r>
      <w:r>
        <w:rPr>
          <w:spacing w:val="-57"/>
          <w:sz w:val="24"/>
        </w:rPr>
        <w:t xml:space="preserve"> </w:t>
      </w:r>
      <w:r>
        <w:rPr>
          <w:sz w:val="24"/>
        </w:rPr>
        <w:t>assessment of randomised clinical tr</w:t>
      </w:r>
      <w:r>
        <w:rPr>
          <w:sz w:val="24"/>
        </w:rPr>
        <w:t>ials for conducting systematic reviews developed by</w:t>
      </w:r>
      <w:bookmarkStart w:id="1894" w:name="323._"/>
      <w:bookmarkEnd w:id="1894"/>
      <w:r>
        <w:rPr>
          <w:spacing w:val="1"/>
          <w:sz w:val="24"/>
        </w:rPr>
        <w:t xml:space="preserve"> </w:t>
      </w:r>
      <w:bookmarkStart w:id="1895" w:name="Verhagen,_A.,_Immink,_M.,_van_der_Meulen"/>
      <w:bookmarkEnd w:id="1895"/>
      <w:r>
        <w:rPr>
          <w:sz w:val="24"/>
        </w:rPr>
        <w:t>Delphi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consensus." </w:t>
      </w:r>
      <w:r>
        <w:rPr>
          <w:sz w:val="24"/>
          <w:u w:val="single"/>
        </w:rPr>
        <w:t>Journal of Clinical Epidemiology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51</w:t>
      </w:r>
      <w:r>
        <w:rPr>
          <w:sz w:val="24"/>
        </w:rPr>
        <w:t>: 1235-1241.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25"/>
        <w:rPr>
          <w:sz w:val="24"/>
        </w:rPr>
      </w:pPr>
      <w:r>
        <w:rPr>
          <w:sz w:val="24"/>
        </w:rPr>
        <w:t>Verhagen, A., Immink, M., van der Meulen, A. and Bierma</w:t>
      </w:r>
      <w:bookmarkStart w:id="1896" w:name="Family_Practice_"/>
      <w:bookmarkEnd w:id="1896"/>
      <w:r>
        <w:rPr>
          <w:sz w:val="24"/>
        </w:rPr>
        <w:t>-Zeinstra, S. M. A. (2004). "The</w:t>
      </w:r>
      <w:r>
        <w:rPr>
          <w:spacing w:val="1"/>
          <w:sz w:val="24"/>
        </w:rPr>
        <w:t xml:space="preserve"> </w:t>
      </w:r>
      <w:r>
        <w:rPr>
          <w:sz w:val="24"/>
        </w:rPr>
        <w:t>efficacy of Tai Chi Chuan in older adults: a syst</w:t>
      </w:r>
      <w:r>
        <w:rPr>
          <w:sz w:val="24"/>
        </w:rPr>
        <w:t xml:space="preserve">ematic review." </w:t>
      </w:r>
      <w:r>
        <w:rPr>
          <w:sz w:val="24"/>
          <w:u w:val="single"/>
        </w:rPr>
        <w:t>Family Practice</w:t>
      </w:r>
      <w:r>
        <w:rPr>
          <w:sz w:val="24"/>
        </w:rPr>
        <w:t xml:space="preserve"> </w:t>
      </w:r>
      <w:r>
        <w:rPr>
          <w:b/>
          <w:sz w:val="24"/>
        </w:rPr>
        <w:t xml:space="preserve">21 </w:t>
      </w:r>
      <w:r>
        <w:rPr>
          <w:sz w:val="24"/>
        </w:rPr>
        <w:t>(1): 107-</w:t>
      </w:r>
      <w:bookmarkStart w:id="1897" w:name="324._"/>
      <w:bookmarkEnd w:id="1897"/>
      <w:r>
        <w:rPr>
          <w:spacing w:val="-57"/>
          <w:sz w:val="24"/>
        </w:rPr>
        <w:t xml:space="preserve"> </w:t>
      </w:r>
      <w:bookmarkStart w:id="1898" w:name="Wadell,_K.,_Henriksson-Larsen,_K.,_Lundg"/>
      <w:bookmarkEnd w:id="1898"/>
      <w:r>
        <w:rPr>
          <w:sz w:val="24"/>
        </w:rPr>
        <w:t>113.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22"/>
        <w:rPr>
          <w:sz w:val="24"/>
        </w:rPr>
      </w:pPr>
      <w:bookmarkStart w:id="1899" w:name="Disability_and_Rehabilitation_"/>
      <w:bookmarkEnd w:id="1899"/>
      <w:r>
        <w:rPr>
          <w:sz w:val="24"/>
        </w:rPr>
        <w:t>Wadell, K., Henriksson-Larsen, K., Lundgren, R. and Sundelin, G. (2005). "Group training in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patients with COPD -- long-term effects after decreased training frequency." </w:t>
      </w:r>
      <w:r>
        <w:rPr>
          <w:sz w:val="24"/>
          <w:u w:val="single"/>
        </w:rPr>
        <w:t>Disability and</w:t>
      </w:r>
      <w:bookmarkStart w:id="1900" w:name="325._"/>
      <w:bookmarkStart w:id="1901" w:name="Washburn,_R._(2000)._&quot;Assessment_of_phys"/>
      <w:bookmarkEnd w:id="1900"/>
      <w:bookmarkEnd w:id="1901"/>
      <w:r>
        <w:rPr>
          <w:spacing w:val="1"/>
          <w:sz w:val="24"/>
        </w:rPr>
        <w:t xml:space="preserve"> </w:t>
      </w:r>
      <w:bookmarkStart w:id="1902" w:name="Research_Quarterly_for_Exercise_and_Spor"/>
      <w:bookmarkEnd w:id="1902"/>
      <w:r>
        <w:rPr>
          <w:sz w:val="24"/>
          <w:u w:val="single"/>
        </w:rPr>
        <w:t>Rehabilitation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27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(10)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571-81.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33"/>
        <w:rPr>
          <w:sz w:val="24"/>
        </w:rPr>
      </w:pPr>
      <w:r>
        <w:rPr>
          <w:sz w:val="24"/>
        </w:rPr>
        <w:t xml:space="preserve">Washburn, R. (2000). "Assessment of physical activity in older adults." </w:t>
      </w:r>
      <w:r>
        <w:rPr>
          <w:sz w:val="24"/>
          <w:u w:val="single"/>
        </w:rPr>
        <w:t>Research Quarterly</w:t>
      </w:r>
      <w:bookmarkStart w:id="1903" w:name="326._"/>
      <w:bookmarkEnd w:id="1903"/>
      <w:r>
        <w:rPr>
          <w:spacing w:val="-57"/>
          <w:sz w:val="24"/>
        </w:rPr>
        <w:t xml:space="preserve"> </w:t>
      </w:r>
      <w:bookmarkStart w:id="1904" w:name="Washburn,_R.,_Smith,_K._W.,_Jette,_A._M."/>
      <w:bookmarkEnd w:id="1904"/>
      <w:r>
        <w:rPr>
          <w:sz w:val="24"/>
          <w:u w:val="single"/>
        </w:rPr>
        <w:t>for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Exercise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Sports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71</w:t>
      </w:r>
      <w:r>
        <w:rPr>
          <w:sz w:val="24"/>
        </w:rPr>
        <w:t>: S79-S88.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06"/>
        <w:rPr>
          <w:sz w:val="24"/>
        </w:rPr>
      </w:pPr>
      <w:r>
        <w:rPr>
          <w:sz w:val="24"/>
        </w:rPr>
        <w:t xml:space="preserve">Washburn, R., Smith, K. W., Jette, A. M. and Janney, C. A. </w:t>
      </w:r>
      <w:bookmarkStart w:id="1905" w:name="Journal_of_Clinical_Epidemiology_"/>
      <w:bookmarkEnd w:id="1905"/>
      <w:r>
        <w:rPr>
          <w:sz w:val="24"/>
        </w:rPr>
        <w:t>(1993). "The physical activity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scale for the elderly (PASE): Development and evaluation." </w:t>
      </w:r>
      <w:r>
        <w:rPr>
          <w:sz w:val="24"/>
          <w:u w:val="single"/>
        </w:rPr>
        <w:t>Journal of Clinical Epidemiology</w:t>
      </w:r>
      <w:bookmarkStart w:id="1906" w:name="327._"/>
      <w:bookmarkEnd w:id="1906"/>
      <w:r>
        <w:rPr>
          <w:spacing w:val="-58"/>
          <w:sz w:val="24"/>
        </w:rPr>
        <w:t xml:space="preserve"> </w:t>
      </w:r>
      <w:bookmarkStart w:id="1907" w:name="Wei,_M.,_Gibbons,_L.,_et_al._(2000)._&quot;Lo"/>
      <w:bookmarkEnd w:id="1907"/>
      <w:r>
        <w:rPr>
          <w:b/>
          <w:sz w:val="24"/>
        </w:rPr>
        <w:t>46</w:t>
      </w:r>
      <w:r>
        <w:rPr>
          <w:sz w:val="24"/>
        </w:rPr>
        <w:t>: 153-62.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44"/>
        <w:rPr>
          <w:sz w:val="24"/>
        </w:rPr>
      </w:pPr>
      <w:r>
        <w:rPr>
          <w:sz w:val="24"/>
        </w:rPr>
        <w:t>Wei, M., Gibbons, L., et al. (2000). "Low cardiorespiratory fitness and physical inactivity as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predictors of mortality in men with type 2 diabetes." </w:t>
      </w:r>
      <w:r>
        <w:rPr>
          <w:sz w:val="24"/>
          <w:u w:val="single"/>
        </w:rPr>
        <w:t>Ann</w:t>
      </w:r>
      <w:r>
        <w:rPr>
          <w:sz w:val="24"/>
          <w:u w:val="single"/>
        </w:rPr>
        <w:t>als of Internal Medicine</w:t>
      </w:r>
      <w:r>
        <w:rPr>
          <w:sz w:val="24"/>
        </w:rPr>
        <w:t xml:space="preserve"> </w:t>
      </w:r>
      <w:r>
        <w:rPr>
          <w:b/>
          <w:sz w:val="24"/>
        </w:rPr>
        <w:t xml:space="preserve">132 </w:t>
      </w:r>
      <w:r>
        <w:rPr>
          <w:sz w:val="24"/>
        </w:rPr>
        <w:t>(8):</w:t>
      </w:r>
      <w:bookmarkStart w:id="1908" w:name="328._"/>
      <w:bookmarkEnd w:id="1908"/>
      <w:r>
        <w:rPr>
          <w:spacing w:val="1"/>
          <w:sz w:val="24"/>
        </w:rPr>
        <w:t xml:space="preserve"> </w:t>
      </w:r>
      <w:bookmarkStart w:id="1909" w:name="Wei,_M.,_Gibbons,_L.,_et_al._(1999)._&quot;Th"/>
      <w:bookmarkEnd w:id="1909"/>
      <w:r>
        <w:rPr>
          <w:sz w:val="24"/>
        </w:rPr>
        <w:t>605-611.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98"/>
        <w:jc w:val="both"/>
        <w:rPr>
          <w:sz w:val="24"/>
        </w:rPr>
      </w:pPr>
      <w:r>
        <w:rPr>
          <w:sz w:val="24"/>
        </w:rPr>
        <w:t>Wei, M., Gibbons, L., et al. (1999). "The association between cardiorespiratory fitness and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impaired fasting glucose tolerance and type 2 diabetes mellitus in men." </w:t>
      </w:r>
      <w:r>
        <w:rPr>
          <w:sz w:val="24"/>
          <w:u w:val="single"/>
        </w:rPr>
        <w:t>Annals of Internal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Medicine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130 </w:t>
      </w:r>
      <w:r>
        <w:rPr>
          <w:sz w:val="24"/>
        </w:rPr>
        <w:t>(2):</w:t>
      </w:r>
      <w:r>
        <w:rPr>
          <w:spacing w:val="-1"/>
          <w:sz w:val="24"/>
        </w:rPr>
        <w:t xml:space="preserve"> </w:t>
      </w:r>
      <w:r>
        <w:rPr>
          <w:sz w:val="24"/>
        </w:rPr>
        <w:t>89-96.</w:t>
      </w:r>
    </w:p>
    <w:p w:rsidR="00B55890" w:rsidRDefault="00B55890">
      <w:pPr>
        <w:jc w:val="both"/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76"/>
        <w:ind w:right="476"/>
        <w:rPr>
          <w:sz w:val="24"/>
        </w:rPr>
      </w:pPr>
      <w:bookmarkStart w:id="1910" w:name="329._"/>
      <w:bookmarkStart w:id="1911" w:name="Wen,_L._M.,_Orr,_N.,_Millett,_C._and_Ris"/>
      <w:bookmarkStart w:id="1912" w:name="International_Journal_of_Obesity"/>
      <w:bookmarkEnd w:id="1910"/>
      <w:bookmarkEnd w:id="1911"/>
      <w:bookmarkEnd w:id="1912"/>
      <w:r>
        <w:rPr>
          <w:sz w:val="24"/>
        </w:rPr>
        <w:lastRenderedPageBreak/>
        <w:t>Wen, L. M., Orr, N., Millett, C. and Rissel, C. (2006). "Driving to work and overweight and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obesity: findings from the 2003 New South Wales Health Survey, Australia." </w:t>
      </w:r>
      <w:r>
        <w:rPr>
          <w:sz w:val="24"/>
          <w:u w:val="single"/>
        </w:rPr>
        <w:t>International</w:t>
      </w:r>
      <w:bookmarkStart w:id="1913" w:name="330._"/>
      <w:bookmarkEnd w:id="1913"/>
      <w:r>
        <w:rPr>
          <w:spacing w:val="1"/>
          <w:sz w:val="24"/>
        </w:rPr>
        <w:t xml:space="preserve"> </w:t>
      </w:r>
      <w:bookmarkStart w:id="1914" w:name="Westhoff,_M.,_Stemmerick,_L._and_al.,_e."/>
      <w:bookmarkEnd w:id="1914"/>
      <w:r>
        <w:rPr>
          <w:sz w:val="24"/>
          <w:u w:val="single"/>
        </w:rPr>
        <w:t>Journal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Obesity</w:t>
      </w:r>
      <w:r>
        <w:rPr>
          <w:sz w:val="24"/>
        </w:rPr>
        <w:t>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spacing w:before="1"/>
        <w:ind w:right="430"/>
        <w:rPr>
          <w:sz w:val="24"/>
        </w:rPr>
      </w:pPr>
      <w:bookmarkStart w:id="1915" w:name="Journal_of_Physical_Activity_and_Ageing_"/>
      <w:bookmarkEnd w:id="1915"/>
      <w:r>
        <w:rPr>
          <w:sz w:val="24"/>
        </w:rPr>
        <w:t>Westhoff, M., Stemmerick, L. and al.</w:t>
      </w:r>
      <w:r>
        <w:rPr>
          <w:sz w:val="24"/>
        </w:rPr>
        <w:t>, e. (2000). "Effects of a low-intensity strength-training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program on knee-extensor strength and functional ability in frail older people." </w:t>
      </w:r>
      <w:r>
        <w:rPr>
          <w:sz w:val="24"/>
          <w:u w:val="single"/>
        </w:rPr>
        <w:t>Journal of</w:t>
      </w:r>
      <w:bookmarkStart w:id="1916" w:name="331._"/>
      <w:bookmarkEnd w:id="1916"/>
      <w:r>
        <w:rPr>
          <w:spacing w:val="1"/>
          <w:sz w:val="24"/>
        </w:rPr>
        <w:t xml:space="preserve"> </w:t>
      </w:r>
      <w:bookmarkStart w:id="1917" w:name="Whelton,_S.,_Chin,_A.,_Xin,_X._and_He,_J"/>
      <w:bookmarkEnd w:id="1917"/>
      <w:r>
        <w:rPr>
          <w:sz w:val="24"/>
          <w:u w:val="single"/>
        </w:rPr>
        <w:t>Physical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Activity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Ageing</w:t>
      </w:r>
      <w:r>
        <w:rPr>
          <w:sz w:val="24"/>
        </w:rPr>
        <w:t xml:space="preserve"> </w:t>
      </w:r>
      <w:r>
        <w:rPr>
          <w:b/>
          <w:sz w:val="24"/>
        </w:rPr>
        <w:t>8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325-342.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31"/>
        <w:rPr>
          <w:sz w:val="24"/>
        </w:rPr>
      </w:pPr>
      <w:r>
        <w:rPr>
          <w:sz w:val="24"/>
        </w:rPr>
        <w:t xml:space="preserve">Whelton, S., Chin, A., Xin, X. and He, J. (2002). </w:t>
      </w:r>
      <w:bookmarkStart w:id="1918" w:name="Annals_of_Internal_Medicine_"/>
      <w:bookmarkEnd w:id="1918"/>
      <w:r>
        <w:rPr>
          <w:sz w:val="24"/>
        </w:rPr>
        <w:t>"Effec</w:t>
      </w:r>
      <w:r>
        <w:rPr>
          <w:sz w:val="24"/>
        </w:rPr>
        <w:t>t of aerobic exercise in blood pressure:</w:t>
      </w:r>
      <w:bookmarkStart w:id="1919" w:name="332._"/>
      <w:bookmarkEnd w:id="1919"/>
      <w:r>
        <w:rPr>
          <w:spacing w:val="-57"/>
          <w:sz w:val="24"/>
        </w:rPr>
        <w:t xml:space="preserve"> </w:t>
      </w:r>
      <w:bookmarkStart w:id="1920" w:name="Wilbur,_J.,_Michaels_Miller,_A.,_Chandle"/>
      <w:bookmarkEnd w:id="1920"/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meta-analysis of</w:t>
      </w:r>
      <w:r>
        <w:rPr>
          <w:spacing w:val="-1"/>
          <w:sz w:val="24"/>
        </w:rPr>
        <w:t xml:space="preserve"> </w:t>
      </w:r>
      <w:r>
        <w:rPr>
          <w:sz w:val="24"/>
        </w:rPr>
        <w:t>randomised controlled</w:t>
      </w:r>
      <w:r>
        <w:rPr>
          <w:spacing w:val="-2"/>
          <w:sz w:val="24"/>
        </w:rPr>
        <w:t xml:space="preserve"> </w:t>
      </w:r>
      <w:r>
        <w:rPr>
          <w:sz w:val="24"/>
        </w:rPr>
        <w:t>trials."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Annals 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Internal Medicine</w:t>
      </w:r>
      <w:r>
        <w:rPr>
          <w:sz w:val="24"/>
        </w:rPr>
        <w:t xml:space="preserve"> </w:t>
      </w:r>
      <w:r>
        <w:rPr>
          <w:b/>
          <w:sz w:val="24"/>
        </w:rPr>
        <w:t>136</w:t>
      </w:r>
      <w:r>
        <w:rPr>
          <w:sz w:val="24"/>
        </w:rPr>
        <w:t>:</w:t>
      </w:r>
      <w:r>
        <w:rPr>
          <w:spacing w:val="-3"/>
          <w:sz w:val="24"/>
        </w:rPr>
        <w:t xml:space="preserve"> </w:t>
      </w:r>
      <w:r>
        <w:rPr>
          <w:sz w:val="24"/>
        </w:rPr>
        <w:t>493-503.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856"/>
        <w:jc w:val="both"/>
        <w:rPr>
          <w:sz w:val="24"/>
        </w:rPr>
      </w:pPr>
      <w:r>
        <w:rPr>
          <w:sz w:val="24"/>
        </w:rPr>
        <w:t>Wilbur, J., Michaels Miller, A., Chandler, P. and McDevitt, J. (2003). "Determinants of</w:t>
      </w:r>
      <w:r>
        <w:rPr>
          <w:spacing w:val="-57"/>
          <w:sz w:val="24"/>
        </w:rPr>
        <w:t xml:space="preserve"> </w:t>
      </w:r>
      <w:r>
        <w:rPr>
          <w:sz w:val="24"/>
        </w:rPr>
        <w:t>physical activity and adherence to a</w:t>
      </w:r>
      <w:r>
        <w:rPr>
          <w:spacing w:val="1"/>
          <w:sz w:val="24"/>
        </w:rPr>
        <w:t xml:space="preserve"> </w:t>
      </w:r>
      <w:bookmarkStart w:id="1921" w:name="Research_in_Nursing_&amp;_Health_"/>
      <w:bookmarkEnd w:id="1921"/>
      <w:r>
        <w:rPr>
          <w:sz w:val="24"/>
        </w:rPr>
        <w:t>24-week home-based walking program in African</w:t>
      </w:r>
      <w:bookmarkStart w:id="1922" w:name="333._"/>
      <w:bookmarkEnd w:id="1922"/>
      <w:r>
        <w:rPr>
          <w:spacing w:val="-57"/>
          <w:sz w:val="24"/>
        </w:rPr>
        <w:t xml:space="preserve"> </w:t>
      </w:r>
      <w:bookmarkStart w:id="1923" w:name="Wilbur,_J.,_Miller,_A._M._and_Chandler,_"/>
      <w:bookmarkEnd w:id="1923"/>
      <w:r>
        <w:rPr>
          <w:sz w:val="24"/>
        </w:rPr>
        <w:t>American</w:t>
      </w:r>
      <w:r>
        <w:rPr>
          <w:spacing w:val="-1"/>
          <w:sz w:val="24"/>
        </w:rPr>
        <w:t xml:space="preserve"> </w:t>
      </w:r>
      <w:r>
        <w:rPr>
          <w:sz w:val="24"/>
        </w:rPr>
        <w:t>and Caucasian Women."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>Research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in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Nursing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&amp;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Health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26</w:t>
      </w:r>
      <w:r>
        <w:rPr>
          <w:sz w:val="24"/>
        </w:rPr>
        <w:t>: 213-224.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12"/>
        <w:rPr>
          <w:sz w:val="24"/>
        </w:rPr>
      </w:pPr>
      <w:bookmarkStart w:id="1924" w:name="Journal_of_Cardiovascular_Nursing_"/>
      <w:bookmarkEnd w:id="1924"/>
      <w:r>
        <w:rPr>
          <w:sz w:val="24"/>
        </w:rPr>
        <w:t>Wilbur, J., Miller, A. M. and Chandler, P. (2001). "Recruitment and cardiovascular risk</w:t>
      </w:r>
      <w:r>
        <w:rPr>
          <w:spacing w:val="-58"/>
          <w:sz w:val="24"/>
        </w:rPr>
        <w:t xml:space="preserve"> </w:t>
      </w:r>
      <w:r>
        <w:rPr>
          <w:sz w:val="24"/>
        </w:rPr>
        <w:t>characterist</w:t>
      </w:r>
      <w:r>
        <w:rPr>
          <w:sz w:val="24"/>
        </w:rPr>
        <w:t xml:space="preserve">ics of African American and Caucasian midlife women." </w:t>
      </w:r>
      <w:r>
        <w:rPr>
          <w:sz w:val="24"/>
          <w:u w:val="single"/>
        </w:rPr>
        <w:t>Journal of</w:t>
      </w:r>
      <w:bookmarkStart w:id="1925" w:name="334._"/>
      <w:bookmarkEnd w:id="1925"/>
      <w:r>
        <w:rPr>
          <w:spacing w:val="1"/>
          <w:sz w:val="24"/>
        </w:rPr>
        <w:t xml:space="preserve"> </w:t>
      </w:r>
      <w:bookmarkStart w:id="1926" w:name="Wilcox,_S.,_Castro,_C.,_et_al._(2000)._&quot;"/>
      <w:bookmarkEnd w:id="1926"/>
      <w:r>
        <w:rPr>
          <w:sz w:val="24"/>
          <w:u w:val="single"/>
        </w:rPr>
        <w:t>Cardiovascular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Nursing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15 </w:t>
      </w:r>
      <w:r>
        <w:rPr>
          <w:sz w:val="24"/>
        </w:rPr>
        <w:t>(3):</w:t>
      </w:r>
      <w:r>
        <w:rPr>
          <w:spacing w:val="-1"/>
          <w:sz w:val="24"/>
        </w:rPr>
        <w:t xml:space="preserve"> </w:t>
      </w:r>
      <w:r>
        <w:rPr>
          <w:sz w:val="24"/>
        </w:rPr>
        <w:t>88-104.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71"/>
        <w:rPr>
          <w:sz w:val="24"/>
        </w:rPr>
      </w:pPr>
      <w:bookmarkStart w:id="1927" w:name="Journal_of_Epidemiology_and_Community_He"/>
      <w:bookmarkEnd w:id="1927"/>
      <w:r>
        <w:rPr>
          <w:sz w:val="24"/>
        </w:rPr>
        <w:t>Wilcox, S., Castro, C., et al. (2000). "Determinants of leisure time physical activity in rural</w:t>
      </w:r>
      <w:r>
        <w:rPr>
          <w:spacing w:val="1"/>
          <w:sz w:val="24"/>
        </w:rPr>
        <w:t xml:space="preserve"> </w:t>
      </w:r>
      <w:r>
        <w:rPr>
          <w:sz w:val="24"/>
        </w:rPr>
        <w:t>compared with urban older and ethnically diverse older w</w:t>
      </w:r>
      <w:r>
        <w:rPr>
          <w:sz w:val="24"/>
        </w:rPr>
        <w:t xml:space="preserve">omen in the United States." </w:t>
      </w:r>
      <w:r>
        <w:rPr>
          <w:sz w:val="24"/>
          <w:u w:val="single"/>
        </w:rPr>
        <w:t>Journal</w:t>
      </w:r>
      <w:bookmarkStart w:id="1928" w:name="335._"/>
      <w:bookmarkEnd w:id="1928"/>
      <w:r>
        <w:rPr>
          <w:spacing w:val="-57"/>
          <w:sz w:val="24"/>
        </w:rPr>
        <w:t xml:space="preserve"> </w:t>
      </w:r>
      <w:bookmarkStart w:id="1929" w:name="Williams,_P._and_Lord,_S._(1995)._&quot;Predi"/>
      <w:bookmarkEnd w:id="1929"/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Epidemiology and Community Health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54</w:t>
      </w:r>
      <w:r>
        <w:rPr>
          <w:sz w:val="24"/>
        </w:rPr>
        <w:t>: 667-672.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545"/>
        <w:rPr>
          <w:sz w:val="24"/>
        </w:rPr>
      </w:pPr>
      <w:r>
        <w:rPr>
          <w:sz w:val="24"/>
        </w:rPr>
        <w:t xml:space="preserve">Williams, P. and </w:t>
      </w:r>
      <w:bookmarkStart w:id="1930" w:name="Psychology_and_Aging_"/>
      <w:bookmarkEnd w:id="1930"/>
      <w:r>
        <w:rPr>
          <w:sz w:val="24"/>
        </w:rPr>
        <w:t>Lord, S. (1995). "Predictors of adherence to a structured exercise program</w:t>
      </w:r>
      <w:bookmarkStart w:id="1931" w:name="336._"/>
      <w:bookmarkEnd w:id="1931"/>
      <w:r>
        <w:rPr>
          <w:spacing w:val="-57"/>
          <w:sz w:val="24"/>
        </w:rPr>
        <w:t xml:space="preserve"> </w:t>
      </w:r>
      <w:bookmarkStart w:id="1932" w:name="Witham,_M._D.,_Struthers,_A._D._and_McMu"/>
      <w:bookmarkEnd w:id="1932"/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older women." </w:t>
      </w:r>
      <w:r>
        <w:rPr>
          <w:sz w:val="24"/>
          <w:u w:val="single"/>
        </w:rPr>
        <w:t>Psychology and Aging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10</w:t>
      </w:r>
      <w:r>
        <w:rPr>
          <w:sz w:val="24"/>
        </w:rPr>
        <w:t>: 617-624.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71"/>
        <w:rPr>
          <w:sz w:val="24"/>
        </w:rPr>
      </w:pPr>
      <w:r>
        <w:rPr>
          <w:sz w:val="24"/>
        </w:rPr>
        <w:t xml:space="preserve">Witham, M. D., Struthers, </w:t>
      </w:r>
      <w:r>
        <w:rPr>
          <w:sz w:val="24"/>
        </w:rPr>
        <w:t>A. D. and McMurdo, M. E. (2003). "Exercise training as a therapy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for chronic heart failure: can older people benefit?" </w:t>
      </w:r>
      <w:r>
        <w:rPr>
          <w:sz w:val="24"/>
          <w:u w:val="single"/>
        </w:rPr>
        <w:t>Journal of the American Geriatrics</w:t>
      </w:r>
      <w:bookmarkStart w:id="1933" w:name="337._"/>
      <w:bookmarkEnd w:id="1933"/>
      <w:r>
        <w:rPr>
          <w:spacing w:val="1"/>
          <w:sz w:val="24"/>
        </w:rPr>
        <w:t xml:space="preserve"> </w:t>
      </w:r>
      <w:bookmarkStart w:id="1934" w:name="Wolf,_S.,_Barnhart,_H.,_Kutner,_N._and_a"/>
      <w:bookmarkEnd w:id="1934"/>
      <w:r>
        <w:rPr>
          <w:sz w:val="24"/>
          <w:u w:val="single"/>
        </w:rPr>
        <w:t>Society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51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(5):</w:t>
      </w:r>
      <w:r>
        <w:rPr>
          <w:spacing w:val="-1"/>
          <w:sz w:val="24"/>
        </w:rPr>
        <w:t xml:space="preserve"> </w:t>
      </w:r>
      <w:r>
        <w:rPr>
          <w:sz w:val="24"/>
        </w:rPr>
        <w:t>699-709.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913"/>
        <w:rPr>
          <w:sz w:val="24"/>
        </w:rPr>
      </w:pPr>
      <w:r>
        <w:rPr>
          <w:sz w:val="24"/>
        </w:rPr>
        <w:t>Wolf,</w:t>
      </w:r>
      <w:r>
        <w:rPr>
          <w:spacing w:val="-1"/>
          <w:sz w:val="24"/>
        </w:rPr>
        <w:t xml:space="preserve"> </w:t>
      </w:r>
      <w:r>
        <w:rPr>
          <w:sz w:val="24"/>
        </w:rPr>
        <w:t>S.,</w:t>
      </w:r>
      <w:r>
        <w:rPr>
          <w:spacing w:val="-1"/>
          <w:sz w:val="24"/>
        </w:rPr>
        <w:t xml:space="preserve"> </w:t>
      </w:r>
      <w:r>
        <w:rPr>
          <w:sz w:val="24"/>
        </w:rPr>
        <w:t>Barnhart,</w:t>
      </w:r>
      <w:r>
        <w:rPr>
          <w:spacing w:val="-1"/>
          <w:sz w:val="24"/>
        </w:rPr>
        <w:t xml:space="preserve"> </w:t>
      </w:r>
      <w:r>
        <w:rPr>
          <w:sz w:val="24"/>
        </w:rPr>
        <w:t>H.,</w:t>
      </w:r>
      <w:r>
        <w:rPr>
          <w:spacing w:val="-1"/>
          <w:sz w:val="24"/>
        </w:rPr>
        <w:t xml:space="preserve"> </w:t>
      </w:r>
      <w:r>
        <w:rPr>
          <w:sz w:val="24"/>
        </w:rPr>
        <w:t>Kutner,</w:t>
      </w:r>
      <w:r>
        <w:rPr>
          <w:spacing w:val="-1"/>
          <w:sz w:val="24"/>
        </w:rPr>
        <w:t xml:space="preserve"> </w:t>
      </w:r>
      <w:r>
        <w:rPr>
          <w:sz w:val="24"/>
        </w:rPr>
        <w:t>N.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al.,</w:t>
      </w:r>
      <w:r>
        <w:rPr>
          <w:spacing w:val="-1"/>
          <w:sz w:val="24"/>
        </w:rPr>
        <w:t xml:space="preserve"> </w:t>
      </w:r>
      <w:r>
        <w:rPr>
          <w:sz w:val="24"/>
        </w:rPr>
        <w:t>e.</w:t>
      </w:r>
      <w:r>
        <w:rPr>
          <w:spacing w:val="-1"/>
          <w:sz w:val="24"/>
        </w:rPr>
        <w:t xml:space="preserve"> </w:t>
      </w:r>
      <w:r>
        <w:rPr>
          <w:sz w:val="24"/>
        </w:rPr>
        <w:t>(1996).</w:t>
      </w:r>
      <w:r>
        <w:rPr>
          <w:spacing w:val="-1"/>
          <w:sz w:val="24"/>
        </w:rPr>
        <w:t xml:space="preserve"> </w:t>
      </w:r>
      <w:r>
        <w:rPr>
          <w:sz w:val="24"/>
        </w:rPr>
        <w:t>"Reducing</w:t>
      </w:r>
      <w:r>
        <w:rPr>
          <w:spacing w:val="-1"/>
          <w:sz w:val="24"/>
        </w:rPr>
        <w:t xml:space="preserve"> </w:t>
      </w:r>
      <w:r>
        <w:rPr>
          <w:sz w:val="24"/>
        </w:rPr>
        <w:t>frailty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falls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older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persons: an investigation of tai chi and computerised balance training." </w:t>
      </w:r>
      <w:r>
        <w:rPr>
          <w:sz w:val="24"/>
          <w:u w:val="single"/>
        </w:rPr>
        <w:t>Journal of the</w:t>
      </w:r>
      <w:bookmarkStart w:id="1935" w:name="338._"/>
      <w:bookmarkEnd w:id="1935"/>
      <w:r>
        <w:rPr>
          <w:spacing w:val="1"/>
          <w:sz w:val="24"/>
        </w:rPr>
        <w:t xml:space="preserve"> </w:t>
      </w:r>
      <w:bookmarkStart w:id="1936" w:name="World_Health_Organisation_(1997)._&quot;Heide"/>
      <w:bookmarkEnd w:id="1936"/>
      <w:r>
        <w:rPr>
          <w:sz w:val="24"/>
          <w:u w:val="single"/>
        </w:rPr>
        <w:t>American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Geriatrics Society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44</w:t>
      </w:r>
      <w:r>
        <w:rPr>
          <w:sz w:val="24"/>
        </w:rPr>
        <w:t>: 489-497.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491"/>
        <w:rPr>
          <w:sz w:val="24"/>
        </w:rPr>
      </w:pPr>
      <w:r>
        <w:rPr>
          <w:sz w:val="24"/>
        </w:rPr>
        <w:t xml:space="preserve">World Health </w:t>
      </w:r>
      <w:bookmarkStart w:id="1937" w:name="Journal_of_Ageing_and_Physical_Activity_"/>
      <w:bookmarkEnd w:id="1937"/>
      <w:r>
        <w:rPr>
          <w:sz w:val="24"/>
        </w:rPr>
        <w:t>Organisation (1997). "Heidelberg guidelines for promoting physical activities</w:t>
      </w:r>
      <w:bookmarkStart w:id="1938" w:name="339._"/>
      <w:bookmarkStart w:id="1939" w:name="World_Health_Organisation_(2001)._._Gene"/>
      <w:bookmarkEnd w:id="1938"/>
      <w:bookmarkEnd w:id="1939"/>
      <w:r>
        <w:rPr>
          <w:spacing w:val="-57"/>
          <w:sz w:val="24"/>
        </w:rPr>
        <w:t xml:space="preserve"> </w:t>
      </w:r>
      <w:bookmarkStart w:id="1940" w:name="International_Classification_of_Function"/>
      <w:bookmarkEnd w:id="1940"/>
      <w:r>
        <w:rPr>
          <w:sz w:val="24"/>
        </w:rPr>
        <w:t>among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older person." </w:t>
      </w:r>
      <w:r>
        <w:rPr>
          <w:sz w:val="24"/>
          <w:u w:val="single"/>
        </w:rPr>
        <w:t>Journal of Ageing and Physical Activity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5</w:t>
      </w:r>
      <w:r>
        <w:rPr>
          <w:sz w:val="24"/>
        </w:rPr>
        <w:t>: 2-8.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28"/>
        <w:rPr>
          <w:sz w:val="24"/>
        </w:rPr>
      </w:pPr>
      <w:r>
        <w:rPr>
          <w:sz w:val="24"/>
        </w:rPr>
        <w:t xml:space="preserve">World Health Organisation (2001). </w:t>
      </w:r>
      <w:r>
        <w:rPr>
          <w:sz w:val="24"/>
          <w:u w:val="single"/>
        </w:rPr>
        <w:t>International Classification of Functioning, Disability and</w:t>
      </w:r>
      <w:bookmarkStart w:id="1941" w:name="340._"/>
      <w:bookmarkEnd w:id="1941"/>
      <w:r>
        <w:rPr>
          <w:spacing w:val="-57"/>
          <w:sz w:val="24"/>
        </w:rPr>
        <w:t xml:space="preserve"> </w:t>
      </w:r>
      <w:bookmarkStart w:id="1942" w:name="World_Health_Organisation_(2002)._Active"/>
      <w:bookmarkEnd w:id="1942"/>
      <w:r>
        <w:rPr>
          <w:sz w:val="24"/>
          <w:u w:val="single"/>
        </w:rPr>
        <w:t>Health</w:t>
      </w:r>
      <w:r>
        <w:rPr>
          <w:sz w:val="24"/>
        </w:rPr>
        <w:t>.</w:t>
      </w:r>
      <w:r>
        <w:rPr>
          <w:spacing w:val="-2"/>
          <w:sz w:val="24"/>
        </w:rPr>
        <w:t xml:space="preserve"> </w:t>
      </w:r>
      <w:r>
        <w:rPr>
          <w:sz w:val="24"/>
        </w:rPr>
        <w:t>Geneva.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392"/>
        <w:rPr>
          <w:sz w:val="24"/>
        </w:rPr>
      </w:pPr>
      <w:r>
        <w:rPr>
          <w:sz w:val="24"/>
        </w:rPr>
        <w:t>World</w:t>
      </w:r>
      <w:r>
        <w:rPr>
          <w:spacing w:val="-2"/>
          <w:sz w:val="24"/>
        </w:rPr>
        <w:t xml:space="preserve"> </w:t>
      </w:r>
      <w:r>
        <w:rPr>
          <w:sz w:val="24"/>
        </w:rPr>
        <w:t>Health</w:t>
      </w:r>
      <w:r>
        <w:rPr>
          <w:spacing w:val="-2"/>
          <w:sz w:val="24"/>
        </w:rPr>
        <w:t xml:space="preserve"> </w:t>
      </w:r>
      <w:r>
        <w:rPr>
          <w:sz w:val="24"/>
        </w:rPr>
        <w:t>Organisation</w:t>
      </w:r>
      <w:r>
        <w:rPr>
          <w:spacing w:val="-1"/>
          <w:sz w:val="24"/>
        </w:rPr>
        <w:t xml:space="preserve"> </w:t>
      </w:r>
      <w:r>
        <w:rPr>
          <w:sz w:val="24"/>
        </w:rPr>
        <w:t>(2002).</w:t>
      </w:r>
      <w:r>
        <w:rPr>
          <w:spacing w:val="-2"/>
          <w:sz w:val="24"/>
        </w:rPr>
        <w:t xml:space="preserve"> </w:t>
      </w:r>
      <w:r>
        <w:rPr>
          <w:sz w:val="24"/>
        </w:rPr>
        <w:t>Active</w:t>
      </w:r>
      <w:r>
        <w:rPr>
          <w:spacing w:val="-1"/>
          <w:sz w:val="24"/>
        </w:rPr>
        <w:t xml:space="preserve"> </w:t>
      </w:r>
      <w:r>
        <w:rPr>
          <w:sz w:val="24"/>
        </w:rPr>
        <w:t>ageing:</w:t>
      </w:r>
      <w:r>
        <w:rPr>
          <w:spacing w:val="-1"/>
          <w:sz w:val="24"/>
        </w:rPr>
        <w:t xml:space="preserve"> </w:t>
      </w:r>
      <w:r>
        <w:rPr>
          <w:sz w:val="24"/>
        </w:rPr>
        <w:t>A policy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framework.,</w:t>
      </w:r>
      <w:proofErr w:type="gramEnd"/>
      <w:r>
        <w:rPr>
          <w:sz w:val="24"/>
        </w:rPr>
        <w:t xml:space="preserve"> Non-communicable</w:t>
      </w:r>
      <w:bookmarkStart w:id="1943" w:name="341._"/>
      <w:bookmarkEnd w:id="1943"/>
      <w:r>
        <w:rPr>
          <w:spacing w:val="-57"/>
          <w:sz w:val="24"/>
        </w:rPr>
        <w:t xml:space="preserve"> </w:t>
      </w:r>
      <w:bookmarkStart w:id="1944" w:name="World_Health_Organisation,_W._(2004)._Th"/>
      <w:bookmarkEnd w:id="1944"/>
      <w:r>
        <w:rPr>
          <w:sz w:val="24"/>
        </w:rPr>
        <w:t>Diseases</w:t>
      </w:r>
      <w:r>
        <w:rPr>
          <w:spacing w:val="-1"/>
          <w:sz w:val="24"/>
        </w:rPr>
        <w:t xml:space="preserve"> </w:t>
      </w:r>
      <w:r>
        <w:rPr>
          <w:sz w:val="24"/>
        </w:rPr>
        <w:t>and Mental Health Cluster, World Health Organisation.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757"/>
        <w:rPr>
          <w:sz w:val="24"/>
        </w:rPr>
      </w:pPr>
      <w:r>
        <w:rPr>
          <w:sz w:val="24"/>
        </w:rPr>
        <w:t>World Health Organisation, W. (2004). The Atlas of Heart disease and stroke. J. M. a. G.</w:t>
      </w:r>
      <w:bookmarkStart w:id="1945" w:name="342._"/>
      <w:bookmarkEnd w:id="1945"/>
      <w:r>
        <w:rPr>
          <w:spacing w:val="-58"/>
          <w:sz w:val="24"/>
        </w:rPr>
        <w:t xml:space="preserve"> </w:t>
      </w:r>
      <w:bookmarkStart w:id="1946" w:name="Wright,_C.,_MacDouglas,_C.,_Atkinson,_R."/>
      <w:bookmarkEnd w:id="1946"/>
      <w:r>
        <w:rPr>
          <w:sz w:val="24"/>
        </w:rPr>
        <w:t>Mensah.</w:t>
      </w:r>
      <w:r>
        <w:rPr>
          <w:spacing w:val="-1"/>
          <w:sz w:val="24"/>
        </w:rPr>
        <w:t xml:space="preserve"> </w:t>
      </w:r>
      <w:r>
        <w:rPr>
          <w:sz w:val="24"/>
        </w:rPr>
        <w:t>Geneva, World Health Organisation.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1001"/>
        <w:rPr>
          <w:sz w:val="24"/>
        </w:rPr>
      </w:pPr>
      <w:r>
        <w:rPr>
          <w:sz w:val="24"/>
        </w:rPr>
        <w:t>Wright, C., MacDouglas, C., Atkinson, R. and Booth, B. (1996). Exercis</w:t>
      </w:r>
      <w:r>
        <w:rPr>
          <w:sz w:val="24"/>
        </w:rPr>
        <w:t>e in daily life:</w:t>
      </w:r>
      <w:bookmarkStart w:id="1947" w:name="343._"/>
      <w:bookmarkEnd w:id="1947"/>
      <w:r>
        <w:rPr>
          <w:spacing w:val="-57"/>
          <w:sz w:val="24"/>
        </w:rPr>
        <w:t xml:space="preserve"> </w:t>
      </w:r>
      <w:bookmarkStart w:id="1948" w:name="Wu,_G._(2002)._&quot;Evaluation_of_the_effect"/>
      <w:bookmarkEnd w:id="1948"/>
      <w:r>
        <w:rPr>
          <w:sz w:val="24"/>
        </w:rPr>
        <w:t>supportive</w:t>
      </w:r>
      <w:r>
        <w:rPr>
          <w:spacing w:val="-2"/>
          <w:sz w:val="24"/>
        </w:rPr>
        <w:t xml:space="preserve"> </w:t>
      </w:r>
      <w:r>
        <w:rPr>
          <w:sz w:val="24"/>
        </w:rPr>
        <w:t>environments.</w:t>
      </w:r>
      <w:r>
        <w:rPr>
          <w:spacing w:val="-2"/>
          <w:sz w:val="24"/>
        </w:rPr>
        <w:t xml:space="preserve"> </w:t>
      </w:r>
      <w:r>
        <w:rPr>
          <w:sz w:val="24"/>
        </w:rPr>
        <w:t>Canberra,</w:t>
      </w:r>
      <w:r>
        <w:rPr>
          <w:spacing w:val="-2"/>
          <w:sz w:val="24"/>
        </w:rPr>
        <w:t xml:space="preserve"> </w:t>
      </w:r>
      <w:r>
        <w:rPr>
          <w:sz w:val="24"/>
        </w:rPr>
        <w:t>Commonwealth Government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Australia.</w:t>
      </w:r>
    </w:p>
    <w:p w:rsidR="00B55890" w:rsidRDefault="00883666">
      <w:pPr>
        <w:pStyle w:val="ListParagraph"/>
        <w:numPr>
          <w:ilvl w:val="0"/>
          <w:numId w:val="11"/>
        </w:numPr>
        <w:tabs>
          <w:tab w:val="left" w:pos="777"/>
        </w:tabs>
        <w:ind w:right="272"/>
        <w:rPr>
          <w:sz w:val="24"/>
        </w:rPr>
      </w:pPr>
      <w:r>
        <w:rPr>
          <w:sz w:val="24"/>
        </w:rPr>
        <w:t xml:space="preserve">Wu, G. (2002). "Evaluation of the effectiveness of </w:t>
      </w:r>
      <w:bookmarkStart w:id="1949" w:name="Journal_of_the_American_Geriatrics_Socie"/>
      <w:bookmarkEnd w:id="1949"/>
      <w:r>
        <w:rPr>
          <w:sz w:val="24"/>
        </w:rPr>
        <w:t>Tai Chi for improving balance and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preventing falls in the older population--a review." </w:t>
      </w:r>
      <w:r>
        <w:rPr>
          <w:sz w:val="24"/>
          <w:u w:val="single"/>
        </w:rPr>
        <w:t>Journal of the American Geriatrics Society</w:t>
      </w:r>
      <w:r>
        <w:rPr>
          <w:spacing w:val="-57"/>
          <w:sz w:val="24"/>
        </w:rPr>
        <w:t xml:space="preserve"> </w:t>
      </w:r>
      <w:r>
        <w:rPr>
          <w:b/>
          <w:sz w:val="24"/>
        </w:rPr>
        <w:t>50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(4):</w:t>
      </w:r>
      <w:r>
        <w:rPr>
          <w:spacing w:val="-1"/>
          <w:sz w:val="24"/>
        </w:rPr>
        <w:t xml:space="preserve"> </w:t>
      </w:r>
      <w:r>
        <w:rPr>
          <w:sz w:val="24"/>
        </w:rPr>
        <w:t>746-54.</w:t>
      </w:r>
    </w:p>
    <w:p w:rsidR="00B55890" w:rsidRDefault="00B55890">
      <w:pPr>
        <w:rPr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Heading1"/>
        <w:tabs>
          <w:tab w:val="left" w:pos="1674"/>
        </w:tabs>
        <w:ind w:left="234"/>
      </w:pPr>
      <w:bookmarkStart w:id="1950" w:name="_TOC_250005"/>
      <w:r>
        <w:lastRenderedPageBreak/>
        <w:t>Appendix</w:t>
      </w:r>
      <w:r>
        <w:rPr>
          <w:spacing w:val="-3"/>
        </w:rPr>
        <w:t xml:space="preserve"> </w:t>
      </w:r>
      <w:r>
        <w:t>1</w:t>
      </w:r>
      <w:r>
        <w:tab/>
      </w:r>
      <w:r>
        <w:rPr>
          <w:spacing w:val="-1"/>
        </w:rPr>
        <w:t>Stakeholders</w:t>
      </w:r>
      <w:r>
        <w:rPr>
          <w:spacing w:val="-4"/>
        </w:rPr>
        <w:t xml:space="preserve"> </w:t>
      </w:r>
      <w:bookmarkEnd w:id="1950"/>
      <w:r>
        <w:t>consulted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spacing w:line="360" w:lineRule="auto"/>
        <w:ind w:left="234" w:right="7581"/>
      </w:pPr>
      <w:bookmarkStart w:id="1951" w:name="Active_Ageing_Australia_Age_Concern_Aged"/>
      <w:bookmarkEnd w:id="1951"/>
      <w:r>
        <w:t>Active</w:t>
      </w:r>
      <w:r>
        <w:rPr>
          <w:spacing w:val="-5"/>
        </w:rPr>
        <w:t xml:space="preserve"> </w:t>
      </w:r>
      <w:r>
        <w:t>Ageing</w:t>
      </w:r>
      <w:r>
        <w:rPr>
          <w:spacing w:val="-5"/>
        </w:rPr>
        <w:t xml:space="preserve"> </w:t>
      </w:r>
      <w:r>
        <w:t>Australia</w:t>
      </w:r>
      <w:r>
        <w:rPr>
          <w:spacing w:val="-52"/>
        </w:rPr>
        <w:t xml:space="preserve"> </w:t>
      </w:r>
      <w:r>
        <w:t>Age</w:t>
      </w:r>
      <w:r>
        <w:rPr>
          <w:spacing w:val="-1"/>
        </w:rPr>
        <w:t xml:space="preserve"> </w:t>
      </w:r>
      <w:r>
        <w:t>Concern</w:t>
      </w:r>
    </w:p>
    <w:p w:rsidR="00B55890" w:rsidRDefault="00883666">
      <w:pPr>
        <w:pStyle w:val="BodyText"/>
        <w:spacing w:line="360" w:lineRule="auto"/>
        <w:ind w:left="234" w:right="5946"/>
      </w:pPr>
      <w:r>
        <w:t>Aged and Community Services Australia</w:t>
      </w:r>
      <w:r>
        <w:rPr>
          <w:spacing w:val="-53"/>
        </w:rPr>
        <w:t xml:space="preserve"> </w:t>
      </w:r>
      <w:r>
        <w:t>Aged</w:t>
      </w:r>
      <w:r>
        <w:rPr>
          <w:spacing w:val="-2"/>
        </w:rPr>
        <w:t xml:space="preserve"> </w:t>
      </w:r>
      <w:r>
        <w:t>Care</w:t>
      </w:r>
      <w:r>
        <w:rPr>
          <w:spacing w:val="-2"/>
        </w:rPr>
        <w:t xml:space="preserve"> </w:t>
      </w:r>
      <w:r>
        <w:t>Association</w:t>
      </w:r>
    </w:p>
    <w:p w:rsidR="00B55890" w:rsidRDefault="00883666">
      <w:pPr>
        <w:pStyle w:val="BodyText"/>
        <w:spacing w:line="360" w:lineRule="auto"/>
        <w:ind w:left="234" w:right="7871"/>
      </w:pPr>
      <w:bookmarkStart w:id="1952" w:name="Alzheimer’s_Australia_Arthritis_Australi"/>
      <w:bookmarkEnd w:id="1952"/>
      <w:r>
        <w:t>Alzheimer’s Australia</w:t>
      </w:r>
      <w:r>
        <w:rPr>
          <w:spacing w:val="-53"/>
        </w:rPr>
        <w:t xml:space="preserve"> </w:t>
      </w:r>
      <w:r>
        <w:t>Arthritis</w:t>
      </w:r>
      <w:r>
        <w:rPr>
          <w:spacing w:val="-1"/>
        </w:rPr>
        <w:t xml:space="preserve"> </w:t>
      </w:r>
      <w:r>
        <w:t>Australia</w:t>
      </w:r>
    </w:p>
    <w:p w:rsidR="00B55890" w:rsidRDefault="00883666">
      <w:pPr>
        <w:pStyle w:val="BodyText"/>
        <w:ind w:left="234"/>
      </w:pPr>
      <w:r>
        <w:t>Austra</w:t>
      </w:r>
      <w:r>
        <w:t>lian</w:t>
      </w:r>
      <w:r>
        <w:rPr>
          <w:spacing w:val="-5"/>
        </w:rPr>
        <w:t xml:space="preserve"> </w:t>
      </w:r>
      <w:r>
        <w:t>Government</w:t>
      </w:r>
      <w:r>
        <w:rPr>
          <w:spacing w:val="-5"/>
        </w:rPr>
        <w:t xml:space="preserve"> </w:t>
      </w:r>
      <w:r>
        <w:t>Department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Ageing</w:t>
      </w:r>
    </w:p>
    <w:p w:rsidR="00B55890" w:rsidRDefault="00883666">
      <w:pPr>
        <w:pStyle w:val="ListParagraph"/>
        <w:numPr>
          <w:ilvl w:val="0"/>
          <w:numId w:val="10"/>
        </w:numPr>
        <w:tabs>
          <w:tab w:val="left" w:pos="632"/>
        </w:tabs>
        <w:spacing w:before="122"/>
        <w:ind w:left="631" w:hanging="124"/>
        <w:rPr>
          <w:rFonts w:ascii="Century Gothic" w:hAnsi="Century Gothic"/>
          <w:sz w:val="20"/>
        </w:rPr>
      </w:pPr>
      <w:bookmarkStart w:id="1953" w:name="-Food_and_Healthy_Living_Branch,_Populat"/>
      <w:bookmarkEnd w:id="1953"/>
      <w:r>
        <w:rPr>
          <w:rFonts w:ascii="Century Gothic" w:hAnsi="Century Gothic"/>
          <w:sz w:val="20"/>
        </w:rPr>
        <w:t>Food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Healthy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Living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Branch,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Population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Division</w:t>
      </w:r>
    </w:p>
    <w:p w:rsidR="00B55890" w:rsidRDefault="00883666">
      <w:pPr>
        <w:pStyle w:val="ListParagraph"/>
        <w:numPr>
          <w:ilvl w:val="0"/>
          <w:numId w:val="10"/>
        </w:numPr>
        <w:tabs>
          <w:tab w:val="left" w:pos="632"/>
        </w:tabs>
        <w:spacing w:before="123" w:line="360" w:lineRule="auto"/>
        <w:ind w:right="3407" w:firstLine="274"/>
        <w:rPr>
          <w:rFonts w:ascii="Century Gothic" w:hAnsi="Century Gothic"/>
          <w:sz w:val="20"/>
        </w:rPr>
      </w:pPr>
      <w:bookmarkStart w:id="1954" w:name="-_Office_for_an_Ageing_Australia,_Ageing"/>
      <w:bookmarkEnd w:id="1954"/>
      <w:r>
        <w:rPr>
          <w:rFonts w:ascii="Century Gothic" w:hAnsi="Century Gothic"/>
          <w:sz w:val="20"/>
        </w:rPr>
        <w:t>Office for an Ageing Australia, Ageing and Aged Care Division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Australian Government Department of Veterans’ Affairs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Australasian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Society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the Study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Obesity</w:t>
      </w:r>
    </w:p>
    <w:p w:rsidR="00B55890" w:rsidRDefault="00883666">
      <w:pPr>
        <w:pStyle w:val="BodyText"/>
        <w:spacing w:line="360" w:lineRule="auto"/>
        <w:ind w:left="234" w:right="4827"/>
      </w:pPr>
      <w:r>
        <w:t>Australian Association of Exercise and Sport Science</w:t>
      </w:r>
      <w:r>
        <w:rPr>
          <w:spacing w:val="-53"/>
        </w:rPr>
        <w:t xml:space="preserve"> </w:t>
      </w:r>
      <w:bookmarkStart w:id="1955" w:name="Australian_Association_of_Gerontology_Au"/>
      <w:bookmarkEnd w:id="1955"/>
      <w:r>
        <w:t>Australian</w:t>
      </w:r>
      <w:r>
        <w:rPr>
          <w:spacing w:val="-2"/>
        </w:rPr>
        <w:t xml:space="preserve"> </w:t>
      </w:r>
      <w:r>
        <w:t>Association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Gerontology</w:t>
      </w:r>
    </w:p>
    <w:p w:rsidR="00B55890" w:rsidRDefault="00883666">
      <w:pPr>
        <w:pStyle w:val="BodyText"/>
        <w:spacing w:line="360" w:lineRule="auto"/>
        <w:ind w:left="234" w:right="5964"/>
      </w:pPr>
      <w:r>
        <w:t>Australian Institute of Urban Studies</w:t>
      </w:r>
      <w:r>
        <w:rPr>
          <w:spacing w:val="1"/>
        </w:rPr>
        <w:t xml:space="preserve"> </w:t>
      </w:r>
      <w:r>
        <w:t>Australian Medical Association</w:t>
      </w:r>
      <w:r>
        <w:rPr>
          <w:spacing w:val="1"/>
        </w:rPr>
        <w:t xml:space="preserve"> </w:t>
      </w:r>
      <w:r>
        <w:t>Australian Physiotherapy Association</w:t>
      </w:r>
      <w:r>
        <w:rPr>
          <w:spacing w:val="1"/>
        </w:rPr>
        <w:t xml:space="preserve"> </w:t>
      </w:r>
      <w:bookmarkStart w:id="1956" w:name="Australian_Society_for_Geriatric_Medicin"/>
      <w:bookmarkEnd w:id="1956"/>
      <w:r>
        <w:t>Australian Society for Geriatric Medic</w:t>
      </w:r>
      <w:r>
        <w:t>ine</w:t>
      </w:r>
      <w:r>
        <w:rPr>
          <w:spacing w:val="-54"/>
        </w:rPr>
        <w:t xml:space="preserve"> </w:t>
      </w:r>
      <w:r>
        <w:t>Australian</w:t>
      </w:r>
      <w:r>
        <w:rPr>
          <w:spacing w:val="-2"/>
        </w:rPr>
        <w:t xml:space="preserve"> </w:t>
      </w:r>
      <w:r>
        <w:t>Sports</w:t>
      </w:r>
      <w:r>
        <w:rPr>
          <w:spacing w:val="-1"/>
        </w:rPr>
        <w:t xml:space="preserve"> </w:t>
      </w:r>
      <w:r>
        <w:t>Commission</w:t>
      </w:r>
    </w:p>
    <w:p w:rsidR="00B55890" w:rsidRDefault="00883666">
      <w:pPr>
        <w:pStyle w:val="BodyText"/>
        <w:spacing w:line="360" w:lineRule="auto"/>
        <w:ind w:left="234" w:right="8269"/>
      </w:pPr>
      <w:r>
        <w:t>Beyond Blue</w:t>
      </w:r>
      <w:r>
        <w:rPr>
          <w:spacing w:val="1"/>
        </w:rPr>
        <w:t xml:space="preserve"> </w:t>
      </w:r>
      <w:bookmarkStart w:id="1957" w:name="Bluearth_Institute_Cancer_Council_Austra"/>
      <w:bookmarkEnd w:id="1957"/>
      <w:r>
        <w:t>Bluearth</w:t>
      </w:r>
      <w:r>
        <w:rPr>
          <w:spacing w:val="-12"/>
        </w:rPr>
        <w:t xml:space="preserve"> </w:t>
      </w:r>
      <w:r>
        <w:t>Institute</w:t>
      </w:r>
    </w:p>
    <w:p w:rsidR="00B55890" w:rsidRDefault="00883666">
      <w:pPr>
        <w:pStyle w:val="BodyText"/>
        <w:ind w:left="234"/>
      </w:pPr>
      <w:r>
        <w:t>Cancer</w:t>
      </w:r>
      <w:r>
        <w:rPr>
          <w:spacing w:val="-3"/>
        </w:rPr>
        <w:t xml:space="preserve"> </w:t>
      </w:r>
      <w:r>
        <w:t>Council</w:t>
      </w:r>
      <w:r>
        <w:rPr>
          <w:spacing w:val="-2"/>
        </w:rPr>
        <w:t xml:space="preserve"> </w:t>
      </w:r>
      <w:r>
        <w:t>Australia</w:t>
      </w:r>
    </w:p>
    <w:p w:rsidR="00B55890" w:rsidRDefault="00883666">
      <w:pPr>
        <w:pStyle w:val="BodyText"/>
        <w:spacing w:before="122"/>
        <w:ind w:left="596" w:right="2344" w:hanging="363"/>
      </w:pPr>
      <w:bookmarkStart w:id="1958" w:name="Deakin_University,_VIC_Centre_for_Applie"/>
      <w:bookmarkEnd w:id="1958"/>
      <w:r>
        <w:t>Centre for Physical Activity &amp; Nutrition, School of Exercise &amp; Nutrition Sciences,</w:t>
      </w:r>
      <w:r>
        <w:rPr>
          <w:spacing w:val="-53"/>
        </w:rPr>
        <w:t xml:space="preserve"> </w:t>
      </w:r>
      <w:r>
        <w:t>Deakin</w:t>
      </w:r>
      <w:r>
        <w:rPr>
          <w:spacing w:val="-2"/>
        </w:rPr>
        <w:t xml:space="preserve"> </w:t>
      </w:r>
      <w:r>
        <w:t>University, VIC</w:t>
      </w:r>
    </w:p>
    <w:p w:rsidR="00B55890" w:rsidRDefault="00883666">
      <w:pPr>
        <w:pStyle w:val="BodyText"/>
        <w:spacing w:before="59"/>
        <w:ind w:left="596" w:right="2103" w:hanging="363"/>
      </w:pPr>
      <w:r>
        <w:t>Centre for Applied Social Marketing Research, Edith Cowan University, School of</w:t>
      </w:r>
      <w:r>
        <w:rPr>
          <w:spacing w:val="-53"/>
        </w:rPr>
        <w:t xml:space="preserve"> </w:t>
      </w:r>
      <w:r>
        <w:t>Marketing,</w:t>
      </w:r>
      <w:r>
        <w:rPr>
          <w:spacing w:val="-4"/>
        </w:rPr>
        <w:t xml:space="preserve"> </w:t>
      </w:r>
      <w:r>
        <w:t>Tourism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Leisure, WA</w:t>
      </w:r>
    </w:p>
    <w:p w:rsidR="00B55890" w:rsidRDefault="00883666">
      <w:pPr>
        <w:pStyle w:val="BodyText"/>
        <w:spacing w:before="60" w:line="360" w:lineRule="auto"/>
        <w:ind w:left="234" w:right="4836"/>
      </w:pPr>
      <w:r>
        <w:t>Council On The Ageing -VIC - national office closed</w:t>
      </w:r>
      <w:r>
        <w:rPr>
          <w:spacing w:val="-53"/>
        </w:rPr>
        <w:t xml:space="preserve"> </w:t>
      </w:r>
      <w:r>
        <w:t>Department of Health and Community Services, NT</w:t>
      </w:r>
      <w:r>
        <w:rPr>
          <w:spacing w:val="1"/>
        </w:rPr>
        <w:t xml:space="preserve"> </w:t>
      </w:r>
      <w:r>
        <w:t>Department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Human</w:t>
      </w:r>
      <w:r>
        <w:rPr>
          <w:spacing w:val="-1"/>
        </w:rPr>
        <w:t xml:space="preserve"> </w:t>
      </w:r>
      <w:r>
        <w:t>Services (Victoria)</w:t>
      </w:r>
    </w:p>
    <w:p w:rsidR="00B55890" w:rsidRDefault="00883666">
      <w:pPr>
        <w:pStyle w:val="BodyText"/>
        <w:spacing w:before="1"/>
        <w:ind w:left="234"/>
      </w:pPr>
      <w:bookmarkStart w:id="1959" w:name="Diabetes_Australia_Eudunda_&amp;_Kapunda_Hea"/>
      <w:bookmarkEnd w:id="1959"/>
      <w:r>
        <w:t>D</w:t>
      </w:r>
      <w:r>
        <w:t>iabetes</w:t>
      </w:r>
      <w:r>
        <w:rPr>
          <w:spacing w:val="-13"/>
        </w:rPr>
        <w:t xml:space="preserve"> </w:t>
      </w:r>
      <w:r>
        <w:t>Australia</w:t>
      </w:r>
    </w:p>
    <w:p w:rsidR="00B55890" w:rsidRDefault="00883666">
      <w:pPr>
        <w:pStyle w:val="BodyText"/>
        <w:spacing w:before="122" w:line="360" w:lineRule="auto"/>
        <w:ind w:left="234" w:right="2384"/>
      </w:pPr>
      <w:r>
        <w:t>Eudunda</w:t>
      </w:r>
      <w:r>
        <w:rPr>
          <w:spacing w:val="-5"/>
        </w:rPr>
        <w:t xml:space="preserve"> </w:t>
      </w:r>
      <w:r>
        <w:t>&amp;</w:t>
      </w:r>
      <w:r>
        <w:rPr>
          <w:spacing w:val="-5"/>
        </w:rPr>
        <w:t xml:space="preserve"> </w:t>
      </w:r>
      <w:r>
        <w:t>Kapunda</w:t>
      </w:r>
      <w:r>
        <w:rPr>
          <w:spacing w:val="-4"/>
        </w:rPr>
        <w:t xml:space="preserve"> </w:t>
      </w:r>
      <w:r>
        <w:t>Health</w:t>
      </w:r>
      <w:r>
        <w:rPr>
          <w:spacing w:val="-4"/>
        </w:rPr>
        <w:t xml:space="preserve"> </w:t>
      </w:r>
      <w:r>
        <w:t>Service</w:t>
      </w:r>
      <w:r>
        <w:rPr>
          <w:spacing w:val="-5"/>
        </w:rPr>
        <w:t xml:space="preserve"> </w:t>
      </w:r>
      <w:r>
        <w:t>Inc</w:t>
      </w:r>
      <w:r>
        <w:rPr>
          <w:spacing w:val="-3"/>
        </w:rPr>
        <w:t xml:space="preserve"> </w:t>
      </w:r>
      <w:r>
        <w:t>(rural</w:t>
      </w:r>
      <w:r>
        <w:rPr>
          <w:spacing w:val="-4"/>
        </w:rPr>
        <w:t xml:space="preserve"> </w:t>
      </w:r>
      <w:r>
        <w:t>high</w:t>
      </w:r>
      <w:r>
        <w:rPr>
          <w:spacing w:val="-4"/>
        </w:rPr>
        <w:t xml:space="preserve"> </w:t>
      </w:r>
      <w:r>
        <w:t>care</w:t>
      </w:r>
      <w:r>
        <w:rPr>
          <w:spacing w:val="-4"/>
        </w:rPr>
        <w:t xml:space="preserve"> </w:t>
      </w:r>
      <w:r>
        <w:t>facility),</w:t>
      </w:r>
      <w:r>
        <w:rPr>
          <w:spacing w:val="-6"/>
        </w:rPr>
        <w:t xml:space="preserve"> </w:t>
      </w:r>
      <w:r>
        <w:t>SA</w:t>
      </w:r>
      <w:r>
        <w:rPr>
          <w:spacing w:val="-53"/>
        </w:rPr>
        <w:t xml:space="preserve"> </w:t>
      </w:r>
      <w:r>
        <w:t>Federation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Ethnic</w:t>
      </w:r>
      <w:r>
        <w:rPr>
          <w:spacing w:val="-2"/>
        </w:rPr>
        <w:t xml:space="preserve"> </w:t>
      </w:r>
      <w:r>
        <w:t>Communities'</w:t>
      </w:r>
      <w:r>
        <w:rPr>
          <w:spacing w:val="-3"/>
        </w:rPr>
        <w:t xml:space="preserve"> </w:t>
      </w:r>
      <w:r>
        <w:t>Councils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Australia</w:t>
      </w:r>
    </w:p>
    <w:p w:rsidR="00B55890" w:rsidRDefault="00883666">
      <w:pPr>
        <w:pStyle w:val="BodyText"/>
        <w:spacing w:line="360" w:lineRule="auto"/>
        <w:ind w:left="234" w:right="6624"/>
      </w:pPr>
      <w:r>
        <w:t>Fernwood Women’s Health Clubs</w:t>
      </w:r>
      <w:r>
        <w:rPr>
          <w:spacing w:val="-53"/>
        </w:rPr>
        <w:t xml:space="preserve"> </w:t>
      </w:r>
      <w:bookmarkStart w:id="1960" w:name="Fitnation_Fitness_Australia_Health_Psych"/>
      <w:bookmarkEnd w:id="1960"/>
      <w:r>
        <w:t>Fitnation</w:t>
      </w:r>
    </w:p>
    <w:p w:rsidR="00B55890" w:rsidRDefault="00883666">
      <w:pPr>
        <w:pStyle w:val="BodyText"/>
        <w:ind w:left="234"/>
      </w:pPr>
      <w:r>
        <w:t>Fitness</w:t>
      </w:r>
      <w:r>
        <w:rPr>
          <w:spacing w:val="-4"/>
        </w:rPr>
        <w:t xml:space="preserve"> </w:t>
      </w:r>
      <w:r>
        <w:t>Australia</w:t>
      </w:r>
    </w:p>
    <w:p w:rsidR="00B55890" w:rsidRDefault="00883666">
      <w:pPr>
        <w:pStyle w:val="BodyText"/>
        <w:spacing w:before="123" w:line="360" w:lineRule="auto"/>
        <w:ind w:left="234" w:right="4778"/>
      </w:pPr>
      <w:r>
        <w:t>Health Psychology - Australian Psychological Society</w:t>
      </w:r>
      <w:r>
        <w:rPr>
          <w:spacing w:val="-53"/>
        </w:rPr>
        <w:t xml:space="preserve"> </w:t>
      </w:r>
      <w:r>
        <w:t>Health</w:t>
      </w:r>
      <w:r>
        <w:rPr>
          <w:spacing w:val="-4"/>
        </w:rPr>
        <w:t xml:space="preserve"> </w:t>
      </w:r>
      <w:r>
        <w:t>Promotion</w:t>
      </w:r>
      <w:r>
        <w:rPr>
          <w:spacing w:val="-4"/>
        </w:rPr>
        <w:t xml:space="preserve"> </w:t>
      </w:r>
      <w:r>
        <w:t>Branch,</w:t>
      </w:r>
      <w:r>
        <w:rPr>
          <w:spacing w:val="-6"/>
        </w:rPr>
        <w:t xml:space="preserve"> </w:t>
      </w:r>
      <w:r>
        <w:t>Department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Health,</w:t>
      </w:r>
      <w:r>
        <w:rPr>
          <w:spacing w:val="-6"/>
        </w:rPr>
        <w:t xml:space="preserve"> </w:t>
      </w:r>
      <w:r>
        <w:t>SA</w:t>
      </w:r>
    </w:p>
    <w:p w:rsidR="00B55890" w:rsidRDefault="00883666">
      <w:pPr>
        <w:pStyle w:val="BodyText"/>
        <w:ind w:left="234"/>
      </w:pPr>
      <w:bookmarkStart w:id="1961" w:name="Health_Promotion_Unit,_Population_Health"/>
      <w:bookmarkEnd w:id="1961"/>
      <w:r>
        <w:t>Health</w:t>
      </w:r>
      <w:r>
        <w:rPr>
          <w:spacing w:val="-7"/>
        </w:rPr>
        <w:t xml:space="preserve"> </w:t>
      </w:r>
      <w:r>
        <w:t>Promotion</w:t>
      </w:r>
      <w:r>
        <w:rPr>
          <w:spacing w:val="-6"/>
        </w:rPr>
        <w:t xml:space="preserve"> </w:t>
      </w:r>
      <w:r>
        <w:t>Unit,</w:t>
      </w:r>
      <w:r>
        <w:rPr>
          <w:spacing w:val="-8"/>
        </w:rPr>
        <w:t xml:space="preserve"> </w:t>
      </w:r>
      <w:r>
        <w:t>Population</w:t>
      </w:r>
      <w:r>
        <w:rPr>
          <w:spacing w:val="-6"/>
        </w:rPr>
        <w:t xml:space="preserve"> </w:t>
      </w:r>
      <w:r>
        <w:t>Health</w:t>
      </w:r>
      <w:r>
        <w:rPr>
          <w:spacing w:val="-6"/>
        </w:rPr>
        <w:t xml:space="preserve"> </w:t>
      </w:r>
      <w:r>
        <w:t>Services,</w:t>
      </w:r>
      <w:r>
        <w:rPr>
          <w:spacing w:val="-8"/>
        </w:rPr>
        <w:t xml:space="preserve"> </w:t>
      </w:r>
      <w:r>
        <w:t>Queensland</w:t>
      </w:r>
      <w:r>
        <w:rPr>
          <w:spacing w:val="-6"/>
        </w:rPr>
        <w:t xml:space="preserve"> </w:t>
      </w:r>
      <w:r>
        <w:t>Health,</w:t>
      </w:r>
      <w:r>
        <w:rPr>
          <w:spacing w:val="-7"/>
        </w:rPr>
        <w:t xml:space="preserve"> </w:t>
      </w:r>
      <w:r>
        <w:t>QLD</w:t>
      </w:r>
    </w:p>
    <w:p w:rsidR="00B55890" w:rsidRDefault="00B55890">
      <w:p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234"/>
      </w:pPr>
      <w:bookmarkStart w:id="1962" w:name="Hervey_Bay_City_Council,_QLD_Hill_View_A"/>
      <w:bookmarkEnd w:id="1962"/>
      <w:r>
        <w:lastRenderedPageBreak/>
        <w:t>Hervey</w:t>
      </w:r>
      <w:r>
        <w:rPr>
          <w:spacing w:val="-5"/>
        </w:rPr>
        <w:t xml:space="preserve"> </w:t>
      </w:r>
      <w:r>
        <w:t>Bay</w:t>
      </w:r>
      <w:r>
        <w:rPr>
          <w:spacing w:val="-6"/>
        </w:rPr>
        <w:t xml:space="preserve"> </w:t>
      </w:r>
      <w:r>
        <w:t>City</w:t>
      </w:r>
      <w:r>
        <w:rPr>
          <w:spacing w:val="-4"/>
        </w:rPr>
        <w:t xml:space="preserve"> </w:t>
      </w:r>
      <w:r>
        <w:t>Council,</w:t>
      </w:r>
      <w:r>
        <w:rPr>
          <w:spacing w:val="-6"/>
        </w:rPr>
        <w:t xml:space="preserve"> </w:t>
      </w:r>
      <w:r>
        <w:t>QLD</w:t>
      </w:r>
    </w:p>
    <w:p w:rsidR="00B55890" w:rsidRDefault="00883666">
      <w:pPr>
        <w:pStyle w:val="BodyText"/>
        <w:spacing w:before="123" w:line="360" w:lineRule="auto"/>
        <w:ind w:left="234" w:right="6643"/>
      </w:pPr>
      <w:r>
        <w:t>Hill View Aged Care Facility, NSW</w:t>
      </w:r>
      <w:r>
        <w:rPr>
          <w:spacing w:val="-53"/>
        </w:rPr>
        <w:t xml:space="preserve"> </w:t>
      </w:r>
      <w:r>
        <w:t>Human</w:t>
      </w:r>
      <w:r>
        <w:rPr>
          <w:spacing w:val="-2"/>
        </w:rPr>
        <w:t xml:space="preserve"> </w:t>
      </w:r>
      <w:r>
        <w:t>Kinetics</w:t>
      </w:r>
      <w:r>
        <w:rPr>
          <w:spacing w:val="-2"/>
        </w:rPr>
        <w:t xml:space="preserve"> </w:t>
      </w:r>
      <w:r>
        <w:t>Australia</w:t>
      </w:r>
    </w:p>
    <w:p w:rsidR="00B55890" w:rsidRDefault="00883666">
      <w:pPr>
        <w:pStyle w:val="BodyText"/>
        <w:ind w:left="234"/>
      </w:pPr>
      <w:r>
        <w:t>Kinect</w:t>
      </w:r>
    </w:p>
    <w:p w:rsidR="00B55890" w:rsidRDefault="00883666">
      <w:pPr>
        <w:pStyle w:val="BodyText"/>
        <w:spacing w:before="121" w:line="360" w:lineRule="auto"/>
        <w:ind w:left="234" w:right="6011"/>
      </w:pPr>
      <w:r>
        <w:t>Knowledge Management Programs, SA</w:t>
      </w:r>
      <w:r>
        <w:rPr>
          <w:spacing w:val="-54"/>
        </w:rPr>
        <w:t xml:space="preserve"> </w:t>
      </w:r>
      <w:r>
        <w:t>National</w:t>
      </w:r>
      <w:r>
        <w:rPr>
          <w:spacing w:val="-1"/>
        </w:rPr>
        <w:t xml:space="preserve"> </w:t>
      </w:r>
      <w:r>
        <w:t>Asthma</w:t>
      </w:r>
      <w:r>
        <w:rPr>
          <w:spacing w:val="-2"/>
        </w:rPr>
        <w:t xml:space="preserve"> </w:t>
      </w:r>
      <w:r>
        <w:t>Council</w:t>
      </w:r>
    </w:p>
    <w:p w:rsidR="00B55890" w:rsidRDefault="00883666">
      <w:pPr>
        <w:pStyle w:val="BodyText"/>
        <w:spacing w:line="360" w:lineRule="auto"/>
        <w:ind w:left="234" w:right="7151"/>
      </w:pPr>
      <w:r>
        <w:t>National Heart Foundation</w:t>
      </w:r>
      <w:r>
        <w:rPr>
          <w:spacing w:val="1"/>
        </w:rPr>
        <w:t xml:space="preserve"> </w:t>
      </w:r>
      <w:r>
        <w:t>National Seniors Association</w:t>
      </w:r>
      <w:r>
        <w:rPr>
          <w:spacing w:val="-53"/>
        </w:rPr>
        <w:t xml:space="preserve"> </w:t>
      </w:r>
      <w:r>
        <w:t>National</w:t>
      </w:r>
      <w:r>
        <w:rPr>
          <w:spacing w:val="-3"/>
        </w:rPr>
        <w:t xml:space="preserve"> </w:t>
      </w:r>
      <w:r>
        <w:t>Stroke</w:t>
      </w:r>
      <w:r>
        <w:rPr>
          <w:spacing w:val="-3"/>
        </w:rPr>
        <w:t xml:space="preserve"> </w:t>
      </w:r>
      <w:r>
        <w:t>Foundation</w:t>
      </w:r>
    </w:p>
    <w:p w:rsidR="00B55890" w:rsidRDefault="00883666">
      <w:pPr>
        <w:pStyle w:val="BodyText"/>
        <w:spacing w:before="1" w:line="360" w:lineRule="auto"/>
        <w:ind w:left="234" w:right="5963"/>
      </w:pPr>
      <w:r>
        <w:t>Northern Sydney Health Promotion, NSW</w:t>
      </w:r>
      <w:r>
        <w:rPr>
          <w:spacing w:val="-53"/>
        </w:rPr>
        <w:t xml:space="preserve"> </w:t>
      </w:r>
      <w:r>
        <w:t>Older</w:t>
      </w:r>
      <w:r>
        <w:rPr>
          <w:spacing w:val="-3"/>
        </w:rPr>
        <w:t xml:space="preserve"> </w:t>
      </w:r>
      <w:r>
        <w:t>Adult</w:t>
      </w:r>
      <w:r>
        <w:rPr>
          <w:spacing w:val="-2"/>
        </w:rPr>
        <w:t xml:space="preserve"> </w:t>
      </w:r>
      <w:r>
        <w:t>Program</w:t>
      </w:r>
      <w:r>
        <w:rPr>
          <w:spacing w:val="-2"/>
        </w:rPr>
        <w:t xml:space="preserve"> </w:t>
      </w:r>
      <w:r>
        <w:t>Manager,</w:t>
      </w:r>
      <w:r>
        <w:rPr>
          <w:spacing w:val="-4"/>
        </w:rPr>
        <w:t xml:space="preserve"> </w:t>
      </w:r>
      <w:r>
        <w:t>ACT</w:t>
      </w:r>
    </w:p>
    <w:p w:rsidR="00B55890" w:rsidRDefault="00883666">
      <w:pPr>
        <w:pStyle w:val="BodyText"/>
        <w:spacing w:line="360" w:lineRule="auto"/>
        <w:ind w:left="234" w:right="4078"/>
      </w:pPr>
      <w:r>
        <w:t>Population</w:t>
      </w:r>
      <w:r>
        <w:rPr>
          <w:spacing w:val="-3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Policy</w:t>
      </w:r>
      <w:r>
        <w:rPr>
          <w:spacing w:val="-1"/>
        </w:rPr>
        <w:t xml:space="preserve"> </w:t>
      </w:r>
      <w:r>
        <w:t>Branch,</w:t>
      </w:r>
      <w:r>
        <w:rPr>
          <w:spacing w:val="-3"/>
        </w:rPr>
        <w:t xml:space="preserve"> </w:t>
      </w:r>
      <w:r>
        <w:t>Department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Health,</w:t>
      </w:r>
      <w:r>
        <w:rPr>
          <w:spacing w:val="-1"/>
        </w:rPr>
        <w:t xml:space="preserve"> </w:t>
      </w:r>
      <w:r>
        <w:t>WA</w:t>
      </w:r>
      <w:r>
        <w:rPr>
          <w:spacing w:val="-52"/>
        </w:rPr>
        <w:t xml:space="preserve"> </w:t>
      </w:r>
      <w:r>
        <w:t>QEII Jubilee</w:t>
      </w:r>
      <w:r>
        <w:rPr>
          <w:spacing w:val="-1"/>
        </w:rPr>
        <w:t xml:space="preserve"> </w:t>
      </w:r>
      <w:r>
        <w:t>Hospital,</w:t>
      </w:r>
      <w:r>
        <w:rPr>
          <w:spacing w:val="-3"/>
        </w:rPr>
        <w:t xml:space="preserve"> </w:t>
      </w:r>
      <w:r>
        <w:t>QLD</w:t>
      </w:r>
    </w:p>
    <w:p w:rsidR="00B55890" w:rsidRDefault="00883666">
      <w:pPr>
        <w:pStyle w:val="BodyText"/>
        <w:ind w:left="234"/>
      </w:pPr>
      <w:r>
        <w:t>Repatriation</w:t>
      </w:r>
      <w:r>
        <w:rPr>
          <w:spacing w:val="-4"/>
        </w:rPr>
        <w:t xml:space="preserve"> </w:t>
      </w:r>
      <w:r>
        <w:t>General</w:t>
      </w:r>
      <w:r>
        <w:rPr>
          <w:spacing w:val="-1"/>
        </w:rPr>
        <w:t xml:space="preserve"> </w:t>
      </w:r>
      <w:r>
        <w:t>Hospital,</w:t>
      </w:r>
      <w:r>
        <w:rPr>
          <w:spacing w:val="-5"/>
        </w:rPr>
        <w:t xml:space="preserve"> </w:t>
      </w:r>
      <w:r>
        <w:t>SA</w:t>
      </w:r>
    </w:p>
    <w:p w:rsidR="00B55890" w:rsidRDefault="00883666">
      <w:pPr>
        <w:pStyle w:val="BodyText"/>
        <w:spacing w:before="121" w:line="360" w:lineRule="auto"/>
        <w:ind w:left="234" w:right="5146"/>
      </w:pPr>
      <w:r>
        <w:t>Royal Australian College of General Practitioners</w:t>
      </w:r>
      <w:r>
        <w:rPr>
          <w:spacing w:val="-53"/>
        </w:rPr>
        <w:t xml:space="preserve"> </w:t>
      </w:r>
      <w:r>
        <w:t>Sports</w:t>
      </w:r>
      <w:r>
        <w:rPr>
          <w:spacing w:val="-1"/>
        </w:rPr>
        <w:t xml:space="preserve"> </w:t>
      </w:r>
      <w:r>
        <w:t>Medicine</w:t>
      </w:r>
      <w:r>
        <w:rPr>
          <w:spacing w:val="-1"/>
        </w:rPr>
        <w:t xml:space="preserve"> </w:t>
      </w:r>
      <w:r>
        <w:t>Australia</w:t>
      </w:r>
    </w:p>
    <w:p w:rsidR="00B55890" w:rsidRDefault="00883666">
      <w:pPr>
        <w:pStyle w:val="BodyText"/>
        <w:spacing w:line="360" w:lineRule="auto"/>
        <w:ind w:left="234" w:right="7865"/>
      </w:pPr>
      <w:r>
        <w:t>The Bluearth Institute</w:t>
      </w:r>
      <w:r>
        <w:rPr>
          <w:spacing w:val="-53"/>
        </w:rPr>
        <w:t xml:space="preserve"> </w:t>
      </w:r>
      <w:r>
        <w:t>VicHealth</w:t>
      </w:r>
    </w:p>
    <w:p w:rsidR="00B55890" w:rsidRDefault="00883666">
      <w:pPr>
        <w:pStyle w:val="BodyText"/>
        <w:ind w:left="234"/>
      </w:pPr>
      <w:r>
        <w:t>YMCA</w:t>
      </w:r>
      <w:r>
        <w:rPr>
          <w:spacing w:val="-2"/>
        </w:rPr>
        <w:t xml:space="preserve"> </w:t>
      </w:r>
      <w:r>
        <w:t>Fitness</w:t>
      </w:r>
      <w:r>
        <w:rPr>
          <w:spacing w:val="-2"/>
        </w:rPr>
        <w:t xml:space="preserve"> </w:t>
      </w:r>
      <w:r>
        <w:t>Training</w:t>
      </w:r>
    </w:p>
    <w:p w:rsidR="00B55890" w:rsidRDefault="00B55890">
      <w:pPr>
        <w:pStyle w:val="BodyText"/>
        <w:spacing w:before="11"/>
        <w:rPr>
          <w:sz w:val="29"/>
        </w:rPr>
      </w:pPr>
    </w:p>
    <w:p w:rsidR="00B55890" w:rsidRDefault="00883666">
      <w:pPr>
        <w:ind w:left="234"/>
        <w:rPr>
          <w:rFonts w:ascii="Times New Roman"/>
          <w:sz w:val="24"/>
        </w:rPr>
      </w:pPr>
      <w:bookmarkStart w:id="1963" w:name="*Note:_Includes_respondents_to_consultat"/>
      <w:bookmarkEnd w:id="1963"/>
      <w:r>
        <w:rPr>
          <w:rFonts w:ascii="Times New Roman"/>
          <w:sz w:val="24"/>
        </w:rPr>
        <w:t>*Note: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Includes respondents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to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consultation surve</w:t>
      </w:r>
      <w:r>
        <w:rPr>
          <w:rFonts w:ascii="Times New Roman"/>
          <w:sz w:val="24"/>
        </w:rPr>
        <w:t>ys</w:t>
      </w:r>
    </w:p>
    <w:p w:rsidR="00B55890" w:rsidRDefault="00B55890">
      <w:pPr>
        <w:rPr>
          <w:rFonts w:ascii="Times New Roman"/>
          <w:sz w:val="24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Heading1"/>
        <w:tabs>
          <w:tab w:val="left" w:pos="1673"/>
        </w:tabs>
        <w:ind w:left="233"/>
      </w:pPr>
      <w:bookmarkStart w:id="1964" w:name="_TOC_250004"/>
      <w:r>
        <w:lastRenderedPageBreak/>
        <w:t>Appendix</w:t>
      </w:r>
      <w:r>
        <w:rPr>
          <w:spacing w:val="-3"/>
        </w:rPr>
        <w:t xml:space="preserve"> </w:t>
      </w:r>
      <w:r>
        <w:t>2</w:t>
      </w:r>
      <w:r>
        <w:tab/>
        <w:t>Websites</w:t>
      </w:r>
      <w:r>
        <w:rPr>
          <w:spacing w:val="-12"/>
        </w:rPr>
        <w:t xml:space="preserve"> </w:t>
      </w:r>
      <w:bookmarkEnd w:id="1964"/>
      <w:r>
        <w:t>searched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spacing w:line="360" w:lineRule="auto"/>
        <w:ind w:left="233" w:right="7492"/>
      </w:pPr>
      <w:bookmarkStart w:id="1965" w:name="Ageing_Research_Online_APAIS_AusportMed_"/>
      <w:bookmarkEnd w:id="1965"/>
      <w:r>
        <w:t>Ageing Research Online</w:t>
      </w:r>
      <w:r>
        <w:rPr>
          <w:spacing w:val="-53"/>
        </w:rPr>
        <w:t xml:space="preserve"> </w:t>
      </w:r>
      <w:r>
        <w:t>APAIS</w:t>
      </w:r>
    </w:p>
    <w:p w:rsidR="00B55890" w:rsidRDefault="00883666">
      <w:pPr>
        <w:pStyle w:val="BodyText"/>
        <w:ind w:left="233"/>
      </w:pPr>
      <w:r>
        <w:t>AusportMed</w:t>
      </w:r>
    </w:p>
    <w:p w:rsidR="00B55890" w:rsidRDefault="00883666">
      <w:pPr>
        <w:pStyle w:val="BodyText"/>
        <w:spacing w:before="122"/>
        <w:ind w:left="233"/>
      </w:pPr>
      <w:r>
        <w:t>Australian</w:t>
      </w:r>
      <w:r>
        <w:rPr>
          <w:spacing w:val="-5"/>
        </w:rPr>
        <w:t xml:space="preserve"> </w:t>
      </w:r>
      <w:r>
        <w:t>Association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Gerontology</w:t>
      </w:r>
    </w:p>
    <w:p w:rsidR="00B55890" w:rsidRDefault="00883666">
      <w:pPr>
        <w:pStyle w:val="BodyText"/>
        <w:spacing w:before="123" w:line="360" w:lineRule="auto"/>
        <w:ind w:left="233" w:right="4956"/>
      </w:pPr>
      <w:r>
        <w:t>Canadian Health Promotion Development Section</w:t>
      </w:r>
      <w:r>
        <w:rPr>
          <w:spacing w:val="-53"/>
        </w:rPr>
        <w:t xml:space="preserve"> </w:t>
      </w:r>
      <w:r>
        <w:t>CDC</w:t>
      </w:r>
      <w:r>
        <w:rPr>
          <w:spacing w:val="-2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Website</w:t>
      </w:r>
    </w:p>
    <w:p w:rsidR="00B55890" w:rsidRDefault="00883666">
      <w:pPr>
        <w:pStyle w:val="BodyText"/>
        <w:ind w:left="233"/>
      </w:pPr>
      <w:r>
        <w:t>CINAHL</w:t>
      </w:r>
    </w:p>
    <w:p w:rsidR="00B55890" w:rsidRDefault="00883666">
      <w:pPr>
        <w:pStyle w:val="BodyText"/>
        <w:spacing w:before="122" w:line="360" w:lineRule="auto"/>
        <w:ind w:left="233" w:right="414"/>
      </w:pPr>
      <w:r>
        <w:t>Cochrane Library (Central Register of Controlled Trials, and relevant specialised registers including</w:t>
      </w:r>
      <w:r>
        <w:rPr>
          <w:spacing w:val="-5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Musculoskeletal</w:t>
      </w:r>
      <w:r>
        <w:rPr>
          <w:spacing w:val="-2"/>
        </w:rPr>
        <w:t xml:space="preserve"> </w:t>
      </w:r>
      <w:r>
        <w:t>Injuries</w:t>
      </w:r>
      <w:r>
        <w:rPr>
          <w:spacing w:val="-2"/>
        </w:rPr>
        <w:t xml:space="preserve"> </w:t>
      </w:r>
      <w:r>
        <w:t>Group),</w:t>
      </w:r>
    </w:p>
    <w:p w:rsidR="00B55890" w:rsidRDefault="00883666">
      <w:pPr>
        <w:pStyle w:val="BodyText"/>
        <w:spacing w:line="360" w:lineRule="auto"/>
        <w:ind w:left="233" w:right="8186"/>
      </w:pPr>
      <w:r>
        <w:t>Current Contents</w:t>
      </w:r>
      <w:r>
        <w:rPr>
          <w:spacing w:val="-53"/>
        </w:rPr>
        <w:t xml:space="preserve"> </w:t>
      </w:r>
      <w:r>
        <w:t>DRUG</w:t>
      </w:r>
    </w:p>
    <w:p w:rsidR="00B55890" w:rsidRDefault="00883666">
      <w:pPr>
        <w:pStyle w:val="BodyText"/>
        <w:spacing w:line="360" w:lineRule="auto"/>
        <w:ind w:left="233" w:right="9014"/>
      </w:pPr>
      <w:r>
        <w:t>EMBASE</w:t>
      </w:r>
      <w:r>
        <w:rPr>
          <w:spacing w:val="1"/>
        </w:rPr>
        <w:t xml:space="preserve"> </w:t>
      </w:r>
      <w:r>
        <w:t>MEDLINE</w:t>
      </w:r>
    </w:p>
    <w:p w:rsidR="00B55890" w:rsidRDefault="00883666">
      <w:pPr>
        <w:pStyle w:val="BodyText"/>
        <w:spacing w:line="360" w:lineRule="auto"/>
        <w:ind w:left="233" w:right="3377"/>
      </w:pPr>
      <w:r>
        <w:t>National Aboriginal and Torres Strait Islander Health Clearing House</w:t>
      </w:r>
      <w:r>
        <w:rPr>
          <w:spacing w:val="-53"/>
        </w:rPr>
        <w:t xml:space="preserve"> </w:t>
      </w:r>
      <w:r>
        <w:t>National Ab</w:t>
      </w:r>
      <w:r>
        <w:t>original Community Controlled Health Organisation</w:t>
      </w:r>
      <w:r>
        <w:rPr>
          <w:spacing w:val="1"/>
        </w:rPr>
        <w:t xml:space="preserve"> </w:t>
      </w:r>
      <w:r>
        <w:t>National</w:t>
      </w:r>
      <w:r>
        <w:rPr>
          <w:spacing w:val="-2"/>
        </w:rPr>
        <w:t xml:space="preserve"> </w:t>
      </w:r>
      <w:r>
        <w:t>Guideline Clearinghouse</w:t>
      </w:r>
    </w:p>
    <w:p w:rsidR="00B55890" w:rsidRDefault="00883666">
      <w:pPr>
        <w:pStyle w:val="BodyText"/>
        <w:spacing w:line="360" w:lineRule="auto"/>
        <w:ind w:left="233" w:right="5766"/>
      </w:pPr>
      <w:r>
        <w:t>NHS Centre for Reviews and Dissemination</w:t>
      </w:r>
      <w:r>
        <w:rPr>
          <w:spacing w:val="-53"/>
        </w:rPr>
        <w:t xml:space="preserve"> </w:t>
      </w:r>
      <w:r>
        <w:t>PsychINFO</w:t>
      </w:r>
    </w:p>
    <w:p w:rsidR="00B55890" w:rsidRDefault="00883666">
      <w:pPr>
        <w:pStyle w:val="BodyText"/>
        <w:ind w:left="233"/>
      </w:pPr>
      <w:r>
        <w:t>PUBMED</w:t>
      </w:r>
    </w:p>
    <w:p w:rsidR="00B55890" w:rsidRDefault="00883666">
      <w:pPr>
        <w:pStyle w:val="BodyText"/>
        <w:spacing w:before="123"/>
        <w:ind w:left="233"/>
      </w:pPr>
      <w:r>
        <w:t>World Wide</w:t>
      </w:r>
      <w:r>
        <w:rPr>
          <w:spacing w:val="-1"/>
        </w:rPr>
        <w:t xml:space="preserve"> </w:t>
      </w:r>
      <w:r>
        <w:t>Web</w:t>
      </w:r>
      <w:r>
        <w:rPr>
          <w:spacing w:val="-2"/>
        </w:rPr>
        <w:t xml:space="preserve"> </w:t>
      </w:r>
      <w:r>
        <w:t>(Google)</w:t>
      </w:r>
    </w:p>
    <w:p w:rsidR="00B55890" w:rsidRDefault="00B55890">
      <w:p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Heading1"/>
        <w:tabs>
          <w:tab w:val="left" w:pos="1673"/>
        </w:tabs>
        <w:ind w:left="234"/>
      </w:pPr>
      <w:bookmarkStart w:id="1966" w:name="._or_*Motor_Activity/_35649__"/>
      <w:bookmarkStart w:id="1967" w:name="physical_activity.mp"/>
      <w:bookmarkStart w:id="1968" w:name="._"/>
      <w:bookmarkStart w:id="1969" w:name="exertion.mp"/>
      <w:bookmarkStart w:id="1970" w:name="physical_fitness.mp.__"/>
      <w:bookmarkStart w:id="1971" w:name="&quot;physical_education_and_training&quot;.mp._"/>
      <w:bookmarkStart w:id="1972" w:name="._or_*Sports_Medicine__"/>
      <w:bookmarkStart w:id="1973" w:name="sports.mp"/>
      <w:bookmarkStart w:id="1974" w:name="dancing.mp"/>
      <w:bookmarkStart w:id="1975" w:name="exercise_therapy.mp._"/>
      <w:bookmarkStart w:id="1976" w:name="endur$)).tw"/>
      <w:bookmarkStart w:id="1977" w:name="sport$.tw"/>
      <w:bookmarkStart w:id="1978" w:name="walk$.tw"/>
      <w:bookmarkStart w:id="1979" w:name="bicycle$.tw"/>
      <w:bookmarkStart w:id="1980" w:name="._or_*Aged_"/>
      <w:bookmarkStart w:id="1981" w:name="elderly.mp"/>
      <w:bookmarkStart w:id="1982" w:name="senior.mp"/>
      <w:bookmarkStart w:id="1983" w:name="*Age_Factors/_or_*&quot;Aged,_80_and_over&quot;/_o"/>
      <w:bookmarkStart w:id="1984" w:name="._or_*&quot;Randomized_Controlled_Trial_[Publ"/>
      <w:bookmarkStart w:id="1985" w:name="trial.mp"/>
      <w:bookmarkStart w:id="1986" w:name="c_review.mp"/>
      <w:bookmarkStart w:id="1987" w:name="._or_&quot;Review_[Publication_Type]&quot;__22._20"/>
      <w:bookmarkStart w:id="1988" w:name="review.mp"/>
      <w:bookmarkStart w:id="1989" w:name="disease.mp"/>
      <w:bookmarkStart w:id="1990" w:name="diabetes.mp"/>
      <w:bookmarkStart w:id="1991" w:name="Multi-Infarct/_or_*AIDS_Dementia_Complex"/>
      <w:bookmarkStart w:id="1992" w:name="or_*Minority_Groups/_or_culturally_diver"/>
      <w:bookmarkStart w:id="1993" w:name="frail.mp"/>
      <w:bookmarkStart w:id="1994" w:name="_TOC_250003"/>
      <w:bookmarkEnd w:id="1966"/>
      <w:bookmarkEnd w:id="1967"/>
      <w:bookmarkEnd w:id="1968"/>
      <w:bookmarkEnd w:id="1969"/>
      <w:bookmarkEnd w:id="1970"/>
      <w:bookmarkEnd w:id="1971"/>
      <w:bookmarkEnd w:id="1972"/>
      <w:bookmarkEnd w:id="1973"/>
      <w:bookmarkEnd w:id="1974"/>
      <w:bookmarkEnd w:id="1975"/>
      <w:bookmarkEnd w:id="1976"/>
      <w:bookmarkEnd w:id="1977"/>
      <w:bookmarkEnd w:id="1978"/>
      <w:bookmarkEnd w:id="1979"/>
      <w:bookmarkEnd w:id="1980"/>
      <w:bookmarkEnd w:id="1981"/>
      <w:bookmarkEnd w:id="1982"/>
      <w:bookmarkEnd w:id="1983"/>
      <w:bookmarkEnd w:id="1984"/>
      <w:bookmarkEnd w:id="1985"/>
      <w:bookmarkEnd w:id="1986"/>
      <w:bookmarkEnd w:id="1987"/>
      <w:bookmarkEnd w:id="1988"/>
      <w:bookmarkEnd w:id="1989"/>
      <w:bookmarkEnd w:id="1990"/>
      <w:bookmarkEnd w:id="1991"/>
      <w:bookmarkEnd w:id="1992"/>
      <w:bookmarkEnd w:id="1993"/>
      <w:r>
        <w:lastRenderedPageBreak/>
        <w:t>Appendix</w:t>
      </w:r>
      <w:r>
        <w:rPr>
          <w:spacing w:val="-3"/>
        </w:rPr>
        <w:t xml:space="preserve"> </w:t>
      </w:r>
      <w:r>
        <w:t>3</w:t>
      </w:r>
      <w:r>
        <w:tab/>
        <w:t>Search</w:t>
      </w:r>
      <w:r>
        <w:rPr>
          <w:spacing w:val="-9"/>
        </w:rPr>
        <w:t xml:space="preserve"> </w:t>
      </w:r>
      <w:r>
        <w:t>strategies</w:t>
      </w:r>
      <w:r>
        <w:rPr>
          <w:spacing w:val="-8"/>
        </w:rPr>
        <w:t xml:space="preserve"> </w:t>
      </w:r>
      <w:bookmarkEnd w:id="1994"/>
      <w:r>
        <w:t>employed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ind w:left="234"/>
      </w:pPr>
      <w:bookmarkStart w:id="1995" w:name="The_following_strategy_employed_was_used"/>
      <w:bookmarkEnd w:id="1995"/>
      <w:r>
        <w:t>The</w:t>
      </w:r>
      <w:r>
        <w:rPr>
          <w:spacing w:val="23"/>
        </w:rPr>
        <w:t xml:space="preserve"> </w:t>
      </w:r>
      <w:r>
        <w:t>following</w:t>
      </w:r>
      <w:r>
        <w:rPr>
          <w:spacing w:val="23"/>
        </w:rPr>
        <w:t xml:space="preserve"> </w:t>
      </w:r>
      <w:r>
        <w:t>strategy</w:t>
      </w:r>
      <w:r>
        <w:rPr>
          <w:spacing w:val="23"/>
        </w:rPr>
        <w:t xml:space="preserve"> </w:t>
      </w:r>
      <w:r>
        <w:t>employed</w:t>
      </w:r>
      <w:r>
        <w:rPr>
          <w:spacing w:val="23"/>
        </w:rPr>
        <w:t xml:space="preserve"> </w:t>
      </w:r>
      <w:proofErr w:type="gramStart"/>
      <w:r>
        <w:t>was</w:t>
      </w:r>
      <w:r>
        <w:rPr>
          <w:spacing w:val="23"/>
        </w:rPr>
        <w:t xml:space="preserve"> </w:t>
      </w:r>
      <w:r>
        <w:t>used</w:t>
      </w:r>
      <w:proofErr w:type="gramEnd"/>
      <w:r>
        <w:rPr>
          <w:spacing w:val="21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search</w:t>
      </w:r>
      <w:r>
        <w:rPr>
          <w:spacing w:val="23"/>
        </w:rPr>
        <w:t xml:space="preserve"> </w:t>
      </w:r>
      <w:r>
        <w:t>MEDLINE</w:t>
      </w:r>
      <w:r>
        <w:rPr>
          <w:spacing w:val="24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was</w:t>
      </w:r>
      <w:r>
        <w:rPr>
          <w:spacing w:val="23"/>
        </w:rPr>
        <w:t xml:space="preserve"> </w:t>
      </w:r>
      <w:r>
        <w:t>modified</w:t>
      </w:r>
      <w:r>
        <w:rPr>
          <w:spacing w:val="22"/>
        </w:rPr>
        <w:t xml:space="preserve"> </w:t>
      </w:r>
      <w:r>
        <w:t>for</w:t>
      </w:r>
      <w:r>
        <w:rPr>
          <w:spacing w:val="23"/>
        </w:rPr>
        <w:t xml:space="preserve"> </w:t>
      </w:r>
      <w:r>
        <w:t>use</w:t>
      </w:r>
      <w:r>
        <w:rPr>
          <w:spacing w:val="24"/>
        </w:rPr>
        <w:t xml:space="preserve"> </w:t>
      </w:r>
      <w:r>
        <w:t>in</w:t>
      </w:r>
      <w:r>
        <w:rPr>
          <w:spacing w:val="23"/>
        </w:rPr>
        <w:t xml:space="preserve"> </w:t>
      </w:r>
      <w:r>
        <w:t>other</w:t>
      </w:r>
      <w:r>
        <w:rPr>
          <w:spacing w:val="-53"/>
        </w:rPr>
        <w:t xml:space="preserve"> </w:t>
      </w:r>
      <w:r>
        <w:t>databases: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spacing w:line="245" w:lineRule="exact"/>
        <w:rPr>
          <w:rFonts w:ascii="Century Gothic"/>
          <w:sz w:val="20"/>
        </w:rPr>
      </w:pPr>
      <w:bookmarkStart w:id="1996" w:name="1._"/>
      <w:bookmarkStart w:id="1997" w:name="2._"/>
      <w:bookmarkEnd w:id="1996"/>
      <w:bookmarkEnd w:id="1997"/>
      <w:proofErr w:type="gramStart"/>
      <w:r>
        <w:rPr>
          <w:rFonts w:ascii="Century Gothic"/>
          <w:sz w:val="20"/>
        </w:rPr>
        <w:t>physical</w:t>
      </w:r>
      <w:proofErr w:type="gramEnd"/>
      <w:r>
        <w:rPr>
          <w:rFonts w:ascii="Century Gothic"/>
          <w:spacing w:val="-5"/>
          <w:sz w:val="20"/>
        </w:rPr>
        <w:t xml:space="preserve"> </w:t>
      </w:r>
      <w:hyperlink r:id="rId57">
        <w:r>
          <w:rPr>
            <w:rFonts w:ascii="Century Gothic"/>
            <w:sz w:val="20"/>
          </w:rPr>
          <w:t>activity.mp</w:t>
        </w:r>
      </w:hyperlink>
      <w:r>
        <w:rPr>
          <w:rFonts w:ascii="Century Gothic"/>
          <w:sz w:val="20"/>
        </w:rPr>
        <w:t>.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*Motor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Activity/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35649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spacing w:line="245" w:lineRule="exact"/>
        <w:rPr>
          <w:rFonts w:ascii="Century Gothic"/>
          <w:sz w:val="20"/>
        </w:rPr>
      </w:pPr>
      <w:hyperlink r:id="rId58">
        <w:bookmarkStart w:id="1998" w:name="3._"/>
        <w:bookmarkEnd w:id="1998"/>
        <w:r>
          <w:rPr>
            <w:rFonts w:ascii="Century Gothic"/>
            <w:sz w:val="20"/>
          </w:rPr>
          <w:t>exertion.mp</w:t>
        </w:r>
      </w:hyperlink>
      <w:r>
        <w:rPr>
          <w:rFonts w:ascii="Century Gothic"/>
          <w:sz w:val="20"/>
        </w:rPr>
        <w:t>.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rPr>
          <w:rFonts w:ascii="Century Gothic"/>
          <w:sz w:val="20"/>
        </w:rPr>
      </w:pPr>
      <w:bookmarkStart w:id="1999" w:name="4._"/>
      <w:bookmarkEnd w:id="1999"/>
      <w:proofErr w:type="gramStart"/>
      <w:r>
        <w:rPr>
          <w:rFonts w:ascii="Century Gothic"/>
          <w:sz w:val="20"/>
        </w:rPr>
        <w:t>physical</w:t>
      </w:r>
      <w:proofErr w:type="gramEnd"/>
      <w:r>
        <w:rPr>
          <w:rFonts w:ascii="Century Gothic"/>
          <w:spacing w:val="-13"/>
          <w:sz w:val="20"/>
        </w:rPr>
        <w:t xml:space="preserve"> </w:t>
      </w:r>
      <w:hyperlink r:id="rId59">
        <w:r>
          <w:rPr>
            <w:rFonts w:ascii="Century Gothic"/>
            <w:sz w:val="20"/>
          </w:rPr>
          <w:t>fitness.mp.</w:t>
        </w:r>
      </w:hyperlink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spacing w:before="1" w:line="245" w:lineRule="exact"/>
        <w:rPr>
          <w:rFonts w:ascii="Century Gothic"/>
          <w:sz w:val="20"/>
        </w:rPr>
      </w:pPr>
      <w:bookmarkStart w:id="2000" w:name="5._"/>
      <w:bookmarkEnd w:id="2000"/>
      <w:r>
        <w:rPr>
          <w:rFonts w:ascii="Century Gothic"/>
          <w:sz w:val="20"/>
        </w:rPr>
        <w:t>"</w:t>
      </w:r>
      <w:proofErr w:type="gramStart"/>
      <w:r>
        <w:rPr>
          <w:rFonts w:ascii="Century Gothic"/>
          <w:sz w:val="20"/>
        </w:rPr>
        <w:t>physical</w:t>
      </w:r>
      <w:proofErr w:type="gramEnd"/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education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and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training".mp.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spacing w:line="245" w:lineRule="exact"/>
        <w:rPr>
          <w:rFonts w:ascii="Century Gothic"/>
          <w:sz w:val="20"/>
        </w:rPr>
      </w:pPr>
      <w:hyperlink r:id="rId60">
        <w:bookmarkStart w:id="2001" w:name="6._"/>
        <w:bookmarkEnd w:id="2001"/>
        <w:r>
          <w:rPr>
            <w:rFonts w:ascii="Century Gothic"/>
            <w:sz w:val="20"/>
          </w:rPr>
          <w:t>sports.mp</w:t>
        </w:r>
      </w:hyperlink>
      <w:r>
        <w:rPr>
          <w:rFonts w:ascii="Century Gothic"/>
          <w:sz w:val="20"/>
        </w:rPr>
        <w:t>.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*Sports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Medicine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rPr>
          <w:rFonts w:ascii="Century Gothic"/>
          <w:sz w:val="20"/>
        </w:rPr>
      </w:pPr>
      <w:hyperlink r:id="rId61">
        <w:bookmarkStart w:id="2002" w:name="7._"/>
        <w:bookmarkEnd w:id="2002"/>
        <w:r>
          <w:rPr>
            <w:rFonts w:ascii="Century Gothic"/>
            <w:sz w:val="20"/>
          </w:rPr>
          <w:t>dancing.mp</w:t>
        </w:r>
      </w:hyperlink>
      <w:r>
        <w:rPr>
          <w:rFonts w:ascii="Century Gothic"/>
          <w:sz w:val="20"/>
        </w:rPr>
        <w:t>.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spacing w:before="1" w:line="245" w:lineRule="exact"/>
        <w:rPr>
          <w:rFonts w:ascii="Century Gothic"/>
          <w:sz w:val="20"/>
        </w:rPr>
      </w:pPr>
      <w:bookmarkStart w:id="2003" w:name="8._"/>
      <w:bookmarkStart w:id="2004" w:name="(physical$_adj5_(fit$_or_train$_or_activ"/>
      <w:bookmarkEnd w:id="2003"/>
      <w:bookmarkEnd w:id="2004"/>
      <w:proofErr w:type="gramStart"/>
      <w:r>
        <w:rPr>
          <w:rFonts w:ascii="Century Gothic"/>
          <w:sz w:val="20"/>
        </w:rPr>
        <w:t>exercise</w:t>
      </w:r>
      <w:proofErr w:type="gramEnd"/>
      <w:r>
        <w:rPr>
          <w:rFonts w:ascii="Century Gothic"/>
          <w:spacing w:val="-5"/>
          <w:sz w:val="20"/>
        </w:rPr>
        <w:t xml:space="preserve"> </w:t>
      </w:r>
      <w:hyperlink r:id="rId62">
        <w:r>
          <w:rPr>
            <w:rFonts w:ascii="Century Gothic"/>
            <w:sz w:val="20"/>
          </w:rPr>
          <w:t>therapy.mp.</w:t>
        </w:r>
      </w:hyperlink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spacing w:line="245" w:lineRule="exact"/>
        <w:rPr>
          <w:rFonts w:ascii="Century Gothic"/>
          <w:sz w:val="20"/>
        </w:rPr>
      </w:pPr>
      <w:bookmarkStart w:id="2005" w:name="9._"/>
      <w:bookmarkEnd w:id="2005"/>
      <w:r>
        <w:rPr>
          <w:rFonts w:ascii="Century Gothic"/>
          <w:sz w:val="20"/>
        </w:rPr>
        <w:t>(</w:t>
      </w:r>
      <w:proofErr w:type="gramStart"/>
      <w:r>
        <w:rPr>
          <w:rFonts w:ascii="Century Gothic"/>
          <w:sz w:val="20"/>
        </w:rPr>
        <w:t>physical</w:t>
      </w:r>
      <w:proofErr w:type="gramEnd"/>
      <w:r>
        <w:rPr>
          <w:rFonts w:ascii="Century Gothic"/>
          <w:sz w:val="20"/>
        </w:rPr>
        <w:t>$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adj5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(fit$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train$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activ$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endur$)).tw.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rPr>
          <w:rFonts w:ascii="Century Gothic"/>
          <w:sz w:val="20"/>
        </w:rPr>
      </w:pPr>
      <w:bookmarkStart w:id="2006" w:name="10._"/>
      <w:bookmarkEnd w:id="2006"/>
      <w:proofErr w:type="gramStart"/>
      <w:r>
        <w:rPr>
          <w:rFonts w:ascii="Century Gothic"/>
          <w:sz w:val="20"/>
        </w:rPr>
        <w:t>sport</w:t>
      </w:r>
      <w:proofErr w:type="gramEnd"/>
      <w:r>
        <w:rPr>
          <w:rFonts w:ascii="Century Gothic"/>
          <w:sz w:val="20"/>
        </w:rPr>
        <w:t>$.tw.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spacing w:line="245" w:lineRule="exact"/>
        <w:rPr>
          <w:rFonts w:ascii="Century Gothic"/>
          <w:sz w:val="20"/>
        </w:rPr>
      </w:pPr>
      <w:bookmarkStart w:id="2007" w:name="11._"/>
      <w:bookmarkEnd w:id="2007"/>
      <w:proofErr w:type="gramStart"/>
      <w:r>
        <w:rPr>
          <w:rFonts w:ascii="Century Gothic"/>
          <w:sz w:val="20"/>
        </w:rPr>
        <w:t>walk</w:t>
      </w:r>
      <w:proofErr w:type="gramEnd"/>
      <w:r>
        <w:rPr>
          <w:rFonts w:ascii="Century Gothic"/>
          <w:sz w:val="20"/>
        </w:rPr>
        <w:t>$.tw.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rPr>
          <w:rFonts w:ascii="Century Gothic"/>
          <w:sz w:val="20"/>
        </w:rPr>
      </w:pPr>
      <w:bookmarkStart w:id="2008" w:name="12._"/>
      <w:bookmarkStart w:id="2009" w:name="1_or_2_or_3_or_4_or_5_or_6_or_7_or_8_or_"/>
      <w:bookmarkEnd w:id="2008"/>
      <w:bookmarkEnd w:id="2009"/>
      <w:proofErr w:type="gramStart"/>
      <w:r>
        <w:rPr>
          <w:rFonts w:ascii="Century Gothic"/>
          <w:sz w:val="20"/>
        </w:rPr>
        <w:t>bicycle</w:t>
      </w:r>
      <w:proofErr w:type="gramEnd"/>
      <w:r>
        <w:rPr>
          <w:rFonts w:ascii="Century Gothic"/>
          <w:sz w:val="20"/>
        </w:rPr>
        <w:t>$.tw.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spacing w:before="1" w:line="245" w:lineRule="exact"/>
        <w:rPr>
          <w:rFonts w:ascii="Century Gothic"/>
          <w:sz w:val="20"/>
        </w:rPr>
      </w:pPr>
      <w:bookmarkStart w:id="2010" w:name="13._"/>
      <w:bookmarkEnd w:id="2010"/>
      <w:r>
        <w:rPr>
          <w:rFonts w:ascii="Century Gothic"/>
          <w:sz w:val="20"/>
        </w:rPr>
        <w:t>1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2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 3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4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 5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6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 7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8 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9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10 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11 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12</w:t>
      </w:r>
    </w:p>
    <w:bookmarkStart w:id="2011" w:name="14._"/>
    <w:bookmarkEnd w:id="2011"/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spacing w:line="245" w:lineRule="exact"/>
        <w:rPr>
          <w:rFonts w:ascii="Century Gothic"/>
          <w:sz w:val="20"/>
        </w:rPr>
      </w:pPr>
      <w:r>
        <w:fldChar w:fldCharType="begin"/>
      </w:r>
      <w:r>
        <w:instrText xml:space="preserve"> HYPERLINK "https://elderly.mp/" \h </w:instrText>
      </w:r>
      <w:r>
        <w:fldChar w:fldCharType="separate"/>
      </w:r>
      <w:bookmarkStart w:id="2012" w:name="*Old_Age_Assistance/_or_old$.mp._"/>
      <w:bookmarkEnd w:id="2012"/>
      <w:r>
        <w:rPr>
          <w:rFonts w:ascii="Century Gothic"/>
          <w:sz w:val="20"/>
        </w:rPr>
        <w:t>elderly.mp</w:t>
      </w:r>
      <w:r>
        <w:rPr>
          <w:rFonts w:ascii="Century Gothic"/>
          <w:sz w:val="20"/>
        </w:rPr>
        <w:fldChar w:fldCharType="end"/>
      </w:r>
      <w:r>
        <w:rPr>
          <w:rFonts w:ascii="Century Gothic"/>
          <w:sz w:val="20"/>
        </w:rPr>
        <w:t>.</w:t>
      </w:r>
      <w:r>
        <w:rPr>
          <w:rFonts w:ascii="Century Gothic"/>
          <w:spacing w:val="-9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8"/>
          <w:sz w:val="20"/>
        </w:rPr>
        <w:t xml:space="preserve"> </w:t>
      </w:r>
      <w:r>
        <w:rPr>
          <w:rFonts w:ascii="Century Gothic"/>
          <w:sz w:val="20"/>
        </w:rPr>
        <w:t>*Aged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rPr>
          <w:rFonts w:ascii="Century Gothic"/>
          <w:sz w:val="20"/>
        </w:rPr>
      </w:pPr>
      <w:bookmarkStart w:id="2013" w:name="15._"/>
      <w:bookmarkStart w:id="2014" w:name="aged.mp._or_*Homes_for_the_Aged/_or_*&quot;Ag"/>
      <w:bookmarkEnd w:id="2013"/>
      <w:bookmarkEnd w:id="2014"/>
      <w:r>
        <w:rPr>
          <w:rFonts w:ascii="Century Gothic"/>
          <w:sz w:val="20"/>
        </w:rPr>
        <w:t>*Old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Age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Assistance/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old$.mp.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ind w:left="591" w:right="459" w:hanging="358"/>
        <w:rPr>
          <w:rFonts w:ascii="Century Gothic"/>
          <w:sz w:val="20"/>
        </w:rPr>
      </w:pPr>
      <w:r>
        <w:rPr>
          <w:rFonts w:ascii="Century Gothic"/>
          <w:sz w:val="20"/>
        </w:rPr>
        <w:t>aged.mp.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*Homes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for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the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Aged/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*"Aged,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80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and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over"/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*Health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Services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for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the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Aged/</w:t>
      </w:r>
      <w:bookmarkStart w:id="2015" w:name="16._"/>
      <w:bookmarkEnd w:id="2015"/>
      <w:r>
        <w:rPr>
          <w:rFonts w:ascii="Century Gothic"/>
          <w:spacing w:val="-52"/>
          <w:sz w:val="20"/>
        </w:rPr>
        <w:t xml:space="preserve"> </w:t>
      </w:r>
      <w:bookmarkStart w:id="2016" w:name="*Nursing,_Supervisory/_or_*Housing_for_t"/>
      <w:bookmarkEnd w:id="2016"/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*Aged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ind w:left="591" w:right="344" w:hanging="358"/>
        <w:rPr>
          <w:rFonts w:ascii="Century Gothic"/>
          <w:sz w:val="20"/>
        </w:rPr>
      </w:pPr>
      <w:r>
        <w:rPr>
          <w:rFonts w:ascii="Century Gothic"/>
          <w:sz w:val="20"/>
        </w:rPr>
        <w:t>*Nursing, Supervisory/ or *Housing for the Elderly/ or *Aged/ or *Health Services for the Aged/ or</w:t>
      </w:r>
      <w:r>
        <w:rPr>
          <w:rFonts w:ascii="Century Gothic"/>
          <w:spacing w:val="-54"/>
          <w:sz w:val="20"/>
        </w:rPr>
        <w:t xml:space="preserve"> </w:t>
      </w:r>
      <w:hyperlink r:id="rId63">
        <w:bookmarkStart w:id="2017" w:name="17._"/>
        <w:bookmarkEnd w:id="2017"/>
        <w:r>
          <w:rPr>
            <w:rFonts w:ascii="Century Gothic"/>
            <w:sz w:val="20"/>
          </w:rPr>
          <w:t>senior.mp</w:t>
        </w:r>
      </w:hyperlink>
      <w:r>
        <w:rPr>
          <w:rFonts w:ascii="Century Gothic"/>
          <w:sz w:val="20"/>
        </w:rPr>
        <w:t>.</w:t>
      </w:r>
    </w:p>
    <w:p w:rsidR="00B55890" w:rsidRDefault="00883666">
      <w:pPr>
        <w:pStyle w:val="ListParagraph"/>
        <w:numPr>
          <w:ilvl w:val="0"/>
          <w:numId w:val="9"/>
        </w:numPr>
        <w:tabs>
          <w:tab w:val="left" w:pos="594"/>
        </w:tabs>
        <w:ind w:left="233" w:right="2523" w:firstLine="0"/>
        <w:rPr>
          <w:rFonts w:ascii="Century Gothic"/>
          <w:sz w:val="20"/>
        </w:rPr>
      </w:pPr>
      <w:bookmarkStart w:id="2018" w:name="18._"/>
      <w:bookmarkStart w:id="2019" w:name="13_or_14_or_15_or_16_or_17_"/>
      <w:bookmarkEnd w:id="2018"/>
      <w:bookmarkEnd w:id="2019"/>
      <w:r>
        <w:rPr>
          <w:rFonts w:ascii="Century Gothic"/>
          <w:sz w:val="20"/>
        </w:rPr>
        <w:t>*Age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Factors/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*"Aged,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80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and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over"/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*Aged/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4"/>
          <w:sz w:val="20"/>
        </w:rPr>
        <w:t xml:space="preserve"> </w:t>
      </w:r>
      <w:hyperlink r:id="rId64">
        <w:r>
          <w:rPr>
            <w:rFonts w:ascii="Century Gothic"/>
            <w:sz w:val="20"/>
          </w:rPr>
          <w:t>older.mp.</w:t>
        </w:r>
        <w:r>
          <w:rPr>
            <w:rFonts w:ascii="Century Gothic"/>
            <w:spacing w:val="-4"/>
            <w:sz w:val="20"/>
          </w:rPr>
          <w:t xml:space="preserve"> </w:t>
        </w:r>
      </w:hyperlink>
      <w:proofErr w:type="gramStart"/>
      <w:r>
        <w:rPr>
          <w:rFonts w:ascii="Century Gothic"/>
          <w:sz w:val="20"/>
        </w:rPr>
        <w:t>or</w:t>
      </w:r>
      <w:proofErr w:type="gramEnd"/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*Aging</w:t>
      </w:r>
      <w:r>
        <w:rPr>
          <w:rFonts w:ascii="Century Gothic"/>
          <w:spacing w:val="-52"/>
          <w:sz w:val="20"/>
        </w:rPr>
        <w:t xml:space="preserve"> </w:t>
      </w:r>
      <w:bookmarkStart w:id="2020" w:name="19._"/>
      <w:bookmarkEnd w:id="2020"/>
      <w:r>
        <w:rPr>
          <w:rFonts w:ascii="Century Gothic"/>
          <w:sz w:val="20"/>
        </w:rPr>
        <w:t>18.</w:t>
      </w:r>
      <w:r>
        <w:rPr>
          <w:rFonts w:ascii="Century Gothic"/>
          <w:spacing w:val="24"/>
          <w:sz w:val="20"/>
        </w:rPr>
        <w:t xml:space="preserve"> </w:t>
      </w:r>
      <w:r>
        <w:rPr>
          <w:rFonts w:ascii="Century Gothic"/>
          <w:sz w:val="20"/>
        </w:rPr>
        <w:t>13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14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15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16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17</w:t>
      </w:r>
    </w:p>
    <w:p w:rsidR="00B55890" w:rsidRDefault="00883666">
      <w:pPr>
        <w:pStyle w:val="ListParagraph"/>
        <w:numPr>
          <w:ilvl w:val="0"/>
          <w:numId w:val="8"/>
        </w:numPr>
        <w:tabs>
          <w:tab w:val="left" w:pos="594"/>
        </w:tabs>
        <w:ind w:right="748" w:hanging="358"/>
        <w:rPr>
          <w:rFonts w:ascii="Century Gothic"/>
          <w:sz w:val="20"/>
        </w:rPr>
      </w:pPr>
      <w:hyperlink r:id="rId65">
        <w:r>
          <w:rPr>
            <w:rFonts w:ascii="Century Gothic"/>
            <w:sz w:val="20"/>
          </w:rPr>
          <w:t>trial.mp</w:t>
        </w:r>
      </w:hyperlink>
      <w:r>
        <w:rPr>
          <w:rFonts w:ascii="Century Gothic"/>
          <w:sz w:val="20"/>
        </w:rPr>
        <w:t>. or *"Randomized Controlled Trial [Publication Type]"/ or *"Clinical Trial [Publication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Type]"/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*"Clinical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Trial,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Phase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II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[Publication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Type]"/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*"Clinical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Trial,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Phase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IV</w:t>
      </w:r>
      <w:r>
        <w:rPr>
          <w:rFonts w:ascii="Century Gothic"/>
          <w:spacing w:val="-8"/>
          <w:sz w:val="20"/>
        </w:rPr>
        <w:t xml:space="preserve"> </w:t>
      </w:r>
      <w:r>
        <w:rPr>
          <w:rFonts w:ascii="Century Gothic"/>
          <w:sz w:val="20"/>
        </w:rPr>
        <w:t>[Publication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Type]"/ or *"Clinical Trial, Phase I [Publication Type]"/ or *"Clinical Trial, Phase III [Publication</w:t>
      </w:r>
      <w:bookmarkStart w:id="2021" w:name="20._"/>
      <w:bookmarkEnd w:id="2021"/>
      <w:r>
        <w:rPr>
          <w:rFonts w:ascii="Century Gothic"/>
          <w:spacing w:val="1"/>
          <w:sz w:val="20"/>
        </w:rPr>
        <w:t xml:space="preserve"> </w:t>
      </w:r>
      <w:bookmarkStart w:id="2022" w:name="*&quot;Review_Literature&quot;/_or_systemati._or_*"/>
      <w:bookmarkEnd w:id="2022"/>
      <w:r>
        <w:rPr>
          <w:rFonts w:ascii="Century Gothic"/>
          <w:sz w:val="20"/>
        </w:rPr>
        <w:t>Type]"/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*"Controlled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Clinical Trial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[Publication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Type]"</w:t>
      </w:r>
    </w:p>
    <w:p w:rsidR="00B55890" w:rsidRDefault="00883666">
      <w:pPr>
        <w:pStyle w:val="ListParagraph"/>
        <w:numPr>
          <w:ilvl w:val="0"/>
          <w:numId w:val="8"/>
        </w:numPr>
        <w:tabs>
          <w:tab w:val="left" w:pos="594"/>
        </w:tabs>
        <w:spacing w:line="245" w:lineRule="exact"/>
        <w:ind w:left="593" w:hanging="361"/>
        <w:rPr>
          <w:rFonts w:ascii="Century Gothic"/>
          <w:sz w:val="20"/>
        </w:rPr>
      </w:pPr>
      <w:bookmarkStart w:id="2023" w:name="21._"/>
      <w:bookmarkEnd w:id="2023"/>
      <w:r>
        <w:rPr>
          <w:rFonts w:ascii="Century Gothic"/>
          <w:sz w:val="20"/>
        </w:rPr>
        <w:t>*"Review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Literature"/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8"/>
          <w:sz w:val="20"/>
        </w:rPr>
        <w:t xml:space="preserve"> </w:t>
      </w:r>
      <w:r>
        <w:rPr>
          <w:rFonts w:ascii="Century Gothic"/>
          <w:sz w:val="20"/>
        </w:rPr>
        <w:t>systematic</w:t>
      </w:r>
      <w:r>
        <w:rPr>
          <w:rFonts w:ascii="Century Gothic"/>
          <w:spacing w:val="-7"/>
          <w:sz w:val="20"/>
        </w:rPr>
        <w:t xml:space="preserve"> </w:t>
      </w:r>
      <w:hyperlink r:id="rId66">
        <w:r>
          <w:rPr>
            <w:rFonts w:ascii="Century Gothic"/>
            <w:sz w:val="20"/>
          </w:rPr>
          <w:t>review.mp</w:t>
        </w:r>
      </w:hyperlink>
      <w:r>
        <w:rPr>
          <w:rFonts w:ascii="Century Gothic"/>
          <w:sz w:val="20"/>
        </w:rPr>
        <w:t>.</w:t>
      </w:r>
      <w:r>
        <w:rPr>
          <w:rFonts w:ascii="Century Gothic"/>
          <w:spacing w:val="-8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*Meta-A</w:t>
      </w:r>
      <w:r>
        <w:rPr>
          <w:rFonts w:ascii="Century Gothic"/>
          <w:sz w:val="20"/>
        </w:rPr>
        <w:t>nalysis</w:t>
      </w:r>
    </w:p>
    <w:p w:rsidR="00B55890" w:rsidRDefault="00883666">
      <w:pPr>
        <w:pStyle w:val="ListParagraph"/>
        <w:numPr>
          <w:ilvl w:val="0"/>
          <w:numId w:val="8"/>
        </w:numPr>
        <w:tabs>
          <w:tab w:val="left" w:pos="594"/>
        </w:tabs>
        <w:ind w:left="233" w:right="5515" w:firstLine="0"/>
        <w:rPr>
          <w:rFonts w:ascii="Century Gothic"/>
          <w:sz w:val="20"/>
        </w:rPr>
      </w:pPr>
      <w:hyperlink r:id="rId67">
        <w:r>
          <w:rPr>
            <w:rFonts w:ascii="Century Gothic"/>
            <w:sz w:val="20"/>
          </w:rPr>
          <w:t>review.mp</w:t>
        </w:r>
      </w:hyperlink>
      <w:r>
        <w:rPr>
          <w:rFonts w:ascii="Century Gothic"/>
          <w:sz w:val="20"/>
        </w:rPr>
        <w:t xml:space="preserve">. </w:t>
      </w:r>
      <w:proofErr w:type="gramStart"/>
      <w:r>
        <w:rPr>
          <w:rFonts w:ascii="Century Gothic"/>
          <w:sz w:val="20"/>
        </w:rPr>
        <w:t>or</w:t>
      </w:r>
      <w:proofErr w:type="gramEnd"/>
      <w:r>
        <w:rPr>
          <w:rFonts w:ascii="Century Gothic"/>
          <w:sz w:val="20"/>
        </w:rPr>
        <w:t xml:space="preserve"> "Review [Publication Type]"</w:t>
      </w:r>
      <w:r>
        <w:rPr>
          <w:rFonts w:ascii="Century Gothic"/>
          <w:spacing w:val="-54"/>
          <w:sz w:val="20"/>
        </w:rPr>
        <w:t xml:space="preserve"> </w:t>
      </w:r>
      <w:bookmarkStart w:id="2024" w:name="23._"/>
      <w:bookmarkEnd w:id="2024"/>
      <w:r>
        <w:rPr>
          <w:rFonts w:ascii="Century Gothic"/>
          <w:sz w:val="20"/>
        </w:rPr>
        <w:t>22.</w:t>
      </w:r>
      <w:r>
        <w:rPr>
          <w:rFonts w:ascii="Century Gothic"/>
          <w:spacing w:val="25"/>
          <w:sz w:val="20"/>
        </w:rPr>
        <w:t xml:space="preserve"> </w:t>
      </w:r>
      <w:bookmarkStart w:id="2025" w:name="cardiovascular_._or_*Cardiovascular_Dise"/>
      <w:bookmarkEnd w:id="2025"/>
      <w:r>
        <w:rPr>
          <w:rFonts w:ascii="Century Gothic"/>
          <w:sz w:val="20"/>
        </w:rPr>
        <w:t>20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 21</w:t>
      </w:r>
    </w:p>
    <w:p w:rsidR="00B55890" w:rsidRDefault="00883666">
      <w:pPr>
        <w:pStyle w:val="ListParagraph"/>
        <w:numPr>
          <w:ilvl w:val="0"/>
          <w:numId w:val="7"/>
        </w:numPr>
        <w:tabs>
          <w:tab w:val="left" w:pos="594"/>
        </w:tabs>
        <w:spacing w:line="245" w:lineRule="exact"/>
        <w:ind w:hanging="361"/>
        <w:rPr>
          <w:rFonts w:ascii="Century Gothic"/>
          <w:sz w:val="20"/>
        </w:rPr>
      </w:pPr>
      <w:bookmarkStart w:id="2026" w:name="24._"/>
      <w:bookmarkStart w:id="2027" w:name="*Diabetes_Mellitus,_Experimental/_or_*Di"/>
      <w:bookmarkEnd w:id="2026"/>
      <w:bookmarkEnd w:id="2027"/>
      <w:proofErr w:type="gramStart"/>
      <w:r>
        <w:rPr>
          <w:rFonts w:ascii="Century Gothic"/>
          <w:sz w:val="20"/>
        </w:rPr>
        <w:t>cardiovascular</w:t>
      </w:r>
      <w:proofErr w:type="gramEnd"/>
      <w:r>
        <w:rPr>
          <w:rFonts w:ascii="Century Gothic"/>
          <w:spacing w:val="-10"/>
          <w:sz w:val="20"/>
        </w:rPr>
        <w:t xml:space="preserve"> </w:t>
      </w:r>
      <w:hyperlink r:id="rId68">
        <w:r>
          <w:rPr>
            <w:rFonts w:ascii="Century Gothic"/>
            <w:sz w:val="20"/>
          </w:rPr>
          <w:t>disease.mp</w:t>
        </w:r>
      </w:hyperlink>
      <w:r>
        <w:rPr>
          <w:rFonts w:ascii="Century Gothic"/>
          <w:sz w:val="20"/>
        </w:rPr>
        <w:t>.</w:t>
      </w:r>
      <w:r>
        <w:rPr>
          <w:rFonts w:ascii="Century Gothic"/>
          <w:spacing w:val="-10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0"/>
          <w:sz w:val="20"/>
        </w:rPr>
        <w:t xml:space="preserve"> </w:t>
      </w:r>
      <w:r>
        <w:rPr>
          <w:rFonts w:ascii="Century Gothic"/>
          <w:sz w:val="20"/>
        </w:rPr>
        <w:t>*Cardiovascular</w:t>
      </w:r>
      <w:r>
        <w:rPr>
          <w:rFonts w:ascii="Century Gothic"/>
          <w:spacing w:val="-10"/>
          <w:sz w:val="20"/>
        </w:rPr>
        <w:t xml:space="preserve"> </w:t>
      </w:r>
      <w:r>
        <w:rPr>
          <w:rFonts w:ascii="Century Gothic"/>
          <w:sz w:val="20"/>
        </w:rPr>
        <w:t>Diseases</w:t>
      </w:r>
    </w:p>
    <w:p w:rsidR="00B55890" w:rsidRDefault="00883666">
      <w:pPr>
        <w:pStyle w:val="ListParagraph"/>
        <w:numPr>
          <w:ilvl w:val="0"/>
          <w:numId w:val="7"/>
        </w:numPr>
        <w:tabs>
          <w:tab w:val="left" w:pos="594"/>
        </w:tabs>
        <w:ind w:left="590" w:right="335" w:hanging="358"/>
        <w:rPr>
          <w:rFonts w:ascii="Century Gothic"/>
          <w:sz w:val="20"/>
        </w:rPr>
      </w:pPr>
      <w:r>
        <w:rPr>
          <w:rFonts w:ascii="Century Gothic"/>
          <w:sz w:val="20"/>
        </w:rPr>
        <w:t>*Diabetes Mellitus, Experimental/ or *Diabetes Insipidus, Nep</w:t>
      </w:r>
      <w:r>
        <w:rPr>
          <w:rFonts w:ascii="Century Gothic"/>
          <w:sz w:val="20"/>
        </w:rPr>
        <w:t>hrogenic/ or *Diabetes Mellitus,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Lipoatrophic/ or *Diabetes Mellitus, Type 2/ or *Diabetes Insipidus/ or *Diabetes Mellitus, Type 1/</w:t>
      </w:r>
      <w:r>
        <w:rPr>
          <w:rFonts w:ascii="Century Gothic"/>
          <w:spacing w:val="-53"/>
          <w:sz w:val="20"/>
        </w:rPr>
        <w:t xml:space="preserve"> </w:t>
      </w:r>
      <w:r>
        <w:rPr>
          <w:rFonts w:ascii="Century Gothic"/>
          <w:sz w:val="20"/>
        </w:rPr>
        <w:t>or *Diabetes, Gestational/ or *Diabetes Insipidus, Neurogenic/ or *Diabetes Complications/ or</w:t>
      </w:r>
      <w:bookmarkStart w:id="2028" w:name="25._"/>
      <w:bookmarkEnd w:id="2028"/>
      <w:r>
        <w:rPr>
          <w:rFonts w:ascii="Century Gothic"/>
          <w:spacing w:val="1"/>
          <w:sz w:val="20"/>
        </w:rPr>
        <w:t xml:space="preserve"> </w:t>
      </w:r>
      <w:hyperlink r:id="rId69">
        <w:bookmarkStart w:id="2029" w:name="*Dementia,_Vascular/_or_*Delirium,_Demen"/>
        <w:bookmarkEnd w:id="2029"/>
        <w:r>
          <w:rPr>
            <w:rFonts w:ascii="Century Gothic"/>
            <w:sz w:val="20"/>
          </w:rPr>
          <w:t>diabetes.mp</w:t>
        </w:r>
      </w:hyperlink>
      <w:r>
        <w:rPr>
          <w:rFonts w:ascii="Century Gothic"/>
          <w:sz w:val="20"/>
        </w:rPr>
        <w:t>.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*Diabetes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Mellitus</w:t>
      </w:r>
    </w:p>
    <w:p w:rsidR="00B55890" w:rsidRDefault="00883666">
      <w:pPr>
        <w:pStyle w:val="ListParagraph"/>
        <w:numPr>
          <w:ilvl w:val="0"/>
          <w:numId w:val="7"/>
        </w:numPr>
        <w:tabs>
          <w:tab w:val="left" w:pos="594"/>
        </w:tabs>
        <w:spacing w:before="1"/>
        <w:ind w:left="590" w:right="716" w:hanging="358"/>
        <w:rPr>
          <w:rFonts w:ascii="Century Gothic"/>
          <w:sz w:val="20"/>
        </w:rPr>
      </w:pPr>
      <w:r>
        <w:rPr>
          <w:rFonts w:ascii="Century Gothic"/>
          <w:sz w:val="20"/>
        </w:rPr>
        <w:t>*Dementia,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Vascular/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*Delirium,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Dementia,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Amnestic,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Cognitive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Disorders/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*Dementia,</w:t>
      </w:r>
      <w:bookmarkStart w:id="2030" w:name="26._"/>
      <w:bookmarkEnd w:id="2030"/>
      <w:r>
        <w:rPr>
          <w:rFonts w:ascii="Century Gothic"/>
          <w:spacing w:val="-52"/>
          <w:sz w:val="20"/>
        </w:rPr>
        <w:t xml:space="preserve"> </w:t>
      </w:r>
      <w:bookmarkStart w:id="2031" w:name="*Accidental_Falls/_or_*Nursing_Homes/_or"/>
      <w:bookmarkEnd w:id="2031"/>
      <w:r>
        <w:rPr>
          <w:rFonts w:ascii="Century Gothic"/>
          <w:sz w:val="20"/>
        </w:rPr>
        <w:t>Multi-Infarct/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*AIDS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Dementia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Complex/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*Dementia/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hyperlink r:id="rId70">
        <w:r>
          <w:rPr>
            <w:rFonts w:ascii="Century Gothic"/>
            <w:sz w:val="20"/>
          </w:rPr>
          <w:t>dementia.mp</w:t>
        </w:r>
      </w:hyperlink>
      <w:r>
        <w:rPr>
          <w:rFonts w:ascii="Century Gothic"/>
          <w:sz w:val="20"/>
        </w:rPr>
        <w:t>.</w:t>
      </w:r>
    </w:p>
    <w:p w:rsidR="00B55890" w:rsidRDefault="00883666">
      <w:pPr>
        <w:pStyle w:val="ListParagraph"/>
        <w:numPr>
          <w:ilvl w:val="0"/>
          <w:numId w:val="7"/>
        </w:numPr>
        <w:tabs>
          <w:tab w:val="left" w:pos="594"/>
        </w:tabs>
        <w:spacing w:line="244" w:lineRule="exact"/>
        <w:ind w:hanging="361"/>
        <w:rPr>
          <w:rFonts w:ascii="Century Gothic"/>
          <w:sz w:val="20"/>
        </w:rPr>
      </w:pPr>
      <w:r>
        <w:rPr>
          <w:rFonts w:ascii="Century Gothic"/>
          <w:sz w:val="20"/>
        </w:rPr>
        <w:t>*Accidental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Falls/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*Nursing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Homes/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*Mental</w:t>
      </w:r>
      <w:r>
        <w:rPr>
          <w:rFonts w:ascii="Century Gothic"/>
          <w:spacing w:val="-5"/>
          <w:sz w:val="20"/>
        </w:rPr>
        <w:t xml:space="preserve"> </w:t>
      </w:r>
      <w:r>
        <w:rPr>
          <w:rFonts w:ascii="Century Gothic"/>
          <w:sz w:val="20"/>
        </w:rPr>
        <w:t>Disorders/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*Institutionalization/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*Aged/</w:t>
      </w:r>
      <w:r>
        <w:rPr>
          <w:rFonts w:ascii="Century Gothic"/>
          <w:spacing w:val="-4"/>
          <w:sz w:val="20"/>
        </w:rPr>
        <w:t xml:space="preserve"> </w:t>
      </w:r>
      <w:r>
        <w:rPr>
          <w:rFonts w:ascii="Century Gothic"/>
          <w:sz w:val="20"/>
        </w:rPr>
        <w:t>or</w:t>
      </w:r>
    </w:p>
    <w:p w:rsidR="00B55890" w:rsidRDefault="00883666">
      <w:pPr>
        <w:pStyle w:val="BodyText"/>
        <w:spacing w:before="1"/>
        <w:ind w:left="590" w:right="896"/>
      </w:pPr>
      <w:r>
        <w:t>*Behavioral Symptoms/ or *Residential Treatment/ or *Mental Retardation/ or *Residential</w:t>
      </w:r>
      <w:bookmarkStart w:id="2032" w:name="27._"/>
      <w:bookmarkEnd w:id="2032"/>
      <w:r>
        <w:rPr>
          <w:spacing w:val="-53"/>
        </w:rPr>
        <w:t xml:space="preserve"> </w:t>
      </w:r>
      <w:bookmarkStart w:id="2033" w:name="*Education,_Special/_or_*Transcultural_N"/>
      <w:bookmarkEnd w:id="2033"/>
      <w:r>
        <w:t>Facilities/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residential</w:t>
      </w:r>
      <w:r>
        <w:rPr>
          <w:spacing w:val="-2"/>
        </w:rPr>
        <w:t xml:space="preserve"> </w:t>
      </w:r>
      <w:r>
        <w:t>care.mp.</w:t>
      </w:r>
      <w:r>
        <w:rPr>
          <w:spacing w:val="-2"/>
        </w:rPr>
        <w:t xml:space="preserve"> </w:t>
      </w:r>
      <w:proofErr w:type="gramStart"/>
      <w:r>
        <w:t>or</w:t>
      </w:r>
      <w:proofErr w:type="gramEnd"/>
      <w:r>
        <w:t xml:space="preserve"> *Homes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Aged</w:t>
      </w:r>
    </w:p>
    <w:p w:rsidR="00B55890" w:rsidRDefault="00883666">
      <w:pPr>
        <w:pStyle w:val="ListParagraph"/>
        <w:numPr>
          <w:ilvl w:val="0"/>
          <w:numId w:val="7"/>
        </w:numPr>
        <w:tabs>
          <w:tab w:val="left" w:pos="594"/>
        </w:tabs>
        <w:ind w:left="590" w:right="305" w:hanging="358"/>
        <w:rPr>
          <w:rFonts w:ascii="Century Gothic"/>
          <w:sz w:val="20"/>
        </w:rPr>
      </w:pPr>
      <w:r>
        <w:rPr>
          <w:rFonts w:ascii="Century Gothic"/>
          <w:sz w:val="20"/>
        </w:rPr>
        <w:t>*Education,</w:t>
      </w:r>
      <w:r>
        <w:rPr>
          <w:rFonts w:ascii="Century Gothic"/>
          <w:spacing w:val="-8"/>
          <w:sz w:val="20"/>
        </w:rPr>
        <w:t xml:space="preserve"> </w:t>
      </w:r>
      <w:r>
        <w:rPr>
          <w:rFonts w:ascii="Century Gothic"/>
          <w:sz w:val="20"/>
        </w:rPr>
        <w:t>Special/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*Transcultural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Nursing/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*Cultural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Characteristics/</w:t>
      </w:r>
      <w:r>
        <w:rPr>
          <w:rFonts w:ascii="Century Gothic"/>
          <w:spacing w:val="-6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*Cultural</w:t>
      </w:r>
      <w:r>
        <w:rPr>
          <w:rFonts w:ascii="Century Gothic"/>
          <w:spacing w:val="-7"/>
          <w:sz w:val="20"/>
        </w:rPr>
        <w:t xml:space="preserve"> </w:t>
      </w:r>
      <w:r>
        <w:rPr>
          <w:rFonts w:ascii="Century Gothic"/>
          <w:sz w:val="20"/>
        </w:rPr>
        <w:t>Diversity/</w:t>
      </w:r>
      <w:bookmarkStart w:id="2034" w:name="28._"/>
      <w:bookmarkEnd w:id="2034"/>
      <w:r>
        <w:rPr>
          <w:rFonts w:ascii="Century Gothic"/>
          <w:spacing w:val="1"/>
          <w:sz w:val="20"/>
        </w:rPr>
        <w:t xml:space="preserve"> </w:t>
      </w:r>
      <w:bookmarkStart w:id="2035" w:name="*communication_barriers/_or_*information"/>
      <w:bookmarkEnd w:id="2035"/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*Minority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Groups/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culturally</w:t>
      </w:r>
      <w:r>
        <w:rPr>
          <w:rFonts w:ascii="Century Gothic"/>
          <w:spacing w:val="-2"/>
          <w:sz w:val="20"/>
        </w:rPr>
        <w:t xml:space="preserve"> </w:t>
      </w:r>
      <w:hyperlink r:id="rId71">
        <w:r>
          <w:rPr>
            <w:rFonts w:ascii="Century Gothic"/>
            <w:sz w:val="20"/>
          </w:rPr>
          <w:t>diverse.mp.</w:t>
        </w:r>
        <w:r>
          <w:rPr>
            <w:rFonts w:ascii="Century Gothic"/>
            <w:spacing w:val="-3"/>
            <w:sz w:val="20"/>
          </w:rPr>
          <w:t xml:space="preserve"> </w:t>
        </w:r>
      </w:hyperlink>
      <w:r>
        <w:rPr>
          <w:rFonts w:ascii="Century Gothic"/>
          <w:sz w:val="20"/>
        </w:rPr>
        <w:t>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*Jews/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*Ethnic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Groups</w:t>
      </w:r>
    </w:p>
    <w:p w:rsidR="00B55890" w:rsidRDefault="00883666">
      <w:pPr>
        <w:pStyle w:val="ListParagraph"/>
        <w:numPr>
          <w:ilvl w:val="0"/>
          <w:numId w:val="7"/>
        </w:numPr>
        <w:tabs>
          <w:tab w:val="left" w:pos="593"/>
        </w:tabs>
        <w:ind w:left="590" w:right="500" w:hanging="358"/>
        <w:rPr>
          <w:rFonts w:ascii="Century Gothic"/>
          <w:sz w:val="20"/>
        </w:rPr>
      </w:pPr>
      <w:r>
        <w:rPr>
          <w:rFonts w:ascii="Century Gothic"/>
          <w:sz w:val="20"/>
        </w:rPr>
        <w:t>*communication barriers/ or *information</w:t>
      </w:r>
      <w:r>
        <w:rPr>
          <w:rFonts w:ascii="Century Gothic"/>
          <w:sz w:val="20"/>
        </w:rPr>
        <w:t xml:space="preserve"> dissemination/ or *language/ 9801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27 *Geriatric</w:t>
      </w:r>
      <w:r>
        <w:rPr>
          <w:rFonts w:ascii="Century Gothic"/>
          <w:spacing w:val="1"/>
          <w:sz w:val="20"/>
        </w:rPr>
        <w:t xml:space="preserve"> </w:t>
      </w:r>
      <w:r>
        <w:rPr>
          <w:rFonts w:ascii="Century Gothic"/>
          <w:sz w:val="20"/>
        </w:rPr>
        <w:t>Assessment/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*"Activities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of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Daily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Living"/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*Health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Services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for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the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Aged/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or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*Frail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Elderly/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or</w:t>
      </w:r>
    </w:p>
    <w:p w:rsidR="00B55890" w:rsidRDefault="00883666">
      <w:pPr>
        <w:pStyle w:val="BodyText"/>
        <w:spacing w:line="245" w:lineRule="exact"/>
        <w:ind w:left="590"/>
      </w:pPr>
      <w:bookmarkStart w:id="2036" w:name="29._"/>
      <w:bookmarkStart w:id="2037" w:name="limit_28_to_(humans_and_english_language"/>
      <w:bookmarkEnd w:id="2036"/>
      <w:bookmarkEnd w:id="2037"/>
      <w:r>
        <w:t>*Long-Term</w:t>
      </w:r>
      <w:r>
        <w:rPr>
          <w:spacing w:val="-5"/>
        </w:rPr>
        <w:t xml:space="preserve"> </w:t>
      </w:r>
      <w:r>
        <w:t>Care/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hyperlink r:id="rId72">
        <w:r>
          <w:t>frail.mp</w:t>
        </w:r>
      </w:hyperlink>
      <w:r>
        <w:t>.</w:t>
      </w:r>
      <w:r>
        <w:rPr>
          <w:spacing w:val="-4"/>
        </w:rPr>
        <w:t xml:space="preserve"> </w:t>
      </w:r>
      <w:proofErr w:type="gramStart"/>
      <w:r>
        <w:t>or</w:t>
      </w:r>
      <w:proofErr w:type="gramEnd"/>
      <w:r>
        <w:rPr>
          <w:spacing w:val="-4"/>
        </w:rPr>
        <w:t xml:space="preserve"> </w:t>
      </w:r>
      <w:r>
        <w:t>*Homes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Aged/</w:t>
      </w:r>
      <w:r>
        <w:rPr>
          <w:spacing w:val="-4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*Urinary</w:t>
      </w:r>
      <w:r>
        <w:rPr>
          <w:spacing w:val="-5"/>
        </w:rPr>
        <w:t xml:space="preserve"> </w:t>
      </w:r>
      <w:r>
        <w:t>Incontinence</w:t>
      </w:r>
    </w:p>
    <w:p w:rsidR="00B55890" w:rsidRDefault="00883666">
      <w:pPr>
        <w:pStyle w:val="ListParagraph"/>
        <w:numPr>
          <w:ilvl w:val="0"/>
          <w:numId w:val="7"/>
        </w:numPr>
        <w:tabs>
          <w:tab w:val="left" w:pos="593"/>
        </w:tabs>
        <w:ind w:left="592"/>
        <w:rPr>
          <w:rFonts w:ascii="Century Gothic"/>
          <w:sz w:val="20"/>
        </w:rPr>
      </w:pPr>
      <w:r>
        <w:rPr>
          <w:rFonts w:ascii="Century Gothic"/>
          <w:sz w:val="20"/>
        </w:rPr>
        <w:t>limit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28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to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(humans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and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english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language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and</w:t>
      </w:r>
      <w:r>
        <w:rPr>
          <w:rFonts w:ascii="Century Gothic"/>
          <w:spacing w:val="-3"/>
          <w:sz w:val="20"/>
        </w:rPr>
        <w:t xml:space="preserve"> </w:t>
      </w:r>
      <w:r>
        <w:rPr>
          <w:rFonts w:ascii="Century Gothic"/>
          <w:sz w:val="20"/>
        </w:rPr>
        <w:t>yr="1990</w:t>
      </w:r>
      <w:r>
        <w:rPr>
          <w:rFonts w:ascii="Century Gothic"/>
          <w:spacing w:val="-1"/>
          <w:sz w:val="20"/>
        </w:rPr>
        <w:t xml:space="preserve"> </w:t>
      </w:r>
      <w:r>
        <w:rPr>
          <w:rFonts w:ascii="Century Gothic"/>
          <w:sz w:val="20"/>
        </w:rPr>
        <w:t>-</w:t>
      </w:r>
      <w:r>
        <w:rPr>
          <w:rFonts w:ascii="Century Gothic"/>
          <w:spacing w:val="-2"/>
          <w:sz w:val="20"/>
        </w:rPr>
        <w:t xml:space="preserve"> </w:t>
      </w:r>
      <w:r>
        <w:rPr>
          <w:rFonts w:ascii="Century Gothic"/>
          <w:sz w:val="20"/>
        </w:rPr>
        <w:t>2006")</w:t>
      </w:r>
    </w:p>
    <w:p w:rsidR="00B55890" w:rsidRDefault="00B55890">
      <w:pPr>
        <w:rPr>
          <w:sz w:val="20"/>
        </w:rPr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Heading1"/>
        <w:spacing w:before="80"/>
        <w:ind w:left="234"/>
        <w:jc w:val="both"/>
      </w:pPr>
      <w:bookmarkStart w:id="2038" w:name="_TOC_250002"/>
      <w:r>
        <w:lastRenderedPageBreak/>
        <w:t>Appendix</w:t>
      </w:r>
      <w:r>
        <w:rPr>
          <w:spacing w:val="-4"/>
        </w:rPr>
        <w:t xml:space="preserve"> </w:t>
      </w:r>
      <w:r>
        <w:t xml:space="preserve">4    </w:t>
      </w:r>
      <w:r>
        <w:rPr>
          <w:spacing w:val="2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measurement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older</w:t>
      </w:r>
      <w:r>
        <w:rPr>
          <w:spacing w:val="-3"/>
        </w:rPr>
        <w:t xml:space="preserve"> </w:t>
      </w:r>
      <w:bookmarkEnd w:id="2038"/>
      <w:r>
        <w:t>people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BodyText"/>
        <w:ind w:left="234" w:right="223"/>
        <w:jc w:val="both"/>
      </w:pPr>
      <w:bookmarkStart w:id="2039" w:name="There_are_several_areas_of_weakness_with"/>
      <w:bookmarkEnd w:id="2039"/>
      <w:r>
        <w:t>There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several</w:t>
      </w:r>
      <w:r>
        <w:rPr>
          <w:spacing w:val="1"/>
        </w:rPr>
        <w:t xml:space="preserve"> </w:t>
      </w:r>
      <w:r>
        <w:t>areas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weakness</w:t>
      </w:r>
      <w:r>
        <w:rPr>
          <w:spacing w:val="1"/>
        </w:rPr>
        <w:t xml:space="preserve"> </w:t>
      </w:r>
      <w:r>
        <w:t>within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existing</w:t>
      </w:r>
      <w:r>
        <w:rPr>
          <w:spacing w:val="1"/>
        </w:rPr>
        <w:t xml:space="preserve"> </w:t>
      </w:r>
      <w:r>
        <w:t>literature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in</w:t>
      </w:r>
      <w:r>
        <w:rPr>
          <w:spacing w:val="55"/>
        </w:rPr>
        <w:t xml:space="preserve"> </w:t>
      </w:r>
      <w:r>
        <w:t>older</w:t>
      </w:r>
      <w:r>
        <w:rPr>
          <w:spacing w:val="-53"/>
        </w:rPr>
        <w:t xml:space="preserve"> </w:t>
      </w:r>
      <w:r>
        <w:t>people. The first concerns the robosity of studies conducted, particularly the design and sampling</w:t>
      </w:r>
      <w:r>
        <w:rPr>
          <w:spacing w:val="1"/>
        </w:rPr>
        <w:t xml:space="preserve"> </w:t>
      </w:r>
      <w:r>
        <w:t xml:space="preserve">aspects of the methodology. Robosity is a challenge for all studies, </w:t>
      </w:r>
      <w:proofErr w:type="gramStart"/>
      <w:r>
        <w:t>not just</w:t>
      </w:r>
      <w:proofErr w:type="gramEnd"/>
      <w:r>
        <w:t xml:space="preserve"> those involving </w:t>
      </w:r>
      <w:proofErr w:type="gramStart"/>
      <w:r>
        <w:t>older</w:t>
      </w:r>
      <w:proofErr w:type="gramEnd"/>
      <w:r>
        <w:rPr>
          <w:spacing w:val="1"/>
        </w:rPr>
        <w:t xml:space="preserve"> </w:t>
      </w:r>
      <w:r>
        <w:t xml:space="preserve">people. </w:t>
      </w:r>
      <w:proofErr w:type="gramStart"/>
      <w:r>
        <w:t xml:space="preserve">Secondly, there are relatively few reviews </w:t>
      </w:r>
      <w:r>
        <w:t>that focus specifically on older people, raising</w:t>
      </w:r>
      <w:r>
        <w:rPr>
          <w:spacing w:val="1"/>
        </w:rPr>
        <w:t xml:space="preserve"> </w:t>
      </w:r>
      <w:r>
        <w:t>concerns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generalisability of</w:t>
      </w:r>
      <w:r>
        <w:rPr>
          <w:spacing w:val="1"/>
        </w:rPr>
        <w:t xml:space="preserve"> </w:t>
      </w:r>
      <w:r>
        <w:t>studies 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overall adult</w:t>
      </w:r>
      <w:r>
        <w:rPr>
          <w:spacing w:val="55"/>
        </w:rPr>
        <w:t xml:space="preserve"> </w:t>
      </w:r>
      <w:r>
        <w:t>population.</w:t>
      </w:r>
      <w:proofErr w:type="gramEnd"/>
      <w:r>
        <w:t xml:space="preserve"> Thirdly, there has</w:t>
      </w:r>
      <w:r>
        <w:rPr>
          <w:spacing w:val="1"/>
        </w:rPr>
        <w:t xml:space="preserve"> </w:t>
      </w:r>
      <w:r>
        <w:t>been relatively limited use of data collection instruments specifically designed for use with older</w:t>
      </w:r>
      <w:r>
        <w:rPr>
          <w:spacing w:val="1"/>
        </w:rPr>
        <w:t xml:space="preserve"> </w:t>
      </w:r>
      <w:r>
        <w:t xml:space="preserve">people. </w:t>
      </w:r>
      <w:r>
        <w:t xml:space="preserve">These influences upon the interpretation of data from the evidence base </w:t>
      </w:r>
      <w:proofErr w:type="gramStart"/>
      <w:r>
        <w:t>were noted</w:t>
      </w:r>
      <w:proofErr w:type="gramEnd"/>
      <w:r>
        <w:rPr>
          <w:spacing w:val="1"/>
        </w:rPr>
        <w:t xml:space="preserve"> </w:t>
      </w:r>
      <w:r>
        <w:t>throughout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production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discussion</w:t>
      </w:r>
      <w:r>
        <w:rPr>
          <w:spacing w:val="-3"/>
        </w:rPr>
        <w:t xml:space="preserve"> </w:t>
      </w:r>
      <w:r>
        <w:t>document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briefly</w:t>
      </w:r>
      <w:r>
        <w:rPr>
          <w:spacing w:val="-2"/>
        </w:rPr>
        <w:t xml:space="preserve"> </w:t>
      </w:r>
      <w:r>
        <w:t>discussed</w:t>
      </w:r>
      <w:r>
        <w:rPr>
          <w:spacing w:val="-3"/>
        </w:rPr>
        <w:t xml:space="preserve"> </w:t>
      </w:r>
      <w:r>
        <w:t>below.</w:t>
      </w:r>
    </w:p>
    <w:p w:rsidR="00B55890" w:rsidRDefault="00B55890">
      <w:pPr>
        <w:pStyle w:val="BodyText"/>
      </w:pPr>
    </w:p>
    <w:p w:rsidR="00B55890" w:rsidRDefault="00883666">
      <w:pPr>
        <w:spacing w:line="245" w:lineRule="exact"/>
        <w:ind w:left="234"/>
        <w:jc w:val="both"/>
        <w:rPr>
          <w:i/>
          <w:sz w:val="20"/>
        </w:rPr>
      </w:pPr>
      <w:bookmarkStart w:id="2040" w:name="Common_methodological_limitations_"/>
      <w:bookmarkStart w:id="2041" w:name="Methodological_weaknesses_highlighted_in"/>
      <w:bookmarkEnd w:id="2040"/>
      <w:bookmarkEnd w:id="2041"/>
      <w:r>
        <w:rPr>
          <w:i/>
          <w:sz w:val="20"/>
        </w:rPr>
        <w:t>Common</w:t>
      </w:r>
      <w:r>
        <w:rPr>
          <w:i/>
          <w:spacing w:val="-10"/>
          <w:sz w:val="20"/>
        </w:rPr>
        <w:t xml:space="preserve"> </w:t>
      </w:r>
      <w:r>
        <w:rPr>
          <w:i/>
          <w:sz w:val="20"/>
        </w:rPr>
        <w:t>methodological</w:t>
      </w:r>
      <w:r>
        <w:rPr>
          <w:i/>
          <w:spacing w:val="-8"/>
          <w:sz w:val="20"/>
        </w:rPr>
        <w:t xml:space="preserve"> </w:t>
      </w:r>
      <w:r>
        <w:rPr>
          <w:i/>
          <w:sz w:val="20"/>
        </w:rPr>
        <w:t>limitations</w:t>
      </w:r>
    </w:p>
    <w:p w:rsidR="00B55890" w:rsidRDefault="00883666">
      <w:pPr>
        <w:pStyle w:val="BodyText"/>
        <w:ind w:left="234" w:right="221"/>
        <w:jc w:val="both"/>
      </w:pPr>
      <w:r>
        <w:t>Methodological weaknesses highlighted in the general physical activity literature also pertain to</w:t>
      </w:r>
      <w:r>
        <w:rPr>
          <w:spacing w:val="1"/>
        </w:rPr>
        <w:t xml:space="preserve"> </w:t>
      </w:r>
      <w:r>
        <w:t xml:space="preserve">studies involving older people. The limitations </w:t>
      </w:r>
      <w:proofErr w:type="gramStart"/>
      <w:r>
        <w:t>include:</w:t>
      </w:r>
      <w:proofErr w:type="gramEnd"/>
      <w:r>
        <w:t xml:space="preserve"> small samples, lack of detail regarding the</w:t>
      </w:r>
      <w:r>
        <w:rPr>
          <w:spacing w:val="1"/>
        </w:rPr>
        <w:t xml:space="preserve"> </w:t>
      </w:r>
      <w:r>
        <w:t>intervention, variable means of recording physical activi</w:t>
      </w:r>
      <w:r>
        <w:t>ty behaviour, absence of intention to treat</w:t>
      </w:r>
      <w:r>
        <w:rPr>
          <w:spacing w:val="1"/>
        </w:rPr>
        <w:t xml:space="preserve"> </w:t>
      </w:r>
      <w:r>
        <w:t xml:space="preserve">analyses and limited follow-up periods. All </w:t>
      </w:r>
      <w:proofErr w:type="gramStart"/>
      <w:r>
        <w:t>impact on</w:t>
      </w:r>
      <w:proofErr w:type="gramEnd"/>
      <w:r>
        <w:t xml:space="preserve"> the validity and generalisability of the findings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make cross-study</w:t>
      </w:r>
      <w:r>
        <w:rPr>
          <w:spacing w:val="-1"/>
        </w:rPr>
        <w:t xml:space="preserve"> </w:t>
      </w:r>
      <w:r>
        <w:t>comparison</w:t>
      </w:r>
      <w:r>
        <w:rPr>
          <w:spacing w:val="-1"/>
        </w:rPr>
        <w:t xml:space="preserve"> </w:t>
      </w:r>
      <w:r>
        <w:t>difficult.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3"/>
        <w:jc w:val="both"/>
      </w:pPr>
      <w:bookmarkStart w:id="2042" w:name="Whilst_a_statistical_or_clinical_benefit"/>
      <w:bookmarkEnd w:id="2042"/>
      <w:r>
        <w:t xml:space="preserve">Whilst a statistical or clinical benefit </w:t>
      </w:r>
      <w:proofErr w:type="gramStart"/>
      <w:r>
        <w:t>may be reported</w:t>
      </w:r>
      <w:proofErr w:type="gramEnd"/>
      <w:r>
        <w:t xml:space="preserve">, there </w:t>
      </w:r>
      <w:r>
        <w:t>is often little reference to whether</w:t>
      </w:r>
      <w:r>
        <w:rPr>
          <w:spacing w:val="1"/>
        </w:rPr>
        <w:t xml:space="preserve"> </w:t>
      </w:r>
      <w:r>
        <w:t>national guideline criteria have been met, i.e. whether the physical activity behaviour level is</w:t>
      </w:r>
      <w:r>
        <w:rPr>
          <w:spacing w:val="1"/>
        </w:rPr>
        <w:t xml:space="preserve"> </w:t>
      </w:r>
      <w:r>
        <w:t>sufficient to produce health benefits overall. Indeed, several studies with older people may have</w:t>
      </w:r>
      <w:r>
        <w:rPr>
          <w:spacing w:val="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statistically</w:t>
      </w:r>
      <w:r>
        <w:rPr>
          <w:spacing w:val="1"/>
        </w:rPr>
        <w:t xml:space="preserve"> </w:t>
      </w:r>
      <w:r>
        <w:t>s</w:t>
      </w:r>
      <w:r>
        <w:t>ignificant</w:t>
      </w:r>
      <w:r>
        <w:rPr>
          <w:spacing w:val="1"/>
        </w:rPr>
        <w:t xml:space="preserve"> </w:t>
      </w:r>
      <w:r>
        <w:t>differences</w:t>
      </w:r>
      <w:r>
        <w:rPr>
          <w:spacing w:val="1"/>
        </w:rPr>
        <w:t xml:space="preserve"> </w:t>
      </w:r>
      <w:r>
        <w:t>between</w:t>
      </w:r>
      <w:r>
        <w:rPr>
          <w:spacing w:val="1"/>
        </w:rPr>
        <w:t xml:space="preserve"> </w:t>
      </w:r>
      <w:r>
        <w:t>intervention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control</w:t>
      </w:r>
      <w:r>
        <w:rPr>
          <w:spacing w:val="1"/>
        </w:rPr>
        <w:t xml:space="preserve"> </w:t>
      </w:r>
      <w:r>
        <w:t>groups,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additional</w:t>
      </w:r>
      <w:r>
        <w:rPr>
          <w:spacing w:val="-1"/>
        </w:rPr>
        <w:t xml:space="preserve"> </w:t>
      </w:r>
      <w:r>
        <w:t>amount of</w:t>
      </w:r>
      <w:r>
        <w:rPr>
          <w:spacing w:val="-1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</w:t>
      </w:r>
      <w:r>
        <w:rPr>
          <w:spacing w:val="-1"/>
        </w:rPr>
        <w:t xml:space="preserve"> </w:t>
      </w:r>
      <w:r>
        <w:t>achieved</w:t>
      </w:r>
      <w:r>
        <w:rPr>
          <w:spacing w:val="-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relatively</w:t>
      </w:r>
      <w:r>
        <w:rPr>
          <w:spacing w:val="-2"/>
        </w:rPr>
        <w:t xml:space="preserve"> </w:t>
      </w:r>
      <w:r>
        <w:t>modest.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BodyText"/>
        <w:ind w:left="234" w:right="224"/>
        <w:jc w:val="both"/>
      </w:pPr>
      <w:bookmarkStart w:id="2043" w:name="There_is_also_limited_evidence_for_the_s"/>
      <w:bookmarkEnd w:id="2043"/>
      <w:r>
        <w:t>There is also limited evidence for the sustainability of physical activity behaviour change and</w:t>
      </w:r>
      <w:r>
        <w:rPr>
          <w:spacing w:val="1"/>
        </w:rPr>
        <w:t xml:space="preserve"> </w:t>
      </w:r>
      <w:r>
        <w:t>associated health outcomes over time. Recent reviews of physical activity programs for older</w:t>
      </w:r>
      <w:r>
        <w:rPr>
          <w:spacing w:val="1"/>
        </w:rPr>
        <w:t xml:space="preserve"> </w:t>
      </w:r>
      <w:r>
        <w:t>people have reported that the impact is often short term and relatively small (van der Bij, Laurent et</w:t>
      </w:r>
      <w:r>
        <w:rPr>
          <w:spacing w:val="-53"/>
        </w:rPr>
        <w:t xml:space="preserve"> </w:t>
      </w:r>
      <w:r>
        <w:t>al. 2002)</w:t>
      </w:r>
      <w:r>
        <w:rPr>
          <w:rFonts w:ascii="Times New Roman" w:hAnsi="Times New Roman"/>
          <w:sz w:val="24"/>
        </w:rPr>
        <w:t xml:space="preserve">. </w:t>
      </w:r>
      <w:r>
        <w:t>Notable exceptions are the CHAMPS study, which ha</w:t>
      </w:r>
      <w:r>
        <w:t>d a one year follow-up (Stewart, Mills</w:t>
      </w:r>
      <w:r>
        <w:rPr>
          <w:spacing w:val="-53"/>
        </w:rPr>
        <w:t xml:space="preserve"> </w:t>
      </w:r>
      <w:r>
        <w:t>et al. 2001) and Campbell et al’s home based falls prevention exercise program that had a two</w:t>
      </w:r>
      <w:r>
        <w:rPr>
          <w:spacing w:val="1"/>
        </w:rPr>
        <w:t xml:space="preserve"> </w:t>
      </w:r>
      <w:r>
        <w:t>year</w:t>
      </w:r>
      <w:r>
        <w:rPr>
          <w:spacing w:val="-2"/>
        </w:rPr>
        <w:t xml:space="preserve"> </w:t>
      </w:r>
      <w:r>
        <w:t>follow-up</w:t>
      </w:r>
      <w:r>
        <w:rPr>
          <w:spacing w:val="-1"/>
        </w:rPr>
        <w:t xml:space="preserve"> </w:t>
      </w:r>
      <w:r>
        <w:t>period</w:t>
      </w:r>
      <w:r>
        <w:rPr>
          <w:spacing w:val="1"/>
        </w:rPr>
        <w:t xml:space="preserve"> </w:t>
      </w:r>
      <w:r>
        <w:t>(Campbell,</w:t>
      </w:r>
      <w:r>
        <w:rPr>
          <w:spacing w:val="-2"/>
        </w:rPr>
        <w:t xml:space="preserve"> </w:t>
      </w:r>
      <w:r>
        <w:t>Robertson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al.</w:t>
      </w:r>
      <w:r>
        <w:rPr>
          <w:spacing w:val="-2"/>
        </w:rPr>
        <w:t xml:space="preserve"> </w:t>
      </w:r>
      <w:r>
        <w:t>1999).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ind w:left="234"/>
        <w:jc w:val="both"/>
        <w:rPr>
          <w:i/>
          <w:sz w:val="20"/>
        </w:rPr>
      </w:pPr>
      <w:bookmarkStart w:id="2044" w:name="Internal_and_external_validity:_generali"/>
      <w:bookmarkStart w:id="2045" w:name="Two_fundamental_methodological_issues_ha"/>
      <w:bookmarkEnd w:id="2044"/>
      <w:bookmarkEnd w:id="2045"/>
      <w:r>
        <w:rPr>
          <w:i/>
          <w:sz w:val="20"/>
        </w:rPr>
        <w:t>Internal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external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validity: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generalising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to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older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people</w:t>
      </w:r>
    </w:p>
    <w:p w:rsidR="00B55890" w:rsidRDefault="00883666">
      <w:pPr>
        <w:pStyle w:val="BodyText"/>
        <w:spacing w:before="1"/>
        <w:ind w:left="234" w:right="224"/>
        <w:jc w:val="both"/>
      </w:pPr>
      <w:r>
        <w:t xml:space="preserve">Two </w:t>
      </w:r>
      <w:r>
        <w:t>fundamental methodological issues hamper the evidence for physical activity promotion in</w:t>
      </w:r>
      <w:r>
        <w:rPr>
          <w:spacing w:val="1"/>
        </w:rPr>
        <w:t xml:space="preserve"> </w:t>
      </w:r>
      <w:r>
        <w:t xml:space="preserve">older people. Firstly, </w:t>
      </w:r>
      <w:proofErr w:type="gramStart"/>
      <w:r>
        <w:t>there are relatively few reviews that</w:t>
      </w:r>
      <w:proofErr w:type="gramEnd"/>
      <w:r>
        <w:t xml:space="preserve"> focus specifically on older people. For</w:t>
      </w:r>
      <w:r>
        <w:rPr>
          <w:spacing w:val="1"/>
        </w:rPr>
        <w:t xml:space="preserve"> </w:t>
      </w:r>
      <w:r>
        <w:t>example,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recent</w:t>
      </w:r>
      <w:r>
        <w:rPr>
          <w:spacing w:val="1"/>
        </w:rPr>
        <w:t xml:space="preserve"> </w:t>
      </w:r>
      <w:r>
        <w:t>Cochrane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(Hillsdon,</w:t>
      </w:r>
      <w:r>
        <w:rPr>
          <w:spacing w:val="1"/>
        </w:rPr>
        <w:t xml:space="preserve"> </w:t>
      </w:r>
      <w:r>
        <w:t>Foster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2005)</w:t>
      </w:r>
      <w:r>
        <w:rPr>
          <w:spacing w:val="1"/>
        </w:rPr>
        <w:t xml:space="preserve"> </w:t>
      </w:r>
      <w:r>
        <w:t>included</w:t>
      </w:r>
      <w:r>
        <w:rPr>
          <w:spacing w:val="1"/>
        </w:rPr>
        <w:t xml:space="preserve"> </w:t>
      </w:r>
      <w:r>
        <w:t>four</w:t>
      </w:r>
      <w:r>
        <w:rPr>
          <w:spacing w:val="1"/>
        </w:rPr>
        <w:t xml:space="preserve"> </w:t>
      </w:r>
      <w:r>
        <w:t>studies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focused on older people. Seven had samples with a maximum age of sixty or below and the</w:t>
      </w:r>
      <w:r>
        <w:rPr>
          <w:spacing w:val="1"/>
        </w:rPr>
        <w:t xml:space="preserve"> </w:t>
      </w:r>
      <w:r>
        <w:t xml:space="preserve">remaining ten contained people 60 or above. Some provided a maximum age, but more </w:t>
      </w:r>
      <w:proofErr w:type="gramStart"/>
      <w:r>
        <w:t>often</w:t>
      </w:r>
      <w:proofErr w:type="gramEnd"/>
      <w:r>
        <w:t xml:space="preserve"> the</w:t>
      </w:r>
      <w:r>
        <w:rPr>
          <w:spacing w:val="-53"/>
        </w:rPr>
        <w:t xml:space="preserve"> </w:t>
      </w:r>
      <w:r>
        <w:t>paper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states</w:t>
      </w:r>
      <w:r>
        <w:rPr>
          <w:spacing w:val="1"/>
        </w:rPr>
        <w:t xml:space="preserve"> </w:t>
      </w:r>
      <w:r>
        <w:t>60+,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does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allow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discrimination</w:t>
      </w:r>
      <w:r>
        <w:rPr>
          <w:spacing w:val="1"/>
        </w:rPr>
        <w:t xml:space="preserve"> </w:t>
      </w:r>
      <w:r>
        <w:t>across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adults</w:t>
      </w:r>
      <w:r>
        <w:rPr>
          <w:spacing w:val="1"/>
        </w:rPr>
        <w:t xml:space="preserve"> </w:t>
      </w:r>
      <w:r>
        <w:t>represented. Where studies have included older people, it is not always possible to determine the</w:t>
      </w:r>
      <w:r>
        <w:rPr>
          <w:spacing w:val="1"/>
        </w:rPr>
        <w:t xml:space="preserve"> </w:t>
      </w:r>
      <w:r>
        <w:t>intervention’s</w:t>
      </w:r>
      <w:r>
        <w:rPr>
          <w:spacing w:val="1"/>
        </w:rPr>
        <w:t xml:space="preserve"> </w:t>
      </w:r>
      <w:r>
        <w:t>impact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sub-group.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study</w:t>
      </w:r>
      <w:r>
        <w:rPr>
          <w:spacing w:val="1"/>
        </w:rPr>
        <w:t xml:space="preserve"> </w:t>
      </w:r>
      <w:r>
        <w:t>(Stewart,</w:t>
      </w:r>
      <w:r>
        <w:rPr>
          <w:spacing w:val="1"/>
        </w:rPr>
        <w:t xml:space="preserve"> </w:t>
      </w:r>
      <w:r>
        <w:t>Mills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al.</w:t>
      </w:r>
      <w:r>
        <w:rPr>
          <w:spacing w:val="1"/>
        </w:rPr>
        <w:t xml:space="preserve"> </w:t>
      </w:r>
      <w:r>
        <w:t>2001)</w:t>
      </w:r>
      <w:r>
        <w:rPr>
          <w:spacing w:val="1"/>
        </w:rPr>
        <w:t xml:space="preserve"> </w:t>
      </w:r>
      <w:r>
        <w:t>compared</w:t>
      </w:r>
      <w:r>
        <w:rPr>
          <w:spacing w:val="-53"/>
        </w:rPr>
        <w:t xml:space="preserve"> </w:t>
      </w:r>
      <w:r>
        <w:t>outcomes between thos</w:t>
      </w:r>
      <w:r>
        <w:t>e above and below 75 years old: no difference in outcomes between the</w:t>
      </w:r>
      <w:r>
        <w:rPr>
          <w:spacing w:val="1"/>
        </w:rPr>
        <w:t xml:space="preserve"> </w:t>
      </w:r>
      <w:r>
        <w:t>two</w:t>
      </w:r>
      <w:r>
        <w:rPr>
          <w:spacing w:val="-2"/>
        </w:rPr>
        <w:t xml:space="preserve"> </w:t>
      </w:r>
      <w:r>
        <w:t>age</w:t>
      </w:r>
      <w:r>
        <w:rPr>
          <w:spacing w:val="-1"/>
        </w:rPr>
        <w:t xml:space="preserve"> </w:t>
      </w:r>
      <w:r>
        <w:t>groups</w:t>
      </w:r>
      <w:r>
        <w:rPr>
          <w:spacing w:val="-2"/>
        </w:rPr>
        <w:t xml:space="preserve"> </w:t>
      </w:r>
      <w:proofErr w:type="gramStart"/>
      <w:r>
        <w:t>was reported</w:t>
      </w:r>
      <w:proofErr w:type="gramEnd"/>
      <w:r>
        <w:t>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2"/>
        <w:jc w:val="both"/>
      </w:pPr>
      <w:bookmarkStart w:id="2046" w:name="Secondly,_many_studies_have_used_instrum"/>
      <w:bookmarkEnd w:id="2046"/>
      <w:r>
        <w:t>Secondly, many studies have used instruments meant for the general adult population. Details of</w:t>
      </w:r>
      <w:r>
        <w:rPr>
          <w:spacing w:val="1"/>
        </w:rPr>
        <w:t xml:space="preserve"> </w:t>
      </w:r>
      <w:r>
        <w:t>physical</w:t>
      </w:r>
      <w:r>
        <w:rPr>
          <w:spacing w:val="17"/>
        </w:rPr>
        <w:t xml:space="preserve"> </w:t>
      </w:r>
      <w:r>
        <w:t>activity</w:t>
      </w:r>
      <w:r>
        <w:rPr>
          <w:spacing w:val="17"/>
        </w:rPr>
        <w:t xml:space="preserve"> </w:t>
      </w:r>
      <w:r>
        <w:t>are</w:t>
      </w:r>
      <w:r>
        <w:rPr>
          <w:spacing w:val="18"/>
        </w:rPr>
        <w:t xml:space="preserve"> </w:t>
      </w:r>
      <w:r>
        <w:t>key</w:t>
      </w:r>
      <w:r>
        <w:rPr>
          <w:spacing w:val="16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older</w:t>
      </w:r>
      <w:r>
        <w:rPr>
          <w:spacing w:val="17"/>
        </w:rPr>
        <w:t xml:space="preserve"> </w:t>
      </w:r>
      <w:r>
        <w:t>people.</w:t>
      </w:r>
      <w:r>
        <w:rPr>
          <w:spacing w:val="17"/>
        </w:rPr>
        <w:t xml:space="preserve"> </w:t>
      </w:r>
      <w:r>
        <w:t>For</w:t>
      </w:r>
      <w:r>
        <w:rPr>
          <w:spacing w:val="18"/>
        </w:rPr>
        <w:t xml:space="preserve"> </w:t>
      </w:r>
      <w:r>
        <w:t>example,</w:t>
      </w:r>
      <w:r>
        <w:rPr>
          <w:spacing w:val="15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absolute</w:t>
      </w:r>
      <w:r>
        <w:rPr>
          <w:spacing w:val="18"/>
        </w:rPr>
        <w:t xml:space="preserve"> </w:t>
      </w:r>
      <w:r>
        <w:t>intensity</w:t>
      </w:r>
      <w:r>
        <w:rPr>
          <w:spacing w:val="17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activity</w:t>
      </w:r>
      <w:r>
        <w:rPr>
          <w:spacing w:val="16"/>
        </w:rPr>
        <w:t xml:space="preserve"> </w:t>
      </w:r>
      <w:r>
        <w:t>measured</w:t>
      </w:r>
      <w:r>
        <w:rPr>
          <w:spacing w:val="-53"/>
        </w:rPr>
        <w:t xml:space="preserve"> </w:t>
      </w:r>
      <w:r>
        <w:t>on a scale may not reflect the relative underlying capacity of the person to exercise. To date, only</w:t>
      </w:r>
      <w:r>
        <w:rPr>
          <w:spacing w:val="1"/>
        </w:rPr>
        <w:t xml:space="preserve"> </w:t>
      </w:r>
      <w:r>
        <w:t xml:space="preserve">four instruments </w:t>
      </w:r>
      <w:proofErr w:type="gramStart"/>
      <w:r>
        <w:t>have been developed</w:t>
      </w:r>
      <w:proofErr w:type="gramEnd"/>
      <w:r>
        <w:t xml:space="preserve"> for use with older people (Washburn 2000). These are the</w:t>
      </w:r>
      <w:r>
        <w:rPr>
          <w:spacing w:val="1"/>
        </w:rPr>
        <w:t xml:space="preserve"> </w:t>
      </w:r>
      <w:r>
        <w:t>Physical Activity Sca</w:t>
      </w:r>
      <w:r>
        <w:t>le for the Elderly (PASE) (Washburn, Smith et al. 1993), the Yale Physical Activity</w:t>
      </w:r>
      <w:r>
        <w:rPr>
          <w:spacing w:val="1"/>
        </w:rPr>
        <w:t xml:space="preserve"> </w:t>
      </w:r>
      <w:r>
        <w:t>Survey (DiPietro, Caspersen et al. 1993), the Zutphen Physical Activity Questionnaire (Caspersen,</w:t>
      </w:r>
      <w:r>
        <w:rPr>
          <w:spacing w:val="1"/>
        </w:rPr>
        <w:t xml:space="preserve"> </w:t>
      </w:r>
      <w:r>
        <w:t>Bloemberg</w:t>
      </w:r>
      <w:r>
        <w:rPr>
          <w:spacing w:val="13"/>
        </w:rPr>
        <w:t xml:space="preserve"> </w:t>
      </w:r>
      <w:r>
        <w:t>et</w:t>
      </w:r>
      <w:r>
        <w:rPr>
          <w:spacing w:val="15"/>
        </w:rPr>
        <w:t xml:space="preserve"> </w:t>
      </w:r>
      <w:r>
        <w:t>al.</w:t>
      </w:r>
      <w:r>
        <w:rPr>
          <w:spacing w:val="14"/>
        </w:rPr>
        <w:t xml:space="preserve"> </w:t>
      </w:r>
      <w:r>
        <w:t>1991)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Modified</w:t>
      </w:r>
      <w:r>
        <w:rPr>
          <w:spacing w:val="15"/>
        </w:rPr>
        <w:t xml:space="preserve"> </w:t>
      </w:r>
      <w:r>
        <w:t>Baecke</w:t>
      </w:r>
      <w:r>
        <w:rPr>
          <w:spacing w:val="15"/>
        </w:rPr>
        <w:t xml:space="preserve"> </w:t>
      </w:r>
      <w:r>
        <w:t>Questionnaire</w:t>
      </w:r>
      <w:r>
        <w:rPr>
          <w:spacing w:val="15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Older</w:t>
      </w:r>
      <w:r>
        <w:rPr>
          <w:spacing w:val="14"/>
        </w:rPr>
        <w:t xml:space="preserve"> </w:t>
      </w:r>
      <w:r>
        <w:t>Adu</w:t>
      </w:r>
      <w:r>
        <w:t>lts</w:t>
      </w:r>
      <w:r>
        <w:rPr>
          <w:spacing w:val="15"/>
        </w:rPr>
        <w:t xml:space="preserve"> </w:t>
      </w:r>
      <w:r>
        <w:t>(Baecke,</w:t>
      </w:r>
      <w:r>
        <w:rPr>
          <w:spacing w:val="13"/>
        </w:rPr>
        <w:t xml:space="preserve"> </w:t>
      </w:r>
      <w:r>
        <w:t>Burema</w:t>
      </w:r>
      <w:r>
        <w:rPr>
          <w:spacing w:val="-53"/>
        </w:rPr>
        <w:t xml:space="preserve"> </w:t>
      </w:r>
      <w:r>
        <w:t xml:space="preserve">et al. 1982). The instruments </w:t>
      </w:r>
      <w:proofErr w:type="gramStart"/>
      <w:r>
        <w:t>have been psychometrically tested</w:t>
      </w:r>
      <w:proofErr w:type="gramEnd"/>
      <w:r>
        <w:t xml:space="preserve"> and are reasonably robust, but</w:t>
      </w:r>
      <w:r>
        <w:rPr>
          <w:spacing w:val="1"/>
        </w:rPr>
        <w:t xml:space="preserve"> </w:t>
      </w:r>
      <w:r>
        <w:t>further</w:t>
      </w:r>
      <w:r>
        <w:rPr>
          <w:spacing w:val="1"/>
        </w:rPr>
        <w:t xml:space="preserve"> </w:t>
      </w:r>
      <w:r>
        <w:t>testing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needed.</w:t>
      </w:r>
      <w:r>
        <w:rPr>
          <w:spacing w:val="1"/>
        </w:rPr>
        <w:t xml:space="preserve"> </w:t>
      </w:r>
      <w:r>
        <w:t>Objective</w:t>
      </w:r>
      <w:r>
        <w:rPr>
          <w:spacing w:val="1"/>
        </w:rPr>
        <w:t xml:space="preserve"> </w:t>
      </w:r>
      <w:r>
        <w:t>measures,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calorimetry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gramStart"/>
      <w:r>
        <w:t>doubly-labelled</w:t>
      </w:r>
      <w:proofErr w:type="gramEnd"/>
      <w:r>
        <w:rPr>
          <w:spacing w:val="1"/>
        </w:rPr>
        <w:t xml:space="preserve"> </w:t>
      </w:r>
      <w:r>
        <w:t>water</w:t>
      </w:r>
      <w:r>
        <w:rPr>
          <w:spacing w:val="-53"/>
        </w:rPr>
        <w:t xml:space="preserve"> </w:t>
      </w:r>
      <w:r>
        <w:t>techniques, are likely to be infeasible in commu</w:t>
      </w:r>
      <w:r>
        <w:t xml:space="preserve">nity implementation trials. Self-report measures </w:t>
      </w:r>
      <w:proofErr w:type="gramStart"/>
      <w:r>
        <w:t>are</w:t>
      </w:r>
      <w:r>
        <w:rPr>
          <w:spacing w:val="1"/>
        </w:rPr>
        <w:t xml:space="preserve"> </w:t>
      </w:r>
      <w:r>
        <w:t>impeded</w:t>
      </w:r>
      <w:proofErr w:type="gramEnd"/>
      <w:r>
        <w:t xml:space="preserve"> by recall and over-reporting bias. Further, the instruments have often been designed for</w:t>
      </w:r>
      <w:r>
        <w:rPr>
          <w:spacing w:val="1"/>
        </w:rPr>
        <w:t xml:space="preserve"> </w:t>
      </w:r>
      <w:r>
        <w:t xml:space="preserve">males living in Western cultures, so their appropriateness for not only older people, </w:t>
      </w:r>
      <w:proofErr w:type="gramStart"/>
      <w:r>
        <w:t>but</w:t>
      </w:r>
      <w:proofErr w:type="gramEnd"/>
      <w:r>
        <w:t xml:space="preserve"> women and</w:t>
      </w:r>
      <w:r>
        <w:rPr>
          <w:spacing w:val="1"/>
        </w:rPr>
        <w:t xml:space="preserve"> </w:t>
      </w:r>
      <w:r>
        <w:t>those</w:t>
      </w:r>
      <w:r>
        <w:rPr>
          <w:spacing w:val="5"/>
        </w:rPr>
        <w:t xml:space="preserve"> </w:t>
      </w:r>
      <w:r>
        <w:t>from</w:t>
      </w:r>
      <w:r>
        <w:rPr>
          <w:spacing w:val="6"/>
        </w:rPr>
        <w:t xml:space="preserve"> </w:t>
      </w:r>
      <w:r>
        <w:t>CLDB</w:t>
      </w:r>
      <w:r>
        <w:rPr>
          <w:spacing w:val="6"/>
        </w:rPr>
        <w:t xml:space="preserve"> </w:t>
      </w:r>
      <w:r>
        <w:t>backgrounds,</w:t>
      </w:r>
      <w:r>
        <w:rPr>
          <w:spacing w:val="4"/>
        </w:rPr>
        <w:t xml:space="preserve"> </w:t>
      </w:r>
      <w:r>
        <w:t>is</w:t>
      </w:r>
      <w:r>
        <w:rPr>
          <w:spacing w:val="6"/>
        </w:rPr>
        <w:t xml:space="preserve"> </w:t>
      </w:r>
      <w:r>
        <w:t>unclear</w:t>
      </w:r>
      <w:r>
        <w:rPr>
          <w:spacing w:val="7"/>
        </w:rPr>
        <w:t xml:space="preserve"> </w:t>
      </w:r>
      <w:r>
        <w:t>(Seefeldt,</w:t>
      </w:r>
      <w:r>
        <w:rPr>
          <w:spacing w:val="3"/>
        </w:rPr>
        <w:t xml:space="preserve"> </w:t>
      </w:r>
      <w:r>
        <w:t>Malina</w:t>
      </w:r>
      <w:r>
        <w:rPr>
          <w:spacing w:val="6"/>
        </w:rPr>
        <w:t xml:space="preserve"> </w:t>
      </w:r>
      <w:r>
        <w:t>et</w:t>
      </w:r>
      <w:r>
        <w:rPr>
          <w:spacing w:val="7"/>
        </w:rPr>
        <w:t xml:space="preserve"> </w:t>
      </w:r>
      <w:r>
        <w:t>al.</w:t>
      </w:r>
      <w:r>
        <w:rPr>
          <w:spacing w:val="4"/>
        </w:rPr>
        <w:t xml:space="preserve"> </w:t>
      </w:r>
      <w:r>
        <w:t>2002).</w:t>
      </w:r>
      <w:r>
        <w:rPr>
          <w:spacing w:val="4"/>
        </w:rPr>
        <w:t xml:space="preserve"> </w:t>
      </w:r>
      <w:r>
        <w:t>Evaluation</w:t>
      </w:r>
      <w:r>
        <w:rPr>
          <w:spacing w:val="6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impact</w:t>
      </w:r>
      <w:r>
        <w:rPr>
          <w:spacing w:val="6"/>
        </w:rPr>
        <w:t xml:space="preserve"> </w:t>
      </w:r>
      <w:r>
        <w:t>of</w:t>
      </w:r>
    </w:p>
    <w:p w:rsidR="00B55890" w:rsidRDefault="00B55890">
      <w:pPr>
        <w:jc w:val="both"/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883666">
      <w:pPr>
        <w:pStyle w:val="BodyText"/>
        <w:spacing w:before="79"/>
        <w:ind w:left="234" w:right="224"/>
        <w:jc w:val="both"/>
      </w:pPr>
      <w:bookmarkStart w:id="2047" w:name="future_programs_clearly_requires_accurat"/>
      <w:bookmarkEnd w:id="2047"/>
      <w:proofErr w:type="gramStart"/>
      <w:r>
        <w:lastRenderedPageBreak/>
        <w:t>future</w:t>
      </w:r>
      <w:proofErr w:type="gramEnd"/>
      <w:r>
        <w:rPr>
          <w:spacing w:val="1"/>
        </w:rPr>
        <w:t xml:space="preserve"> </w:t>
      </w:r>
      <w:r>
        <w:t>programs</w:t>
      </w:r>
      <w:r>
        <w:rPr>
          <w:spacing w:val="1"/>
        </w:rPr>
        <w:t xml:space="preserve"> </w:t>
      </w:r>
      <w:r>
        <w:t>clearly</w:t>
      </w:r>
      <w:r>
        <w:rPr>
          <w:spacing w:val="1"/>
        </w:rPr>
        <w:t xml:space="preserve"> </w:t>
      </w:r>
      <w:r>
        <w:t>requires</w:t>
      </w:r>
      <w:r>
        <w:rPr>
          <w:spacing w:val="1"/>
        </w:rPr>
        <w:t xml:space="preserve"> </w:t>
      </w:r>
      <w:r>
        <w:t>accurate</w:t>
      </w:r>
      <w:r>
        <w:rPr>
          <w:spacing w:val="1"/>
        </w:rPr>
        <w:t xml:space="preserve"> </w:t>
      </w:r>
      <w:r>
        <w:t>measurement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behaviour,</w:t>
      </w:r>
      <w:r>
        <w:rPr>
          <w:spacing w:val="1"/>
        </w:rPr>
        <w:t xml:space="preserve"> </w:t>
      </w:r>
      <w:r>
        <w:t>using</w:t>
      </w:r>
      <w:r>
        <w:rPr>
          <w:spacing w:val="1"/>
        </w:rPr>
        <w:t xml:space="preserve"> </w:t>
      </w:r>
      <w:r>
        <w:t>measures</w:t>
      </w:r>
      <w:r>
        <w:rPr>
          <w:spacing w:val="-2"/>
        </w:rPr>
        <w:t xml:space="preserve"> </w:t>
      </w:r>
      <w:r>
        <w:t>appropriate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multicultural</w:t>
      </w:r>
      <w:r>
        <w:rPr>
          <w:spacing w:val="-1"/>
        </w:rPr>
        <w:t xml:space="preserve"> </w:t>
      </w:r>
      <w:r>
        <w:t>older</w:t>
      </w:r>
      <w:r>
        <w:rPr>
          <w:spacing w:val="-2"/>
        </w:rPr>
        <w:t xml:space="preserve"> </w:t>
      </w:r>
      <w:r>
        <w:t>popul</w:t>
      </w:r>
      <w:r>
        <w:t>ation.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5"/>
        <w:jc w:val="both"/>
      </w:pPr>
      <w:bookmarkStart w:id="2048" w:name="A_recent_systematic_review_(Jorstad-Stei"/>
      <w:bookmarkEnd w:id="2048"/>
      <w:r>
        <w:t>A recent systematic review (Jorstad-Stein, Hauer et al. 2005) found that none of the currently</w:t>
      </w:r>
      <w:r>
        <w:rPr>
          <w:spacing w:val="1"/>
        </w:rPr>
        <w:t xml:space="preserve"> </w:t>
      </w:r>
      <w:r>
        <w:t>available</w:t>
      </w:r>
      <w:r>
        <w:rPr>
          <w:spacing w:val="1"/>
        </w:rPr>
        <w:t xml:space="preserve"> </w:t>
      </w:r>
      <w:r>
        <w:t>tools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wholly</w:t>
      </w:r>
      <w:r>
        <w:rPr>
          <w:spacing w:val="1"/>
        </w:rPr>
        <w:t xml:space="preserve"> </w:t>
      </w:r>
      <w:r>
        <w:t>suitable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future</w:t>
      </w:r>
      <w:r>
        <w:rPr>
          <w:spacing w:val="1"/>
        </w:rPr>
        <w:t xml:space="preserve"> </w:t>
      </w:r>
      <w:r>
        <w:t>trial</w:t>
      </w:r>
      <w:r>
        <w:rPr>
          <w:spacing w:val="1"/>
        </w:rPr>
        <w:t xml:space="preserve"> </w:t>
      </w:r>
      <w:r>
        <w:t>usage. They</w:t>
      </w:r>
      <w:r>
        <w:rPr>
          <w:spacing w:val="1"/>
        </w:rPr>
        <w:t xml:space="preserve"> </w:t>
      </w:r>
      <w:r>
        <w:t>recommended that</w:t>
      </w:r>
      <w:r>
        <w:rPr>
          <w:spacing w:val="1"/>
        </w:rPr>
        <w:t xml:space="preserve"> </w:t>
      </w:r>
      <w:r>
        <w:t>new tools</w:t>
      </w:r>
      <w:r>
        <w:rPr>
          <w:spacing w:val="1"/>
        </w:rPr>
        <w:t xml:space="preserve"> </w:t>
      </w:r>
      <w:proofErr w:type="gramStart"/>
      <w:r>
        <w:t>be</w:t>
      </w:r>
      <w:r>
        <w:rPr>
          <w:spacing w:val="1"/>
        </w:rPr>
        <w:t xml:space="preserve"> </w:t>
      </w:r>
      <w:r>
        <w:t>developed</w:t>
      </w:r>
      <w:proofErr w:type="gramEnd"/>
      <w:r>
        <w:t>, or the more robust ones, such as the Stanford 7-day Physical Activity Recall and the</w:t>
      </w:r>
      <w:r>
        <w:rPr>
          <w:spacing w:val="1"/>
        </w:rPr>
        <w:t xml:space="preserve"> </w:t>
      </w:r>
      <w:r>
        <w:t>Community</w:t>
      </w:r>
      <w:r>
        <w:rPr>
          <w:spacing w:val="-4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Activities</w:t>
      </w:r>
      <w:r>
        <w:rPr>
          <w:spacing w:val="-3"/>
        </w:rPr>
        <w:t xml:space="preserve"> </w:t>
      </w:r>
      <w:r>
        <w:t>Model</w:t>
      </w:r>
      <w:r>
        <w:rPr>
          <w:spacing w:val="-4"/>
        </w:rPr>
        <w:t xml:space="preserve"> </w:t>
      </w:r>
      <w:r>
        <w:t>Program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Seniors</w:t>
      </w:r>
      <w:r>
        <w:rPr>
          <w:spacing w:val="-4"/>
        </w:rPr>
        <w:t xml:space="preserve"> </w:t>
      </w:r>
      <w:r>
        <w:t>Questionnaires,</w:t>
      </w:r>
      <w:r>
        <w:rPr>
          <w:spacing w:val="-5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further</w:t>
      </w:r>
      <w:r>
        <w:rPr>
          <w:spacing w:val="-3"/>
        </w:rPr>
        <w:t xml:space="preserve"> </w:t>
      </w:r>
      <w:r>
        <w:t>developed.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BodyText"/>
        <w:ind w:left="234" w:right="223"/>
        <w:jc w:val="both"/>
      </w:pPr>
      <w:bookmarkStart w:id="2049" w:name="Thirdly,_the_heterogeneous_nature_of_the"/>
      <w:bookmarkEnd w:id="2049"/>
      <w:r>
        <w:t>Thirdly, the heterogeneous nature of the older population makes mea</w:t>
      </w:r>
      <w:r>
        <w:t>surement challenging even</w:t>
      </w:r>
      <w:r>
        <w:rPr>
          <w:spacing w:val="1"/>
        </w:rPr>
        <w:t xml:space="preserve"> </w:t>
      </w:r>
      <w:r>
        <w:t>when</w:t>
      </w:r>
      <w:r>
        <w:rPr>
          <w:spacing w:val="1"/>
        </w:rPr>
        <w:t xml:space="preserve"> </w:t>
      </w:r>
      <w:r>
        <w:t>age</w:t>
      </w:r>
      <w:r>
        <w:rPr>
          <w:spacing w:val="1"/>
        </w:rPr>
        <w:t xml:space="preserve"> </w:t>
      </w:r>
      <w:r>
        <w:t>relevant</w:t>
      </w:r>
      <w:r>
        <w:rPr>
          <w:spacing w:val="1"/>
        </w:rPr>
        <w:t xml:space="preserve"> </w:t>
      </w:r>
      <w:r>
        <w:t>tools</w:t>
      </w:r>
      <w:r>
        <w:rPr>
          <w:spacing w:val="1"/>
        </w:rPr>
        <w:t xml:space="preserve"> </w:t>
      </w:r>
      <w:r>
        <w:t>are used.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because</w:t>
      </w:r>
      <w:r>
        <w:rPr>
          <w:spacing w:val="1"/>
        </w:rPr>
        <w:t xml:space="preserve"> </w:t>
      </w:r>
      <w:r>
        <w:t>disability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impairments</w:t>
      </w:r>
      <w:r>
        <w:rPr>
          <w:spacing w:val="1"/>
        </w:rPr>
        <w:t xml:space="preserve"> </w:t>
      </w:r>
      <w:r>
        <w:t>associated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chronic disease can influence the conduct of physical activity and the reporting of its duration and</w:t>
      </w:r>
      <w:r>
        <w:rPr>
          <w:spacing w:val="-53"/>
        </w:rPr>
        <w:t xml:space="preserve"> </w:t>
      </w:r>
      <w:r>
        <w:t>intensity.</w:t>
      </w:r>
      <w:r>
        <w:rPr>
          <w:spacing w:val="7"/>
        </w:rPr>
        <w:t xml:space="preserve"> </w:t>
      </w:r>
      <w:r>
        <w:t>For</w:t>
      </w:r>
      <w:r>
        <w:rPr>
          <w:spacing w:val="8"/>
        </w:rPr>
        <w:t xml:space="preserve"> </w:t>
      </w:r>
      <w:r>
        <w:t>example,</w:t>
      </w:r>
      <w:r>
        <w:rPr>
          <w:spacing w:val="6"/>
        </w:rPr>
        <w:t xml:space="preserve"> </w:t>
      </w:r>
      <w:r>
        <w:t>it</w:t>
      </w:r>
      <w:r>
        <w:rPr>
          <w:spacing w:val="7"/>
        </w:rPr>
        <w:t xml:space="preserve"> </w:t>
      </w:r>
      <w:r>
        <w:t>can</w:t>
      </w:r>
      <w:r>
        <w:rPr>
          <w:spacing w:val="5"/>
        </w:rPr>
        <w:t xml:space="preserve"> </w:t>
      </w:r>
      <w:r>
        <w:t>take</w:t>
      </w:r>
      <w:r>
        <w:rPr>
          <w:spacing w:val="6"/>
        </w:rPr>
        <w:t xml:space="preserve"> </w:t>
      </w:r>
      <w:r>
        <w:t>longer</w:t>
      </w:r>
      <w:r>
        <w:rPr>
          <w:spacing w:val="7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proofErr w:type="gramStart"/>
      <w:r>
        <w:t>mobility</w:t>
      </w:r>
      <w:r>
        <w:rPr>
          <w:spacing w:val="7"/>
        </w:rPr>
        <w:t xml:space="preserve"> </w:t>
      </w:r>
      <w:r>
        <w:t>impaired</w:t>
      </w:r>
      <w:proofErr w:type="gramEnd"/>
      <w:r>
        <w:rPr>
          <w:spacing w:val="6"/>
        </w:rPr>
        <w:t xml:space="preserve"> </w:t>
      </w:r>
      <w:r>
        <w:t>person</w:t>
      </w:r>
      <w:r>
        <w:rPr>
          <w:spacing w:val="6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walk</w:t>
      </w:r>
      <w:r>
        <w:rPr>
          <w:spacing w:val="7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set</w:t>
      </w:r>
      <w:r>
        <w:rPr>
          <w:spacing w:val="7"/>
        </w:rPr>
        <w:t xml:space="preserve"> </w:t>
      </w:r>
      <w:r>
        <w:t>distance</w:t>
      </w:r>
      <w:r>
        <w:rPr>
          <w:spacing w:val="8"/>
        </w:rPr>
        <w:t xml:space="preserve"> </w:t>
      </w:r>
      <w:r>
        <w:t>and</w:t>
      </w:r>
      <w:r>
        <w:rPr>
          <w:spacing w:val="-53"/>
        </w:rPr>
        <w:t xml:space="preserve"> </w:t>
      </w:r>
      <w:r>
        <w:t>it can involve more effort. This means that their reporting of such activity can be skewed to make it</w:t>
      </w:r>
      <w:r>
        <w:rPr>
          <w:spacing w:val="1"/>
        </w:rPr>
        <w:t xml:space="preserve"> </w:t>
      </w:r>
      <w:r>
        <w:t xml:space="preserve">appear to be longer and of greater intensity than in a healthy person. </w:t>
      </w:r>
      <w:proofErr w:type="gramStart"/>
      <w:r>
        <w:t>Thus</w:t>
      </w:r>
      <w:proofErr w:type="gramEnd"/>
      <w:r>
        <w:t xml:space="preserve"> it is preferable to focus</w:t>
      </w:r>
      <w:r>
        <w:rPr>
          <w:spacing w:val="1"/>
        </w:rPr>
        <w:t xml:space="preserve"> </w:t>
      </w:r>
      <w:r>
        <w:t xml:space="preserve">on the frequency of physical activity rather than duration or intensity. Alternatively, data </w:t>
      </w:r>
      <w:proofErr w:type="gramStart"/>
      <w:r>
        <w:t>could be</w:t>
      </w:r>
      <w:r>
        <w:rPr>
          <w:spacing w:val="1"/>
        </w:rPr>
        <w:t xml:space="preserve"> </w:t>
      </w:r>
      <w:r>
        <w:t>adjusted</w:t>
      </w:r>
      <w:proofErr w:type="gramEnd"/>
      <w:r>
        <w:rPr>
          <w:spacing w:val="-2"/>
        </w:rPr>
        <w:t xml:space="preserve"> </w:t>
      </w:r>
      <w:r>
        <w:t>according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person’s</w:t>
      </w:r>
      <w:r>
        <w:rPr>
          <w:spacing w:val="-2"/>
        </w:rPr>
        <w:t xml:space="preserve"> </w:t>
      </w:r>
      <w:r>
        <w:t>functional status</w:t>
      </w:r>
      <w:r>
        <w:t>.</w:t>
      </w:r>
    </w:p>
    <w:p w:rsidR="00B55890" w:rsidRDefault="00B55890">
      <w:pPr>
        <w:pStyle w:val="BodyText"/>
      </w:pPr>
    </w:p>
    <w:p w:rsidR="00B55890" w:rsidRDefault="00883666">
      <w:pPr>
        <w:pStyle w:val="BodyText"/>
        <w:ind w:left="234" w:right="224"/>
        <w:jc w:val="both"/>
      </w:pPr>
      <w:bookmarkStart w:id="2050" w:name="In_summary,_measurement_limitations_impa"/>
      <w:bookmarkEnd w:id="2050"/>
      <w:r>
        <w:t xml:space="preserve">In summary, measurement limitations </w:t>
      </w:r>
      <w:proofErr w:type="gramStart"/>
      <w:r>
        <w:t>impact on</w:t>
      </w:r>
      <w:proofErr w:type="gramEnd"/>
      <w:r>
        <w:t xml:space="preserve"> our ability to assess the effectiveness of physical</w:t>
      </w:r>
      <w:r>
        <w:rPr>
          <w:spacing w:val="1"/>
        </w:rPr>
        <w:t xml:space="preserve"> </w:t>
      </w:r>
      <w:r>
        <w:t>activity interventions and different people’s responses thereto. Measurement tools have given us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understanding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patterns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barri</w:t>
      </w:r>
      <w:r>
        <w:t>ers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activity.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an</w:t>
      </w:r>
      <w:r>
        <w:rPr>
          <w:spacing w:val="-53"/>
        </w:rPr>
        <w:t xml:space="preserve"> </w:t>
      </w:r>
      <w:r>
        <w:t>ongoing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methodologies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allow</w:t>
      </w:r>
      <w:r>
        <w:rPr>
          <w:spacing w:val="1"/>
        </w:rPr>
        <w:t xml:space="preserve"> </w:t>
      </w:r>
      <w:r>
        <w:t>researchers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capture</w:t>
      </w:r>
      <w:r>
        <w:rPr>
          <w:spacing w:val="1"/>
        </w:rPr>
        <w:t xml:space="preserve"> </w:t>
      </w:r>
      <w:r>
        <w:t>why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maintain</w:t>
      </w:r>
      <w:r>
        <w:rPr>
          <w:spacing w:val="-53"/>
        </w:rPr>
        <w:t xml:space="preserve"> </w:t>
      </w:r>
      <w:r>
        <w:t>physical</w:t>
      </w:r>
      <w:r>
        <w:rPr>
          <w:spacing w:val="-1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behaviours,</w:t>
      </w:r>
      <w:r>
        <w:rPr>
          <w:spacing w:val="-4"/>
        </w:rPr>
        <w:t xml:space="preserve"> </w:t>
      </w:r>
      <w:r>
        <w:t>so</w:t>
      </w:r>
      <w:r>
        <w:rPr>
          <w:spacing w:val="-2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information</w:t>
      </w:r>
      <w:r>
        <w:rPr>
          <w:spacing w:val="-2"/>
        </w:rPr>
        <w:t xml:space="preserve"> </w:t>
      </w:r>
      <w:proofErr w:type="gramStart"/>
      <w:r>
        <w:t>can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used</w:t>
      </w:r>
      <w:proofErr w:type="gramEnd"/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motivating</w:t>
      </w:r>
      <w:r>
        <w:rPr>
          <w:spacing w:val="-2"/>
        </w:rPr>
        <w:t xml:space="preserve"> </w:t>
      </w:r>
      <w:r>
        <w:t>others.</w:t>
      </w:r>
    </w:p>
    <w:p w:rsidR="00B55890" w:rsidRDefault="00B55890">
      <w:pPr>
        <w:jc w:val="both"/>
        <w:sectPr w:rsidR="00B55890">
          <w:pgSz w:w="11900" w:h="16840"/>
          <w:pgMar w:top="1360" w:right="900" w:bottom="900" w:left="900" w:header="0" w:footer="701" w:gutter="0"/>
          <w:cols w:space="720"/>
        </w:sectPr>
      </w:pPr>
    </w:p>
    <w:p w:rsidR="00B55890" w:rsidRDefault="00B55890">
      <w:pPr>
        <w:pStyle w:val="BodyText"/>
        <w:spacing w:before="8"/>
        <w:rPr>
          <w:sz w:val="19"/>
        </w:rPr>
      </w:pPr>
    </w:p>
    <w:p w:rsidR="00B55890" w:rsidRDefault="00883666">
      <w:pPr>
        <w:pStyle w:val="Heading1"/>
        <w:tabs>
          <w:tab w:val="left" w:pos="1914"/>
        </w:tabs>
        <w:spacing w:before="98" w:line="245" w:lineRule="exact"/>
        <w:ind w:left="473"/>
      </w:pPr>
      <w:bookmarkStart w:id="2051" w:name="Table_A5.1_Randomised_controlled_trials:"/>
      <w:bookmarkStart w:id="2052" w:name="_TOC_250001"/>
      <w:bookmarkEnd w:id="2051"/>
      <w:r>
        <w:t>Appendix</w:t>
      </w:r>
      <w:r>
        <w:rPr>
          <w:spacing w:val="-3"/>
        </w:rPr>
        <w:t xml:space="preserve"> </w:t>
      </w:r>
      <w:r>
        <w:t>5</w:t>
      </w:r>
      <w:r>
        <w:tab/>
        <w:t>Randomised</w:t>
      </w:r>
      <w:r>
        <w:rPr>
          <w:spacing w:val="-8"/>
        </w:rPr>
        <w:t xml:space="preserve"> </w:t>
      </w:r>
      <w:r>
        <w:t>controlled</w:t>
      </w:r>
      <w:r>
        <w:rPr>
          <w:spacing w:val="-7"/>
        </w:rPr>
        <w:t xml:space="preserve"> </w:t>
      </w:r>
      <w:r>
        <w:t>trial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review</w:t>
      </w:r>
      <w:r>
        <w:rPr>
          <w:spacing w:val="-5"/>
        </w:rPr>
        <w:t xml:space="preserve"> </w:t>
      </w:r>
      <w:bookmarkEnd w:id="2052"/>
      <w:r>
        <w:t>articles</w:t>
      </w:r>
    </w:p>
    <w:p w:rsidR="00B55890" w:rsidRDefault="00883666">
      <w:pPr>
        <w:pStyle w:val="BodyText"/>
        <w:ind w:left="473"/>
      </w:pPr>
      <w:r>
        <w:t>Table</w:t>
      </w:r>
      <w:r>
        <w:rPr>
          <w:spacing w:val="-3"/>
        </w:rPr>
        <w:t xml:space="preserve"> </w:t>
      </w:r>
      <w:r>
        <w:t>A5.1</w:t>
      </w:r>
      <w:r>
        <w:rPr>
          <w:spacing w:val="-2"/>
        </w:rPr>
        <w:t xml:space="preserve"> </w:t>
      </w:r>
      <w:r>
        <w:t>Randomised</w:t>
      </w:r>
      <w:r>
        <w:rPr>
          <w:spacing w:val="-4"/>
        </w:rPr>
        <w:t xml:space="preserve"> </w:t>
      </w:r>
      <w:r>
        <w:t>controlled</w:t>
      </w:r>
      <w:r>
        <w:rPr>
          <w:spacing w:val="-4"/>
        </w:rPr>
        <w:t xml:space="preserve"> </w:t>
      </w:r>
      <w:r>
        <w:t>trials:</w:t>
      </w:r>
      <w:r>
        <w:rPr>
          <w:spacing w:val="-3"/>
        </w:rPr>
        <w:t xml:space="preserve"> </w:t>
      </w:r>
      <w:r>
        <w:t>residential</w:t>
      </w:r>
      <w:r>
        <w:rPr>
          <w:spacing w:val="-3"/>
        </w:rPr>
        <w:t xml:space="preserve"> </w:t>
      </w:r>
      <w:r>
        <w:t>care</w:t>
      </w:r>
      <w:r>
        <w:rPr>
          <w:spacing w:val="-2"/>
        </w:rPr>
        <w:t xml:space="preserve"> </w:t>
      </w:r>
      <w:r>
        <w:t>setting</w:t>
      </w:r>
    </w:p>
    <w:p w:rsidR="00B55890" w:rsidRDefault="00B55890">
      <w:pPr>
        <w:pStyle w:val="BodyText"/>
        <w:spacing w:before="1"/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1800"/>
        <w:gridCol w:w="1800"/>
        <w:gridCol w:w="1800"/>
        <w:gridCol w:w="900"/>
        <w:gridCol w:w="2340"/>
        <w:gridCol w:w="2700"/>
        <w:gridCol w:w="1980"/>
      </w:tblGrid>
      <w:tr w:rsidR="00B55890">
        <w:trPr>
          <w:trHeight w:val="441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11"/>
              <w:ind w:left="549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69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111"/>
              <w:ind w:left="154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111"/>
              <w:ind w:left="309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111"/>
              <w:ind w:left="773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460" w:right="431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bookmarkStart w:id="2053" w:name="Hauer__2002_Germany_"/>
            <w:bookmarkStart w:id="2054" w:name="To_assess_the_feasibility,_safety_and_ef"/>
            <w:bookmarkStart w:id="2055" w:name="3_month_intensive_progressive_resistance"/>
            <w:bookmarkStart w:id="2056" w:name="28_(15_intervention,_13_control)_elderly"/>
            <w:bookmarkStart w:id="2057" w:name="Baseline,_3_months_(end_of_training)_and"/>
            <w:bookmarkEnd w:id="2053"/>
            <w:bookmarkEnd w:id="2054"/>
            <w:bookmarkEnd w:id="2055"/>
            <w:bookmarkEnd w:id="2056"/>
            <w:bookmarkEnd w:id="2057"/>
            <w:r>
              <w:rPr>
                <w:b/>
                <w:spacing w:val="1"/>
                <w:sz w:val="18"/>
              </w:rPr>
              <w:t xml:space="preserve"> </w:t>
            </w:r>
            <w:bookmarkStart w:id="2058" w:name="Training_increased_strength,_functional_"/>
            <w:bookmarkEnd w:id="2058"/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2648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"/>
              <w:ind w:left="107" w:right="956"/>
              <w:rPr>
                <w:sz w:val="18"/>
              </w:rPr>
            </w:pPr>
            <w:r>
              <w:rPr>
                <w:sz w:val="18"/>
              </w:rPr>
              <w:t>Hauer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Germany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222"/>
              <w:rPr>
                <w:sz w:val="18"/>
              </w:rPr>
            </w:pPr>
            <w:r>
              <w:rPr>
                <w:sz w:val="18"/>
              </w:rPr>
              <w:t>To assess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feasibility, safety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efficacy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intensive,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training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 rehabilitation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after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hip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surgery.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155"/>
              <w:rPr>
                <w:sz w:val="18"/>
              </w:rPr>
            </w:pPr>
            <w:proofErr w:type="gramStart"/>
            <w:r>
              <w:rPr>
                <w:sz w:val="18"/>
              </w:rPr>
              <w:t>3 month</w:t>
            </w:r>
            <w:proofErr w:type="gramEnd"/>
            <w:r>
              <w:rPr>
                <w:sz w:val="18"/>
              </w:rPr>
              <w:t xml:space="preserve"> intensive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progressive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resistance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training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6-8 weeks after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hip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surgery.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28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(15</w:t>
            </w:r>
          </w:p>
          <w:p w:rsidR="00B55890" w:rsidRDefault="00883666">
            <w:pPr>
              <w:pStyle w:val="TableParagraph"/>
              <w:ind w:left="107" w:right="88"/>
              <w:rPr>
                <w:sz w:val="18"/>
              </w:rPr>
            </w:pPr>
            <w:r>
              <w:rPr>
                <w:sz w:val="18"/>
              </w:rPr>
              <w:t>intervention, 13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control) elderly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patients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history of injurious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falls in acute care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or inpatient rehab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due to fall-related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hip fracture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elective hip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replacement.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bookmarkStart w:id="2059" w:name="Becker_et_al._2003_Germany_"/>
            <w:bookmarkStart w:id="2060" w:name="To_determine_the_effectiveness_of_a_mult"/>
            <w:bookmarkStart w:id="2061" w:name="Multifactorial_intervention_involving_st"/>
            <w:bookmarkStart w:id="2062" w:name="981_residents_from_6_long_term_care_faci"/>
            <w:bookmarkEnd w:id="2059"/>
            <w:bookmarkEnd w:id="2060"/>
            <w:bookmarkEnd w:id="2061"/>
            <w:bookmarkEnd w:id="2062"/>
            <w:r>
              <w:rPr>
                <w:sz w:val="18"/>
              </w:rPr>
              <w:t>Over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75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years.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2"/>
              <w:ind w:left="107" w:right="138"/>
              <w:rPr>
                <w:sz w:val="18"/>
              </w:rPr>
            </w:pPr>
            <w:r>
              <w:rPr>
                <w:sz w:val="18"/>
              </w:rPr>
              <w:t>Baseline, 3 months (end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of training) and 6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months</w:t>
            </w:r>
          </w:p>
          <w:p w:rsidR="00B55890" w:rsidRDefault="00B55890">
            <w:pPr>
              <w:pStyle w:val="TableParagraph"/>
              <w:spacing w:before="1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-muscle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</w:p>
          <w:p w:rsidR="00B55890" w:rsidRDefault="00883666">
            <w:pPr>
              <w:pStyle w:val="TableParagraph"/>
              <w:ind w:left="107" w:right="1056"/>
              <w:rPr>
                <w:sz w:val="18"/>
              </w:rPr>
            </w:pPr>
            <w:r>
              <w:rPr>
                <w:sz w:val="18"/>
              </w:rPr>
              <w:t>-functional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performance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-training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events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-training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adherence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-physical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-emotional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status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3"/>
              <w:ind w:left="107" w:right="176"/>
              <w:rPr>
                <w:sz w:val="18"/>
              </w:rPr>
            </w:pPr>
            <w:r>
              <w:rPr>
                <w:sz w:val="18"/>
              </w:rPr>
              <w:t>Training increased strength,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functional motor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performance and balance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reduced fall related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behavioral and emotional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problems. Training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improvements lost after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stopping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training.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3"/>
              <w:ind w:left="107" w:right="112"/>
              <w:rPr>
                <w:sz w:val="18"/>
              </w:rPr>
            </w:pPr>
            <w:bookmarkStart w:id="2063" w:name="Patients_need_at_least_partly_preserved_"/>
            <w:bookmarkEnd w:id="2063"/>
            <w:r>
              <w:rPr>
                <w:sz w:val="18"/>
              </w:rPr>
              <w:t>Patients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least partly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preserved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functional ability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take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part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training.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No mention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 allocation,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 whether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blind.</w:t>
            </w:r>
          </w:p>
        </w:tc>
      </w:tr>
      <w:tr w:rsidR="00B55890">
        <w:trPr>
          <w:trHeight w:val="2207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3"/>
              <w:ind w:left="107" w:right="398"/>
              <w:rPr>
                <w:sz w:val="18"/>
              </w:rPr>
            </w:pPr>
            <w:r>
              <w:rPr>
                <w:sz w:val="18"/>
              </w:rPr>
              <w:t>Becker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2003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Germany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3"/>
              <w:ind w:left="107" w:right="138"/>
              <w:rPr>
                <w:sz w:val="18"/>
              </w:rPr>
            </w:pPr>
            <w:r>
              <w:rPr>
                <w:sz w:val="18"/>
              </w:rPr>
              <w:t>To determine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effectiveness of 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multifaceted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effectiveness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complete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multi-faceted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falls in a nursing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residents.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line="220" w:lineRule="atLeast"/>
              <w:ind w:left="107" w:right="175"/>
              <w:rPr>
                <w:sz w:val="18"/>
              </w:rPr>
            </w:pPr>
            <w:r>
              <w:rPr>
                <w:sz w:val="18"/>
              </w:rPr>
              <w:t>Multifactorial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involving staff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resident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education,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advice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environmental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adaptations,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exercise, and hip</w:t>
            </w:r>
            <w:bookmarkStart w:id="2064" w:name="Gillies_et_al._1999_UK_"/>
            <w:bookmarkStart w:id="2065" w:name="To_investigate_the_effect_of_a_12_week_e"/>
            <w:bookmarkEnd w:id="2064"/>
            <w:bookmarkEnd w:id="2065"/>
            <w:r>
              <w:rPr>
                <w:spacing w:val="-47"/>
                <w:sz w:val="18"/>
              </w:rPr>
              <w:t xml:space="preserve"> </w:t>
            </w:r>
            <w:bookmarkStart w:id="2066" w:name="Circuit_of_functional_exercises_twice/we"/>
            <w:bookmarkEnd w:id="2066"/>
            <w:r>
              <w:rPr>
                <w:sz w:val="18"/>
              </w:rPr>
              <w:t>protectors.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7" w:right="108"/>
              <w:rPr>
                <w:sz w:val="18"/>
              </w:rPr>
            </w:pPr>
            <w:r>
              <w:rPr>
                <w:sz w:val="18"/>
              </w:rPr>
              <w:t>981 residents from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 xml:space="preserve">6 </w:t>
            </w:r>
            <w:proofErr w:type="gramStart"/>
            <w:r>
              <w:rPr>
                <w:sz w:val="18"/>
              </w:rPr>
              <w:t>long term</w:t>
            </w:r>
            <w:proofErr w:type="gramEnd"/>
            <w:r>
              <w:rPr>
                <w:sz w:val="18"/>
              </w:rPr>
              <w:t xml:space="preserve"> care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facilities (nursing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homes) aged 60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older (mean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85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years).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5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5"/>
              <w:ind w:left="107" w:right="1018" w:hanging="1"/>
              <w:rPr>
                <w:sz w:val="18"/>
              </w:rPr>
            </w:pPr>
            <w:bookmarkStart w:id="2067" w:name="_Falls_rate_Fracture_rates_"/>
            <w:bookmarkEnd w:id="2067"/>
            <w:r>
              <w:rPr>
                <w:sz w:val="18"/>
              </w:rPr>
              <w:t>Falls 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Fracture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rates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5"/>
              <w:ind w:left="107" w:right="86"/>
              <w:rPr>
                <w:sz w:val="18"/>
              </w:rPr>
            </w:pPr>
            <w:bookmarkStart w:id="2068" w:name="The_intervention_group_demonstrated_a_si"/>
            <w:bookmarkEnd w:id="2068"/>
            <w:r>
              <w:rPr>
                <w:sz w:val="18"/>
              </w:rPr>
              <w:t>The intervention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demonstrated a significantly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lower rate of falls (p&lt;0.001),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fallers (p=0.038)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frequent fallers (p=0.015)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than 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control group.</w:t>
            </w:r>
          </w:p>
          <w:p w:rsidR="00B55890" w:rsidRDefault="00883666">
            <w:pPr>
              <w:pStyle w:val="TableParagraph"/>
              <w:spacing w:line="220" w:lineRule="atLeast"/>
              <w:ind w:left="107" w:right="248"/>
              <w:rPr>
                <w:sz w:val="18"/>
              </w:rPr>
            </w:pPr>
            <w:r>
              <w:rPr>
                <w:sz w:val="18"/>
              </w:rPr>
              <w:t>There were no significant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difference found between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groups for rate of hip</w:t>
            </w:r>
            <w:bookmarkStart w:id="2069" w:name="Residents_from_2_nursing_homes_(n_=_15,_"/>
            <w:bookmarkStart w:id="2070" w:name="Distance_walked_in_15_seconds,_Timed_up_"/>
            <w:bookmarkEnd w:id="2069"/>
            <w:bookmarkEnd w:id="2070"/>
            <w:r>
              <w:rPr>
                <w:spacing w:val="1"/>
                <w:sz w:val="18"/>
              </w:rPr>
              <w:t xml:space="preserve"> </w:t>
            </w:r>
            <w:bookmarkStart w:id="2071" w:name="Significant_improvements_on_all_outcomes"/>
            <w:bookmarkEnd w:id="2071"/>
            <w:r>
              <w:rPr>
                <w:sz w:val="18"/>
              </w:rPr>
              <w:t>fractures.</w:t>
            </w:r>
          </w:p>
        </w:tc>
        <w:tc>
          <w:tcPr>
            <w:tcW w:w="1980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2864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"/>
              <w:ind w:left="107" w:right="508"/>
              <w:rPr>
                <w:sz w:val="18"/>
              </w:rPr>
            </w:pPr>
            <w:r>
              <w:rPr>
                <w:sz w:val="18"/>
              </w:rPr>
              <w:t>Gillies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1999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UK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129"/>
              <w:rPr>
                <w:sz w:val="18"/>
              </w:rPr>
            </w:pPr>
            <w:r>
              <w:rPr>
                <w:sz w:val="18"/>
              </w:rPr>
              <w:t>To investigate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effect of a 12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 on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functional status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institutionalised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elderly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102"/>
              <w:rPr>
                <w:sz w:val="18"/>
              </w:rPr>
            </w:pPr>
            <w:r>
              <w:rPr>
                <w:sz w:val="18"/>
              </w:rPr>
              <w:t>Circuit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twice/week for 12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weeks.</w:t>
            </w:r>
          </w:p>
          <w:p w:rsidR="00B55890" w:rsidRDefault="00883666">
            <w:pPr>
              <w:pStyle w:val="TableParagraph"/>
              <w:ind w:left="107" w:right="106"/>
              <w:rPr>
                <w:sz w:val="18"/>
              </w:rPr>
            </w:pPr>
            <w:r>
              <w:rPr>
                <w:sz w:val="18"/>
              </w:rPr>
              <w:t>Compared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reminiscence </w:t>
            </w:r>
            <w:proofErr w:type="gramStart"/>
            <w:r>
              <w:rPr>
                <w:sz w:val="18"/>
              </w:rPr>
              <w:t>plus</w:t>
            </w:r>
            <w:proofErr w:type="gramEnd"/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seated range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movement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exercises for trunk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upper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limbs.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7" w:right="201"/>
              <w:rPr>
                <w:sz w:val="18"/>
              </w:rPr>
            </w:pPr>
            <w:r>
              <w:rPr>
                <w:sz w:val="18"/>
              </w:rPr>
              <w:t>Residents from 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nursing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homes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(n</w:t>
            </w:r>
          </w:p>
          <w:p w:rsidR="00B55890" w:rsidRDefault="00883666">
            <w:pPr>
              <w:pStyle w:val="TableParagraph"/>
              <w:ind w:left="107" w:right="275"/>
              <w:rPr>
                <w:sz w:val="18"/>
              </w:rPr>
            </w:pPr>
            <w:r>
              <w:rPr>
                <w:sz w:val="18"/>
              </w:rPr>
              <w:t>= 15, mean age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88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years).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2"/>
              <w:ind w:left="107" w:right="169"/>
              <w:rPr>
                <w:sz w:val="18"/>
              </w:rPr>
            </w:pPr>
            <w:r>
              <w:rPr>
                <w:sz w:val="18"/>
              </w:rPr>
              <w:t>Cluster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2"/>
              <w:ind w:left="107" w:right="301"/>
              <w:rPr>
                <w:sz w:val="18"/>
              </w:rPr>
            </w:pPr>
            <w:r>
              <w:rPr>
                <w:sz w:val="18"/>
              </w:rPr>
              <w:t>Distance walked in 15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seconds,</w:t>
            </w:r>
          </w:p>
          <w:p w:rsidR="00B55890" w:rsidRDefault="00883666">
            <w:pPr>
              <w:pStyle w:val="TableParagraph"/>
              <w:ind w:left="107" w:right="244"/>
              <w:rPr>
                <w:sz w:val="18"/>
              </w:rPr>
            </w:pPr>
            <w:r>
              <w:rPr>
                <w:sz w:val="18"/>
              </w:rPr>
              <w:t>Timed up and go,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Timed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stair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ascent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descent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2"/>
              <w:ind w:left="107" w:right="82"/>
              <w:rPr>
                <w:sz w:val="18"/>
              </w:rPr>
            </w:pPr>
            <w:r>
              <w:rPr>
                <w:sz w:val="18"/>
              </w:rPr>
              <w:t>Significant improvements 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all outcomes for intervention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group. Controls improved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stair ascent and single chair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rise.</w:t>
            </w:r>
          </w:p>
          <w:p w:rsidR="00B55890" w:rsidRDefault="00883666">
            <w:pPr>
              <w:pStyle w:val="TableParagraph"/>
              <w:ind w:left="107" w:right="138"/>
              <w:rPr>
                <w:sz w:val="18"/>
              </w:rPr>
            </w:pPr>
            <w:r>
              <w:rPr>
                <w:sz w:val="18"/>
              </w:rPr>
              <w:t>Significant group difference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walking.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3"/>
              <w:ind w:left="107" w:right="211"/>
              <w:rPr>
                <w:sz w:val="18"/>
              </w:rPr>
            </w:pPr>
            <w:bookmarkStart w:id="2072" w:name="Small_sample_size:_underpowered_given_at"/>
            <w:bookmarkEnd w:id="2072"/>
            <w:r>
              <w:rPr>
                <w:sz w:val="18"/>
              </w:rPr>
              <w:t>Small sample size: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underpowered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given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attrition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rate.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Good adherence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(92%). No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related injuries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reported.</w:t>
            </w:r>
          </w:p>
        </w:tc>
      </w:tr>
    </w:tbl>
    <w:p w:rsidR="00B55890" w:rsidRDefault="00B55890">
      <w:pPr>
        <w:rPr>
          <w:sz w:val="18"/>
        </w:rPr>
        <w:sectPr w:rsidR="00B55890">
          <w:footerReference w:type="default" r:id="rId73"/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1800"/>
        <w:gridCol w:w="1800"/>
        <w:gridCol w:w="1800"/>
        <w:gridCol w:w="900"/>
        <w:gridCol w:w="2340"/>
        <w:gridCol w:w="2700"/>
        <w:gridCol w:w="1980"/>
      </w:tblGrid>
      <w:tr w:rsidR="00B55890">
        <w:trPr>
          <w:trHeight w:val="441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11"/>
              <w:ind w:left="549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69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111"/>
              <w:ind w:left="154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111"/>
              <w:ind w:left="309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111"/>
              <w:ind w:left="773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460" w:right="431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5075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"/>
              <w:ind w:left="107" w:right="386"/>
              <w:rPr>
                <w:sz w:val="18"/>
              </w:rPr>
            </w:pPr>
            <w:bookmarkStart w:id="2073" w:name="Jensen_et_al._2002_Sweden_"/>
            <w:bookmarkEnd w:id="2073"/>
            <w:r>
              <w:rPr>
                <w:sz w:val="18"/>
              </w:rPr>
              <w:t>Jensen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Sweden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265"/>
              <w:rPr>
                <w:sz w:val="18"/>
              </w:rPr>
            </w:pPr>
            <w:bookmarkStart w:id="2074" w:name="To_determine_whether_a_multifactorial_in"/>
            <w:bookmarkEnd w:id="2074"/>
            <w:r>
              <w:rPr>
                <w:sz w:val="18"/>
              </w:rPr>
              <w:t>To determine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whether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multifactorial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 would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reduce falls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fall-related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injuries.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308"/>
              <w:rPr>
                <w:sz w:val="18"/>
              </w:rPr>
            </w:pPr>
            <w:bookmarkStart w:id="2075" w:name="An_11_week_multidisciplinary_multifactor"/>
            <w:bookmarkEnd w:id="2075"/>
            <w:r>
              <w:rPr>
                <w:sz w:val="18"/>
              </w:rPr>
              <w:t>An 11 week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multidisciplinary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multifactorial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 staff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education,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environmental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modification,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exercise,</w:t>
            </w:r>
          </w:p>
          <w:p w:rsidR="00B55890" w:rsidRDefault="00883666">
            <w:pPr>
              <w:pStyle w:val="TableParagraph"/>
              <w:spacing w:before="1"/>
              <w:ind w:left="107" w:right="102"/>
              <w:rPr>
                <w:sz w:val="18"/>
              </w:rPr>
            </w:pPr>
            <w:proofErr w:type="gramStart"/>
            <w:r>
              <w:rPr>
                <w:sz w:val="18"/>
              </w:rPr>
              <w:t>supply</w:t>
            </w:r>
            <w:proofErr w:type="gramEnd"/>
            <w:r>
              <w:rPr>
                <w:sz w:val="18"/>
              </w:rPr>
              <w:t xml:space="preserve"> or repair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aids, medication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review, hip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protectors, post-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fall problem-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solving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conference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staff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guidance.</w:t>
            </w:r>
          </w:p>
          <w:p w:rsidR="00B55890" w:rsidRDefault="00883666">
            <w:pPr>
              <w:pStyle w:val="TableParagraph"/>
              <w:spacing w:before="1"/>
              <w:ind w:left="107" w:right="101"/>
              <w:rPr>
                <w:sz w:val="18"/>
              </w:rPr>
            </w:pPr>
            <w:r>
              <w:rPr>
                <w:sz w:val="18"/>
              </w:rPr>
              <w:t>Compared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usual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control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bookmarkStart w:id="2076" w:name="439_residents_from_9_residential_care_fa"/>
            <w:bookmarkEnd w:id="2076"/>
            <w:r>
              <w:rPr>
                <w:sz w:val="18"/>
              </w:rPr>
              <w:t>439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residents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9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residential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</w:p>
          <w:p w:rsidR="00B55890" w:rsidRDefault="00883666">
            <w:pPr>
              <w:pStyle w:val="TableParagraph"/>
              <w:ind w:left="107" w:right="141"/>
              <w:rPr>
                <w:sz w:val="18"/>
              </w:rPr>
            </w:pPr>
            <w:proofErr w:type="gramStart"/>
            <w:r>
              <w:rPr>
                <w:sz w:val="18"/>
              </w:rPr>
              <w:t>facilities</w:t>
            </w:r>
            <w:proofErr w:type="gramEnd"/>
            <w:r>
              <w:rPr>
                <w:sz w:val="18"/>
              </w:rPr>
              <w:t>, aged 65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over.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3"/>
              <w:ind w:left="107" w:right="169"/>
              <w:rPr>
                <w:sz w:val="18"/>
              </w:rPr>
            </w:pPr>
            <w:r>
              <w:rPr>
                <w:sz w:val="18"/>
              </w:rPr>
              <w:t>Cluster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3"/>
              <w:ind w:left="107"/>
              <w:rPr>
                <w:sz w:val="18"/>
              </w:rPr>
            </w:pPr>
            <w:bookmarkStart w:id="2077" w:name="Falls_rate_Time_to_first_fall_Fractures_"/>
            <w:bookmarkEnd w:id="2077"/>
            <w:r>
              <w:rPr>
                <w:sz w:val="18"/>
              </w:rPr>
              <w:t>Falls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rate</w:t>
            </w:r>
          </w:p>
          <w:p w:rsidR="00B55890" w:rsidRDefault="00883666">
            <w:pPr>
              <w:pStyle w:val="TableParagraph"/>
              <w:ind w:left="107" w:right="947"/>
              <w:rPr>
                <w:sz w:val="18"/>
              </w:rPr>
            </w:pPr>
            <w:r>
              <w:rPr>
                <w:sz w:val="18"/>
              </w:rPr>
              <w:t>Time to first fall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Fractures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3"/>
              <w:ind w:left="107" w:right="198"/>
              <w:rPr>
                <w:sz w:val="18"/>
              </w:rPr>
            </w:pPr>
            <w:bookmarkStart w:id="2078" w:name="The_intervention_group_had_significantly"/>
            <w:bookmarkEnd w:id="2078"/>
            <w:r>
              <w:rPr>
                <w:sz w:val="18"/>
              </w:rPr>
              <w:t>The intervention group had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significantly fewer fallers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time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first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fall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was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longer than the control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group. When adjusted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baseline factors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 group had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significantly fewer multiple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fallers and falls per 1000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days.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107" w:right="343"/>
              <w:rPr>
                <w:sz w:val="18"/>
              </w:rPr>
            </w:pPr>
            <w:r>
              <w:rPr>
                <w:sz w:val="18"/>
              </w:rPr>
              <w:t>Significant difference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between the intervention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control groups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having a femoral fracture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(adjusted OR=0.23, 95%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CI=0.06-0.94).</w:t>
            </w:r>
          </w:p>
        </w:tc>
        <w:tc>
          <w:tcPr>
            <w:tcW w:w="198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311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3"/>
              <w:ind w:left="107" w:right="250"/>
              <w:rPr>
                <w:sz w:val="18"/>
              </w:rPr>
            </w:pPr>
            <w:bookmarkStart w:id="2079" w:name="Lazowski_et_al._1999_Canada_"/>
            <w:bookmarkEnd w:id="2079"/>
            <w:r>
              <w:rPr>
                <w:sz w:val="18"/>
              </w:rPr>
              <w:t>Lazowski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1999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Canada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7" w:right="107"/>
              <w:rPr>
                <w:sz w:val="18"/>
              </w:rPr>
            </w:pPr>
            <w:bookmarkStart w:id="2080" w:name="To_improve_strength,_balance,_mobility,_"/>
            <w:bookmarkEnd w:id="2080"/>
            <w:r>
              <w:rPr>
                <w:sz w:val="18"/>
              </w:rPr>
              <w:t>To improve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balance, mobility,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flexibility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 using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tailored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7" w:right="465"/>
              <w:rPr>
                <w:sz w:val="18"/>
              </w:rPr>
            </w:pPr>
            <w:bookmarkStart w:id="2081" w:name="Walking,_strengthening_and_balance_exerc"/>
            <w:bookmarkEnd w:id="2081"/>
            <w:r>
              <w:rPr>
                <w:sz w:val="18"/>
              </w:rPr>
              <w:t>Walking,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strengthening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balance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exercises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45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minutes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</w:p>
          <w:p w:rsidR="00B55890" w:rsidRDefault="00883666">
            <w:pPr>
              <w:pStyle w:val="TableParagraph"/>
              <w:ind w:left="107" w:right="229"/>
              <w:rPr>
                <w:sz w:val="18"/>
              </w:rPr>
            </w:pPr>
            <w:proofErr w:type="gramStart"/>
            <w:r>
              <w:rPr>
                <w:sz w:val="18"/>
              </w:rPr>
              <w:t>times/week</w:t>
            </w:r>
            <w:proofErr w:type="gramEnd"/>
            <w:r>
              <w:rPr>
                <w:sz w:val="18"/>
              </w:rPr>
              <w:t xml:space="preserve"> for 4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months.</w:t>
            </w:r>
          </w:p>
          <w:p w:rsidR="00B55890" w:rsidRDefault="00883666">
            <w:pPr>
              <w:pStyle w:val="TableParagraph"/>
              <w:ind w:left="107" w:right="143"/>
              <w:rPr>
                <w:sz w:val="18"/>
              </w:rPr>
            </w:pPr>
            <w:r>
              <w:rPr>
                <w:sz w:val="18"/>
              </w:rPr>
              <w:t>Compared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seated exercises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improve range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movement.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7" w:right="227"/>
              <w:rPr>
                <w:sz w:val="18"/>
              </w:rPr>
            </w:pPr>
            <w:bookmarkStart w:id="2082" w:name="Residents_of_a_long_term_care_institutio"/>
            <w:bookmarkEnd w:id="2082"/>
            <w:r>
              <w:rPr>
                <w:sz w:val="18"/>
              </w:rPr>
              <w:t>Residents of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long term care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institution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(n=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68,</w:t>
            </w:r>
          </w:p>
          <w:p w:rsidR="00B55890" w:rsidRDefault="00883666">
            <w:pPr>
              <w:pStyle w:val="TableParagraph"/>
              <w:ind w:left="107" w:right="484"/>
              <w:rPr>
                <w:sz w:val="18"/>
              </w:rPr>
            </w:pPr>
            <w:proofErr w:type="gramStart"/>
            <w:r>
              <w:rPr>
                <w:sz w:val="18"/>
              </w:rPr>
              <w:t>mean</w:t>
            </w:r>
            <w:proofErr w:type="gramEnd"/>
            <w:r>
              <w:rPr>
                <w:sz w:val="18"/>
              </w:rPr>
              <w:t xml:space="preserve"> age 80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years).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5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5"/>
              <w:ind w:left="107" w:right="357" w:hanging="1"/>
              <w:rPr>
                <w:sz w:val="18"/>
              </w:rPr>
            </w:pPr>
            <w:bookmarkStart w:id="2083" w:name="_Functional_independence_(FIM),_Timed_up"/>
            <w:bookmarkEnd w:id="2083"/>
            <w:r>
              <w:rPr>
                <w:sz w:val="18"/>
              </w:rPr>
              <w:t>Functional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independence (FIM),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Timed up and go,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Stair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climbing,</w:t>
            </w:r>
          </w:p>
          <w:p w:rsidR="00B55890" w:rsidRDefault="00883666">
            <w:pPr>
              <w:pStyle w:val="TableParagraph"/>
              <w:ind w:left="107" w:right="240"/>
              <w:rPr>
                <w:sz w:val="18"/>
              </w:rPr>
            </w:pPr>
            <w:r>
              <w:rPr>
                <w:sz w:val="18"/>
              </w:rPr>
              <w:t>Upper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lower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body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flexibility,</w:t>
            </w:r>
          </w:p>
          <w:p w:rsidR="00B55890" w:rsidRDefault="00883666">
            <w:pPr>
              <w:pStyle w:val="TableParagraph"/>
              <w:spacing w:before="1"/>
              <w:ind w:left="107" w:right="324"/>
              <w:rPr>
                <w:sz w:val="18"/>
              </w:rPr>
            </w:pPr>
            <w:r>
              <w:rPr>
                <w:sz w:val="18"/>
              </w:rPr>
              <w:t>Upper and lower limb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strength,</w:t>
            </w:r>
          </w:p>
          <w:p w:rsidR="00B55890" w:rsidRDefault="00883666">
            <w:pPr>
              <w:pStyle w:val="TableParagraph"/>
              <w:ind w:left="107" w:right="1176"/>
              <w:rPr>
                <w:sz w:val="18"/>
              </w:rPr>
            </w:pPr>
            <w:r>
              <w:rPr>
                <w:sz w:val="18"/>
              </w:rPr>
              <w:t>Gait speed,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Balance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5"/>
              <w:ind w:left="107" w:right="170"/>
              <w:rPr>
                <w:sz w:val="18"/>
              </w:rPr>
            </w:pPr>
            <w:r>
              <w:rPr>
                <w:sz w:val="18"/>
              </w:rPr>
              <w:t>Intervention group had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significant improvements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mobility, balance, flexibility,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knee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hip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strength.</w:t>
            </w:r>
          </w:p>
          <w:p w:rsidR="00B55890" w:rsidRDefault="00883666">
            <w:pPr>
              <w:pStyle w:val="TableParagraph"/>
              <w:spacing w:before="1"/>
              <w:ind w:left="107" w:right="116"/>
              <w:rPr>
                <w:sz w:val="18"/>
              </w:rPr>
            </w:pPr>
            <w:r>
              <w:rPr>
                <w:sz w:val="18"/>
              </w:rPr>
              <w:t>Range of motion group had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improved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shoulder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strength.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6"/>
              <w:ind w:left="107" w:right="145"/>
              <w:rPr>
                <w:sz w:val="18"/>
              </w:rPr>
            </w:pPr>
            <w:bookmarkStart w:id="2084" w:name="Interventions_required_minimal_training_"/>
            <w:bookmarkEnd w:id="2084"/>
            <w:r>
              <w:rPr>
                <w:sz w:val="18"/>
              </w:rPr>
              <w:t>Interventions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required minimal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 of staff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volunteers.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1800"/>
        <w:gridCol w:w="1800"/>
        <w:gridCol w:w="1800"/>
        <w:gridCol w:w="900"/>
        <w:gridCol w:w="2340"/>
        <w:gridCol w:w="2700"/>
        <w:gridCol w:w="1980"/>
      </w:tblGrid>
      <w:tr w:rsidR="00B55890">
        <w:trPr>
          <w:trHeight w:val="441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11"/>
              <w:ind w:left="549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69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111"/>
              <w:ind w:left="154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111"/>
              <w:ind w:left="309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111"/>
              <w:ind w:left="773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460" w:right="431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224"/>
        </w:trPr>
        <w:tc>
          <w:tcPr>
            <w:tcW w:w="162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204" w:lineRule="exact"/>
              <w:ind w:left="107"/>
              <w:rPr>
                <w:sz w:val="18"/>
              </w:rPr>
            </w:pPr>
            <w:bookmarkStart w:id="2085" w:name="Morris_et_al._"/>
            <w:bookmarkStart w:id="2086" w:name="1999_"/>
            <w:bookmarkEnd w:id="2085"/>
            <w:bookmarkEnd w:id="2086"/>
            <w:r>
              <w:rPr>
                <w:sz w:val="18"/>
              </w:rPr>
              <w:t>Morris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204" w:lineRule="exact"/>
              <w:ind w:left="35" w:right="148"/>
              <w:jc w:val="center"/>
              <w:rPr>
                <w:sz w:val="18"/>
              </w:rPr>
            </w:pPr>
            <w:bookmarkStart w:id="2087" w:name="To_evaluate_how_"/>
            <w:bookmarkStart w:id="2088" w:name="weight_training_or_"/>
            <w:bookmarkEnd w:id="2087"/>
            <w:bookmarkEnd w:id="2088"/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evaluate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how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204" w:lineRule="exact"/>
              <w:ind w:left="107"/>
              <w:rPr>
                <w:sz w:val="18"/>
              </w:rPr>
            </w:pPr>
            <w:bookmarkStart w:id="2089" w:name="PRT_(2_sets_of_8_"/>
            <w:bookmarkStart w:id="2090" w:name="repetitions)_3_"/>
            <w:bookmarkEnd w:id="2089"/>
            <w:bookmarkEnd w:id="2090"/>
            <w:r>
              <w:rPr>
                <w:sz w:val="18"/>
              </w:rPr>
              <w:t>PRT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(2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sets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8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204" w:lineRule="exact"/>
              <w:ind w:left="107"/>
              <w:rPr>
                <w:sz w:val="18"/>
              </w:rPr>
            </w:pPr>
            <w:bookmarkStart w:id="2091" w:name="Nursing_home_"/>
            <w:bookmarkStart w:id="2092" w:name="residents_(n_=_468,_"/>
            <w:bookmarkEnd w:id="2091"/>
            <w:bookmarkEnd w:id="2092"/>
            <w:r>
              <w:rPr>
                <w:sz w:val="18"/>
              </w:rPr>
              <w:t>Nursing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</w:p>
        </w:tc>
        <w:tc>
          <w:tcPr>
            <w:tcW w:w="9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204" w:lineRule="exact"/>
              <w:ind w:left="107"/>
              <w:rPr>
                <w:sz w:val="18"/>
              </w:rPr>
            </w:pPr>
            <w:bookmarkStart w:id="2093" w:name="Cluster_"/>
            <w:bookmarkEnd w:id="2093"/>
            <w:r>
              <w:rPr>
                <w:sz w:val="18"/>
              </w:rPr>
              <w:t>Cluster</w:t>
            </w:r>
          </w:p>
        </w:tc>
        <w:tc>
          <w:tcPr>
            <w:tcW w:w="234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204" w:lineRule="exact"/>
              <w:ind w:left="107"/>
              <w:rPr>
                <w:sz w:val="18"/>
              </w:rPr>
            </w:pPr>
            <w:bookmarkStart w:id="2094" w:name="Function:_ADL_and_"/>
            <w:bookmarkStart w:id="2095" w:name="Minimum_Data_Set_"/>
            <w:bookmarkEnd w:id="2094"/>
            <w:bookmarkEnd w:id="2095"/>
            <w:r>
              <w:rPr>
                <w:sz w:val="18"/>
              </w:rPr>
              <w:t>Function: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ADL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27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204" w:lineRule="exact"/>
              <w:ind w:left="107"/>
              <w:rPr>
                <w:sz w:val="18"/>
              </w:rPr>
            </w:pPr>
            <w:bookmarkStart w:id="2096" w:name="Intervention_groups_had_"/>
            <w:bookmarkStart w:id="2097" w:name="significantly_reduced_"/>
            <w:bookmarkEnd w:id="2096"/>
            <w:bookmarkEnd w:id="2097"/>
            <w:r>
              <w:rPr>
                <w:sz w:val="18"/>
              </w:rPr>
              <w:t>Intervention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groups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had</w:t>
            </w:r>
          </w:p>
        </w:tc>
        <w:tc>
          <w:tcPr>
            <w:tcW w:w="198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204" w:lineRule="exact"/>
              <w:ind w:left="107"/>
              <w:rPr>
                <w:sz w:val="18"/>
              </w:rPr>
            </w:pPr>
            <w:bookmarkStart w:id="2098" w:name="Able_to_compare_"/>
            <w:bookmarkStart w:id="2099" w:name="exercise_types._"/>
            <w:bookmarkEnd w:id="2098"/>
            <w:bookmarkEnd w:id="2099"/>
            <w:r>
              <w:rPr>
                <w:sz w:val="18"/>
              </w:rPr>
              <w:t>Able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compare</w:t>
            </w:r>
          </w:p>
        </w:tc>
      </w:tr>
      <w:tr w:rsidR="00B55890">
        <w:trPr>
          <w:trHeight w:val="220"/>
        </w:trPr>
        <w:tc>
          <w:tcPr>
            <w:tcW w:w="162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1999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90" w:right="145"/>
              <w:jc w:val="center"/>
              <w:rPr>
                <w:sz w:val="18"/>
              </w:rPr>
            </w:pPr>
            <w:bookmarkStart w:id="2100" w:name="nurse-based_rehabilitative_care_programs"/>
            <w:bookmarkEnd w:id="2100"/>
            <w:r>
              <w:rPr>
                <w:sz w:val="18"/>
              </w:rPr>
              <w:t>weight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bookmarkStart w:id="2101" w:name="times_per_week;_walking_on_alternate_day"/>
            <w:bookmarkEnd w:id="2101"/>
            <w:r>
              <w:rPr>
                <w:sz w:val="18"/>
              </w:rPr>
              <w:t>repetitions)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bookmarkStart w:id="2102" w:name="mean_age_84.7_years,_79%_female)_from_si"/>
            <w:bookmarkEnd w:id="2102"/>
            <w:r>
              <w:rPr>
                <w:sz w:val="18"/>
              </w:rPr>
              <w:t>residents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468,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bookmarkStart w:id="2103" w:name="assessment_summary_Strength:_Timed_sit_t"/>
            <w:bookmarkEnd w:id="2103"/>
            <w:r>
              <w:rPr>
                <w:sz w:val="18"/>
              </w:rPr>
              <w:t>Minimum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Data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Set</w:t>
            </w:r>
          </w:p>
        </w:tc>
        <w:tc>
          <w:tcPr>
            <w:tcW w:w="27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bookmarkStart w:id="2104" w:name="declines_in_function,_in_particular_earl"/>
            <w:bookmarkEnd w:id="2104"/>
            <w:r>
              <w:rPr>
                <w:spacing w:val="-1"/>
                <w:sz w:val="18"/>
              </w:rPr>
              <w:t>significantly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reduced</w:t>
            </w:r>
          </w:p>
        </w:tc>
        <w:tc>
          <w:tcPr>
            <w:tcW w:w="198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bookmarkStart w:id="2105" w:name="No_evidence_of_cluster_analysis._"/>
            <w:bookmarkEnd w:id="2105"/>
            <w:proofErr w:type="gramStart"/>
            <w:r>
              <w:rPr>
                <w:sz w:val="18"/>
              </w:rPr>
              <w:t>exercise</w:t>
            </w:r>
            <w:proofErr w:type="gram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types.</w:t>
            </w:r>
          </w:p>
        </w:tc>
      </w:tr>
      <w:tr w:rsidR="00B55890">
        <w:trPr>
          <w:trHeight w:val="2864"/>
        </w:trPr>
        <w:tc>
          <w:tcPr>
            <w:tcW w:w="1620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 w:right="175"/>
              <w:rPr>
                <w:sz w:val="18"/>
              </w:rPr>
            </w:pPr>
            <w:r>
              <w:rPr>
                <w:sz w:val="18"/>
              </w:rPr>
              <w:t>nurse-based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rehabilitative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care programs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nursing homes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impact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residence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performance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activities of daily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living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objective tests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performance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 w:right="202"/>
              <w:rPr>
                <w:sz w:val="18"/>
              </w:rPr>
            </w:pPr>
            <w:proofErr w:type="gramStart"/>
            <w:r>
              <w:rPr>
                <w:sz w:val="18"/>
              </w:rPr>
              <w:t>times</w:t>
            </w:r>
            <w:proofErr w:type="gramEnd"/>
            <w:r>
              <w:rPr>
                <w:sz w:val="18"/>
              </w:rPr>
              <w:t xml:space="preserve"> per week;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alternate days.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Compared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tailored nursing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rehabilitation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designed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maintain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function/prevent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decline. Control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received</w:t>
            </w:r>
          </w:p>
          <w:p w:rsidR="00B55890" w:rsidRDefault="00883666">
            <w:pPr>
              <w:pStyle w:val="TableParagraph"/>
              <w:spacing w:line="199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usual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care.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9" w:lineRule="exact"/>
              <w:ind w:left="107"/>
              <w:rPr>
                <w:sz w:val="18"/>
              </w:rPr>
            </w:pPr>
            <w:r>
              <w:rPr>
                <w:sz w:val="18"/>
              </w:rPr>
              <w:t>mean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84.7</w:t>
            </w:r>
          </w:p>
          <w:p w:rsidR="00B55890" w:rsidRDefault="00883666">
            <w:pPr>
              <w:pStyle w:val="TableParagraph"/>
              <w:ind w:left="107" w:right="288"/>
              <w:rPr>
                <w:sz w:val="18"/>
              </w:rPr>
            </w:pPr>
            <w:proofErr w:type="gramStart"/>
            <w:r>
              <w:rPr>
                <w:sz w:val="18"/>
              </w:rPr>
              <w:t>years</w:t>
            </w:r>
            <w:proofErr w:type="gramEnd"/>
            <w:r>
              <w:rPr>
                <w:sz w:val="18"/>
              </w:rPr>
              <w:t>, 79%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female) from six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nursing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homes.</w:t>
            </w:r>
          </w:p>
        </w:tc>
        <w:tc>
          <w:tcPr>
            <w:tcW w:w="900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 w:right="405"/>
              <w:jc w:val="both"/>
              <w:rPr>
                <w:sz w:val="18"/>
              </w:rPr>
            </w:pPr>
            <w:r>
              <w:rPr>
                <w:sz w:val="18"/>
              </w:rPr>
              <w:t>assessment summary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Strength: Timed sit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stand</w:t>
            </w:r>
          </w:p>
          <w:p w:rsidR="00B55890" w:rsidRDefault="00883666">
            <w:pPr>
              <w:pStyle w:val="TableParagraph"/>
              <w:ind w:left="107" w:right="410"/>
              <w:jc w:val="both"/>
              <w:rPr>
                <w:sz w:val="18"/>
              </w:rPr>
            </w:pPr>
            <w:r>
              <w:rPr>
                <w:sz w:val="18"/>
              </w:rPr>
              <w:t>Endurance: 6 minute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walk</w:t>
            </w:r>
          </w:p>
          <w:p w:rsidR="00B55890" w:rsidRDefault="00883666">
            <w:pPr>
              <w:pStyle w:val="TableParagraph"/>
              <w:ind w:left="107" w:right="172"/>
              <w:rPr>
                <w:sz w:val="18"/>
              </w:rPr>
            </w:pPr>
            <w:r>
              <w:rPr>
                <w:sz w:val="18"/>
              </w:rPr>
              <w:t>Balance: Time standing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five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positions</w:t>
            </w:r>
          </w:p>
          <w:p w:rsidR="00B55890" w:rsidRDefault="00883666">
            <w:pPr>
              <w:pStyle w:val="TableParagraph"/>
              <w:ind w:left="107" w:right="730"/>
              <w:rPr>
                <w:sz w:val="18"/>
              </w:rPr>
            </w:pPr>
            <w:r>
              <w:rPr>
                <w:sz w:val="18"/>
              </w:rPr>
              <w:t>Mood: Geriatric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Depression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Scale</w:t>
            </w:r>
          </w:p>
        </w:tc>
        <w:tc>
          <w:tcPr>
            <w:tcW w:w="27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 w:right="114"/>
              <w:rPr>
                <w:sz w:val="18"/>
              </w:rPr>
            </w:pPr>
            <w:r>
              <w:rPr>
                <w:sz w:val="18"/>
              </w:rPr>
              <w:t>declines in function,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particular early and late loss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ADL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 locomotion</w:t>
            </w:r>
          </w:p>
        </w:tc>
        <w:tc>
          <w:tcPr>
            <w:tcW w:w="198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 w:right="481"/>
              <w:rPr>
                <w:sz w:val="18"/>
              </w:rPr>
            </w:pPr>
            <w:r>
              <w:rPr>
                <w:sz w:val="18"/>
              </w:rPr>
              <w:t>No evidence of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cluster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analysis.</w:t>
            </w:r>
          </w:p>
        </w:tc>
      </w:tr>
      <w:tr w:rsidR="00B55890">
        <w:trPr>
          <w:trHeight w:val="3089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2"/>
              <w:ind w:left="107" w:right="225"/>
              <w:rPr>
                <w:sz w:val="18"/>
              </w:rPr>
            </w:pPr>
            <w:bookmarkStart w:id="2106" w:name="McMurdo_and_Rennie__1993_Scotland_"/>
            <w:bookmarkEnd w:id="2106"/>
            <w:r>
              <w:rPr>
                <w:sz w:val="18"/>
              </w:rPr>
              <w:t>McMurdo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Rennie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1993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Scotland</w:t>
            </w:r>
          </w:p>
        </w:tc>
        <w:tc>
          <w:tcPr>
            <w:tcW w:w="18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7" w:right="207"/>
              <w:rPr>
                <w:sz w:val="18"/>
              </w:rPr>
            </w:pPr>
            <w:bookmarkStart w:id="2107" w:name="Upper_and_lower_limb_strengthening_exerc"/>
            <w:bookmarkEnd w:id="2107"/>
            <w:r>
              <w:rPr>
                <w:sz w:val="18"/>
              </w:rPr>
              <w:t>Upper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lower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limb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strengthening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45minutes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twice/week.</w:t>
            </w:r>
          </w:p>
          <w:p w:rsidR="00B55890" w:rsidRDefault="00883666">
            <w:pPr>
              <w:pStyle w:val="TableParagraph"/>
              <w:spacing w:before="1"/>
              <w:ind w:left="107" w:right="96"/>
              <w:rPr>
                <w:sz w:val="18"/>
              </w:rPr>
            </w:pPr>
            <w:r>
              <w:rPr>
                <w:sz w:val="18"/>
              </w:rPr>
              <w:t>Compared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same frequency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 of music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reminiscence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therapy designed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promote social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interaction.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</w:t>
            </w:r>
          </w:p>
          <w:p w:rsidR="00B55890" w:rsidRDefault="00883666">
            <w:pPr>
              <w:pStyle w:val="TableParagraph"/>
              <w:spacing w:line="197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months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3"/>
              <w:ind w:left="107" w:right="201"/>
              <w:rPr>
                <w:sz w:val="18"/>
              </w:rPr>
            </w:pPr>
            <w:bookmarkStart w:id="2108" w:name="Residents_of_4_nursing_homes_(n_=_49,_me"/>
            <w:bookmarkEnd w:id="2108"/>
            <w:r>
              <w:rPr>
                <w:sz w:val="18"/>
              </w:rPr>
              <w:t>Residents of 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nursing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homes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(n</w:t>
            </w:r>
          </w:p>
          <w:p w:rsidR="00B55890" w:rsidRDefault="00883666">
            <w:pPr>
              <w:pStyle w:val="TableParagraph"/>
              <w:ind w:left="107" w:right="275"/>
              <w:rPr>
                <w:sz w:val="18"/>
              </w:rPr>
            </w:pPr>
            <w:r>
              <w:rPr>
                <w:sz w:val="18"/>
              </w:rPr>
              <w:t>= 49, mean age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80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years).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3"/>
              <w:ind w:left="107" w:right="169"/>
              <w:rPr>
                <w:sz w:val="18"/>
              </w:rPr>
            </w:pPr>
            <w:bookmarkStart w:id="2109" w:name="Cluster_RCT_"/>
            <w:bookmarkEnd w:id="2109"/>
            <w:r>
              <w:rPr>
                <w:sz w:val="18"/>
              </w:rPr>
              <w:t>Cluster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3"/>
              <w:ind w:left="107"/>
              <w:rPr>
                <w:sz w:val="18"/>
              </w:rPr>
            </w:pPr>
            <w:bookmarkStart w:id="2110" w:name="Barthel_ADL_Knee_flexion/extension,_Spin"/>
            <w:bookmarkEnd w:id="2110"/>
            <w:r>
              <w:rPr>
                <w:sz w:val="18"/>
              </w:rPr>
              <w:t>Barthel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ADL</w:t>
            </w:r>
          </w:p>
          <w:p w:rsidR="00B55890" w:rsidRDefault="00883666">
            <w:pPr>
              <w:pStyle w:val="TableParagraph"/>
              <w:ind w:left="107" w:right="190"/>
              <w:rPr>
                <w:sz w:val="18"/>
              </w:rPr>
            </w:pPr>
            <w:r>
              <w:rPr>
                <w:sz w:val="18"/>
              </w:rPr>
              <w:t>Knee flexion/extension,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Spinal flexion,</w:t>
            </w:r>
          </w:p>
          <w:p w:rsidR="00B55890" w:rsidRDefault="00883666">
            <w:pPr>
              <w:pStyle w:val="TableParagraph"/>
              <w:spacing w:before="1"/>
              <w:ind w:left="107" w:right="768"/>
              <w:rPr>
                <w:sz w:val="18"/>
              </w:rPr>
            </w:pPr>
            <w:r>
              <w:rPr>
                <w:sz w:val="18"/>
              </w:rPr>
              <w:t>Sit to stand time,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Grip strength,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Balance,</w:t>
            </w:r>
          </w:p>
          <w:p w:rsidR="00B55890" w:rsidRDefault="00883666">
            <w:pPr>
              <w:pStyle w:val="TableParagraph"/>
              <w:ind w:left="107" w:right="283"/>
              <w:rPr>
                <w:sz w:val="18"/>
              </w:rPr>
            </w:pPr>
            <w:r>
              <w:rPr>
                <w:sz w:val="18"/>
              </w:rPr>
              <w:t>Life Satisfaction Index,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Geriatric Depression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Scale,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MiniMental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4"/>
              <w:ind w:left="107" w:right="157"/>
              <w:rPr>
                <w:sz w:val="18"/>
              </w:rPr>
            </w:pPr>
            <w:bookmarkStart w:id="2111" w:name="Significant_improvements_in_exercise_gro"/>
            <w:bookmarkEnd w:id="2111"/>
            <w:r>
              <w:rPr>
                <w:sz w:val="18"/>
              </w:rPr>
              <w:t>Significant improvements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exercise group for grip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strength, spinal flexion, sit to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stand ADL and depressive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status.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4"/>
              <w:ind w:left="107" w:right="397"/>
              <w:rPr>
                <w:sz w:val="18"/>
              </w:rPr>
            </w:pPr>
            <w:bookmarkStart w:id="2112" w:name="Average_attendance_was_91%_for_exercise_"/>
            <w:bookmarkEnd w:id="2112"/>
            <w:r>
              <w:rPr>
                <w:sz w:val="18"/>
              </w:rPr>
              <w:t>Average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attendance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was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91%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</w:p>
          <w:p w:rsidR="00B55890" w:rsidRDefault="00883666">
            <w:pPr>
              <w:pStyle w:val="TableParagraph"/>
              <w:ind w:left="107" w:right="96"/>
              <w:rPr>
                <w:sz w:val="18"/>
              </w:rPr>
            </w:pPr>
            <w:proofErr w:type="gramStart"/>
            <w:r>
              <w:rPr>
                <w:sz w:val="18"/>
              </w:rPr>
              <w:t>program</w:t>
            </w:r>
            <w:proofErr w:type="gramEnd"/>
            <w:r>
              <w:rPr>
                <w:sz w:val="18"/>
              </w:rPr>
              <w:t xml:space="preserve"> and 68%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reminiscence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sessions. Eight lost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follow up due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death (5 in exercise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group) and 3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control group due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lack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interest.</w:t>
            </w:r>
          </w:p>
        </w:tc>
      </w:tr>
      <w:tr w:rsidR="00B55890">
        <w:trPr>
          <w:trHeight w:val="1986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4"/>
              <w:ind w:left="107" w:right="308"/>
              <w:rPr>
                <w:sz w:val="18"/>
              </w:rPr>
            </w:pPr>
            <w:bookmarkStart w:id="2113" w:name="Meuleman_et_al._2000_US_"/>
            <w:bookmarkEnd w:id="2113"/>
            <w:r>
              <w:rPr>
                <w:sz w:val="18"/>
              </w:rPr>
              <w:t>Meuleman et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7" w:right="243"/>
              <w:rPr>
                <w:sz w:val="18"/>
              </w:rPr>
            </w:pPr>
            <w:bookmarkStart w:id="2114" w:name="To_assess_the_impact_of_exercise_trainin"/>
            <w:bookmarkEnd w:id="2114"/>
            <w:r>
              <w:rPr>
                <w:sz w:val="18"/>
              </w:rPr>
              <w:t>To assess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impact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training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on strength,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endurance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functional status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 debilitated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7" w:right="213"/>
              <w:rPr>
                <w:sz w:val="18"/>
              </w:rPr>
            </w:pPr>
            <w:bookmarkStart w:id="2115" w:name="Resistance_training_3_times/week,_with_t"/>
            <w:bookmarkEnd w:id="2115"/>
            <w:r>
              <w:rPr>
                <w:sz w:val="18"/>
              </w:rPr>
              <w:t>Resistance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 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times/week, </w:t>
            </w:r>
            <w:r>
              <w:rPr>
                <w:sz w:val="18"/>
              </w:rPr>
              <w:t>with</w:t>
            </w:r>
            <w:r>
              <w:rPr>
                <w:spacing w:val="-47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twice weekly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cycle ergometry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4-8 weeks.</w:t>
            </w:r>
          </w:p>
          <w:p w:rsidR="00B55890" w:rsidRDefault="00883666">
            <w:pPr>
              <w:pStyle w:val="TableParagraph"/>
              <w:spacing w:before="1"/>
              <w:ind w:left="107" w:right="461"/>
              <w:rPr>
                <w:sz w:val="18"/>
              </w:rPr>
            </w:pPr>
            <w:r>
              <w:rPr>
                <w:sz w:val="18"/>
              </w:rPr>
              <w:t>Compared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usual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care.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7" w:right="165"/>
              <w:rPr>
                <w:sz w:val="18"/>
              </w:rPr>
            </w:pPr>
            <w:bookmarkStart w:id="2116" w:name="Residents_of__2_nursing_homes_(_n=_78,_m"/>
            <w:bookmarkEnd w:id="2116"/>
            <w:r>
              <w:rPr>
                <w:sz w:val="18"/>
              </w:rPr>
              <w:t>Residents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nursing homes </w:t>
            </w:r>
            <w:proofErr w:type="gramStart"/>
            <w:r>
              <w:rPr>
                <w:sz w:val="18"/>
              </w:rPr>
              <w:t>(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</w:t>
            </w:r>
            <w:proofErr w:type="gramEnd"/>
            <w:r>
              <w:rPr>
                <w:sz w:val="18"/>
              </w:rPr>
              <w:t>= 78, mean age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75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years).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5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5"/>
              <w:ind w:left="107" w:right="395" w:hanging="1"/>
              <w:rPr>
                <w:sz w:val="18"/>
              </w:rPr>
            </w:pPr>
            <w:bookmarkStart w:id="2117" w:name="Strength_in_dominant_arm_and_leg,_Mobili"/>
            <w:bookmarkEnd w:id="2117"/>
            <w:r>
              <w:rPr>
                <w:sz w:val="18"/>
              </w:rPr>
              <w:t>Strength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dominant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arm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 leg,</w:t>
            </w:r>
          </w:p>
          <w:p w:rsidR="00B55890" w:rsidRDefault="00883666">
            <w:pPr>
              <w:pStyle w:val="TableParagraph"/>
              <w:spacing w:before="1"/>
              <w:ind w:left="107" w:right="175"/>
              <w:rPr>
                <w:sz w:val="18"/>
              </w:rPr>
            </w:pPr>
            <w:r>
              <w:rPr>
                <w:sz w:val="18"/>
              </w:rPr>
              <w:t>Mobility (self selected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 speed)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Cardiovascular fitness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(timed endurance test)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IADL,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ADL,</w:t>
            </w:r>
          </w:p>
          <w:p w:rsidR="00B55890" w:rsidRDefault="00883666">
            <w:pPr>
              <w:pStyle w:val="TableParagraph"/>
              <w:spacing w:line="220" w:lineRule="atLeast"/>
              <w:ind w:left="107" w:right="450"/>
              <w:rPr>
                <w:sz w:val="18"/>
              </w:rPr>
            </w:pPr>
            <w:r>
              <w:rPr>
                <w:sz w:val="18"/>
              </w:rPr>
              <w:t>Geriatric Depression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Scale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6"/>
              <w:ind w:left="107" w:right="104"/>
              <w:rPr>
                <w:sz w:val="18"/>
              </w:rPr>
            </w:pPr>
            <w:bookmarkStart w:id="2118" w:name="Trends_for_greater_improvement_in_streng"/>
            <w:bookmarkEnd w:id="2118"/>
            <w:r>
              <w:rPr>
                <w:sz w:val="18"/>
              </w:rPr>
              <w:t>Trends for greater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 in strength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function in intervention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group. Those with least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 at baseline showed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greatest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improvements.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6"/>
              <w:ind w:left="107" w:right="426"/>
              <w:jc w:val="both"/>
              <w:rPr>
                <w:sz w:val="18"/>
              </w:rPr>
            </w:pPr>
            <w:bookmarkStart w:id="2119" w:name="Only_one_person_withdrew_due_to_injury._"/>
            <w:bookmarkEnd w:id="2119"/>
            <w:r>
              <w:rPr>
                <w:sz w:val="18"/>
              </w:rPr>
              <w:t>Only one person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withdrew due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injury.</w:t>
            </w:r>
          </w:p>
        </w:tc>
      </w:tr>
    </w:tbl>
    <w:p w:rsidR="00B55890" w:rsidRDefault="00B55890">
      <w:pPr>
        <w:jc w:val="both"/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1800"/>
        <w:gridCol w:w="1800"/>
        <w:gridCol w:w="1800"/>
        <w:gridCol w:w="900"/>
        <w:gridCol w:w="2340"/>
        <w:gridCol w:w="2700"/>
        <w:gridCol w:w="1980"/>
      </w:tblGrid>
      <w:tr w:rsidR="00B55890">
        <w:trPr>
          <w:trHeight w:val="441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11"/>
              <w:ind w:left="549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69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111"/>
              <w:ind w:left="154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111"/>
              <w:ind w:left="309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111"/>
              <w:ind w:left="773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460" w:right="431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3310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"/>
              <w:ind w:left="107" w:right="364"/>
              <w:rPr>
                <w:sz w:val="18"/>
              </w:rPr>
            </w:pPr>
            <w:bookmarkStart w:id="2120" w:name="Mulrow_et_al._1994_US_"/>
            <w:bookmarkEnd w:id="2120"/>
            <w:r>
              <w:rPr>
                <w:sz w:val="18"/>
              </w:rPr>
              <w:t>Mulrow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1994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132"/>
              <w:rPr>
                <w:sz w:val="18"/>
              </w:rPr>
            </w:pPr>
            <w:bookmarkStart w:id="2121" w:name="To_assess_whether_a_tailored_physical_th"/>
            <w:bookmarkEnd w:id="2121"/>
            <w:r>
              <w:rPr>
                <w:sz w:val="18"/>
              </w:rPr>
              <w:t>To assess whether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 tailored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therapy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function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self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perceived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97"/>
              <w:rPr>
                <w:sz w:val="18"/>
              </w:rPr>
            </w:pPr>
            <w:bookmarkStart w:id="2122" w:name="One_on_one_tailored_program_3_times/week"/>
            <w:bookmarkEnd w:id="2122"/>
            <w:r>
              <w:rPr>
                <w:sz w:val="18"/>
              </w:rPr>
              <w:t>One on one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tailored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program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 times/week for 4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months.</w:t>
            </w:r>
          </w:p>
          <w:p w:rsidR="00B55890" w:rsidRDefault="00883666">
            <w:pPr>
              <w:pStyle w:val="TableParagraph"/>
              <w:spacing w:before="1"/>
              <w:ind w:left="107" w:right="120"/>
              <w:rPr>
                <w:sz w:val="18"/>
              </w:rPr>
            </w:pPr>
            <w:r>
              <w:rPr>
                <w:sz w:val="18"/>
              </w:rPr>
              <w:t>Compared to visit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read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resident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</w:p>
          <w:p w:rsidR="00B55890" w:rsidRDefault="00883666">
            <w:pPr>
              <w:pStyle w:val="TableParagraph"/>
              <w:ind w:left="107" w:right="229"/>
              <w:rPr>
                <w:sz w:val="18"/>
              </w:rPr>
            </w:pPr>
            <w:proofErr w:type="gramStart"/>
            <w:r>
              <w:rPr>
                <w:sz w:val="18"/>
              </w:rPr>
              <w:t>times/week</w:t>
            </w:r>
            <w:proofErr w:type="gramEnd"/>
            <w:r>
              <w:rPr>
                <w:sz w:val="18"/>
              </w:rPr>
              <w:t xml:space="preserve"> for 4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months.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7" w:right="201"/>
              <w:rPr>
                <w:sz w:val="18"/>
              </w:rPr>
            </w:pPr>
            <w:bookmarkStart w:id="2123" w:name="Residents_of__9_nursing_homes_(n_=_194,_"/>
            <w:bookmarkEnd w:id="2123"/>
            <w:r>
              <w:rPr>
                <w:sz w:val="18"/>
              </w:rPr>
              <w:t>Residents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9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nursing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homes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(n</w:t>
            </w:r>
          </w:p>
          <w:p w:rsidR="00B55890" w:rsidRDefault="00883666">
            <w:pPr>
              <w:pStyle w:val="TableParagraph"/>
              <w:ind w:left="107" w:right="175"/>
              <w:rPr>
                <w:sz w:val="18"/>
              </w:rPr>
            </w:pPr>
            <w:r>
              <w:rPr>
                <w:sz w:val="18"/>
              </w:rPr>
              <w:t>= 194, mean age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80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years).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bookmarkStart w:id="2124" w:name="_ADL,_Physical_Disability_Index_(PDI)_Ra"/>
            <w:bookmarkEnd w:id="2124"/>
            <w:r>
              <w:rPr>
                <w:sz w:val="18"/>
              </w:rPr>
              <w:t>ADL,</w:t>
            </w:r>
          </w:p>
          <w:p w:rsidR="00B55890" w:rsidRDefault="00883666">
            <w:pPr>
              <w:pStyle w:val="TableParagraph"/>
              <w:ind w:left="107" w:right="180"/>
              <w:rPr>
                <w:sz w:val="18"/>
              </w:rPr>
            </w:pPr>
            <w:r>
              <w:rPr>
                <w:sz w:val="18"/>
              </w:rPr>
              <w:t>Physical Disability Index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(PDI)</w:t>
            </w:r>
          </w:p>
          <w:p w:rsidR="00B55890" w:rsidRDefault="00883666">
            <w:pPr>
              <w:pStyle w:val="TableParagraph"/>
              <w:ind w:left="107" w:right="339"/>
              <w:rPr>
                <w:sz w:val="18"/>
              </w:rPr>
            </w:pPr>
            <w:r>
              <w:rPr>
                <w:sz w:val="18"/>
              </w:rPr>
              <w:t>Range of movement,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Mobility,</w:t>
            </w:r>
          </w:p>
          <w:p w:rsidR="00B55890" w:rsidRDefault="00883666">
            <w:pPr>
              <w:pStyle w:val="TableParagraph"/>
              <w:spacing w:before="1"/>
              <w:ind w:left="107" w:right="324"/>
              <w:rPr>
                <w:sz w:val="18"/>
              </w:rPr>
            </w:pPr>
            <w:r>
              <w:rPr>
                <w:sz w:val="18"/>
              </w:rPr>
              <w:t>Upper and lower limb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strength,</w:t>
            </w:r>
          </w:p>
          <w:p w:rsidR="00B55890" w:rsidRDefault="00883666">
            <w:pPr>
              <w:pStyle w:val="TableParagraph"/>
              <w:ind w:left="107" w:right="247"/>
              <w:rPr>
                <w:sz w:val="18"/>
              </w:rPr>
            </w:pPr>
            <w:r>
              <w:rPr>
                <w:sz w:val="18"/>
              </w:rPr>
              <w:t>Sickness Impact Profile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(SIP)</w:t>
            </w:r>
          </w:p>
          <w:p w:rsidR="00B55890" w:rsidRDefault="00883666">
            <w:pPr>
              <w:pStyle w:val="TableParagraph"/>
              <w:ind w:left="107" w:right="450"/>
              <w:rPr>
                <w:sz w:val="18"/>
              </w:rPr>
            </w:pPr>
            <w:r>
              <w:rPr>
                <w:sz w:val="18"/>
              </w:rPr>
              <w:t>Geriatric Depression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Scale,</w:t>
            </w:r>
          </w:p>
          <w:p w:rsidR="00B55890" w:rsidRDefault="00883666">
            <w:pPr>
              <w:pStyle w:val="TableParagraph"/>
              <w:ind w:left="107" w:right="1243"/>
              <w:rPr>
                <w:sz w:val="18"/>
              </w:rPr>
            </w:pPr>
            <w:r>
              <w:rPr>
                <w:sz w:val="18"/>
              </w:rPr>
              <w:t>Falls,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MiniMental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3"/>
              <w:ind w:left="107" w:right="82"/>
              <w:rPr>
                <w:sz w:val="18"/>
              </w:rPr>
            </w:pPr>
            <w:bookmarkStart w:id="2125" w:name="No_significant_group_differences_on_PDI,"/>
            <w:bookmarkEnd w:id="2125"/>
            <w:r>
              <w:rPr>
                <w:sz w:val="18"/>
              </w:rPr>
              <w:t>No significant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differences on PDI, ADL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SIP. Intervention group used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assistive d</w:t>
            </w:r>
            <w:r>
              <w:rPr>
                <w:sz w:val="18"/>
              </w:rPr>
              <w:t>evices less. No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difference in falls rates (79 vs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60).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3"/>
              <w:ind w:left="107" w:right="109"/>
              <w:rPr>
                <w:sz w:val="18"/>
              </w:rPr>
            </w:pPr>
            <w:bookmarkStart w:id="2126" w:name="Program_facilitated_by_an_English_or_Spa"/>
            <w:bookmarkEnd w:id="2126"/>
            <w:r>
              <w:rPr>
                <w:sz w:val="18"/>
              </w:rPr>
              <w:t>Program facilitated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by an English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Spanish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physiotherapist, 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appropriate. Good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adherence (89%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92% sessions for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intervention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controls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respectively).</w:t>
            </w:r>
          </w:p>
          <w:p w:rsidR="00B55890" w:rsidRDefault="00883666">
            <w:pPr>
              <w:pStyle w:val="TableParagraph"/>
              <w:ind w:left="107" w:right="501"/>
              <w:rPr>
                <w:sz w:val="18"/>
              </w:rPr>
            </w:pPr>
            <w:r>
              <w:rPr>
                <w:sz w:val="18"/>
              </w:rPr>
              <w:t>Cost $1220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average,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compared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control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$189.</w:t>
            </w:r>
          </w:p>
        </w:tc>
      </w:tr>
      <w:tr w:rsidR="00B55890">
        <w:trPr>
          <w:trHeight w:val="2868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4"/>
              <w:ind w:left="107" w:right="293"/>
              <w:rPr>
                <w:sz w:val="18"/>
              </w:rPr>
            </w:pPr>
            <w:bookmarkStart w:id="2127" w:name="Rubenstein_et_al._2000_US_"/>
            <w:bookmarkEnd w:id="2127"/>
            <w:r>
              <w:rPr>
                <w:sz w:val="18"/>
              </w:rPr>
              <w:t>Rubenstein et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7" w:right="242"/>
              <w:rPr>
                <w:sz w:val="18"/>
              </w:rPr>
            </w:pPr>
            <w:bookmarkStart w:id="2128" w:name="To_assess_the_effectiveness_of_an_exerci"/>
            <w:bookmarkEnd w:id="2128"/>
            <w:r>
              <w:rPr>
                <w:sz w:val="18"/>
              </w:rPr>
              <w:t>To assess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effectiveness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reducing falls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7" w:right="99"/>
              <w:rPr>
                <w:sz w:val="18"/>
              </w:rPr>
            </w:pPr>
            <w:bookmarkStart w:id="2129" w:name="Usual_care_vs._12_week_low_to_moderate_i"/>
            <w:bookmarkEnd w:id="2129"/>
            <w:r>
              <w:rPr>
                <w:sz w:val="18"/>
              </w:rPr>
              <w:t>Usual care vs. 12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 low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moderate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intensity program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endurance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balance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exercises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7" w:right="212"/>
              <w:jc w:val="both"/>
              <w:rPr>
                <w:sz w:val="18"/>
              </w:rPr>
            </w:pPr>
            <w:bookmarkStart w:id="2130" w:name="Ambulatory_men_with_at_least_one_falls_r"/>
            <w:bookmarkEnd w:id="2130"/>
            <w:r>
              <w:rPr>
                <w:sz w:val="18"/>
              </w:rPr>
              <w:t>Ambulatory men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with at least one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falls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risk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factor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(n</w:t>
            </w:r>
          </w:p>
          <w:p w:rsidR="00B55890" w:rsidRDefault="00883666">
            <w:pPr>
              <w:pStyle w:val="TableParagraph"/>
              <w:spacing w:before="1"/>
              <w:ind w:left="107"/>
              <w:jc w:val="both"/>
              <w:rPr>
                <w:sz w:val="18"/>
              </w:rPr>
            </w:pPr>
            <w:r>
              <w:rPr>
                <w:sz w:val="18"/>
              </w:rPr>
              <w:t>=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59)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5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5"/>
              <w:ind w:left="107" w:right="1252" w:hanging="1"/>
              <w:rPr>
                <w:sz w:val="18"/>
              </w:rPr>
            </w:pPr>
            <w:bookmarkStart w:id="2131" w:name="_Falls_rate_Endurance__Gait_Balance_Stre"/>
            <w:bookmarkEnd w:id="2131"/>
            <w:r>
              <w:rPr>
                <w:sz w:val="18"/>
              </w:rPr>
              <w:t>Falls 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Endurance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Gait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</w:t>
            </w:r>
          </w:p>
          <w:p w:rsidR="00B55890" w:rsidRDefault="00883666">
            <w:pPr>
              <w:pStyle w:val="TableParagraph"/>
              <w:ind w:left="107" w:right="452"/>
              <w:rPr>
                <w:sz w:val="18"/>
              </w:rPr>
            </w:pPr>
            <w:r>
              <w:rPr>
                <w:sz w:val="18"/>
              </w:rPr>
              <w:t>Strength (hip, ankle)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function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5"/>
              <w:ind w:left="107" w:right="117"/>
              <w:rPr>
                <w:sz w:val="18"/>
              </w:rPr>
            </w:pPr>
            <w:bookmarkStart w:id="2132" w:name="Intervention_group_had_significantly_low"/>
            <w:bookmarkEnd w:id="2132"/>
            <w:r>
              <w:rPr>
                <w:sz w:val="18"/>
              </w:rPr>
              <w:t>Intervention group had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significantly lower three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month fall rate (adjusted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level</w:t>
            </w:r>
            <w:proofErr w:type="gramStart"/>
            <w:r>
              <w:rPr>
                <w:sz w:val="18"/>
              </w:rPr>
              <w:t>)-</w:t>
            </w:r>
            <w:proofErr w:type="gramEnd"/>
            <w:r>
              <w:rPr>
                <w:sz w:val="18"/>
              </w:rPr>
              <w:t xml:space="preserve"> 6 falls/1000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hours activity vs 16.2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falls/1000 hours of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 group had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significant improvements 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gait and endurance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measures.</w:t>
            </w:r>
          </w:p>
        </w:tc>
        <w:tc>
          <w:tcPr>
            <w:tcW w:w="198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207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5"/>
              <w:ind w:left="107" w:right="213"/>
              <w:rPr>
                <w:sz w:val="18"/>
              </w:rPr>
            </w:pPr>
            <w:bookmarkStart w:id="2133" w:name="Sauvage_et_al._1992_US_"/>
            <w:bookmarkEnd w:id="2133"/>
            <w:r>
              <w:rPr>
                <w:sz w:val="18"/>
              </w:rPr>
              <w:t>Sauvage et al.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1992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7" w:right="81"/>
              <w:rPr>
                <w:sz w:val="18"/>
              </w:rPr>
            </w:pPr>
            <w:bookmarkStart w:id="2134" w:name="To_assess_the_impact_of_a_resistance_and"/>
            <w:bookmarkEnd w:id="2134"/>
            <w:r>
              <w:rPr>
                <w:sz w:val="18"/>
              </w:rPr>
              <w:t>To assess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impact of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resistance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aerobic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mobility, strength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endurance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frail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6"/>
              <w:ind w:left="107" w:right="385"/>
              <w:rPr>
                <w:sz w:val="18"/>
              </w:rPr>
            </w:pPr>
            <w:bookmarkStart w:id="2135" w:name="Lower_limb_PRT_and_cycle_ergometry_3_tim"/>
            <w:bookmarkEnd w:id="2135"/>
            <w:r>
              <w:rPr>
                <w:sz w:val="18"/>
              </w:rPr>
              <w:t>Lower limb PRT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cycle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ergometry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</w:p>
          <w:p w:rsidR="00B55890" w:rsidRDefault="00883666">
            <w:pPr>
              <w:pStyle w:val="TableParagraph"/>
              <w:ind w:left="107" w:right="130"/>
              <w:rPr>
                <w:sz w:val="18"/>
              </w:rPr>
            </w:pPr>
            <w:proofErr w:type="gramStart"/>
            <w:r>
              <w:rPr>
                <w:sz w:val="18"/>
              </w:rPr>
              <w:t>times/week</w:t>
            </w:r>
            <w:proofErr w:type="gramEnd"/>
            <w:r>
              <w:rPr>
                <w:sz w:val="18"/>
              </w:rPr>
              <w:t xml:space="preserve"> for 12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weeks.</w:t>
            </w:r>
          </w:p>
          <w:p w:rsidR="00B55890" w:rsidRDefault="00883666">
            <w:pPr>
              <w:pStyle w:val="TableParagraph"/>
              <w:spacing w:before="1"/>
              <w:ind w:left="107" w:right="291"/>
              <w:rPr>
                <w:sz w:val="18"/>
              </w:rPr>
            </w:pPr>
            <w:r>
              <w:rPr>
                <w:sz w:val="18"/>
              </w:rPr>
              <w:t>Compared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usual care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6"/>
              <w:ind w:left="107" w:right="95"/>
              <w:rPr>
                <w:sz w:val="18"/>
              </w:rPr>
            </w:pPr>
            <w:bookmarkStart w:id="2136" w:name="Residents_from_one_nursing_home_(n_=_14)"/>
            <w:bookmarkEnd w:id="2136"/>
            <w:r>
              <w:rPr>
                <w:sz w:val="18"/>
              </w:rPr>
              <w:t>Residents from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one nursing home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(n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= 14)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6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6"/>
              <w:ind w:left="107" w:right="572"/>
              <w:rPr>
                <w:sz w:val="18"/>
              </w:rPr>
            </w:pPr>
            <w:bookmarkStart w:id="2137" w:name="Tinetti_mobility_test,_Gait,_Strength_te"/>
            <w:bookmarkEnd w:id="2137"/>
            <w:r>
              <w:rPr>
                <w:sz w:val="18"/>
              </w:rPr>
              <w:t>Tinetti mobility test,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Gait,</w:t>
            </w:r>
          </w:p>
          <w:p w:rsidR="00B55890" w:rsidRDefault="00883666">
            <w:pPr>
              <w:pStyle w:val="TableParagraph"/>
              <w:spacing w:before="1"/>
              <w:ind w:left="107" w:right="654"/>
              <w:rPr>
                <w:sz w:val="18"/>
              </w:rPr>
            </w:pPr>
            <w:r>
              <w:rPr>
                <w:sz w:val="18"/>
              </w:rPr>
              <w:t>Strength testing,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Maximum </w:t>
            </w:r>
            <w:r>
              <w:rPr>
                <w:sz w:val="18"/>
              </w:rPr>
              <w:t>oxygen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consumption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7"/>
              <w:ind w:left="107" w:right="163"/>
              <w:rPr>
                <w:sz w:val="18"/>
              </w:rPr>
            </w:pPr>
            <w:bookmarkStart w:id="2138" w:name="Intervention_group_had_significantly_imp"/>
            <w:bookmarkEnd w:id="2138"/>
            <w:r>
              <w:rPr>
                <w:sz w:val="18"/>
              </w:rPr>
              <w:t>Intervention group had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significantly improved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mobility scores, endurance,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left stride length and gait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velocity.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7"/>
              <w:ind w:left="107" w:right="122"/>
              <w:rPr>
                <w:sz w:val="18"/>
              </w:rPr>
            </w:pPr>
            <w:bookmarkStart w:id="2139" w:name="Small_sample_size._Clinical_significance"/>
            <w:bookmarkEnd w:id="2139"/>
            <w:r>
              <w:rPr>
                <w:sz w:val="18"/>
              </w:rPr>
              <w:t>Small sample size.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Clinical significance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results to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questioned as only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5-10% above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baseline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1800"/>
        <w:gridCol w:w="1800"/>
        <w:gridCol w:w="1800"/>
        <w:gridCol w:w="900"/>
        <w:gridCol w:w="2340"/>
        <w:gridCol w:w="2700"/>
        <w:gridCol w:w="1980"/>
      </w:tblGrid>
      <w:tr w:rsidR="00B55890">
        <w:trPr>
          <w:trHeight w:val="441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11"/>
              <w:ind w:left="549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69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111"/>
              <w:ind w:left="154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111"/>
              <w:ind w:left="309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111"/>
              <w:ind w:left="773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460" w:right="431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3089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"/>
              <w:ind w:left="107" w:right="896"/>
              <w:rPr>
                <w:sz w:val="18"/>
              </w:rPr>
            </w:pPr>
            <w:bookmarkStart w:id="2140" w:name="Simons__2006_US_"/>
            <w:bookmarkEnd w:id="2140"/>
            <w:r>
              <w:rPr>
                <w:sz w:val="18"/>
              </w:rPr>
              <w:t>Simons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2006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207"/>
              <w:rPr>
                <w:sz w:val="18"/>
              </w:rPr>
            </w:pPr>
            <w:bookmarkStart w:id="2141" w:name="To_assess_the_effects_of_two_types_of_ex"/>
            <w:bookmarkEnd w:id="2141"/>
            <w:r>
              <w:rPr>
                <w:sz w:val="18"/>
              </w:rPr>
              <w:t>To assess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effects of two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types of exercise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on multiple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measures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fitness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 w:right="163"/>
              <w:rPr>
                <w:sz w:val="18"/>
              </w:rPr>
            </w:pPr>
            <w:bookmarkStart w:id="2142" w:name="Walking_(self_paced,_progressive_pace_an"/>
            <w:bookmarkEnd w:id="2142"/>
            <w:r>
              <w:rPr>
                <w:sz w:val="18"/>
              </w:rPr>
              <w:t>Walking (self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paced,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progressive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pace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duration)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PRT (One set 10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75%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RM</w:t>
            </w:r>
          </w:p>
          <w:p w:rsidR="00B55890" w:rsidRDefault="00883666">
            <w:pPr>
              <w:pStyle w:val="TableParagraph"/>
              <w:spacing w:before="1"/>
              <w:ind w:left="107" w:right="87"/>
              <w:rPr>
                <w:sz w:val="18"/>
              </w:rPr>
            </w:pPr>
            <w:proofErr w:type="gramStart"/>
            <w:r>
              <w:rPr>
                <w:sz w:val="18"/>
              </w:rPr>
              <w:t>for</w:t>
            </w:r>
            <w:proofErr w:type="gramEnd"/>
            <w:r>
              <w:rPr>
                <w:sz w:val="18"/>
              </w:rPr>
              <w:t xml:space="preserve"> 6 exercises)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versus control.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Twice/week for 16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weeks.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bookmarkStart w:id="2143" w:name="64_older_people_(45_women,_19_men)_from_"/>
            <w:bookmarkEnd w:id="2143"/>
            <w:r>
              <w:rPr>
                <w:sz w:val="18"/>
              </w:rPr>
              <w:t>64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  <w:p w:rsidR="00B55890" w:rsidRDefault="00883666">
            <w:pPr>
              <w:pStyle w:val="TableParagraph"/>
              <w:ind w:left="107" w:right="100"/>
              <w:rPr>
                <w:sz w:val="18"/>
              </w:rPr>
            </w:pPr>
            <w:r>
              <w:rPr>
                <w:sz w:val="18"/>
              </w:rPr>
              <w:t>(45 women, 19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men) from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residential care.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66-96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mean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83.5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years.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2"/>
              <w:ind w:left="107" w:right="240"/>
              <w:rPr>
                <w:sz w:val="18"/>
              </w:rPr>
            </w:pPr>
            <w:bookmarkStart w:id="2144" w:name="Upper_and_lower_body_strength_Flexibilit"/>
            <w:bookmarkEnd w:id="2144"/>
            <w:r>
              <w:rPr>
                <w:sz w:val="18"/>
              </w:rPr>
              <w:t>Upper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lower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body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</w:p>
          <w:p w:rsidR="00B55890" w:rsidRDefault="00883666">
            <w:pPr>
              <w:pStyle w:val="TableParagraph"/>
              <w:spacing w:before="1"/>
              <w:ind w:left="107" w:right="1451"/>
              <w:rPr>
                <w:sz w:val="18"/>
              </w:rPr>
            </w:pPr>
            <w:r>
              <w:rPr>
                <w:sz w:val="18"/>
              </w:rPr>
              <w:t>Flexibility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Agility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2"/>
              <w:ind w:left="107" w:right="191"/>
              <w:rPr>
                <w:sz w:val="18"/>
              </w:rPr>
            </w:pPr>
            <w:bookmarkStart w:id="2145" w:name="Pre-post_within_exercise_group_improveme"/>
            <w:bookmarkEnd w:id="2145"/>
            <w:r>
              <w:rPr>
                <w:sz w:val="18"/>
              </w:rPr>
              <w:t>Pre-post within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 improvements.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 and resistance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 significantly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improved functional health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compared to controls,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particularly upper body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(20%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controls).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3"/>
              <w:ind w:left="107" w:right="277"/>
              <w:rPr>
                <w:sz w:val="18"/>
              </w:rPr>
            </w:pPr>
            <w:bookmarkStart w:id="2146" w:name="Walking_achieved_similar_improvements_to"/>
            <w:bookmarkEnd w:id="2146"/>
            <w:r>
              <w:rPr>
                <w:sz w:val="18"/>
              </w:rPr>
              <w:t>Walking achieved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similar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PRT when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compared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controls (no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between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anal</w:t>
            </w:r>
            <w:r>
              <w:rPr>
                <w:sz w:val="18"/>
              </w:rPr>
              <w:t>yses). No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follow-up. Attrition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10%. Participants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encouraged </w:t>
            </w:r>
            <w:proofErr w:type="gramStart"/>
            <w:r>
              <w:rPr>
                <w:sz w:val="18"/>
              </w:rPr>
              <w:t>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attend</w:t>
            </w:r>
            <w:proofErr w:type="gramEnd"/>
            <w:r>
              <w:rPr>
                <w:sz w:val="18"/>
              </w:rPr>
              <w:t xml:space="preserve"> healthy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classes?</w:t>
            </w:r>
          </w:p>
          <w:p w:rsidR="00B55890" w:rsidRDefault="00883666">
            <w:pPr>
              <w:pStyle w:val="TableParagraph"/>
              <w:spacing w:before="1" w:line="196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intervention</w:t>
            </w:r>
            <w:proofErr w:type="gramEnd"/>
            <w:r>
              <w:rPr>
                <w:sz w:val="18"/>
              </w:rPr>
              <w:t>?</w:t>
            </w:r>
          </w:p>
        </w:tc>
      </w:tr>
      <w:tr w:rsidR="00B55890">
        <w:trPr>
          <w:trHeight w:val="2428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3"/>
              <w:ind w:left="107" w:right="1011"/>
              <w:rPr>
                <w:sz w:val="18"/>
              </w:rPr>
            </w:pPr>
            <w:bookmarkStart w:id="2147" w:name="Shaw_2003_UK_"/>
            <w:bookmarkEnd w:id="2147"/>
            <w:r>
              <w:rPr>
                <w:sz w:val="18"/>
              </w:rPr>
              <w:t>Shaw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UK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3"/>
              <w:ind w:left="107" w:right="122"/>
              <w:rPr>
                <w:sz w:val="18"/>
              </w:rPr>
            </w:pPr>
            <w:bookmarkStart w:id="2148" w:name="To_assess_the_effectiveness_of_a_multifa"/>
            <w:bookmarkEnd w:id="2148"/>
            <w:r>
              <w:rPr>
                <w:sz w:val="18"/>
              </w:rPr>
              <w:t>To assess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effectiveness of 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multifactorial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assessment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people 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cognitive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impairment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presenting at </w:t>
            </w:r>
            <w:r>
              <w:rPr>
                <w:sz w:val="18"/>
              </w:rPr>
              <w:t>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after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 fall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7" w:right="439"/>
              <w:rPr>
                <w:sz w:val="18"/>
              </w:rPr>
            </w:pPr>
            <w:bookmarkStart w:id="2149" w:name="Usual_care_vs._medical,_physiotherapy_an"/>
            <w:bookmarkEnd w:id="2149"/>
            <w:r>
              <w:rPr>
                <w:sz w:val="18"/>
              </w:rPr>
              <w:t>Usual care vs.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medical,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physiotherapy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occupational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therapy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assessment,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referral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</w:p>
          <w:p w:rsidR="00B55890" w:rsidRDefault="00883666">
            <w:pPr>
              <w:pStyle w:val="TableParagraph"/>
              <w:spacing w:line="197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assessment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7" w:right="116"/>
              <w:rPr>
                <w:sz w:val="18"/>
              </w:rPr>
            </w:pPr>
            <w:bookmarkStart w:id="2150" w:name="People_presenting_to_A&amp;E_with_a_fall_who"/>
            <w:bookmarkEnd w:id="2150"/>
            <w:r>
              <w:rPr>
                <w:sz w:val="18"/>
              </w:rPr>
              <w:t>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presenting to A&amp;E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with a fall who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were 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hospitalized</w:t>
            </w:r>
            <w:proofErr w:type="gramEnd"/>
            <w:r>
              <w:rPr>
                <w:sz w:val="18"/>
              </w:rPr>
              <w:t>. 80 %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from residential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units.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5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5"/>
              <w:ind w:left="107" w:right="544" w:hanging="1"/>
              <w:rPr>
                <w:sz w:val="18"/>
              </w:rPr>
            </w:pPr>
            <w:bookmarkStart w:id="2151" w:name="One_year_follow_up_Falls_rate_Falls_inju"/>
            <w:bookmarkEnd w:id="2151"/>
            <w:r>
              <w:rPr>
                <w:sz w:val="18"/>
              </w:rPr>
              <w:t>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year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follow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Falls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rate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Falls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injuries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5"/>
              <w:ind w:left="107" w:right="111"/>
              <w:rPr>
                <w:sz w:val="18"/>
              </w:rPr>
            </w:pPr>
            <w:bookmarkStart w:id="2152" w:name="Trend_for_fewer_falls_and_falls_related_"/>
            <w:bookmarkEnd w:id="2152"/>
            <w:r>
              <w:rPr>
                <w:sz w:val="18"/>
              </w:rPr>
              <w:t>Trend for fewer falls and falls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related injuries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5"/>
              <w:ind w:left="107" w:right="249"/>
              <w:rPr>
                <w:sz w:val="18"/>
              </w:rPr>
            </w:pPr>
            <w:bookmarkStart w:id="2153" w:name="Specific_impact_of_exercise_not_ascertai"/>
            <w:bookmarkEnd w:id="2153"/>
            <w:r>
              <w:rPr>
                <w:sz w:val="18"/>
              </w:rPr>
              <w:t>Specific impact of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exercise 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ascertained</w:t>
            </w:r>
          </w:p>
        </w:tc>
      </w:tr>
      <w:tr w:rsidR="00B55890">
        <w:trPr>
          <w:trHeight w:val="2868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5"/>
              <w:ind w:left="107" w:right="850"/>
              <w:rPr>
                <w:sz w:val="18"/>
              </w:rPr>
            </w:pPr>
            <w:bookmarkStart w:id="2154" w:name="Resnick__2002_US_"/>
            <w:bookmarkEnd w:id="2154"/>
            <w:r>
              <w:rPr>
                <w:sz w:val="18"/>
              </w:rPr>
              <w:t>Resnick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7" w:right="136"/>
              <w:rPr>
                <w:sz w:val="18"/>
              </w:rPr>
            </w:pPr>
            <w:bookmarkStart w:id="2155" w:name="To_assess_the_feasibility_of_a_multiface"/>
            <w:bookmarkEnd w:id="2155"/>
            <w:r>
              <w:rPr>
                <w:sz w:val="18"/>
              </w:rPr>
              <w:t>To assess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feasibility of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multifaceted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behaviour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change program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determine its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effects on self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efficacy,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outcome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expectations,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health,</w:t>
            </w:r>
          </w:p>
          <w:p w:rsidR="00B55890" w:rsidRDefault="00883666">
            <w:pPr>
              <w:pStyle w:val="TableParagraph"/>
              <w:spacing w:before="1" w:line="194" w:lineRule="exact"/>
              <w:ind w:left="107"/>
              <w:rPr>
                <w:sz w:val="18"/>
              </w:rPr>
            </w:pPr>
            <w:r>
              <w:rPr>
                <w:sz w:val="18"/>
              </w:rPr>
              <w:t>falls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falls-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6"/>
              <w:ind w:left="107"/>
              <w:rPr>
                <w:sz w:val="18"/>
              </w:rPr>
            </w:pPr>
            <w:bookmarkStart w:id="2156" w:name="6_month_program_._Goal_to_walk_for_20_mi"/>
            <w:bookmarkEnd w:id="2156"/>
            <w:r>
              <w:rPr>
                <w:sz w:val="18"/>
              </w:rPr>
              <w:t>6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month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program</w:t>
            </w:r>
          </w:p>
          <w:p w:rsidR="00B55890" w:rsidRDefault="00883666">
            <w:pPr>
              <w:pStyle w:val="TableParagraph"/>
              <w:ind w:left="107" w:right="84"/>
              <w:rPr>
                <w:sz w:val="18"/>
              </w:rPr>
            </w:pPr>
            <w:r>
              <w:rPr>
                <w:sz w:val="18"/>
              </w:rPr>
              <w:t>. Goal to walk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20 minutes three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times a week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alone or in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group. Supported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by nurse who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monitored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 weekly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first month, then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monthly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6"/>
              <w:ind w:left="107" w:right="203"/>
              <w:rPr>
                <w:sz w:val="18"/>
              </w:rPr>
            </w:pPr>
            <w:bookmarkStart w:id="2157" w:name="20_sedentary_older_women_in_retirement_c"/>
            <w:bookmarkEnd w:id="2157"/>
            <w:r>
              <w:rPr>
                <w:sz w:val="18"/>
              </w:rPr>
              <w:t>20 sedentary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women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retirement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community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(assisted living).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WALC vs. routine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care.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Mean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88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(+/-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3.7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years)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7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7"/>
              <w:ind w:left="107" w:right="137"/>
              <w:rPr>
                <w:sz w:val="18"/>
              </w:rPr>
            </w:pPr>
            <w:bookmarkStart w:id="2158" w:name="Baseline,_2_and_6_month_post-program_ini"/>
            <w:bookmarkEnd w:id="2158"/>
            <w:r>
              <w:rPr>
                <w:sz w:val="18"/>
              </w:rPr>
              <w:t>Baseline, 2 and 6 month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post-program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initiation</w:t>
            </w:r>
          </w:p>
          <w:p w:rsidR="00B55890" w:rsidRDefault="00B55890">
            <w:pPr>
              <w:pStyle w:val="TableParagraph"/>
              <w:spacing w:before="11"/>
              <w:rPr>
                <w:sz w:val="17"/>
              </w:rPr>
            </w:pPr>
          </w:p>
          <w:p w:rsidR="00B55890" w:rsidRDefault="00883666">
            <w:pPr>
              <w:pStyle w:val="TableParagraph"/>
              <w:ind w:left="158"/>
              <w:rPr>
                <w:sz w:val="18"/>
              </w:rPr>
            </w:pPr>
            <w:r>
              <w:rPr>
                <w:sz w:val="18"/>
              </w:rPr>
              <w:t>-self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efficacy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outcome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expectations</w:t>
            </w:r>
          </w:p>
          <w:p w:rsidR="00B55890" w:rsidRDefault="00883666">
            <w:pPr>
              <w:pStyle w:val="TableParagraph"/>
              <w:spacing w:before="1"/>
              <w:ind w:left="107" w:right="90" w:firstLine="50"/>
              <w:rPr>
                <w:sz w:val="18"/>
              </w:rPr>
            </w:pPr>
            <w:r>
              <w:rPr>
                <w:sz w:val="18"/>
              </w:rPr>
              <w:t>-exercise and free living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-health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status</w:t>
            </w:r>
          </w:p>
          <w:p w:rsidR="00B55890" w:rsidRDefault="00883666">
            <w:pPr>
              <w:pStyle w:val="TableParagraph"/>
              <w:ind w:left="107" w:right="353"/>
              <w:rPr>
                <w:sz w:val="18"/>
              </w:rPr>
            </w:pPr>
            <w:r>
              <w:rPr>
                <w:sz w:val="18"/>
              </w:rPr>
              <w:t>-falls and falls-related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injuries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7"/>
              <w:ind w:left="107" w:right="102"/>
              <w:rPr>
                <w:sz w:val="18"/>
              </w:rPr>
            </w:pPr>
            <w:bookmarkStart w:id="2159" w:name="Intervention_group_had_increased_self-ef"/>
            <w:bookmarkEnd w:id="2159"/>
            <w:r>
              <w:rPr>
                <w:sz w:val="18"/>
              </w:rPr>
              <w:t>Intervention group had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increased self-efficacy,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more exercise and overall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and showed a trend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 stronger outcome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expectations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8"/>
              <w:ind w:left="107" w:right="158"/>
              <w:rPr>
                <w:sz w:val="18"/>
              </w:rPr>
            </w:pPr>
            <w:bookmarkStart w:id="2160" w:name="90%_of_intervention_group_initiated_and_"/>
            <w:bookmarkEnd w:id="2160"/>
            <w:r>
              <w:rPr>
                <w:sz w:val="18"/>
              </w:rPr>
              <w:t>90% of intervention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group initiated and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continued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regularly.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15% attrition due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illness.</w:t>
            </w:r>
          </w:p>
          <w:p w:rsidR="00B55890" w:rsidRDefault="00883666">
            <w:pPr>
              <w:pStyle w:val="TableParagraph"/>
              <w:spacing w:line="220" w:lineRule="exact"/>
              <w:ind w:left="107" w:right="91"/>
              <w:rPr>
                <w:sz w:val="18"/>
              </w:rPr>
            </w:pPr>
            <w:r>
              <w:rPr>
                <w:sz w:val="18"/>
              </w:rPr>
              <w:t>2/10 used existing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 group,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indoor walking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Calendar cue used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measure exercise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behaviour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(intervention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</w:p>
        </w:tc>
      </w:tr>
    </w:tbl>
    <w:p w:rsidR="00B55890" w:rsidRDefault="00B55890">
      <w:pPr>
        <w:spacing w:line="220" w:lineRule="exact"/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1800"/>
        <w:gridCol w:w="1800"/>
        <w:gridCol w:w="1800"/>
        <w:gridCol w:w="900"/>
        <w:gridCol w:w="2340"/>
        <w:gridCol w:w="2700"/>
        <w:gridCol w:w="1980"/>
      </w:tblGrid>
      <w:tr w:rsidR="00B55890">
        <w:trPr>
          <w:trHeight w:val="441"/>
        </w:trPr>
        <w:tc>
          <w:tcPr>
            <w:tcW w:w="1620" w:type="dxa"/>
          </w:tcPr>
          <w:p w:rsidR="00B55890" w:rsidRDefault="00883666">
            <w:pPr>
              <w:pStyle w:val="TableParagraph"/>
              <w:spacing w:before="111"/>
              <w:ind w:left="549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69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900" w:type="dxa"/>
          </w:tcPr>
          <w:p w:rsidR="00B55890" w:rsidRDefault="00883666">
            <w:pPr>
              <w:pStyle w:val="TableParagraph"/>
              <w:spacing w:before="111"/>
              <w:ind w:left="154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2340" w:type="dxa"/>
          </w:tcPr>
          <w:p w:rsidR="00B55890" w:rsidRDefault="00883666">
            <w:pPr>
              <w:pStyle w:val="TableParagraph"/>
              <w:spacing w:before="111"/>
              <w:ind w:left="309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00" w:type="dxa"/>
          </w:tcPr>
          <w:p w:rsidR="00B55890" w:rsidRDefault="00883666">
            <w:pPr>
              <w:pStyle w:val="TableParagraph"/>
              <w:spacing w:before="111"/>
              <w:ind w:left="773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line="220" w:lineRule="atLeast"/>
              <w:ind w:left="460" w:right="431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1324"/>
        </w:trPr>
        <w:tc>
          <w:tcPr>
            <w:tcW w:w="162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bookmarkStart w:id="2161" w:name="related_injuries_"/>
            <w:bookmarkEnd w:id="2161"/>
            <w:r>
              <w:rPr>
                <w:sz w:val="18"/>
              </w:rPr>
              <w:t>related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injuries</w:t>
            </w:r>
          </w:p>
        </w:tc>
        <w:tc>
          <w:tcPr>
            <w:tcW w:w="18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7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80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bookmarkStart w:id="2162" w:name="controls)_Falls_self_reported_Small_samp"/>
            <w:bookmarkEnd w:id="2162"/>
            <w:r>
              <w:rPr>
                <w:sz w:val="18"/>
              </w:rPr>
              <w:t>controls)</w:t>
            </w:r>
          </w:p>
          <w:p w:rsidR="00B55890" w:rsidRDefault="00883666">
            <w:pPr>
              <w:pStyle w:val="TableParagraph"/>
              <w:ind w:left="107" w:right="267"/>
              <w:jc w:val="both"/>
              <w:rPr>
                <w:sz w:val="18"/>
              </w:rPr>
            </w:pPr>
            <w:r>
              <w:rPr>
                <w:sz w:val="18"/>
              </w:rPr>
              <w:t>Falls self reported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Small sample size-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underpowered </w:t>
            </w:r>
            <w:r>
              <w:rPr>
                <w:sz w:val="18"/>
              </w:rPr>
              <w:t>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outcomes</w:t>
            </w:r>
          </w:p>
        </w:tc>
      </w:tr>
    </w:tbl>
    <w:p w:rsidR="00B55890" w:rsidRDefault="00B55890">
      <w:pPr>
        <w:jc w:val="both"/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94"/>
        <w:ind w:left="473"/>
      </w:pPr>
      <w:bookmarkStart w:id="2163" w:name="Table_A5.2_Randomised_controlled_trials:"/>
      <w:bookmarkEnd w:id="2163"/>
      <w:r>
        <w:t>Table</w:t>
      </w:r>
      <w:r>
        <w:rPr>
          <w:spacing w:val="-5"/>
        </w:rPr>
        <w:t xml:space="preserve"> </w:t>
      </w:r>
      <w:r>
        <w:t>A5.2</w:t>
      </w:r>
      <w:r>
        <w:rPr>
          <w:spacing w:val="-4"/>
        </w:rPr>
        <w:t xml:space="preserve"> </w:t>
      </w:r>
      <w:r>
        <w:t>Randomised</w:t>
      </w:r>
      <w:r>
        <w:rPr>
          <w:spacing w:val="-5"/>
        </w:rPr>
        <w:t xml:space="preserve"> </w:t>
      </w:r>
      <w:r>
        <w:t>controlled</w:t>
      </w:r>
      <w:r>
        <w:rPr>
          <w:spacing w:val="-6"/>
        </w:rPr>
        <w:t xml:space="preserve"> </w:t>
      </w:r>
      <w:r>
        <w:t>trials:</w:t>
      </w:r>
      <w:r>
        <w:rPr>
          <w:spacing w:val="-5"/>
        </w:rPr>
        <w:t xml:space="preserve"> </w:t>
      </w:r>
      <w:r>
        <w:t>Community</w:t>
      </w:r>
      <w:r>
        <w:rPr>
          <w:spacing w:val="-5"/>
        </w:rPr>
        <w:t xml:space="preserve"> </w:t>
      </w:r>
      <w:r>
        <w:t>setting</w:t>
      </w:r>
    </w:p>
    <w:p w:rsidR="00B55890" w:rsidRDefault="00B55890">
      <w:pPr>
        <w:pStyle w:val="BodyText"/>
        <w:rPr>
          <w:sz w:val="18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00"/>
        <w:gridCol w:w="1800"/>
        <w:gridCol w:w="1800"/>
        <w:gridCol w:w="1484"/>
        <w:gridCol w:w="1575"/>
        <w:gridCol w:w="2768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70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line="220" w:lineRule="atLeast"/>
              <w:ind w:left="366" w:right="336" w:firstLine="7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111"/>
              <w:ind w:left="808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6293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/>
              <w:ind w:left="107" w:right="368"/>
              <w:rPr>
                <w:sz w:val="18"/>
              </w:rPr>
            </w:pPr>
            <w:bookmarkStart w:id="2164" w:name="Barnett_et_al._2003_Australia_"/>
            <w:bookmarkEnd w:id="2164"/>
            <w:r>
              <w:rPr>
                <w:sz w:val="18"/>
              </w:rPr>
              <w:t>Barnett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2003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/>
              <w:ind w:left="108" w:right="123"/>
              <w:rPr>
                <w:sz w:val="18"/>
              </w:rPr>
            </w:pPr>
            <w:bookmarkStart w:id="2165" w:name="To_determine_whether_participation_in_a_"/>
            <w:bookmarkEnd w:id="2165"/>
            <w:r>
              <w:rPr>
                <w:sz w:val="18"/>
              </w:rPr>
              <w:t>To determine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whether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participation in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weekly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program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with ancillary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home exercises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balance, muscle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strength, reaction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time,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functioning,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status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prevents falls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‘at risk’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community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dwelling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/>
              <w:ind w:left="108" w:right="105"/>
              <w:rPr>
                <w:sz w:val="18"/>
              </w:rPr>
            </w:pPr>
            <w:bookmarkStart w:id="2166" w:name="Intervention:_Weekly_structured_exercise"/>
            <w:bookmarkEnd w:id="2166"/>
            <w:r>
              <w:rPr>
                <w:sz w:val="18"/>
              </w:rPr>
              <w:t>Intervention: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Weekly structured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run in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community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setting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conducted by an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accredited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instructor. I hour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classes over 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terms for 1 year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(37 classes)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progressive work,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provision of home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program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diaries to record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participation,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received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information 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practical falls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prevention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strategies.</w:t>
            </w:r>
          </w:p>
          <w:p w:rsidR="00B55890" w:rsidRDefault="00883666">
            <w:pPr>
              <w:pStyle w:val="TableParagraph"/>
              <w:spacing w:before="1"/>
              <w:ind w:left="108" w:right="100"/>
              <w:rPr>
                <w:sz w:val="18"/>
              </w:rPr>
            </w:pPr>
            <w:r>
              <w:rPr>
                <w:sz w:val="18"/>
              </w:rPr>
              <w:t>Control: Received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written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information about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falls prevention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strategies.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/>
              <w:ind w:left="108" w:right="197"/>
              <w:rPr>
                <w:sz w:val="18"/>
              </w:rPr>
            </w:pPr>
            <w:bookmarkStart w:id="2167" w:name="Community_dwelling_older_people_(n=163);"/>
            <w:bookmarkEnd w:id="2167"/>
            <w:r>
              <w:rPr>
                <w:sz w:val="18"/>
              </w:rPr>
              <w:t>Community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dwelling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(n=163)</w:t>
            </w:r>
            <w:proofErr w:type="gramStart"/>
            <w:r>
              <w:rPr>
                <w:sz w:val="18"/>
              </w:rPr>
              <w:t>;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aged &gt; 65 years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identified as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‘at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risk’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falling.</w:t>
            </w:r>
          </w:p>
        </w:tc>
        <w:tc>
          <w:tcPr>
            <w:tcW w:w="1484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/>
              <w:ind w:left="108" w:right="156" w:hanging="1"/>
              <w:rPr>
                <w:sz w:val="18"/>
              </w:rPr>
            </w:pPr>
            <w:bookmarkStart w:id="2168" w:name="_Falls_rate_Balance_Strength_Reaction_ti"/>
            <w:bookmarkEnd w:id="2168"/>
            <w:r>
              <w:rPr>
                <w:sz w:val="18"/>
              </w:rPr>
              <w:t>Falls 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Reaction time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Walking </w:t>
            </w:r>
            <w:r>
              <w:rPr>
                <w:sz w:val="18"/>
              </w:rPr>
              <w:t>speed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SF36</w:t>
            </w:r>
          </w:p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r>
              <w:rPr>
                <w:sz w:val="18"/>
              </w:rPr>
              <w:t>PASE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Fear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Falling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bookmarkStart w:id="2169" w:name="Intervention_Group:_-_performed_signific"/>
            <w:bookmarkEnd w:id="2169"/>
            <w:r>
              <w:rPr>
                <w:sz w:val="18"/>
              </w:rPr>
              <w:t>Intervention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Group:</w:t>
            </w:r>
          </w:p>
          <w:p w:rsidR="00B55890" w:rsidRDefault="00883666">
            <w:pPr>
              <w:pStyle w:val="TableParagraph"/>
              <w:numPr>
                <w:ilvl w:val="0"/>
                <w:numId w:val="6"/>
              </w:numPr>
              <w:tabs>
                <w:tab w:val="left" w:pos="220"/>
              </w:tabs>
              <w:ind w:right="116" w:firstLine="0"/>
              <w:rPr>
                <w:sz w:val="18"/>
              </w:rPr>
            </w:pPr>
            <w:proofErr w:type="gramStart"/>
            <w:r>
              <w:rPr>
                <w:sz w:val="18"/>
              </w:rPr>
              <w:t>performed</w:t>
            </w:r>
            <w:proofErr w:type="gramEnd"/>
            <w:r>
              <w:rPr>
                <w:sz w:val="18"/>
              </w:rPr>
              <w:t xml:space="preserve"> significantly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better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control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 in three of six balance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measures (but not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measures of strength,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reaction time and walking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speed or on Short-Form 36,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Scale for the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Elderly or fear of falling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scales).</w:t>
            </w:r>
          </w:p>
          <w:p w:rsidR="00B55890" w:rsidRDefault="00883666">
            <w:pPr>
              <w:pStyle w:val="TableParagraph"/>
              <w:numPr>
                <w:ilvl w:val="0"/>
                <w:numId w:val="6"/>
              </w:numPr>
              <w:tabs>
                <w:tab w:val="left" w:pos="219"/>
              </w:tabs>
              <w:spacing w:before="1"/>
              <w:ind w:right="139" w:firstLine="0"/>
              <w:rPr>
                <w:sz w:val="18"/>
              </w:rPr>
            </w:pPr>
            <w:proofErr w:type="gramStart"/>
            <w:r>
              <w:rPr>
                <w:sz w:val="18"/>
              </w:rPr>
              <w:t>the</w:t>
            </w:r>
            <w:proofErr w:type="gramEnd"/>
            <w:r>
              <w:rPr>
                <w:sz w:val="18"/>
              </w:rPr>
              <w:t xml:space="preserve"> rate of falls was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significantly (40%) lower than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 control group (IRR=0.60,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95%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0.3</w:t>
            </w:r>
            <w:r>
              <w:rPr>
                <w:sz w:val="18"/>
              </w:rPr>
              <w:t>6-0.99).</w:t>
            </w:r>
          </w:p>
          <w:p w:rsidR="00B55890" w:rsidRDefault="00883666">
            <w:pPr>
              <w:pStyle w:val="TableParagraph"/>
              <w:numPr>
                <w:ilvl w:val="0"/>
                <w:numId w:val="6"/>
              </w:numPr>
              <w:tabs>
                <w:tab w:val="left" w:pos="219"/>
              </w:tabs>
              <w:ind w:right="202" w:firstLine="0"/>
              <w:rPr>
                <w:sz w:val="18"/>
              </w:rPr>
            </w:pPr>
            <w:proofErr w:type="gramStart"/>
            <w:r>
              <w:rPr>
                <w:sz w:val="18"/>
              </w:rPr>
              <w:t>had</w:t>
            </w:r>
            <w:proofErr w:type="gramEnd"/>
            <w:r>
              <w:rPr>
                <w:sz w:val="18"/>
              </w:rPr>
              <w:t xml:space="preserve"> non-significantly (34%)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fewer injurious falls and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lower proportion of fallers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controls.</w:t>
            </w:r>
          </w:p>
        </w:tc>
        <w:tc>
          <w:tcPr>
            <w:tcW w:w="1916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538"/>
        </w:trPr>
        <w:tc>
          <w:tcPr>
            <w:tcW w:w="1621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before="103"/>
              <w:ind w:left="107"/>
              <w:rPr>
                <w:sz w:val="18"/>
              </w:rPr>
            </w:pPr>
            <w:bookmarkStart w:id="2170" w:name="1_year_"/>
            <w:bookmarkEnd w:id="2170"/>
            <w:r>
              <w:rPr>
                <w:sz w:val="18"/>
              </w:rPr>
              <w:t>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year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4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75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8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16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29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204" w:lineRule="exact"/>
              <w:ind w:left="107"/>
              <w:rPr>
                <w:sz w:val="18"/>
              </w:rPr>
            </w:pPr>
            <w:bookmarkStart w:id="2171" w:name="Binder_et_al_2002_US_"/>
            <w:bookmarkEnd w:id="2171"/>
            <w:r>
              <w:rPr>
                <w:sz w:val="18"/>
              </w:rPr>
              <w:t>Binder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204" w:lineRule="exact"/>
              <w:ind w:left="107"/>
              <w:rPr>
                <w:sz w:val="18"/>
              </w:rPr>
            </w:pPr>
            <w:bookmarkStart w:id="2172" w:name="To_evaluate_whether_a_multidimensional_e"/>
            <w:bookmarkEnd w:id="2172"/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evaluate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204" w:lineRule="exact"/>
              <w:ind w:left="107"/>
              <w:rPr>
                <w:sz w:val="18"/>
              </w:rPr>
            </w:pPr>
            <w:bookmarkStart w:id="2173" w:name="Intervention:_group_exercise_3_times_per"/>
            <w:bookmarkEnd w:id="2173"/>
            <w:r>
              <w:rPr>
                <w:sz w:val="18"/>
              </w:rPr>
              <w:t>Intervention: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" w:line="204" w:lineRule="exact"/>
              <w:ind w:left="107"/>
              <w:rPr>
                <w:sz w:val="18"/>
              </w:rPr>
            </w:pPr>
            <w:bookmarkStart w:id="2174" w:name="115_sedentary_frail,_community_dwelling_"/>
            <w:bookmarkEnd w:id="2174"/>
            <w:r>
              <w:rPr>
                <w:sz w:val="18"/>
              </w:rPr>
              <w:t>115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sedentary</w:t>
            </w:r>
          </w:p>
        </w:tc>
        <w:tc>
          <w:tcPr>
            <w:tcW w:w="1484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"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" w:line="204" w:lineRule="exact"/>
              <w:ind w:left="107"/>
              <w:rPr>
                <w:sz w:val="18"/>
              </w:rPr>
            </w:pPr>
            <w:bookmarkStart w:id="2175" w:name="_Physical_performance,_peak_oxygen_uptak"/>
            <w:bookmarkEnd w:id="2175"/>
            <w:r>
              <w:rPr>
                <w:sz w:val="18"/>
              </w:rPr>
              <w:t>Physical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" w:line="204" w:lineRule="exact"/>
              <w:ind w:left="108"/>
              <w:rPr>
                <w:sz w:val="18"/>
              </w:rPr>
            </w:pPr>
            <w:bookmarkStart w:id="2176" w:name="Intervention_group_had_significant_impro"/>
            <w:bookmarkEnd w:id="2176"/>
            <w:r>
              <w:rPr>
                <w:sz w:val="18"/>
              </w:rPr>
              <w:t>Intervention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had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" w:line="203" w:lineRule="exact"/>
              <w:ind w:left="109"/>
              <w:rPr>
                <w:sz w:val="18"/>
              </w:rPr>
            </w:pPr>
            <w:bookmarkStart w:id="2177" w:name="Intensive_prescreening_produced_a_select"/>
            <w:bookmarkEnd w:id="2177"/>
            <w:r>
              <w:rPr>
                <w:sz w:val="18"/>
              </w:rPr>
              <w:t>Intensive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pre-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2002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whether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group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frail,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community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performance,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significant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improvements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screening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multidimensional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times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 week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dwelling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peak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oxygen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performance,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peak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produced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exercise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Control: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(mean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age 83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uptake,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ADL,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oxygen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uptake,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functional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proofErr w:type="gramStart"/>
            <w:r>
              <w:rPr>
                <w:sz w:val="18"/>
              </w:rPr>
              <w:t>selective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sample.</w:t>
            </w:r>
          </w:p>
        </w:tc>
      </w:tr>
      <w:tr w:rsidR="00B55890">
        <w:trPr>
          <w:trHeight w:val="211"/>
        </w:trPr>
        <w:tc>
          <w:tcPr>
            <w:tcW w:w="1621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program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can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based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low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years)</w:t>
            </w:r>
          </w:p>
        </w:tc>
        <w:tc>
          <w:tcPr>
            <w:tcW w:w="1484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75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IADL,</w:t>
            </w: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status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compared to controls</w:t>
            </w:r>
          </w:p>
        </w:tc>
        <w:tc>
          <w:tcPr>
            <w:tcW w:w="1916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r>
              <w:rPr>
                <w:sz w:val="18"/>
              </w:rPr>
              <w:t>Unclear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whether</w:t>
            </w:r>
          </w:p>
        </w:tc>
      </w:tr>
    </w:tbl>
    <w:p w:rsidR="00B55890" w:rsidRDefault="00B55890">
      <w:pPr>
        <w:spacing w:line="191" w:lineRule="exact"/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00"/>
        <w:gridCol w:w="1800"/>
        <w:gridCol w:w="1800"/>
        <w:gridCol w:w="1484"/>
        <w:gridCol w:w="1575"/>
        <w:gridCol w:w="2768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70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line="220" w:lineRule="atLeast"/>
              <w:ind w:left="366" w:right="336" w:firstLine="7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111"/>
              <w:ind w:left="808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1545"/>
        </w:trPr>
        <w:tc>
          <w:tcPr>
            <w:tcW w:w="1621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8" w:right="163"/>
              <w:rPr>
                <w:sz w:val="18"/>
              </w:rPr>
            </w:pPr>
            <w:bookmarkStart w:id="2178" w:name="significantly_reduce_frailty_in_communit"/>
            <w:bookmarkEnd w:id="2178"/>
            <w:r>
              <w:rPr>
                <w:sz w:val="18"/>
              </w:rPr>
              <w:t>significantly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reduce frailty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community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dwelling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women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6" w:line="220" w:lineRule="exact"/>
              <w:ind w:left="108" w:right="709"/>
              <w:rPr>
                <w:sz w:val="18"/>
              </w:rPr>
            </w:pPr>
            <w:bookmarkStart w:id="2179" w:name="intensity_(flexibility)_program._9_month"/>
            <w:bookmarkEnd w:id="2179"/>
            <w:proofErr w:type="gramStart"/>
            <w:r>
              <w:rPr>
                <w:sz w:val="18"/>
              </w:rPr>
              <w:t>intensity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(flexibility)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program. </w:t>
            </w:r>
            <w:r>
              <w:rPr>
                <w:position w:val="-4"/>
                <w:sz w:val="18"/>
              </w:rPr>
              <w:t>9</w:t>
            </w:r>
            <w:r>
              <w:rPr>
                <w:spacing w:val="-47"/>
                <w:position w:val="-4"/>
                <w:sz w:val="18"/>
              </w:rPr>
              <w:t xml:space="preserve"> </w:t>
            </w:r>
            <w:r>
              <w:rPr>
                <w:sz w:val="18"/>
              </w:rPr>
              <w:t>months</w:t>
            </w:r>
          </w:p>
        </w:tc>
        <w:tc>
          <w:tcPr>
            <w:tcW w:w="18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before="1"/>
              <w:ind w:left="108" w:right="561"/>
              <w:rPr>
                <w:sz w:val="18"/>
              </w:rPr>
            </w:pPr>
            <w:bookmarkStart w:id="2180" w:name="functional_status_"/>
            <w:bookmarkEnd w:id="2180"/>
            <w:r>
              <w:rPr>
                <w:sz w:val="18"/>
              </w:rPr>
              <w:t>functional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status</w:t>
            </w:r>
          </w:p>
        </w:tc>
        <w:tc>
          <w:tcPr>
            <w:tcW w:w="2768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1"/>
              <w:ind w:left="109" w:right="223"/>
              <w:rPr>
                <w:sz w:val="18"/>
              </w:rPr>
            </w:pPr>
            <w:bookmarkStart w:id="2181" w:name="findings_transferable_into_routine_pract"/>
            <w:bookmarkEnd w:id="2181"/>
            <w:proofErr w:type="gramStart"/>
            <w:r>
              <w:rPr>
                <w:sz w:val="18"/>
              </w:rPr>
              <w:t>findings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transferable into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routine practice.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Participants given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free transport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training.</w:t>
            </w:r>
          </w:p>
        </w:tc>
      </w:tr>
      <w:tr w:rsidR="00B55890">
        <w:trPr>
          <w:trHeight w:val="2206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2"/>
              <w:ind w:left="107" w:right="509"/>
              <w:rPr>
                <w:sz w:val="18"/>
              </w:rPr>
            </w:pPr>
            <w:bookmarkStart w:id="2182" w:name="Blumenthal_1999_US__Babyak_2000_US_"/>
            <w:bookmarkEnd w:id="2182"/>
            <w:r>
              <w:rPr>
                <w:sz w:val="18"/>
              </w:rPr>
              <w:t>Blumenthal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1999</w:t>
            </w:r>
          </w:p>
          <w:p w:rsidR="00B55890" w:rsidRDefault="00883666">
            <w:pPr>
              <w:pStyle w:val="TableParagraph"/>
              <w:ind w:left="107" w:right="533"/>
              <w:rPr>
                <w:sz w:val="18"/>
              </w:rPr>
            </w:pPr>
            <w:r>
              <w:rPr>
                <w:sz w:val="18"/>
              </w:rPr>
              <w:t>US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Babyak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8" w:right="241"/>
              <w:rPr>
                <w:sz w:val="18"/>
              </w:rPr>
            </w:pPr>
            <w:bookmarkStart w:id="2183" w:name="To_explore_the_adjuvant_effects_of_aerob"/>
            <w:bookmarkEnd w:id="2183"/>
            <w:r>
              <w:rPr>
                <w:sz w:val="18"/>
              </w:rPr>
              <w:t>To explore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adjuvant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effects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aerobic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in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depressed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8" w:right="381"/>
              <w:rPr>
                <w:sz w:val="18"/>
              </w:rPr>
            </w:pPr>
            <w:bookmarkStart w:id="2184" w:name="16_wks_aerobic_exercise._Compared_with_a"/>
            <w:bookmarkEnd w:id="2184"/>
            <w:r>
              <w:rPr>
                <w:sz w:val="18"/>
              </w:rPr>
              <w:t>16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wks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aerobic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exercise.</w:t>
            </w:r>
          </w:p>
          <w:p w:rsidR="00B55890" w:rsidRDefault="00883666">
            <w:pPr>
              <w:pStyle w:val="TableParagraph"/>
              <w:ind w:left="108" w:right="290"/>
              <w:rPr>
                <w:sz w:val="18"/>
              </w:rPr>
            </w:pPr>
            <w:r>
              <w:rPr>
                <w:sz w:val="18"/>
              </w:rPr>
              <w:t>Compared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antidepressants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aerobic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antidepressants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alone.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8" w:right="122"/>
              <w:rPr>
                <w:sz w:val="18"/>
              </w:rPr>
            </w:pPr>
            <w:bookmarkStart w:id="2185" w:name="Older_people_(n_=_156,_with_133_at_follo"/>
            <w:bookmarkEnd w:id="2185"/>
            <w:r>
              <w:rPr>
                <w:sz w:val="18"/>
              </w:rPr>
              <w:t>Older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(n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156, with 133 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follow up, aged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50 years or over)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 major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depression.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r>
              <w:rPr>
                <w:sz w:val="18"/>
              </w:rPr>
              <w:t>Depression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3"/>
              <w:ind w:left="109" w:right="199" w:hanging="1"/>
              <w:rPr>
                <w:sz w:val="18"/>
              </w:rPr>
            </w:pPr>
            <w:bookmarkStart w:id="2186" w:name="Exercise_equivalent_efficacy_to_medicati"/>
            <w:bookmarkEnd w:id="2186"/>
            <w:r>
              <w:rPr>
                <w:sz w:val="18"/>
              </w:rPr>
              <w:t>Exercise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equivalent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efficacy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medications. Treatment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adherence better among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exercisers.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3"/>
              <w:ind w:left="109" w:right="330"/>
              <w:rPr>
                <w:sz w:val="18"/>
              </w:rPr>
            </w:pPr>
            <w:bookmarkStart w:id="2187" w:name="Short_term_follow_up._No_control_group._"/>
            <w:bookmarkEnd w:id="2187"/>
            <w:proofErr w:type="gramStart"/>
            <w:r>
              <w:rPr>
                <w:sz w:val="18"/>
              </w:rPr>
              <w:t>Short term</w:t>
            </w:r>
            <w:proofErr w:type="gramEnd"/>
            <w:r>
              <w:rPr>
                <w:sz w:val="18"/>
              </w:rPr>
              <w:t xml:space="preserve"> follow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up. No control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</w:tc>
      </w:tr>
      <w:tr w:rsidR="00B55890">
        <w:trPr>
          <w:trHeight w:val="221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7"/>
              <w:rPr>
                <w:sz w:val="18"/>
              </w:rPr>
            </w:pPr>
            <w:bookmarkStart w:id="2188" w:name="Day_et_al_"/>
            <w:bookmarkEnd w:id="2188"/>
            <w:r>
              <w:rPr>
                <w:sz w:val="18"/>
              </w:rPr>
              <w:t>Day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r>
              <w:rPr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determine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189" w:name="Interventions:_"/>
            <w:bookmarkStart w:id="2190" w:name="Exercise,_home_"/>
            <w:bookmarkEnd w:id="2189"/>
            <w:bookmarkEnd w:id="2190"/>
            <w:r>
              <w:rPr>
                <w:sz w:val="18"/>
              </w:rPr>
              <w:t>Interventions: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191" w:name="1090_people_"/>
            <w:bookmarkStart w:id="2192" w:name="aged_70_and_over_"/>
            <w:bookmarkEnd w:id="2191"/>
            <w:bookmarkEnd w:id="2192"/>
            <w:r>
              <w:rPr>
                <w:sz w:val="18"/>
              </w:rPr>
              <w:t>1090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vMerge w:val="restart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bookmarkStart w:id="2193" w:name="Falls_rate_"/>
            <w:bookmarkEnd w:id="2193"/>
            <w:r>
              <w:rPr>
                <w:sz w:val="18"/>
              </w:rPr>
              <w:t>Falls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rate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194" w:name="The_strongest_effect_that_was_"/>
            <w:bookmarkStart w:id="2195" w:name="observed_was_for_all_three_"/>
            <w:bookmarkEnd w:id="2194"/>
            <w:bookmarkEnd w:id="2195"/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strongest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effect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that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was</w:t>
            </w:r>
          </w:p>
        </w:tc>
        <w:tc>
          <w:tcPr>
            <w:tcW w:w="1916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2002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196" w:name="three_interventions_to_prevent_falls_amo"/>
            <w:bookmarkEnd w:id="2196"/>
            <w:r>
              <w:rPr>
                <w:sz w:val="18"/>
              </w:rPr>
              <w:t>effectiveness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197" w:name="hazard_modifications,_vision_improvement"/>
            <w:bookmarkEnd w:id="2197"/>
            <w:r>
              <w:rPr>
                <w:sz w:val="18"/>
              </w:rPr>
              <w:t>Exercise,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198" w:name="living_at_home_in_the_City_of_Whitehorse"/>
            <w:bookmarkEnd w:id="2198"/>
            <w:r>
              <w:rPr>
                <w:sz w:val="18"/>
              </w:rPr>
              <w:t>aged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over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199" w:name="interventions_combined_(rate_ratio_0.67_"/>
            <w:bookmarkEnd w:id="2199"/>
            <w:r>
              <w:rPr>
                <w:sz w:val="18"/>
              </w:rPr>
              <w:t>observed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three</w:t>
            </w:r>
          </w:p>
        </w:tc>
        <w:tc>
          <w:tcPr>
            <w:tcW w:w="1916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4182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08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323"/>
              <w:rPr>
                <w:sz w:val="18"/>
              </w:rPr>
            </w:pPr>
            <w:proofErr w:type="gramStart"/>
            <w:r>
              <w:rPr>
                <w:sz w:val="18"/>
              </w:rPr>
              <w:t>three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prevent falls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among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explore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interactions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between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them.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20"/>
              <w:rPr>
                <w:sz w:val="18"/>
              </w:rPr>
            </w:pPr>
            <w:proofErr w:type="gramStart"/>
            <w:r>
              <w:rPr>
                <w:sz w:val="18"/>
              </w:rPr>
              <w:t>hazard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modifications,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vision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(combined into 8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groups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defined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by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presence/absenc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 of each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intervention). 18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months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follow-up.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90"/>
              <w:rPr>
                <w:sz w:val="18"/>
              </w:rPr>
            </w:pPr>
            <w:proofErr w:type="gramStart"/>
            <w:r>
              <w:rPr>
                <w:sz w:val="18"/>
              </w:rPr>
              <w:t>living</w:t>
            </w:r>
            <w:proofErr w:type="gramEnd"/>
            <w:r>
              <w:rPr>
                <w:sz w:val="18"/>
              </w:rPr>
              <w:t xml:space="preserve"> at home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 City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Whitehorse.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Most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were Australian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born, aged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between 70-84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rated their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good.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08"/>
              <w:rPr>
                <w:sz w:val="18"/>
              </w:rPr>
            </w:pPr>
            <w:proofErr w:type="gramStart"/>
            <w:r>
              <w:rPr>
                <w:sz w:val="18"/>
              </w:rPr>
              <w:t>interventions</w:t>
            </w:r>
            <w:proofErr w:type="gram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combined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(rate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ratio 0.67 (0.51 to 0.88,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P=0.004).</w:t>
            </w:r>
          </w:p>
          <w:p w:rsidR="00B55890" w:rsidRDefault="00883666">
            <w:pPr>
              <w:pStyle w:val="TableParagraph"/>
              <w:ind w:left="109" w:right="170"/>
              <w:rPr>
                <w:sz w:val="18"/>
              </w:rPr>
            </w:pPr>
            <w:r>
              <w:rPr>
                <w:sz w:val="18"/>
              </w:rPr>
              <w:t>Significant benefit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alone (rate ratio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exercise was 0.82 (95%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confidence interval 0.70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0.97,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P=0.02),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a</w:t>
            </w:r>
          </w:p>
          <w:p w:rsidR="00B55890" w:rsidRDefault="00883666">
            <w:pPr>
              <w:pStyle w:val="TableParagraph"/>
              <w:ind w:left="109" w:right="153"/>
              <w:rPr>
                <w:sz w:val="18"/>
              </w:rPr>
            </w:pPr>
            <w:proofErr w:type="gramStart"/>
            <w:r>
              <w:rPr>
                <w:sz w:val="18"/>
              </w:rPr>
              <w:t>significant</w:t>
            </w:r>
            <w:proofErr w:type="gramEnd"/>
            <w:r>
              <w:rPr>
                <w:sz w:val="18"/>
              </w:rPr>
              <w:t xml:space="preserve"> effect (P&lt;0.05) for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the combinations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 that involved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exercise.</w:t>
            </w:r>
          </w:p>
          <w:p w:rsidR="00B55890" w:rsidRDefault="00883666">
            <w:pPr>
              <w:pStyle w:val="TableParagraph"/>
              <w:ind w:left="109" w:right="127"/>
              <w:rPr>
                <w:sz w:val="18"/>
              </w:rPr>
            </w:pPr>
            <w:r>
              <w:rPr>
                <w:sz w:val="18"/>
              </w:rPr>
              <w:t>Home hazard management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vision improvement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showed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significant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effect.</w:t>
            </w:r>
          </w:p>
        </w:tc>
        <w:tc>
          <w:tcPr>
            <w:tcW w:w="1916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</w:tbl>
    <w:p w:rsidR="00B55890" w:rsidRDefault="00B55890">
      <w:pPr>
        <w:rPr>
          <w:sz w:val="2"/>
          <w:szCs w:val="2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00"/>
        <w:gridCol w:w="1800"/>
        <w:gridCol w:w="1800"/>
        <w:gridCol w:w="1484"/>
        <w:gridCol w:w="1575"/>
        <w:gridCol w:w="2768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70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line="220" w:lineRule="atLeast"/>
              <w:ind w:left="366" w:right="336" w:firstLine="7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111"/>
              <w:ind w:left="808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bookmarkStart w:id="2200" w:name="Dubbert_"/>
            <w:bookmarkEnd w:id="2200"/>
            <w:r>
              <w:rPr>
                <w:sz w:val="18"/>
              </w:rPr>
              <w:t>Dubbert</w:t>
            </w:r>
          </w:p>
        </w:tc>
        <w:tc>
          <w:tcPr>
            <w:tcW w:w="1800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90" w:right="88"/>
              <w:jc w:val="center"/>
              <w:rPr>
                <w:sz w:val="18"/>
              </w:rPr>
            </w:pPr>
            <w:bookmarkStart w:id="2201" w:name="STEPS_program._All_"/>
            <w:bookmarkStart w:id="2202" w:name="received_baseline_"/>
            <w:bookmarkEnd w:id="2201"/>
            <w:bookmarkEnd w:id="2202"/>
            <w:r>
              <w:rPr>
                <w:sz w:val="18"/>
              </w:rPr>
              <w:t>STEPS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program.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All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203" w:name="Primary_care_"/>
            <w:bookmarkStart w:id="2204" w:name="patients_(n=212,_"/>
            <w:bookmarkEnd w:id="2203"/>
            <w:bookmarkEnd w:id="2204"/>
            <w:r>
              <w:rPr>
                <w:sz w:val="18"/>
              </w:rPr>
              <w:t>Primary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205" w:name="_Walking:_"/>
            <w:bookmarkStart w:id="2206" w:name="activity_diaries,_"/>
            <w:bookmarkEnd w:id="2205"/>
            <w:bookmarkEnd w:id="2206"/>
            <w:r>
              <w:rPr>
                <w:sz w:val="18"/>
              </w:rPr>
              <w:t>Walking: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9"/>
              <w:rPr>
                <w:sz w:val="18"/>
              </w:rPr>
            </w:pPr>
            <w:bookmarkStart w:id="2207" w:name="All_groups_improved_walking_"/>
            <w:bookmarkStart w:id="2208" w:name="and_fitness_from_baseline._"/>
            <w:bookmarkEnd w:id="2207"/>
            <w:bookmarkEnd w:id="2208"/>
            <w:r>
              <w:rPr>
                <w:sz w:val="18"/>
              </w:rPr>
              <w:t>All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groups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improved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walking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9"/>
              <w:rPr>
                <w:sz w:val="18"/>
              </w:rPr>
            </w:pPr>
            <w:bookmarkStart w:id="2209" w:name="85%_(181/212)_of_"/>
            <w:bookmarkStart w:id="2210" w:name="randomised_"/>
            <w:bookmarkEnd w:id="2209"/>
            <w:bookmarkEnd w:id="2210"/>
            <w:r>
              <w:rPr>
                <w:sz w:val="18"/>
              </w:rPr>
              <w:t>85%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(181/212)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2002</w:t>
            </w:r>
          </w:p>
        </w:tc>
        <w:tc>
          <w:tcPr>
            <w:tcW w:w="1800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79" w:right="88"/>
              <w:jc w:val="center"/>
              <w:rPr>
                <w:sz w:val="18"/>
              </w:rPr>
            </w:pPr>
            <w:bookmarkStart w:id="2211" w:name="brief_advice_from_nurse_about_increasing"/>
            <w:bookmarkEnd w:id="2211"/>
            <w:r>
              <w:rPr>
                <w:sz w:val="18"/>
              </w:rPr>
              <w:t>received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baseline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212" w:name="60-80_years_old,_mostly_male),_independe"/>
            <w:bookmarkEnd w:id="2212"/>
            <w:r>
              <w:rPr>
                <w:sz w:val="18"/>
              </w:rPr>
              <w:t>patients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(n=212,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213" w:name="interviews,_7-day_PAR_questionnaire,_end"/>
            <w:bookmarkEnd w:id="2213"/>
            <w:r>
              <w:rPr>
                <w:sz w:val="18"/>
              </w:rPr>
              <w:t>activity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diaries,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214" w:name="Nurse_plus_automated_calls_walked_signif"/>
            <w:bookmarkEnd w:id="2214"/>
            <w:proofErr w:type="gramStart"/>
            <w:r>
              <w:rPr>
                <w:sz w:val="18"/>
              </w:rPr>
              <w:t>and</w:t>
            </w:r>
            <w:proofErr w:type="gram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fitness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baseline.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215" w:name="patients_completed_12_month_follow-up._N"/>
            <w:bookmarkEnd w:id="2215"/>
            <w:r>
              <w:rPr>
                <w:sz w:val="18"/>
              </w:rPr>
              <w:t>randomised</w:t>
            </w:r>
          </w:p>
        </w:tc>
      </w:tr>
      <w:tr w:rsidR="00B55890">
        <w:trPr>
          <w:trHeight w:val="3742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56"/>
              <w:rPr>
                <w:sz w:val="18"/>
              </w:rPr>
            </w:pPr>
            <w:proofErr w:type="gramStart"/>
            <w:r>
              <w:rPr>
                <w:sz w:val="18"/>
              </w:rPr>
              <w:t>brief</w:t>
            </w:r>
            <w:proofErr w:type="gramEnd"/>
            <w:r>
              <w:rPr>
                <w:sz w:val="18"/>
              </w:rPr>
              <w:t xml:space="preserve"> advice from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nurse about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 (aim: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3x20 minutes per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week). Two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 arms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received follow-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up support a) 20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nurse-initiated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calls or b) 10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nurse-initiated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calls plus 10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motivational calls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using automated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phone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system.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316"/>
              <w:rPr>
                <w:sz w:val="18"/>
              </w:rPr>
            </w:pPr>
            <w:r>
              <w:rPr>
                <w:sz w:val="18"/>
              </w:rPr>
              <w:t>60-80 years old,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mostly male),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independent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living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552"/>
              <w:rPr>
                <w:sz w:val="18"/>
              </w:rPr>
            </w:pPr>
            <w:r>
              <w:rPr>
                <w:sz w:val="18"/>
              </w:rPr>
              <w:t>interviews,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7-day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PAR</w:t>
            </w:r>
          </w:p>
          <w:p w:rsidR="00B55890" w:rsidRDefault="00883666">
            <w:pPr>
              <w:pStyle w:val="TableParagraph"/>
              <w:ind w:left="108" w:right="217"/>
              <w:rPr>
                <w:sz w:val="18"/>
              </w:rPr>
            </w:pPr>
            <w:r>
              <w:rPr>
                <w:spacing w:val="-1"/>
                <w:sz w:val="18"/>
              </w:rPr>
              <w:t>questionnaire,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endurance 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mobility,</w:t>
            </w:r>
          </w:p>
          <w:p w:rsidR="00B55890" w:rsidRDefault="00883666">
            <w:pPr>
              <w:pStyle w:val="TableParagraph"/>
              <w:spacing w:line="220" w:lineRule="exact"/>
              <w:ind w:left="108"/>
              <w:rPr>
                <w:sz w:val="18"/>
              </w:rPr>
            </w:pPr>
            <w:r>
              <w:rPr>
                <w:sz w:val="18"/>
              </w:rPr>
              <w:t>SF36,</w:t>
            </w:r>
          </w:p>
          <w:p w:rsidR="00B55890" w:rsidRDefault="00883666">
            <w:pPr>
              <w:pStyle w:val="TableParagraph"/>
              <w:ind w:left="108" w:right="469"/>
              <w:rPr>
                <w:sz w:val="18"/>
              </w:rPr>
            </w:pPr>
            <w:proofErr w:type="gramStart"/>
            <w:r>
              <w:rPr>
                <w:sz w:val="18"/>
              </w:rPr>
              <w:t>falls</w:t>
            </w:r>
            <w:proofErr w:type="gramEnd"/>
            <w:r>
              <w:rPr>
                <w:sz w:val="18"/>
              </w:rPr>
              <w:t>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injuries,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healthcare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utilisation.</w:t>
            </w: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86"/>
              <w:rPr>
                <w:sz w:val="18"/>
              </w:rPr>
            </w:pPr>
            <w:r>
              <w:rPr>
                <w:sz w:val="18"/>
              </w:rPr>
              <w:t>Nurse plus automated calls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walked significantly more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frequently than those with no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 xml:space="preserve">phone </w:t>
            </w:r>
            <w:proofErr w:type="gramStart"/>
            <w:r>
              <w:rPr>
                <w:sz w:val="18"/>
              </w:rPr>
              <w:t>contacts</w:t>
            </w:r>
            <w:proofErr w:type="gramEnd"/>
            <w:r>
              <w:rPr>
                <w:sz w:val="18"/>
              </w:rPr>
              <w:t>. No change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quality 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life.</w:t>
            </w:r>
          </w:p>
        </w:tc>
        <w:tc>
          <w:tcPr>
            <w:tcW w:w="1916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56"/>
              <w:rPr>
                <w:sz w:val="18"/>
              </w:rPr>
            </w:pPr>
            <w:proofErr w:type="gramStart"/>
            <w:r>
              <w:rPr>
                <w:sz w:val="18"/>
              </w:rPr>
              <w:t>patients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completed 12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month follow-up.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 evidence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increased adverse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events</w:t>
            </w:r>
          </w:p>
        </w:tc>
      </w:tr>
      <w:tr w:rsidR="00B55890">
        <w:trPr>
          <w:trHeight w:val="2206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3"/>
              <w:ind w:left="107" w:right="134"/>
              <w:rPr>
                <w:sz w:val="18"/>
              </w:rPr>
            </w:pPr>
            <w:bookmarkStart w:id="2216" w:name="Engel_&amp;_Lindner__2006_Australia_"/>
            <w:bookmarkEnd w:id="2216"/>
            <w:r>
              <w:rPr>
                <w:sz w:val="18"/>
              </w:rPr>
              <w:t>Engel &amp; Lindner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2006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3"/>
              <w:ind w:left="108" w:right="191"/>
              <w:rPr>
                <w:sz w:val="18"/>
              </w:rPr>
            </w:pPr>
            <w:bookmarkStart w:id="2217" w:name="To_explore_whether_using_a_pedometer_wou"/>
            <w:bookmarkEnd w:id="2217"/>
            <w:r>
              <w:rPr>
                <w:sz w:val="18"/>
              </w:rPr>
              <w:t>To explore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whether using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pedometer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would increase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time spent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 in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type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diabetes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3"/>
              <w:ind w:left="108" w:right="119"/>
              <w:rPr>
                <w:sz w:val="18"/>
              </w:rPr>
            </w:pPr>
            <w:bookmarkStart w:id="2218" w:name="Interventions:_Coaching_(education,_goal"/>
            <w:bookmarkEnd w:id="2218"/>
            <w:r>
              <w:rPr>
                <w:sz w:val="18"/>
              </w:rPr>
              <w:t>Interventions: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Coaching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(education, goal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setting,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motivational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strategies)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without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without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pedometer.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bookmarkStart w:id="2219" w:name="57_older_(mean_age_62_years)_overweight_"/>
            <w:bookmarkEnd w:id="2219"/>
            <w:r>
              <w:rPr>
                <w:sz w:val="18"/>
              </w:rPr>
              <w:t>57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(mean</w:t>
            </w:r>
          </w:p>
          <w:p w:rsidR="00B55890" w:rsidRDefault="00883666">
            <w:pPr>
              <w:pStyle w:val="TableParagraph"/>
              <w:ind w:left="108" w:right="191"/>
              <w:rPr>
                <w:sz w:val="18"/>
              </w:rPr>
            </w:pPr>
            <w:proofErr w:type="gramStart"/>
            <w:r>
              <w:rPr>
                <w:sz w:val="18"/>
              </w:rPr>
              <w:t>age</w:t>
            </w:r>
            <w:proofErr w:type="gramEnd"/>
            <w:r>
              <w:rPr>
                <w:sz w:val="18"/>
              </w:rPr>
              <w:t xml:space="preserve"> 62 years)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overweight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type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diabetes.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before="4"/>
              <w:ind w:left="108" w:right="513"/>
              <w:rPr>
                <w:sz w:val="18"/>
              </w:rPr>
            </w:pPr>
            <w:bookmarkStart w:id="2220" w:name="Time_spent_walking,_HbA1c,_blood_pressur"/>
            <w:bookmarkEnd w:id="2220"/>
            <w:r>
              <w:rPr>
                <w:spacing w:val="-1"/>
                <w:sz w:val="18"/>
              </w:rPr>
              <w:t xml:space="preserve">Time </w:t>
            </w:r>
            <w:r>
              <w:rPr>
                <w:sz w:val="18"/>
              </w:rPr>
              <w:t>spent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walking,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HbA1c,</w:t>
            </w:r>
          </w:p>
          <w:p w:rsidR="00B55890" w:rsidRDefault="00883666">
            <w:pPr>
              <w:pStyle w:val="TableParagraph"/>
              <w:ind w:left="108" w:right="105"/>
              <w:rPr>
                <w:sz w:val="18"/>
              </w:rPr>
            </w:pPr>
            <w:r>
              <w:rPr>
                <w:sz w:val="18"/>
              </w:rPr>
              <w:t>blood pressure,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10 m shuttle,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BMI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4"/>
              <w:ind w:left="109" w:right="138"/>
              <w:rPr>
                <w:sz w:val="18"/>
              </w:rPr>
            </w:pPr>
            <w:bookmarkStart w:id="2221" w:name="Time_spent_walking_was_greater_in_the_co"/>
            <w:bookmarkEnd w:id="2221"/>
            <w:r>
              <w:rPr>
                <w:sz w:val="18"/>
              </w:rPr>
              <w:t>Time spent walking was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greater in the coaching only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group. There were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improvements in weight,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waist circumference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</w:t>
            </w:r>
            <w:r>
              <w:rPr>
                <w:sz w:val="18"/>
              </w:rPr>
              <w:t>iovascular fitness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both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groups.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4"/>
              <w:ind w:left="109" w:right="102"/>
              <w:rPr>
                <w:sz w:val="18"/>
              </w:rPr>
            </w:pPr>
            <w:bookmarkStart w:id="2222" w:name="Confirms_physiological_benefits_of_physi"/>
            <w:bookmarkEnd w:id="2222"/>
            <w:r>
              <w:rPr>
                <w:sz w:val="18"/>
              </w:rPr>
              <w:t>Confirms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physiological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benefits of physical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  <w:p w:rsidR="00B55890" w:rsidRDefault="00883666">
            <w:pPr>
              <w:pStyle w:val="TableParagraph"/>
              <w:spacing w:line="220" w:lineRule="exact"/>
              <w:ind w:left="109"/>
              <w:rPr>
                <w:sz w:val="18"/>
              </w:rPr>
            </w:pPr>
            <w:r>
              <w:rPr>
                <w:sz w:val="18"/>
              </w:rPr>
              <w:t>Small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sample.</w:t>
            </w:r>
          </w:p>
        </w:tc>
      </w:tr>
      <w:tr w:rsidR="00B55890">
        <w:trPr>
          <w:trHeight w:val="1986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4"/>
              <w:ind w:left="107" w:right="517"/>
              <w:rPr>
                <w:sz w:val="18"/>
              </w:rPr>
            </w:pPr>
            <w:bookmarkStart w:id="2223" w:name="Kriska_et_al._1986_US_"/>
            <w:bookmarkEnd w:id="2223"/>
            <w:r>
              <w:rPr>
                <w:sz w:val="18"/>
              </w:rPr>
              <w:t>Kriska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1986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8" w:right="172"/>
              <w:rPr>
                <w:sz w:val="18"/>
              </w:rPr>
            </w:pPr>
            <w:bookmarkStart w:id="2224" w:name="To_explore_compliance_with_a_brisk_walki"/>
            <w:bookmarkEnd w:id="2224"/>
            <w:r>
              <w:rPr>
                <w:sz w:val="18"/>
              </w:rPr>
              <w:t>To explore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compliance 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 brisk walking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designed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loss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8" w:right="186"/>
              <w:rPr>
                <w:sz w:val="18"/>
              </w:rPr>
            </w:pPr>
            <w:bookmarkStart w:id="2225" w:name="Supervised_brisk_walking,_3_miles_3_time"/>
            <w:bookmarkEnd w:id="2225"/>
            <w:r>
              <w:rPr>
                <w:sz w:val="18"/>
              </w:rPr>
              <w:t>Supervised brisk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miles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times/week.</w:t>
            </w:r>
          </w:p>
          <w:p w:rsidR="00B55890" w:rsidRDefault="00883666">
            <w:pPr>
              <w:pStyle w:val="TableParagraph"/>
              <w:ind w:left="108" w:right="137"/>
              <w:rPr>
                <w:sz w:val="18"/>
              </w:rPr>
            </w:pPr>
            <w:r>
              <w:rPr>
                <w:sz w:val="18"/>
              </w:rPr>
              <w:t>Compared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usual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8"/>
              <w:rPr>
                <w:sz w:val="18"/>
              </w:rPr>
            </w:pPr>
            <w:bookmarkStart w:id="2226" w:name="229_women_aged_50-65_years_"/>
            <w:bookmarkEnd w:id="2226"/>
            <w:r>
              <w:rPr>
                <w:sz w:val="18"/>
              </w:rPr>
              <w:t>229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women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aged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50-65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years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5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before="5"/>
              <w:ind w:left="108" w:right="169" w:hanging="1"/>
              <w:rPr>
                <w:sz w:val="18"/>
              </w:rPr>
            </w:pPr>
            <w:bookmarkStart w:id="2227" w:name="_Paffenbarger_physical_activity_survey,_"/>
            <w:bookmarkEnd w:id="2227"/>
            <w:r>
              <w:rPr>
                <w:sz w:val="18"/>
              </w:rPr>
              <w:t>Paffenbarger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activity </w:t>
            </w:r>
            <w:r>
              <w:rPr>
                <w:sz w:val="18"/>
              </w:rPr>
              <w:t>survey,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Caltrac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monitor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5"/>
              <w:ind w:left="109" w:right="126"/>
              <w:rPr>
                <w:sz w:val="18"/>
              </w:rPr>
            </w:pPr>
            <w:bookmarkStart w:id="2228" w:name="Intervention_group_significantly_more_ac"/>
            <w:bookmarkEnd w:id="2228"/>
            <w:r>
              <w:rPr>
                <w:sz w:val="18"/>
              </w:rPr>
              <w:t>Intervention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significantly more active at 1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2 year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follow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up.</w:t>
            </w:r>
          </w:p>
          <w:p w:rsidR="00B55890" w:rsidRDefault="00883666">
            <w:pPr>
              <w:pStyle w:val="TableParagraph"/>
              <w:spacing w:before="1"/>
              <w:ind w:left="109" w:right="296"/>
              <w:rPr>
                <w:sz w:val="18"/>
              </w:rPr>
            </w:pPr>
            <w:r>
              <w:rPr>
                <w:sz w:val="18"/>
              </w:rPr>
              <w:t>Compliers tended to be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more active, non-smokers,</w:t>
            </w:r>
            <w:proofErr w:type="gramEnd"/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lower weight at baseline.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Compliers had significantly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less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illness.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6"/>
              <w:ind w:left="109" w:right="124"/>
              <w:rPr>
                <w:sz w:val="18"/>
              </w:rPr>
            </w:pPr>
            <w:bookmarkStart w:id="2229" w:name="Cause_and_effect_of_health_status_not_cl"/>
            <w:bookmarkEnd w:id="2229"/>
            <w:r>
              <w:rPr>
                <w:sz w:val="18"/>
              </w:rPr>
              <w:t>Cause and effect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status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clear. No analysis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 unique impact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 prompts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incentives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used.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00"/>
        <w:gridCol w:w="1800"/>
        <w:gridCol w:w="1800"/>
        <w:gridCol w:w="1484"/>
        <w:gridCol w:w="1575"/>
        <w:gridCol w:w="2768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right="37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70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line="220" w:lineRule="atLeast"/>
              <w:ind w:left="366" w:right="336" w:firstLine="7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111"/>
              <w:ind w:left="808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3089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"/>
              <w:ind w:left="107" w:right="295"/>
              <w:rPr>
                <w:sz w:val="18"/>
              </w:rPr>
            </w:pPr>
            <w:bookmarkStart w:id="2230" w:name="Duncan_et_al.__1998_US_"/>
            <w:bookmarkEnd w:id="2230"/>
            <w:r>
              <w:rPr>
                <w:sz w:val="18"/>
              </w:rPr>
              <w:t>Duncan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1998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8" w:right="110"/>
              <w:rPr>
                <w:sz w:val="18"/>
              </w:rPr>
            </w:pPr>
            <w:bookmarkStart w:id="2231" w:name="To_develop_a_home_based_balance,_strengt"/>
            <w:bookmarkEnd w:id="2231"/>
            <w:r>
              <w:rPr>
                <w:sz w:val="18"/>
              </w:rPr>
              <w:t>To develop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home based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balance, strength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endurance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evaluate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ability to recruit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retain stroke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subjects and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 the effects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interventions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used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8" w:right="179"/>
              <w:rPr>
                <w:sz w:val="18"/>
              </w:rPr>
            </w:pPr>
            <w:bookmarkStart w:id="2232" w:name="8_week,_3_times_per_week_supervised_home"/>
            <w:bookmarkEnd w:id="2232"/>
            <w:r>
              <w:rPr>
                <w:sz w:val="18"/>
              </w:rPr>
              <w:t>8 week, 3 times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 week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supervised home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based balance,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endurance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8" w:right="281"/>
              <w:rPr>
                <w:sz w:val="18"/>
              </w:rPr>
            </w:pPr>
            <w:bookmarkStart w:id="2233" w:name="Minimally_and_moderately_impaired_stroke"/>
            <w:bookmarkEnd w:id="2233"/>
            <w:r>
              <w:rPr>
                <w:sz w:val="18"/>
              </w:rPr>
              <w:t>Minimally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moderately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impaired stroke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patients 30-90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days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post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stroke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2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before="2"/>
              <w:ind w:left="108" w:right="106" w:hanging="1"/>
              <w:rPr>
                <w:sz w:val="18"/>
              </w:rPr>
            </w:pPr>
            <w:bookmarkStart w:id="2234" w:name="Upper__and_lower_extremity_motor_functio"/>
            <w:bookmarkEnd w:id="2234"/>
            <w:r>
              <w:rPr>
                <w:sz w:val="18"/>
              </w:rPr>
              <w:t>Upper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lower extremity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motor </w:t>
            </w:r>
            <w:r>
              <w:rPr>
                <w:sz w:val="18"/>
              </w:rPr>
              <w:t>function,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6 minute walk,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Berg balance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score, Jebsen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test of hand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Barthel I</w:t>
            </w:r>
            <w:r>
              <w:rPr>
                <w:sz w:val="18"/>
              </w:rPr>
              <w:t>ndex,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Lawton IADL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scale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3"/>
              <w:ind w:left="109" w:right="98"/>
              <w:rPr>
                <w:sz w:val="18"/>
              </w:rPr>
            </w:pPr>
            <w:bookmarkStart w:id="2235" w:name="Improvements_in_neurological_impairment_"/>
            <w:bookmarkEnd w:id="2235"/>
            <w:r>
              <w:rPr>
                <w:sz w:val="18"/>
              </w:rPr>
              <w:t>Improvements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neurological impairment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lower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extremity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function.</w:t>
            </w:r>
          </w:p>
          <w:p w:rsidR="00B55890" w:rsidRDefault="00883666">
            <w:pPr>
              <w:pStyle w:val="TableParagraph"/>
              <w:ind w:left="109" w:right="138"/>
              <w:rPr>
                <w:sz w:val="18"/>
              </w:rPr>
            </w:pPr>
            <w:r>
              <w:rPr>
                <w:sz w:val="18"/>
              </w:rPr>
              <w:t>Found that many didn’t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have sufficient space in their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home to do walking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component so introduced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cycle ergometers- feasibility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implications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3"/>
              <w:ind w:left="109" w:right="403"/>
              <w:rPr>
                <w:sz w:val="18"/>
              </w:rPr>
            </w:pPr>
            <w:bookmarkStart w:id="2236" w:name="Small_study._Underpowered._"/>
            <w:bookmarkEnd w:id="2236"/>
            <w:r>
              <w:rPr>
                <w:sz w:val="18"/>
              </w:rPr>
              <w:t>Small study.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Underpowered.</w:t>
            </w:r>
          </w:p>
        </w:tc>
      </w:tr>
      <w:tr w:rsidR="00B55890">
        <w:trPr>
          <w:trHeight w:val="222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7"/>
              <w:rPr>
                <w:sz w:val="18"/>
              </w:rPr>
            </w:pPr>
            <w:bookmarkStart w:id="2237" w:name="Li_et_al._"/>
            <w:bookmarkStart w:id="2238" w:name="2005_"/>
            <w:bookmarkEnd w:id="2237"/>
            <w:bookmarkEnd w:id="2238"/>
            <w:r>
              <w:rPr>
                <w:sz w:val="18"/>
              </w:rPr>
              <w:t>Li 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239" w:name="To_determine_the_"/>
            <w:bookmarkStart w:id="2240" w:name="effectiveness_of_"/>
            <w:bookmarkEnd w:id="2239"/>
            <w:bookmarkEnd w:id="2240"/>
            <w:r>
              <w:rPr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determine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right="347"/>
              <w:jc w:val="right"/>
              <w:rPr>
                <w:sz w:val="18"/>
              </w:rPr>
            </w:pPr>
            <w:bookmarkStart w:id="2241" w:name="Intervention:_24_"/>
            <w:bookmarkStart w:id="2242" w:name="form_Yang_style_"/>
            <w:bookmarkEnd w:id="2241"/>
            <w:bookmarkEnd w:id="2242"/>
            <w:r>
              <w:rPr>
                <w:sz w:val="18"/>
              </w:rPr>
              <w:t>Intervention: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24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243" w:name="256_physically_"/>
            <w:bookmarkStart w:id="2244" w:name="inactive_"/>
            <w:bookmarkEnd w:id="2243"/>
            <w:bookmarkEnd w:id="2244"/>
            <w:r>
              <w:rPr>
                <w:sz w:val="18"/>
              </w:rPr>
              <w:t>256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physically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245" w:name="_Falls,_multiple_"/>
            <w:bookmarkStart w:id="2246" w:name="falls,_injurious_"/>
            <w:bookmarkEnd w:id="2245"/>
            <w:bookmarkEnd w:id="2246"/>
            <w:r>
              <w:rPr>
                <w:sz w:val="18"/>
              </w:rPr>
              <w:t>Falls,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multiple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9"/>
              <w:rPr>
                <w:sz w:val="18"/>
              </w:rPr>
            </w:pPr>
            <w:bookmarkStart w:id="2247" w:name="Two_groups_comparable_at_"/>
            <w:bookmarkStart w:id="2248" w:name="baseline._"/>
            <w:bookmarkEnd w:id="2247"/>
            <w:bookmarkEnd w:id="2248"/>
            <w:r>
              <w:rPr>
                <w:sz w:val="18"/>
              </w:rPr>
              <w:t>Two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groups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comparable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9"/>
              <w:rPr>
                <w:sz w:val="18"/>
              </w:rPr>
            </w:pPr>
            <w:bookmarkStart w:id="2249" w:name="Median_"/>
            <w:bookmarkStart w:id="2250" w:name="compliance_of_"/>
            <w:bookmarkEnd w:id="2249"/>
            <w:bookmarkEnd w:id="2250"/>
            <w:r>
              <w:rPr>
                <w:sz w:val="18"/>
              </w:rPr>
              <w:t>Median</w:t>
            </w: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2005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251" w:name="24_form_Yang_style_tai_chi_in_reducing_f"/>
            <w:bookmarkEnd w:id="2251"/>
            <w:r>
              <w:rPr>
                <w:sz w:val="18"/>
              </w:rPr>
              <w:t>effectiveness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right="342"/>
              <w:jc w:val="right"/>
              <w:rPr>
                <w:sz w:val="18"/>
              </w:rPr>
            </w:pPr>
            <w:bookmarkStart w:id="2252" w:name="tai_chi,_3_times_weekly_for_6_months._Co"/>
            <w:bookmarkEnd w:id="2252"/>
            <w:r>
              <w:rPr>
                <w:sz w:val="18"/>
              </w:rPr>
              <w:t>form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Yang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style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253" w:name="community_dwelling_adults_(aged_&gt;_70_yea"/>
            <w:bookmarkEnd w:id="2253"/>
            <w:r>
              <w:rPr>
                <w:sz w:val="18"/>
              </w:rPr>
              <w:t>inactive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254" w:name="falls,_Berg_Balance_Scale,_Dynamic_Gait_"/>
            <w:bookmarkEnd w:id="2254"/>
            <w:r>
              <w:rPr>
                <w:sz w:val="18"/>
              </w:rPr>
              <w:t>falls,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injurious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255" w:name="At_six_months,_significantly_fewer_falls"/>
            <w:bookmarkEnd w:id="2255"/>
            <w:proofErr w:type="gramStart"/>
            <w:r>
              <w:rPr>
                <w:sz w:val="18"/>
              </w:rPr>
              <w:t>baseline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256" w:name="both_programs_was_61_of_a_total_of_78_se"/>
            <w:bookmarkEnd w:id="2256"/>
            <w:r>
              <w:rPr>
                <w:sz w:val="18"/>
              </w:rPr>
              <w:t>compliance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</w:tr>
      <w:tr w:rsidR="00B55890">
        <w:trPr>
          <w:trHeight w:val="4844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520"/>
              <w:jc w:val="both"/>
              <w:rPr>
                <w:sz w:val="18"/>
              </w:rPr>
            </w:pPr>
            <w:r>
              <w:rPr>
                <w:sz w:val="18"/>
              </w:rPr>
              <w:t>24 form Yang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style tai chi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reducing falls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among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443"/>
              <w:rPr>
                <w:sz w:val="18"/>
              </w:rPr>
            </w:pPr>
            <w:proofErr w:type="gramStart"/>
            <w:r>
              <w:rPr>
                <w:sz w:val="18"/>
              </w:rPr>
              <w:t>tai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chi,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times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weekly for 6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months.</w:t>
            </w:r>
          </w:p>
          <w:p w:rsidR="00B55890" w:rsidRDefault="00883666">
            <w:pPr>
              <w:pStyle w:val="TableParagraph"/>
              <w:ind w:left="108" w:right="256"/>
              <w:rPr>
                <w:sz w:val="18"/>
              </w:rPr>
            </w:pPr>
            <w:r>
              <w:rPr>
                <w:sz w:val="18"/>
              </w:rPr>
              <w:t>Control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undertook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stretching 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relaxation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times</w:t>
            </w:r>
          </w:p>
          <w:p w:rsidR="00B55890" w:rsidRDefault="00883666">
            <w:pPr>
              <w:pStyle w:val="TableParagraph"/>
              <w:ind w:left="108" w:right="627"/>
              <w:rPr>
                <w:sz w:val="18"/>
              </w:rPr>
            </w:pPr>
            <w:r>
              <w:rPr>
                <w:sz w:val="18"/>
              </w:rPr>
              <w:t>weekly for 6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months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369"/>
              <w:rPr>
                <w:sz w:val="18"/>
              </w:rPr>
            </w:pPr>
            <w:r>
              <w:rPr>
                <w:sz w:val="18"/>
              </w:rPr>
              <w:t>community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dwelling </w:t>
            </w:r>
            <w:r>
              <w:rPr>
                <w:sz w:val="18"/>
              </w:rPr>
              <w:t>adults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(aged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&gt; 70</w:t>
            </w:r>
          </w:p>
          <w:p w:rsidR="00B55890" w:rsidRDefault="00883666">
            <w:pPr>
              <w:pStyle w:val="TableParagraph"/>
              <w:ind w:left="108" w:right="704"/>
              <w:rPr>
                <w:sz w:val="18"/>
              </w:rPr>
            </w:pPr>
            <w:proofErr w:type="gramStart"/>
            <w:r>
              <w:rPr>
                <w:spacing w:val="-1"/>
                <w:sz w:val="18"/>
              </w:rPr>
              <w:t>years</w:t>
            </w:r>
            <w:proofErr w:type="gramEnd"/>
            <w:r>
              <w:rPr>
                <w:spacing w:val="-1"/>
                <w:sz w:val="18"/>
              </w:rPr>
              <w:t xml:space="preserve">), </w:t>
            </w:r>
            <w:r>
              <w:rPr>
                <w:sz w:val="18"/>
              </w:rPr>
              <w:t>70%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female.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26"/>
              <w:rPr>
                <w:sz w:val="18"/>
              </w:rPr>
            </w:pPr>
            <w:r>
              <w:rPr>
                <w:sz w:val="18"/>
              </w:rPr>
              <w:t>falls, Berg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 Scale,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Dynamic Gait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Index,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Reach, single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leg stance,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Timed Up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Go, 50 foot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walk, fear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falling</w:t>
            </w: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17"/>
              <w:rPr>
                <w:sz w:val="18"/>
              </w:rPr>
            </w:pPr>
            <w:r>
              <w:rPr>
                <w:sz w:val="18"/>
              </w:rPr>
              <w:t>At six months, significantly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fewer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falls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occurred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tai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chi group (38 vs 73),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greatest effect achieved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after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months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training.</w:t>
            </w:r>
          </w:p>
          <w:p w:rsidR="00B55890" w:rsidRDefault="00883666">
            <w:pPr>
              <w:pStyle w:val="TableParagraph"/>
              <w:ind w:left="109" w:right="108"/>
              <w:rPr>
                <w:sz w:val="18"/>
              </w:rPr>
            </w:pPr>
            <w:r>
              <w:rPr>
                <w:sz w:val="18"/>
              </w:rPr>
              <w:t xml:space="preserve">Also </w:t>
            </w:r>
            <w:proofErr w:type="gramStart"/>
            <w:r>
              <w:rPr>
                <w:sz w:val="18"/>
              </w:rPr>
              <w:t>significantly</w:t>
            </w:r>
            <w:proofErr w:type="gramEnd"/>
            <w:r>
              <w:rPr>
                <w:sz w:val="18"/>
              </w:rPr>
              <w:t xml:space="preserve"> fewe</w:t>
            </w:r>
            <w:r>
              <w:rPr>
                <w:sz w:val="18"/>
              </w:rPr>
              <w:t>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injurious falls in the tai chi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 (7 vs 17).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Significantly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longer time to first fall in tai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chi group.</w:t>
            </w:r>
          </w:p>
          <w:p w:rsidR="00B55890" w:rsidRDefault="00883666">
            <w:pPr>
              <w:pStyle w:val="TableParagraph"/>
              <w:ind w:left="109" w:right="98"/>
              <w:rPr>
                <w:sz w:val="18"/>
              </w:rPr>
            </w:pPr>
            <w:r>
              <w:rPr>
                <w:sz w:val="18"/>
              </w:rPr>
              <w:t>Significant intervention effect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for the tai chi group on all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dynamic balance measures,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significantly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lower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fear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falling.</w:t>
            </w:r>
          </w:p>
          <w:p w:rsidR="00B55890" w:rsidRDefault="00883666">
            <w:pPr>
              <w:pStyle w:val="TableParagraph"/>
              <w:ind w:left="109" w:right="136"/>
              <w:rPr>
                <w:sz w:val="18"/>
              </w:rPr>
            </w:pPr>
            <w:r>
              <w:rPr>
                <w:sz w:val="18"/>
              </w:rPr>
              <w:t>Benefits appeared su</w:t>
            </w:r>
            <w:r>
              <w:rPr>
                <w:sz w:val="18"/>
              </w:rPr>
              <w:t>stained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six months after end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formal program.</w:t>
            </w:r>
          </w:p>
        </w:tc>
        <w:tc>
          <w:tcPr>
            <w:tcW w:w="1916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00"/>
              <w:rPr>
                <w:sz w:val="18"/>
              </w:rPr>
            </w:pPr>
            <w:r>
              <w:rPr>
                <w:sz w:val="18"/>
              </w:rPr>
              <w:t>both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programs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was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61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total 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78</w:t>
            </w:r>
          </w:p>
          <w:p w:rsidR="00B55890" w:rsidRDefault="00883666">
            <w:pPr>
              <w:pStyle w:val="TableParagraph"/>
              <w:ind w:left="109" w:right="331"/>
              <w:rPr>
                <w:sz w:val="18"/>
              </w:rPr>
            </w:pPr>
            <w:proofErr w:type="gramStart"/>
            <w:r>
              <w:rPr>
                <w:sz w:val="18"/>
              </w:rPr>
              <w:t>sessions</w:t>
            </w:r>
            <w:proofErr w:type="gramEnd"/>
            <w:r>
              <w:rPr>
                <w:sz w:val="18"/>
              </w:rPr>
              <w:t xml:space="preserve"> (78%).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Prospective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recording of falls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using falls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calendars.</w:t>
            </w:r>
          </w:p>
          <w:p w:rsidR="00B55890" w:rsidRDefault="00883666">
            <w:pPr>
              <w:pStyle w:val="TableParagraph"/>
              <w:ind w:left="109" w:right="154"/>
              <w:rPr>
                <w:sz w:val="18"/>
              </w:rPr>
            </w:pPr>
            <w:r>
              <w:rPr>
                <w:sz w:val="18"/>
              </w:rPr>
              <w:t>Limitations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included some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assessors being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aware of some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participant’s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 status,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as well as the high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proportion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screened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not being eligible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 the project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(62%).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00"/>
        <w:gridCol w:w="1800"/>
        <w:gridCol w:w="1800"/>
        <w:gridCol w:w="1484"/>
        <w:gridCol w:w="1575"/>
        <w:gridCol w:w="2768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70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line="220" w:lineRule="atLeast"/>
              <w:ind w:left="366" w:right="336" w:firstLine="7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111"/>
              <w:ind w:left="808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bookmarkStart w:id="2257" w:name="Lord_et_al._"/>
            <w:bookmarkEnd w:id="2257"/>
            <w:r>
              <w:rPr>
                <w:sz w:val="18"/>
              </w:rPr>
              <w:t>Lord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258" w:name="To_determine_"/>
            <w:bookmarkStart w:id="2259" w:name="whether_falls_"/>
            <w:bookmarkEnd w:id="2258"/>
            <w:bookmarkEnd w:id="2259"/>
            <w:r>
              <w:rPr>
                <w:sz w:val="18"/>
              </w:rPr>
              <w:t>To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determine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260" w:name="Intervention:_"/>
            <w:bookmarkEnd w:id="2260"/>
            <w:r>
              <w:rPr>
                <w:sz w:val="18"/>
              </w:rPr>
              <w:t>Intervention: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261" w:name="551_frail_older_"/>
            <w:bookmarkStart w:id="2262" w:name="people_living_in_"/>
            <w:bookmarkEnd w:id="2261"/>
            <w:bookmarkEnd w:id="2262"/>
            <w:r>
              <w:rPr>
                <w:sz w:val="18"/>
              </w:rPr>
              <w:t>551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frail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263" w:name="_Falls_rate_"/>
            <w:bookmarkStart w:id="2264" w:name="Reaction_time_"/>
            <w:bookmarkEnd w:id="2263"/>
            <w:bookmarkEnd w:id="2264"/>
            <w:r>
              <w:rPr>
                <w:sz w:val="18"/>
              </w:rPr>
              <w:t>Falls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rate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9"/>
              <w:rPr>
                <w:sz w:val="18"/>
              </w:rPr>
            </w:pPr>
            <w:bookmarkStart w:id="2265" w:name="At_six_month_retest_the_"/>
            <w:bookmarkStart w:id="2266" w:name="exercise_group_performed_"/>
            <w:bookmarkEnd w:id="2265"/>
            <w:bookmarkEnd w:id="2266"/>
            <w:r>
              <w:rPr>
                <w:sz w:val="18"/>
              </w:rPr>
              <w:t>At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six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month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retest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1916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2267" w:name="Australia_"/>
            <w:bookmarkEnd w:id="2267"/>
            <w:r>
              <w:rPr>
                <w:sz w:val="18"/>
              </w:rPr>
              <w:t>2003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268" w:name="could_be_prevented_in_frail_older_people"/>
            <w:bookmarkEnd w:id="2268"/>
            <w:r>
              <w:rPr>
                <w:sz w:val="18"/>
              </w:rPr>
              <w:t>whether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falls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269" w:name="(most_weightbearing_exercises),_consisti"/>
            <w:bookmarkEnd w:id="2269"/>
            <w:r>
              <w:rPr>
                <w:sz w:val="18"/>
              </w:rPr>
              <w:t>group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270" w:name="retirement_villages_(self-care_and_inter"/>
            <w:bookmarkEnd w:id="2270"/>
            <w:r>
              <w:rPr>
                <w:sz w:val="18"/>
              </w:rPr>
              <w:t>people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living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271" w:name="Walking_test_Knee_extension_strength_Sta"/>
            <w:bookmarkEnd w:id="2271"/>
            <w:r>
              <w:rPr>
                <w:sz w:val="18"/>
              </w:rPr>
              <w:t>Reaction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time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272" w:name="significantly_better_in_simple_and_choic"/>
            <w:bookmarkEnd w:id="2272"/>
            <w:r>
              <w:rPr>
                <w:sz w:val="18"/>
              </w:rPr>
              <w:t>exercise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performed</w:t>
            </w:r>
          </w:p>
        </w:tc>
        <w:tc>
          <w:tcPr>
            <w:tcW w:w="1916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4184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01"/>
              <w:rPr>
                <w:sz w:val="18"/>
              </w:rPr>
            </w:pPr>
            <w:proofErr w:type="gramStart"/>
            <w:r>
              <w:rPr>
                <w:sz w:val="18"/>
              </w:rPr>
              <w:t>could</w:t>
            </w:r>
            <w:proofErr w:type="gramEnd"/>
            <w:r>
              <w:rPr>
                <w:sz w:val="18"/>
              </w:rPr>
              <w:t xml:space="preserve">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prevented in frail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living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retirement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villages using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designed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 activities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daily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living.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205"/>
              <w:rPr>
                <w:sz w:val="18"/>
              </w:rPr>
            </w:pPr>
            <w:r>
              <w:rPr>
                <w:sz w:val="18"/>
              </w:rPr>
              <w:t>(</w:t>
            </w:r>
            <w:proofErr w:type="gramStart"/>
            <w:r>
              <w:rPr>
                <w:sz w:val="18"/>
              </w:rPr>
              <w:t>most</w:t>
            </w:r>
            <w:proofErr w:type="gramEnd"/>
            <w:r>
              <w:rPr>
                <w:sz w:val="18"/>
              </w:rPr>
              <w:t xml:space="preserve"> weight-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bearing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exercises),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consisting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one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hour/twice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weekly classes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over a 12 month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period.</w:t>
            </w:r>
          </w:p>
          <w:p w:rsidR="00B55890" w:rsidRDefault="00883666">
            <w:pPr>
              <w:pStyle w:val="TableParagraph"/>
              <w:ind w:left="108" w:right="175"/>
              <w:rPr>
                <w:sz w:val="18"/>
              </w:rPr>
            </w:pPr>
            <w:r>
              <w:rPr>
                <w:sz w:val="18"/>
              </w:rPr>
              <w:t>Control: Two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groups, one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attending a one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hour/twice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weekly flexibility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relaxation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classes and one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not taking part in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any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76"/>
              <w:rPr>
                <w:sz w:val="18"/>
              </w:rPr>
            </w:pPr>
            <w:r>
              <w:rPr>
                <w:sz w:val="18"/>
              </w:rPr>
              <w:t>retirement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villages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(self-care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intermediate-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care</w:t>
            </w:r>
            <w:proofErr w:type="gramEnd"/>
            <w:r>
              <w:rPr>
                <w:sz w:val="18"/>
              </w:rPr>
              <w:t>)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aged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62-95.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17"/>
              <w:rPr>
                <w:sz w:val="18"/>
              </w:rPr>
            </w:pPr>
            <w:r>
              <w:rPr>
                <w:sz w:val="18"/>
              </w:rPr>
              <w:t>Walking test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Knee </w:t>
            </w:r>
            <w:r>
              <w:rPr>
                <w:sz w:val="18"/>
              </w:rPr>
              <w:t>extension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Standing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</w:t>
            </w: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07"/>
              <w:rPr>
                <w:sz w:val="18"/>
              </w:rPr>
            </w:pPr>
            <w:proofErr w:type="gramStart"/>
            <w:r>
              <w:rPr>
                <w:sz w:val="18"/>
              </w:rPr>
              <w:t>significantly</w:t>
            </w:r>
            <w:proofErr w:type="gramEnd"/>
            <w:r>
              <w:rPr>
                <w:sz w:val="18"/>
              </w:rPr>
              <w:t xml:space="preserve"> better in simple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choice reaction time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6 minute walk tests,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though not in knee extension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strength and standing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balance.</w:t>
            </w:r>
          </w:p>
          <w:p w:rsidR="00B55890" w:rsidRDefault="00883666">
            <w:pPr>
              <w:pStyle w:val="TableParagraph"/>
              <w:ind w:left="109" w:right="97"/>
              <w:rPr>
                <w:sz w:val="18"/>
              </w:rPr>
            </w:pPr>
            <w:r>
              <w:rPr>
                <w:sz w:val="18"/>
              </w:rPr>
              <w:t xml:space="preserve">At </w:t>
            </w:r>
            <w:proofErr w:type="gramStart"/>
            <w:r>
              <w:rPr>
                <w:sz w:val="18"/>
              </w:rPr>
              <w:t>one year</w:t>
            </w:r>
            <w:proofErr w:type="gramEnd"/>
            <w:r>
              <w:rPr>
                <w:sz w:val="18"/>
              </w:rPr>
              <w:t xml:space="preserve"> follow-up,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adjusting for age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gender, there were 22%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fewer falls in the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 than the combined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control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groups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31%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fewer falls in the 173 subjects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history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pre</w:t>
            </w:r>
            <w:r>
              <w:rPr>
                <w:sz w:val="18"/>
              </w:rPr>
              <w:t>vious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falls.</w:t>
            </w:r>
          </w:p>
        </w:tc>
        <w:tc>
          <w:tcPr>
            <w:tcW w:w="1916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21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7"/>
              <w:rPr>
                <w:sz w:val="18"/>
              </w:rPr>
            </w:pPr>
            <w:bookmarkStart w:id="2273" w:name="Mather__"/>
            <w:bookmarkEnd w:id="2273"/>
            <w:r>
              <w:rPr>
                <w:sz w:val="18"/>
              </w:rPr>
              <w:t>Mather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274" w:name="To_assess_the_"/>
            <w:bookmarkStart w:id="2275" w:name="impact_of_"/>
            <w:bookmarkEnd w:id="2274"/>
            <w:bookmarkEnd w:id="2275"/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assess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276" w:name="Group_exercise_"/>
            <w:bookmarkStart w:id="2277" w:name="2/week_for_10_"/>
            <w:bookmarkEnd w:id="2276"/>
            <w:bookmarkEnd w:id="2277"/>
            <w:r>
              <w:rPr>
                <w:sz w:val="18"/>
              </w:rPr>
              <w:t>Group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278" w:name="86_people,_"/>
            <w:bookmarkStart w:id="2279" w:name="median_age_63_"/>
            <w:bookmarkEnd w:id="2278"/>
            <w:bookmarkEnd w:id="2279"/>
            <w:r>
              <w:rPr>
                <w:sz w:val="18"/>
              </w:rPr>
              <w:t>86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people,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vMerge w:val="restart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r>
              <w:rPr>
                <w:sz w:val="18"/>
              </w:rPr>
              <w:t>Depression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280" w:name="Greater_proportion_(55%_vs._"/>
            <w:bookmarkStart w:id="2281" w:name="33%)_less_depressed_post_"/>
            <w:bookmarkEnd w:id="2280"/>
            <w:bookmarkEnd w:id="2281"/>
            <w:r>
              <w:rPr>
                <w:sz w:val="18"/>
              </w:rPr>
              <w:t>Greater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proportion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(55%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vs.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9"/>
              <w:rPr>
                <w:sz w:val="18"/>
              </w:rPr>
            </w:pPr>
            <w:bookmarkStart w:id="2282" w:name="Generalisable_to_"/>
            <w:bookmarkStart w:id="2283" w:name="those_poorly_"/>
            <w:bookmarkEnd w:id="2282"/>
            <w:bookmarkEnd w:id="2283"/>
            <w:r>
              <w:rPr>
                <w:sz w:val="18"/>
              </w:rPr>
              <w:t>Generalisable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bookmarkStart w:id="2284" w:name="UK_"/>
            <w:bookmarkEnd w:id="2284"/>
            <w:r>
              <w:rPr>
                <w:sz w:val="18"/>
              </w:rPr>
              <w:t>2002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8"/>
              <w:rPr>
                <w:sz w:val="18"/>
              </w:rPr>
            </w:pPr>
            <w:bookmarkStart w:id="2285" w:name="exercise_on_depression_in_older_people_n"/>
            <w:bookmarkEnd w:id="2285"/>
            <w:r>
              <w:rPr>
                <w:sz w:val="18"/>
              </w:rPr>
              <w:t>impact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8"/>
              <w:rPr>
                <w:sz w:val="18"/>
              </w:rPr>
            </w:pPr>
            <w:bookmarkStart w:id="2286" w:name="weeks;_chiefly_weight_bearing_exercise._"/>
            <w:bookmarkEnd w:id="2286"/>
            <w:r>
              <w:rPr>
                <w:sz w:val="18"/>
              </w:rPr>
              <w:t>2/week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8"/>
              <w:rPr>
                <w:sz w:val="18"/>
              </w:rPr>
            </w:pPr>
            <w:bookmarkStart w:id="2287" w:name="and_65_years_respectively_for_exercise_a"/>
            <w:bookmarkEnd w:id="2287"/>
            <w:r>
              <w:rPr>
                <w:sz w:val="18"/>
              </w:rPr>
              <w:t>median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63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9"/>
              <w:rPr>
                <w:sz w:val="18"/>
              </w:rPr>
            </w:pPr>
            <w:bookmarkStart w:id="2288" w:name="intervention__in_exercise_group_(OR=2.51"/>
            <w:bookmarkEnd w:id="2288"/>
            <w:r>
              <w:rPr>
                <w:sz w:val="18"/>
              </w:rPr>
              <w:t>33%)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less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depressed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post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9"/>
              <w:rPr>
                <w:sz w:val="18"/>
              </w:rPr>
            </w:pPr>
            <w:bookmarkStart w:id="2289" w:name="responsive_to_antidepressants._All_parti"/>
            <w:bookmarkEnd w:id="2289"/>
            <w:r>
              <w:rPr>
                <w:sz w:val="18"/>
              </w:rPr>
              <w:t>those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poorly</w:t>
            </w:r>
          </w:p>
        </w:tc>
      </w:tr>
      <w:tr w:rsidR="00B55890">
        <w:trPr>
          <w:trHeight w:val="1975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UK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208"/>
              <w:rPr>
                <w:sz w:val="18"/>
              </w:rPr>
            </w:pPr>
            <w:proofErr w:type="gramStart"/>
            <w:r>
              <w:rPr>
                <w:sz w:val="18"/>
              </w:rPr>
              <w:t>exercise</w:t>
            </w:r>
            <w:proofErr w:type="gramEnd"/>
            <w:r>
              <w:rPr>
                <w:sz w:val="18"/>
              </w:rPr>
              <w:t xml:space="preserve">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depression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responding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medication.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340"/>
              <w:rPr>
                <w:sz w:val="18"/>
              </w:rPr>
            </w:pPr>
            <w:proofErr w:type="gramStart"/>
            <w:r>
              <w:rPr>
                <w:sz w:val="18"/>
              </w:rPr>
              <w:t>weeks</w:t>
            </w:r>
            <w:proofErr w:type="gramEnd"/>
            <w:r>
              <w:rPr>
                <w:sz w:val="18"/>
              </w:rPr>
              <w:t>; chiefly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weight </w:t>
            </w:r>
            <w:r>
              <w:rPr>
                <w:sz w:val="18"/>
              </w:rPr>
              <w:t>bearing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exercise.</w:t>
            </w:r>
          </w:p>
          <w:p w:rsidR="00B55890" w:rsidRDefault="00883666">
            <w:pPr>
              <w:pStyle w:val="TableParagraph"/>
              <w:ind w:left="108" w:right="290"/>
              <w:rPr>
                <w:sz w:val="18"/>
              </w:rPr>
            </w:pPr>
            <w:r>
              <w:rPr>
                <w:sz w:val="18"/>
              </w:rPr>
              <w:t>Compared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sessions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340"/>
              <w:rPr>
                <w:sz w:val="18"/>
              </w:rPr>
            </w:pPr>
            <w:r>
              <w:rPr>
                <w:sz w:val="18"/>
              </w:rPr>
              <w:t>and 65 years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respectively for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exercise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control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70"/>
              <w:rPr>
                <w:sz w:val="18"/>
              </w:rPr>
            </w:pPr>
            <w:r>
              <w:rPr>
                <w:sz w:val="18"/>
              </w:rPr>
              <w:t>intervention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 exercise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</w:p>
          <w:p w:rsidR="00B55890" w:rsidRDefault="00883666">
            <w:pPr>
              <w:pStyle w:val="TableParagraph"/>
              <w:ind w:left="109"/>
              <w:rPr>
                <w:sz w:val="18"/>
              </w:rPr>
            </w:pPr>
            <w:r>
              <w:rPr>
                <w:sz w:val="18"/>
              </w:rPr>
              <w:t>(OR=2.51,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P=0.05,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95% CI</w:t>
            </w:r>
          </w:p>
          <w:p w:rsidR="00B55890" w:rsidRDefault="00883666">
            <w:pPr>
              <w:pStyle w:val="TableParagraph"/>
              <w:ind w:left="109" w:right="249"/>
              <w:rPr>
                <w:sz w:val="18"/>
              </w:rPr>
            </w:pPr>
            <w:r>
              <w:rPr>
                <w:sz w:val="18"/>
              </w:rPr>
              <w:t>1.00-6.38), defined as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reduction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Hamilton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score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from baseline of 30%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more.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Difference persisted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24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follow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up</w:t>
            </w:r>
          </w:p>
        </w:tc>
        <w:tc>
          <w:tcPr>
            <w:tcW w:w="1916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92"/>
              <w:rPr>
                <w:sz w:val="18"/>
              </w:rPr>
            </w:pPr>
            <w:proofErr w:type="gramStart"/>
            <w:r>
              <w:rPr>
                <w:sz w:val="18"/>
              </w:rPr>
              <w:t>responsive</w:t>
            </w:r>
            <w:proofErr w:type="gramEnd"/>
            <w:r>
              <w:rPr>
                <w:sz w:val="18"/>
              </w:rPr>
              <w:t xml:space="preserve">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antidepressants.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All participants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were also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antidepressants.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100%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compliance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programs.</w:t>
            </w:r>
          </w:p>
          <w:p w:rsidR="00B55890" w:rsidRDefault="00883666">
            <w:pPr>
              <w:pStyle w:val="TableParagraph"/>
              <w:ind w:left="109"/>
              <w:rPr>
                <w:sz w:val="18"/>
              </w:rPr>
            </w:pPr>
            <w:r>
              <w:rPr>
                <w:sz w:val="18"/>
              </w:rPr>
              <w:t>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adverse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events.</w:t>
            </w:r>
          </w:p>
        </w:tc>
      </w:tr>
      <w:tr w:rsidR="00B55890">
        <w:trPr>
          <w:trHeight w:val="1324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4"/>
              <w:ind w:left="107" w:right="334"/>
              <w:rPr>
                <w:sz w:val="18"/>
              </w:rPr>
            </w:pPr>
            <w:bookmarkStart w:id="2290" w:name="McLafferty_et_al._2004_US_"/>
            <w:bookmarkEnd w:id="2290"/>
            <w:r>
              <w:rPr>
                <w:sz w:val="18"/>
              </w:rPr>
              <w:t>McLafferty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2004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line="220" w:lineRule="atLeast"/>
              <w:ind w:left="108" w:right="87"/>
              <w:rPr>
                <w:sz w:val="18"/>
              </w:rPr>
            </w:pPr>
            <w:bookmarkStart w:id="2291" w:name="To_explore_the_effects_of_resistance_tra"/>
            <w:bookmarkEnd w:id="2291"/>
            <w:r>
              <w:rPr>
                <w:sz w:val="18"/>
              </w:rPr>
              <w:t>To explore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resistance training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on measures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mood in healthy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line="220" w:lineRule="atLeast"/>
              <w:ind w:left="108" w:right="83"/>
              <w:rPr>
                <w:sz w:val="18"/>
              </w:rPr>
            </w:pPr>
            <w:bookmarkStart w:id="2292" w:name="24_weeks_of_PRT._3_times/week_at_high_in"/>
            <w:bookmarkEnd w:id="2292"/>
            <w:r>
              <w:rPr>
                <w:sz w:val="18"/>
              </w:rPr>
              <w:t>24 weeks of PRT. 3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times/week 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high intensity (80%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1RM) or variable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intensity (50-80%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1RM).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8" w:right="301"/>
              <w:rPr>
                <w:sz w:val="18"/>
              </w:rPr>
            </w:pPr>
            <w:bookmarkStart w:id="2293" w:name="28_healthy_sedentary_older_people_(_mean"/>
            <w:bookmarkEnd w:id="2293"/>
            <w:r>
              <w:rPr>
                <w:sz w:val="18"/>
              </w:rPr>
              <w:t>28 healthy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sedentary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people </w:t>
            </w:r>
            <w:proofErr w:type="gramStart"/>
            <w:r>
              <w:rPr>
                <w:sz w:val="18"/>
              </w:rPr>
              <w:t>( mean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67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years).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5"/>
              <w:ind w:left="108"/>
              <w:rPr>
                <w:sz w:val="18"/>
              </w:rPr>
            </w:pPr>
            <w:bookmarkStart w:id="2294" w:name="Pre-post"/>
            <w:bookmarkEnd w:id="2294"/>
            <w:r>
              <w:rPr>
                <w:sz w:val="18"/>
              </w:rPr>
              <w:t>Pre-post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before="5"/>
              <w:ind w:left="108" w:right="114"/>
              <w:rPr>
                <w:sz w:val="18"/>
              </w:rPr>
            </w:pPr>
            <w:bookmarkStart w:id="2295" w:name="_Profile_of_Mood_States_"/>
            <w:bookmarkEnd w:id="2295"/>
            <w:r>
              <w:rPr>
                <w:sz w:val="18"/>
              </w:rPr>
              <w:t>Profile of Mood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States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5"/>
              <w:ind w:left="109" w:right="175"/>
              <w:rPr>
                <w:sz w:val="18"/>
              </w:rPr>
            </w:pPr>
            <w:bookmarkStart w:id="2296" w:name="Both_groups_had_significant_improvements"/>
            <w:bookmarkEnd w:id="2296"/>
            <w:r>
              <w:rPr>
                <w:sz w:val="18"/>
              </w:rPr>
              <w:t>Both groups had significant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confusion,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tension, anger and total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mood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scores.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5"/>
              <w:ind w:left="109" w:right="374"/>
              <w:rPr>
                <w:sz w:val="18"/>
              </w:rPr>
            </w:pPr>
            <w:bookmarkStart w:id="2297" w:name="Study_underpowered._Sample_healthy,_not_"/>
            <w:bookmarkEnd w:id="2297"/>
            <w:r>
              <w:rPr>
                <w:sz w:val="18"/>
              </w:rPr>
              <w:t>Study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underpowered.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Sample </w:t>
            </w:r>
            <w:r>
              <w:rPr>
                <w:sz w:val="18"/>
              </w:rPr>
              <w:t>healthy,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not clinically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depressed.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00"/>
        <w:gridCol w:w="1800"/>
        <w:gridCol w:w="1800"/>
        <w:gridCol w:w="1484"/>
        <w:gridCol w:w="1575"/>
        <w:gridCol w:w="2768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line="220" w:lineRule="atLeast"/>
              <w:ind w:left="366" w:right="336" w:firstLine="7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111"/>
              <w:ind w:left="808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441"/>
        </w:trPr>
        <w:tc>
          <w:tcPr>
            <w:tcW w:w="1621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bookmarkStart w:id="2298" w:name="women._"/>
            <w:bookmarkEnd w:id="2298"/>
            <w:proofErr w:type="gramStart"/>
            <w:r>
              <w:rPr>
                <w:sz w:val="18"/>
              </w:rPr>
              <w:t>women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8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0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5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768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16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310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"/>
              <w:ind w:left="107" w:right="301"/>
              <w:rPr>
                <w:sz w:val="18"/>
              </w:rPr>
            </w:pPr>
            <w:bookmarkStart w:id="2299" w:name="Manson_et_al.__2002_US_"/>
            <w:bookmarkEnd w:id="2299"/>
            <w:r>
              <w:rPr>
                <w:sz w:val="18"/>
              </w:rPr>
              <w:t>Manson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8" w:right="163"/>
              <w:rPr>
                <w:sz w:val="18"/>
              </w:rPr>
            </w:pPr>
            <w:bookmarkStart w:id="2300" w:name="To_compare_the_roles_of_walking_and_vigo"/>
            <w:bookmarkEnd w:id="2300"/>
            <w:r>
              <w:rPr>
                <w:sz w:val="18"/>
              </w:rPr>
              <w:t>To compare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roles of walking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vigorous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in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prevention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coronary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cardiovascular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events in a large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ethnically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diverse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cohort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postmenopausal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women.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8" w:right="179"/>
              <w:rPr>
                <w:sz w:val="18"/>
              </w:rPr>
            </w:pPr>
            <w:bookmarkStart w:id="2301" w:name="6_year_follow_up_of_physical_activity_an"/>
            <w:bookmarkEnd w:id="2301"/>
            <w:r>
              <w:rPr>
                <w:sz w:val="18"/>
              </w:rPr>
              <w:t>6 year follow 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coronary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cardiovascular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events in women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free from CHD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cancer 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baseline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8" w:right="110"/>
              <w:rPr>
                <w:sz w:val="18"/>
              </w:rPr>
            </w:pPr>
            <w:bookmarkStart w:id="2302" w:name="Womens_Health_Initiative_study_participa"/>
            <w:bookmarkEnd w:id="2302"/>
            <w:r>
              <w:rPr>
                <w:sz w:val="18"/>
              </w:rPr>
              <w:t>Womens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Initiative study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participants </w:t>
            </w:r>
            <w:r>
              <w:rPr>
                <w:sz w:val="18"/>
              </w:rPr>
              <w:t>aged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50-79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years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3"/>
              <w:ind w:left="108" w:right="327"/>
              <w:rPr>
                <w:sz w:val="18"/>
              </w:rPr>
            </w:pPr>
            <w:bookmarkStart w:id="2303" w:name="Prospective_Cohort_"/>
            <w:bookmarkEnd w:id="2303"/>
            <w:r>
              <w:rPr>
                <w:sz w:val="18"/>
              </w:rPr>
              <w:t>Prospective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Cohort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before="3"/>
              <w:ind w:left="108" w:right="625"/>
              <w:rPr>
                <w:sz w:val="18"/>
              </w:rPr>
            </w:pPr>
            <w:bookmarkStart w:id="2304" w:name="Walking_Vigorous_activity_Coronary_event"/>
            <w:bookmarkEnd w:id="2304"/>
            <w:r>
              <w:rPr>
                <w:sz w:val="18"/>
              </w:rPr>
              <w:t>Walking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Vigorous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Coronary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events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CVD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</w:t>
            </w:r>
            <w:r>
              <w:rPr>
                <w:sz w:val="18"/>
              </w:rPr>
              <w:t>ctors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3"/>
              <w:ind w:left="109" w:right="320"/>
              <w:rPr>
                <w:sz w:val="18"/>
              </w:rPr>
            </w:pPr>
            <w:bookmarkStart w:id="2305" w:name="Significant_inverse_association_between_"/>
            <w:bookmarkEnd w:id="2305"/>
            <w:r>
              <w:rPr>
                <w:sz w:val="18"/>
              </w:rPr>
              <w:t>Significant inverse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association between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risk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  <w:p w:rsidR="00B55890" w:rsidRDefault="00883666">
            <w:pPr>
              <w:pStyle w:val="TableParagraph"/>
              <w:spacing w:before="1"/>
              <w:ind w:left="109" w:right="101"/>
              <w:rPr>
                <w:sz w:val="18"/>
              </w:rPr>
            </w:pPr>
            <w:r>
              <w:rPr>
                <w:sz w:val="18"/>
              </w:rPr>
              <w:t xml:space="preserve">a) </w:t>
            </w:r>
            <w:proofErr w:type="gramStart"/>
            <w:r>
              <w:rPr>
                <w:sz w:val="18"/>
              </w:rPr>
              <w:t>coronary</w:t>
            </w:r>
            <w:proofErr w:type="gramEnd"/>
            <w:r>
              <w:rPr>
                <w:sz w:val="18"/>
              </w:rPr>
              <w:t xml:space="preserve"> disease and b)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cardiovascular events,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trends across quintiles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METS, walking and vigorous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respectively. Brisk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 and vigorous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reduce the incidence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coronary disease by up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30% across ethnic groups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differing ages and body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mass.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4"/>
              <w:ind w:left="109" w:right="179"/>
              <w:rPr>
                <w:sz w:val="18"/>
              </w:rPr>
            </w:pPr>
            <w:bookmarkStart w:id="2306" w:name="Ethically_diverse_cohort_but_analyses_si"/>
            <w:bookmarkEnd w:id="2306"/>
            <w:r>
              <w:rPr>
                <w:sz w:val="18"/>
              </w:rPr>
              <w:t>Ethically diverse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cohort but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analyses simplified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white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vs.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black.</w:t>
            </w:r>
          </w:p>
        </w:tc>
      </w:tr>
      <w:tr w:rsidR="00B55890">
        <w:trPr>
          <w:trHeight w:val="222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107"/>
              <w:rPr>
                <w:sz w:val="18"/>
              </w:rPr>
            </w:pPr>
            <w:bookmarkStart w:id="2307" w:name="McNeil_"/>
            <w:bookmarkStart w:id="2308" w:name="1991_"/>
            <w:bookmarkEnd w:id="2307"/>
            <w:bookmarkEnd w:id="2308"/>
            <w:r>
              <w:rPr>
                <w:sz w:val="18"/>
              </w:rPr>
              <w:t>McNeil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108"/>
              <w:rPr>
                <w:sz w:val="18"/>
              </w:rPr>
            </w:pPr>
            <w:bookmarkStart w:id="2309" w:name="To_assess_"/>
            <w:bookmarkStart w:id="2310" w:name="interventions_to_"/>
            <w:bookmarkEnd w:id="2309"/>
            <w:bookmarkEnd w:id="2310"/>
            <w:r>
              <w:rPr>
                <w:sz w:val="18"/>
              </w:rPr>
              <w:t>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assess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108"/>
              <w:rPr>
                <w:sz w:val="18"/>
              </w:rPr>
            </w:pPr>
            <w:bookmarkStart w:id="2311" w:name="Accompanied_"/>
            <w:bookmarkStart w:id="2312" w:name="walking._"/>
            <w:bookmarkEnd w:id="2311"/>
            <w:bookmarkEnd w:id="2312"/>
            <w:r>
              <w:rPr>
                <w:sz w:val="18"/>
              </w:rPr>
              <w:t>Accompanied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90" w:right="88"/>
              <w:jc w:val="center"/>
              <w:rPr>
                <w:sz w:val="18"/>
              </w:rPr>
            </w:pPr>
            <w:bookmarkStart w:id="2313" w:name="moderate__levels_"/>
            <w:bookmarkEnd w:id="2313"/>
            <w:r>
              <w:rPr>
                <w:sz w:val="18"/>
              </w:rPr>
              <w:t>Older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vMerge w:val="restart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r>
              <w:rPr>
                <w:sz w:val="18"/>
              </w:rPr>
              <w:t>Depression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109"/>
              <w:rPr>
                <w:sz w:val="18"/>
              </w:rPr>
            </w:pPr>
            <w:bookmarkStart w:id="2314" w:name="Social_visits_and_walking_"/>
            <w:bookmarkStart w:id="2315" w:name="reduced_depressive_"/>
            <w:bookmarkEnd w:id="2314"/>
            <w:bookmarkEnd w:id="2315"/>
            <w:r>
              <w:rPr>
                <w:sz w:val="18"/>
              </w:rPr>
              <w:t>Social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visits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walking</w:t>
            </w:r>
          </w:p>
        </w:tc>
        <w:tc>
          <w:tcPr>
            <w:tcW w:w="1916" w:type="dxa"/>
            <w:vMerge w:val="restart"/>
          </w:tcPr>
          <w:p w:rsidR="00B55890" w:rsidRDefault="00883666">
            <w:pPr>
              <w:pStyle w:val="TableParagraph"/>
              <w:spacing w:before="4"/>
              <w:ind w:left="109"/>
              <w:rPr>
                <w:sz w:val="18"/>
              </w:rPr>
            </w:pPr>
            <w:bookmarkStart w:id="2316" w:name="Small_sample._"/>
            <w:bookmarkEnd w:id="2316"/>
            <w:r>
              <w:rPr>
                <w:sz w:val="18"/>
              </w:rPr>
              <w:t>Small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sample.</w:t>
            </w: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1991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17" w:name="improve_depressive_status_in_older_peopl"/>
            <w:bookmarkEnd w:id="2317"/>
            <w:r>
              <w:rPr>
                <w:sz w:val="18"/>
              </w:rPr>
              <w:t>interventions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18" w:name="Compared_with_social_visits_and_usual_ca"/>
            <w:bookmarkEnd w:id="2318"/>
            <w:proofErr w:type="gramStart"/>
            <w:r>
              <w:rPr>
                <w:sz w:val="18"/>
              </w:rPr>
              <w:t>walking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37" w:right="148"/>
              <w:jc w:val="center"/>
              <w:rPr>
                <w:sz w:val="18"/>
              </w:rPr>
            </w:pPr>
            <w:bookmarkStart w:id="2319" w:name="of_depressive_symptoms_(n_=_30)_"/>
            <w:bookmarkEnd w:id="2319"/>
            <w:r>
              <w:rPr>
                <w:sz w:val="18"/>
              </w:rPr>
              <w:t>moderate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sz w:val="18"/>
              </w:rPr>
              <w:t>levels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320" w:name="symptoms._Walking_also_reduced_somatic_s"/>
            <w:bookmarkEnd w:id="2320"/>
            <w:r>
              <w:rPr>
                <w:sz w:val="18"/>
              </w:rPr>
              <w:t>reduced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depressive</w:t>
            </w:r>
          </w:p>
        </w:tc>
        <w:tc>
          <w:tcPr>
            <w:tcW w:w="1916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1091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91"/>
              <w:rPr>
                <w:sz w:val="18"/>
              </w:rPr>
            </w:pPr>
            <w:r>
              <w:rPr>
                <w:sz w:val="18"/>
              </w:rPr>
              <w:t>improve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depressive status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00"/>
              <w:rPr>
                <w:sz w:val="18"/>
              </w:rPr>
            </w:pPr>
            <w:r>
              <w:rPr>
                <w:sz w:val="18"/>
              </w:rPr>
              <w:t>Compared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social visits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usual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control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99"/>
              <w:rPr>
                <w:sz w:val="18"/>
              </w:rPr>
            </w:pPr>
            <w:r>
              <w:rPr>
                <w:sz w:val="18"/>
              </w:rPr>
              <w:t>of depressive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symptoms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30)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65"/>
              <w:rPr>
                <w:sz w:val="18"/>
              </w:rPr>
            </w:pPr>
            <w:proofErr w:type="gramStart"/>
            <w:r>
              <w:rPr>
                <w:sz w:val="18"/>
              </w:rPr>
              <w:t>symptoms</w:t>
            </w:r>
            <w:proofErr w:type="gramEnd"/>
            <w:r>
              <w:rPr>
                <w:sz w:val="18"/>
              </w:rPr>
              <w:t>. Walking also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reduced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somatic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symptoms.</w:t>
            </w:r>
          </w:p>
        </w:tc>
        <w:tc>
          <w:tcPr>
            <w:tcW w:w="1916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22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107"/>
              <w:rPr>
                <w:sz w:val="18"/>
              </w:rPr>
            </w:pPr>
            <w:bookmarkStart w:id="2321" w:name="Penninx___"/>
            <w:bookmarkStart w:id="2322" w:name="2002_"/>
            <w:bookmarkEnd w:id="2321"/>
            <w:bookmarkEnd w:id="2322"/>
            <w:r>
              <w:rPr>
                <w:sz w:val="18"/>
              </w:rPr>
              <w:t>Penninx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108"/>
              <w:rPr>
                <w:sz w:val="18"/>
              </w:rPr>
            </w:pPr>
            <w:bookmarkStart w:id="2323" w:name="benefits_of_"/>
            <w:bookmarkEnd w:id="2323"/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evaluate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108"/>
              <w:rPr>
                <w:sz w:val="18"/>
              </w:rPr>
            </w:pPr>
            <w:bookmarkStart w:id="2324" w:name="Group_based_"/>
            <w:bookmarkStart w:id="2325" w:name="aerobic_exercise._"/>
            <w:bookmarkEnd w:id="2324"/>
            <w:bookmarkEnd w:id="2325"/>
            <w:r>
              <w:rPr>
                <w:sz w:val="18"/>
              </w:rPr>
              <w:t>Group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based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90" w:right="88"/>
              <w:jc w:val="center"/>
              <w:rPr>
                <w:sz w:val="18"/>
              </w:rPr>
            </w:pPr>
            <w:bookmarkStart w:id="2326" w:name="Older_people_with_"/>
            <w:bookmarkStart w:id="2327" w:name="knee_osteoarthritis_"/>
            <w:bookmarkEnd w:id="2326"/>
            <w:bookmarkEnd w:id="2327"/>
            <w:r>
              <w:rPr>
                <w:sz w:val="18"/>
              </w:rPr>
              <w:t>Older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vMerge w:val="restart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r>
              <w:rPr>
                <w:sz w:val="18"/>
              </w:rPr>
              <w:t>Depression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110"/>
              <w:rPr>
                <w:sz w:val="18"/>
              </w:rPr>
            </w:pPr>
            <w:bookmarkStart w:id="2328" w:name="Aerobic_exercise_reduced_"/>
            <w:bookmarkStart w:id="2329" w:name="depressive_symptoms_in_both_"/>
            <w:bookmarkEnd w:id="2328"/>
            <w:bookmarkEnd w:id="2329"/>
            <w:r>
              <w:rPr>
                <w:sz w:val="18"/>
              </w:rPr>
              <w:t>Aerobic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reduced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9" w:lineRule="exact"/>
              <w:ind w:left="109"/>
              <w:rPr>
                <w:sz w:val="18"/>
              </w:rPr>
            </w:pPr>
            <w:bookmarkStart w:id="2330" w:name="18_month_follow_"/>
            <w:bookmarkStart w:id="2331" w:name="up._"/>
            <w:bookmarkEnd w:id="2330"/>
            <w:bookmarkEnd w:id="2331"/>
            <w:r>
              <w:rPr>
                <w:sz w:val="18"/>
              </w:rPr>
              <w:t>18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month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follow</w:t>
            </w: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2332" w:name="US_"/>
            <w:bookmarkEnd w:id="2332"/>
            <w:r>
              <w:rPr>
                <w:sz w:val="18"/>
              </w:rPr>
              <w:t>2002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33" w:name="aerobic_exercise_in_older_people_with_kn"/>
            <w:bookmarkEnd w:id="2333"/>
            <w:r>
              <w:rPr>
                <w:sz w:val="18"/>
              </w:rPr>
              <w:t>benefits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34" w:name="Compared_with_health_education._"/>
            <w:bookmarkEnd w:id="2334"/>
            <w:proofErr w:type="gramStart"/>
            <w:r>
              <w:rPr>
                <w:sz w:val="18"/>
              </w:rPr>
              <w:t>aerobic</w:t>
            </w:r>
            <w:proofErr w:type="gramEnd"/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exercise.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90" w:right="87"/>
              <w:jc w:val="center"/>
              <w:rPr>
                <w:sz w:val="18"/>
              </w:rPr>
            </w:pPr>
            <w:bookmarkStart w:id="2335" w:name="(n_=_439,_60_years_or_over)._Not_clinica"/>
            <w:bookmarkEnd w:id="2335"/>
            <w:r>
              <w:rPr>
                <w:sz w:val="18"/>
              </w:rPr>
              <w:t>knee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osteoarthritis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336" w:name="high_and_low_level_depression._No_effect"/>
            <w:bookmarkEnd w:id="2336"/>
            <w:r>
              <w:rPr>
                <w:sz w:val="18"/>
              </w:rPr>
              <w:t>depressive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symptoms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both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proofErr w:type="gramStart"/>
            <w:r>
              <w:rPr>
                <w:sz w:val="18"/>
              </w:rPr>
              <w:t>up</w:t>
            </w:r>
            <w:proofErr w:type="gramEnd"/>
            <w:r>
              <w:rPr>
                <w:sz w:val="18"/>
              </w:rPr>
              <w:t>.</w:t>
            </w:r>
          </w:p>
        </w:tc>
      </w:tr>
      <w:tr w:rsidR="00B55890">
        <w:trPr>
          <w:trHeight w:val="871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211"/>
              <w:rPr>
                <w:sz w:val="18"/>
              </w:rPr>
            </w:pPr>
            <w:r>
              <w:rPr>
                <w:sz w:val="18"/>
              </w:rPr>
              <w:t>aerobic exercise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 older 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knee</w:t>
            </w:r>
          </w:p>
          <w:p w:rsidR="00B55890" w:rsidRDefault="00883666">
            <w:pPr>
              <w:pStyle w:val="TableParagraph"/>
              <w:spacing w:line="197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osteoarthritis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99"/>
              <w:rPr>
                <w:sz w:val="18"/>
              </w:rPr>
            </w:pPr>
            <w:r>
              <w:rPr>
                <w:sz w:val="18"/>
              </w:rPr>
              <w:t>Compared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education.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79"/>
              <w:rPr>
                <w:sz w:val="18"/>
              </w:rPr>
            </w:pPr>
            <w:r>
              <w:rPr>
                <w:sz w:val="18"/>
              </w:rPr>
              <w:t>(n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439,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60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years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or over). 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clinically</w:t>
            </w:r>
          </w:p>
          <w:p w:rsidR="00B55890" w:rsidRDefault="00883666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depressed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488"/>
              <w:rPr>
                <w:sz w:val="18"/>
              </w:rPr>
            </w:pPr>
            <w:proofErr w:type="gramStart"/>
            <w:r>
              <w:rPr>
                <w:sz w:val="18"/>
              </w:rPr>
              <w:t>high</w:t>
            </w:r>
            <w:proofErr w:type="gramEnd"/>
            <w:r>
              <w:rPr>
                <w:sz w:val="18"/>
              </w:rPr>
              <w:t xml:space="preserve"> and low level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depression. No effect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resistance training.</w:t>
            </w:r>
          </w:p>
        </w:tc>
        <w:tc>
          <w:tcPr>
            <w:tcW w:w="1916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765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4"/>
              <w:ind w:left="107" w:right="118"/>
              <w:rPr>
                <w:sz w:val="18"/>
              </w:rPr>
            </w:pPr>
            <w:bookmarkStart w:id="2337" w:name="Robertson_et_al._2002_New_Zealand_"/>
            <w:bookmarkEnd w:id="2337"/>
            <w:r>
              <w:rPr>
                <w:sz w:val="18"/>
              </w:rPr>
              <w:t>Robertson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New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Zealand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8" w:right="88"/>
              <w:rPr>
                <w:sz w:val="18"/>
              </w:rPr>
            </w:pPr>
            <w:bookmarkStart w:id="2338" w:name="To_evaluate_the_effect_of_a_home-based_e"/>
            <w:bookmarkEnd w:id="2338"/>
            <w:r>
              <w:rPr>
                <w:sz w:val="18"/>
              </w:rPr>
              <w:t>To evaluate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 of a home-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based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identify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subgroups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most likely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benefit.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8" w:right="428"/>
              <w:rPr>
                <w:sz w:val="18"/>
              </w:rPr>
            </w:pPr>
            <w:bookmarkStart w:id="2339" w:name="Individually_prescribed_muscle_strengthe"/>
            <w:bookmarkEnd w:id="2339"/>
            <w:r>
              <w:rPr>
                <w:sz w:val="18"/>
              </w:rPr>
              <w:t>Individually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prescribed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muscle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strengthening</w:t>
            </w:r>
            <w:proofErr w:type="gramEnd"/>
            <w:r>
              <w:rPr>
                <w:spacing w:val="-1"/>
                <w:sz w:val="18"/>
              </w:rPr>
              <w:t>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balance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retraining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5"/>
              <w:ind w:left="108" w:right="377"/>
              <w:rPr>
                <w:sz w:val="18"/>
              </w:rPr>
            </w:pPr>
            <w:bookmarkStart w:id="2340" w:name="Community_dwelling_adults_"/>
            <w:bookmarkEnd w:id="2340"/>
            <w:r>
              <w:rPr>
                <w:sz w:val="18"/>
              </w:rPr>
              <w:t>Community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dwelling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5"/>
              <w:ind w:left="108" w:right="155"/>
              <w:rPr>
                <w:sz w:val="18"/>
              </w:rPr>
            </w:pPr>
            <w:bookmarkStart w:id="2341" w:name="Meta-analysis_of_RCTs_"/>
            <w:bookmarkEnd w:id="2341"/>
            <w:r>
              <w:rPr>
                <w:sz w:val="18"/>
              </w:rPr>
              <w:t>Meta-analysis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RCTs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before="5"/>
              <w:ind w:left="108" w:right="478"/>
              <w:rPr>
                <w:sz w:val="18"/>
              </w:rPr>
            </w:pPr>
            <w:bookmarkStart w:id="2342" w:name="Falls_rate_Falls_injuries_"/>
            <w:bookmarkEnd w:id="2342"/>
            <w:r>
              <w:rPr>
                <w:sz w:val="18"/>
              </w:rPr>
              <w:t>Falls 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Falls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injuries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5"/>
              <w:ind w:left="109" w:right="137"/>
              <w:rPr>
                <w:sz w:val="18"/>
              </w:rPr>
            </w:pPr>
            <w:bookmarkStart w:id="2343" w:name="Falls_and_falls_related_injuries_signifi"/>
            <w:bookmarkEnd w:id="2343"/>
            <w:r>
              <w:rPr>
                <w:sz w:val="18"/>
              </w:rPr>
              <w:t>Falls and falls related injuries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significantly lower in exercise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  <w:p w:rsidR="00B55890" w:rsidRDefault="00883666">
            <w:pPr>
              <w:pStyle w:val="TableParagraph"/>
              <w:ind w:left="109" w:right="472"/>
              <w:rPr>
                <w:sz w:val="18"/>
              </w:rPr>
            </w:pPr>
            <w:r>
              <w:rPr>
                <w:sz w:val="18"/>
              </w:rPr>
              <w:t>Those over 80 years most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likely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 benefit</w:t>
            </w:r>
          </w:p>
        </w:tc>
        <w:tc>
          <w:tcPr>
            <w:tcW w:w="1916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00"/>
        <w:gridCol w:w="1800"/>
        <w:gridCol w:w="1800"/>
        <w:gridCol w:w="1484"/>
        <w:gridCol w:w="1575"/>
        <w:gridCol w:w="2768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70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line="220" w:lineRule="atLeast"/>
              <w:ind w:left="366" w:right="336" w:firstLine="7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111"/>
              <w:ind w:left="808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bookmarkStart w:id="2344" w:name="Singh_et_al._"/>
            <w:bookmarkStart w:id="2345" w:name="1997,_2001__"/>
            <w:bookmarkEnd w:id="2344"/>
            <w:bookmarkEnd w:id="2345"/>
            <w:r>
              <w:rPr>
                <w:sz w:val="18"/>
              </w:rPr>
              <w:t>Singh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346" w:name="long_term_impact_"/>
            <w:bookmarkEnd w:id="2346"/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evaluate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347" w:name="High_intensity_"/>
            <w:bookmarkStart w:id="2348" w:name="progressive_"/>
            <w:bookmarkEnd w:id="2347"/>
            <w:bookmarkEnd w:id="2348"/>
            <w:r>
              <w:rPr>
                <w:sz w:val="18"/>
              </w:rPr>
              <w:t>High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intensity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349" w:name="Community_"/>
            <w:bookmarkStart w:id="2350" w:name="dwelling_older_"/>
            <w:bookmarkEnd w:id="2349"/>
            <w:bookmarkEnd w:id="2350"/>
            <w:r>
              <w:rPr>
                <w:sz w:val="18"/>
              </w:rPr>
              <w:t>Community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vMerge w:val="restart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bookmarkStart w:id="2351" w:name="Depression_"/>
            <w:bookmarkEnd w:id="2351"/>
            <w:r>
              <w:rPr>
                <w:sz w:val="18"/>
              </w:rPr>
              <w:t>Depression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352" w:name="73%_of_intervention_group_no_"/>
            <w:bookmarkStart w:id="2353" w:name="longer_depressed_at_20_"/>
            <w:bookmarkEnd w:id="2352"/>
            <w:bookmarkEnd w:id="2353"/>
            <w:r>
              <w:rPr>
                <w:sz w:val="18"/>
              </w:rPr>
              <w:t>73%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9"/>
              <w:rPr>
                <w:sz w:val="18"/>
              </w:rPr>
            </w:pPr>
            <w:bookmarkStart w:id="2354" w:name="Contacted_weekly_"/>
            <w:bookmarkStart w:id="2355" w:name="for_20_weeks._"/>
            <w:bookmarkEnd w:id="2354"/>
            <w:bookmarkEnd w:id="2355"/>
            <w:r>
              <w:rPr>
                <w:sz w:val="18"/>
              </w:rPr>
              <w:t>Contacted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weekly</w:t>
            </w: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2356" w:name="USA_"/>
            <w:bookmarkEnd w:id="2356"/>
            <w:r>
              <w:rPr>
                <w:sz w:val="18"/>
              </w:rPr>
              <w:t>1997,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2001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57" w:name="of_a_progressive_resistance_training_pro"/>
            <w:bookmarkEnd w:id="2357"/>
            <w:r>
              <w:rPr>
                <w:sz w:val="18"/>
              </w:rPr>
              <w:t>long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term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impact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58" w:name="resistance_training_3_times/week_for_10_"/>
            <w:bookmarkEnd w:id="2358"/>
            <w:r>
              <w:rPr>
                <w:sz w:val="18"/>
              </w:rPr>
              <w:t>progressive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59" w:name="people_with_clinical_depression_(n_=_32,"/>
            <w:bookmarkEnd w:id="2359"/>
            <w:r>
              <w:rPr>
                <w:sz w:val="18"/>
              </w:rPr>
              <w:t>dwelling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360" w:name="weeks,_compared_to_36%_of_control_group."/>
            <w:bookmarkEnd w:id="2360"/>
            <w:r>
              <w:rPr>
                <w:sz w:val="18"/>
              </w:rPr>
              <w:t>longer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depressed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20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361" w:name="Choice_of_continuing_exercise_venue._Sho"/>
            <w:bookmarkEnd w:id="2361"/>
            <w:proofErr w:type="gramStart"/>
            <w:r>
              <w:rPr>
                <w:sz w:val="18"/>
              </w:rPr>
              <w:t>for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20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weeks.</w:t>
            </w:r>
          </w:p>
        </w:tc>
      </w:tr>
      <w:tr w:rsidR="00B55890">
        <w:trPr>
          <w:trHeight w:val="2197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07"/>
              <w:rPr>
                <w:sz w:val="18"/>
              </w:rPr>
            </w:pPr>
            <w:r>
              <w:rPr>
                <w:sz w:val="18"/>
              </w:rPr>
              <w:t>USA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05"/>
              <w:rPr>
                <w:sz w:val="18"/>
              </w:rPr>
            </w:pPr>
            <w:r>
              <w:rPr>
                <w:sz w:val="18"/>
              </w:rPr>
              <w:t>of a progressive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resistance training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program in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clinical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depression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87"/>
              <w:rPr>
                <w:sz w:val="18"/>
              </w:rPr>
            </w:pPr>
            <w:r>
              <w:rPr>
                <w:sz w:val="18"/>
              </w:rPr>
              <w:t>resistance training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times/week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</w:p>
          <w:p w:rsidR="00B55890" w:rsidRDefault="00883666">
            <w:pPr>
              <w:pStyle w:val="TableParagraph"/>
              <w:ind w:left="108" w:right="141"/>
              <w:rPr>
                <w:sz w:val="18"/>
              </w:rPr>
            </w:pPr>
            <w:r>
              <w:rPr>
                <w:sz w:val="18"/>
              </w:rPr>
              <w:t>10 weeks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supervised then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10 weeks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unsupervised.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Compared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education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lectures.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339"/>
              <w:rPr>
                <w:sz w:val="18"/>
              </w:rPr>
            </w:pPr>
            <w:r>
              <w:rPr>
                <w:sz w:val="18"/>
              </w:rPr>
              <w:t>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clinical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depression (n =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32,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71.3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years).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before="11" w:line="216" w:lineRule="auto"/>
              <w:ind w:left="109" w:right="200"/>
              <w:rPr>
                <w:sz w:val="18"/>
              </w:rPr>
            </w:pPr>
            <w:proofErr w:type="gramStart"/>
            <w:r>
              <w:rPr>
                <w:sz w:val="18"/>
              </w:rPr>
              <w:t>weeks</w:t>
            </w:r>
            <w:proofErr w:type="gramEnd"/>
            <w:r>
              <w:rPr>
                <w:sz w:val="18"/>
              </w:rPr>
              <w:t>, compared to 36%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control group. </w:t>
            </w:r>
            <w:r>
              <w:rPr>
                <w:position w:val="-4"/>
                <w:sz w:val="18"/>
              </w:rPr>
              <w:t>The</w:t>
            </w:r>
            <w:r>
              <w:rPr>
                <w:spacing w:val="1"/>
                <w:position w:val="-4"/>
                <w:sz w:val="18"/>
              </w:rPr>
              <w:t xml:space="preserve"> </w:t>
            </w:r>
            <w:r>
              <w:rPr>
                <w:sz w:val="18"/>
              </w:rPr>
              <w:t>depression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score was</w:t>
            </w:r>
          </w:p>
          <w:p w:rsidR="00B55890" w:rsidRDefault="00883666">
            <w:pPr>
              <w:pStyle w:val="TableParagraph"/>
              <w:ind w:left="109" w:right="497"/>
              <w:rPr>
                <w:sz w:val="18"/>
              </w:rPr>
            </w:pPr>
            <w:proofErr w:type="gramStart"/>
            <w:r>
              <w:rPr>
                <w:sz w:val="18"/>
              </w:rPr>
              <w:t>significantly</w:t>
            </w:r>
            <w:proofErr w:type="gramEnd"/>
            <w:r>
              <w:rPr>
                <w:sz w:val="18"/>
              </w:rPr>
              <w:t xml:space="preserve"> improved at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both 20 weeks and 26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months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follow-up.</w:t>
            </w:r>
          </w:p>
          <w:p w:rsidR="00B55890" w:rsidRDefault="00883666">
            <w:pPr>
              <w:pStyle w:val="TableParagraph"/>
              <w:ind w:left="109" w:right="281"/>
              <w:rPr>
                <w:sz w:val="18"/>
              </w:rPr>
            </w:pPr>
            <w:r>
              <w:rPr>
                <w:sz w:val="18"/>
              </w:rPr>
              <w:t xml:space="preserve">Improved </w:t>
            </w:r>
            <w:proofErr w:type="gramStart"/>
            <w:r>
              <w:rPr>
                <w:sz w:val="18"/>
              </w:rPr>
              <w:t>self efficacy</w:t>
            </w:r>
            <w:proofErr w:type="gramEnd"/>
            <w:r>
              <w:rPr>
                <w:sz w:val="18"/>
              </w:rPr>
              <w:t xml:space="preserve">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morale.</w:t>
            </w:r>
          </w:p>
        </w:tc>
        <w:tc>
          <w:tcPr>
            <w:tcW w:w="1916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79"/>
              <w:rPr>
                <w:sz w:val="18"/>
              </w:rPr>
            </w:pPr>
            <w:r>
              <w:rPr>
                <w:sz w:val="18"/>
              </w:rPr>
              <w:t>Choice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continuing exercise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venue. Shows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benefits of ongoing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unsupervised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  <w:p w:rsidR="00B55890" w:rsidRDefault="00883666">
            <w:pPr>
              <w:pStyle w:val="TableParagraph"/>
              <w:spacing w:line="220" w:lineRule="exact"/>
              <w:ind w:left="109"/>
              <w:rPr>
                <w:sz w:val="18"/>
              </w:rPr>
            </w:pPr>
            <w:r>
              <w:rPr>
                <w:sz w:val="18"/>
              </w:rPr>
              <w:t>Small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sample.</w:t>
            </w:r>
          </w:p>
        </w:tc>
      </w:tr>
      <w:tr w:rsidR="00B55890">
        <w:trPr>
          <w:trHeight w:val="221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199" w:lineRule="exact"/>
              <w:ind w:left="107"/>
              <w:rPr>
                <w:sz w:val="18"/>
              </w:rPr>
            </w:pPr>
            <w:bookmarkStart w:id="2362" w:name="Song_et_al._"/>
            <w:bookmarkStart w:id="2363" w:name="2003_"/>
            <w:bookmarkEnd w:id="2362"/>
            <w:bookmarkEnd w:id="2363"/>
            <w:r>
              <w:rPr>
                <w:sz w:val="18"/>
              </w:rPr>
              <w:t>Song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199" w:lineRule="exact"/>
              <w:ind w:left="108"/>
              <w:rPr>
                <w:sz w:val="18"/>
              </w:rPr>
            </w:pPr>
            <w:bookmarkStart w:id="2364" w:name="To_evaluate_the_"/>
            <w:bookmarkStart w:id="2365" w:name="effectives_of_a_"/>
            <w:bookmarkEnd w:id="2364"/>
            <w:bookmarkEnd w:id="2365"/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evaluate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199" w:lineRule="exact"/>
              <w:ind w:left="108"/>
              <w:rPr>
                <w:sz w:val="18"/>
              </w:rPr>
            </w:pPr>
            <w:bookmarkStart w:id="2366" w:name="The_intervention_"/>
            <w:bookmarkStart w:id="2367" w:name="consisted_of_a_12_"/>
            <w:bookmarkEnd w:id="2366"/>
            <w:bookmarkEnd w:id="2367"/>
            <w:r>
              <w:rPr>
                <w:sz w:val="18"/>
              </w:rPr>
              <w:t>The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199" w:lineRule="exact"/>
              <w:ind w:left="108"/>
              <w:rPr>
                <w:sz w:val="18"/>
              </w:rPr>
            </w:pPr>
            <w:bookmarkStart w:id="2368" w:name="72_older_women_"/>
            <w:bookmarkStart w:id="2369" w:name="with_osteo"/>
            <w:bookmarkEnd w:id="2368"/>
            <w:bookmarkEnd w:id="2369"/>
            <w:r>
              <w:rPr>
                <w:sz w:val="18"/>
              </w:rPr>
              <w:t>72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43"/>
                <w:sz w:val="18"/>
              </w:rPr>
              <w:t xml:space="preserve"> </w:t>
            </w:r>
            <w:r>
              <w:rPr>
                <w:sz w:val="18"/>
              </w:rPr>
              <w:t>women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2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199" w:lineRule="exact"/>
              <w:ind w:left="108"/>
              <w:rPr>
                <w:sz w:val="18"/>
              </w:rPr>
            </w:pPr>
            <w:bookmarkStart w:id="2370" w:name="_Physical_"/>
            <w:bookmarkStart w:id="2371" w:name="symptoms,_"/>
            <w:bookmarkEnd w:id="2370"/>
            <w:bookmarkEnd w:id="2371"/>
            <w:r>
              <w:rPr>
                <w:sz w:val="18"/>
              </w:rPr>
              <w:t>Physical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199" w:lineRule="exact"/>
              <w:ind w:left="109"/>
              <w:rPr>
                <w:sz w:val="18"/>
              </w:rPr>
            </w:pPr>
            <w:bookmarkStart w:id="2372" w:name="The_tai_chi_group_achieved_"/>
            <w:bookmarkStart w:id="2373" w:name="significantly_less_pain_and_"/>
            <w:bookmarkEnd w:id="2372"/>
            <w:bookmarkEnd w:id="2373"/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chi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achieved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199" w:lineRule="exact"/>
              <w:ind w:left="109"/>
              <w:rPr>
                <w:sz w:val="18"/>
              </w:rPr>
            </w:pPr>
            <w:bookmarkStart w:id="2374" w:name="Moderate_(41%)_"/>
            <w:bookmarkStart w:id="2375" w:name="drop-out_rate._"/>
            <w:bookmarkEnd w:id="2374"/>
            <w:bookmarkEnd w:id="2375"/>
            <w:r>
              <w:rPr>
                <w:sz w:val="18"/>
              </w:rPr>
              <w:t>Moderate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(41%)</w:t>
            </w: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2376" w:name="South_Korea_"/>
            <w:bookmarkEnd w:id="2376"/>
            <w:r>
              <w:rPr>
                <w:sz w:val="18"/>
              </w:rPr>
              <w:t>2003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77" w:name="special_version_of_tai_chi_(Tai_chi_for_"/>
            <w:bookmarkEnd w:id="2377"/>
            <w:r>
              <w:rPr>
                <w:sz w:val="18"/>
              </w:rPr>
              <w:t>effectives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78" w:name="form_version_of_Sun_style_tai_chi_once_w"/>
            <w:bookmarkEnd w:id="2378"/>
            <w:r>
              <w:rPr>
                <w:sz w:val="18"/>
              </w:rPr>
              <w:t>consisted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79" w:name="arthritis._"/>
            <w:bookmarkEnd w:id="2379"/>
            <w:r>
              <w:rPr>
                <w:sz w:val="18"/>
              </w:rPr>
              <w:t>with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osteo-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380" w:name="body_mass_index,_cardiovascular_function"/>
            <w:bookmarkEnd w:id="2380"/>
            <w:r>
              <w:rPr>
                <w:sz w:val="18"/>
              </w:rPr>
              <w:t>symptoms,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381" w:name="stiffness_in_their_joints,_reported_fewe"/>
            <w:bookmarkEnd w:id="2381"/>
            <w:r>
              <w:rPr>
                <w:sz w:val="18"/>
              </w:rPr>
              <w:t>significantly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less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382" w:name="Analyses_limited_to_univariate_analyses."/>
            <w:bookmarkEnd w:id="2382"/>
            <w:proofErr w:type="gramStart"/>
            <w:r>
              <w:rPr>
                <w:sz w:val="18"/>
              </w:rPr>
              <w:t>drop-out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rate.</w:t>
            </w:r>
          </w:p>
        </w:tc>
      </w:tr>
      <w:tr w:rsidR="00B55890">
        <w:trPr>
          <w:trHeight w:val="2418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South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Korea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62"/>
              <w:rPr>
                <w:sz w:val="18"/>
              </w:rPr>
            </w:pPr>
            <w:proofErr w:type="gramStart"/>
            <w:r>
              <w:rPr>
                <w:sz w:val="18"/>
              </w:rPr>
              <w:t>special</w:t>
            </w:r>
            <w:proofErr w:type="gramEnd"/>
            <w:r>
              <w:rPr>
                <w:sz w:val="18"/>
              </w:rPr>
              <w:t xml:space="preserve"> version of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tai chi (Tai chi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Arthritis)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symptoms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arthritis.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266"/>
              <w:rPr>
                <w:sz w:val="18"/>
              </w:rPr>
            </w:pPr>
            <w:proofErr w:type="gramStart"/>
            <w:r>
              <w:rPr>
                <w:sz w:val="18"/>
              </w:rPr>
              <w:t>form</w:t>
            </w:r>
            <w:proofErr w:type="gramEnd"/>
            <w:r>
              <w:rPr>
                <w:sz w:val="18"/>
              </w:rPr>
              <w:t xml:space="preserve"> version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Sun style tai chi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once weekly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12 weeks.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arthritis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48"/>
              <w:rPr>
                <w:sz w:val="18"/>
              </w:rPr>
            </w:pPr>
            <w:proofErr w:type="gramStart"/>
            <w:r>
              <w:rPr>
                <w:sz w:val="18"/>
              </w:rPr>
              <w:t>body</w:t>
            </w:r>
            <w:proofErr w:type="gramEnd"/>
            <w:r>
              <w:rPr>
                <w:sz w:val="18"/>
              </w:rPr>
              <w:t xml:space="preserve"> mass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index,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cardiovascular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functioning,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self perceived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difficulties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function.</w:t>
            </w: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54"/>
              <w:rPr>
                <w:sz w:val="18"/>
              </w:rPr>
            </w:pPr>
            <w:proofErr w:type="gramStart"/>
            <w:r>
              <w:rPr>
                <w:sz w:val="18"/>
              </w:rPr>
              <w:t>stiffness</w:t>
            </w:r>
            <w:proofErr w:type="gramEnd"/>
            <w:r>
              <w:rPr>
                <w:sz w:val="18"/>
              </w:rPr>
              <w:t xml:space="preserve"> in their joints,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reported fewer difficulties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functioning,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relative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the control group who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either had no change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deterioration in these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measures.</w:t>
            </w:r>
          </w:p>
          <w:p w:rsidR="00B55890" w:rsidRDefault="00883666">
            <w:pPr>
              <w:pStyle w:val="TableParagraph"/>
              <w:ind w:left="109" w:right="253"/>
              <w:rPr>
                <w:sz w:val="18"/>
              </w:rPr>
            </w:pPr>
            <w:r>
              <w:rPr>
                <w:sz w:val="18"/>
              </w:rPr>
              <w:t>Program</w:t>
            </w:r>
            <w:r>
              <w:rPr>
                <w:spacing w:val="-4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was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well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tolerated</w:t>
            </w:r>
            <w:proofErr w:type="gramEnd"/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by patients with osteo-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arthritis.</w:t>
            </w:r>
          </w:p>
        </w:tc>
        <w:tc>
          <w:tcPr>
            <w:tcW w:w="1916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81"/>
              <w:rPr>
                <w:sz w:val="18"/>
              </w:rPr>
            </w:pPr>
            <w:r>
              <w:rPr>
                <w:sz w:val="18"/>
              </w:rPr>
              <w:t>Analyses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limited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uni</w:t>
            </w:r>
            <w:r>
              <w:rPr>
                <w:sz w:val="18"/>
              </w:rPr>
              <w:t>variate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analyses.</w:t>
            </w:r>
          </w:p>
          <w:p w:rsidR="00B55890" w:rsidRDefault="00883666">
            <w:pPr>
              <w:pStyle w:val="TableParagraph"/>
              <w:ind w:left="109" w:right="227"/>
              <w:rPr>
                <w:sz w:val="18"/>
              </w:rPr>
            </w:pPr>
            <w:r>
              <w:rPr>
                <w:sz w:val="18"/>
              </w:rPr>
              <w:t>Functional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based on </w:t>
            </w:r>
            <w:proofErr w:type="gramStart"/>
            <w:r>
              <w:rPr>
                <w:sz w:val="18"/>
              </w:rPr>
              <w:t>self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</w:t>
            </w:r>
            <w:proofErr w:type="gramEnd"/>
            <w:r>
              <w:rPr>
                <w:sz w:val="18"/>
              </w:rPr>
              <w:t xml:space="preserve"> rather than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observation.</w:t>
            </w:r>
          </w:p>
        </w:tc>
      </w:tr>
      <w:tr w:rsidR="00B55890">
        <w:trPr>
          <w:trHeight w:val="2868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3"/>
              <w:ind w:left="107" w:right="361"/>
              <w:rPr>
                <w:sz w:val="18"/>
              </w:rPr>
            </w:pPr>
            <w:bookmarkStart w:id="2383" w:name="Toshima_et_al_1990_USA_"/>
            <w:bookmarkEnd w:id="2383"/>
            <w:r>
              <w:rPr>
                <w:sz w:val="18"/>
              </w:rPr>
              <w:t>Toshima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1990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USA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3"/>
              <w:ind w:left="108" w:right="305"/>
              <w:rPr>
                <w:sz w:val="18"/>
              </w:rPr>
            </w:pPr>
            <w:bookmarkStart w:id="2384" w:name="To_evaluate_a_comprehensive_rehabilitati"/>
            <w:bookmarkEnd w:id="2384"/>
            <w:r>
              <w:rPr>
                <w:sz w:val="18"/>
              </w:rPr>
              <w:t>To evaluate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comprehensive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rehabilitation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8" w:right="173"/>
              <w:rPr>
                <w:sz w:val="18"/>
              </w:rPr>
            </w:pPr>
            <w:bookmarkStart w:id="2385" w:name="Intervention:_12__four_hour_sessions_ove"/>
            <w:bookmarkEnd w:id="2385"/>
            <w:r>
              <w:rPr>
                <w:sz w:val="18"/>
              </w:rPr>
              <w:t>Intervention: 12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four hour</w:t>
            </w:r>
            <w:proofErr w:type="gramEnd"/>
            <w:r>
              <w:rPr>
                <w:sz w:val="18"/>
              </w:rPr>
              <w:t xml:space="preserve"> sessions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over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8 weeks.</w:t>
            </w:r>
          </w:p>
          <w:p w:rsidR="00B55890" w:rsidRDefault="00883666">
            <w:pPr>
              <w:pStyle w:val="TableParagraph"/>
              <w:ind w:left="108" w:right="134"/>
              <w:rPr>
                <w:sz w:val="18"/>
              </w:rPr>
            </w:pPr>
            <w:r>
              <w:rPr>
                <w:sz w:val="18"/>
              </w:rPr>
              <w:t>Education,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psychosocial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individualised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walking program.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Controls: Four bi-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weekly meetings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education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only.</w:t>
            </w:r>
          </w:p>
          <w:p w:rsidR="00B55890" w:rsidRDefault="00883666">
            <w:pPr>
              <w:pStyle w:val="TableParagraph"/>
              <w:spacing w:line="220" w:lineRule="atLeast"/>
              <w:ind w:left="108" w:right="381"/>
              <w:rPr>
                <w:sz w:val="18"/>
              </w:rPr>
            </w:pPr>
            <w:r>
              <w:rPr>
                <w:sz w:val="18"/>
              </w:rPr>
              <w:t>6 month follow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up.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bookmarkStart w:id="2386" w:name="119_COPD_patients_(32_female,_mean_age_6"/>
            <w:bookmarkEnd w:id="2386"/>
            <w:r>
              <w:rPr>
                <w:sz w:val="18"/>
              </w:rPr>
              <w:t>119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COPD</w:t>
            </w:r>
          </w:p>
          <w:p w:rsidR="00B55890" w:rsidRDefault="00883666">
            <w:pPr>
              <w:pStyle w:val="TableParagraph"/>
              <w:ind w:left="108" w:right="339"/>
              <w:rPr>
                <w:sz w:val="18"/>
              </w:rPr>
            </w:pPr>
            <w:r>
              <w:rPr>
                <w:sz w:val="18"/>
              </w:rPr>
              <w:t>patients (32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female, mean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62.6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years)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before="4"/>
              <w:ind w:left="108" w:right="93" w:hanging="1"/>
              <w:rPr>
                <w:sz w:val="18"/>
              </w:rPr>
            </w:pPr>
            <w:bookmarkStart w:id="2387" w:name="_Exercise_endurance,_quality_of_wellbein"/>
            <w:bookmarkEnd w:id="2387"/>
            <w:r>
              <w:rPr>
                <w:sz w:val="18"/>
              </w:rPr>
              <w:t>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endurance,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quality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wellbeing,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depression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self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efficacy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5"/>
              <w:ind w:left="109" w:right="82"/>
              <w:rPr>
                <w:sz w:val="18"/>
              </w:rPr>
            </w:pPr>
            <w:bookmarkStart w:id="2388" w:name="Increases_in_exercise_endurance_signific"/>
            <w:bookmarkEnd w:id="2388"/>
            <w:r>
              <w:rPr>
                <w:sz w:val="18"/>
              </w:rPr>
              <w:t>Increases in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endurance significantly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greater in intervention group.</w:t>
            </w:r>
            <w:r>
              <w:rPr>
                <w:spacing w:val="-47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Self efficacy</w:t>
            </w:r>
            <w:proofErr w:type="gramEnd"/>
            <w:r>
              <w:rPr>
                <w:sz w:val="18"/>
              </w:rPr>
              <w:t xml:space="preserve"> also tended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greater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5"/>
              <w:ind w:left="109" w:right="115"/>
              <w:rPr>
                <w:sz w:val="18"/>
              </w:rPr>
            </w:pPr>
            <w:bookmarkStart w:id="2389" w:name="Limited_attrition89%_underwent_the_6_mon"/>
            <w:bookmarkEnd w:id="2389"/>
            <w:r>
              <w:rPr>
                <w:sz w:val="18"/>
              </w:rPr>
              <w:t>Limited attrition-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89%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underwent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  <w:p w:rsidR="00B55890" w:rsidRDefault="00883666">
            <w:pPr>
              <w:pStyle w:val="TableParagraph"/>
              <w:ind w:left="109" w:right="154"/>
              <w:rPr>
                <w:sz w:val="18"/>
              </w:rPr>
            </w:pPr>
            <w:proofErr w:type="gramStart"/>
            <w:r>
              <w:rPr>
                <w:sz w:val="18"/>
              </w:rPr>
              <w:t>6 month</w:t>
            </w:r>
            <w:proofErr w:type="gramEnd"/>
            <w:r>
              <w:rPr>
                <w:sz w:val="18"/>
              </w:rPr>
              <w:t xml:space="preserve"> follow-up.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Patients were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required to make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up any sessions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missed.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00"/>
        <w:gridCol w:w="1800"/>
        <w:gridCol w:w="1800"/>
        <w:gridCol w:w="1484"/>
        <w:gridCol w:w="1565"/>
        <w:gridCol w:w="2778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90" w:right="8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385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70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1565" w:type="dxa"/>
          </w:tcPr>
          <w:p w:rsidR="00B55890" w:rsidRDefault="00883666">
            <w:pPr>
              <w:pStyle w:val="TableParagraph"/>
              <w:spacing w:line="220" w:lineRule="atLeast"/>
              <w:ind w:left="366" w:right="326" w:firstLine="7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78" w:type="dxa"/>
          </w:tcPr>
          <w:p w:rsidR="00B55890" w:rsidRDefault="00883666">
            <w:pPr>
              <w:pStyle w:val="TableParagraph"/>
              <w:spacing w:before="111"/>
              <w:ind w:left="818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4856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"/>
              <w:ind w:left="107" w:right="614"/>
              <w:rPr>
                <w:sz w:val="18"/>
              </w:rPr>
            </w:pPr>
            <w:bookmarkStart w:id="2390" w:name="Wolf_et_al._1996_USA_"/>
            <w:bookmarkEnd w:id="2390"/>
            <w:r>
              <w:rPr>
                <w:sz w:val="18"/>
              </w:rPr>
              <w:t>Wolf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1996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USA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8" w:right="213"/>
              <w:rPr>
                <w:sz w:val="18"/>
              </w:rPr>
            </w:pPr>
            <w:bookmarkStart w:id="2391" w:name="To_evaluate_the_effect_of_Tai_Chi_and_co"/>
            <w:bookmarkEnd w:id="2391"/>
            <w:r>
              <w:rPr>
                <w:sz w:val="18"/>
              </w:rPr>
              <w:t>To evaluate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 of Tai Chi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computerised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 training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on measures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frailty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falls.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"/>
              <w:ind w:left="108" w:right="100"/>
              <w:rPr>
                <w:sz w:val="18"/>
              </w:rPr>
            </w:pPr>
            <w:bookmarkStart w:id="2392" w:name="Intervention_(Tai_Chi):_Tai_Chi_Quan_in_"/>
            <w:bookmarkEnd w:id="2392"/>
            <w:r>
              <w:rPr>
                <w:sz w:val="18"/>
              </w:rPr>
              <w:t>Intervention (Tai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Chi):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Tai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Chi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Quan in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classes,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encouragement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practice 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(Balance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Training):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Individual sessions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using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computerised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balance machine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Control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discussion (non-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specific): with no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change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levels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3"/>
              <w:ind w:left="108" w:right="150"/>
              <w:rPr>
                <w:sz w:val="18"/>
              </w:rPr>
            </w:pPr>
            <w:bookmarkStart w:id="2393" w:name="Community_-dwelling_adults_(n_=_200),_ag"/>
            <w:bookmarkEnd w:id="2393"/>
            <w:r>
              <w:rPr>
                <w:sz w:val="18"/>
              </w:rPr>
              <w:t>Community 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dwel</w:t>
            </w:r>
            <w:r>
              <w:rPr>
                <w:sz w:val="18"/>
              </w:rPr>
              <w:t>ling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(n</w:t>
            </w:r>
          </w:p>
          <w:p w:rsidR="00B55890" w:rsidRDefault="00883666">
            <w:pPr>
              <w:pStyle w:val="TableParagraph"/>
              <w:ind w:left="108" w:right="204"/>
              <w:rPr>
                <w:sz w:val="18"/>
              </w:rPr>
            </w:pPr>
            <w:r>
              <w:rPr>
                <w:sz w:val="18"/>
              </w:rPr>
              <w:t>=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200),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aged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&gt;70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years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565" w:type="dxa"/>
          </w:tcPr>
          <w:p w:rsidR="00B55890" w:rsidRDefault="00883666">
            <w:pPr>
              <w:pStyle w:val="TableParagraph"/>
              <w:spacing w:before="3"/>
              <w:ind w:left="108" w:right="181" w:hanging="1"/>
              <w:rPr>
                <w:sz w:val="18"/>
              </w:rPr>
            </w:pPr>
            <w:bookmarkStart w:id="2394" w:name="_Falls_rate_Blood_pressure_Fear_of_falli"/>
            <w:bookmarkEnd w:id="2394"/>
            <w:r>
              <w:rPr>
                <w:sz w:val="18"/>
              </w:rPr>
              <w:t>Falls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Blood pressure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Fear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falling</w:t>
            </w:r>
          </w:p>
        </w:tc>
        <w:tc>
          <w:tcPr>
            <w:tcW w:w="2778" w:type="dxa"/>
          </w:tcPr>
          <w:p w:rsidR="00B55890" w:rsidRDefault="00883666">
            <w:pPr>
              <w:pStyle w:val="TableParagraph"/>
              <w:spacing w:before="3"/>
              <w:ind w:left="118" w:right="262"/>
              <w:rPr>
                <w:sz w:val="18"/>
              </w:rPr>
            </w:pPr>
            <w:bookmarkStart w:id="2395" w:name="Tai_Chi_reduced_the_risk_of_multiple_fal"/>
            <w:bookmarkEnd w:id="2395"/>
            <w:r>
              <w:rPr>
                <w:sz w:val="18"/>
              </w:rPr>
              <w:t>Tai Chi reduced the risk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multiple falls by 47.5%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Lower Blood Pressure in Tai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Chi group before and after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minute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walk</w:t>
            </w:r>
          </w:p>
          <w:p w:rsidR="00B55890" w:rsidRDefault="00883666">
            <w:pPr>
              <w:pStyle w:val="TableParagraph"/>
              <w:spacing w:before="1"/>
              <w:ind w:left="118" w:right="298"/>
              <w:rPr>
                <w:sz w:val="18"/>
              </w:rPr>
            </w:pPr>
            <w:r>
              <w:rPr>
                <w:sz w:val="18"/>
              </w:rPr>
              <w:t>Fear of falling responses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reduced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after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Tai Chi</w:t>
            </w:r>
          </w:p>
        </w:tc>
        <w:tc>
          <w:tcPr>
            <w:tcW w:w="1916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53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3"/>
              <w:ind w:left="107" w:right="389"/>
              <w:rPr>
                <w:sz w:val="18"/>
              </w:rPr>
            </w:pPr>
            <w:bookmarkStart w:id="2396" w:name="Wadell_et_al._2005_Sweden_"/>
            <w:bookmarkEnd w:id="2396"/>
            <w:r>
              <w:rPr>
                <w:sz w:val="18"/>
              </w:rPr>
              <w:t>Wadell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2005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Sweden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3"/>
              <w:ind w:left="107" w:right="556"/>
              <w:rPr>
                <w:sz w:val="18"/>
              </w:rPr>
            </w:pPr>
            <w:bookmarkStart w:id="2397" w:name="Investigate_effects_of_decreased_trainin"/>
            <w:bookmarkEnd w:id="2397"/>
            <w:r>
              <w:rPr>
                <w:sz w:val="18"/>
              </w:rPr>
              <w:t>Investigate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decreased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frequency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patients with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COPD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/>
              <w:ind w:left="107" w:right="98"/>
              <w:rPr>
                <w:sz w:val="18"/>
              </w:rPr>
            </w:pPr>
            <w:bookmarkStart w:id="2398" w:name="High_intensity_training_program_3_times_"/>
            <w:bookmarkEnd w:id="2398"/>
            <w:r>
              <w:rPr>
                <w:sz w:val="18"/>
              </w:rPr>
              <w:t>High intensity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program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 times a week for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3 months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once a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week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months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4" w:line="220" w:lineRule="exact"/>
              <w:ind w:left="107"/>
              <w:jc w:val="both"/>
              <w:rPr>
                <w:sz w:val="18"/>
              </w:rPr>
            </w:pPr>
            <w:bookmarkStart w:id="2399" w:name="43_(30_intervention,_13_control)_COPD_pa"/>
            <w:bookmarkEnd w:id="2399"/>
            <w:r>
              <w:rPr>
                <w:sz w:val="18"/>
              </w:rPr>
              <w:t>43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(30</w:t>
            </w:r>
          </w:p>
          <w:p w:rsidR="00B55890" w:rsidRDefault="00883666">
            <w:pPr>
              <w:pStyle w:val="TableParagraph"/>
              <w:ind w:left="107" w:right="351"/>
              <w:jc w:val="both"/>
              <w:rPr>
                <w:sz w:val="18"/>
              </w:rPr>
            </w:pPr>
            <w:r>
              <w:rPr>
                <w:sz w:val="18"/>
              </w:rPr>
              <w:t>intervention, 13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control) COPD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patients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4"/>
              <w:ind w:left="107" w:right="114"/>
              <w:rPr>
                <w:sz w:val="18"/>
              </w:rPr>
            </w:pPr>
            <w:bookmarkStart w:id="2400" w:name="Controlled_trial_–_no_mention_of_randomi"/>
            <w:bookmarkEnd w:id="2400"/>
            <w:r>
              <w:rPr>
                <w:sz w:val="18"/>
              </w:rPr>
              <w:t>Controlled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trial – no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mention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randomisation</w:t>
            </w:r>
          </w:p>
        </w:tc>
        <w:tc>
          <w:tcPr>
            <w:tcW w:w="1565" w:type="dxa"/>
          </w:tcPr>
          <w:p w:rsidR="00B55890" w:rsidRDefault="00883666">
            <w:pPr>
              <w:pStyle w:val="TableParagraph"/>
              <w:spacing w:before="4" w:line="220" w:lineRule="exact"/>
              <w:ind w:left="108"/>
              <w:rPr>
                <w:sz w:val="18"/>
              </w:rPr>
            </w:pPr>
            <w:bookmarkStart w:id="2401" w:name="Baseline,_3month_and_9_months_-walking_t"/>
            <w:bookmarkEnd w:id="2401"/>
            <w:r>
              <w:rPr>
                <w:sz w:val="18"/>
              </w:rPr>
              <w:t>Baseline,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3-</w:t>
            </w:r>
          </w:p>
          <w:p w:rsidR="00B55890" w:rsidRDefault="00883666">
            <w:pPr>
              <w:pStyle w:val="TableParagraph"/>
              <w:ind w:left="108" w:right="304"/>
              <w:rPr>
                <w:sz w:val="18"/>
              </w:rPr>
            </w:pPr>
            <w:r>
              <w:rPr>
                <w:sz w:val="18"/>
              </w:rPr>
              <w:t>month and 9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months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-walking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tests</w:t>
            </w:r>
          </w:p>
          <w:p w:rsidR="00B55890" w:rsidRDefault="00883666">
            <w:pPr>
              <w:pStyle w:val="TableParagraph"/>
              <w:ind w:left="108" w:right="507"/>
              <w:rPr>
                <w:sz w:val="18"/>
              </w:rPr>
            </w:pPr>
            <w:r>
              <w:rPr>
                <w:sz w:val="18"/>
              </w:rPr>
              <w:t>-cycle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ergometer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tests</w:t>
            </w:r>
          </w:p>
          <w:p w:rsidR="00B55890" w:rsidRDefault="00883666">
            <w:pPr>
              <w:pStyle w:val="TableParagraph"/>
              <w:spacing w:before="1"/>
              <w:ind w:left="108" w:right="209"/>
              <w:rPr>
                <w:sz w:val="18"/>
              </w:rPr>
            </w:pPr>
            <w:r>
              <w:rPr>
                <w:sz w:val="18"/>
              </w:rPr>
              <w:t>-St George’s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Respiratory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Questionnaire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-SF-36</w:t>
            </w:r>
          </w:p>
          <w:p w:rsidR="00B55890" w:rsidRDefault="00883666">
            <w:pPr>
              <w:pStyle w:val="TableParagraph"/>
              <w:spacing w:line="220" w:lineRule="exact"/>
              <w:ind w:left="108"/>
              <w:rPr>
                <w:sz w:val="18"/>
              </w:rPr>
            </w:pPr>
            <w:r>
              <w:rPr>
                <w:sz w:val="18"/>
              </w:rPr>
              <w:t>-spirometry</w:t>
            </w:r>
          </w:p>
          <w:p w:rsidR="00B55890" w:rsidRDefault="00883666">
            <w:pPr>
              <w:pStyle w:val="TableParagraph"/>
              <w:ind w:left="108" w:right="211"/>
              <w:rPr>
                <w:sz w:val="18"/>
              </w:rPr>
            </w:pPr>
            <w:r>
              <w:rPr>
                <w:spacing w:val="-1"/>
                <w:sz w:val="18"/>
              </w:rPr>
              <w:t xml:space="preserve">-bone </w:t>
            </w:r>
            <w:r>
              <w:rPr>
                <w:sz w:val="18"/>
              </w:rPr>
              <w:t>mineral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density.</w:t>
            </w:r>
          </w:p>
        </w:tc>
        <w:tc>
          <w:tcPr>
            <w:tcW w:w="2778" w:type="dxa"/>
          </w:tcPr>
          <w:p w:rsidR="00B55890" w:rsidRDefault="00883666">
            <w:pPr>
              <w:pStyle w:val="TableParagraph"/>
              <w:spacing w:before="5"/>
              <w:ind w:left="98" w:right="437"/>
              <w:rPr>
                <w:sz w:val="18"/>
              </w:rPr>
            </w:pPr>
            <w:bookmarkStart w:id="2402" w:name="Training_once_a_week_not_enough_to_maint"/>
            <w:bookmarkEnd w:id="2402"/>
            <w:r>
              <w:rPr>
                <w:sz w:val="18"/>
              </w:rPr>
              <w:t>Training once a week not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enough to maintain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improvements from initial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high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frequency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training.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5"/>
              <w:ind w:left="109" w:right="91"/>
              <w:rPr>
                <w:sz w:val="18"/>
              </w:rPr>
            </w:pPr>
            <w:bookmarkStart w:id="2403" w:name="Low_frequency_training_for_6_months_with"/>
            <w:bookmarkEnd w:id="2403"/>
            <w:r>
              <w:rPr>
                <w:sz w:val="18"/>
              </w:rPr>
              <w:t>Low frequency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 for 6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months with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preceding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3-month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period of high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frequency training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might prevent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decline in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capacity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related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quality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life.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17"/>
        <w:gridCol w:w="1783"/>
        <w:gridCol w:w="1800"/>
        <w:gridCol w:w="1484"/>
        <w:gridCol w:w="1641"/>
        <w:gridCol w:w="2702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Study</w:t>
            </w:r>
          </w:p>
        </w:tc>
        <w:tc>
          <w:tcPr>
            <w:tcW w:w="1817" w:type="dxa"/>
          </w:tcPr>
          <w:p w:rsidR="00B55890" w:rsidRDefault="00883666">
            <w:pPr>
              <w:pStyle w:val="TableParagraph"/>
              <w:spacing w:before="111"/>
              <w:ind w:left="707" w:right="71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Aim</w:t>
            </w:r>
          </w:p>
        </w:tc>
        <w:tc>
          <w:tcPr>
            <w:tcW w:w="1783" w:type="dxa"/>
          </w:tcPr>
          <w:p w:rsidR="00B55890" w:rsidRDefault="00883666">
            <w:pPr>
              <w:pStyle w:val="TableParagraph"/>
              <w:spacing w:before="111"/>
              <w:ind w:left="368"/>
              <w:rPr>
                <w:b/>
                <w:sz w:val="18"/>
              </w:rPr>
            </w:pPr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70"/>
              <w:rPr>
                <w:b/>
                <w:sz w:val="18"/>
              </w:rPr>
            </w:pPr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r>
              <w:rPr>
                <w:b/>
                <w:sz w:val="18"/>
              </w:rPr>
              <w:t>Design</w:t>
            </w:r>
          </w:p>
        </w:tc>
        <w:tc>
          <w:tcPr>
            <w:tcW w:w="1641" w:type="dxa"/>
          </w:tcPr>
          <w:p w:rsidR="00B55890" w:rsidRDefault="00883666">
            <w:pPr>
              <w:pStyle w:val="TableParagraph"/>
              <w:spacing w:line="220" w:lineRule="atLeast"/>
              <w:ind w:left="366" w:right="402" w:firstLine="7"/>
              <w:rPr>
                <w:b/>
                <w:sz w:val="18"/>
              </w:rPr>
            </w:pPr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02" w:type="dxa"/>
          </w:tcPr>
          <w:p w:rsidR="00B55890" w:rsidRDefault="00883666">
            <w:pPr>
              <w:pStyle w:val="TableParagraph"/>
              <w:spacing w:before="111"/>
              <w:ind w:left="742"/>
              <w:rPr>
                <w:b/>
                <w:sz w:val="18"/>
              </w:rPr>
            </w:pPr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3752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"/>
              <w:ind w:left="107" w:right="257"/>
              <w:rPr>
                <w:sz w:val="18"/>
              </w:rPr>
            </w:pPr>
            <w:bookmarkStart w:id="2404" w:name="Fatouros_et_al._2005_Greece_"/>
            <w:bookmarkEnd w:id="2404"/>
            <w:r>
              <w:rPr>
                <w:sz w:val="18"/>
              </w:rPr>
              <w:t>Fatouros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2005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Greece</w:t>
            </w:r>
          </w:p>
        </w:tc>
        <w:tc>
          <w:tcPr>
            <w:tcW w:w="1817" w:type="dxa"/>
          </w:tcPr>
          <w:p w:rsidR="00B55890" w:rsidRDefault="00883666">
            <w:pPr>
              <w:pStyle w:val="TableParagraph"/>
              <w:spacing w:before="1"/>
              <w:ind w:left="108" w:right="157"/>
              <w:rPr>
                <w:sz w:val="18"/>
              </w:rPr>
            </w:pPr>
            <w:bookmarkStart w:id="2405" w:name="To_determine_the_effect_of_intensity_on_"/>
            <w:bookmarkEnd w:id="2405"/>
            <w:r>
              <w:rPr>
                <w:sz w:val="18"/>
              </w:rPr>
              <w:t>To determine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effect of intensity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on strength,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anaerobic </w:t>
            </w:r>
            <w:r>
              <w:rPr>
                <w:sz w:val="18"/>
              </w:rPr>
              <w:t>power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mobility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men</w:t>
            </w:r>
          </w:p>
        </w:tc>
        <w:tc>
          <w:tcPr>
            <w:tcW w:w="1783" w:type="dxa"/>
          </w:tcPr>
          <w:p w:rsidR="00B55890" w:rsidRDefault="00883666">
            <w:pPr>
              <w:pStyle w:val="TableParagraph"/>
              <w:spacing w:before="1"/>
              <w:ind w:left="107" w:right="191"/>
              <w:rPr>
                <w:sz w:val="18"/>
              </w:rPr>
            </w:pPr>
            <w:bookmarkStart w:id="2406" w:name="24_week_high_or_low_intensity_strength_t"/>
            <w:bookmarkEnd w:id="2406"/>
            <w:r>
              <w:rPr>
                <w:sz w:val="18"/>
              </w:rPr>
              <w:t>24 week high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low intensity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strength training,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48 week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detraining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2"/>
              <w:ind w:left="108"/>
              <w:rPr>
                <w:sz w:val="18"/>
              </w:rPr>
            </w:pPr>
            <w:bookmarkStart w:id="2407" w:name="52_older_men_(mean_71.2_+/-_4.1_years)_"/>
            <w:bookmarkEnd w:id="2407"/>
            <w:r>
              <w:rPr>
                <w:sz w:val="18"/>
              </w:rPr>
              <w:t>52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men</w:t>
            </w:r>
          </w:p>
          <w:p w:rsidR="00B55890" w:rsidRDefault="00883666">
            <w:pPr>
              <w:pStyle w:val="TableParagraph"/>
              <w:ind w:left="108" w:right="98"/>
              <w:rPr>
                <w:sz w:val="18"/>
              </w:rPr>
            </w:pPr>
            <w:r>
              <w:rPr>
                <w:sz w:val="18"/>
              </w:rPr>
              <w:t>(mean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71.2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+/-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4.1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years)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2"/>
              <w:ind w:left="108"/>
              <w:rPr>
                <w:sz w:val="18"/>
              </w:rPr>
            </w:pPr>
            <w:r>
              <w:rPr>
                <w:sz w:val="18"/>
              </w:rPr>
              <w:t>RCT</w:t>
            </w:r>
          </w:p>
        </w:tc>
        <w:tc>
          <w:tcPr>
            <w:tcW w:w="1641" w:type="dxa"/>
          </w:tcPr>
          <w:p w:rsidR="00B55890" w:rsidRDefault="00883666">
            <w:pPr>
              <w:pStyle w:val="TableParagraph"/>
              <w:spacing w:before="2"/>
              <w:ind w:left="108" w:right="113" w:hanging="1"/>
              <w:rPr>
                <w:sz w:val="18"/>
              </w:rPr>
            </w:pPr>
            <w:bookmarkStart w:id="2408" w:name="_Baseline,_post_training_and_4,_8_and_12"/>
            <w:bookmarkEnd w:id="2408"/>
            <w:r>
              <w:rPr>
                <w:sz w:val="18"/>
              </w:rPr>
              <w:t>Baseline, post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4,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8</w:t>
            </w:r>
          </w:p>
          <w:p w:rsidR="00B55890" w:rsidRDefault="00883666">
            <w:pPr>
              <w:pStyle w:val="TableParagraph"/>
              <w:ind w:left="108" w:right="227"/>
              <w:rPr>
                <w:sz w:val="18"/>
              </w:rPr>
            </w:pPr>
            <w:r>
              <w:rPr>
                <w:sz w:val="18"/>
              </w:rPr>
              <w:t>and 12 months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follow-up</w:t>
            </w:r>
          </w:p>
          <w:p w:rsidR="00B55890" w:rsidRDefault="00B55890">
            <w:pPr>
              <w:pStyle w:val="TableParagraph"/>
              <w:rPr>
                <w:sz w:val="18"/>
              </w:rPr>
            </w:pPr>
          </w:p>
          <w:p w:rsidR="00B55890" w:rsidRDefault="00883666">
            <w:pPr>
              <w:pStyle w:val="TableParagraph"/>
              <w:spacing w:before="1"/>
              <w:ind w:left="108" w:right="518"/>
              <w:rPr>
                <w:sz w:val="18"/>
              </w:rPr>
            </w:pPr>
            <w:r>
              <w:rPr>
                <w:sz w:val="18"/>
              </w:rPr>
              <w:t>upper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lower body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anaerobic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power</w:t>
            </w:r>
          </w:p>
          <w:p w:rsidR="00B55890" w:rsidRDefault="00883666">
            <w:pPr>
              <w:pStyle w:val="TableParagraph"/>
              <w:ind w:left="108" w:right="324"/>
              <w:rPr>
                <w:sz w:val="18"/>
              </w:rPr>
            </w:pPr>
            <w:r>
              <w:rPr>
                <w:sz w:val="18"/>
              </w:rPr>
              <w:t>timed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up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go</w:t>
            </w:r>
          </w:p>
          <w:p w:rsidR="00B55890" w:rsidRDefault="00883666">
            <w:pPr>
              <w:pStyle w:val="TableParagraph"/>
              <w:ind w:left="108" w:right="258"/>
              <w:rPr>
                <w:sz w:val="18"/>
              </w:rPr>
            </w:pPr>
            <w:proofErr w:type="gramStart"/>
            <w:r>
              <w:rPr>
                <w:sz w:val="18"/>
              </w:rPr>
              <w:t>walking</w:t>
            </w:r>
            <w:proofErr w:type="gramEnd"/>
            <w:r>
              <w:rPr>
                <w:sz w:val="18"/>
              </w:rPr>
              <w:t>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climbing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stairs.</w:t>
            </w:r>
          </w:p>
        </w:tc>
        <w:tc>
          <w:tcPr>
            <w:tcW w:w="2702" w:type="dxa"/>
          </w:tcPr>
          <w:p w:rsidR="00B55890" w:rsidRDefault="00883666">
            <w:pPr>
              <w:pStyle w:val="TableParagraph"/>
              <w:spacing w:before="2"/>
              <w:ind w:left="109" w:right="407"/>
              <w:rPr>
                <w:sz w:val="18"/>
              </w:rPr>
            </w:pPr>
            <w:bookmarkStart w:id="2409" w:name="High_intensity_produced_greater_gains_in"/>
            <w:bookmarkEnd w:id="2409"/>
            <w:r>
              <w:rPr>
                <w:sz w:val="18"/>
              </w:rPr>
              <w:t>High intensity produced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greater gains in strength,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anaerobic power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mobility, maintained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through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detraining.</w:t>
            </w:r>
          </w:p>
          <w:p w:rsidR="00B55890" w:rsidRDefault="00883666">
            <w:pPr>
              <w:pStyle w:val="TableParagraph"/>
              <w:spacing w:before="1"/>
              <w:ind w:left="109" w:right="109"/>
              <w:rPr>
                <w:sz w:val="18"/>
              </w:rPr>
            </w:pPr>
            <w:r>
              <w:rPr>
                <w:sz w:val="18"/>
              </w:rPr>
              <w:t>Anaerobic power returned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baseline after 4 months in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both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groups.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before="3"/>
              <w:ind w:left="109" w:right="234"/>
              <w:rPr>
                <w:sz w:val="18"/>
              </w:rPr>
            </w:pPr>
            <w:bookmarkStart w:id="2410" w:name="Small_sample_size._No_adherence_figures_"/>
            <w:bookmarkEnd w:id="2410"/>
            <w:r>
              <w:rPr>
                <w:sz w:val="18"/>
              </w:rPr>
              <w:t>Small sample size.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No adherence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figures given.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sample were very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motivated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(attended 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baseline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preparation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sessions).</w:t>
            </w:r>
          </w:p>
        </w:tc>
      </w:tr>
      <w:tr w:rsidR="00B55890">
        <w:trPr>
          <w:trHeight w:val="228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205" w:lineRule="exact"/>
              <w:ind w:left="107"/>
              <w:rPr>
                <w:sz w:val="18"/>
              </w:rPr>
            </w:pPr>
            <w:bookmarkStart w:id="2411" w:name="Singh_et_al._2005_Australia_"/>
            <w:bookmarkEnd w:id="2411"/>
            <w:r>
              <w:rPr>
                <w:sz w:val="18"/>
              </w:rPr>
              <w:t>Singh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</w:tc>
        <w:tc>
          <w:tcPr>
            <w:tcW w:w="1817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205" w:lineRule="exact"/>
              <w:ind w:left="108"/>
              <w:rPr>
                <w:sz w:val="18"/>
              </w:rPr>
            </w:pPr>
            <w:bookmarkStart w:id="2412" w:name="To_test_whether:_PRT_is_an_effective_ant"/>
            <w:bookmarkEnd w:id="2412"/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test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whether:</w:t>
            </w:r>
          </w:p>
        </w:tc>
        <w:tc>
          <w:tcPr>
            <w:tcW w:w="1783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204" w:lineRule="exact"/>
              <w:ind w:left="107"/>
              <w:rPr>
                <w:sz w:val="18"/>
              </w:rPr>
            </w:pPr>
            <w:bookmarkStart w:id="2413" w:name="8_week_PRT_3_times_per_week__"/>
            <w:bookmarkEnd w:id="2413"/>
            <w:r>
              <w:rPr>
                <w:sz w:val="18"/>
              </w:rPr>
              <w:t>8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week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204" w:lineRule="exact"/>
              <w:ind w:left="108"/>
              <w:rPr>
                <w:sz w:val="18"/>
              </w:rPr>
            </w:pPr>
            <w:bookmarkStart w:id="2414" w:name="Older_community_dwelling_people_(60)_age"/>
            <w:bookmarkEnd w:id="2414"/>
            <w:r>
              <w:rPr>
                <w:sz w:val="18"/>
              </w:rPr>
              <w:t>Older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community</w:t>
            </w:r>
          </w:p>
        </w:tc>
        <w:tc>
          <w:tcPr>
            <w:tcW w:w="1484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204" w:lineRule="exact"/>
              <w:ind w:left="108"/>
              <w:rPr>
                <w:sz w:val="18"/>
              </w:rPr>
            </w:pPr>
            <w:bookmarkStart w:id="2415" w:name="RCT_"/>
            <w:bookmarkEnd w:id="2415"/>
            <w:r>
              <w:rPr>
                <w:sz w:val="18"/>
              </w:rPr>
              <w:t>RCT</w:t>
            </w:r>
          </w:p>
        </w:tc>
        <w:tc>
          <w:tcPr>
            <w:tcW w:w="164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204" w:lineRule="exact"/>
              <w:ind w:left="108"/>
              <w:rPr>
                <w:sz w:val="18"/>
              </w:rPr>
            </w:pPr>
            <w:bookmarkStart w:id="2416" w:name="Baseline,_8_weeks_Depression_score_Outco"/>
            <w:bookmarkEnd w:id="2416"/>
            <w:r>
              <w:rPr>
                <w:sz w:val="18"/>
              </w:rPr>
              <w:t>Baseline,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8</w:t>
            </w:r>
          </w:p>
        </w:tc>
        <w:tc>
          <w:tcPr>
            <w:tcW w:w="270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" w:line="203" w:lineRule="exact"/>
              <w:ind w:left="109"/>
              <w:rPr>
                <w:sz w:val="18"/>
              </w:rPr>
            </w:pPr>
            <w:bookmarkStart w:id="2417" w:name="Significantly_more_of_high_intensity_gro"/>
            <w:bookmarkEnd w:id="2417"/>
            <w:r>
              <w:rPr>
                <w:sz w:val="18"/>
              </w:rPr>
              <w:t>Significantly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high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" w:line="203" w:lineRule="exact"/>
              <w:ind w:left="109"/>
              <w:rPr>
                <w:sz w:val="18"/>
              </w:rPr>
            </w:pPr>
            <w:bookmarkStart w:id="2418" w:name="High_intensity_PRT_is_more_effective_tha"/>
            <w:bookmarkEnd w:id="2418"/>
            <w:r>
              <w:rPr>
                <w:sz w:val="18"/>
              </w:rPr>
              <w:t>High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intensity PRT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2005</w:t>
            </w: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PRT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effective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times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 week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dwelling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weeks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intensity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had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50%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more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effective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antidepressant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(60)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aged &gt; 60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Depression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reduction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symptoms (61%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than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low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intensity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adults with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years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major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score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vs.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29%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low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intensity and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PRT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 usual care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clinical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minor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Outcome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21%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GP care,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 = 0.03).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All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reducing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depression;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high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depression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(DSM-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expectation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9"/>
              <w:rPr>
                <w:sz w:val="18"/>
              </w:rPr>
            </w:pPr>
            <w:r>
              <w:rPr>
                <w:sz w:val="18"/>
              </w:rPr>
              <w:t>reported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significantly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9"/>
              <w:rPr>
                <w:sz w:val="18"/>
              </w:rPr>
            </w:pPr>
            <w:r>
              <w:rPr>
                <w:sz w:val="18"/>
              </w:rPr>
              <w:t>depressive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intensity PRT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IV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psychiatric,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Eysenck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9"/>
              <w:rPr>
                <w:sz w:val="18"/>
              </w:rPr>
            </w:pPr>
            <w:proofErr w:type="gramStart"/>
            <w:r>
              <w:rPr>
                <w:sz w:val="18"/>
              </w:rPr>
              <w:t>improved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sleep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quality.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9"/>
              <w:rPr>
                <w:sz w:val="18"/>
              </w:rPr>
            </w:pPr>
            <w:r>
              <w:rPr>
                <w:sz w:val="18"/>
              </w:rPr>
              <w:t>symptomatology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superior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low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assessment,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GDS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personality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Vitality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quality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life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older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depressed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intensity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&gt;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= 14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questionnaire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improved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 high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proofErr w:type="gramStart"/>
            <w:r>
              <w:rPr>
                <w:sz w:val="18"/>
              </w:rPr>
              <w:t>people</w:t>
            </w:r>
            <w:proofErr w:type="gramEnd"/>
            <w:r>
              <w:rPr>
                <w:sz w:val="18"/>
              </w:rPr>
              <w:t>.</w:t>
            </w:r>
          </w:p>
        </w:tc>
      </w:tr>
      <w:tr w:rsidR="00B55890">
        <w:trPr>
          <w:trHeight w:val="221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standard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Social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support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proofErr w:type="gramStart"/>
            <w:r>
              <w:rPr>
                <w:sz w:val="18"/>
              </w:rPr>
              <w:t>intensity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network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Self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efficacy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Locus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control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SF-36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Pittsburgh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Sleep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quality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Index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Muscle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</w:p>
        </w:tc>
        <w:tc>
          <w:tcPr>
            <w:tcW w:w="2702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874"/>
        </w:trPr>
        <w:tc>
          <w:tcPr>
            <w:tcW w:w="1621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7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83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4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7" w:lineRule="exact"/>
              <w:ind w:left="108"/>
              <w:rPr>
                <w:sz w:val="18"/>
              </w:rPr>
            </w:pPr>
            <w:r>
              <w:rPr>
                <w:sz w:val="18"/>
              </w:rPr>
              <w:t>(1 RM).</w:t>
            </w:r>
          </w:p>
        </w:tc>
        <w:tc>
          <w:tcPr>
            <w:tcW w:w="2702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16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1"/>
        <w:gridCol w:w="1817"/>
        <w:gridCol w:w="1783"/>
        <w:gridCol w:w="1800"/>
        <w:gridCol w:w="1484"/>
        <w:gridCol w:w="1575"/>
        <w:gridCol w:w="2768"/>
        <w:gridCol w:w="1916"/>
      </w:tblGrid>
      <w:tr w:rsidR="00B55890">
        <w:trPr>
          <w:trHeight w:val="441"/>
        </w:trPr>
        <w:tc>
          <w:tcPr>
            <w:tcW w:w="1621" w:type="dxa"/>
          </w:tcPr>
          <w:p w:rsidR="00B55890" w:rsidRDefault="00883666">
            <w:pPr>
              <w:pStyle w:val="TableParagraph"/>
              <w:spacing w:before="111"/>
              <w:ind w:left="550" w:right="541"/>
              <w:jc w:val="center"/>
              <w:rPr>
                <w:b/>
                <w:sz w:val="18"/>
              </w:rPr>
            </w:pPr>
            <w:bookmarkStart w:id="2419" w:name="Study_"/>
            <w:bookmarkEnd w:id="2419"/>
            <w:r>
              <w:rPr>
                <w:b/>
                <w:sz w:val="18"/>
              </w:rPr>
              <w:t>Study</w:t>
            </w:r>
          </w:p>
        </w:tc>
        <w:tc>
          <w:tcPr>
            <w:tcW w:w="1817" w:type="dxa"/>
          </w:tcPr>
          <w:p w:rsidR="00B55890" w:rsidRDefault="00883666">
            <w:pPr>
              <w:pStyle w:val="TableParagraph"/>
              <w:spacing w:before="111"/>
              <w:ind w:left="707" w:right="713"/>
              <w:jc w:val="center"/>
              <w:rPr>
                <w:b/>
                <w:sz w:val="18"/>
              </w:rPr>
            </w:pPr>
            <w:bookmarkStart w:id="2420" w:name="Aim_"/>
            <w:bookmarkEnd w:id="2420"/>
            <w:r>
              <w:rPr>
                <w:b/>
                <w:sz w:val="18"/>
              </w:rPr>
              <w:t>Aim</w:t>
            </w:r>
          </w:p>
        </w:tc>
        <w:tc>
          <w:tcPr>
            <w:tcW w:w="1783" w:type="dxa"/>
          </w:tcPr>
          <w:p w:rsidR="00B55890" w:rsidRDefault="00883666">
            <w:pPr>
              <w:pStyle w:val="TableParagraph"/>
              <w:spacing w:before="111"/>
              <w:ind w:left="368"/>
              <w:rPr>
                <w:b/>
                <w:sz w:val="18"/>
              </w:rPr>
            </w:pPr>
            <w:bookmarkStart w:id="2421" w:name="Intervention_"/>
            <w:bookmarkEnd w:id="2421"/>
            <w:r>
              <w:rPr>
                <w:b/>
                <w:sz w:val="18"/>
              </w:rPr>
              <w:t>Intervention</w:t>
            </w:r>
          </w:p>
        </w:tc>
        <w:tc>
          <w:tcPr>
            <w:tcW w:w="1800" w:type="dxa"/>
          </w:tcPr>
          <w:p w:rsidR="00B55890" w:rsidRDefault="00883666">
            <w:pPr>
              <w:pStyle w:val="TableParagraph"/>
              <w:spacing w:before="111"/>
              <w:ind w:left="570"/>
              <w:rPr>
                <w:b/>
                <w:sz w:val="18"/>
              </w:rPr>
            </w:pPr>
            <w:bookmarkStart w:id="2422" w:name="Sample_"/>
            <w:bookmarkEnd w:id="2422"/>
            <w:r>
              <w:rPr>
                <w:b/>
                <w:sz w:val="18"/>
              </w:rPr>
              <w:t>Sample</w:t>
            </w:r>
          </w:p>
        </w:tc>
        <w:tc>
          <w:tcPr>
            <w:tcW w:w="1484" w:type="dxa"/>
          </w:tcPr>
          <w:p w:rsidR="00B55890" w:rsidRDefault="00883666">
            <w:pPr>
              <w:pStyle w:val="TableParagraph"/>
              <w:spacing w:before="111"/>
              <w:ind w:left="446"/>
              <w:rPr>
                <w:b/>
                <w:sz w:val="18"/>
              </w:rPr>
            </w:pPr>
            <w:bookmarkStart w:id="2423" w:name="Design_"/>
            <w:bookmarkEnd w:id="2423"/>
            <w:r>
              <w:rPr>
                <w:b/>
                <w:sz w:val="18"/>
              </w:rPr>
              <w:t>Design</w:t>
            </w:r>
          </w:p>
        </w:tc>
        <w:tc>
          <w:tcPr>
            <w:tcW w:w="1575" w:type="dxa"/>
          </w:tcPr>
          <w:p w:rsidR="00B55890" w:rsidRDefault="00883666">
            <w:pPr>
              <w:pStyle w:val="TableParagraph"/>
              <w:spacing w:line="220" w:lineRule="atLeast"/>
              <w:ind w:left="366" w:right="336" w:firstLine="7"/>
              <w:rPr>
                <w:b/>
                <w:sz w:val="18"/>
              </w:rPr>
            </w:pPr>
            <w:bookmarkStart w:id="2424" w:name="Outcome_measures_"/>
            <w:bookmarkEnd w:id="2424"/>
            <w:r>
              <w:rPr>
                <w:b/>
                <w:sz w:val="18"/>
              </w:rPr>
              <w:t>Outcome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measures</w:t>
            </w:r>
          </w:p>
        </w:tc>
        <w:tc>
          <w:tcPr>
            <w:tcW w:w="2768" w:type="dxa"/>
          </w:tcPr>
          <w:p w:rsidR="00B55890" w:rsidRDefault="00883666">
            <w:pPr>
              <w:pStyle w:val="TableParagraph"/>
              <w:spacing w:before="111"/>
              <w:ind w:left="808"/>
              <w:rPr>
                <w:b/>
                <w:sz w:val="18"/>
              </w:rPr>
            </w:pPr>
            <w:bookmarkStart w:id="2425" w:name="Main_findings_"/>
            <w:bookmarkEnd w:id="2425"/>
            <w:r>
              <w:rPr>
                <w:b/>
                <w:sz w:val="18"/>
              </w:rPr>
              <w:t>Main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findings</w:t>
            </w:r>
          </w:p>
        </w:tc>
        <w:tc>
          <w:tcPr>
            <w:tcW w:w="1916" w:type="dxa"/>
          </w:tcPr>
          <w:p w:rsidR="00B55890" w:rsidRDefault="00883666">
            <w:pPr>
              <w:pStyle w:val="TableParagraph"/>
              <w:spacing w:line="220" w:lineRule="atLeast"/>
              <w:ind w:left="429" w:right="398" w:firstLine="93"/>
              <w:rPr>
                <w:b/>
                <w:sz w:val="18"/>
              </w:rPr>
            </w:pPr>
            <w:bookmarkStart w:id="2426" w:name="Strengths/_weaknesses_"/>
            <w:bookmarkEnd w:id="2426"/>
            <w:r>
              <w:rPr>
                <w:b/>
                <w:sz w:val="18"/>
              </w:rPr>
              <w:t>Strengths/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weaknesses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bookmarkStart w:id="2427" w:name="Tessier_et_al._"/>
            <w:bookmarkStart w:id="2428" w:name="2000_"/>
            <w:bookmarkEnd w:id="2427"/>
            <w:bookmarkEnd w:id="2428"/>
            <w:r>
              <w:rPr>
                <w:sz w:val="18"/>
              </w:rPr>
              <w:t>Tessier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</w:tc>
        <w:tc>
          <w:tcPr>
            <w:tcW w:w="1817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429" w:name="To_examine_the_"/>
            <w:bookmarkStart w:id="2430" w:name="impact_of_an_"/>
            <w:bookmarkEnd w:id="2429"/>
            <w:bookmarkEnd w:id="2430"/>
            <w:r>
              <w:rPr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examine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1783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bookmarkStart w:id="2431" w:name="Supervised_rapid_"/>
            <w:bookmarkStart w:id="2432" w:name="walking,_strength_"/>
            <w:bookmarkEnd w:id="2431"/>
            <w:bookmarkEnd w:id="2432"/>
            <w:r>
              <w:rPr>
                <w:sz w:val="18"/>
              </w:rPr>
              <w:t>Supervised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rapid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433" w:name="39_people_aged_"/>
            <w:bookmarkStart w:id="2434" w:name="65_or_over_being_"/>
            <w:bookmarkEnd w:id="2433"/>
            <w:bookmarkEnd w:id="2434"/>
            <w:r>
              <w:rPr>
                <w:sz w:val="18"/>
              </w:rPr>
              <w:t>39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aged</w:t>
            </w:r>
          </w:p>
        </w:tc>
        <w:tc>
          <w:tcPr>
            <w:tcW w:w="1484" w:type="dxa"/>
            <w:vMerge w:val="restart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bookmarkStart w:id="2435" w:name="RCT"/>
            <w:bookmarkEnd w:id="2435"/>
            <w:r>
              <w:rPr>
                <w:sz w:val="18"/>
              </w:rPr>
              <w:t>RCT</w:t>
            </w:r>
          </w:p>
        </w:tc>
        <w:tc>
          <w:tcPr>
            <w:tcW w:w="1575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bookmarkStart w:id="2436" w:name="_Glucose_"/>
            <w:bookmarkStart w:id="2437" w:name="tolerance_test,_"/>
            <w:bookmarkEnd w:id="2436"/>
            <w:bookmarkEnd w:id="2437"/>
            <w:r>
              <w:rPr>
                <w:sz w:val="18"/>
              </w:rPr>
              <w:t>Glucose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9"/>
              <w:rPr>
                <w:sz w:val="18"/>
              </w:rPr>
            </w:pPr>
            <w:bookmarkStart w:id="2438" w:name="Intervention_group_had_"/>
            <w:bookmarkStart w:id="2439" w:name="significantly_improved_area_"/>
            <w:bookmarkEnd w:id="2438"/>
            <w:bookmarkEnd w:id="2439"/>
            <w:r>
              <w:rPr>
                <w:sz w:val="18"/>
              </w:rPr>
              <w:t>Intervention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had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1" w:line="199" w:lineRule="exact"/>
              <w:ind w:left="109"/>
              <w:rPr>
                <w:sz w:val="18"/>
              </w:rPr>
            </w:pPr>
            <w:bookmarkStart w:id="2440" w:name="Exercise_can_be_"/>
            <w:bookmarkStart w:id="2441" w:name="helpful_for_older_"/>
            <w:bookmarkEnd w:id="2440"/>
            <w:bookmarkEnd w:id="2441"/>
            <w:r>
              <w:rPr>
                <w:sz w:val="18"/>
              </w:rPr>
              <w:t>Exercise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</w:p>
        </w:tc>
      </w:tr>
      <w:tr w:rsidR="00B55890">
        <w:trPr>
          <w:trHeight w:val="21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2442" w:name="Canada_"/>
            <w:bookmarkEnd w:id="2442"/>
            <w:r>
              <w:rPr>
                <w:sz w:val="18"/>
              </w:rPr>
              <w:t>2000</w:t>
            </w: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443" w:name="aerobic_exercise_program_on_metabolic_co"/>
            <w:bookmarkEnd w:id="2443"/>
            <w:r>
              <w:rPr>
                <w:sz w:val="18"/>
              </w:rPr>
              <w:t>impact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2444" w:name="and_endurance_program,_3_times_a_week_fo"/>
            <w:bookmarkEnd w:id="2444"/>
            <w:r>
              <w:rPr>
                <w:sz w:val="18"/>
              </w:rPr>
              <w:t>walking,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445" w:name="treated_for__type_2_diabetes_"/>
            <w:bookmarkEnd w:id="2445"/>
            <w:r>
              <w:rPr>
                <w:sz w:val="18"/>
              </w:rPr>
              <w:t>65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over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being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bookmarkStart w:id="2446" w:name="Quality_of_life_Attitudes_towards_type_2"/>
            <w:bookmarkEnd w:id="2446"/>
            <w:r>
              <w:rPr>
                <w:sz w:val="18"/>
              </w:rPr>
              <w:t>tolerance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test,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447" w:name="under_curve_for_glucose_tolerance,_exten"/>
            <w:bookmarkEnd w:id="2447"/>
            <w:r>
              <w:rPr>
                <w:sz w:val="18"/>
              </w:rPr>
              <w:t>significantly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improved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area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bookmarkStart w:id="2448" w:name="people_with_type_2_diabetes_where_other_"/>
            <w:bookmarkEnd w:id="2448"/>
            <w:r>
              <w:rPr>
                <w:sz w:val="18"/>
              </w:rPr>
              <w:t>helpful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</w:p>
        </w:tc>
      </w:tr>
      <w:tr w:rsidR="00B55890">
        <w:trPr>
          <w:trHeight w:val="2418"/>
        </w:trPr>
        <w:tc>
          <w:tcPr>
            <w:tcW w:w="1621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2" w:lineRule="exact"/>
              <w:ind w:left="107"/>
              <w:rPr>
                <w:sz w:val="18"/>
              </w:rPr>
            </w:pPr>
            <w:r>
              <w:rPr>
                <w:sz w:val="18"/>
              </w:rPr>
              <w:t>Canada</w:t>
            </w:r>
          </w:p>
        </w:tc>
        <w:tc>
          <w:tcPr>
            <w:tcW w:w="1817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22"/>
              <w:rPr>
                <w:sz w:val="18"/>
              </w:rPr>
            </w:pPr>
            <w:r>
              <w:rPr>
                <w:sz w:val="18"/>
              </w:rPr>
              <w:t>aerobic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metabolic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control,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performance,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QoL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attitudes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 elderly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ambulant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patients with type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diabetes</w:t>
            </w:r>
          </w:p>
        </w:tc>
        <w:tc>
          <w:tcPr>
            <w:tcW w:w="1783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 w:right="182"/>
              <w:rPr>
                <w:sz w:val="18"/>
              </w:rPr>
            </w:pPr>
            <w:r>
              <w:rPr>
                <w:sz w:val="18"/>
              </w:rPr>
              <w:t>and endurance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program, 3 times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 week for 16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weeks</w:t>
            </w:r>
          </w:p>
        </w:tc>
        <w:tc>
          <w:tcPr>
            <w:tcW w:w="1800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treated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type 2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diabetes</w:t>
            </w:r>
          </w:p>
        </w:tc>
        <w:tc>
          <w:tcPr>
            <w:tcW w:w="1484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 w:right="141"/>
              <w:rPr>
                <w:sz w:val="18"/>
              </w:rPr>
            </w:pPr>
            <w:r>
              <w:rPr>
                <w:sz w:val="18"/>
              </w:rPr>
              <w:t>Quality of life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Attitudes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towards type 2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diabetes.</w:t>
            </w:r>
          </w:p>
        </w:tc>
        <w:tc>
          <w:tcPr>
            <w:tcW w:w="2768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229"/>
              <w:rPr>
                <w:sz w:val="18"/>
              </w:rPr>
            </w:pPr>
            <w:proofErr w:type="gramStart"/>
            <w:r>
              <w:rPr>
                <w:sz w:val="18"/>
              </w:rPr>
              <w:t>under</w:t>
            </w:r>
            <w:proofErr w:type="gramEnd"/>
            <w:r>
              <w:rPr>
                <w:sz w:val="18"/>
              </w:rPr>
              <w:t xml:space="preserve"> curve for glucose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tolerance, extended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treadmill exercising,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improved attitudes towards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type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2 diabetes.</w:t>
            </w:r>
          </w:p>
        </w:tc>
        <w:tc>
          <w:tcPr>
            <w:tcW w:w="1916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9" w:right="140"/>
              <w:rPr>
                <w:sz w:val="18"/>
              </w:rPr>
            </w:pPr>
            <w:proofErr w:type="gramStart"/>
            <w:r>
              <w:rPr>
                <w:sz w:val="18"/>
              </w:rPr>
              <w:t>people</w:t>
            </w:r>
            <w:proofErr w:type="gramEnd"/>
            <w:r>
              <w:rPr>
                <w:sz w:val="18"/>
              </w:rPr>
              <w:t xml:space="preserve"> with type 2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diabetes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other treatments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 not manage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condition.</w:t>
            </w:r>
          </w:p>
        </w:tc>
      </w:tr>
      <w:tr w:rsidR="00B55890">
        <w:trPr>
          <w:trHeight w:val="227"/>
        </w:trPr>
        <w:tc>
          <w:tcPr>
            <w:tcW w:w="1621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205" w:lineRule="exact"/>
              <w:ind w:left="107"/>
              <w:rPr>
                <w:sz w:val="18"/>
              </w:rPr>
            </w:pPr>
            <w:bookmarkStart w:id="2449" w:name="Wilbur_et_al._2003_US_"/>
            <w:bookmarkEnd w:id="2449"/>
            <w:r>
              <w:rPr>
                <w:sz w:val="18"/>
              </w:rPr>
              <w:t>Wilbur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</w:tc>
        <w:tc>
          <w:tcPr>
            <w:tcW w:w="1817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205" w:lineRule="exact"/>
              <w:ind w:left="108"/>
              <w:rPr>
                <w:sz w:val="18"/>
              </w:rPr>
            </w:pPr>
            <w:bookmarkStart w:id="2450" w:name="To_assess_the_effectiveness_of_a_home_ba"/>
            <w:bookmarkEnd w:id="2450"/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assess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1783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205" w:lineRule="exact"/>
              <w:ind w:left="107"/>
              <w:rPr>
                <w:sz w:val="18"/>
              </w:rPr>
            </w:pPr>
            <w:bookmarkStart w:id="2451" w:name="24_week_home_based_moderate_intensity_wa"/>
            <w:bookmarkEnd w:id="2451"/>
            <w:r>
              <w:rPr>
                <w:sz w:val="18"/>
              </w:rPr>
              <w:t>24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week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</w:p>
        </w:tc>
        <w:tc>
          <w:tcPr>
            <w:tcW w:w="1800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204" w:lineRule="exact"/>
              <w:ind w:left="108"/>
              <w:rPr>
                <w:sz w:val="18"/>
              </w:rPr>
            </w:pPr>
            <w:bookmarkStart w:id="2452" w:name="153_sedentary_employed_women_recruited_v"/>
            <w:bookmarkEnd w:id="2452"/>
            <w:r>
              <w:rPr>
                <w:sz w:val="18"/>
              </w:rPr>
              <w:t>153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sedentary</w:t>
            </w:r>
          </w:p>
        </w:tc>
        <w:tc>
          <w:tcPr>
            <w:tcW w:w="1484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204" w:lineRule="exact"/>
              <w:ind w:left="108"/>
              <w:rPr>
                <w:sz w:val="18"/>
              </w:rPr>
            </w:pPr>
            <w:bookmarkStart w:id="2453" w:name="One_year_cross_over_trial_with_controls_"/>
            <w:bookmarkEnd w:id="2453"/>
            <w:r>
              <w:rPr>
                <w:sz w:val="18"/>
              </w:rPr>
              <w:t>One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year</w:t>
            </w:r>
          </w:p>
        </w:tc>
        <w:tc>
          <w:tcPr>
            <w:tcW w:w="1575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203" w:lineRule="exact"/>
              <w:ind w:left="108"/>
              <w:rPr>
                <w:sz w:val="18"/>
              </w:rPr>
            </w:pPr>
            <w:bookmarkStart w:id="2454" w:name="Baseline,_24_weeks_and_1_year_Aerobic_fi"/>
            <w:bookmarkEnd w:id="2454"/>
            <w:r>
              <w:rPr>
                <w:sz w:val="18"/>
              </w:rPr>
              <w:t>Baseline,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24</w:t>
            </w:r>
          </w:p>
        </w:tc>
        <w:tc>
          <w:tcPr>
            <w:tcW w:w="2768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203" w:lineRule="exact"/>
              <w:ind w:left="109"/>
              <w:rPr>
                <w:sz w:val="18"/>
              </w:rPr>
            </w:pPr>
            <w:bookmarkStart w:id="2455" w:name="Adherence_significantly_higher_in_Caucas"/>
            <w:bookmarkEnd w:id="2455"/>
            <w:r>
              <w:rPr>
                <w:sz w:val="18"/>
              </w:rPr>
              <w:t>Adherence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significantly</w:t>
            </w:r>
          </w:p>
        </w:tc>
        <w:tc>
          <w:tcPr>
            <w:tcW w:w="191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203" w:lineRule="exact"/>
              <w:ind w:left="109"/>
              <w:rPr>
                <w:sz w:val="18"/>
              </w:rPr>
            </w:pPr>
            <w:bookmarkStart w:id="2456" w:name="Mainly_professional_women._Volunteer_sam"/>
            <w:bookmarkEnd w:id="2456"/>
            <w:r>
              <w:rPr>
                <w:sz w:val="18"/>
              </w:rPr>
              <w:t>Mainly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professional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2003</w:t>
            </w: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effectiveness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based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moderate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employed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cross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over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trial</w:t>
            </w: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weeks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higher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Caucasians (71.5%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proofErr w:type="gramStart"/>
            <w:r>
              <w:rPr>
                <w:sz w:val="18"/>
              </w:rPr>
              <w:t>women</w:t>
            </w:r>
            <w:proofErr w:type="gramEnd"/>
            <w:r>
              <w:rPr>
                <w:sz w:val="18"/>
              </w:rPr>
              <w:t>.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home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based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intensity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walking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women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recruited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with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controls</w:t>
            </w: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year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vs.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56%,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those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higher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self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Volunteer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sample.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moderate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intervention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via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9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worksites,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doing</w:t>
            </w: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Aerobic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fitness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efficacy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those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less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Low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attrition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rate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intensity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walking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behaviour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newspaper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intervention</w:t>
            </w: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BP,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previous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20%.</w:t>
            </w: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intervention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strategies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TV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advertising.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after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24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weeks</w:t>
            </w: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Lipoproteins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proofErr w:type="gramStart"/>
            <w:r>
              <w:rPr>
                <w:sz w:val="18"/>
              </w:rPr>
              <w:t>experience</w:t>
            </w:r>
            <w:proofErr w:type="gramEnd"/>
            <w:r>
              <w:rPr>
                <w:sz w:val="18"/>
              </w:rPr>
              <w:t>.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Average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64%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sedentary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African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promote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Mean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49.8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Depressive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r>
              <w:rPr>
                <w:sz w:val="18"/>
              </w:rPr>
              <w:t>expected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walks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during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24-48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American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7"/>
              <w:rPr>
                <w:sz w:val="18"/>
              </w:rPr>
            </w:pPr>
            <w:r>
              <w:rPr>
                <w:sz w:val="18"/>
              </w:rPr>
              <w:t>adherence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years</w:t>
            </w:r>
            <w:proofErr w:type="gramEnd"/>
            <w:r>
              <w:rPr>
                <w:sz w:val="18"/>
              </w:rPr>
              <w:t>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33%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African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status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1" w:lineRule="exact"/>
              <w:ind w:left="109"/>
              <w:rPr>
                <w:sz w:val="18"/>
              </w:rPr>
            </w:pPr>
            <w:proofErr w:type="gramStart"/>
            <w:r>
              <w:rPr>
                <w:sz w:val="18"/>
              </w:rPr>
              <w:t>week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maintenance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phase.</w:t>
            </w: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20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Caucasian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American.</w:t>
            </w: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19"/>
        </w:trPr>
        <w:tc>
          <w:tcPr>
            <w:tcW w:w="1621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sz w:val="18"/>
              </w:rPr>
              <w:t>middle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aged</w:t>
            </w:r>
          </w:p>
        </w:tc>
        <w:tc>
          <w:tcPr>
            <w:tcW w:w="178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75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68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55890">
        <w:trPr>
          <w:trHeight w:val="215"/>
        </w:trPr>
        <w:tc>
          <w:tcPr>
            <w:tcW w:w="1621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7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195" w:lineRule="exact"/>
              <w:ind w:left="108"/>
              <w:rPr>
                <w:sz w:val="18"/>
              </w:rPr>
            </w:pPr>
            <w:r>
              <w:rPr>
                <w:sz w:val="18"/>
              </w:rPr>
              <w:t>women</w:t>
            </w:r>
          </w:p>
        </w:tc>
        <w:tc>
          <w:tcPr>
            <w:tcW w:w="1783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84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75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68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16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B55890" w:rsidRDefault="00B55890">
      <w:pPr>
        <w:rPr>
          <w:rFonts w:ascii="Times New Roman"/>
          <w:sz w:val="14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94"/>
        <w:ind w:left="473"/>
      </w:pPr>
      <w:bookmarkStart w:id="2457" w:name="Table_A5.3_Review_articles_for_the_promo"/>
      <w:bookmarkEnd w:id="2457"/>
      <w:r>
        <w:t>Table</w:t>
      </w:r>
      <w:r>
        <w:rPr>
          <w:spacing w:val="-3"/>
        </w:rPr>
        <w:t xml:space="preserve"> </w:t>
      </w:r>
      <w:r>
        <w:t>A5.3</w:t>
      </w:r>
      <w:r>
        <w:rPr>
          <w:spacing w:val="-2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articles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promotion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prevent</w:t>
      </w:r>
      <w:r>
        <w:rPr>
          <w:spacing w:val="-1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treat</w:t>
      </w:r>
      <w:r>
        <w:rPr>
          <w:spacing w:val="-1"/>
        </w:rPr>
        <w:t xml:space="preserve"> </w:t>
      </w:r>
      <w:r>
        <w:t>depression</w:t>
      </w:r>
    </w:p>
    <w:p w:rsidR="00B55890" w:rsidRDefault="00B55890">
      <w:pPr>
        <w:pStyle w:val="BodyText"/>
        <w:rPr>
          <w:sz w:val="18"/>
        </w:rPr>
      </w:pPr>
    </w:p>
    <w:tbl>
      <w:tblPr>
        <w:tblW w:w="0" w:type="auto"/>
        <w:tblInd w:w="2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45"/>
        <w:gridCol w:w="4109"/>
        <w:gridCol w:w="5658"/>
        <w:gridCol w:w="1946"/>
      </w:tblGrid>
      <w:tr w:rsidR="00B55890">
        <w:trPr>
          <w:trHeight w:val="441"/>
        </w:trPr>
        <w:tc>
          <w:tcPr>
            <w:tcW w:w="3145" w:type="dxa"/>
          </w:tcPr>
          <w:p w:rsidR="00B55890" w:rsidRDefault="00883666">
            <w:pPr>
              <w:pStyle w:val="TableParagraph"/>
              <w:spacing w:before="111"/>
              <w:ind w:left="33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4109" w:type="dxa"/>
          </w:tcPr>
          <w:p w:rsidR="00B55890" w:rsidRDefault="00883666">
            <w:pPr>
              <w:pStyle w:val="TableParagraph"/>
              <w:spacing w:line="220" w:lineRule="atLeast"/>
              <w:ind w:left="1762" w:right="294" w:hanging="1440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 numbers,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5658" w:type="dxa"/>
          </w:tcPr>
          <w:p w:rsidR="00B55890" w:rsidRDefault="00883666">
            <w:pPr>
              <w:pStyle w:val="TableParagraph"/>
              <w:spacing w:before="111"/>
              <w:ind w:left="2455" w:right="244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1946" w:type="dxa"/>
          </w:tcPr>
          <w:p w:rsidR="00B55890" w:rsidRDefault="00883666">
            <w:pPr>
              <w:pStyle w:val="TableParagraph"/>
              <w:spacing w:before="111"/>
              <w:ind w:left="445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</w:tr>
      <w:tr w:rsidR="00B55890">
        <w:trPr>
          <w:trHeight w:val="1766"/>
        </w:trPr>
        <w:tc>
          <w:tcPr>
            <w:tcW w:w="3145" w:type="dxa"/>
          </w:tcPr>
          <w:p w:rsidR="00B55890" w:rsidRDefault="00883666">
            <w:pPr>
              <w:pStyle w:val="TableParagraph"/>
              <w:spacing w:before="1"/>
              <w:ind w:left="107" w:right="2481"/>
              <w:rPr>
                <w:sz w:val="18"/>
              </w:rPr>
            </w:pPr>
            <w:bookmarkStart w:id="2458" w:name="Brosse_2002_US_Critical_review_To_determ"/>
            <w:bookmarkEnd w:id="2458"/>
            <w:r>
              <w:rPr>
                <w:spacing w:val="-1"/>
                <w:sz w:val="18"/>
              </w:rPr>
              <w:t>Brosse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/>
              <w:jc w:val="both"/>
              <w:rPr>
                <w:sz w:val="18"/>
              </w:rPr>
            </w:pPr>
            <w:r>
              <w:rPr>
                <w:sz w:val="18"/>
              </w:rPr>
              <w:t>Critical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136"/>
              <w:jc w:val="both"/>
              <w:rPr>
                <w:sz w:val="18"/>
              </w:rPr>
            </w:pPr>
            <w:r>
              <w:rPr>
                <w:sz w:val="18"/>
              </w:rPr>
              <w:t>To determine whether exercise 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effective in treating depression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</w:p>
        </w:tc>
        <w:tc>
          <w:tcPr>
            <w:tcW w:w="4109" w:type="dxa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bookmarkStart w:id="2459" w:name="No_details_given_for_general_review._12_"/>
            <w:bookmarkEnd w:id="2459"/>
            <w:r>
              <w:rPr>
                <w:sz w:val="18"/>
              </w:rPr>
              <w:t>No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details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given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general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review.</w:t>
            </w:r>
          </w:p>
          <w:p w:rsidR="00B55890" w:rsidRDefault="00883666">
            <w:pPr>
              <w:pStyle w:val="TableParagraph"/>
              <w:ind w:left="108" w:right="316"/>
              <w:rPr>
                <w:sz w:val="18"/>
              </w:rPr>
            </w:pPr>
            <w:r>
              <w:rPr>
                <w:sz w:val="18"/>
              </w:rPr>
              <w:t>12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English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language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papers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RCTs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where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participants met diagnostic criteria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depression/reported elevated depressive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symptomatology and did not require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specific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comorbid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medical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condition</w:t>
            </w:r>
          </w:p>
        </w:tc>
        <w:tc>
          <w:tcPr>
            <w:tcW w:w="5658" w:type="dxa"/>
          </w:tcPr>
          <w:p w:rsidR="00B55890" w:rsidRDefault="00883666">
            <w:pPr>
              <w:pStyle w:val="TableParagraph"/>
              <w:spacing w:before="1"/>
              <w:ind w:left="107" w:right="83"/>
              <w:rPr>
                <w:sz w:val="18"/>
              </w:rPr>
            </w:pPr>
            <w:bookmarkStart w:id="2460" w:name="Inconclusive_evidence_for_added_value_of"/>
            <w:bookmarkEnd w:id="2460"/>
            <w:r>
              <w:rPr>
                <w:sz w:val="18"/>
              </w:rPr>
              <w:t xml:space="preserve">Inconclusive evidence for </w:t>
            </w:r>
            <w:proofErr w:type="gramStart"/>
            <w:r>
              <w:rPr>
                <w:i/>
                <w:sz w:val="18"/>
              </w:rPr>
              <w:t xml:space="preserve">added </w:t>
            </w:r>
            <w:r>
              <w:rPr>
                <w:sz w:val="18"/>
              </w:rPr>
              <w:t>value</w:t>
            </w:r>
            <w:proofErr w:type="gramEnd"/>
            <w:r>
              <w:rPr>
                <w:sz w:val="18"/>
              </w:rPr>
              <w:t xml:space="preserve"> of exercise in those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receiving antidepressants, standard psychotherapy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psychiatric care. Overall benefit compared to no treatment 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social co</w:t>
            </w:r>
            <w:r>
              <w:rPr>
                <w:sz w:val="18"/>
              </w:rPr>
              <w:t>ntact alone. The longer the intervention, the greater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benefit.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Methodological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weaknesses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limit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findings</w:t>
            </w:r>
          </w:p>
        </w:tc>
        <w:tc>
          <w:tcPr>
            <w:tcW w:w="1946" w:type="dxa"/>
          </w:tcPr>
          <w:p w:rsidR="00B55890" w:rsidRDefault="00883666">
            <w:pPr>
              <w:pStyle w:val="TableParagraph"/>
              <w:spacing w:before="2"/>
              <w:ind w:left="107" w:right="242"/>
              <w:rPr>
                <w:sz w:val="18"/>
              </w:rPr>
            </w:pPr>
            <w:bookmarkStart w:id="2461" w:name="Need_for_focus_on_older_people_"/>
            <w:bookmarkEnd w:id="2461"/>
            <w:r>
              <w:rPr>
                <w:sz w:val="18"/>
              </w:rPr>
              <w:t>Need for focus 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</w:tr>
      <w:tr w:rsidR="00B55890">
        <w:trPr>
          <w:trHeight w:val="2207"/>
        </w:trPr>
        <w:tc>
          <w:tcPr>
            <w:tcW w:w="3145" w:type="dxa"/>
          </w:tcPr>
          <w:p w:rsidR="00B55890" w:rsidRDefault="00883666">
            <w:pPr>
              <w:pStyle w:val="TableParagraph"/>
              <w:spacing w:before="2"/>
              <w:ind w:left="107" w:right="1111"/>
              <w:rPr>
                <w:sz w:val="18"/>
              </w:rPr>
            </w:pPr>
            <w:bookmarkStart w:id="2462" w:name="Paluska_and_Schwenk__2000_US_Critical_Re"/>
            <w:bookmarkEnd w:id="2462"/>
            <w:r>
              <w:rPr>
                <w:sz w:val="18"/>
              </w:rPr>
              <w:t>Paluska and Schwenk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Critical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spacing w:before="1"/>
              <w:ind w:left="107" w:right="126"/>
              <w:rPr>
                <w:sz w:val="18"/>
              </w:rPr>
            </w:pPr>
            <w:r>
              <w:rPr>
                <w:sz w:val="18"/>
              </w:rPr>
              <w:t>To review the current literature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effects, mechanisms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potential benefits of using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component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treatment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depression</w:t>
            </w:r>
          </w:p>
          <w:p w:rsidR="00B55890" w:rsidRDefault="00883666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anxiety</w:t>
            </w:r>
          </w:p>
        </w:tc>
        <w:tc>
          <w:tcPr>
            <w:tcW w:w="4109" w:type="dxa"/>
          </w:tcPr>
          <w:p w:rsidR="00B55890" w:rsidRDefault="00883666">
            <w:pPr>
              <w:pStyle w:val="TableParagraph"/>
              <w:spacing w:before="2"/>
              <w:ind w:left="108" w:right="427"/>
              <w:rPr>
                <w:sz w:val="18"/>
              </w:rPr>
            </w:pPr>
            <w:bookmarkStart w:id="2463" w:name="Medline_and_selected_bibliographies._No_"/>
            <w:bookmarkEnd w:id="2463"/>
            <w:r>
              <w:rPr>
                <w:sz w:val="18"/>
              </w:rPr>
              <w:t>Medline and selected bibliographies. No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dates recorded. All types of design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included.</w:t>
            </w:r>
          </w:p>
        </w:tc>
        <w:tc>
          <w:tcPr>
            <w:tcW w:w="5658" w:type="dxa"/>
          </w:tcPr>
          <w:p w:rsidR="00B55890" w:rsidRDefault="00883666">
            <w:pPr>
              <w:pStyle w:val="TableParagraph"/>
              <w:spacing w:before="3"/>
              <w:ind w:left="107" w:right="108"/>
              <w:rPr>
                <w:sz w:val="18"/>
              </w:rPr>
            </w:pPr>
            <w:bookmarkStart w:id="2464" w:name="Increased_aerobic_or_strength_training_e"/>
            <w:bookmarkEnd w:id="2464"/>
            <w:r>
              <w:rPr>
                <w:sz w:val="18"/>
              </w:rPr>
              <w:t>Increased aerobic or strength training exercise significantly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reduces depressive symptoms for adults and older adults.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Habitual physical activity </w:t>
            </w:r>
            <w:proofErr w:type="gramStart"/>
            <w:r>
              <w:rPr>
                <w:sz w:val="18"/>
              </w:rPr>
              <w:t>has not been shown</w:t>
            </w:r>
            <w:proofErr w:type="gramEnd"/>
            <w:r>
              <w:rPr>
                <w:sz w:val="18"/>
              </w:rPr>
              <w:t xml:space="preserve"> to prevent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onset of depression. Although the evidence base is smaller,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gains similar to those from meditation and relaxation </w:t>
            </w:r>
            <w:proofErr w:type="gramStart"/>
            <w:r>
              <w:rPr>
                <w:sz w:val="18"/>
              </w:rPr>
              <w:t>have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been found</w:t>
            </w:r>
            <w:proofErr w:type="gramEnd"/>
            <w:r>
              <w:rPr>
                <w:sz w:val="18"/>
              </w:rPr>
              <w:t xml:space="preserve"> for anxi</w:t>
            </w:r>
            <w:r>
              <w:rPr>
                <w:sz w:val="18"/>
              </w:rPr>
              <w:t>ety and panic disorder, with acute anxiety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responding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better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 physical activity therapy.</w:t>
            </w:r>
          </w:p>
        </w:tc>
        <w:tc>
          <w:tcPr>
            <w:tcW w:w="1946" w:type="dxa"/>
          </w:tcPr>
          <w:p w:rsidR="00B55890" w:rsidRDefault="00883666">
            <w:pPr>
              <w:pStyle w:val="TableParagraph"/>
              <w:spacing w:before="3"/>
              <w:ind w:left="107" w:right="317"/>
              <w:rPr>
                <w:sz w:val="18"/>
              </w:rPr>
            </w:pPr>
            <w:bookmarkStart w:id="2465" w:name="Better_understanding_of_the_underlying_m"/>
            <w:bookmarkEnd w:id="2465"/>
            <w:r>
              <w:rPr>
                <w:sz w:val="18"/>
              </w:rPr>
              <w:t>Better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understanding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 underlying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mechanisms 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required.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94"/>
        <w:ind w:left="473"/>
      </w:pPr>
      <w:bookmarkStart w:id="2466" w:name="Table_A5.4_Review_articles_for_the_promo"/>
      <w:bookmarkEnd w:id="2466"/>
      <w:r>
        <w:t>Table</w:t>
      </w:r>
      <w:r>
        <w:rPr>
          <w:spacing w:val="-4"/>
        </w:rPr>
        <w:t xml:space="preserve"> </w:t>
      </w:r>
      <w:r>
        <w:t>A5.4</w:t>
      </w:r>
      <w:r>
        <w:rPr>
          <w:spacing w:val="-2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articles</w:t>
      </w:r>
      <w:r>
        <w:rPr>
          <w:spacing w:val="-3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promotion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older</w:t>
      </w:r>
      <w:r>
        <w:rPr>
          <w:spacing w:val="-5"/>
        </w:rPr>
        <w:t xml:space="preserve"> </w:t>
      </w:r>
      <w:r>
        <w:t>people</w:t>
      </w:r>
    </w:p>
    <w:p w:rsidR="00B55890" w:rsidRDefault="00B55890">
      <w:pPr>
        <w:pStyle w:val="BodyText"/>
        <w:rPr>
          <w:sz w:val="18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834"/>
        <w:gridCol w:w="2835"/>
        <w:gridCol w:w="3843"/>
        <w:gridCol w:w="2519"/>
      </w:tblGrid>
      <w:tr w:rsidR="00B55890">
        <w:trPr>
          <w:trHeight w:val="441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11"/>
              <w:ind w:left="12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line="220" w:lineRule="atLeast"/>
              <w:ind w:left="697" w:right="84" w:hanging="584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11"/>
              <w:ind w:left="1044" w:right="103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11"/>
              <w:ind w:left="1375" w:right="1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2869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1018"/>
              <w:rPr>
                <w:sz w:val="18"/>
              </w:rPr>
            </w:pPr>
            <w:bookmarkStart w:id="2467" w:name="Adams_and_White__2003_UK_Critical_review"/>
            <w:bookmarkEnd w:id="2467"/>
            <w:r>
              <w:rPr>
                <w:sz w:val="18"/>
              </w:rPr>
              <w:t>Adams and White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2003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UK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Critical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112"/>
              <w:rPr>
                <w:sz w:val="18"/>
              </w:rPr>
            </w:pPr>
            <w:r>
              <w:rPr>
                <w:sz w:val="18"/>
              </w:rPr>
              <w:t>To discern if there 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 of an additional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 of transtheoretical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model (TTM) based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promotion interventions over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non-staged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interventions.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1"/>
              <w:ind w:left="108" w:right="212"/>
              <w:rPr>
                <w:sz w:val="18"/>
              </w:rPr>
            </w:pPr>
            <w:bookmarkStart w:id="2468" w:name="1982-2001,_26_papers._Controlled_and_unc"/>
            <w:bookmarkEnd w:id="2468"/>
            <w:r>
              <w:rPr>
                <w:sz w:val="18"/>
              </w:rPr>
              <w:t>1982-2001, 26 papers.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Controlled and uncontrolled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trials.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 w:right="201"/>
              <w:rPr>
                <w:sz w:val="18"/>
              </w:rPr>
            </w:pPr>
            <w:bookmarkStart w:id="2469" w:name="In_general,_the_variety_of_TTM_based_act"/>
            <w:bookmarkEnd w:id="2469"/>
            <w:r>
              <w:rPr>
                <w:sz w:val="18"/>
              </w:rPr>
              <w:t>In general, the variety of TTM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based activity promotion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 reviewed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reported </w:t>
            </w:r>
            <w:proofErr w:type="gramStart"/>
            <w:r>
              <w:rPr>
                <w:sz w:val="18"/>
              </w:rPr>
              <w:t>short term</w:t>
            </w:r>
            <w:proofErr w:type="gramEnd"/>
            <w:r>
              <w:rPr>
                <w:sz w:val="18"/>
              </w:rPr>
              <w:t xml:space="preserve"> gains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stage of change and/or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behaviour. Positive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changes were only seen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29% of the long term </w:t>
            </w:r>
            <w:proofErr w:type="gramStart"/>
            <w:r>
              <w:rPr>
                <w:sz w:val="18"/>
              </w:rPr>
              <w:t>( &gt;</w:t>
            </w:r>
            <w:proofErr w:type="gramEnd"/>
            <w:r>
              <w:rPr>
                <w:sz w:val="18"/>
              </w:rPr>
              <w:t xml:space="preserve"> 6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months)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studies.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2"/>
              <w:ind w:left="109" w:right="245"/>
              <w:rPr>
                <w:sz w:val="18"/>
              </w:rPr>
            </w:pPr>
            <w:bookmarkStart w:id="2470" w:name="The_findings_come_from_studies_largely_e"/>
            <w:bookmarkEnd w:id="2470"/>
            <w:r>
              <w:rPr>
                <w:sz w:val="18"/>
              </w:rPr>
              <w:t>The findings come from studies largely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employing white, middle class females.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complete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range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TTM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stages</w:t>
            </w:r>
            <w:r>
              <w:rPr>
                <w:spacing w:val="-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were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not always represented</w:t>
            </w:r>
            <w:proofErr w:type="gramEnd"/>
            <w:r>
              <w:rPr>
                <w:sz w:val="18"/>
              </w:rPr>
              <w:t xml:space="preserve"> nor were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outcomes attained for all. A stage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change without concomitant effect 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behaviour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limited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value.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2"/>
              <w:ind w:left="109" w:right="112"/>
              <w:rPr>
                <w:sz w:val="18"/>
              </w:rPr>
            </w:pPr>
            <w:bookmarkStart w:id="2471" w:name="No_specific_focus_on_older_adults._"/>
            <w:bookmarkEnd w:id="2471"/>
            <w:r>
              <w:rPr>
                <w:sz w:val="18"/>
              </w:rPr>
              <w:t>No specific focus on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</w:tr>
      <w:tr w:rsidR="00B55890">
        <w:trPr>
          <w:trHeight w:val="2427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2"/>
              <w:ind w:left="107" w:right="1932"/>
              <w:rPr>
                <w:sz w:val="18"/>
              </w:rPr>
            </w:pPr>
            <w:bookmarkStart w:id="2472" w:name="Atienza_2001_US_Integrative,_commentary_"/>
            <w:bookmarkEnd w:id="2472"/>
            <w:r>
              <w:rPr>
                <w:sz w:val="18"/>
              </w:rPr>
              <w:t>Atienza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2001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spacing w:before="1"/>
              <w:ind w:left="107" w:right="257"/>
              <w:rPr>
                <w:sz w:val="18"/>
              </w:rPr>
            </w:pPr>
            <w:r>
              <w:rPr>
                <w:sz w:val="18"/>
              </w:rPr>
              <w:t>Integrative, commentary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Summarise the research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literature on home-based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programs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 middle-aged and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(ages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40+ years).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bookmarkStart w:id="2473" w:name="1979-2000_29_studies_Randomised_clinical"/>
            <w:bookmarkEnd w:id="2473"/>
            <w:r>
              <w:rPr>
                <w:sz w:val="18"/>
              </w:rPr>
              <w:t>1979-2000</w:t>
            </w:r>
          </w:p>
          <w:p w:rsidR="00B55890" w:rsidRDefault="00883666">
            <w:pPr>
              <w:pStyle w:val="TableParagraph"/>
              <w:spacing w:line="220" w:lineRule="exact"/>
              <w:ind w:left="108"/>
              <w:rPr>
                <w:sz w:val="18"/>
              </w:rPr>
            </w:pPr>
            <w:r>
              <w:rPr>
                <w:sz w:val="18"/>
              </w:rPr>
              <w:t>29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studies</w:t>
            </w:r>
          </w:p>
          <w:p w:rsidR="00B55890" w:rsidRDefault="00883666">
            <w:pPr>
              <w:pStyle w:val="TableParagraph"/>
              <w:ind w:left="108" w:right="368"/>
              <w:rPr>
                <w:sz w:val="18"/>
              </w:rPr>
            </w:pPr>
            <w:r>
              <w:rPr>
                <w:sz w:val="18"/>
              </w:rPr>
              <w:t>Randomised clinical trials –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some 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controls.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3"/>
              <w:ind w:left="108" w:right="210"/>
              <w:rPr>
                <w:sz w:val="18"/>
              </w:rPr>
            </w:pPr>
            <w:bookmarkStart w:id="2474" w:name="Home-based_training_effective_for_improv"/>
            <w:bookmarkEnd w:id="2474"/>
            <w:r>
              <w:rPr>
                <w:sz w:val="18"/>
              </w:rPr>
              <w:t>Home-based training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effective for improving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cardiorespiratory health,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and overall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functioning, musc</w:t>
            </w:r>
            <w:r>
              <w:rPr>
                <w:sz w:val="18"/>
              </w:rPr>
              <w:t>le strength.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Can be more effective than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group-based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training.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3"/>
              <w:ind w:left="109" w:right="447"/>
              <w:rPr>
                <w:sz w:val="18"/>
              </w:rPr>
            </w:pPr>
            <w:bookmarkStart w:id="2475" w:name="Home-based_programs_effective_and_perhap"/>
            <w:bookmarkEnd w:id="2475"/>
            <w:r>
              <w:rPr>
                <w:sz w:val="18"/>
              </w:rPr>
              <w:t>Home-based programs effective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perhaps more convenient for some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groups.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3"/>
              <w:ind w:left="109" w:right="579"/>
              <w:rPr>
                <w:sz w:val="18"/>
              </w:rPr>
            </w:pPr>
            <w:bookmarkStart w:id="2476" w:name="Little_information_on_review_methodology"/>
            <w:bookmarkEnd w:id="2476"/>
            <w:r>
              <w:rPr>
                <w:sz w:val="18"/>
              </w:rPr>
              <w:t>Little information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methodology</w:t>
            </w:r>
          </w:p>
        </w:tc>
      </w:tr>
      <w:tr w:rsidR="00B55890">
        <w:trPr>
          <w:trHeight w:val="2649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3"/>
              <w:ind w:left="107" w:right="1618"/>
              <w:rPr>
                <w:sz w:val="18"/>
              </w:rPr>
            </w:pPr>
            <w:bookmarkStart w:id="2477" w:name="Boule_et_al._2001_Canada_Meta-analysis_T"/>
            <w:bookmarkEnd w:id="2477"/>
            <w:r>
              <w:rPr>
                <w:sz w:val="18"/>
              </w:rPr>
              <w:t>Boule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2001</w:t>
            </w:r>
          </w:p>
          <w:p w:rsidR="00B55890" w:rsidRDefault="00883666">
            <w:pPr>
              <w:pStyle w:val="TableParagraph"/>
              <w:spacing w:before="1"/>
              <w:ind w:left="107" w:right="1414"/>
              <w:rPr>
                <w:sz w:val="18"/>
              </w:rPr>
            </w:pPr>
            <w:r>
              <w:rPr>
                <w:sz w:val="18"/>
              </w:rPr>
              <w:t>Canada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Meta-analysis</w:t>
            </w:r>
          </w:p>
          <w:p w:rsidR="00B55890" w:rsidRDefault="00883666">
            <w:pPr>
              <w:pStyle w:val="TableParagraph"/>
              <w:ind w:left="107" w:right="172"/>
              <w:rPr>
                <w:sz w:val="18"/>
              </w:rPr>
            </w:pPr>
            <w:proofErr w:type="gramStart"/>
            <w:r>
              <w:rPr>
                <w:sz w:val="18"/>
              </w:rPr>
              <w:t>To systematically review</w:t>
            </w:r>
            <w:proofErr w:type="gramEnd"/>
            <w:r>
              <w:rPr>
                <w:sz w:val="18"/>
              </w:rPr>
              <w:t xml:space="preserve"> the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effect of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 on glycaemic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control in adults with type 2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diabetes.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bookmarkStart w:id="2478" w:name="To_December_2000_14_trials_(11_RCT,_3_no"/>
            <w:bookmarkEnd w:id="2478"/>
            <w:r>
              <w:rPr>
                <w:sz w:val="18"/>
              </w:rPr>
              <w:t>To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December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14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trials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(11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RCT,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non-RCT).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4"/>
              <w:ind w:left="108" w:right="127"/>
              <w:rPr>
                <w:sz w:val="18"/>
              </w:rPr>
            </w:pPr>
            <w:bookmarkStart w:id="2479" w:name="Weighted_mean_postintervention_HbA1c_low"/>
            <w:bookmarkEnd w:id="2479"/>
            <w:r>
              <w:rPr>
                <w:sz w:val="18"/>
              </w:rPr>
              <w:t>Weighted mean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postintervention HbA1c lower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 exercise than control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–0.66,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&lt; 0.001)</w:t>
            </w:r>
          </w:p>
          <w:p w:rsidR="00B55890" w:rsidRDefault="00883666">
            <w:pPr>
              <w:pStyle w:val="TableParagraph"/>
              <w:ind w:left="108" w:right="266"/>
              <w:rPr>
                <w:sz w:val="18"/>
              </w:rPr>
            </w:pPr>
            <w:r>
              <w:rPr>
                <w:sz w:val="18"/>
              </w:rPr>
              <w:t>No significant difference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postintervention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body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mass.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4"/>
              <w:ind w:left="109" w:right="155"/>
              <w:rPr>
                <w:sz w:val="18"/>
              </w:rPr>
            </w:pPr>
            <w:bookmarkStart w:id="2480" w:name="Exercise_has_benefits_that_are_not_influ"/>
            <w:bookmarkEnd w:id="2480"/>
            <w:r>
              <w:rPr>
                <w:sz w:val="18"/>
              </w:rPr>
              <w:t xml:space="preserve">Exercise has benefits that </w:t>
            </w:r>
            <w:proofErr w:type="gramStart"/>
            <w:r>
              <w:rPr>
                <w:sz w:val="18"/>
              </w:rPr>
              <w:t>are not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influenced</w:t>
            </w:r>
            <w:proofErr w:type="gramEnd"/>
            <w:r>
              <w:rPr>
                <w:sz w:val="18"/>
              </w:rPr>
              <w:t xml:space="preserve"> by exercise volume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intensity,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weight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loss.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Both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aerobic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resistance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effective.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4"/>
              <w:ind w:left="109" w:right="124"/>
              <w:rPr>
                <w:sz w:val="18"/>
              </w:rPr>
            </w:pPr>
            <w:bookmarkStart w:id="2481" w:name="Results_generalize_to_middle_aged_people"/>
            <w:bookmarkEnd w:id="2481"/>
            <w:r>
              <w:rPr>
                <w:sz w:val="18"/>
              </w:rPr>
              <w:t>Results generalize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middle aged 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across many ethnic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backgrounds. Need more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evidence for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8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834"/>
        <w:gridCol w:w="2835"/>
        <w:gridCol w:w="3843"/>
        <w:gridCol w:w="2519"/>
      </w:tblGrid>
      <w:tr w:rsidR="00B55890">
        <w:trPr>
          <w:trHeight w:val="441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11"/>
              <w:ind w:left="12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line="220" w:lineRule="atLeast"/>
              <w:ind w:left="697" w:right="84" w:hanging="584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11"/>
              <w:ind w:left="1044" w:right="103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11"/>
              <w:ind w:left="1375" w:right="1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64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1618"/>
              <w:rPr>
                <w:sz w:val="18"/>
              </w:rPr>
            </w:pPr>
            <w:bookmarkStart w:id="2482" w:name="Conn_et_al._2003_US_Integrative_Effectiv"/>
            <w:bookmarkEnd w:id="2482"/>
            <w:r>
              <w:rPr>
                <w:sz w:val="18"/>
              </w:rPr>
              <w:t>Conn et al.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2003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Integrative</w:t>
            </w:r>
          </w:p>
          <w:p w:rsidR="00B55890" w:rsidRDefault="00883666">
            <w:pPr>
              <w:pStyle w:val="TableParagraph"/>
              <w:ind w:left="107" w:right="92"/>
              <w:rPr>
                <w:sz w:val="18"/>
              </w:rPr>
            </w:pPr>
            <w:r>
              <w:rPr>
                <w:sz w:val="18"/>
              </w:rPr>
              <w:t>Effectiveness of interventions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increase 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 aerobic exercise in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bookmarkStart w:id="2483" w:name="1960-2000_17_studies_(42_retrieved)_RCT_"/>
            <w:bookmarkEnd w:id="2483"/>
            <w:r>
              <w:rPr>
                <w:sz w:val="18"/>
              </w:rPr>
              <w:t>1960-2000</w:t>
            </w:r>
          </w:p>
          <w:p w:rsidR="00B55890" w:rsidRDefault="00883666">
            <w:pPr>
              <w:pStyle w:val="TableParagraph"/>
              <w:ind w:left="108" w:right="648"/>
              <w:rPr>
                <w:sz w:val="18"/>
              </w:rPr>
            </w:pPr>
            <w:r>
              <w:rPr>
                <w:sz w:val="18"/>
              </w:rPr>
              <w:t>17 studies (42 retrieved)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RCT</w:t>
            </w:r>
          </w:p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r>
              <w:rPr>
                <w:sz w:val="18"/>
              </w:rPr>
              <w:t>English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language.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 w:right="369"/>
              <w:rPr>
                <w:sz w:val="18"/>
              </w:rPr>
            </w:pPr>
            <w:bookmarkStart w:id="2484" w:name="Wide_range_of_intervention_types._Few_us"/>
            <w:bookmarkEnd w:id="2484"/>
            <w:r>
              <w:rPr>
                <w:sz w:val="18"/>
              </w:rPr>
              <w:t>Wide range of intervention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types. Few used tailored,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mediated or theory driven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techniques.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"/>
              <w:ind w:left="109" w:right="695"/>
              <w:rPr>
                <w:sz w:val="18"/>
              </w:rPr>
            </w:pPr>
            <w:bookmarkStart w:id="2485" w:name="Overall,_physical_activity_increased_sig"/>
            <w:bookmarkEnd w:id="2485"/>
            <w:r>
              <w:rPr>
                <w:sz w:val="18"/>
              </w:rPr>
              <w:t>Overall,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increased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sig</w:t>
            </w:r>
            <w:r>
              <w:rPr>
                <w:sz w:val="18"/>
              </w:rPr>
              <w:t>nificantly in response to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interventions.</w:t>
            </w:r>
          </w:p>
          <w:p w:rsidR="00B55890" w:rsidRDefault="00883666">
            <w:pPr>
              <w:pStyle w:val="TableParagraph"/>
              <w:spacing w:before="1"/>
              <w:ind w:left="109" w:right="168"/>
              <w:rPr>
                <w:sz w:val="18"/>
              </w:rPr>
            </w:pPr>
            <w:r>
              <w:rPr>
                <w:sz w:val="18"/>
              </w:rPr>
              <w:t>Amount of physical activity usually failed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reach the current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guidelines</w:t>
            </w:r>
          </w:p>
          <w:p w:rsidR="00B55890" w:rsidRDefault="00883666">
            <w:pPr>
              <w:pStyle w:val="TableParagraph"/>
              <w:ind w:left="109" w:right="83"/>
              <w:rPr>
                <w:sz w:val="18"/>
              </w:rPr>
            </w:pPr>
            <w:r>
              <w:rPr>
                <w:sz w:val="18"/>
              </w:rPr>
              <w:t>Need to obtain more details on strategies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reach a wider audience, sex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ethnic differences, achieving greater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 physical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2"/>
              <w:ind w:left="109" w:right="337"/>
              <w:rPr>
                <w:sz w:val="18"/>
              </w:rPr>
            </w:pPr>
            <w:bookmarkStart w:id="2486" w:name="Common_weaknesses:_Small_sample_sizes,_t"/>
            <w:bookmarkEnd w:id="2486"/>
            <w:r>
              <w:rPr>
                <w:sz w:val="18"/>
              </w:rPr>
              <w:t>Common weaknesses: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Small sample sizes, time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limited, non-validated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outcome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measures.</w:t>
            </w:r>
          </w:p>
        </w:tc>
      </w:tr>
      <w:tr w:rsidR="00B55890">
        <w:trPr>
          <w:trHeight w:val="3090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2"/>
              <w:ind w:left="107" w:right="1506"/>
              <w:rPr>
                <w:sz w:val="18"/>
              </w:rPr>
            </w:pPr>
            <w:bookmarkStart w:id="2487" w:name="Dugdill_et_al._2005_UK_(Dugdill,_Graham_"/>
            <w:bookmarkEnd w:id="2487"/>
            <w:r>
              <w:rPr>
                <w:sz w:val="18"/>
              </w:rPr>
              <w:t>Dugdill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2005</w:t>
            </w:r>
          </w:p>
          <w:p w:rsidR="00B55890" w:rsidRDefault="00883666">
            <w:pPr>
              <w:pStyle w:val="TableParagraph"/>
              <w:ind w:left="107" w:right="330"/>
              <w:rPr>
                <w:sz w:val="18"/>
              </w:rPr>
            </w:pPr>
            <w:r>
              <w:rPr>
                <w:sz w:val="18"/>
              </w:rPr>
              <w:t>UK (Dugdill, Graham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2005)</w:t>
            </w:r>
          </w:p>
          <w:p w:rsidR="00B55890" w:rsidRDefault="00883666">
            <w:pPr>
              <w:pStyle w:val="TableParagraph"/>
              <w:spacing w:before="1"/>
              <w:ind w:left="107" w:right="348"/>
              <w:rPr>
                <w:sz w:val="18"/>
              </w:rPr>
            </w:pPr>
            <w:r>
              <w:rPr>
                <w:sz w:val="18"/>
              </w:rPr>
              <w:t>Review of development,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impact and evaluation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UK exercise referral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schemes.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2"/>
              <w:ind w:left="108" w:right="176"/>
              <w:rPr>
                <w:sz w:val="18"/>
              </w:rPr>
            </w:pPr>
            <w:bookmarkStart w:id="2488" w:name="Commentary_review_Participatory_action_r"/>
            <w:bookmarkEnd w:id="2488"/>
            <w:proofErr w:type="gramStart"/>
            <w:r>
              <w:rPr>
                <w:sz w:val="18"/>
              </w:rPr>
              <w:t>Commentary review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Participatory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action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proofErr w:type="gramEnd"/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with two schemes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(case/cohort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design).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3"/>
              <w:ind w:left="108" w:right="93"/>
              <w:rPr>
                <w:sz w:val="18"/>
              </w:rPr>
            </w:pPr>
            <w:bookmarkStart w:id="2489" w:name="For_342_adults_tracked_for_1_year_at_3_m"/>
            <w:bookmarkEnd w:id="2489"/>
            <w:r>
              <w:rPr>
                <w:sz w:val="18"/>
              </w:rPr>
              <w:t>For 342 adults tracked for 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year at 3 monthly intervals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adherence was 35-45%, with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older adults more likely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complete. Physiological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changes of population health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rather than clinical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</w:t>
            </w:r>
            <w:r>
              <w:rPr>
                <w:sz w:val="18"/>
              </w:rPr>
              <w:t>ignificance. Adherence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greater in those referred by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cardiac and practice nurses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by GPs.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3"/>
              <w:ind w:left="109" w:right="459"/>
              <w:rPr>
                <w:sz w:val="18"/>
              </w:rPr>
            </w:pPr>
            <w:bookmarkStart w:id="2490" w:name="Further_evidence_of_benefits_for_some_po"/>
            <w:bookmarkEnd w:id="2490"/>
            <w:r>
              <w:rPr>
                <w:sz w:val="18"/>
              </w:rPr>
              <w:t>Further evidence of benefits for some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population groups. Need to engage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younger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  <w:p w:rsidR="00B55890" w:rsidRDefault="00883666">
            <w:pPr>
              <w:pStyle w:val="TableParagraph"/>
              <w:spacing w:before="1"/>
              <w:ind w:left="109" w:right="427"/>
              <w:rPr>
                <w:sz w:val="18"/>
              </w:rPr>
            </w:pPr>
            <w:r>
              <w:rPr>
                <w:sz w:val="18"/>
              </w:rPr>
              <w:t>Need for evaluation designs that give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better understand of the context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surr</w:t>
            </w:r>
            <w:r>
              <w:rPr>
                <w:sz w:val="18"/>
              </w:rPr>
              <w:t>ounding the effectiveness of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scheme at an individual and systems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level.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64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3"/>
              <w:ind w:left="107" w:right="2133"/>
              <w:rPr>
                <w:sz w:val="18"/>
              </w:rPr>
            </w:pPr>
            <w:bookmarkStart w:id="2491" w:name="Eakin_2001_Integrative,_commentary_Revie"/>
            <w:bookmarkEnd w:id="2491"/>
            <w:r>
              <w:rPr>
                <w:sz w:val="18"/>
              </w:rPr>
              <w:t>Eakin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2001</w:t>
            </w:r>
          </w:p>
          <w:p w:rsidR="00B55890" w:rsidRDefault="00B55890">
            <w:pPr>
              <w:pStyle w:val="TableParagraph"/>
              <w:spacing w:before="12"/>
              <w:rPr>
                <w:sz w:val="17"/>
              </w:rPr>
            </w:pPr>
          </w:p>
          <w:p w:rsidR="00B55890" w:rsidRDefault="00883666">
            <w:pPr>
              <w:pStyle w:val="TableParagraph"/>
              <w:ind w:left="107" w:right="289"/>
              <w:rPr>
                <w:sz w:val="18"/>
              </w:rPr>
            </w:pPr>
            <w:r>
              <w:rPr>
                <w:sz w:val="18"/>
              </w:rPr>
              <w:t>Integrative, commentary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 interventions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designed to increase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in middle-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aged and older adults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initiated in health care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settings.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4" w:line="220" w:lineRule="exact"/>
              <w:ind w:left="108"/>
              <w:rPr>
                <w:sz w:val="18"/>
              </w:rPr>
            </w:pPr>
            <w:bookmarkStart w:id="2492" w:name="1995-1999_Four_studies_No_mention_of_des"/>
            <w:bookmarkEnd w:id="2492"/>
            <w:r>
              <w:rPr>
                <w:sz w:val="18"/>
              </w:rPr>
              <w:t>1995-1999</w:t>
            </w:r>
          </w:p>
          <w:p w:rsidR="00B55890" w:rsidRDefault="00883666">
            <w:pPr>
              <w:pStyle w:val="TableParagraph"/>
              <w:spacing w:line="220" w:lineRule="exact"/>
              <w:ind w:left="108"/>
              <w:rPr>
                <w:sz w:val="18"/>
              </w:rPr>
            </w:pPr>
            <w:r>
              <w:rPr>
                <w:sz w:val="18"/>
              </w:rPr>
              <w:t>Four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studies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mention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design.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4"/>
              <w:ind w:left="108" w:right="350"/>
              <w:rPr>
                <w:sz w:val="18"/>
              </w:rPr>
            </w:pPr>
            <w:bookmarkStart w:id="2493" w:name="No_short-term_increase_in_short-term_phy"/>
            <w:bookmarkEnd w:id="2493"/>
            <w:r>
              <w:rPr>
                <w:sz w:val="18"/>
              </w:rPr>
              <w:t>No short-term increase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short-term physical activity,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one intervention achieved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long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term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change.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4"/>
              <w:ind w:left="109" w:right="430"/>
              <w:rPr>
                <w:sz w:val="18"/>
              </w:rPr>
            </w:pPr>
            <w:bookmarkStart w:id="2494" w:name="Limited_literature_in_the_area,_need_for"/>
            <w:bookmarkEnd w:id="2494"/>
            <w:r>
              <w:rPr>
                <w:sz w:val="18"/>
              </w:rPr>
              <w:t>Limited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literature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area,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need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assessment of more intensive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4"/>
              <w:ind w:left="109" w:right="92"/>
              <w:rPr>
                <w:sz w:val="18"/>
              </w:rPr>
            </w:pPr>
            <w:bookmarkStart w:id="2495" w:name="No_information_on_review_methodology._No"/>
            <w:bookmarkEnd w:id="2495"/>
            <w:r>
              <w:rPr>
                <w:sz w:val="18"/>
              </w:rPr>
              <w:t>No information on review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methodology.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mention of search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inclusion methods. No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mention of criteria used to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assess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validity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studies.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834"/>
        <w:gridCol w:w="2835"/>
        <w:gridCol w:w="3843"/>
        <w:gridCol w:w="2519"/>
      </w:tblGrid>
      <w:tr w:rsidR="00B55890">
        <w:trPr>
          <w:trHeight w:val="441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11"/>
              <w:ind w:left="12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line="220" w:lineRule="atLeast"/>
              <w:ind w:left="697" w:right="84" w:hanging="584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11"/>
              <w:ind w:left="1044" w:right="103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11"/>
              <w:ind w:left="1375" w:right="1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64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916"/>
              <w:rPr>
                <w:sz w:val="18"/>
              </w:rPr>
            </w:pPr>
            <w:bookmarkStart w:id="2496" w:name="Ellingson_and_Conn__2000_US_Integrative_"/>
            <w:bookmarkEnd w:id="2496"/>
            <w:r>
              <w:rPr>
                <w:sz w:val="18"/>
              </w:rPr>
              <w:t>Ellingson and Conn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 w:right="484"/>
              <w:jc w:val="both"/>
              <w:rPr>
                <w:sz w:val="18"/>
              </w:rPr>
            </w:pPr>
            <w:r>
              <w:rPr>
                <w:sz w:val="18"/>
              </w:rPr>
              <w:t>Integrative commentary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empirical</w:t>
            </w:r>
          </w:p>
          <w:p w:rsidR="00B55890" w:rsidRDefault="00883666">
            <w:pPr>
              <w:pStyle w:val="TableParagraph"/>
              <w:spacing w:before="1"/>
              <w:ind w:left="107" w:right="169"/>
              <w:jc w:val="both"/>
              <w:rPr>
                <w:sz w:val="18"/>
              </w:rPr>
            </w:pPr>
            <w:proofErr w:type="gramStart"/>
            <w:r>
              <w:rPr>
                <w:sz w:val="18"/>
              </w:rPr>
              <w:t>evidence</w:t>
            </w:r>
            <w:proofErr w:type="gramEnd"/>
            <w:r>
              <w:rPr>
                <w:sz w:val="18"/>
              </w:rPr>
              <w:t xml:space="preserve"> that older people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who exercise regularly have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improved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quality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life.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bookmarkStart w:id="2497" w:name="7_descriptive,_11_trials._"/>
            <w:bookmarkEnd w:id="2497"/>
            <w:r>
              <w:rPr>
                <w:sz w:val="18"/>
              </w:rPr>
              <w:t>7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descriptive,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11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trials.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 w:right="318" w:hanging="2"/>
              <w:rPr>
                <w:sz w:val="18"/>
              </w:rPr>
            </w:pPr>
            <w:bookmarkStart w:id="2498" w:name="Largely_positive_findings:_no_negative_f"/>
            <w:bookmarkEnd w:id="2498"/>
            <w:r>
              <w:rPr>
                <w:sz w:val="18"/>
              </w:rPr>
              <w:t>Largely positive findings: no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negative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findings.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"/>
              <w:ind w:left="109"/>
              <w:rPr>
                <w:sz w:val="18"/>
              </w:rPr>
            </w:pPr>
            <w:bookmarkStart w:id="2499" w:name="Limited_by_-tools_used_to_measure_qualit"/>
            <w:bookmarkEnd w:id="2499"/>
            <w:r>
              <w:rPr>
                <w:sz w:val="18"/>
              </w:rPr>
              <w:t>Limited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by</w:t>
            </w:r>
          </w:p>
          <w:p w:rsidR="00B55890" w:rsidRDefault="00883666">
            <w:pPr>
              <w:pStyle w:val="TableParagraph"/>
              <w:numPr>
                <w:ilvl w:val="0"/>
                <w:numId w:val="5"/>
              </w:numPr>
              <w:tabs>
                <w:tab w:val="left" w:pos="829"/>
                <w:tab w:val="left" w:pos="830"/>
              </w:tabs>
              <w:ind w:right="232"/>
              <w:rPr>
                <w:sz w:val="18"/>
              </w:rPr>
            </w:pPr>
            <w:r>
              <w:rPr>
                <w:sz w:val="18"/>
              </w:rPr>
              <w:t>tools used to measure quality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life</w:t>
            </w:r>
          </w:p>
          <w:p w:rsidR="00B55890" w:rsidRDefault="00883666">
            <w:pPr>
              <w:pStyle w:val="TableParagraph"/>
              <w:numPr>
                <w:ilvl w:val="0"/>
                <w:numId w:val="5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18"/>
              </w:rPr>
            </w:pPr>
            <w:r>
              <w:rPr>
                <w:sz w:val="18"/>
              </w:rPr>
              <w:t>small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sample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sizes</w:t>
            </w:r>
          </w:p>
          <w:p w:rsidR="00B55890" w:rsidRDefault="00883666">
            <w:pPr>
              <w:pStyle w:val="TableParagraph"/>
              <w:numPr>
                <w:ilvl w:val="0"/>
                <w:numId w:val="5"/>
              </w:numPr>
              <w:tabs>
                <w:tab w:val="left" w:pos="829"/>
                <w:tab w:val="left" w:pos="830"/>
              </w:tabs>
              <w:ind w:hanging="361"/>
              <w:rPr>
                <w:sz w:val="18"/>
              </w:rPr>
            </w:pPr>
            <w:r>
              <w:rPr>
                <w:sz w:val="18"/>
              </w:rPr>
              <w:t>lack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follow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up</w:t>
            </w:r>
          </w:p>
          <w:p w:rsidR="00B55890" w:rsidRDefault="00883666">
            <w:pPr>
              <w:pStyle w:val="TableParagraph"/>
              <w:numPr>
                <w:ilvl w:val="0"/>
                <w:numId w:val="5"/>
              </w:numPr>
              <w:tabs>
                <w:tab w:val="left" w:pos="829"/>
                <w:tab w:val="left" w:pos="830"/>
              </w:tabs>
              <w:ind w:hanging="361"/>
              <w:rPr>
                <w:sz w:val="18"/>
              </w:rPr>
            </w:pPr>
            <w:proofErr w:type="gramStart"/>
            <w:r>
              <w:rPr>
                <w:sz w:val="18"/>
              </w:rPr>
              <w:t>limited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conceptual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frameworks.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1"/>
              <w:ind w:left="109" w:right="132"/>
              <w:rPr>
                <w:sz w:val="18"/>
              </w:rPr>
            </w:pPr>
            <w:bookmarkStart w:id="2500" w:name="Need_more_common_quality_of_life_framewo"/>
            <w:bookmarkEnd w:id="2500"/>
            <w:r>
              <w:rPr>
                <w:sz w:val="18"/>
              </w:rPr>
              <w:t>Need more common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quality of life framework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tools to compare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between studies. Too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many studies used only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indirect measures of </w:t>
            </w:r>
            <w:proofErr w:type="gramStart"/>
            <w:r>
              <w:rPr>
                <w:sz w:val="18"/>
              </w:rPr>
              <w:t>QoL ,</w:t>
            </w:r>
            <w:proofErr w:type="gramEnd"/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or interventions where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proposed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mechanism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not outlined.</w:t>
            </w:r>
          </w:p>
        </w:tc>
      </w:tr>
      <w:tr w:rsidR="00B55890">
        <w:trPr>
          <w:trHeight w:val="2869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2"/>
              <w:ind w:left="107" w:right="1366"/>
              <w:rPr>
                <w:sz w:val="18"/>
              </w:rPr>
            </w:pPr>
            <w:bookmarkStart w:id="2501" w:name="Fiatrone_Singh_2002_Australia_US_Comment"/>
            <w:bookmarkEnd w:id="2501"/>
            <w:r>
              <w:rPr>
                <w:sz w:val="18"/>
              </w:rPr>
              <w:t>Fiatrone Singh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  <w:p w:rsidR="00B55890" w:rsidRDefault="00883666">
            <w:pPr>
              <w:pStyle w:val="TableParagraph"/>
              <w:ind w:left="107" w:right="545"/>
              <w:rPr>
                <w:sz w:val="18"/>
              </w:rPr>
            </w:pPr>
            <w:r>
              <w:rPr>
                <w:sz w:val="18"/>
              </w:rPr>
              <w:t>US Commentary review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discuss non-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pharmacological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modulation of body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composition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through</w:t>
            </w:r>
          </w:p>
          <w:p w:rsidR="00B55890" w:rsidRDefault="00883666">
            <w:pPr>
              <w:pStyle w:val="TableParagraph"/>
              <w:spacing w:before="1"/>
              <w:ind w:left="107" w:right="286"/>
              <w:rPr>
                <w:sz w:val="18"/>
              </w:rPr>
            </w:pPr>
            <w:proofErr w:type="gramStart"/>
            <w:r>
              <w:rPr>
                <w:sz w:val="18"/>
              </w:rPr>
              <w:t>appropriate</w:t>
            </w:r>
            <w:proofErr w:type="gramEnd"/>
            <w:r>
              <w:rPr>
                <w:sz w:val="18"/>
              </w:rPr>
              <w:t xml:space="preserve"> dietary intake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and 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patterns.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2"/>
              <w:ind w:left="108"/>
              <w:rPr>
                <w:sz w:val="18"/>
              </w:rPr>
            </w:pPr>
            <w:bookmarkStart w:id="2502" w:name="No_strategy_outlined._"/>
            <w:bookmarkEnd w:id="2502"/>
            <w:r>
              <w:rPr>
                <w:sz w:val="18"/>
              </w:rPr>
              <w:t>No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strategy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outlined.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2"/>
              <w:ind w:left="108" w:right="127"/>
              <w:rPr>
                <w:sz w:val="18"/>
              </w:rPr>
            </w:pPr>
            <w:bookmarkStart w:id="2503" w:name="Discusses_relationship_of_body_compositi"/>
            <w:bookmarkEnd w:id="2503"/>
            <w:r>
              <w:rPr>
                <w:sz w:val="18"/>
              </w:rPr>
              <w:t>Discusses relationship of body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composition to chronic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disease, adipose tissue mass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distribution, muscle mass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quality,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bone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mass.</w:t>
            </w:r>
          </w:p>
          <w:p w:rsidR="00B55890" w:rsidRDefault="00883666">
            <w:pPr>
              <w:pStyle w:val="TableParagraph"/>
              <w:spacing w:before="1"/>
              <w:ind w:left="108" w:right="154"/>
              <w:rPr>
                <w:sz w:val="18"/>
              </w:rPr>
            </w:pPr>
            <w:r>
              <w:rPr>
                <w:sz w:val="18"/>
              </w:rPr>
              <w:t>Provides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dietary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recommendations for body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composition.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3"/>
              <w:ind w:left="109" w:right="231"/>
              <w:rPr>
                <w:sz w:val="18"/>
              </w:rPr>
            </w:pPr>
            <w:bookmarkStart w:id="2504" w:name="Body_composition_changes_can_take_a_whil"/>
            <w:bookmarkEnd w:id="2504"/>
            <w:r>
              <w:rPr>
                <w:sz w:val="18"/>
              </w:rPr>
              <w:t>Body composition changes can take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while to materialize. Studies need to use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behaviour change measures as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proximal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outcomes.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86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3"/>
              <w:ind w:left="107" w:right="1582"/>
              <w:rPr>
                <w:sz w:val="18"/>
              </w:rPr>
            </w:pPr>
            <w:bookmarkStart w:id="2505" w:name="Gregg_et_al_2000_USA_Integrative,_commen"/>
            <w:bookmarkEnd w:id="2505"/>
            <w:r>
              <w:rPr>
                <w:sz w:val="18"/>
              </w:rPr>
              <w:t>Gregg et 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USA</w:t>
            </w:r>
          </w:p>
          <w:p w:rsidR="00B55890" w:rsidRDefault="00883666">
            <w:pPr>
              <w:pStyle w:val="TableParagraph"/>
              <w:ind w:left="107" w:right="355"/>
              <w:rPr>
                <w:sz w:val="18"/>
              </w:rPr>
            </w:pPr>
            <w:r>
              <w:rPr>
                <w:sz w:val="18"/>
              </w:rPr>
              <w:t>Integrative, commentary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assess the relationship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between physical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risk for falls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osteoporotic fractures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among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bookmarkStart w:id="2506" w:name="1975-1998_Observational_(case_control_an"/>
            <w:bookmarkEnd w:id="2506"/>
            <w:r>
              <w:rPr>
                <w:sz w:val="18"/>
              </w:rPr>
              <w:t>1975-1998</w:t>
            </w:r>
          </w:p>
          <w:p w:rsidR="00B55890" w:rsidRDefault="00883666">
            <w:pPr>
              <w:pStyle w:val="TableParagraph"/>
              <w:ind w:left="108" w:right="77"/>
              <w:rPr>
                <w:sz w:val="18"/>
              </w:rPr>
            </w:pPr>
            <w:r>
              <w:rPr>
                <w:sz w:val="18"/>
              </w:rPr>
              <w:t>Observational (case control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prospective cohort)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studies and RCTs (12 papers, 5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studies).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3"/>
              <w:ind w:left="108" w:right="289"/>
              <w:rPr>
                <w:sz w:val="18"/>
              </w:rPr>
            </w:pPr>
            <w:bookmarkStart w:id="2507" w:name="Level_III-2_and_III-3_evidence_for_20-30"/>
            <w:bookmarkEnd w:id="2507"/>
            <w:r>
              <w:rPr>
                <w:sz w:val="18"/>
              </w:rPr>
              <w:t>Level III-2 and III-3 evidence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for 20-30% risk reduction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hip fracture from physically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active compared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sedentary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  <w:p w:rsidR="00B55890" w:rsidRDefault="00883666">
            <w:pPr>
              <w:pStyle w:val="TableParagraph"/>
              <w:ind w:left="108" w:right="292"/>
              <w:rPr>
                <w:sz w:val="18"/>
              </w:rPr>
            </w:pPr>
            <w:proofErr w:type="gramStart"/>
            <w:r>
              <w:rPr>
                <w:sz w:val="18"/>
              </w:rPr>
              <w:t>No</w:t>
            </w:r>
            <w:proofErr w:type="gramEnd"/>
            <w:r>
              <w:rPr>
                <w:sz w:val="18"/>
              </w:rPr>
              <w:t xml:space="preserve"> evidence that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protective for other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osteoporotic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fracture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types.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4"/>
              <w:ind w:left="109" w:right="379"/>
              <w:rPr>
                <w:sz w:val="18"/>
              </w:rPr>
            </w:pPr>
            <w:bookmarkStart w:id="2508" w:name="Observational_studies_equivocal._Small_s"/>
            <w:bookmarkEnd w:id="2508"/>
            <w:r>
              <w:rPr>
                <w:sz w:val="18"/>
              </w:rPr>
              <w:t>Observational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studies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equivocal.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Small sample sizes and underpowered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studies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limit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findings.</w:t>
            </w:r>
          </w:p>
          <w:p w:rsidR="00B55890" w:rsidRDefault="00883666">
            <w:pPr>
              <w:pStyle w:val="TableParagraph"/>
              <w:spacing w:line="220" w:lineRule="exact"/>
              <w:ind w:left="109"/>
              <w:rPr>
                <w:sz w:val="18"/>
              </w:rPr>
            </w:pPr>
            <w:r>
              <w:rPr>
                <w:sz w:val="18"/>
              </w:rPr>
              <w:t>Recommend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future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studies:</w:t>
            </w:r>
          </w:p>
          <w:p w:rsidR="00B55890" w:rsidRDefault="00883666">
            <w:pPr>
              <w:pStyle w:val="TableParagraph"/>
              <w:numPr>
                <w:ilvl w:val="0"/>
                <w:numId w:val="4"/>
              </w:numPr>
              <w:tabs>
                <w:tab w:val="left" w:pos="829"/>
                <w:tab w:val="left" w:pos="830"/>
              </w:tabs>
              <w:ind w:right="212"/>
              <w:rPr>
                <w:sz w:val="18"/>
              </w:rPr>
            </w:pPr>
            <w:r>
              <w:rPr>
                <w:sz w:val="18"/>
              </w:rPr>
              <w:t>Greater specification of types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quantity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</w:p>
          <w:p w:rsidR="00B55890" w:rsidRDefault="00883666">
            <w:pPr>
              <w:pStyle w:val="TableParagraph"/>
              <w:numPr>
                <w:ilvl w:val="0"/>
                <w:numId w:val="4"/>
              </w:numPr>
              <w:tabs>
                <w:tab w:val="left" w:pos="829"/>
                <w:tab w:val="left" w:pos="830"/>
              </w:tabs>
              <w:ind w:hanging="361"/>
              <w:rPr>
                <w:sz w:val="18"/>
              </w:rPr>
            </w:pPr>
            <w:r>
              <w:rPr>
                <w:sz w:val="18"/>
              </w:rPr>
              <w:t>Identify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those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who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benefit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most.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834"/>
        <w:gridCol w:w="2835"/>
        <w:gridCol w:w="3843"/>
        <w:gridCol w:w="2519"/>
      </w:tblGrid>
      <w:tr w:rsidR="00B55890">
        <w:trPr>
          <w:trHeight w:val="441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11"/>
              <w:ind w:left="12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line="220" w:lineRule="atLeast"/>
              <w:ind w:left="697" w:right="84" w:hanging="584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11"/>
              <w:ind w:left="1044" w:right="103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11"/>
              <w:ind w:left="1375" w:right="1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752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1953"/>
              <w:rPr>
                <w:sz w:val="18"/>
              </w:rPr>
            </w:pPr>
            <w:bookmarkStart w:id="2509" w:name="Hillsdon_2005_UK_Cochrane_review_To_asse"/>
            <w:bookmarkEnd w:id="2509"/>
            <w:r>
              <w:rPr>
                <w:sz w:val="18"/>
              </w:rPr>
              <w:t>Hillsdon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2005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UK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Cochrane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252"/>
              <w:rPr>
                <w:sz w:val="18"/>
              </w:rPr>
            </w:pPr>
            <w:r>
              <w:rPr>
                <w:sz w:val="18"/>
              </w:rPr>
              <w:t>To assess the effects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 for promoting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 activity in adults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aged 16 years and older,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living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institution.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bookmarkStart w:id="2510" w:name="1979-2001_17_studies_All_RCT._"/>
            <w:bookmarkEnd w:id="2510"/>
            <w:r>
              <w:rPr>
                <w:sz w:val="18"/>
              </w:rPr>
              <w:t>1979-2001</w:t>
            </w:r>
          </w:p>
          <w:p w:rsidR="00B55890" w:rsidRDefault="00883666">
            <w:pPr>
              <w:pStyle w:val="TableParagraph"/>
              <w:ind w:left="108" w:right="1860"/>
              <w:rPr>
                <w:sz w:val="18"/>
              </w:rPr>
            </w:pPr>
            <w:r>
              <w:rPr>
                <w:sz w:val="18"/>
              </w:rPr>
              <w:t>17 studies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All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RCT.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 w:right="101"/>
              <w:rPr>
                <w:sz w:val="18"/>
              </w:rPr>
            </w:pPr>
            <w:bookmarkStart w:id="2511" w:name="Effect_of_interventions_on_self_reported"/>
            <w:bookmarkEnd w:id="2511"/>
            <w:r>
              <w:rPr>
                <w:sz w:val="18"/>
              </w:rPr>
              <w:t>Effect of interventions on self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reported physical activity 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cardio-respiratory fitness was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positive and moderate (SMD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0.31,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95%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0.12-0.51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0.4,</w:t>
            </w:r>
          </w:p>
          <w:p w:rsidR="00B55890" w:rsidRDefault="00883666">
            <w:pPr>
              <w:pStyle w:val="TableParagraph"/>
              <w:spacing w:before="1"/>
              <w:ind w:left="108" w:right="103"/>
              <w:rPr>
                <w:sz w:val="18"/>
              </w:rPr>
            </w:pPr>
            <w:r>
              <w:rPr>
                <w:sz w:val="18"/>
              </w:rPr>
              <w:t>95% CI 0.09-0.70 r</w:t>
            </w:r>
            <w:r>
              <w:rPr>
                <w:sz w:val="18"/>
              </w:rPr>
              <w:t>espectively).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No age differential effects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(above or below 75 years)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reported (1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study).</w:t>
            </w:r>
          </w:p>
          <w:p w:rsidR="00B55890" w:rsidRDefault="00883666">
            <w:pPr>
              <w:pStyle w:val="TableParagraph"/>
              <w:ind w:left="108" w:right="207"/>
              <w:rPr>
                <w:sz w:val="18"/>
              </w:rPr>
            </w:pPr>
            <w:r>
              <w:rPr>
                <w:sz w:val="18"/>
              </w:rPr>
              <w:t>Interventions incorporating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professional guidance and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self direction</w:t>
            </w:r>
            <w:proofErr w:type="gramEnd"/>
            <w:r>
              <w:rPr>
                <w:sz w:val="18"/>
              </w:rPr>
              <w:t>, plus ongoing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 had more consistent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effect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estimates.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2"/>
              <w:ind w:left="109" w:right="386"/>
              <w:jc w:val="both"/>
              <w:rPr>
                <w:sz w:val="18"/>
              </w:rPr>
            </w:pPr>
            <w:bookmarkStart w:id="2512" w:name="Interventions_can_produce_moderate_short"/>
            <w:bookmarkEnd w:id="2512"/>
            <w:r>
              <w:rPr>
                <w:sz w:val="18"/>
              </w:rPr>
              <w:t>Interventions can produce moderate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short to mid-term increases in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activity, at least in middle-aged adults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(mean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52 years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12.1).</w:t>
            </w:r>
          </w:p>
          <w:p w:rsidR="00B55890" w:rsidRDefault="00883666">
            <w:pPr>
              <w:pStyle w:val="TableParagraph"/>
              <w:spacing w:before="1"/>
              <w:ind w:left="109" w:right="480"/>
              <w:rPr>
                <w:sz w:val="18"/>
              </w:rPr>
            </w:pPr>
            <w:r>
              <w:rPr>
                <w:sz w:val="18"/>
              </w:rPr>
              <w:t>Clinical and statistical heterogeneity,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limited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interpretation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 results.</w:t>
            </w:r>
          </w:p>
          <w:p w:rsidR="00B55890" w:rsidRDefault="00883666">
            <w:pPr>
              <w:pStyle w:val="TableParagraph"/>
              <w:ind w:left="109" w:right="490"/>
              <w:rPr>
                <w:sz w:val="18"/>
              </w:rPr>
            </w:pPr>
            <w:r>
              <w:rPr>
                <w:sz w:val="18"/>
              </w:rPr>
              <w:t>Majority of studies stopped after 12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months: no clear information on </w:t>
            </w:r>
            <w:proofErr w:type="gramStart"/>
            <w:r>
              <w:rPr>
                <w:sz w:val="18"/>
              </w:rPr>
              <w:t>long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term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effectiveness.</w:t>
            </w:r>
          </w:p>
          <w:p w:rsidR="00B55890" w:rsidRDefault="00883666">
            <w:pPr>
              <w:pStyle w:val="TableParagraph"/>
              <w:ind w:left="109" w:right="701"/>
              <w:rPr>
                <w:sz w:val="18"/>
              </w:rPr>
            </w:pPr>
            <w:r>
              <w:rPr>
                <w:sz w:val="18"/>
              </w:rPr>
              <w:t>No examination of effectiveness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minority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groups.</w:t>
            </w:r>
          </w:p>
          <w:p w:rsidR="00B55890" w:rsidRDefault="00883666">
            <w:pPr>
              <w:pStyle w:val="TableParagraph"/>
              <w:ind w:left="109" w:right="152"/>
              <w:rPr>
                <w:sz w:val="18"/>
              </w:rPr>
            </w:pPr>
            <w:r>
              <w:rPr>
                <w:sz w:val="18"/>
              </w:rPr>
              <w:t>Need for more cost-effectiveness data,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details of person delivering intervention,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 underlying theory and the translation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routine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practice.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3"/>
              <w:ind w:left="109" w:right="138"/>
              <w:rPr>
                <w:sz w:val="18"/>
              </w:rPr>
            </w:pPr>
            <w:bookmarkStart w:id="2513" w:name="Studies_failed_to_examine_interaction_be"/>
            <w:bookmarkEnd w:id="2513"/>
            <w:r>
              <w:rPr>
                <w:sz w:val="18"/>
              </w:rPr>
              <w:t>Studies failed to examine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interaction</w:t>
            </w:r>
            <w:r>
              <w:rPr>
                <w:sz w:val="18"/>
              </w:rPr>
              <w:t xml:space="preserve"> between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baseline levels of physical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activity and exposure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intervention.</w:t>
            </w:r>
          </w:p>
          <w:p w:rsidR="00B55890" w:rsidRDefault="00883666">
            <w:pPr>
              <w:pStyle w:val="TableParagraph"/>
              <w:spacing w:before="1"/>
              <w:ind w:left="109" w:right="151"/>
              <w:rPr>
                <w:sz w:val="18"/>
              </w:rPr>
            </w:pPr>
            <w:r>
              <w:rPr>
                <w:sz w:val="18"/>
              </w:rPr>
              <w:t>Weaknesses in: allocation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concealment, describing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randomisation methods,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blinding of assessors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membership.</w:t>
            </w:r>
          </w:p>
        </w:tc>
      </w:tr>
      <w:tr w:rsidR="00B55890">
        <w:trPr>
          <w:trHeight w:val="3089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3"/>
              <w:ind w:left="107" w:right="1920"/>
              <w:rPr>
                <w:sz w:val="18"/>
              </w:rPr>
            </w:pPr>
            <w:bookmarkStart w:id="2514" w:name="Holland_2002_Integrative,_commentary_Rev"/>
            <w:bookmarkEnd w:id="2514"/>
            <w:r>
              <w:rPr>
                <w:sz w:val="18"/>
              </w:rPr>
              <w:t>Holland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</w:p>
          <w:p w:rsidR="00B55890" w:rsidRDefault="00883666">
            <w:pPr>
              <w:pStyle w:val="TableParagraph"/>
              <w:ind w:left="107" w:right="367"/>
              <w:rPr>
                <w:sz w:val="18"/>
              </w:rPr>
            </w:pPr>
            <w:r>
              <w:rPr>
                <w:sz w:val="18"/>
              </w:rPr>
              <w:t>Integrative, commentary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Reviews literature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influence of physiological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aging processes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connective tissue, joint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integrity, flexibility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function of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4"/>
              <w:ind w:left="108"/>
              <w:jc w:val="both"/>
              <w:rPr>
                <w:sz w:val="18"/>
              </w:rPr>
            </w:pPr>
            <w:bookmarkStart w:id="2515" w:name="32_studies_19_cross-sectional_studies,_1"/>
            <w:bookmarkEnd w:id="2515"/>
            <w:r>
              <w:rPr>
                <w:sz w:val="18"/>
              </w:rPr>
              <w:t>32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studies</w:t>
            </w:r>
          </w:p>
          <w:p w:rsidR="00B55890" w:rsidRDefault="00883666">
            <w:pPr>
              <w:pStyle w:val="TableParagraph"/>
              <w:ind w:left="108" w:right="221"/>
              <w:jc w:val="both"/>
              <w:rPr>
                <w:sz w:val="18"/>
              </w:rPr>
            </w:pPr>
            <w:r>
              <w:rPr>
                <w:sz w:val="18"/>
              </w:rPr>
              <w:t>19 cross-sectional studies, 13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trials (8 general exercise and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specific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stretch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programs).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4"/>
              <w:ind w:left="108" w:right="148"/>
              <w:rPr>
                <w:sz w:val="18"/>
              </w:rPr>
            </w:pPr>
            <w:bookmarkStart w:id="2516" w:name="Loss_of_flexibility_occurs_between_young"/>
            <w:bookmarkEnd w:id="2516"/>
            <w:r>
              <w:rPr>
                <w:sz w:val="18"/>
              </w:rPr>
              <w:t xml:space="preserve">Loss of flexibility </w:t>
            </w:r>
            <w:r>
              <w:rPr>
                <w:sz w:val="18"/>
              </w:rPr>
              <w:t>occurs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between young adulthood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middle to old age,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although no causal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relationship established. Age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related changes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musculoskeletal tissue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increased incidence of joint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pathology, negatively affect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joint extensibility and stiffness.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Decreased flex</w:t>
            </w:r>
            <w:r>
              <w:rPr>
                <w:sz w:val="18"/>
              </w:rPr>
              <w:t>ibility involved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 etiology 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impairments.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5"/>
              <w:ind w:left="109" w:right="427"/>
              <w:rPr>
                <w:sz w:val="18"/>
              </w:rPr>
            </w:pPr>
            <w:bookmarkStart w:id="2517" w:name="Research_on_improving_flexibility_using_"/>
            <w:bookmarkEnd w:id="2517"/>
            <w:r>
              <w:rPr>
                <w:sz w:val="18"/>
              </w:rPr>
              <w:t>Research on improving flexibility using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stretch protocols has produced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encouraging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results.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5"/>
              <w:ind w:left="109" w:right="187"/>
              <w:rPr>
                <w:sz w:val="18"/>
              </w:rPr>
            </w:pPr>
            <w:bookmarkStart w:id="2518" w:name="No_information_on_review_methodology._"/>
            <w:bookmarkEnd w:id="2518"/>
            <w:r>
              <w:rPr>
                <w:sz w:val="18"/>
              </w:rPr>
              <w:t>No information on review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methodology.</w:t>
            </w:r>
          </w:p>
        </w:tc>
      </w:tr>
      <w:tr w:rsidR="00B55890">
        <w:trPr>
          <w:trHeight w:val="1545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5"/>
              <w:ind w:left="107" w:right="2003"/>
              <w:rPr>
                <w:sz w:val="18"/>
              </w:rPr>
            </w:pPr>
            <w:bookmarkStart w:id="2519" w:name="Houde_2002_US_Integrative,_commentary_To"/>
            <w:bookmarkEnd w:id="2519"/>
            <w:r>
              <w:rPr>
                <w:spacing w:val="-1"/>
                <w:sz w:val="18"/>
              </w:rPr>
              <w:t>Houde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Integrative,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commentary</w:t>
            </w:r>
          </w:p>
          <w:p w:rsidR="00B55890" w:rsidRDefault="00B55890">
            <w:pPr>
              <w:pStyle w:val="TableParagraph"/>
              <w:spacing w:before="5"/>
              <w:rPr>
                <w:sz w:val="16"/>
              </w:rPr>
            </w:pPr>
          </w:p>
          <w:p w:rsidR="00B55890" w:rsidRDefault="00883666">
            <w:pPr>
              <w:pStyle w:val="TableParagraph"/>
              <w:spacing w:line="220" w:lineRule="atLeast"/>
              <w:ind w:left="107" w:right="347"/>
              <w:rPr>
                <w:sz w:val="18"/>
              </w:rPr>
            </w:pP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literature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its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5"/>
              <w:ind w:left="108"/>
              <w:rPr>
                <w:sz w:val="18"/>
              </w:rPr>
            </w:pPr>
            <w:bookmarkStart w:id="2520" w:name="1990-August_2000_44_research_articles_Tr"/>
            <w:bookmarkEnd w:id="2520"/>
            <w:r>
              <w:rPr>
                <w:sz w:val="18"/>
              </w:rPr>
              <w:t>1990-August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8" w:right="656"/>
              <w:rPr>
                <w:sz w:val="18"/>
              </w:rPr>
            </w:pPr>
            <w:r>
              <w:rPr>
                <w:sz w:val="18"/>
              </w:rPr>
              <w:t>44 research articles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Trials and observational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studies.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5"/>
              <w:ind w:left="108" w:right="154"/>
              <w:rPr>
                <w:sz w:val="18"/>
              </w:rPr>
            </w:pPr>
            <w:bookmarkStart w:id="2521" w:name="No_clear_evidence_regarding_quantity_or_"/>
            <w:bookmarkEnd w:id="2521"/>
            <w:r>
              <w:rPr>
                <w:sz w:val="18"/>
              </w:rPr>
              <w:t>No clear evidence regarding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quantity or type 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recommend.</w:t>
            </w:r>
          </w:p>
          <w:p w:rsidR="00B55890" w:rsidRDefault="00883666">
            <w:pPr>
              <w:pStyle w:val="TableParagraph"/>
              <w:ind w:left="108" w:right="305"/>
              <w:rPr>
                <w:sz w:val="18"/>
              </w:rPr>
            </w:pPr>
            <w:r>
              <w:rPr>
                <w:sz w:val="18"/>
              </w:rPr>
              <w:t>Evidence that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decreases mortality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rates.</w:t>
            </w:r>
          </w:p>
          <w:p w:rsidR="00B55890" w:rsidRDefault="00883666">
            <w:pPr>
              <w:pStyle w:val="TableParagraph"/>
              <w:spacing w:before="1" w:line="195" w:lineRule="exact"/>
              <w:ind w:left="108"/>
              <w:rPr>
                <w:sz w:val="18"/>
              </w:rPr>
            </w:pPr>
            <w:r>
              <w:rPr>
                <w:sz w:val="18"/>
              </w:rPr>
              <w:t>Equivocal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5"/>
              <w:ind w:left="109" w:right="1058"/>
              <w:rPr>
                <w:sz w:val="18"/>
              </w:rPr>
            </w:pPr>
            <w:bookmarkStart w:id="2522" w:name="For_future_studies_recommend:_Larger_sam"/>
            <w:bookmarkEnd w:id="2522"/>
            <w:r>
              <w:rPr>
                <w:sz w:val="18"/>
              </w:rPr>
              <w:t>For future studies recommend: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Larger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sample sizes</w:t>
            </w:r>
          </w:p>
          <w:p w:rsidR="00B55890" w:rsidRDefault="00883666">
            <w:pPr>
              <w:pStyle w:val="TableParagraph"/>
              <w:spacing w:before="1"/>
              <w:ind w:left="109" w:right="245"/>
              <w:rPr>
                <w:sz w:val="18"/>
              </w:rPr>
            </w:pPr>
            <w:r>
              <w:rPr>
                <w:sz w:val="18"/>
              </w:rPr>
              <w:t>Better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controlling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confounder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variables, e.g. dietary factors,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medication,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comorbidity</w:t>
            </w:r>
          </w:p>
          <w:p w:rsidR="00B55890" w:rsidRDefault="00883666">
            <w:pPr>
              <w:pStyle w:val="TableParagraph"/>
              <w:spacing w:line="220" w:lineRule="atLeast"/>
              <w:ind w:left="109" w:right="245"/>
              <w:rPr>
                <w:sz w:val="18"/>
              </w:rPr>
            </w:pPr>
            <w:r>
              <w:rPr>
                <w:sz w:val="18"/>
              </w:rPr>
              <w:t>Use of psychometrically tested,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appropriate,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834"/>
        <w:gridCol w:w="2835"/>
        <w:gridCol w:w="3843"/>
        <w:gridCol w:w="2519"/>
      </w:tblGrid>
      <w:tr w:rsidR="00B55890">
        <w:trPr>
          <w:trHeight w:val="441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11"/>
              <w:ind w:left="12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line="220" w:lineRule="atLeast"/>
              <w:ind w:left="697" w:right="84" w:hanging="584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11"/>
              <w:ind w:left="1044" w:right="103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11"/>
              <w:ind w:left="1375" w:right="1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42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162"/>
              <w:rPr>
                <w:sz w:val="18"/>
              </w:rPr>
            </w:pPr>
            <w:bookmarkStart w:id="2523" w:name="relationship_to_cardiovascular_risk_fact"/>
            <w:bookmarkEnd w:id="2523"/>
            <w:proofErr w:type="gramStart"/>
            <w:r>
              <w:rPr>
                <w:sz w:val="18"/>
              </w:rPr>
              <w:t>relationship</w:t>
            </w:r>
            <w:proofErr w:type="gramEnd"/>
            <w:r>
              <w:rPr>
                <w:sz w:val="18"/>
              </w:rPr>
              <w:t xml:space="preserve">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cardiovascular risk factors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mortality in older adults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 order to clarify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specific benefits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optimal level 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for cardiovascular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 in the older adult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population.</w:t>
            </w:r>
          </w:p>
        </w:tc>
        <w:tc>
          <w:tcPr>
            <w:tcW w:w="2834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 w:right="351"/>
              <w:rPr>
                <w:sz w:val="18"/>
              </w:rPr>
            </w:pPr>
            <w:bookmarkStart w:id="2524" w:name="physical_activity_impact_on_cardiovascul"/>
            <w:bookmarkEnd w:id="2524"/>
            <w:proofErr w:type="gramStart"/>
            <w:r>
              <w:rPr>
                <w:sz w:val="18"/>
              </w:rPr>
              <w:t>physical</w:t>
            </w:r>
            <w:proofErr w:type="gramEnd"/>
            <w:r>
              <w:rPr>
                <w:sz w:val="18"/>
              </w:rPr>
              <w:t xml:space="preserve"> activity impact on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cardiovascular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risk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factors.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"/>
              <w:ind w:left="109"/>
              <w:rPr>
                <w:sz w:val="18"/>
              </w:rPr>
            </w:pPr>
            <w:bookmarkStart w:id="2525" w:name="activity_measurement_instruments._"/>
            <w:bookmarkEnd w:id="2525"/>
            <w:proofErr w:type="gramStart"/>
            <w:r>
              <w:rPr>
                <w:sz w:val="18"/>
              </w:rPr>
              <w:t>activity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measurement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instruments.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206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1128"/>
              <w:rPr>
                <w:sz w:val="18"/>
              </w:rPr>
            </w:pPr>
            <w:bookmarkStart w:id="2526" w:name="Keysor_and_Jette_2001_US_Systematic_revi"/>
            <w:bookmarkEnd w:id="2526"/>
            <w:r>
              <w:rPr>
                <w:sz w:val="18"/>
              </w:rPr>
              <w:t>Keysor and Jette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2001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Systematic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1" w:line="220" w:lineRule="exact"/>
              <w:ind w:left="108"/>
              <w:rPr>
                <w:sz w:val="18"/>
              </w:rPr>
            </w:pPr>
            <w:bookmarkStart w:id="2527" w:name="1985-2000_,_2_databases_31_studies,_29_R"/>
            <w:bookmarkEnd w:id="2527"/>
            <w:r>
              <w:rPr>
                <w:sz w:val="18"/>
              </w:rPr>
              <w:t>1985-2000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databases</w:t>
            </w:r>
          </w:p>
          <w:p w:rsidR="00B55890" w:rsidRDefault="00883666">
            <w:pPr>
              <w:pStyle w:val="TableParagraph"/>
              <w:ind w:left="108" w:right="408"/>
              <w:rPr>
                <w:sz w:val="18"/>
              </w:rPr>
            </w:pPr>
            <w:r>
              <w:rPr>
                <w:sz w:val="18"/>
              </w:rPr>
              <w:t>31 studies, 29 RCT, 2 quasi-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experimental.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 w:right="327"/>
              <w:rPr>
                <w:sz w:val="18"/>
              </w:rPr>
            </w:pPr>
            <w:bookmarkStart w:id="2528" w:name="Positive_effects_for_strength,_balance,_"/>
            <w:bookmarkEnd w:id="2528"/>
            <w:r>
              <w:rPr>
                <w:sz w:val="18"/>
              </w:rPr>
              <w:t>Positive effects for strength,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balance, flexibility, aerobic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capacity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walking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outcomes. Few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improvements where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physical, social, emotional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and/or overall disability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assessed.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2"/>
              <w:ind w:left="109" w:right="139"/>
              <w:rPr>
                <w:sz w:val="18"/>
              </w:rPr>
            </w:pPr>
            <w:bookmarkStart w:id="2529" w:name="Exercise_in_older_people_improves_physic"/>
            <w:bookmarkEnd w:id="2529"/>
            <w:r>
              <w:rPr>
                <w:sz w:val="18"/>
              </w:rPr>
              <w:t>Exercise in older people improves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function and health. The current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evidence does not clearly support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reduction in disability risk arising from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adoption.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2"/>
              <w:ind w:left="109" w:right="152"/>
              <w:rPr>
                <w:sz w:val="18"/>
              </w:rPr>
            </w:pPr>
            <w:bookmarkStart w:id="2530" w:name="Methodological_and_theoretical_weaknesse"/>
            <w:bookmarkEnd w:id="2530"/>
            <w:r>
              <w:rPr>
                <w:sz w:val="18"/>
              </w:rPr>
              <w:t>Methodological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theoretical weaknesses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existing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literature.</w:t>
            </w:r>
          </w:p>
        </w:tc>
      </w:tr>
      <w:tr w:rsidR="00B55890">
        <w:trPr>
          <w:trHeight w:val="1985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2"/>
              <w:ind w:left="107" w:right="2061"/>
              <w:rPr>
                <w:sz w:val="18"/>
              </w:rPr>
            </w:pPr>
            <w:bookmarkStart w:id="2531" w:name="Koltyn_2002_US_Summarizes_results_from_s"/>
            <w:bookmarkEnd w:id="2531"/>
            <w:r>
              <w:rPr>
                <w:sz w:val="18"/>
              </w:rPr>
              <w:t>Koltyn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 w:right="125"/>
              <w:rPr>
                <w:sz w:val="18"/>
              </w:rPr>
            </w:pPr>
            <w:r>
              <w:rPr>
                <w:sz w:val="18"/>
              </w:rPr>
              <w:t>Summarizes results from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</w:t>
            </w:r>
            <w:r>
              <w:rPr>
                <w:sz w:val="18"/>
              </w:rPr>
              <w:t>udies that have examined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whether improvements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pain occur after an exercise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2"/>
              <w:ind w:left="108"/>
              <w:rPr>
                <w:sz w:val="18"/>
              </w:rPr>
            </w:pPr>
            <w:bookmarkStart w:id="2532" w:name="1977-2000_17_research_articles_Experimen"/>
            <w:bookmarkEnd w:id="2532"/>
            <w:r>
              <w:rPr>
                <w:sz w:val="18"/>
              </w:rPr>
              <w:t>1977-2000</w:t>
            </w:r>
          </w:p>
          <w:p w:rsidR="00B55890" w:rsidRDefault="00883666">
            <w:pPr>
              <w:pStyle w:val="TableParagraph"/>
              <w:ind w:left="108" w:right="591"/>
              <w:rPr>
                <w:sz w:val="18"/>
              </w:rPr>
            </w:pPr>
            <w:r>
              <w:rPr>
                <w:sz w:val="18"/>
              </w:rPr>
              <w:t>17 research articles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Experimental and quasi-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experimental.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2"/>
              <w:ind w:left="108" w:right="408"/>
              <w:rPr>
                <w:sz w:val="18"/>
              </w:rPr>
            </w:pPr>
            <w:bookmarkStart w:id="2533" w:name="Most_investigations_show_exercise-traini"/>
            <w:bookmarkEnd w:id="2533"/>
            <w:r>
              <w:rPr>
                <w:sz w:val="18"/>
              </w:rPr>
              <w:t>Most investigations show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exercise-training programs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appear to improve pain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community-dwelling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3"/>
              <w:ind w:left="109" w:right="98"/>
              <w:rPr>
                <w:sz w:val="18"/>
              </w:rPr>
            </w:pPr>
            <w:bookmarkStart w:id="2534" w:name="Further_research_needed_to_know_optimal_"/>
            <w:bookmarkEnd w:id="2534"/>
            <w:r>
              <w:rPr>
                <w:sz w:val="18"/>
              </w:rPr>
              <w:t>Further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needed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know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optimal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conditions for pain reduction,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underlying mechanisms of the pain-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relieving effects of exercise.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needed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care.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766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3"/>
              <w:ind w:left="107" w:right="2023"/>
              <w:rPr>
                <w:sz w:val="18"/>
              </w:rPr>
            </w:pPr>
            <w:bookmarkStart w:id="2535" w:name="Linnan_2001_US_Reviews_the_present_statu"/>
            <w:bookmarkEnd w:id="2535"/>
            <w:r>
              <w:rPr>
                <w:spacing w:val="-1"/>
                <w:sz w:val="18"/>
              </w:rPr>
              <w:t>Linnan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 w:right="102"/>
              <w:rPr>
                <w:sz w:val="18"/>
              </w:rPr>
            </w:pPr>
            <w:r>
              <w:rPr>
                <w:sz w:val="18"/>
              </w:rPr>
              <w:t>Reviews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present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status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worksite-based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programs.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3"/>
              <w:ind w:left="108" w:right="947"/>
              <w:rPr>
                <w:sz w:val="18"/>
              </w:rPr>
            </w:pPr>
            <w:bookmarkStart w:id="2536" w:name="Experimental,_quasi-experimental_and_obs"/>
            <w:bookmarkEnd w:id="2536"/>
            <w:r>
              <w:rPr>
                <w:sz w:val="18"/>
              </w:rPr>
              <w:t>Experimental, quasi-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experimental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observational.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3"/>
              <w:ind w:left="108" w:right="538"/>
              <w:rPr>
                <w:sz w:val="18"/>
              </w:rPr>
            </w:pPr>
            <w:bookmarkStart w:id="2537" w:name="Worksite_physical_activity_programs_yiel"/>
            <w:bookmarkEnd w:id="2537"/>
            <w:r>
              <w:rPr>
                <w:sz w:val="18"/>
              </w:rPr>
              <w:t>Worksite physical activity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programs yield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behaviour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changes.</w:t>
            </w:r>
          </w:p>
          <w:p w:rsidR="00B55890" w:rsidRDefault="00883666">
            <w:pPr>
              <w:pStyle w:val="TableParagraph"/>
              <w:spacing w:before="1"/>
              <w:ind w:left="108" w:right="196"/>
              <w:rPr>
                <w:sz w:val="18"/>
              </w:rPr>
            </w:pPr>
            <w:r>
              <w:rPr>
                <w:sz w:val="18"/>
              </w:rPr>
              <w:t>However, evaluation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methodology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used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flawed.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3"/>
              <w:ind w:left="109" w:right="785"/>
              <w:rPr>
                <w:sz w:val="18"/>
              </w:rPr>
            </w:pPr>
            <w:bookmarkStart w:id="2538" w:name="Attention_needed_on_work-based_physical_"/>
            <w:bookmarkEnd w:id="2538"/>
            <w:r>
              <w:rPr>
                <w:sz w:val="18"/>
              </w:rPr>
              <w:t>Attention needed on work-based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workers.</w:t>
            </w:r>
          </w:p>
          <w:p w:rsidR="00B55890" w:rsidRDefault="00883666">
            <w:pPr>
              <w:pStyle w:val="TableParagraph"/>
              <w:spacing w:before="1"/>
              <w:ind w:left="109" w:right="192"/>
              <w:rPr>
                <w:sz w:val="18"/>
              </w:rPr>
            </w:pPr>
            <w:r>
              <w:rPr>
                <w:sz w:val="18"/>
              </w:rPr>
              <w:t>No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generisability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positive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findings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past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studies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flawed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methodology.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834"/>
        <w:gridCol w:w="2835"/>
        <w:gridCol w:w="3843"/>
        <w:gridCol w:w="2519"/>
      </w:tblGrid>
      <w:tr w:rsidR="00B55890">
        <w:trPr>
          <w:trHeight w:val="441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11"/>
              <w:ind w:left="12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line="220" w:lineRule="atLeast"/>
              <w:ind w:left="697" w:right="84" w:hanging="584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11"/>
              <w:ind w:left="1044" w:right="103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11"/>
              <w:ind w:left="1375" w:right="1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42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1206"/>
              <w:rPr>
                <w:sz w:val="18"/>
              </w:rPr>
            </w:pPr>
            <w:bookmarkStart w:id="2539" w:name="Morris_et_al_2004_Australia_Sytematic_re"/>
            <w:bookmarkEnd w:id="2539"/>
            <w:r>
              <w:rPr>
                <w:sz w:val="18"/>
              </w:rPr>
              <w:t>Morris et al 2004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Australia</w:t>
            </w:r>
          </w:p>
          <w:p w:rsidR="00B55890" w:rsidRDefault="00883666">
            <w:pPr>
              <w:pStyle w:val="TableParagraph"/>
              <w:ind w:left="107" w:right="158"/>
              <w:rPr>
                <w:sz w:val="18"/>
              </w:rPr>
            </w:pPr>
            <w:r>
              <w:rPr>
                <w:sz w:val="18"/>
              </w:rPr>
              <w:t>Sytematic review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determine whether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progressive resistance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 reduces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impairments,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limitations and participation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restrictions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after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stroke.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1"/>
              <w:ind w:left="108" w:right="754"/>
              <w:rPr>
                <w:sz w:val="18"/>
              </w:rPr>
            </w:pPr>
            <w:bookmarkStart w:id="2540" w:name="8_studies_reviewed,_experimental_or_quas"/>
            <w:bookmarkEnd w:id="2540"/>
            <w:r>
              <w:rPr>
                <w:sz w:val="18"/>
              </w:rPr>
              <w:t>8 studies reviewed,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experimental or quasi-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experimental.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bookmarkStart w:id="2541" w:name="Improved_muscle_strength_(_d_=_1.2-4.5)."/>
            <w:bookmarkEnd w:id="2541"/>
            <w:r>
              <w:rPr>
                <w:sz w:val="18"/>
              </w:rPr>
              <w:t>Improved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muscle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strength (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</w:t>
            </w:r>
          </w:p>
          <w:p w:rsidR="00B55890" w:rsidRDefault="00883666">
            <w:pPr>
              <w:pStyle w:val="TableParagraph"/>
              <w:ind w:left="108" w:right="370"/>
              <w:rPr>
                <w:sz w:val="18"/>
              </w:rPr>
            </w:pPr>
            <w:r>
              <w:rPr>
                <w:sz w:val="18"/>
              </w:rPr>
              <w:t>= 1.2-4.5). Improvements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walking and stair climbing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(3/8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studies).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"/>
              <w:ind w:left="109" w:right="428"/>
              <w:rPr>
                <w:sz w:val="18"/>
              </w:rPr>
            </w:pPr>
            <w:bookmarkStart w:id="2542" w:name="Muscle_strength_consitently_improved;_so"/>
            <w:bookmarkEnd w:id="2542"/>
            <w:r>
              <w:rPr>
                <w:sz w:val="18"/>
              </w:rPr>
              <w:t>Muscle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consitently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improved;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some improvements in function, but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insufficient evidence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social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participation.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64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2"/>
              <w:ind w:left="107" w:right="1455"/>
              <w:rPr>
                <w:sz w:val="18"/>
              </w:rPr>
            </w:pPr>
            <w:bookmarkStart w:id="2543" w:name="Rhodes_et_al._1999_US_Reviews_factors_at"/>
            <w:bookmarkEnd w:id="2543"/>
            <w:r>
              <w:rPr>
                <w:sz w:val="18"/>
              </w:rPr>
              <w:t>Rhodes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1999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 w:right="113"/>
              <w:rPr>
                <w:sz w:val="18"/>
              </w:rPr>
            </w:pPr>
            <w:r>
              <w:rPr>
                <w:sz w:val="18"/>
              </w:rPr>
              <w:t>Reviews factors at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individual level associated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 regular exercise among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2"/>
              <w:ind w:left="108" w:right="457"/>
              <w:rPr>
                <w:sz w:val="18"/>
              </w:rPr>
            </w:pPr>
            <w:bookmarkStart w:id="2544" w:name="27_cross-sectional_and_14_longitudinal_s"/>
            <w:bookmarkEnd w:id="2544"/>
            <w:r>
              <w:rPr>
                <w:sz w:val="18"/>
              </w:rPr>
              <w:t>27 cross-sectional and 14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longitudinal studies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Participants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mean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65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years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 over</w:t>
            </w:r>
          </w:p>
          <w:p w:rsidR="00B55890" w:rsidRDefault="00883666">
            <w:pPr>
              <w:pStyle w:val="TableParagraph"/>
              <w:ind w:left="108" w:right="464"/>
              <w:rPr>
                <w:sz w:val="18"/>
              </w:rPr>
            </w:pPr>
            <w:r>
              <w:rPr>
                <w:sz w:val="18"/>
              </w:rPr>
              <w:t>Four databases searched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Dates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given.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2"/>
              <w:ind w:left="108" w:right="193"/>
              <w:rPr>
                <w:sz w:val="18"/>
              </w:rPr>
            </w:pPr>
            <w:bookmarkStart w:id="2545" w:name="Poor_health_and_perceptions_of_frailty_a"/>
            <w:bookmarkEnd w:id="2545"/>
            <w:r>
              <w:rPr>
                <w:sz w:val="18"/>
              </w:rPr>
              <w:t>Poor health and perceptions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frailty are major barriers t</w:t>
            </w:r>
            <w:r>
              <w:rPr>
                <w:sz w:val="18"/>
              </w:rPr>
              <w:t>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exercise adoption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adherence</w:t>
            </w:r>
          </w:p>
          <w:p w:rsidR="00B55890" w:rsidRDefault="00883666">
            <w:pPr>
              <w:pStyle w:val="TableParagraph"/>
              <w:ind w:left="108" w:right="301"/>
              <w:rPr>
                <w:sz w:val="18"/>
              </w:rPr>
            </w:pPr>
            <w:r>
              <w:rPr>
                <w:sz w:val="18"/>
              </w:rPr>
              <w:t>Education and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history positively associated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with regular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behaviour.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3"/>
              <w:ind w:left="109" w:right="77"/>
              <w:rPr>
                <w:sz w:val="18"/>
              </w:rPr>
            </w:pPr>
            <w:bookmarkStart w:id="2546" w:name="Social_cognitive_theory_guides_understan"/>
            <w:bookmarkEnd w:id="2546"/>
            <w:r>
              <w:rPr>
                <w:sz w:val="18"/>
              </w:rPr>
              <w:t>Social cognitive theory guides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understanding factors that predict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exercise adherence, but </w:t>
            </w:r>
            <w:proofErr w:type="gramStart"/>
            <w:r>
              <w:rPr>
                <w:sz w:val="18"/>
              </w:rPr>
              <w:t>there 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relatively few studies that have tes</w:t>
            </w:r>
            <w:r>
              <w:rPr>
                <w:sz w:val="18"/>
              </w:rPr>
              <w:t>ted the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associations</w:t>
            </w:r>
            <w:proofErr w:type="gramEnd"/>
            <w:r>
              <w:rPr>
                <w:sz w:val="18"/>
              </w:rPr>
              <w:t>. There can be gender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differences on some factors e.g. </w:t>
            </w:r>
            <w:proofErr w:type="gramStart"/>
            <w:r>
              <w:rPr>
                <w:sz w:val="18"/>
              </w:rPr>
              <w:t>self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efficacy</w:t>
            </w:r>
            <w:proofErr w:type="gramEnd"/>
            <w:r>
              <w:rPr>
                <w:sz w:val="18"/>
              </w:rPr>
              <w:t xml:space="preserve"> and differences between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younger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 older adults.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310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3"/>
              <w:ind w:left="107" w:right="1497"/>
              <w:rPr>
                <w:sz w:val="18"/>
              </w:rPr>
            </w:pPr>
            <w:bookmarkStart w:id="2547" w:name="Rydwik_et_al._2004_Sweden_Systematic_rev"/>
            <w:bookmarkEnd w:id="2547"/>
            <w:r>
              <w:rPr>
                <w:sz w:val="18"/>
              </w:rPr>
              <w:t>Rydwik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2004</w:t>
            </w:r>
          </w:p>
          <w:p w:rsidR="00B55890" w:rsidRDefault="00883666">
            <w:pPr>
              <w:pStyle w:val="TableParagraph"/>
              <w:ind w:left="107" w:right="1032"/>
              <w:rPr>
                <w:sz w:val="18"/>
              </w:rPr>
            </w:pPr>
            <w:r>
              <w:rPr>
                <w:sz w:val="18"/>
              </w:rPr>
              <w:t>Sweden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Systematic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154"/>
              <w:rPr>
                <w:sz w:val="18"/>
              </w:rPr>
            </w:pPr>
            <w:r>
              <w:rPr>
                <w:sz w:val="18"/>
              </w:rPr>
              <w:t>To describe the effect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performance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institutionalized elderly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patients with multiple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diagnoses.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3"/>
              <w:ind w:left="108" w:right="294"/>
              <w:rPr>
                <w:sz w:val="18"/>
              </w:rPr>
            </w:pPr>
            <w:bookmarkStart w:id="2548" w:name="1980-2002;__original_RCTs_in_peer_review"/>
            <w:bookmarkEnd w:id="2548"/>
            <w:proofErr w:type="gramStart"/>
            <w:r>
              <w:rPr>
                <w:sz w:val="18"/>
              </w:rPr>
              <w:t>1980-2002;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original RCTs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journals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(16).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3"/>
              <w:ind w:left="108" w:right="150"/>
              <w:rPr>
                <w:sz w:val="18"/>
              </w:rPr>
            </w:pPr>
            <w:bookmarkStart w:id="2549" w:name="Trials_with_samples_of_people_aged_70+_y"/>
            <w:bookmarkEnd w:id="2549"/>
            <w:r>
              <w:rPr>
                <w:sz w:val="18"/>
              </w:rPr>
              <w:t>Trials with samples of people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aged 70+ years, with multiple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diagnoses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institutionalised.</w:t>
            </w:r>
          </w:p>
          <w:p w:rsidR="00B55890" w:rsidRDefault="00883666">
            <w:pPr>
              <w:pStyle w:val="TableParagraph"/>
              <w:ind w:left="108" w:right="311"/>
              <w:rPr>
                <w:sz w:val="18"/>
              </w:rPr>
            </w:pPr>
            <w:r>
              <w:rPr>
                <w:sz w:val="18"/>
              </w:rPr>
              <w:t>Strong evidence for muscle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strength and mobility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benefits.</w:t>
            </w:r>
          </w:p>
          <w:p w:rsidR="00B55890" w:rsidRDefault="00883666">
            <w:pPr>
              <w:pStyle w:val="TableParagraph"/>
              <w:ind w:left="108" w:right="79"/>
              <w:rPr>
                <w:sz w:val="18"/>
              </w:rPr>
            </w:pPr>
            <w:r>
              <w:rPr>
                <w:sz w:val="18"/>
              </w:rPr>
              <w:t>Moderate evidence for range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motion gains</w:t>
            </w:r>
          </w:p>
          <w:p w:rsidR="00B55890" w:rsidRDefault="00883666">
            <w:pPr>
              <w:pStyle w:val="TableParagraph"/>
              <w:spacing w:before="1"/>
              <w:ind w:left="108" w:right="233"/>
              <w:rPr>
                <w:sz w:val="18"/>
              </w:rPr>
            </w:pPr>
            <w:r>
              <w:rPr>
                <w:sz w:val="18"/>
              </w:rPr>
              <w:t>Equivocal evidence for gait,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balance, endurance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ADL.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4"/>
              <w:ind w:left="109" w:right="787"/>
              <w:rPr>
                <w:sz w:val="18"/>
              </w:rPr>
            </w:pPr>
            <w:bookmarkStart w:id="2550" w:name="Heterogeneity_highlighted._Future_resear"/>
            <w:bookmarkEnd w:id="2550"/>
            <w:r>
              <w:rPr>
                <w:sz w:val="18"/>
              </w:rPr>
              <w:t>Heterogeneity highlighted. Future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research needs:</w:t>
            </w:r>
          </w:p>
          <w:p w:rsidR="00B55890" w:rsidRDefault="00883666">
            <w:pPr>
              <w:pStyle w:val="TableParagraph"/>
              <w:numPr>
                <w:ilvl w:val="0"/>
                <w:numId w:val="3"/>
              </w:numPr>
              <w:tabs>
                <w:tab w:val="left" w:pos="881"/>
                <w:tab w:val="left" w:pos="882"/>
              </w:tabs>
              <w:ind w:hanging="361"/>
              <w:rPr>
                <w:sz w:val="18"/>
              </w:rPr>
            </w:pPr>
            <w:r>
              <w:rPr>
                <w:sz w:val="18"/>
              </w:rPr>
              <w:t>Larger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samples</w:t>
            </w:r>
          </w:p>
          <w:p w:rsidR="00B55890" w:rsidRDefault="00883666">
            <w:pPr>
              <w:pStyle w:val="TableParagraph"/>
              <w:numPr>
                <w:ilvl w:val="0"/>
                <w:numId w:val="3"/>
              </w:numPr>
              <w:tabs>
                <w:tab w:val="left" w:pos="881"/>
                <w:tab w:val="left" w:pos="882"/>
              </w:tabs>
              <w:ind w:right="134"/>
              <w:rPr>
                <w:sz w:val="18"/>
              </w:rPr>
            </w:pPr>
            <w:r>
              <w:rPr>
                <w:sz w:val="18"/>
              </w:rPr>
              <w:t>More focus on clinically relevant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outcomes</w:t>
            </w:r>
          </w:p>
          <w:p w:rsidR="00B55890" w:rsidRDefault="00883666">
            <w:pPr>
              <w:pStyle w:val="TableParagraph"/>
              <w:numPr>
                <w:ilvl w:val="0"/>
                <w:numId w:val="3"/>
              </w:numPr>
              <w:tabs>
                <w:tab w:val="left" w:pos="881"/>
                <w:tab w:val="left" w:pos="882"/>
              </w:tabs>
              <w:ind w:right="215"/>
              <w:rPr>
                <w:sz w:val="18"/>
              </w:rPr>
            </w:pPr>
            <w:r>
              <w:rPr>
                <w:sz w:val="18"/>
              </w:rPr>
              <w:t>Greater specification/definition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interventions and their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outcomes.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834"/>
        <w:gridCol w:w="2835"/>
        <w:gridCol w:w="3843"/>
        <w:gridCol w:w="2519"/>
      </w:tblGrid>
      <w:tr w:rsidR="00B55890">
        <w:trPr>
          <w:trHeight w:val="441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11"/>
              <w:ind w:left="12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line="220" w:lineRule="atLeast"/>
              <w:ind w:left="697" w:right="84" w:hanging="584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11"/>
              <w:ind w:left="1044" w:right="103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11"/>
              <w:ind w:left="1375" w:right="1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42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1871"/>
              <w:rPr>
                <w:sz w:val="18"/>
              </w:rPr>
            </w:pPr>
            <w:bookmarkStart w:id="2551" w:name="Seefeldt_2002_USA_Commentary_review_To_s"/>
            <w:bookmarkEnd w:id="2551"/>
            <w:r>
              <w:rPr>
                <w:sz w:val="18"/>
              </w:rPr>
              <w:t>Seefeldt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USA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Commentary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127"/>
              <w:rPr>
                <w:sz w:val="18"/>
              </w:rPr>
            </w:pPr>
            <w:r>
              <w:rPr>
                <w:sz w:val="18"/>
              </w:rPr>
              <w:t>To summarise the literature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dealing with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determinants of and barriers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an active lifestyle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1"/>
              <w:ind w:left="108" w:right="179"/>
              <w:rPr>
                <w:sz w:val="18"/>
              </w:rPr>
            </w:pPr>
            <w:bookmarkStart w:id="2552" w:name="No_search_strategy_or_methodology_includ"/>
            <w:bookmarkEnd w:id="2552"/>
            <w:r>
              <w:rPr>
                <w:sz w:val="18"/>
              </w:rPr>
              <w:t>No search strategy 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methodology included.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Descriptive studies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evaluation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effectiveness of interventions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designed to p</w:t>
            </w:r>
            <w:r>
              <w:rPr>
                <w:sz w:val="18"/>
              </w:rPr>
              <w:t>romote active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living.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246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references.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 w:right="101"/>
              <w:rPr>
                <w:sz w:val="18"/>
              </w:rPr>
            </w:pPr>
            <w:bookmarkStart w:id="2553" w:name="Invariable_and_modifiable_influences_on_"/>
            <w:bookmarkEnd w:id="2553"/>
            <w:r>
              <w:rPr>
                <w:sz w:val="18"/>
              </w:rPr>
              <w:t>Invariable and modifiable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influences on physical activity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adoption and maintenance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discussed. Socio-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environmental factors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systematically appear 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determinants across ethnic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groups. Social support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common factor across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cultures,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generations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  <w:p w:rsidR="00B55890" w:rsidRDefault="00883666">
            <w:pPr>
              <w:pStyle w:val="TableParagraph"/>
              <w:spacing w:before="1" w:line="199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genders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2"/>
              <w:ind w:left="109" w:right="463"/>
              <w:rPr>
                <w:sz w:val="18"/>
              </w:rPr>
            </w:pPr>
            <w:bookmarkStart w:id="2554" w:name="Methodological_inconsistencies_have_prod"/>
            <w:bookmarkEnd w:id="2554"/>
            <w:r>
              <w:rPr>
                <w:sz w:val="18"/>
              </w:rPr>
              <w:t>Methodological inconsistencies have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produced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equivocal findings.</w:t>
            </w:r>
          </w:p>
          <w:p w:rsidR="00B55890" w:rsidRDefault="00883666">
            <w:pPr>
              <w:pStyle w:val="TableParagraph"/>
              <w:ind w:left="109" w:right="596"/>
              <w:rPr>
                <w:sz w:val="18"/>
              </w:rPr>
            </w:pPr>
            <w:r>
              <w:rPr>
                <w:sz w:val="18"/>
              </w:rPr>
              <w:t xml:space="preserve">Successful programs </w:t>
            </w:r>
            <w:proofErr w:type="gramStart"/>
            <w:r>
              <w:rPr>
                <w:sz w:val="18"/>
              </w:rPr>
              <w:t>are tailored</w:t>
            </w:r>
            <w:proofErr w:type="gramEnd"/>
            <w:r>
              <w:rPr>
                <w:sz w:val="18"/>
              </w:rPr>
              <w:t xml:space="preserve">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individual needs and incorporate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control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social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support.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Recommend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future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studies:</w:t>
            </w:r>
          </w:p>
          <w:p w:rsidR="00B55890" w:rsidRDefault="00883666">
            <w:pPr>
              <w:pStyle w:val="TableParagraph"/>
              <w:tabs>
                <w:tab w:val="left" w:pos="829"/>
              </w:tabs>
              <w:spacing w:before="1"/>
              <w:ind w:left="829" w:right="267" w:hanging="360"/>
              <w:rPr>
                <w:sz w:val="18"/>
              </w:rPr>
            </w:pPr>
            <w:r>
              <w:rPr>
                <w:rFonts w:ascii="Times New Roman"/>
                <w:sz w:val="18"/>
              </w:rPr>
              <w:t>-</w:t>
            </w:r>
            <w:r>
              <w:rPr>
                <w:rFonts w:ascii="Times New Roman"/>
                <w:sz w:val="18"/>
              </w:rPr>
              <w:tab/>
            </w:r>
            <w:r>
              <w:rPr>
                <w:sz w:val="18"/>
              </w:rPr>
              <w:t>Greater specifica</w:t>
            </w:r>
            <w:r>
              <w:rPr>
                <w:sz w:val="18"/>
              </w:rPr>
              <w:t>tion/definition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interventions and their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outcomes.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86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2"/>
              <w:ind w:left="107" w:right="836"/>
              <w:rPr>
                <w:sz w:val="18"/>
              </w:rPr>
            </w:pPr>
            <w:bookmarkStart w:id="2555" w:name="Spirduso_and_Cronin_2001_US_Systematic_r"/>
            <w:bookmarkEnd w:id="2555"/>
            <w:r>
              <w:rPr>
                <w:sz w:val="18"/>
              </w:rPr>
              <w:t>Spirduso and Cronin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2001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Systematic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122"/>
              <w:rPr>
                <w:sz w:val="18"/>
              </w:rPr>
            </w:pPr>
            <w:r>
              <w:rPr>
                <w:sz w:val="18"/>
              </w:rPr>
              <w:t>To determine if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operates in a dose-response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fashion to influence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wellbeing and to postpone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dependency.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3"/>
              <w:ind w:left="108" w:right="168"/>
              <w:rPr>
                <w:sz w:val="18"/>
              </w:rPr>
            </w:pPr>
            <w:bookmarkStart w:id="2556" w:name="To_X_Search_strategy_outlined_Cross_sect"/>
            <w:bookmarkEnd w:id="2556"/>
            <w:r>
              <w:rPr>
                <w:sz w:val="18"/>
              </w:rPr>
              <w:t>To X Search strategy outlined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Cross sectional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longitudinal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studies,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RCTs.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3"/>
              <w:ind w:left="108" w:right="154"/>
              <w:rPr>
                <w:sz w:val="18"/>
              </w:rPr>
            </w:pPr>
            <w:bookmarkStart w:id="2557" w:name="Level_III_evidence_indicates_that_older_"/>
            <w:bookmarkEnd w:id="2557"/>
            <w:r>
              <w:rPr>
                <w:sz w:val="18"/>
              </w:rPr>
              <w:t>Level III evidence indicates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that older people who 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physically active have higher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levels of physical function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and </w:t>
            </w:r>
            <w:proofErr w:type="gramStart"/>
            <w:r>
              <w:rPr>
                <w:sz w:val="18"/>
              </w:rPr>
              <w:t>well being</w:t>
            </w:r>
            <w:proofErr w:type="gramEnd"/>
            <w:r>
              <w:rPr>
                <w:sz w:val="18"/>
              </w:rPr>
              <w:t>. Level II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 is equivocal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this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premise.</w:t>
            </w:r>
          </w:p>
          <w:p w:rsidR="00B55890" w:rsidRDefault="00883666">
            <w:pPr>
              <w:pStyle w:val="TableParagraph"/>
              <w:ind w:left="108" w:right="201"/>
              <w:rPr>
                <w:sz w:val="18"/>
              </w:rPr>
            </w:pPr>
            <w:r>
              <w:rPr>
                <w:sz w:val="18"/>
              </w:rPr>
              <w:t>Where improvement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 and wellbeing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reported, no evidence that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intensity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acted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dose-</w:t>
            </w:r>
          </w:p>
          <w:p w:rsidR="00B55890" w:rsidRDefault="00883666">
            <w:pPr>
              <w:pStyle w:val="TableParagraph"/>
              <w:spacing w:line="220" w:lineRule="exact"/>
              <w:ind w:left="108" w:right="159"/>
              <w:rPr>
                <w:sz w:val="18"/>
              </w:rPr>
            </w:pPr>
            <w:proofErr w:type="gramStart"/>
            <w:r>
              <w:rPr>
                <w:sz w:val="18"/>
              </w:rPr>
              <w:t>response</w:t>
            </w:r>
            <w:proofErr w:type="gram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manner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produce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these effects.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3"/>
              <w:ind w:left="109" w:right="723"/>
              <w:rPr>
                <w:sz w:val="18"/>
              </w:rPr>
            </w:pPr>
            <w:bookmarkStart w:id="2558" w:name="Interventions_were_not_always_well_adher"/>
            <w:bookmarkEnd w:id="2558"/>
            <w:r>
              <w:rPr>
                <w:sz w:val="18"/>
              </w:rPr>
              <w:t>Interventions were not always well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adhered to, in part due to their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inappropriateness for participants.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Outcome measures not always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appr</w:t>
            </w:r>
            <w:r>
              <w:rPr>
                <w:sz w:val="18"/>
              </w:rPr>
              <w:t>opriate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48"/>
                <w:sz w:val="18"/>
              </w:rPr>
              <w:t xml:space="preserve"> </w:t>
            </w:r>
            <w:r>
              <w:rPr>
                <w:sz w:val="18"/>
              </w:rPr>
              <w:t>participants.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087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2"/>
              <w:ind w:left="107" w:right="1614"/>
              <w:rPr>
                <w:sz w:val="18"/>
              </w:rPr>
            </w:pPr>
            <w:bookmarkStart w:id="2559" w:name="Taylor_et_al._2004_International_Meta-an"/>
            <w:bookmarkEnd w:id="2559"/>
            <w:r>
              <w:rPr>
                <w:sz w:val="18"/>
              </w:rPr>
              <w:t>Taylor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2004</w:t>
            </w:r>
          </w:p>
          <w:p w:rsidR="00B55890" w:rsidRDefault="00883666">
            <w:pPr>
              <w:pStyle w:val="TableParagraph"/>
              <w:ind w:left="107" w:right="1414"/>
              <w:rPr>
                <w:sz w:val="18"/>
              </w:rPr>
            </w:pPr>
            <w:r>
              <w:rPr>
                <w:sz w:val="18"/>
              </w:rPr>
              <w:t>International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Meta-analysis</w:t>
            </w:r>
          </w:p>
          <w:p w:rsidR="00B55890" w:rsidRDefault="00883666">
            <w:pPr>
              <w:pStyle w:val="TableParagraph"/>
              <w:ind w:left="107" w:right="108"/>
              <w:rPr>
                <w:sz w:val="18"/>
              </w:rPr>
            </w:pPr>
            <w:r>
              <w:rPr>
                <w:sz w:val="18"/>
              </w:rPr>
              <w:t>To update the systematic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 of the effects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exercise-based cardiac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rehabilitation in patients with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CHD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address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previous concerns regarding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 applicability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routine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practice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2"/>
              <w:ind w:left="108"/>
              <w:rPr>
                <w:sz w:val="18"/>
              </w:rPr>
            </w:pPr>
            <w:bookmarkStart w:id="2560" w:name="To_March_2003_48_trials_(19_exercise_onl"/>
            <w:bookmarkEnd w:id="2560"/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March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2003</w:t>
            </w:r>
          </w:p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r>
              <w:rPr>
                <w:sz w:val="18"/>
              </w:rPr>
              <w:t>48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trials (19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only)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8940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patients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3"/>
              <w:ind w:left="108" w:right="259"/>
              <w:rPr>
                <w:sz w:val="18"/>
              </w:rPr>
            </w:pPr>
            <w:bookmarkStart w:id="2561" w:name="Reduced_all_cause_mortality_(OR_0.8,_95%"/>
            <w:bookmarkEnd w:id="2561"/>
            <w:r>
              <w:rPr>
                <w:sz w:val="18"/>
              </w:rPr>
              <w:t>Reduced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all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cause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mortality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(OR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0.8,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95%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CI 0.68-0.93),</w:t>
            </w:r>
          </w:p>
          <w:p w:rsidR="00B55890" w:rsidRDefault="00883666">
            <w:pPr>
              <w:pStyle w:val="TableParagraph"/>
              <w:ind w:left="108" w:right="369"/>
              <w:rPr>
                <w:sz w:val="18"/>
              </w:rPr>
            </w:pPr>
            <w:r>
              <w:rPr>
                <w:sz w:val="18"/>
              </w:rPr>
              <w:t>cardiac mortality (OR 0.74,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95%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CI 0.61-0.96),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total</w:t>
            </w:r>
          </w:p>
          <w:p w:rsidR="00B55890" w:rsidRDefault="00883666">
            <w:pPr>
              <w:pStyle w:val="TableParagraph"/>
              <w:spacing w:line="220" w:lineRule="exact"/>
              <w:ind w:left="108"/>
              <w:rPr>
                <w:sz w:val="18"/>
              </w:rPr>
            </w:pPr>
            <w:r>
              <w:rPr>
                <w:sz w:val="18"/>
              </w:rPr>
              <w:t>cholesterol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(wmd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–0.37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mmol/l,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95% CI 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0.63,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-0.11),</w:t>
            </w:r>
          </w:p>
          <w:p w:rsidR="00B55890" w:rsidRDefault="00883666">
            <w:pPr>
              <w:pStyle w:val="TableParagraph"/>
              <w:ind w:left="108" w:right="91"/>
              <w:rPr>
                <w:sz w:val="18"/>
              </w:rPr>
            </w:pPr>
            <w:r>
              <w:rPr>
                <w:sz w:val="18"/>
              </w:rPr>
              <w:t>triglyceride wmd –0.23mmol/l,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95%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–0.39,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-0.07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mmol/l)</w:t>
            </w:r>
          </w:p>
          <w:p w:rsidR="00B55890" w:rsidRDefault="00883666">
            <w:pPr>
              <w:pStyle w:val="TableParagraph"/>
              <w:spacing w:before="1"/>
              <w:ind w:left="108" w:right="355"/>
              <w:rPr>
                <w:sz w:val="18"/>
              </w:rPr>
            </w:pPr>
            <w:r>
              <w:rPr>
                <w:sz w:val="18"/>
              </w:rPr>
              <w:t>and systolic blood pressure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(wmd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–3.2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mmHg,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95%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CI –</w:t>
            </w:r>
          </w:p>
          <w:p w:rsidR="00B55890" w:rsidRDefault="00883666">
            <w:pPr>
              <w:pStyle w:val="TableParagraph"/>
              <w:ind w:left="108" w:right="390"/>
              <w:rPr>
                <w:sz w:val="18"/>
              </w:rPr>
            </w:pPr>
            <w:r>
              <w:rPr>
                <w:sz w:val="18"/>
              </w:rPr>
              <w:t xml:space="preserve">5.4, -0.9 mmHg). Lower </w:t>
            </w:r>
            <w:proofErr w:type="gramStart"/>
            <w:r>
              <w:rPr>
                <w:sz w:val="18"/>
              </w:rPr>
              <w:t>self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report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rates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smoking.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3"/>
              <w:ind w:left="109" w:right="169"/>
              <w:rPr>
                <w:sz w:val="18"/>
              </w:rPr>
            </w:pPr>
            <w:bookmarkStart w:id="2562" w:name="Improvements_are_still_seen_even_in_newe"/>
            <w:bookmarkEnd w:id="2562"/>
            <w:r>
              <w:rPr>
                <w:sz w:val="18"/>
              </w:rPr>
              <w:t xml:space="preserve">Improvements </w:t>
            </w:r>
            <w:proofErr w:type="gramStart"/>
            <w:r>
              <w:rPr>
                <w:sz w:val="18"/>
              </w:rPr>
              <w:t>are still seen</w:t>
            </w:r>
            <w:proofErr w:type="gramEnd"/>
            <w:r>
              <w:rPr>
                <w:sz w:val="18"/>
              </w:rPr>
              <w:t xml:space="preserve"> even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newer studies where broader range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patients, more on i</w:t>
            </w:r>
            <w:r>
              <w:rPr>
                <w:sz w:val="18"/>
              </w:rPr>
              <w:t>mproved drug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therapy. Benefits independent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diagnosis, type of rehabilitation, exercise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intervention dose, length of follow-up,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trial quality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publication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date.</w:t>
            </w:r>
          </w:p>
          <w:p w:rsidR="00B55890" w:rsidRDefault="00883666">
            <w:pPr>
              <w:pStyle w:val="TableParagraph"/>
              <w:ind w:left="109" w:right="350"/>
              <w:rPr>
                <w:sz w:val="18"/>
              </w:rPr>
            </w:pPr>
            <w:r>
              <w:rPr>
                <w:sz w:val="18"/>
              </w:rPr>
              <w:t>No conclusions about quality of life. All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groups report improvements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analyses hampered</w:t>
            </w:r>
            <w:r>
              <w:rPr>
                <w:sz w:val="18"/>
              </w:rPr>
              <w:t xml:space="preserve"> by variable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measures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used.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834"/>
        <w:gridCol w:w="2835"/>
        <w:gridCol w:w="3843"/>
        <w:gridCol w:w="2519"/>
      </w:tblGrid>
      <w:tr w:rsidR="00B55890">
        <w:trPr>
          <w:trHeight w:val="441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11"/>
              <w:ind w:left="12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line="220" w:lineRule="atLeast"/>
              <w:ind w:left="697" w:right="84" w:hanging="584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11"/>
              <w:ind w:left="1044" w:right="103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11"/>
              <w:ind w:left="1375" w:right="1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089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1614"/>
              <w:rPr>
                <w:sz w:val="18"/>
              </w:rPr>
            </w:pPr>
            <w:bookmarkStart w:id="2563" w:name="Taylor_et_al.__2004_International_Narrat"/>
            <w:bookmarkEnd w:id="2563"/>
            <w:r>
              <w:rPr>
                <w:sz w:val="18"/>
              </w:rPr>
              <w:t>Taylor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2004</w:t>
            </w:r>
          </w:p>
          <w:p w:rsidR="00B55890" w:rsidRDefault="00883666">
            <w:pPr>
              <w:pStyle w:val="TableParagraph"/>
              <w:ind w:left="107" w:right="1173"/>
              <w:rPr>
                <w:sz w:val="18"/>
              </w:rPr>
            </w:pPr>
            <w:r>
              <w:rPr>
                <w:sz w:val="18"/>
              </w:rPr>
              <w:t>International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Narrative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104"/>
              <w:rPr>
                <w:sz w:val="18"/>
              </w:rPr>
            </w:pPr>
            <w:r>
              <w:rPr>
                <w:sz w:val="18"/>
              </w:rPr>
              <w:t>To critically review evidence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on the effects of sedentary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behaviour on health, for 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ageing</w:t>
            </w:r>
            <w:r>
              <w:rPr>
                <w:spacing w:val="49"/>
                <w:sz w:val="18"/>
              </w:rPr>
              <w:t xml:space="preserve"> </w:t>
            </w:r>
            <w:r>
              <w:rPr>
                <w:sz w:val="18"/>
              </w:rPr>
              <w:t>society,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whether trends towards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increasing sedentary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behaviour can be reversed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what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economic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cost.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1"/>
              <w:ind w:left="108"/>
              <w:rPr>
                <w:sz w:val="18"/>
              </w:rPr>
            </w:pPr>
            <w:bookmarkStart w:id="2564" w:name="Not_stated._"/>
            <w:bookmarkEnd w:id="2564"/>
            <w:r>
              <w:rPr>
                <w:sz w:val="18"/>
              </w:rPr>
              <w:t>Not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stated.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 w:right="150"/>
              <w:rPr>
                <w:sz w:val="18"/>
              </w:rPr>
            </w:pPr>
            <w:bookmarkStart w:id="2565" w:name="Few_older_people_participate_in_physical"/>
            <w:bookmarkEnd w:id="2565"/>
            <w:r>
              <w:rPr>
                <w:sz w:val="18"/>
              </w:rPr>
              <w:t>Few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participate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 physical activity to a level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that may benefit their health.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Healthy ageing </w:t>
            </w:r>
            <w:proofErr w:type="gramStart"/>
            <w:r>
              <w:rPr>
                <w:sz w:val="18"/>
              </w:rPr>
              <w:t>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accompanied</w:t>
            </w:r>
            <w:proofErr w:type="gramEnd"/>
            <w:r>
              <w:rPr>
                <w:sz w:val="18"/>
              </w:rPr>
              <w:t xml:space="preserve"> by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physiological changes that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exacerbated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illness.</w:t>
            </w:r>
          </w:p>
          <w:p w:rsidR="00B55890" w:rsidRDefault="00883666">
            <w:pPr>
              <w:pStyle w:val="TableParagraph"/>
              <w:spacing w:before="1"/>
              <w:ind w:left="108" w:right="252"/>
              <w:rPr>
                <w:sz w:val="18"/>
              </w:rPr>
            </w:pPr>
            <w:r>
              <w:rPr>
                <w:sz w:val="18"/>
              </w:rPr>
              <w:t>There is some evidence that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 xml:space="preserve">these </w:t>
            </w:r>
            <w:proofErr w:type="gramStart"/>
            <w:r>
              <w:rPr>
                <w:sz w:val="18"/>
              </w:rPr>
              <w:t>can be reversed</w:t>
            </w:r>
            <w:proofErr w:type="gramEnd"/>
            <w:r>
              <w:rPr>
                <w:sz w:val="18"/>
              </w:rPr>
              <w:t xml:space="preserve"> by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uptake.</w:t>
            </w:r>
          </w:p>
          <w:p w:rsidR="00B55890" w:rsidRDefault="00883666">
            <w:pPr>
              <w:pStyle w:val="TableParagraph"/>
              <w:ind w:left="108" w:right="371"/>
              <w:rPr>
                <w:sz w:val="18"/>
              </w:rPr>
            </w:pPr>
            <w:r>
              <w:rPr>
                <w:sz w:val="18"/>
              </w:rPr>
              <w:t>Exercise has a role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improving biopsychosocial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aspects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health.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2"/>
              <w:ind w:left="109" w:right="519"/>
              <w:jc w:val="both"/>
              <w:rPr>
                <w:sz w:val="18"/>
              </w:rPr>
            </w:pPr>
            <w:bookmarkStart w:id="2566" w:name="The_UK_needs_national_trend_data_for_phy"/>
            <w:bookmarkEnd w:id="2566"/>
            <w:r>
              <w:rPr>
                <w:sz w:val="18"/>
              </w:rPr>
              <w:t>The UK needs national</w:t>
            </w:r>
            <w:r>
              <w:rPr>
                <w:sz w:val="18"/>
              </w:rPr>
              <w:t xml:space="preserve"> trend data for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  <w:p w:rsidR="00B55890" w:rsidRDefault="00883666">
            <w:pPr>
              <w:pStyle w:val="TableParagraph"/>
              <w:ind w:left="109" w:right="232"/>
              <w:jc w:val="both"/>
              <w:rPr>
                <w:sz w:val="18"/>
              </w:rPr>
            </w:pPr>
            <w:r>
              <w:rPr>
                <w:sz w:val="18"/>
              </w:rPr>
              <w:t>The influence of the social and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environment on physical activity uptake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requires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further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examination.</w:t>
            </w:r>
          </w:p>
          <w:p w:rsidR="00B55890" w:rsidRDefault="00883666">
            <w:pPr>
              <w:pStyle w:val="TableParagraph"/>
              <w:spacing w:before="1"/>
              <w:ind w:left="109" w:right="220"/>
              <w:rPr>
                <w:sz w:val="18"/>
              </w:rPr>
            </w:pPr>
            <w:r>
              <w:rPr>
                <w:sz w:val="18"/>
              </w:rPr>
              <w:t>Strategies to encourage adoption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maintenance of behaviour need further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evaluation.</w:t>
            </w:r>
          </w:p>
          <w:p w:rsidR="00B55890" w:rsidRDefault="00883666">
            <w:pPr>
              <w:pStyle w:val="TableParagraph"/>
              <w:ind w:left="109" w:right="245"/>
              <w:rPr>
                <w:sz w:val="18"/>
              </w:rPr>
            </w:pPr>
            <w:r>
              <w:rPr>
                <w:sz w:val="18"/>
              </w:rPr>
              <w:t>Service</w:t>
            </w:r>
            <w:r>
              <w:rPr>
                <w:sz w:val="18"/>
              </w:rPr>
              <w:t xml:space="preserve"> delivery targets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multidisciplinary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education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will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assist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support of physical activity uptake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amongst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older people.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986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3"/>
              <w:ind w:left="107" w:right="1173"/>
              <w:rPr>
                <w:sz w:val="18"/>
              </w:rPr>
            </w:pPr>
            <w:bookmarkStart w:id="2567" w:name="Van_der_Bij_et_al._2002_Netherlands_Syst"/>
            <w:bookmarkEnd w:id="2567"/>
            <w:r>
              <w:rPr>
                <w:sz w:val="18"/>
              </w:rPr>
              <w:t>Van der Bij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2002</w:t>
            </w:r>
          </w:p>
          <w:p w:rsidR="00B55890" w:rsidRDefault="00883666">
            <w:pPr>
              <w:pStyle w:val="TableParagraph"/>
              <w:ind w:left="107" w:right="1026"/>
              <w:rPr>
                <w:sz w:val="18"/>
              </w:rPr>
            </w:pPr>
            <w:r>
              <w:rPr>
                <w:sz w:val="18"/>
              </w:rPr>
              <w:t>Netherlands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Systematic review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evaluate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  <w:p w:rsidR="00B55890" w:rsidRDefault="00883666">
            <w:pPr>
              <w:pStyle w:val="TableParagraph"/>
              <w:ind w:left="107" w:right="131"/>
              <w:rPr>
                <w:sz w:val="18"/>
              </w:rPr>
            </w:pPr>
            <w:proofErr w:type="gramStart"/>
            <w:r>
              <w:rPr>
                <w:sz w:val="18"/>
              </w:rPr>
              <w:t>effectiveness</w:t>
            </w:r>
            <w:proofErr w:type="gramEnd"/>
            <w:r>
              <w:rPr>
                <w:sz w:val="18"/>
              </w:rPr>
              <w:t xml:space="preserve"> 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interventions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among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bookmarkStart w:id="2568" w:name="1985-August_2000_7_databases_Search_stra"/>
            <w:bookmarkEnd w:id="2568"/>
            <w:r>
              <w:rPr>
                <w:sz w:val="18"/>
              </w:rPr>
              <w:t>1985-August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databases</w:t>
            </w:r>
          </w:p>
          <w:p w:rsidR="00B55890" w:rsidRDefault="00883666">
            <w:pPr>
              <w:pStyle w:val="TableParagraph"/>
              <w:ind w:left="108" w:right="839"/>
              <w:rPr>
                <w:sz w:val="18"/>
              </w:rPr>
            </w:pPr>
            <w:r>
              <w:rPr>
                <w:sz w:val="18"/>
              </w:rPr>
              <w:t>Search strategy listed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38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RCTs.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3"/>
              <w:ind w:left="108" w:right="372"/>
              <w:rPr>
                <w:sz w:val="18"/>
              </w:rPr>
            </w:pPr>
            <w:bookmarkStart w:id="2569" w:name="Health_based_interventions_(9),_group_ba"/>
            <w:bookmarkEnd w:id="2569"/>
            <w:r>
              <w:rPr>
                <w:sz w:val="18"/>
              </w:rPr>
              <w:t>Health based interventions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(9),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group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based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(38)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  <w:p w:rsidR="00B55890" w:rsidRDefault="00883666">
            <w:pPr>
              <w:pStyle w:val="TableParagraph"/>
              <w:ind w:left="108" w:right="111"/>
              <w:rPr>
                <w:sz w:val="18"/>
              </w:rPr>
            </w:pPr>
            <w:proofErr w:type="gramStart"/>
            <w:r>
              <w:rPr>
                <w:sz w:val="18"/>
              </w:rPr>
              <w:t>educational</w:t>
            </w:r>
            <w:proofErr w:type="gramEnd"/>
            <w:r>
              <w:rPr>
                <w:sz w:val="18"/>
              </w:rPr>
              <w:t xml:space="preserve"> (10) interventions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can promote increased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Changes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small 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short-term.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3"/>
              <w:ind w:left="109" w:right="151"/>
              <w:rPr>
                <w:sz w:val="18"/>
              </w:rPr>
            </w:pPr>
            <w:bookmarkStart w:id="2570" w:name="Home_and_group_based_programs_have_good_"/>
            <w:bookmarkEnd w:id="2570"/>
            <w:r>
              <w:rPr>
                <w:sz w:val="18"/>
              </w:rPr>
              <w:t>Home and group based programs have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good participation rates (from 55- 100%).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Participation appeared unrelated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type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frequency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physical activity.</w:t>
            </w:r>
          </w:p>
          <w:p w:rsidR="00B55890" w:rsidRDefault="00883666">
            <w:pPr>
              <w:pStyle w:val="TableParagraph"/>
              <w:spacing w:before="1"/>
              <w:ind w:left="109" w:right="299"/>
              <w:rPr>
                <w:sz w:val="18"/>
              </w:rPr>
            </w:pPr>
            <w:r>
              <w:rPr>
                <w:sz w:val="18"/>
              </w:rPr>
              <w:t>Behavioural reinforcement did not add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to the improvements. Longer-term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outcomes need to </w:t>
            </w:r>
            <w:proofErr w:type="gramStart"/>
            <w:r>
              <w:rPr>
                <w:sz w:val="18"/>
              </w:rPr>
              <w:t>be explored</w:t>
            </w:r>
            <w:proofErr w:type="gramEnd"/>
            <w:r>
              <w:rPr>
                <w:sz w:val="18"/>
              </w:rPr>
              <w:t>, us</w:t>
            </w:r>
            <w:r>
              <w:rPr>
                <w:sz w:val="18"/>
              </w:rPr>
              <w:t>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appropriate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measurement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tools.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766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4"/>
              <w:ind w:left="107" w:right="1431"/>
              <w:rPr>
                <w:sz w:val="18"/>
              </w:rPr>
            </w:pPr>
            <w:bookmarkStart w:id="2571" w:name="Witham_et_al._2003_UK_To_review_the_bene"/>
            <w:bookmarkEnd w:id="2571"/>
            <w:r>
              <w:rPr>
                <w:sz w:val="18"/>
              </w:rPr>
              <w:t>Witham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2003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UK</w:t>
            </w:r>
          </w:p>
          <w:p w:rsidR="00B55890" w:rsidRDefault="00883666">
            <w:pPr>
              <w:pStyle w:val="TableParagraph"/>
              <w:ind w:left="107" w:right="324"/>
              <w:rPr>
                <w:sz w:val="18"/>
              </w:rPr>
            </w:pPr>
            <w:r>
              <w:rPr>
                <w:sz w:val="18"/>
              </w:rPr>
              <w:t>To review the benefits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training for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with chronic heart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failure.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4"/>
              <w:ind w:left="108"/>
              <w:rPr>
                <w:sz w:val="18"/>
              </w:rPr>
            </w:pPr>
            <w:bookmarkStart w:id="2572" w:name="Not_given._18_RCTS_tabled._"/>
            <w:bookmarkEnd w:id="2572"/>
            <w:r>
              <w:rPr>
                <w:sz w:val="18"/>
              </w:rPr>
              <w:t>Not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given.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RCTS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tabled.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4"/>
              <w:ind w:left="108" w:right="163"/>
              <w:rPr>
                <w:sz w:val="18"/>
              </w:rPr>
            </w:pPr>
            <w:bookmarkStart w:id="2573" w:name="Efficacy_studies_indicate_that_physiolog"/>
            <w:bookmarkEnd w:id="2573"/>
            <w:r>
              <w:rPr>
                <w:sz w:val="18"/>
              </w:rPr>
              <w:t>Efficacy studies indicate that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physiological improvements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occur that impact on clinical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symptoms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status.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4"/>
              <w:ind w:left="109" w:right="133"/>
              <w:rPr>
                <w:sz w:val="18"/>
              </w:rPr>
            </w:pPr>
            <w:bookmarkStart w:id="2574" w:name="Most_people_with_chronic_heart_failure_a"/>
            <w:bookmarkEnd w:id="2574"/>
            <w:r>
              <w:rPr>
                <w:sz w:val="18"/>
              </w:rPr>
              <w:t>Most people with chronic heart failure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are 70 years or over and studies have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tended to include younger adults. More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studies </w:t>
            </w:r>
            <w:proofErr w:type="gramStart"/>
            <w:r>
              <w:rPr>
                <w:sz w:val="18"/>
              </w:rPr>
              <w:t>are needed</w:t>
            </w:r>
            <w:proofErr w:type="gramEnd"/>
            <w:r>
              <w:rPr>
                <w:sz w:val="18"/>
              </w:rPr>
              <w:t xml:space="preserve"> with older adults with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 range of disability and comorbidities.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The </w:t>
            </w:r>
            <w:proofErr w:type="gramStart"/>
            <w:r>
              <w:rPr>
                <w:sz w:val="18"/>
              </w:rPr>
              <w:t>long term</w:t>
            </w:r>
            <w:proofErr w:type="gramEnd"/>
            <w:r>
              <w:rPr>
                <w:sz w:val="18"/>
              </w:rPr>
              <w:t xml:space="preserve"> effects of maintained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remain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 be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assessed.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94"/>
        <w:ind w:left="473"/>
      </w:pPr>
      <w:bookmarkStart w:id="2575" w:name="Table_A5.5_Review_articles_for_types_of_"/>
      <w:bookmarkEnd w:id="2575"/>
      <w:r>
        <w:t>Table</w:t>
      </w:r>
      <w:r>
        <w:rPr>
          <w:spacing w:val="-4"/>
        </w:rPr>
        <w:t xml:space="preserve"> </w:t>
      </w:r>
      <w:r>
        <w:t>A5.5</w:t>
      </w:r>
      <w:r>
        <w:rPr>
          <w:spacing w:val="-3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articles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types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used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promote</w:t>
      </w:r>
      <w:r>
        <w:rPr>
          <w:spacing w:val="-5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older</w:t>
      </w:r>
      <w:r>
        <w:rPr>
          <w:spacing w:val="-3"/>
        </w:rPr>
        <w:t xml:space="preserve"> </w:t>
      </w:r>
      <w:r>
        <w:t>people</w:t>
      </w:r>
    </w:p>
    <w:p w:rsidR="00B55890" w:rsidRDefault="00B55890">
      <w:pPr>
        <w:pStyle w:val="BodyText"/>
        <w:spacing w:before="6"/>
        <w:rPr>
          <w:sz w:val="22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2834"/>
        <w:gridCol w:w="2835"/>
        <w:gridCol w:w="3843"/>
        <w:gridCol w:w="2519"/>
      </w:tblGrid>
      <w:tr w:rsidR="00B55890">
        <w:trPr>
          <w:trHeight w:val="441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11"/>
              <w:ind w:left="125"/>
              <w:rPr>
                <w:b/>
                <w:sz w:val="18"/>
              </w:rPr>
            </w:pPr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line="220" w:lineRule="atLeast"/>
              <w:ind w:left="697" w:right="84" w:hanging="584"/>
              <w:rPr>
                <w:b/>
                <w:sz w:val="18"/>
              </w:rPr>
            </w:pPr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11"/>
              <w:ind w:left="1044" w:right="103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Findings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111"/>
              <w:ind w:left="1375" w:right="1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Conclusions</w:t>
            </w:r>
          </w:p>
        </w:tc>
        <w:tc>
          <w:tcPr>
            <w:tcW w:w="2519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2428"/>
        </w:trPr>
        <w:tc>
          <w:tcPr>
            <w:tcW w:w="2726" w:type="dxa"/>
          </w:tcPr>
          <w:p w:rsidR="00B55890" w:rsidRDefault="00883666">
            <w:pPr>
              <w:pStyle w:val="TableParagraph"/>
              <w:spacing w:before="1"/>
              <w:ind w:left="107" w:right="1224"/>
              <w:rPr>
                <w:sz w:val="18"/>
              </w:rPr>
            </w:pPr>
            <w:bookmarkStart w:id="2576" w:name="Verhagen_et_al._2004_Netherlands__System"/>
            <w:bookmarkEnd w:id="2576"/>
            <w:r>
              <w:rPr>
                <w:sz w:val="18"/>
              </w:rPr>
              <w:t>Verhagen et al.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2004</w:t>
            </w:r>
          </w:p>
          <w:p w:rsidR="00B55890" w:rsidRDefault="00883666">
            <w:pPr>
              <w:pStyle w:val="TableParagraph"/>
              <w:ind w:left="107" w:right="1032"/>
              <w:rPr>
                <w:sz w:val="18"/>
              </w:rPr>
            </w:pPr>
            <w:r>
              <w:rPr>
                <w:sz w:val="18"/>
              </w:rPr>
              <w:t>Netherlands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Systematic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164"/>
              <w:rPr>
                <w:sz w:val="18"/>
              </w:rPr>
            </w:pPr>
            <w:r>
              <w:rPr>
                <w:sz w:val="18"/>
              </w:rPr>
              <w:t>To assess the effect of Tai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Chuan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on fall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prevention, balance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cardiorespiratory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function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2834" w:type="dxa"/>
          </w:tcPr>
          <w:p w:rsidR="00B55890" w:rsidRDefault="00883666">
            <w:pPr>
              <w:pStyle w:val="TableParagraph"/>
              <w:spacing w:before="1"/>
              <w:ind w:left="108" w:right="219"/>
              <w:rPr>
                <w:sz w:val="18"/>
              </w:rPr>
            </w:pPr>
            <w:bookmarkStart w:id="2577" w:name="To_7/2001;_9_papers_from_7_studies;_Expe"/>
            <w:bookmarkEnd w:id="2577"/>
            <w:r>
              <w:rPr>
                <w:sz w:val="18"/>
              </w:rPr>
              <w:t>To 7/2001; 9 papers from 7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studies;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Experimental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design.</w:t>
            </w:r>
          </w:p>
        </w:tc>
        <w:tc>
          <w:tcPr>
            <w:tcW w:w="2835" w:type="dxa"/>
          </w:tcPr>
          <w:p w:rsidR="00B55890" w:rsidRDefault="00883666">
            <w:pPr>
              <w:pStyle w:val="TableParagraph"/>
              <w:spacing w:before="1"/>
              <w:ind w:left="108" w:right="146"/>
              <w:jc w:val="both"/>
              <w:rPr>
                <w:sz w:val="18"/>
              </w:rPr>
            </w:pPr>
            <w:bookmarkStart w:id="2578" w:name="Focused_on_samples_aged_50_years_and_ove"/>
            <w:bookmarkEnd w:id="2578"/>
            <w:r>
              <w:rPr>
                <w:sz w:val="18"/>
              </w:rPr>
              <w:t>Focused on samples aged 50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years and over. 478/505 were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healthy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seniors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53-96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years.</w:t>
            </w:r>
          </w:p>
          <w:p w:rsidR="00B55890" w:rsidRDefault="00883666">
            <w:pPr>
              <w:pStyle w:val="TableParagraph"/>
              <w:spacing w:before="1"/>
              <w:ind w:left="108" w:right="138"/>
              <w:rPr>
                <w:sz w:val="18"/>
              </w:rPr>
            </w:pPr>
            <w:r>
              <w:rPr>
                <w:sz w:val="18"/>
              </w:rPr>
              <w:t>Programs largely modified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Yang forms, of varying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frequency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duration.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One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trial (FICSIT) found significant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reduced risk of falls. Where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reported, compliance rates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high (80%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 greater).</w:t>
            </w:r>
          </w:p>
        </w:tc>
        <w:tc>
          <w:tcPr>
            <w:tcW w:w="3843" w:type="dxa"/>
          </w:tcPr>
          <w:p w:rsidR="00B55890" w:rsidRDefault="00883666">
            <w:pPr>
              <w:pStyle w:val="TableParagraph"/>
              <w:spacing w:before="2"/>
              <w:ind w:left="109" w:right="246"/>
              <w:rPr>
                <w:sz w:val="18"/>
              </w:rPr>
            </w:pPr>
            <w:bookmarkStart w:id="2579" w:name="Benefits_based_largely_on_pre-post_analy"/>
            <w:bookmarkEnd w:id="2579"/>
            <w:r>
              <w:rPr>
                <w:sz w:val="18"/>
              </w:rPr>
              <w:t>Benefits based largely on pre-post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analyses. Limited evidence for Tai Chi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reducing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falls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2519" w:type="dxa"/>
          </w:tcPr>
          <w:p w:rsidR="00B55890" w:rsidRDefault="00883666">
            <w:pPr>
              <w:pStyle w:val="TableParagraph"/>
              <w:spacing w:before="2"/>
              <w:ind w:left="109" w:right="237"/>
              <w:rPr>
                <w:sz w:val="18"/>
              </w:rPr>
            </w:pPr>
            <w:bookmarkStart w:id="2580" w:name="Limited_blinded_assessment,_no_follow-up"/>
            <w:bookmarkEnd w:id="2580"/>
            <w:r>
              <w:rPr>
                <w:sz w:val="18"/>
              </w:rPr>
              <w:t>Limited blinded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assessment,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follow-up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assessment.</w:t>
            </w:r>
          </w:p>
        </w:tc>
      </w:tr>
      <w:tr w:rsidR="00B55890">
        <w:trPr>
          <w:trHeight w:val="222"/>
        </w:trPr>
        <w:tc>
          <w:tcPr>
            <w:tcW w:w="2726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2" w:line="200" w:lineRule="exact"/>
              <w:ind w:left="107"/>
              <w:rPr>
                <w:sz w:val="18"/>
              </w:rPr>
            </w:pPr>
            <w:bookmarkStart w:id="2581" w:name="Roddy_et_al._2005_UK_Systematic_review_a"/>
            <w:bookmarkEnd w:id="2581"/>
            <w:r>
              <w:rPr>
                <w:sz w:val="18"/>
              </w:rPr>
              <w:t>Roddy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al.</w:t>
            </w:r>
          </w:p>
        </w:tc>
        <w:tc>
          <w:tcPr>
            <w:tcW w:w="2834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582" w:name="Guideline_development_group_and_literatu"/>
            <w:bookmarkEnd w:id="2582"/>
            <w:r>
              <w:rPr>
                <w:sz w:val="18"/>
              </w:rPr>
              <w:t>Guideline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development</w:t>
            </w:r>
          </w:p>
        </w:tc>
        <w:tc>
          <w:tcPr>
            <w:tcW w:w="2835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3" w:line="199" w:lineRule="exact"/>
              <w:ind w:left="108"/>
              <w:rPr>
                <w:sz w:val="18"/>
              </w:rPr>
            </w:pPr>
            <w:bookmarkStart w:id="2583" w:name="Both_strengthening_and_aerobic_exercise_"/>
            <w:bookmarkEnd w:id="2583"/>
            <w:r>
              <w:rPr>
                <w:sz w:val="18"/>
              </w:rPr>
              <w:t>Both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strengthening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3843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4" w:line="198" w:lineRule="exact"/>
              <w:ind w:left="109"/>
              <w:rPr>
                <w:sz w:val="18"/>
              </w:rPr>
            </w:pPr>
            <w:bookmarkStart w:id="2584" w:name="Number_of_contraindications_is_small_(le"/>
            <w:bookmarkEnd w:id="2584"/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contraindications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small</w:t>
            </w:r>
          </w:p>
        </w:tc>
        <w:tc>
          <w:tcPr>
            <w:tcW w:w="2519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2005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group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literature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search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aerobic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reduce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r>
              <w:rPr>
                <w:sz w:val="18"/>
              </w:rPr>
              <w:t>(level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evidence)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UK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reviews,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trials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lower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pain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improve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function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r>
              <w:rPr>
                <w:sz w:val="18"/>
              </w:rPr>
              <w:t>Based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general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literature,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strategies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r>
              <w:rPr>
                <w:sz w:val="18"/>
              </w:rPr>
              <w:t>Systematic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evidence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literature.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8"/>
              <w:rPr>
                <w:sz w:val="18"/>
              </w:rPr>
            </w:pP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status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those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9"/>
              <w:rPr>
                <w:sz w:val="18"/>
              </w:rPr>
            </w:pP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improve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maintain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adherence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r>
              <w:rPr>
                <w:sz w:val="18"/>
              </w:rPr>
              <w:t>consensus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process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8"/>
              <w:rPr>
                <w:sz w:val="18"/>
              </w:rPr>
            </w:pPr>
            <w:r>
              <w:rPr>
                <w:sz w:val="18"/>
              </w:rPr>
              <w:t>with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knee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(level 1B)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but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9"/>
              <w:rPr>
                <w:sz w:val="18"/>
              </w:rPr>
            </w:pPr>
            <w:r>
              <w:rPr>
                <w:sz w:val="18"/>
              </w:rPr>
              <w:t>should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 adopted e.g.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long-term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produce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evidence-based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limited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hip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OA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r>
              <w:rPr>
                <w:sz w:val="18"/>
              </w:rPr>
              <w:t>monitoring/review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inclusion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recommendations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Group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r>
              <w:rPr>
                <w:sz w:val="18"/>
              </w:rPr>
              <w:t>spouse/family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exercise (only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level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exercise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exercise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equally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effective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r>
              <w:rPr>
                <w:sz w:val="18"/>
              </w:rPr>
              <w:t>specifically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knee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hip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OA)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management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hip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(level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1A)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current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support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sz w:val="18"/>
              </w:rPr>
              <w:t>knee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OA 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guide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Exercise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programs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that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r>
              <w:rPr>
                <w:sz w:val="18"/>
              </w:rPr>
              <w:t>exercise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effectiveness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independent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1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care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practitioners.</w:t>
            </w: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include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advice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presence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severity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radiographic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education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promote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9"/>
              <w:rPr>
                <w:sz w:val="18"/>
              </w:rPr>
            </w:pPr>
            <w:proofErr w:type="gramStart"/>
            <w:r>
              <w:rPr>
                <w:sz w:val="18"/>
              </w:rPr>
              <w:t>findings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8"/>
              <w:rPr>
                <w:sz w:val="18"/>
              </w:rPr>
            </w:pPr>
            <w:r>
              <w:rPr>
                <w:sz w:val="18"/>
              </w:rPr>
              <w:t>positive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lifestyle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change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increase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activity (level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1B)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8"/>
              <w:rPr>
                <w:sz w:val="18"/>
              </w:rPr>
            </w:pPr>
            <w:r>
              <w:rPr>
                <w:sz w:val="18"/>
              </w:rPr>
              <w:t>Adherence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principal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0" w:lineRule="exact"/>
              <w:ind w:left="108"/>
              <w:rPr>
                <w:sz w:val="18"/>
              </w:rPr>
            </w:pPr>
            <w:r>
              <w:rPr>
                <w:sz w:val="18"/>
              </w:rPr>
              <w:t>predictor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long-term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outcome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10"/>
        </w:trPr>
        <w:tc>
          <w:tcPr>
            <w:tcW w:w="2726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4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8"/>
              <w:rPr>
                <w:sz w:val="18"/>
              </w:rPr>
            </w:pPr>
            <w:r>
              <w:rPr>
                <w:sz w:val="18"/>
              </w:rPr>
              <w:t>those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knee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hip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OA</w:t>
            </w:r>
          </w:p>
        </w:tc>
        <w:tc>
          <w:tcPr>
            <w:tcW w:w="3843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430"/>
        </w:trPr>
        <w:tc>
          <w:tcPr>
            <w:tcW w:w="2726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34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08"/>
              <w:rPr>
                <w:sz w:val="18"/>
              </w:rPr>
            </w:pPr>
            <w:r>
              <w:rPr>
                <w:sz w:val="18"/>
              </w:rPr>
              <w:t>(</w:t>
            </w:r>
            <w:proofErr w:type="gramStart"/>
            <w:r>
              <w:rPr>
                <w:sz w:val="18"/>
              </w:rPr>
              <w:t>level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1).</w:t>
            </w:r>
          </w:p>
        </w:tc>
        <w:tc>
          <w:tcPr>
            <w:tcW w:w="3843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1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</w:tbl>
    <w:p w:rsidR="00B55890" w:rsidRDefault="00B55890">
      <w:pPr>
        <w:rPr>
          <w:sz w:val="2"/>
          <w:szCs w:val="2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</w:pPr>
    </w:p>
    <w:p w:rsidR="00B55890" w:rsidRDefault="00883666">
      <w:pPr>
        <w:pStyle w:val="BodyText"/>
        <w:spacing w:before="94"/>
        <w:ind w:left="473"/>
      </w:pPr>
      <w:bookmarkStart w:id="2585" w:name="Table_A5.6_Review_articles_of_benefits_o"/>
      <w:bookmarkEnd w:id="2585"/>
      <w:r>
        <w:t>Table</w:t>
      </w:r>
      <w:r>
        <w:rPr>
          <w:spacing w:val="-4"/>
        </w:rPr>
        <w:t xml:space="preserve"> </w:t>
      </w:r>
      <w:r>
        <w:t>A5.6</w:t>
      </w:r>
      <w:r>
        <w:rPr>
          <w:spacing w:val="-2"/>
        </w:rPr>
        <w:t xml:space="preserve"> </w:t>
      </w:r>
      <w:r>
        <w:t>Review</w:t>
      </w:r>
      <w:r>
        <w:rPr>
          <w:spacing w:val="-4"/>
        </w:rPr>
        <w:t xml:space="preserve"> </w:t>
      </w:r>
      <w:r>
        <w:t>articles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benefits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activity</w:t>
      </w:r>
      <w:r>
        <w:rPr>
          <w:spacing w:val="-3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adults</w:t>
      </w:r>
    </w:p>
    <w:p w:rsidR="00B55890" w:rsidRDefault="00B55890">
      <w:pPr>
        <w:pStyle w:val="BodyText"/>
        <w:spacing w:before="6"/>
        <w:rPr>
          <w:sz w:val="22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1"/>
        <w:gridCol w:w="2958"/>
        <w:gridCol w:w="3191"/>
        <w:gridCol w:w="3126"/>
        <w:gridCol w:w="2633"/>
      </w:tblGrid>
      <w:tr w:rsidR="00B55890">
        <w:trPr>
          <w:trHeight w:val="441"/>
        </w:trPr>
        <w:tc>
          <w:tcPr>
            <w:tcW w:w="2851" w:type="dxa"/>
          </w:tcPr>
          <w:p w:rsidR="00B55890" w:rsidRDefault="00883666">
            <w:pPr>
              <w:pStyle w:val="TableParagraph"/>
              <w:spacing w:before="111"/>
              <w:ind w:left="188"/>
              <w:rPr>
                <w:b/>
                <w:sz w:val="18"/>
              </w:rPr>
            </w:pPr>
            <w:bookmarkStart w:id="2586" w:name="Author,_review_type_and_aim_"/>
            <w:bookmarkEnd w:id="2586"/>
            <w:r>
              <w:rPr>
                <w:b/>
                <w:sz w:val="18"/>
              </w:rPr>
              <w:t>Author,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review type and aim</w:t>
            </w:r>
          </w:p>
        </w:tc>
        <w:tc>
          <w:tcPr>
            <w:tcW w:w="2958" w:type="dxa"/>
          </w:tcPr>
          <w:p w:rsidR="00B55890" w:rsidRDefault="00883666">
            <w:pPr>
              <w:pStyle w:val="TableParagraph"/>
              <w:spacing w:line="220" w:lineRule="atLeast"/>
              <w:ind w:left="758" w:right="147" w:hanging="584"/>
              <w:rPr>
                <w:b/>
                <w:sz w:val="18"/>
              </w:rPr>
            </w:pPr>
            <w:bookmarkStart w:id="2587" w:name="Studies_reviewed_–_timeframe,_numbers,_d"/>
            <w:bookmarkEnd w:id="2587"/>
            <w:r>
              <w:rPr>
                <w:b/>
                <w:sz w:val="18"/>
              </w:rPr>
              <w:t>Studies reviewed – timeframe,</w:t>
            </w:r>
            <w:r>
              <w:rPr>
                <w:b/>
                <w:spacing w:val="-48"/>
                <w:sz w:val="18"/>
              </w:rPr>
              <w:t xml:space="preserve"> </w:t>
            </w:r>
            <w:r>
              <w:rPr>
                <w:b/>
                <w:sz w:val="18"/>
              </w:rPr>
              <w:t>numbers,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design</w:t>
            </w:r>
          </w:p>
        </w:tc>
        <w:tc>
          <w:tcPr>
            <w:tcW w:w="3191" w:type="dxa"/>
          </w:tcPr>
          <w:p w:rsidR="00B55890" w:rsidRDefault="00883666">
            <w:pPr>
              <w:pStyle w:val="TableParagraph"/>
              <w:spacing w:before="111"/>
              <w:ind w:left="1221" w:right="1213"/>
              <w:jc w:val="center"/>
              <w:rPr>
                <w:b/>
                <w:sz w:val="18"/>
              </w:rPr>
            </w:pPr>
            <w:bookmarkStart w:id="2588" w:name="Findings_"/>
            <w:bookmarkEnd w:id="2588"/>
            <w:r>
              <w:rPr>
                <w:b/>
                <w:sz w:val="18"/>
              </w:rPr>
              <w:t>Findings</w:t>
            </w:r>
          </w:p>
        </w:tc>
        <w:tc>
          <w:tcPr>
            <w:tcW w:w="3126" w:type="dxa"/>
          </w:tcPr>
          <w:p w:rsidR="00B55890" w:rsidRDefault="00883666">
            <w:pPr>
              <w:pStyle w:val="TableParagraph"/>
              <w:spacing w:before="111"/>
              <w:ind w:left="1035"/>
              <w:rPr>
                <w:b/>
                <w:sz w:val="18"/>
              </w:rPr>
            </w:pPr>
            <w:bookmarkStart w:id="2589" w:name="Conclusions_"/>
            <w:bookmarkEnd w:id="2589"/>
            <w:r>
              <w:rPr>
                <w:b/>
                <w:sz w:val="18"/>
              </w:rPr>
              <w:t>Conclusions</w:t>
            </w:r>
          </w:p>
        </w:tc>
        <w:tc>
          <w:tcPr>
            <w:tcW w:w="263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2428"/>
        </w:trPr>
        <w:tc>
          <w:tcPr>
            <w:tcW w:w="2851" w:type="dxa"/>
          </w:tcPr>
          <w:p w:rsidR="00B55890" w:rsidRDefault="00883666">
            <w:pPr>
              <w:pStyle w:val="TableParagraph"/>
              <w:spacing w:before="1"/>
              <w:ind w:left="107" w:right="1296"/>
              <w:rPr>
                <w:sz w:val="18"/>
              </w:rPr>
            </w:pPr>
            <w:bookmarkStart w:id="2590" w:name="Lee_and_Skerrett_2001_US_Systematic_revi"/>
            <w:bookmarkEnd w:id="2590"/>
            <w:r>
              <w:rPr>
                <w:sz w:val="18"/>
              </w:rPr>
              <w:t>Lee and Skerrett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2001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Systematic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116"/>
              <w:rPr>
                <w:sz w:val="18"/>
              </w:rPr>
            </w:pPr>
            <w:r>
              <w:rPr>
                <w:sz w:val="18"/>
              </w:rPr>
              <w:t>To assess the dose-response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relationship between physical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activity and all-cause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mortality.</w:t>
            </w:r>
          </w:p>
        </w:tc>
        <w:tc>
          <w:tcPr>
            <w:tcW w:w="2958" w:type="dxa"/>
          </w:tcPr>
          <w:p w:rsidR="00B55890" w:rsidRDefault="00883666">
            <w:pPr>
              <w:pStyle w:val="TableParagraph"/>
              <w:spacing w:before="1"/>
              <w:ind w:left="108" w:right="94"/>
              <w:rPr>
                <w:sz w:val="18"/>
              </w:rPr>
            </w:pPr>
            <w:bookmarkStart w:id="2591" w:name="1966-7/2000;_44_level_III_studies._Exclu"/>
            <w:bookmarkEnd w:id="2591"/>
            <w:r>
              <w:rPr>
                <w:sz w:val="18"/>
              </w:rPr>
              <w:t>1966-7/2000; 44 level III studies.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Excluded where only 2 physical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activity levels or specific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mortality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examined.</w:t>
            </w:r>
          </w:p>
        </w:tc>
        <w:tc>
          <w:tcPr>
            <w:tcW w:w="3191" w:type="dxa"/>
          </w:tcPr>
          <w:p w:rsidR="00B55890" w:rsidRDefault="00883666">
            <w:pPr>
              <w:pStyle w:val="TableParagraph"/>
              <w:spacing w:before="1"/>
              <w:ind w:left="108" w:right="100"/>
              <w:rPr>
                <w:sz w:val="18"/>
              </w:rPr>
            </w:pPr>
            <w:bookmarkStart w:id="2592" w:name="34/44_papers_provide_evidence_of_a_linea"/>
            <w:bookmarkEnd w:id="2592"/>
            <w:r>
              <w:rPr>
                <w:sz w:val="18"/>
              </w:rPr>
              <w:t>34/44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papers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provide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 linear inverse dose-relationship.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Five report a threshold effect (L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shaped curve), 5 no significant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z w:val="18"/>
              </w:rPr>
              <w:t>ssociation. Applicable to men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women, younger and older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3126" w:type="dxa"/>
          </w:tcPr>
          <w:p w:rsidR="00B55890" w:rsidRDefault="00883666">
            <w:pPr>
              <w:pStyle w:val="TableParagraph"/>
              <w:spacing w:before="2"/>
              <w:ind w:left="107" w:right="182"/>
              <w:rPr>
                <w:sz w:val="18"/>
              </w:rPr>
            </w:pPr>
            <w:bookmarkStart w:id="2593" w:name="Adherence_to_guidelines_will_reduce_risk"/>
            <w:bookmarkEnd w:id="2593"/>
            <w:r>
              <w:rPr>
                <w:sz w:val="18"/>
              </w:rPr>
              <w:t>Adherence to guidelines will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reduce risk of all-cause mortality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20-30%.</w:t>
            </w:r>
          </w:p>
        </w:tc>
        <w:tc>
          <w:tcPr>
            <w:tcW w:w="2633" w:type="dxa"/>
          </w:tcPr>
          <w:p w:rsidR="00B55890" w:rsidRDefault="00883666">
            <w:pPr>
              <w:pStyle w:val="TableParagraph"/>
              <w:spacing w:before="2"/>
              <w:ind w:left="107" w:right="155"/>
              <w:rPr>
                <w:sz w:val="18"/>
              </w:rPr>
            </w:pPr>
            <w:bookmarkStart w:id="2594" w:name="10_studies_give_specific_results_for_old"/>
            <w:bookmarkEnd w:id="2594"/>
            <w:r>
              <w:rPr>
                <w:sz w:val="18"/>
              </w:rPr>
              <w:t>10 studies give specific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results for older adults (&gt; 65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years).</w:t>
            </w:r>
          </w:p>
        </w:tc>
      </w:tr>
      <w:tr w:rsidR="00B55890">
        <w:trPr>
          <w:trHeight w:val="2648"/>
        </w:trPr>
        <w:tc>
          <w:tcPr>
            <w:tcW w:w="2851" w:type="dxa"/>
          </w:tcPr>
          <w:p w:rsidR="00B55890" w:rsidRDefault="00883666">
            <w:pPr>
              <w:pStyle w:val="TableParagraph"/>
              <w:spacing w:before="2"/>
              <w:ind w:left="107" w:right="1814"/>
              <w:rPr>
                <w:sz w:val="18"/>
              </w:rPr>
            </w:pPr>
            <w:bookmarkStart w:id="2595" w:name="McTiernan_2000_US_Commentary_To_review_d"/>
            <w:bookmarkEnd w:id="2595"/>
            <w:r>
              <w:rPr>
                <w:spacing w:val="-1"/>
                <w:sz w:val="18"/>
              </w:rPr>
              <w:t>McTiernan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spacing w:before="1"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Commentary</w:t>
            </w:r>
          </w:p>
          <w:p w:rsidR="00B55890" w:rsidRDefault="00883666">
            <w:pPr>
              <w:pStyle w:val="TableParagraph"/>
              <w:ind w:left="107" w:right="320"/>
              <w:rPr>
                <w:sz w:val="18"/>
              </w:rPr>
            </w:pPr>
            <w:r>
              <w:rPr>
                <w:sz w:val="18"/>
              </w:rPr>
              <w:t>To review data on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associations between BMI,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and breast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carcinoma risk across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populations.</w:t>
            </w:r>
          </w:p>
        </w:tc>
        <w:tc>
          <w:tcPr>
            <w:tcW w:w="2958" w:type="dxa"/>
          </w:tcPr>
          <w:p w:rsidR="00B55890" w:rsidRDefault="00883666">
            <w:pPr>
              <w:pStyle w:val="TableParagraph"/>
              <w:spacing w:before="2"/>
              <w:ind w:left="108"/>
              <w:rPr>
                <w:sz w:val="18"/>
              </w:rPr>
            </w:pPr>
            <w:r>
              <w:rPr>
                <w:sz w:val="18"/>
              </w:rPr>
              <w:t>Methodology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stated.</w:t>
            </w:r>
          </w:p>
        </w:tc>
        <w:tc>
          <w:tcPr>
            <w:tcW w:w="3191" w:type="dxa"/>
          </w:tcPr>
          <w:p w:rsidR="00B55890" w:rsidRDefault="00883666">
            <w:pPr>
              <w:pStyle w:val="TableParagraph"/>
              <w:spacing w:before="2"/>
              <w:ind w:left="108" w:right="101"/>
              <w:rPr>
                <w:sz w:val="18"/>
              </w:rPr>
            </w:pPr>
            <w:bookmarkStart w:id="2596" w:name="Discusses_possible_physiological_mechani"/>
            <w:bookmarkEnd w:id="2596"/>
            <w:r>
              <w:rPr>
                <w:sz w:val="18"/>
              </w:rPr>
              <w:t>Discusses possible physiological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mechanisms for the influence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on breast cancer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development.</w:t>
            </w:r>
          </w:p>
          <w:p w:rsidR="00B55890" w:rsidRDefault="00883666">
            <w:pPr>
              <w:pStyle w:val="TableParagraph"/>
              <w:ind w:left="108" w:right="162"/>
              <w:rPr>
                <w:sz w:val="18"/>
              </w:rPr>
            </w:pPr>
            <w:r>
              <w:rPr>
                <w:sz w:val="18"/>
              </w:rPr>
              <w:t>Similar association seen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Japanese and White US women.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Sedentary behaviour is prevalent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 CLDB groups and, with obesity,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may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 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key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risk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factor.</w:t>
            </w:r>
          </w:p>
        </w:tc>
        <w:tc>
          <w:tcPr>
            <w:tcW w:w="3126" w:type="dxa"/>
          </w:tcPr>
          <w:p w:rsidR="00B55890" w:rsidRDefault="00883666">
            <w:pPr>
              <w:pStyle w:val="TableParagraph"/>
              <w:spacing w:before="3"/>
              <w:ind w:left="107" w:right="105"/>
              <w:rPr>
                <w:sz w:val="18"/>
              </w:rPr>
            </w:pPr>
            <w:bookmarkStart w:id="2597" w:name="There_is_a_need_for_more_research,_focus"/>
            <w:bookmarkEnd w:id="2597"/>
            <w:r>
              <w:rPr>
                <w:sz w:val="18"/>
              </w:rPr>
              <w:t>There is a need for more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research, focusing on CLDB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populations, not only from 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epidemiological perspect</w:t>
            </w:r>
            <w:r>
              <w:rPr>
                <w:sz w:val="18"/>
              </w:rPr>
              <w:t>ive, but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to gain further information about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sub-groups perceptions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and appropriate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means to measure it across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population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groups.</w:t>
            </w:r>
          </w:p>
        </w:tc>
        <w:tc>
          <w:tcPr>
            <w:tcW w:w="263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2869"/>
        </w:trPr>
        <w:tc>
          <w:tcPr>
            <w:tcW w:w="2851" w:type="dxa"/>
          </w:tcPr>
          <w:p w:rsidR="00B55890" w:rsidRDefault="00883666">
            <w:pPr>
              <w:pStyle w:val="TableParagraph"/>
              <w:spacing w:before="3"/>
              <w:ind w:left="107" w:right="1013"/>
              <w:rPr>
                <w:sz w:val="18"/>
              </w:rPr>
            </w:pPr>
            <w:bookmarkStart w:id="2598" w:name="Eldar_and_Marincek_2000_Slovenia_Comment"/>
            <w:bookmarkEnd w:id="2598"/>
            <w:r>
              <w:rPr>
                <w:sz w:val="18"/>
              </w:rPr>
              <w:t>Eldar and Marincek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  <w:p w:rsidR="00B55890" w:rsidRDefault="00883666">
            <w:pPr>
              <w:pStyle w:val="TableParagraph"/>
              <w:ind w:left="107" w:right="932"/>
              <w:rPr>
                <w:sz w:val="18"/>
              </w:rPr>
            </w:pPr>
            <w:r>
              <w:rPr>
                <w:sz w:val="18"/>
              </w:rPr>
              <w:t>Slovenia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Commentary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spacing w:before="1"/>
              <w:ind w:left="107" w:right="129"/>
              <w:rPr>
                <w:sz w:val="18"/>
              </w:rPr>
            </w:pPr>
            <w:r>
              <w:rPr>
                <w:sz w:val="18"/>
              </w:rPr>
              <w:t>To review the evidence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in elderly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people who have identifiable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neurological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impairment.</w:t>
            </w:r>
          </w:p>
        </w:tc>
        <w:tc>
          <w:tcPr>
            <w:tcW w:w="2958" w:type="dxa"/>
          </w:tcPr>
          <w:p w:rsidR="00B55890" w:rsidRDefault="00883666">
            <w:pPr>
              <w:pStyle w:val="TableParagraph"/>
              <w:spacing w:before="3"/>
              <w:ind w:left="108"/>
              <w:rPr>
                <w:sz w:val="18"/>
              </w:rPr>
            </w:pPr>
            <w:bookmarkStart w:id="2599" w:name="Methodology_not_stated._"/>
            <w:bookmarkEnd w:id="2599"/>
            <w:r>
              <w:rPr>
                <w:sz w:val="18"/>
              </w:rPr>
              <w:t>Methodology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stated.</w:t>
            </w:r>
          </w:p>
        </w:tc>
        <w:tc>
          <w:tcPr>
            <w:tcW w:w="3191" w:type="dxa"/>
          </w:tcPr>
          <w:p w:rsidR="00B55890" w:rsidRDefault="00883666">
            <w:pPr>
              <w:pStyle w:val="TableParagraph"/>
              <w:spacing w:before="3"/>
              <w:ind w:left="108" w:right="117" w:hanging="1"/>
              <w:rPr>
                <w:sz w:val="18"/>
              </w:rPr>
            </w:pPr>
            <w:bookmarkStart w:id="2600" w:name="There_is_some_level_IV_evidence_for_the_"/>
            <w:bookmarkEnd w:id="2600"/>
            <w:r>
              <w:rPr>
                <w:sz w:val="18"/>
              </w:rPr>
              <w:t>There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some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level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IV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 the amelioration of fatigue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functional improvement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those with multiple sclerosis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post-polio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syndrome.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level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II and IV evidence for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improvements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stroke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patients.</w:t>
            </w:r>
          </w:p>
        </w:tc>
        <w:tc>
          <w:tcPr>
            <w:tcW w:w="3126" w:type="dxa"/>
          </w:tcPr>
          <w:p w:rsidR="00B55890" w:rsidRDefault="00883666">
            <w:pPr>
              <w:pStyle w:val="TableParagraph"/>
              <w:spacing w:before="4"/>
              <w:ind w:left="107" w:right="102"/>
              <w:rPr>
                <w:sz w:val="18"/>
              </w:rPr>
            </w:pPr>
            <w:bookmarkStart w:id="2601" w:name="The_existing_evidence_indicates_that_exe"/>
            <w:bookmarkEnd w:id="2601"/>
            <w:r>
              <w:rPr>
                <w:sz w:val="18"/>
              </w:rPr>
              <w:t>The existing evidence indicates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that exercise does not have any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adverse effects when used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manage neurological conditions.</w:t>
            </w:r>
            <w:r>
              <w:rPr>
                <w:spacing w:val="-48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More robust studies that focus 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population</w:t>
            </w:r>
            <w:proofErr w:type="gramEnd"/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needed.</w:t>
            </w:r>
          </w:p>
        </w:tc>
        <w:tc>
          <w:tcPr>
            <w:tcW w:w="263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B55890" w:rsidRDefault="00B55890">
      <w:pPr>
        <w:rPr>
          <w:rFonts w:ascii="Times New Roman"/>
          <w:sz w:val="18"/>
        </w:rPr>
        <w:sectPr w:rsidR="00B55890">
          <w:pgSz w:w="16840" w:h="11900" w:orient="landscape"/>
          <w:pgMar w:top="1100" w:right="820" w:bottom="88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4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1"/>
        <w:gridCol w:w="2958"/>
        <w:gridCol w:w="3191"/>
        <w:gridCol w:w="3126"/>
        <w:gridCol w:w="2633"/>
      </w:tblGrid>
      <w:tr w:rsidR="00B55890">
        <w:trPr>
          <w:trHeight w:val="4414"/>
        </w:trPr>
        <w:tc>
          <w:tcPr>
            <w:tcW w:w="2851" w:type="dxa"/>
          </w:tcPr>
          <w:p w:rsidR="00B55890" w:rsidRDefault="00883666">
            <w:pPr>
              <w:pStyle w:val="TableParagraph"/>
              <w:spacing w:before="1"/>
              <w:ind w:left="107" w:right="1297"/>
              <w:rPr>
                <w:sz w:val="18"/>
              </w:rPr>
            </w:pPr>
            <w:bookmarkStart w:id="2602" w:name="Sherrington_et_al_2004_Australia_Reviews"/>
            <w:bookmarkEnd w:id="2602"/>
            <w:r>
              <w:rPr>
                <w:sz w:val="18"/>
              </w:rPr>
              <w:t>Sherrington et 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2004</w:t>
            </w:r>
          </w:p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Australia</w:t>
            </w:r>
          </w:p>
          <w:p w:rsidR="00B55890" w:rsidRDefault="00883666">
            <w:pPr>
              <w:pStyle w:val="TableParagraph"/>
              <w:ind w:left="107" w:right="200"/>
              <w:rPr>
                <w:sz w:val="18"/>
              </w:rPr>
            </w:pPr>
            <w:r>
              <w:rPr>
                <w:sz w:val="18"/>
              </w:rPr>
              <w:t>Reviews systematic reviews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RCTs which investigated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effect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</w:p>
          <w:p w:rsidR="00B55890" w:rsidRDefault="00883666">
            <w:pPr>
              <w:pStyle w:val="TableParagraph"/>
              <w:ind w:left="107" w:right="529"/>
              <w:rPr>
                <w:sz w:val="18"/>
              </w:rPr>
            </w:pPr>
            <w:r>
              <w:rPr>
                <w:sz w:val="18"/>
              </w:rPr>
              <w:t>/ exercise on falls in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2958" w:type="dxa"/>
          </w:tcPr>
          <w:p w:rsidR="00B55890" w:rsidRDefault="00883666">
            <w:pPr>
              <w:pStyle w:val="TableParagraph"/>
              <w:spacing w:before="1"/>
              <w:ind w:left="107" w:right="114"/>
              <w:rPr>
                <w:sz w:val="18"/>
              </w:rPr>
            </w:pPr>
            <w:bookmarkStart w:id="2603" w:name="Search_strategy_defined._Studies_publish"/>
            <w:bookmarkEnd w:id="2603"/>
            <w:r>
              <w:rPr>
                <w:sz w:val="18"/>
              </w:rPr>
              <w:t>Search strategy defined.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Studies published between Jan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2001 and Feb 2004 were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included.</w:t>
            </w:r>
            <w:r>
              <w:rPr>
                <w:spacing w:val="48"/>
                <w:sz w:val="18"/>
              </w:rPr>
              <w:t xml:space="preserve"> </w:t>
            </w:r>
            <w:r>
              <w:rPr>
                <w:sz w:val="18"/>
              </w:rPr>
              <w:t>RCTs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were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if they were not included in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identified systematic reviews,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had more than 100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participants.</w:t>
            </w:r>
            <w:r>
              <w:rPr>
                <w:spacing w:val="50"/>
                <w:sz w:val="18"/>
              </w:rPr>
              <w:t xml:space="preserve"> </w:t>
            </w:r>
            <w:r>
              <w:rPr>
                <w:sz w:val="18"/>
              </w:rPr>
              <w:t>Studies excluded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if they </w:t>
            </w:r>
            <w:proofErr w:type="gramStart"/>
            <w:r>
              <w:rPr>
                <w:sz w:val="18"/>
              </w:rPr>
              <w:t>didn’t</w:t>
            </w:r>
            <w:proofErr w:type="gramEnd"/>
            <w:r>
              <w:rPr>
                <w:sz w:val="18"/>
              </w:rPr>
              <w:t xml:space="preserve"> have falls as 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outcome, non-English pape</w:t>
            </w:r>
            <w:r>
              <w:rPr>
                <w:sz w:val="18"/>
              </w:rPr>
              <w:t>rs,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those focusing primarily 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bone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health.</w:t>
            </w:r>
          </w:p>
          <w:p w:rsidR="00B55890" w:rsidRDefault="00883666">
            <w:pPr>
              <w:pStyle w:val="TableParagraph"/>
              <w:spacing w:before="1"/>
              <w:ind w:left="107" w:right="158"/>
              <w:jc w:val="both"/>
              <w:rPr>
                <w:sz w:val="18"/>
              </w:rPr>
            </w:pPr>
            <w:r>
              <w:rPr>
                <w:sz w:val="18"/>
              </w:rPr>
              <w:t>Identified 6 systematic reviews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3 additional RCTs meeting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inclusion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criteria.</w:t>
            </w:r>
          </w:p>
        </w:tc>
        <w:tc>
          <w:tcPr>
            <w:tcW w:w="3191" w:type="dxa"/>
          </w:tcPr>
          <w:p w:rsidR="00B55890" w:rsidRDefault="00883666">
            <w:pPr>
              <w:pStyle w:val="TableParagraph"/>
              <w:spacing w:before="2"/>
              <w:ind w:left="107" w:right="210"/>
              <w:rPr>
                <w:sz w:val="18"/>
              </w:rPr>
            </w:pPr>
            <w:bookmarkStart w:id="2604" w:name="Strong_evidence_of_effectiveness_of_indi"/>
            <w:bookmarkEnd w:id="2604"/>
            <w:r>
              <w:rPr>
                <w:sz w:val="18"/>
              </w:rPr>
              <w:t>Strong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evidence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effectiveness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individualized home exercise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programs prescribed by trained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professionals (Level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I).</w:t>
            </w:r>
          </w:p>
          <w:p w:rsidR="00B55890" w:rsidRDefault="00883666">
            <w:pPr>
              <w:pStyle w:val="TableParagraph"/>
              <w:spacing w:before="1"/>
              <w:ind w:left="107" w:right="117"/>
              <w:rPr>
                <w:sz w:val="18"/>
              </w:rPr>
            </w:pPr>
            <w:r>
              <w:rPr>
                <w:sz w:val="18"/>
              </w:rPr>
              <w:t>Level II evidence that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exercise programs, including tai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chi, are effective in reducing falls.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There is emerging evidence that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individual prescription 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is of greater value for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frailer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older people.</w:t>
            </w:r>
          </w:p>
        </w:tc>
        <w:tc>
          <w:tcPr>
            <w:tcW w:w="3126" w:type="dxa"/>
          </w:tcPr>
          <w:p w:rsidR="00B55890" w:rsidRDefault="00883666">
            <w:pPr>
              <w:pStyle w:val="TableParagraph"/>
              <w:spacing w:before="2"/>
              <w:ind w:left="107" w:right="103"/>
              <w:rPr>
                <w:sz w:val="18"/>
              </w:rPr>
            </w:pPr>
            <w:bookmarkStart w:id="2605" w:name="Considerable_growth_in_recent_randomized"/>
            <w:bookmarkEnd w:id="2605"/>
            <w:r>
              <w:rPr>
                <w:sz w:val="18"/>
              </w:rPr>
              <w:t>Considerable growth in recent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randomized trial research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Some methodological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difficulties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encountered,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including inconsistent definitions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falls, differing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populations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used, and differences in type,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intensity and dosage 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programs.</w:t>
            </w:r>
            <w:r>
              <w:rPr>
                <w:spacing w:val="61"/>
                <w:sz w:val="18"/>
              </w:rPr>
              <w:t xml:space="preserve"> </w:t>
            </w:r>
            <w:r>
              <w:rPr>
                <w:sz w:val="18"/>
              </w:rPr>
              <w:t>Also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number of successful falls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prevention studies have included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part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</w:p>
          <w:p w:rsidR="00B55890" w:rsidRDefault="00883666">
            <w:pPr>
              <w:pStyle w:val="TableParagraph"/>
              <w:spacing w:before="1"/>
              <w:ind w:left="107" w:right="147"/>
              <w:rPr>
                <w:sz w:val="18"/>
              </w:rPr>
            </w:pPr>
            <w:proofErr w:type="gramStart"/>
            <w:r>
              <w:rPr>
                <w:sz w:val="18"/>
              </w:rPr>
              <w:t>multi-factorial</w:t>
            </w:r>
            <w:proofErr w:type="gramEnd"/>
            <w:r>
              <w:rPr>
                <w:sz w:val="18"/>
              </w:rPr>
              <w:t xml:space="preserve"> program,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while the program may have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been successful in reducing falls,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 individual contribution of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 activity program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observ</w:t>
            </w:r>
            <w:r>
              <w:rPr>
                <w:sz w:val="18"/>
              </w:rPr>
              <w:t>ed effect is often unable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delineated.</w:t>
            </w:r>
          </w:p>
        </w:tc>
        <w:tc>
          <w:tcPr>
            <w:tcW w:w="263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427"/>
        </w:trPr>
        <w:tc>
          <w:tcPr>
            <w:tcW w:w="2851" w:type="dxa"/>
          </w:tcPr>
          <w:p w:rsidR="00B55890" w:rsidRDefault="00883666">
            <w:pPr>
              <w:pStyle w:val="TableParagraph"/>
              <w:spacing w:before="3"/>
              <w:ind w:left="107" w:right="2209"/>
              <w:rPr>
                <w:sz w:val="18"/>
              </w:rPr>
            </w:pPr>
            <w:bookmarkStart w:id="2606" w:name="Taylor__1998_US_Systematic_review_To_eva"/>
            <w:bookmarkEnd w:id="2606"/>
            <w:r>
              <w:rPr>
                <w:sz w:val="18"/>
              </w:rPr>
              <w:t>Taylor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1998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Systematic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</w:t>
            </w:r>
          </w:p>
          <w:p w:rsidR="00B55890" w:rsidRDefault="00883666">
            <w:pPr>
              <w:pStyle w:val="TableParagraph"/>
              <w:ind w:left="107" w:right="243"/>
              <w:rPr>
                <w:sz w:val="18"/>
              </w:rPr>
            </w:pPr>
            <w:r>
              <w:rPr>
                <w:sz w:val="18"/>
              </w:rPr>
              <w:t>To evaluate physical activity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interventions in low income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 ethnic minority groups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disability.</w:t>
            </w:r>
          </w:p>
        </w:tc>
        <w:tc>
          <w:tcPr>
            <w:tcW w:w="2958" w:type="dxa"/>
          </w:tcPr>
          <w:p w:rsidR="00B55890" w:rsidRDefault="00883666">
            <w:pPr>
              <w:pStyle w:val="TableParagraph"/>
              <w:spacing w:before="4"/>
              <w:ind w:left="107" w:right="138"/>
              <w:rPr>
                <w:sz w:val="18"/>
              </w:rPr>
            </w:pPr>
            <w:bookmarkStart w:id="2607" w:name="1983-1997_papers_focused_on_healthy_adul"/>
            <w:bookmarkEnd w:id="2607"/>
            <w:r>
              <w:rPr>
                <w:sz w:val="18"/>
              </w:rPr>
              <w:t>1983-1997 papers focused 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healthy adults. 14 studies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identified. Mainly level II-2 or III-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design.</w:t>
            </w:r>
          </w:p>
        </w:tc>
        <w:tc>
          <w:tcPr>
            <w:tcW w:w="3191" w:type="dxa"/>
          </w:tcPr>
          <w:p w:rsidR="00B55890" w:rsidRDefault="00883666">
            <w:pPr>
              <w:pStyle w:val="TableParagraph"/>
              <w:spacing w:before="4"/>
              <w:ind w:left="107" w:right="386"/>
              <w:rPr>
                <w:sz w:val="18"/>
              </w:rPr>
            </w:pPr>
            <w:bookmarkStart w:id="2608" w:name="Ethnic_minority_group_interventions_comm"/>
            <w:bookmarkEnd w:id="2608"/>
            <w:r>
              <w:rPr>
                <w:sz w:val="18"/>
              </w:rPr>
              <w:t>Ethnic minority group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interventions commonly used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community advisory </w:t>
            </w:r>
            <w:proofErr w:type="gramStart"/>
            <w:r>
              <w:rPr>
                <w:sz w:val="18"/>
              </w:rPr>
              <w:t>panels,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community needs assessments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and community members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delivering intervention. Mostly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process articles: two reported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increased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  <w:p w:rsidR="00B55890" w:rsidRDefault="00883666">
            <w:pPr>
              <w:pStyle w:val="TableParagraph"/>
              <w:spacing w:line="220" w:lineRule="atLeast"/>
              <w:ind w:left="107" w:right="481"/>
              <w:rPr>
                <w:sz w:val="18"/>
              </w:rPr>
            </w:pPr>
            <w:r>
              <w:rPr>
                <w:sz w:val="18"/>
              </w:rPr>
              <w:t>The four disabilities papers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reported changes to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behaviour.</w:t>
            </w:r>
          </w:p>
        </w:tc>
        <w:tc>
          <w:tcPr>
            <w:tcW w:w="3126" w:type="dxa"/>
          </w:tcPr>
          <w:p w:rsidR="00B55890" w:rsidRDefault="00883666">
            <w:pPr>
              <w:pStyle w:val="TableParagraph"/>
              <w:spacing w:before="4"/>
              <w:ind w:left="107" w:right="97"/>
              <w:rPr>
                <w:sz w:val="18"/>
              </w:rPr>
            </w:pPr>
            <w:bookmarkStart w:id="2609" w:name="More_work_is_needed_to_test_the_effectiv"/>
            <w:bookmarkEnd w:id="2609"/>
            <w:r>
              <w:rPr>
                <w:sz w:val="18"/>
              </w:rPr>
              <w:t xml:space="preserve">More work </w:t>
            </w:r>
            <w:proofErr w:type="gramStart"/>
            <w:r>
              <w:rPr>
                <w:sz w:val="18"/>
              </w:rPr>
              <w:t>is needed</w:t>
            </w:r>
            <w:proofErr w:type="gramEnd"/>
            <w:r>
              <w:rPr>
                <w:sz w:val="18"/>
              </w:rPr>
              <w:t xml:space="preserve"> to test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effectiveness of processes before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program outcomes can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assessed. Increased use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theoretically driven approaches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z w:val="18"/>
              </w:rPr>
              <w:t>use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validated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z w:val="18"/>
              </w:rPr>
              <w:t>tools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will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 useful.</w:t>
            </w:r>
          </w:p>
        </w:tc>
        <w:tc>
          <w:tcPr>
            <w:tcW w:w="2633" w:type="dxa"/>
          </w:tcPr>
          <w:p w:rsidR="00B55890" w:rsidRDefault="00883666">
            <w:pPr>
              <w:pStyle w:val="TableParagraph"/>
              <w:spacing w:before="5"/>
              <w:ind w:left="107" w:right="356"/>
              <w:rPr>
                <w:sz w:val="18"/>
              </w:rPr>
            </w:pPr>
            <w:bookmarkStart w:id="2610" w:name="Specifically_excluded_studies_focused_on"/>
            <w:bookmarkEnd w:id="2610"/>
            <w:r>
              <w:rPr>
                <w:sz w:val="18"/>
              </w:rPr>
              <w:t>Specifically excluded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studies focused on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people. However,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findings about disability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may be generalisable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this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group.</w:t>
            </w:r>
          </w:p>
        </w:tc>
      </w:tr>
    </w:tbl>
    <w:p w:rsidR="00B55890" w:rsidRDefault="00B55890">
      <w:pPr>
        <w:rPr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/>
        <w:rPr>
          <w:sz w:val="19"/>
        </w:rPr>
      </w:pPr>
    </w:p>
    <w:p w:rsidR="00B55890" w:rsidRDefault="00883666">
      <w:pPr>
        <w:pStyle w:val="Heading1"/>
        <w:tabs>
          <w:tab w:val="left" w:pos="1914"/>
        </w:tabs>
        <w:spacing w:before="98" w:line="245" w:lineRule="exact"/>
        <w:ind w:left="473"/>
      </w:pPr>
      <w:bookmarkStart w:id="2611" w:name="Table_A6.1_Recommendations_for_physical_"/>
      <w:bookmarkStart w:id="2612" w:name="_TOC_250000"/>
      <w:bookmarkEnd w:id="2611"/>
      <w:r>
        <w:t>Appendix</w:t>
      </w:r>
      <w:r>
        <w:rPr>
          <w:spacing w:val="-3"/>
        </w:rPr>
        <w:t xml:space="preserve"> </w:t>
      </w:r>
      <w:r>
        <w:t>6</w:t>
      </w:r>
      <w:r>
        <w:tab/>
        <w:t>Recommendations</w:t>
      </w:r>
      <w:r>
        <w:rPr>
          <w:spacing w:val="-8"/>
        </w:rPr>
        <w:t xml:space="preserve"> </w:t>
      </w:r>
      <w:r>
        <w:t>derived</w:t>
      </w:r>
      <w:r>
        <w:rPr>
          <w:spacing w:val="-8"/>
        </w:rPr>
        <w:t xml:space="preserve"> </w:t>
      </w:r>
      <w:r>
        <w:t>from</w:t>
      </w:r>
      <w:r>
        <w:rPr>
          <w:spacing w:val="-8"/>
        </w:rPr>
        <w:t xml:space="preserve"> </w:t>
      </w:r>
      <w:r>
        <w:t>previous</w:t>
      </w:r>
      <w:r>
        <w:rPr>
          <w:spacing w:val="-7"/>
        </w:rPr>
        <w:t xml:space="preserve"> </w:t>
      </w:r>
      <w:r>
        <w:t>physical</w:t>
      </w:r>
      <w:r>
        <w:rPr>
          <w:spacing w:val="-8"/>
        </w:rPr>
        <w:t xml:space="preserve"> </w:t>
      </w:r>
      <w:r>
        <w:t>activity</w:t>
      </w:r>
      <w:r>
        <w:rPr>
          <w:spacing w:val="-8"/>
        </w:rPr>
        <w:t xml:space="preserve"> </w:t>
      </w:r>
      <w:bookmarkEnd w:id="2612"/>
      <w:r>
        <w:t>guidelines</w:t>
      </w:r>
    </w:p>
    <w:p w:rsidR="00B55890" w:rsidRDefault="00883666">
      <w:pPr>
        <w:pStyle w:val="BodyText"/>
        <w:ind w:left="473"/>
      </w:pPr>
      <w:r>
        <w:t>Table</w:t>
      </w:r>
      <w:r>
        <w:rPr>
          <w:spacing w:val="-3"/>
        </w:rPr>
        <w:t xml:space="preserve"> </w:t>
      </w:r>
      <w:r>
        <w:t>A6.1</w:t>
      </w:r>
      <w:r>
        <w:rPr>
          <w:spacing w:val="-4"/>
        </w:rPr>
        <w:t xml:space="preserve"> </w:t>
      </w:r>
      <w:r>
        <w:t>Recommendations</w:t>
      </w:r>
      <w:r>
        <w:rPr>
          <w:spacing w:val="-3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older</w:t>
      </w:r>
      <w:r>
        <w:rPr>
          <w:spacing w:val="-4"/>
        </w:rPr>
        <w:t xml:space="preserve"> </w:t>
      </w:r>
      <w:r>
        <w:t>people</w:t>
      </w:r>
      <w:r>
        <w:rPr>
          <w:spacing w:val="-4"/>
        </w:rPr>
        <w:t xml:space="preserve"> </w:t>
      </w:r>
      <w:r>
        <w:t>derived</w:t>
      </w:r>
      <w:r>
        <w:rPr>
          <w:spacing w:val="-4"/>
        </w:rPr>
        <w:t xml:space="preserve"> </w:t>
      </w:r>
      <w:r>
        <w:t>from</w:t>
      </w:r>
      <w:r>
        <w:rPr>
          <w:spacing w:val="-4"/>
        </w:rPr>
        <w:t xml:space="preserve"> </w:t>
      </w:r>
      <w:r>
        <w:t>previous</w:t>
      </w:r>
      <w:r>
        <w:rPr>
          <w:spacing w:val="-3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guidelines</w:t>
      </w:r>
    </w:p>
    <w:p w:rsidR="00B55890" w:rsidRDefault="00B55890">
      <w:pPr>
        <w:pStyle w:val="BodyText"/>
        <w:spacing w:before="7" w:after="1"/>
        <w:rPr>
          <w:sz w:val="22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226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93" w:right="84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B55890">
        <w:trPr>
          <w:trHeight w:val="460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/>
              <w:rPr>
                <w:b/>
                <w:i/>
                <w:sz w:val="18"/>
              </w:rPr>
            </w:pPr>
            <w:bookmarkStart w:id="2613" w:name="General_"/>
            <w:bookmarkEnd w:id="2613"/>
            <w:r>
              <w:rPr>
                <w:b/>
                <w:i/>
                <w:sz w:val="18"/>
              </w:rPr>
              <w:t>General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112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614" w:name="G1_"/>
            <w:bookmarkEnd w:id="2614"/>
            <w:r>
              <w:rPr>
                <w:sz w:val="18"/>
              </w:rPr>
              <w:t>G1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372"/>
              <w:rPr>
                <w:sz w:val="18"/>
              </w:rPr>
            </w:pPr>
            <w:bookmarkStart w:id="2615" w:name="Physical_activity_is_not_just_for_older_"/>
            <w:bookmarkEnd w:id="2615"/>
            <w:r>
              <w:rPr>
                <w:sz w:val="18"/>
              </w:rPr>
              <w:t>Physical activity is not just for older adults in the young-old age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range, who live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independently.</w:t>
            </w:r>
          </w:p>
          <w:p w:rsidR="00B55890" w:rsidRDefault="00883666">
            <w:pPr>
              <w:pStyle w:val="TableParagraph"/>
              <w:spacing w:before="120"/>
              <w:ind w:left="107" w:right="672"/>
              <w:rPr>
                <w:sz w:val="18"/>
              </w:rPr>
            </w:pPr>
            <w:r>
              <w:rPr>
                <w:sz w:val="18"/>
              </w:rPr>
              <w:t>OR People of all ages, both male and female, benefit from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regular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activity (Surgeon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Generals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report)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8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8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3" w:right="84"/>
              <w:jc w:val="center"/>
              <w:rPr>
                <w:sz w:val="18"/>
              </w:rPr>
            </w:pPr>
            <w:r>
              <w:rPr>
                <w:sz w:val="18"/>
              </w:rPr>
              <w:t>p9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8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p4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616" w:name="G2_"/>
            <w:bookmarkEnd w:id="2616"/>
            <w:r>
              <w:rPr>
                <w:sz w:val="18"/>
              </w:rPr>
              <w:t>G2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242" w:hanging="1"/>
              <w:jc w:val="both"/>
              <w:rPr>
                <w:sz w:val="18"/>
              </w:rPr>
            </w:pPr>
            <w:bookmarkStart w:id="2617" w:name="There_are_four_main_types_of_exercise_th"/>
            <w:bookmarkEnd w:id="2617"/>
            <w:r>
              <w:rPr>
                <w:sz w:val="18"/>
              </w:rPr>
              <w:t>There are four main types of exercise that help older adults gain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health benefits: 1. endurance / fitness; 2. strength / resistance; 3.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balance;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 4.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flexibility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various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combinations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these).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8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8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8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3" w:right="84"/>
              <w:jc w:val="center"/>
              <w:rPr>
                <w:sz w:val="18"/>
              </w:rPr>
            </w:pPr>
            <w:r>
              <w:rPr>
                <w:sz w:val="18"/>
              </w:rPr>
              <w:t>p9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8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p2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78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18" w:name="G3_"/>
            <w:bookmarkEnd w:id="2618"/>
            <w:r>
              <w:rPr>
                <w:sz w:val="18"/>
              </w:rPr>
              <w:t>G3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571" w:hanging="1"/>
              <w:rPr>
                <w:sz w:val="18"/>
              </w:rPr>
            </w:pPr>
            <w:bookmarkStart w:id="2619" w:name="There_are_some_generic_and_some_specific"/>
            <w:bookmarkEnd w:id="2619"/>
            <w:r>
              <w:rPr>
                <w:sz w:val="18"/>
              </w:rPr>
              <w:t>There are some generic and some specific health benefits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associated with each type of exercise for older people, and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these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vary between exercise</w:t>
            </w:r>
            <w:r>
              <w:rPr>
                <w:spacing w:val="-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type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p10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20" w:name="G4_"/>
            <w:bookmarkEnd w:id="2620"/>
            <w:r>
              <w:rPr>
                <w:sz w:val="18"/>
              </w:rPr>
              <w:t>G4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hanging="2"/>
              <w:rPr>
                <w:sz w:val="18"/>
              </w:rPr>
            </w:pPr>
            <w:bookmarkStart w:id="2621" w:name="When_starting_a_physical_activity_progra"/>
            <w:bookmarkEnd w:id="2621"/>
            <w:r>
              <w:rPr>
                <w:sz w:val="18"/>
              </w:rPr>
              <w:t>When starting a physical activity program, start at a level that is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easily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manageable,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gradually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build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up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amount,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type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46"/>
                <w:sz w:val="18"/>
              </w:rPr>
              <w:t xml:space="preserve"> </w:t>
            </w:r>
            <w:r>
              <w:rPr>
                <w:sz w:val="18"/>
              </w:rPr>
              <w:t>frequency.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bookmarkStart w:id="2622" w:name="p10_"/>
            <w:bookmarkEnd w:id="2622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p5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156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23" w:name="G5_"/>
            <w:bookmarkEnd w:id="2623"/>
            <w:r>
              <w:rPr>
                <w:sz w:val="18"/>
              </w:rPr>
              <w:t>G5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28" w:hanging="1"/>
              <w:rPr>
                <w:sz w:val="18"/>
              </w:rPr>
            </w:pPr>
            <w:bookmarkStart w:id="2624" w:name="“Too_old”_and_“too_frail”_are_not_of_the"/>
            <w:bookmarkEnd w:id="2624"/>
            <w:r>
              <w:rPr>
                <w:sz w:val="18"/>
              </w:rPr>
              <w:t>“Too old” and “too frail” are not of themselves reasons to prohibit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 activity for older people. In fact, there are relatively few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reasons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stop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becoming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more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active.</w:t>
            </w:r>
          </w:p>
          <w:p w:rsidR="00B55890" w:rsidRDefault="00883666">
            <w:pPr>
              <w:pStyle w:val="TableParagraph"/>
              <w:spacing w:before="119"/>
              <w:ind w:left="107" w:right="1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ALTERNATE WORDING: </w:t>
            </w:r>
            <w:proofErr w:type="gramStart"/>
            <w:r>
              <w:rPr>
                <w:sz w:val="18"/>
              </w:rPr>
              <w:t>There are relatively few older people who</w:t>
            </w:r>
            <w:proofErr w:type="gramEnd"/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unable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undertake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program,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even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those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 range of co-morbidities.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6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p15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25" w:name="G6_"/>
            <w:bookmarkEnd w:id="2625"/>
            <w:r>
              <w:rPr>
                <w:sz w:val="18"/>
              </w:rPr>
              <w:t>G6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632" w:hanging="1"/>
              <w:rPr>
                <w:sz w:val="18"/>
              </w:rPr>
            </w:pPr>
            <w:bookmarkStart w:id="2626" w:name="Older_people_become_sick_or_disabled_mor"/>
            <w:bookmarkEnd w:id="2626"/>
            <w:r>
              <w:rPr>
                <w:sz w:val="18"/>
              </w:rPr>
              <w:t>Older people become sick or disabled more often from not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undertaking physical activity, than from participating in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6"/>
              <w:jc w:val="center"/>
              <w:rPr>
                <w:rFonts w:ascii="Wingdings" w:hAnsi="Wingdings"/>
                <w:sz w:val="18"/>
              </w:rPr>
            </w:pPr>
            <w:bookmarkStart w:id="2627" w:name="p17_"/>
            <w:bookmarkEnd w:id="2627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2" w:right="86"/>
              <w:jc w:val="center"/>
              <w:rPr>
                <w:sz w:val="18"/>
              </w:rPr>
            </w:pPr>
            <w:r>
              <w:rPr>
                <w:sz w:val="18"/>
              </w:rPr>
              <w:t>p17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100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28" w:name="G7_"/>
            <w:bookmarkEnd w:id="2628"/>
            <w:r>
              <w:rPr>
                <w:sz w:val="18"/>
              </w:rPr>
              <w:t>G7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6" w:hanging="1"/>
              <w:rPr>
                <w:sz w:val="18"/>
              </w:rPr>
            </w:pPr>
            <w:bookmarkStart w:id="2629" w:name="Physical_activity_can_improve_health_out"/>
            <w:bookmarkEnd w:id="2629"/>
            <w:r>
              <w:rPr>
                <w:sz w:val="18"/>
              </w:rPr>
              <w:t>Physical activity can improve health outcomes for some chronic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conditions (eg stroke, arthritis), so long as it is done when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condition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under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control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(ie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flare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up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acute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condition).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bookmarkStart w:id="2630" w:name="p_30_"/>
            <w:bookmarkEnd w:id="2630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138" w:right="128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5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6"/>
              <w:jc w:val="center"/>
              <w:rPr>
                <w:rFonts w:ascii="Wingdings" w:hAnsi="Wingdings"/>
                <w:sz w:val="18"/>
              </w:rPr>
            </w:pPr>
            <w:bookmarkStart w:id="2631" w:name="p15_"/>
            <w:bookmarkEnd w:id="2631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2" w:right="86"/>
              <w:jc w:val="center"/>
              <w:rPr>
                <w:sz w:val="18"/>
              </w:rPr>
            </w:pPr>
            <w:r>
              <w:rPr>
                <w:sz w:val="18"/>
              </w:rPr>
              <w:t>p15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bookmarkStart w:id="2632" w:name="p_22_"/>
            <w:bookmarkEnd w:id="2632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138" w:right="128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22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55890">
        <w:trPr>
          <w:trHeight w:val="34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33" w:name="G8_"/>
            <w:bookmarkEnd w:id="2633"/>
            <w:r>
              <w:rPr>
                <w:sz w:val="18"/>
              </w:rPr>
              <w:t>G8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6"/>
              <w:rPr>
                <w:sz w:val="18"/>
              </w:rPr>
            </w:pPr>
            <w:bookmarkStart w:id="2634" w:name="Men_aged_over_40,_or_women_aged_over_50_"/>
            <w:bookmarkEnd w:id="2634"/>
            <w:r>
              <w:rPr>
                <w:sz w:val="18"/>
              </w:rPr>
              <w:t>Men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aged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over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40,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women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aged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over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50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check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6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B55890" w:rsidRDefault="00B55890">
      <w:pPr>
        <w:rPr>
          <w:rFonts w:ascii="Times New Roman"/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bookmarkStart w:id="2635" w:name="their_doctor_first_if_planning_to_commen"/>
            <w:bookmarkEnd w:id="2635"/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226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B55890">
        <w:trPr>
          <w:trHeight w:val="562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their</w:t>
            </w:r>
            <w:proofErr w:type="gramEnd"/>
            <w:r>
              <w:rPr>
                <w:sz w:val="18"/>
              </w:rPr>
              <w:t xml:space="preserve"> doctor first if planning to commence a vigorous form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(ie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causes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deep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breathing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sweating).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61"/>
              <w:ind w:left="114"/>
              <w:rPr>
                <w:sz w:val="18"/>
              </w:rPr>
            </w:pPr>
            <w:bookmarkStart w:id="2636" w:name="p16_"/>
            <w:bookmarkEnd w:id="2636"/>
            <w:r>
              <w:rPr>
                <w:sz w:val="18"/>
              </w:rPr>
              <w:t>p16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1"/>
              <w:ind w:left="176" w:right="146" w:firstLine="38"/>
              <w:rPr>
                <w:sz w:val="18"/>
              </w:rPr>
            </w:pPr>
            <w:bookmarkStart w:id="2637" w:name="p_23_"/>
            <w:bookmarkEnd w:id="2637"/>
            <w:r>
              <w:rPr>
                <w:sz w:val="18"/>
              </w:rPr>
              <w:t>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23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44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38" w:name="G9_"/>
            <w:bookmarkEnd w:id="2638"/>
            <w:r>
              <w:rPr>
                <w:sz w:val="18"/>
              </w:rPr>
              <w:t>G9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307" w:hanging="1"/>
              <w:rPr>
                <w:sz w:val="18"/>
              </w:rPr>
            </w:pPr>
            <w:bookmarkStart w:id="2639" w:name="Older_people_who_are_under_a_medical_spe"/>
            <w:bookmarkEnd w:id="2639"/>
            <w:r>
              <w:rPr>
                <w:sz w:val="18"/>
              </w:rPr>
              <w:t>Older people who are under a medical specialist’s care should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check with their specialist / surgeon / or other medical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practitioner before commencing any new physical activity (eg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 with abdominal aortic aneurysm, or critical aortic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stenosis), people with symptomatic CVD, diabetes or other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chronic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health problem.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p5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bookmarkStart w:id="2640" w:name="p16_-_17_"/>
            <w:bookmarkEnd w:id="2640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p16</w:t>
            </w:r>
          </w:p>
          <w:p w:rsidR="00B55890" w:rsidRDefault="00883666">
            <w:pPr>
              <w:pStyle w:val="TableParagraph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641" w:name="p_6_&amp;_23_"/>
            <w:bookmarkEnd w:id="2641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138" w:right="128"/>
              <w:jc w:val="center"/>
              <w:rPr>
                <w:sz w:val="18"/>
              </w:rPr>
            </w:pPr>
            <w:r>
              <w:rPr>
                <w:sz w:val="18"/>
              </w:rPr>
              <w:t>p 6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23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00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42" w:name="G10_"/>
            <w:bookmarkEnd w:id="2642"/>
            <w:r>
              <w:rPr>
                <w:sz w:val="18"/>
              </w:rPr>
              <w:t>G10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98" w:hanging="2"/>
              <w:rPr>
                <w:sz w:val="18"/>
              </w:rPr>
            </w:pPr>
            <w:bookmarkStart w:id="2643" w:name="If_an_older_person_is_able_to_sustain_pa"/>
            <w:bookmarkEnd w:id="2643"/>
            <w:r>
              <w:rPr>
                <w:sz w:val="18"/>
              </w:rPr>
              <w:t>If an older person is able to sustain participation in a new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program for a month and keep going after that, it s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good sign that progress </w:t>
            </w:r>
            <w:proofErr w:type="gramStart"/>
            <w:r>
              <w:rPr>
                <w:sz w:val="18"/>
              </w:rPr>
              <w:t>is being made</w:t>
            </w:r>
            <w:proofErr w:type="gramEnd"/>
            <w:r>
              <w:rPr>
                <w:sz w:val="18"/>
              </w:rPr>
              <w:t xml:space="preserve"> towards establishing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sustained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change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 physical 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behaviour.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bookmarkStart w:id="2644" w:name="p22_"/>
            <w:bookmarkEnd w:id="2644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p22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22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45" w:name="G11_"/>
            <w:bookmarkEnd w:id="2645"/>
            <w:r>
              <w:rPr>
                <w:sz w:val="18"/>
              </w:rPr>
              <w:t>G11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102" w:hanging="2"/>
              <w:rPr>
                <w:sz w:val="18"/>
              </w:rPr>
            </w:pPr>
            <w:bookmarkStart w:id="2646" w:name="If_an_older_person_stops_an_established_"/>
            <w:bookmarkEnd w:id="2646"/>
            <w:r>
              <w:rPr>
                <w:sz w:val="18"/>
              </w:rPr>
              <w:t>If an older person stops an established physical activity routine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several weeks, and then recommences the routine, they should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start out at about half the effort they were doing prior to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break in the routine, </w:t>
            </w:r>
            <w:proofErr w:type="gramStart"/>
            <w:r>
              <w:rPr>
                <w:sz w:val="18"/>
              </w:rPr>
              <w:t>then</w:t>
            </w:r>
            <w:proofErr w:type="gramEnd"/>
            <w:r>
              <w:rPr>
                <w:sz w:val="18"/>
              </w:rPr>
              <w:t xml:space="preserve"> gradually build the routine back t</w:t>
            </w:r>
            <w:r>
              <w:rPr>
                <w:sz w:val="18"/>
              </w:rPr>
              <w:t>o its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previous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level.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6"/>
              <w:jc w:val="center"/>
              <w:rPr>
                <w:rFonts w:ascii="Wingdings" w:hAnsi="Wingdings"/>
                <w:sz w:val="18"/>
              </w:rPr>
            </w:pPr>
            <w:bookmarkStart w:id="2647" w:name="p27_"/>
            <w:bookmarkEnd w:id="2647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p27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66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48" w:name="G12_"/>
            <w:bookmarkEnd w:id="2648"/>
            <w:r>
              <w:rPr>
                <w:sz w:val="18"/>
              </w:rPr>
              <w:t>G12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173" w:hanging="1"/>
              <w:rPr>
                <w:sz w:val="18"/>
              </w:rPr>
            </w:pPr>
            <w:bookmarkStart w:id="2649" w:name="Older_people_with_risk_factors,_and_/_or"/>
            <w:bookmarkEnd w:id="2649"/>
            <w:r>
              <w:rPr>
                <w:sz w:val="18"/>
              </w:rPr>
              <w:t>Older people with risk factors, and / or stable medical conditions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benefit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low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intensity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light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forms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5"/>
              <w:jc w:val="center"/>
              <w:rPr>
                <w:sz w:val="18"/>
              </w:rPr>
            </w:pPr>
            <w:r>
              <w:rPr>
                <w:sz w:val="18"/>
              </w:rPr>
              <w:t>p6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444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50" w:name="G13_"/>
            <w:bookmarkEnd w:id="2650"/>
            <w:r>
              <w:rPr>
                <w:sz w:val="18"/>
              </w:rPr>
              <w:t>G13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120" w:hanging="2"/>
              <w:rPr>
                <w:sz w:val="18"/>
              </w:rPr>
            </w:pPr>
            <w:bookmarkStart w:id="2651" w:name="A_pre-activity_evaluation_is_not_necessa"/>
            <w:bookmarkEnd w:id="2651"/>
            <w:r>
              <w:rPr>
                <w:sz w:val="18"/>
              </w:rPr>
              <w:t>A pre-activity evaluation is not necessary in most cases of people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with stable (cardiovascular) disease who plan to undertake low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 moderate physical activity. Where there is uncertainty of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safety of a new physical activity program, or for those wanti</w:t>
            </w:r>
            <w:r>
              <w:rPr>
                <w:sz w:val="18"/>
              </w:rPr>
              <w:t>ng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undertake vigorous physical activity, medical review and (if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required)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medical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investigations</w:t>
            </w:r>
            <w:r>
              <w:rPr>
                <w:spacing w:val="-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are recommended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 w:line="379" w:lineRule="auto"/>
              <w:ind w:left="175" w:right="165" w:firstLine="28"/>
              <w:jc w:val="both"/>
              <w:rPr>
                <w:sz w:val="18"/>
              </w:rPr>
            </w:pPr>
            <w:bookmarkStart w:id="2652" w:name="p_12_"/>
            <w:bookmarkEnd w:id="2652"/>
            <w:r>
              <w:rPr>
                <w:rFonts w:ascii="Wingdings" w:hAnsi="Wingdings"/>
                <w:w w:val="90"/>
                <w:sz w:val="18"/>
              </w:rPr>
              <w:t></w:t>
            </w:r>
            <w:r>
              <w:rPr>
                <w:rFonts w:ascii="Times New Roman" w:hAnsi="Times New Roman"/>
                <w:spacing w:val="-39"/>
                <w:w w:val="90"/>
                <w:sz w:val="18"/>
              </w:rPr>
              <w:t xml:space="preserve"> </w:t>
            </w: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8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53" w:name="G14_"/>
            <w:bookmarkEnd w:id="2653"/>
            <w:r>
              <w:rPr>
                <w:sz w:val="18"/>
              </w:rPr>
              <w:t>G14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134" w:hanging="2"/>
              <w:rPr>
                <w:sz w:val="18"/>
              </w:rPr>
            </w:pPr>
            <w:bookmarkStart w:id="2654" w:name="Older_people_who_have_been_inactive_for_"/>
            <w:bookmarkEnd w:id="2654"/>
            <w:r>
              <w:rPr>
                <w:sz w:val="18"/>
              </w:rPr>
              <w:t>Older people who have been inactive for some time should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check with a doctor before commencing a new form of physical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138" w:right="128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12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55" w:name="G15_"/>
            <w:bookmarkEnd w:id="2655"/>
            <w:r>
              <w:rPr>
                <w:sz w:val="18"/>
              </w:rPr>
              <w:t>G15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200"/>
              <w:rPr>
                <w:sz w:val="18"/>
              </w:rPr>
            </w:pPr>
            <w:bookmarkStart w:id="2656" w:name="Undertaking_30_minutes_of_physical_activ"/>
            <w:bookmarkEnd w:id="2656"/>
            <w:r>
              <w:rPr>
                <w:sz w:val="18"/>
              </w:rPr>
              <w:t>Undertaking 30 minutes of physical activity of moderate intensity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on most if not all days of the week is sufficient to achieve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benefits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for older people.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657" w:name="p_3_"/>
            <w:bookmarkEnd w:id="2657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2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p2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B55890">
        <w:trPr>
          <w:trHeight w:val="66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658" w:name="G16_"/>
            <w:bookmarkEnd w:id="2658"/>
            <w:r>
              <w:rPr>
                <w:sz w:val="18"/>
              </w:rPr>
              <w:t>G16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592"/>
              <w:rPr>
                <w:sz w:val="18"/>
              </w:rPr>
            </w:pPr>
            <w:bookmarkStart w:id="2659" w:name="Higher_levels_of_regular_physical_activi"/>
            <w:bookmarkEnd w:id="2659"/>
            <w:r>
              <w:rPr>
                <w:sz w:val="18"/>
              </w:rPr>
              <w:t>Higher levels of regular physical activity by older people are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associated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lower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mortality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morbidity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rates.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8"/>
              <w:ind w:left="9"/>
              <w:jc w:val="center"/>
              <w:rPr>
                <w:rFonts w:ascii="Wingdings" w:hAnsi="Wingdings"/>
                <w:sz w:val="18"/>
              </w:rPr>
            </w:pPr>
            <w:bookmarkStart w:id="2660" w:name="p_5_"/>
            <w:bookmarkEnd w:id="2660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1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8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661" w:name="G17_"/>
            <w:bookmarkEnd w:id="2661"/>
            <w:r>
              <w:rPr>
                <w:sz w:val="18"/>
              </w:rPr>
              <w:t>G17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68" w:hanging="1"/>
              <w:rPr>
                <w:sz w:val="18"/>
              </w:rPr>
            </w:pPr>
            <w:bookmarkStart w:id="2662" w:name="Many_of_the_benefits_of_physical_activit"/>
            <w:bookmarkEnd w:id="2662"/>
            <w:r>
              <w:rPr>
                <w:sz w:val="18"/>
              </w:rPr>
              <w:t>Many of the benefits of physical activity diminish within several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weeks if the physical activity </w:t>
            </w:r>
            <w:proofErr w:type="gramStart"/>
            <w:r>
              <w:rPr>
                <w:sz w:val="18"/>
              </w:rPr>
              <w:t>is substantially reduced</w:t>
            </w:r>
            <w:proofErr w:type="gramEnd"/>
            <w:r>
              <w:rPr>
                <w:sz w:val="18"/>
              </w:rPr>
              <w:t>, and effects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disappear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 2-8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months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resumed.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66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663" w:name="G18_"/>
            <w:bookmarkEnd w:id="2663"/>
            <w:r>
              <w:rPr>
                <w:sz w:val="18"/>
              </w:rPr>
              <w:t>G18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303" w:hanging="2"/>
              <w:rPr>
                <w:sz w:val="18"/>
              </w:rPr>
            </w:pPr>
            <w:bookmarkStart w:id="2664" w:name="Regular_physical_activity_can_improve_as"/>
            <w:bookmarkEnd w:id="2664"/>
            <w:r>
              <w:rPr>
                <w:sz w:val="18"/>
              </w:rPr>
              <w:t>Regular physical activity can improve aspects of mental health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such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depression,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anxiety,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mood,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improve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quality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life.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p8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p2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5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8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65" w:name="G19_"/>
            <w:bookmarkEnd w:id="2665"/>
            <w:r>
              <w:rPr>
                <w:sz w:val="18"/>
              </w:rPr>
              <w:t>G19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99" w:hanging="1"/>
              <w:rPr>
                <w:sz w:val="18"/>
              </w:rPr>
            </w:pPr>
            <w:bookmarkStart w:id="2666" w:name="Information_about_the_health_benefits_of"/>
            <w:bookmarkEnd w:id="2666"/>
            <w:r>
              <w:rPr>
                <w:sz w:val="18"/>
              </w:rPr>
              <w:t>Information about the health benefits of physical activity for older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people, including those with comorbidities, should be widely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available.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138" w:right="127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93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1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p6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67" w:name="G20_"/>
            <w:bookmarkEnd w:id="2667"/>
            <w:r>
              <w:rPr>
                <w:sz w:val="18"/>
              </w:rPr>
              <w:t>G20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309" w:hanging="2"/>
              <w:rPr>
                <w:sz w:val="18"/>
              </w:rPr>
            </w:pPr>
            <w:bookmarkStart w:id="2668" w:name="Intermittent_feedback_about_changes_in_h"/>
            <w:bookmarkEnd w:id="2668"/>
            <w:r>
              <w:rPr>
                <w:sz w:val="18"/>
              </w:rPr>
              <w:t>Intermittent feedback about changes in health status can help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sustain involvement in physical activity (eg GP blood pressure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review,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gym instructor remeasures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1RM)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69" w:name="G21_"/>
            <w:bookmarkEnd w:id="2669"/>
            <w:r>
              <w:rPr>
                <w:sz w:val="18"/>
              </w:rPr>
              <w:t>G21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17" w:hanging="1"/>
              <w:rPr>
                <w:sz w:val="18"/>
              </w:rPr>
            </w:pPr>
            <w:bookmarkStart w:id="2670" w:name="Establishment_of_short_and_longer_term_g"/>
            <w:bookmarkEnd w:id="2670"/>
            <w:r>
              <w:rPr>
                <w:sz w:val="18"/>
              </w:rPr>
              <w:t xml:space="preserve">Establishment of short and </w:t>
            </w:r>
            <w:proofErr w:type="gramStart"/>
            <w:r>
              <w:rPr>
                <w:sz w:val="18"/>
              </w:rPr>
              <w:t>longer term</w:t>
            </w:r>
            <w:proofErr w:type="gramEnd"/>
            <w:r>
              <w:rPr>
                <w:sz w:val="18"/>
              </w:rPr>
              <w:t xml:space="preserve"> goals of a physical activity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program can help increase long term sustainability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participation.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p8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71" w:name="G22_"/>
            <w:bookmarkEnd w:id="2671"/>
            <w:r>
              <w:rPr>
                <w:sz w:val="18"/>
              </w:rPr>
              <w:t>G22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293" w:hanging="2"/>
              <w:rPr>
                <w:sz w:val="18"/>
              </w:rPr>
            </w:pPr>
            <w:bookmarkStart w:id="2672" w:name="Involvement_of_family_and_friends_in_a_p"/>
            <w:bookmarkEnd w:id="2672"/>
            <w:r>
              <w:rPr>
                <w:sz w:val="18"/>
              </w:rPr>
              <w:t>Involvement of family and friends in a physical activity program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 xml:space="preserve">can help increase </w:t>
            </w:r>
            <w:proofErr w:type="gramStart"/>
            <w:r>
              <w:rPr>
                <w:sz w:val="18"/>
              </w:rPr>
              <w:t>long term</w:t>
            </w:r>
            <w:proofErr w:type="gramEnd"/>
            <w:r>
              <w:rPr>
                <w:sz w:val="18"/>
              </w:rPr>
              <w:t xml:space="preserve"> sustainability of involvement in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 program.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8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73" w:name="G23_"/>
            <w:bookmarkEnd w:id="2673"/>
            <w:r>
              <w:rPr>
                <w:sz w:val="18"/>
              </w:rPr>
              <w:t>G23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372" w:hanging="1"/>
              <w:rPr>
                <w:sz w:val="18"/>
              </w:rPr>
            </w:pPr>
            <w:bookmarkStart w:id="2674" w:name="Opportunities_should_be_sought_to_ensure"/>
            <w:bookmarkEnd w:id="2674"/>
            <w:r>
              <w:rPr>
                <w:sz w:val="18"/>
              </w:rPr>
              <w:t xml:space="preserve">Opportunities </w:t>
            </w:r>
            <w:proofErr w:type="gramStart"/>
            <w:r>
              <w:rPr>
                <w:sz w:val="18"/>
              </w:rPr>
              <w:t>should be sought</w:t>
            </w:r>
            <w:proofErr w:type="gramEnd"/>
            <w:r>
              <w:rPr>
                <w:sz w:val="18"/>
              </w:rPr>
              <w:t xml:space="preserve"> to ensure consideration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healthy nutrition when an older person is involved in a physical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program.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675" w:name="p_33_"/>
            <w:bookmarkEnd w:id="2675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138" w:right="128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81" w:right="72"/>
              <w:jc w:val="center"/>
              <w:rPr>
                <w:sz w:val="18"/>
              </w:rPr>
            </w:pPr>
            <w:r>
              <w:rPr>
                <w:sz w:val="18"/>
              </w:rPr>
              <w:t>p9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88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76" w:name="G24_"/>
            <w:bookmarkEnd w:id="2676"/>
            <w:r>
              <w:rPr>
                <w:sz w:val="18"/>
              </w:rPr>
              <w:t>G24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137" w:hanging="2"/>
              <w:rPr>
                <w:sz w:val="18"/>
              </w:rPr>
            </w:pPr>
            <w:bookmarkStart w:id="2677" w:name="Physical_activity_should_be_considered_a"/>
            <w:bookmarkEnd w:id="2677"/>
            <w:r>
              <w:rPr>
                <w:sz w:val="18"/>
              </w:rPr>
              <w:t xml:space="preserve">Physical activity </w:t>
            </w:r>
            <w:proofErr w:type="gramStart"/>
            <w:r>
              <w:rPr>
                <w:sz w:val="18"/>
              </w:rPr>
              <w:t>should be considered</w:t>
            </w:r>
            <w:proofErr w:type="gramEnd"/>
            <w:r>
              <w:rPr>
                <w:sz w:val="18"/>
              </w:rPr>
              <w:t xml:space="preserve"> as a health promotion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approach for well older people, as well as an avenue to improve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outcomes when comorbidities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present.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678" w:name="p_94_"/>
            <w:bookmarkEnd w:id="2678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138" w:right="128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94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90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679" w:name="G25_"/>
            <w:bookmarkEnd w:id="2679"/>
            <w:r>
              <w:rPr>
                <w:sz w:val="18"/>
              </w:rPr>
              <w:t>G25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463" w:hanging="2"/>
              <w:rPr>
                <w:sz w:val="18"/>
              </w:rPr>
            </w:pPr>
            <w:bookmarkStart w:id="2680" w:name="Longer_term_health_benefits_require_sust"/>
            <w:bookmarkEnd w:id="2680"/>
            <w:proofErr w:type="gramStart"/>
            <w:r>
              <w:rPr>
                <w:sz w:val="18"/>
              </w:rPr>
              <w:t>Longer term</w:t>
            </w:r>
            <w:proofErr w:type="gramEnd"/>
            <w:r>
              <w:rPr>
                <w:sz w:val="18"/>
              </w:rPr>
              <w:t xml:space="preserve"> health benefits require sustained engagement in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over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time.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0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p2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1"/>
        </w:trPr>
        <w:tc>
          <w:tcPr>
            <w:tcW w:w="89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226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B55890">
        <w:trPr>
          <w:trHeight w:val="461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/>
              <w:rPr>
                <w:b/>
                <w:i/>
                <w:sz w:val="18"/>
              </w:rPr>
            </w:pPr>
            <w:bookmarkStart w:id="2681" w:name="Strength_/_resistance_training_"/>
            <w:bookmarkEnd w:id="2681"/>
            <w:r>
              <w:rPr>
                <w:b/>
                <w:i/>
                <w:sz w:val="18"/>
              </w:rPr>
              <w:t>Strength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/ resistance training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682" w:name="S1_"/>
            <w:bookmarkEnd w:id="2682"/>
            <w:r>
              <w:rPr>
                <w:sz w:val="18"/>
              </w:rPr>
              <w:t>S1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73"/>
              <w:rPr>
                <w:sz w:val="18"/>
              </w:rPr>
            </w:pPr>
            <w:bookmarkStart w:id="2683" w:name="Strength_training_physical_activities_in"/>
            <w:bookmarkEnd w:id="2683"/>
            <w:r>
              <w:rPr>
                <w:sz w:val="18"/>
              </w:rPr>
              <w:t>Strength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activities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increase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muscle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strength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body metabolism (helping to keep weight and blood sugar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within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normal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range)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may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also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help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prevent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osteoporosis.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93" w:right="84"/>
              <w:jc w:val="center"/>
              <w:rPr>
                <w:sz w:val="18"/>
              </w:rPr>
            </w:pPr>
            <w:r>
              <w:rPr>
                <w:sz w:val="18"/>
              </w:rPr>
              <w:t>p9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444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684" w:name="S1A_"/>
            <w:bookmarkEnd w:id="2684"/>
            <w:r>
              <w:rPr>
                <w:sz w:val="18"/>
              </w:rPr>
              <w:t>S1A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8" w:right="128"/>
              <w:rPr>
                <w:sz w:val="18"/>
              </w:rPr>
            </w:pPr>
            <w:bookmarkStart w:id="2685" w:name="With_increasing_muscle_strength,_increas"/>
            <w:bookmarkEnd w:id="2685"/>
            <w:r>
              <w:rPr>
                <w:sz w:val="18"/>
              </w:rPr>
              <w:t>With increasing muscle strength, increased levels of spontaneous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both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healthy,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free-living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subjects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and very old and frail men and women. Strength training,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addition to its positive effects on insulin action, bone density,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energy metabolism, and functional status, is also an important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way 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increase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levels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5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686" w:name="S2_"/>
            <w:bookmarkEnd w:id="2686"/>
            <w:r>
              <w:rPr>
                <w:sz w:val="18"/>
              </w:rPr>
              <w:t>S2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28"/>
              <w:rPr>
                <w:sz w:val="18"/>
              </w:rPr>
            </w:pPr>
            <w:bookmarkStart w:id="2687" w:name="Strength_training_physical_activities_sh"/>
            <w:bookmarkEnd w:id="2687"/>
            <w:r>
              <w:rPr>
                <w:sz w:val="18"/>
              </w:rPr>
              <w:t>Strength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activities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include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exercises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the major muscle groups at least twice weekly to achieve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benefits.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93" w:right="85"/>
              <w:jc w:val="center"/>
              <w:rPr>
                <w:sz w:val="18"/>
              </w:rPr>
            </w:pPr>
            <w:r>
              <w:rPr>
                <w:sz w:val="18"/>
              </w:rPr>
              <w:t>p32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00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688" w:name="S3_"/>
            <w:bookmarkEnd w:id="2688"/>
            <w:r>
              <w:rPr>
                <w:sz w:val="18"/>
              </w:rPr>
              <w:t>S3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89" w:name="When_commencing_a_strength_training_phys"/>
            <w:bookmarkEnd w:id="2689"/>
            <w:r>
              <w:rPr>
                <w:sz w:val="18"/>
              </w:rPr>
              <w:t>When commencing a strength training physical activity,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commence with a minimum of weight in the first week,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gradually over time add extra weight, to the point where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performing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required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amount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perceived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challenging.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690" w:name="p32_"/>
            <w:bookmarkEnd w:id="2690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93" w:right="85"/>
              <w:jc w:val="center"/>
              <w:rPr>
                <w:sz w:val="18"/>
              </w:rPr>
            </w:pPr>
            <w:r>
              <w:rPr>
                <w:sz w:val="18"/>
              </w:rPr>
              <w:t>p32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91" w:name="S4_"/>
            <w:bookmarkEnd w:id="2691"/>
            <w:r>
              <w:rPr>
                <w:sz w:val="18"/>
              </w:rPr>
              <w:t>S4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276"/>
              <w:jc w:val="both"/>
              <w:rPr>
                <w:sz w:val="18"/>
              </w:rPr>
            </w:pPr>
            <w:bookmarkStart w:id="2692" w:name="When_lifting_weights,_take_3_seconds_to_"/>
            <w:bookmarkEnd w:id="2692"/>
            <w:r>
              <w:rPr>
                <w:sz w:val="18"/>
              </w:rPr>
              <w:t>When lifting weights, take 3 seconds to lift or push a weight into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place, hold the position for 1 second, and another 3 seconds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lower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weight.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p33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659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93" w:name="S5_"/>
            <w:bookmarkEnd w:id="2693"/>
            <w:r>
              <w:rPr>
                <w:sz w:val="18"/>
              </w:rPr>
              <w:t>S5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295"/>
              <w:rPr>
                <w:sz w:val="18"/>
              </w:rPr>
            </w:pPr>
            <w:bookmarkStart w:id="2694" w:name="Each_strength_training_physical_activity"/>
            <w:bookmarkEnd w:id="2694"/>
            <w:r>
              <w:rPr>
                <w:sz w:val="18"/>
              </w:rPr>
              <w:t>Each strength training physical activity routine should conclude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gentle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muscle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stretching (flexibility)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program.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p33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00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695" w:name="S6_"/>
            <w:bookmarkEnd w:id="2695"/>
            <w:r>
              <w:rPr>
                <w:sz w:val="18"/>
              </w:rPr>
              <w:t>S6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hanging="1"/>
              <w:rPr>
                <w:sz w:val="18"/>
              </w:rPr>
            </w:pPr>
            <w:bookmarkStart w:id="2696" w:name="No_components_of_a_strength_related_phys"/>
            <w:bookmarkEnd w:id="2696"/>
            <w:r>
              <w:rPr>
                <w:sz w:val="18"/>
              </w:rPr>
              <w:t>No components of a strength related physical activity routine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cause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pain.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experienced,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routine</w:t>
            </w:r>
            <w:r>
              <w:rPr>
                <w:spacing w:val="-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should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ceased,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 discussed with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medical practitioner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bookmarkStart w:id="2697" w:name="p_11_"/>
            <w:bookmarkEnd w:id="2697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4" w:line="340" w:lineRule="atLeast"/>
              <w:ind w:left="138" w:right="128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6"/>
              <w:jc w:val="center"/>
              <w:rPr>
                <w:rFonts w:ascii="Wingdings" w:hAnsi="Wingdings"/>
                <w:sz w:val="18"/>
              </w:rPr>
            </w:pPr>
            <w:bookmarkStart w:id="2698" w:name="p33_"/>
            <w:bookmarkEnd w:id="2698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p33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 w:right="294"/>
              <w:rPr>
                <w:sz w:val="18"/>
              </w:rPr>
            </w:pPr>
            <w:bookmarkStart w:id="2699" w:name="C7_or_S7_"/>
            <w:bookmarkEnd w:id="2699"/>
            <w:r>
              <w:rPr>
                <w:sz w:val="18"/>
              </w:rPr>
              <w:t>C7 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S7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74"/>
              <w:rPr>
                <w:sz w:val="18"/>
              </w:rPr>
            </w:pPr>
            <w:bookmarkStart w:id="2700" w:name="In_order_to_optimise_health_benefits,_ca"/>
            <w:bookmarkEnd w:id="2700"/>
            <w:r>
              <w:rPr>
                <w:sz w:val="18"/>
              </w:rPr>
              <w:t>In order to optimise health benefits, cardiorespiratory endurance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 xml:space="preserve">activity </w:t>
            </w:r>
            <w:proofErr w:type="gramStart"/>
            <w:r>
              <w:rPr>
                <w:sz w:val="18"/>
              </w:rPr>
              <w:t>should be supplemented</w:t>
            </w:r>
            <w:proofErr w:type="gramEnd"/>
            <w:r>
              <w:rPr>
                <w:sz w:val="18"/>
              </w:rPr>
              <w:t xml:space="preserve"> by strengthening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least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twice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weekly.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p6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1"/>
        </w:trPr>
        <w:tc>
          <w:tcPr>
            <w:tcW w:w="89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B55890">
        <w:trPr>
          <w:trHeight w:val="461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/>
              <w:rPr>
                <w:b/>
                <w:i/>
                <w:sz w:val="18"/>
              </w:rPr>
            </w:pPr>
            <w:bookmarkStart w:id="2701" w:name="Balance_training_/_postural_control_"/>
            <w:bookmarkEnd w:id="2701"/>
            <w:r>
              <w:rPr>
                <w:b/>
                <w:i/>
                <w:sz w:val="18"/>
              </w:rPr>
              <w:t>Balance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training / postural control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702" w:name="B1_"/>
            <w:bookmarkEnd w:id="2702"/>
            <w:r>
              <w:rPr>
                <w:sz w:val="18"/>
              </w:rPr>
              <w:t>B1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8" w:right="261" w:hanging="1"/>
              <w:rPr>
                <w:sz w:val="18"/>
              </w:rPr>
            </w:pPr>
            <w:bookmarkStart w:id="2703" w:name="Physical_activities_with_a_focus_on_bala"/>
            <w:bookmarkEnd w:id="2703"/>
            <w:r>
              <w:rPr>
                <w:sz w:val="18"/>
              </w:rPr>
              <w:t>Physical activities with a focus on balance training can improve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balance abilities, and reduce falls in older people, including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those with high risk 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falling.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704" w:name="p9_"/>
            <w:bookmarkEnd w:id="2704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93" w:right="84"/>
              <w:jc w:val="center"/>
              <w:rPr>
                <w:sz w:val="18"/>
              </w:rPr>
            </w:pPr>
            <w:r>
              <w:rPr>
                <w:sz w:val="18"/>
              </w:rPr>
              <w:t>p9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705" w:name="B2_"/>
            <w:bookmarkEnd w:id="2705"/>
            <w:r>
              <w:rPr>
                <w:sz w:val="18"/>
              </w:rPr>
              <w:t>B2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89" w:hanging="1"/>
              <w:rPr>
                <w:sz w:val="18"/>
              </w:rPr>
            </w:pPr>
            <w:bookmarkStart w:id="2706" w:name="A_broad-based_exercise_program_that_incl"/>
            <w:bookmarkEnd w:id="2706"/>
            <w:r>
              <w:rPr>
                <w:sz w:val="18"/>
              </w:rPr>
              <w:t>A broad-based exercise program that includes balance training,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resistive exercise, walking, and weight transfer should be included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part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multifaceted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intervention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reduce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risk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falling.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5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1884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07" w:name="B3_"/>
            <w:bookmarkEnd w:id="2707"/>
            <w:r>
              <w:rPr>
                <w:sz w:val="18"/>
              </w:rPr>
              <w:t>B3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49" w:hanging="1"/>
              <w:rPr>
                <w:sz w:val="18"/>
              </w:rPr>
            </w:pPr>
            <w:bookmarkStart w:id="2708" w:name="Exercises_such_as_walking,_aerobic_dance"/>
            <w:bookmarkEnd w:id="2708"/>
            <w:r>
              <w:rPr>
                <w:sz w:val="18"/>
              </w:rPr>
              <w:t>Exercises such as walking, aerobic dance, and stretching, which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have been shown</w:t>
            </w:r>
            <w:proofErr w:type="gramEnd"/>
            <w:r>
              <w:rPr>
                <w:sz w:val="18"/>
              </w:rPr>
              <w:t xml:space="preserve"> to increase joint range of motion, should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included in a general exercise program for the older adult. 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appears likely that many different approaches, with even short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 duration, may have a beneficial effect on flexibility.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exact dose-response relationship remains to be determined, 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</w:t>
            </w:r>
            <w:r>
              <w:rPr>
                <w:sz w:val="18"/>
              </w:rPr>
              <w:t>oes an understanding of the benefits in the activities of daily life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that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accrue from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increased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flexibility.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5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341"/>
        </w:trPr>
        <w:tc>
          <w:tcPr>
            <w:tcW w:w="89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460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/>
              <w:rPr>
                <w:b/>
                <w:i/>
                <w:sz w:val="18"/>
              </w:rPr>
            </w:pPr>
            <w:bookmarkStart w:id="2709" w:name="Cardio-respiratory_/_fitness_training_"/>
            <w:bookmarkEnd w:id="2709"/>
            <w:r>
              <w:rPr>
                <w:b/>
                <w:i/>
                <w:sz w:val="18"/>
              </w:rPr>
              <w:t>Cardio-respiratory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/ fitness training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22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10" w:name="C1_"/>
            <w:bookmarkEnd w:id="2710"/>
            <w:r>
              <w:rPr>
                <w:sz w:val="18"/>
              </w:rPr>
              <w:t>C1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26" w:hanging="1"/>
              <w:rPr>
                <w:sz w:val="18"/>
              </w:rPr>
            </w:pPr>
            <w:bookmarkStart w:id="2711" w:name="Cardio-respiratory_based_physical_activi"/>
            <w:bookmarkEnd w:id="2711"/>
            <w:r>
              <w:rPr>
                <w:sz w:val="18"/>
              </w:rPr>
              <w:t>Cardio-respiratory based physical activity can result in a range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health benefits, including improved functional capacity,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improved functioning of the heart muscle, improved glucose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tolerance, lowered blood pressure, and increased muscle mass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reduced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mass.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p4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bookmarkStart w:id="2712" w:name="p_7_"/>
            <w:bookmarkEnd w:id="2712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100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13" w:name="C2_"/>
            <w:bookmarkEnd w:id="2713"/>
            <w:r>
              <w:rPr>
                <w:sz w:val="18"/>
              </w:rPr>
              <w:t>C2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90" w:hanging="1"/>
              <w:rPr>
                <w:sz w:val="18"/>
              </w:rPr>
            </w:pPr>
            <w:bookmarkStart w:id="2714" w:name="Start_cardio-respiratory_physical_activi"/>
            <w:bookmarkEnd w:id="2714"/>
            <w:r>
              <w:rPr>
                <w:sz w:val="18"/>
              </w:rPr>
              <w:t>Start cardio-respiratory physical activity programs slowly at a low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level, and gradually progress to achieve increase in breathing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and heart rate. Use a minimum of </w:t>
            </w:r>
            <w:proofErr w:type="gramStart"/>
            <w:r>
              <w:rPr>
                <w:sz w:val="18"/>
              </w:rPr>
              <w:t>10 minute</w:t>
            </w:r>
            <w:proofErr w:type="gramEnd"/>
            <w:r>
              <w:rPr>
                <w:sz w:val="18"/>
              </w:rPr>
              <w:t xml:space="preserve"> chunks to make up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minutes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/ day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days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(once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you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have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built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up).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p29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34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15" w:name="C3_"/>
            <w:bookmarkEnd w:id="2715"/>
            <w:r>
              <w:rPr>
                <w:sz w:val="18"/>
              </w:rPr>
              <w:t>C3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6" w:line="220" w:lineRule="exact"/>
              <w:ind w:left="107" w:right="305" w:hanging="1"/>
              <w:rPr>
                <w:sz w:val="18"/>
              </w:rPr>
            </w:pPr>
            <w:bookmarkStart w:id="2716" w:name="Incorporating_a_warm_up_and_cool_down_/_"/>
            <w:bookmarkEnd w:id="2716"/>
            <w:r>
              <w:rPr>
                <w:sz w:val="18"/>
              </w:rPr>
              <w:t xml:space="preserve">Incorporating a warm up and cool down </w:t>
            </w:r>
            <w:r>
              <w:rPr>
                <w:position w:val="-4"/>
                <w:sz w:val="18"/>
              </w:rPr>
              <w:t xml:space="preserve">/ musc </w:t>
            </w:r>
            <w:r>
              <w:rPr>
                <w:sz w:val="18"/>
              </w:rPr>
              <w:t>le stretching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(flexibility) period before and after a cardio-respiratory physical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activity program will minimise risk of injury or muscle soreness.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proofErr w:type="gramStart"/>
            <w:r>
              <w:rPr>
                <w:sz w:val="18"/>
              </w:rPr>
              <w:t>applies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 strengthening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programs).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6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92" w:right="86"/>
              <w:jc w:val="center"/>
              <w:rPr>
                <w:sz w:val="18"/>
              </w:rPr>
            </w:pPr>
            <w:r>
              <w:rPr>
                <w:sz w:val="18"/>
              </w:rPr>
              <w:t>p29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226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B55890">
        <w:trPr>
          <w:trHeight w:val="78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717" w:name="C4_"/>
            <w:bookmarkEnd w:id="2717"/>
            <w:r>
              <w:rPr>
                <w:sz w:val="18"/>
              </w:rPr>
              <w:t>C4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hanging="1"/>
              <w:rPr>
                <w:sz w:val="18"/>
              </w:rPr>
            </w:pPr>
            <w:bookmarkStart w:id="2718" w:name="Using_appropriate_safety_and_protection_"/>
            <w:bookmarkEnd w:id="2718"/>
            <w:r>
              <w:rPr>
                <w:sz w:val="18"/>
              </w:rPr>
              <w:t xml:space="preserve">Using appropriate safety and protection equipment (eg </w:t>
            </w:r>
            <w:proofErr w:type="gramStart"/>
            <w:r>
              <w:rPr>
                <w:sz w:val="18"/>
              </w:rPr>
              <w:t>well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supported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running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shoes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walking;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helmet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bicycle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riding)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will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minimise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risk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injury.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3" w:right="85"/>
              <w:jc w:val="center"/>
              <w:rPr>
                <w:sz w:val="18"/>
              </w:rPr>
            </w:pPr>
            <w:r>
              <w:rPr>
                <w:sz w:val="18"/>
              </w:rPr>
              <w:t>p29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19" w:name="C5_"/>
            <w:bookmarkEnd w:id="2719"/>
            <w:r>
              <w:rPr>
                <w:sz w:val="18"/>
              </w:rPr>
              <w:t>C5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241" w:hanging="1"/>
              <w:rPr>
                <w:sz w:val="18"/>
              </w:rPr>
            </w:pPr>
            <w:bookmarkStart w:id="2720" w:name="When_progressing_a_cardio-respiratory_ph"/>
            <w:bookmarkEnd w:id="2720"/>
            <w:r>
              <w:rPr>
                <w:sz w:val="18"/>
              </w:rPr>
              <w:t>When progressing a cardio-respiratory physical activity, build up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the time of the physical activity first, and then build up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difficulty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7"/>
              <w:jc w:val="center"/>
              <w:rPr>
                <w:rFonts w:ascii="Wingdings" w:hAnsi="Wingdings"/>
                <w:sz w:val="18"/>
              </w:rPr>
            </w:pPr>
            <w:bookmarkStart w:id="2721" w:name="p29_"/>
            <w:bookmarkEnd w:id="2721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p29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22" w:name="C6_"/>
            <w:bookmarkEnd w:id="2722"/>
            <w:r>
              <w:rPr>
                <w:sz w:val="18"/>
              </w:rPr>
              <w:t>C6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227" w:hanging="1"/>
              <w:rPr>
                <w:sz w:val="18"/>
              </w:rPr>
            </w:pPr>
            <w:bookmarkStart w:id="2723" w:name="To_achieve_optimal_health_benefits_from_"/>
            <w:bookmarkEnd w:id="2723"/>
            <w:r>
              <w:rPr>
                <w:sz w:val="18"/>
              </w:rPr>
              <w:t>To achieve optimal health benefits from cardio-respiratory forms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physical activity, they should be undertaken 4-7 days each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724" w:name="p_6_"/>
            <w:bookmarkEnd w:id="2724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0"/>
        </w:trPr>
        <w:tc>
          <w:tcPr>
            <w:tcW w:w="89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460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/>
              <w:rPr>
                <w:b/>
                <w:i/>
                <w:sz w:val="18"/>
              </w:rPr>
            </w:pPr>
            <w:bookmarkStart w:id="2725" w:name="Flexibility_/_stretching_programs_"/>
            <w:bookmarkEnd w:id="2725"/>
            <w:r>
              <w:rPr>
                <w:b/>
                <w:i/>
                <w:sz w:val="18"/>
              </w:rPr>
              <w:t>Flexibility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/ stretching programs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66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26" w:name="F1_"/>
            <w:bookmarkEnd w:id="2726"/>
            <w:r>
              <w:rPr>
                <w:sz w:val="18"/>
              </w:rPr>
              <w:t>F1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49" w:hanging="1"/>
              <w:rPr>
                <w:sz w:val="18"/>
              </w:rPr>
            </w:pPr>
            <w:bookmarkStart w:id="2727" w:name="Flexibility_or_stretching_exercises_shou"/>
            <w:bookmarkEnd w:id="2727"/>
            <w:r>
              <w:rPr>
                <w:sz w:val="18"/>
              </w:rPr>
              <w:t xml:space="preserve">Flexibility or stretching exercises </w:t>
            </w:r>
            <w:proofErr w:type="gramStart"/>
            <w:r>
              <w:rPr>
                <w:sz w:val="18"/>
              </w:rPr>
              <w:t>should be undertaken</w:t>
            </w:r>
            <w:proofErr w:type="gramEnd"/>
            <w:r>
              <w:rPr>
                <w:sz w:val="18"/>
              </w:rPr>
              <w:t xml:space="preserve"> at the end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strengthening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cardio-respiratory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routines.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8"/>
              <w:ind w:left="7"/>
              <w:jc w:val="center"/>
              <w:rPr>
                <w:rFonts w:ascii="Wingdings" w:hAnsi="Wingdings"/>
                <w:sz w:val="18"/>
              </w:rPr>
            </w:pPr>
            <w:bookmarkStart w:id="2728" w:name="p45_"/>
            <w:bookmarkEnd w:id="2728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93" w:right="86"/>
              <w:jc w:val="center"/>
              <w:rPr>
                <w:sz w:val="18"/>
              </w:rPr>
            </w:pPr>
            <w:r>
              <w:rPr>
                <w:sz w:val="18"/>
              </w:rPr>
              <w:t>p45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56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29" w:name="F2_"/>
            <w:bookmarkEnd w:id="2729"/>
            <w:r>
              <w:rPr>
                <w:sz w:val="18"/>
              </w:rPr>
              <w:t>F2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523" w:hanging="1"/>
              <w:rPr>
                <w:sz w:val="18"/>
              </w:rPr>
            </w:pPr>
            <w:bookmarkStart w:id="2730" w:name="Flexibility_or_stretching_exercises_can_"/>
            <w:bookmarkEnd w:id="2730"/>
            <w:r>
              <w:rPr>
                <w:sz w:val="18"/>
              </w:rPr>
              <w:t>Flexibility or stretching exercises can reduce the risk of injuries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 participation.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8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0"/>
        </w:trPr>
        <w:tc>
          <w:tcPr>
            <w:tcW w:w="89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461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/>
              <w:rPr>
                <w:b/>
                <w:i/>
                <w:sz w:val="18"/>
              </w:rPr>
            </w:pPr>
            <w:bookmarkStart w:id="2731" w:name="Incidental_physical_activity_"/>
            <w:bookmarkEnd w:id="2731"/>
            <w:r>
              <w:rPr>
                <w:b/>
                <w:i/>
                <w:sz w:val="18"/>
              </w:rPr>
              <w:t>Incidental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physical activity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00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32" w:name="I1_"/>
            <w:bookmarkEnd w:id="2732"/>
            <w:r>
              <w:rPr>
                <w:sz w:val="18"/>
              </w:rPr>
              <w:t>I1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25"/>
              <w:rPr>
                <w:sz w:val="18"/>
              </w:rPr>
            </w:pPr>
            <w:bookmarkStart w:id="2733" w:name="Significant_health_benefits_can_be_obtai"/>
            <w:bookmarkEnd w:id="2733"/>
            <w:r>
              <w:rPr>
                <w:sz w:val="18"/>
              </w:rPr>
              <w:t>Significant health benefits can be obtained by including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moderate amount of incidental physical activity (up to 30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minutes accumulated throughout the day) on most if not all days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bookmarkStart w:id="2734" w:name="p_4_"/>
            <w:bookmarkEnd w:id="2734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0"/>
        </w:trPr>
        <w:tc>
          <w:tcPr>
            <w:tcW w:w="89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460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/>
              <w:rPr>
                <w:b/>
                <w:i/>
                <w:sz w:val="18"/>
              </w:rPr>
            </w:pPr>
            <w:bookmarkStart w:id="2735" w:name="Condition_specific_recommendations_"/>
            <w:bookmarkEnd w:id="2735"/>
            <w:r>
              <w:rPr>
                <w:b/>
                <w:i/>
                <w:sz w:val="18"/>
              </w:rPr>
              <w:t>Condition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specific recommendations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626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B3B3B3"/>
          </w:tcPr>
          <w:p w:rsidR="00B55890" w:rsidRDefault="00883666">
            <w:pPr>
              <w:pStyle w:val="TableParagraph"/>
              <w:spacing w:before="61"/>
              <w:ind w:left="107" w:right="128"/>
              <w:rPr>
                <w:i/>
                <w:sz w:val="18"/>
              </w:rPr>
            </w:pPr>
            <w:bookmarkStart w:id="2736" w:name="Cardiovascular_disease_(recommendations_"/>
            <w:bookmarkEnd w:id="2736"/>
            <w:r>
              <w:rPr>
                <w:i/>
                <w:sz w:val="18"/>
              </w:rPr>
              <w:t>Cardiovascular</w:t>
            </w:r>
            <w:r>
              <w:rPr>
                <w:i/>
                <w:spacing w:val="1"/>
                <w:sz w:val="18"/>
              </w:rPr>
              <w:t xml:space="preserve"> </w:t>
            </w:r>
            <w:r>
              <w:rPr>
                <w:i/>
                <w:sz w:val="18"/>
              </w:rPr>
              <w:t>disease</w:t>
            </w:r>
            <w:r>
              <w:rPr>
                <w:i/>
                <w:spacing w:val="1"/>
                <w:sz w:val="18"/>
              </w:rPr>
              <w:t xml:space="preserve"> </w:t>
            </w:r>
            <w:r>
              <w:rPr>
                <w:i/>
                <w:sz w:val="18"/>
              </w:rPr>
              <w:t>(recommendations</w:t>
            </w:r>
            <w:r>
              <w:rPr>
                <w:i/>
                <w:spacing w:val="1"/>
                <w:sz w:val="18"/>
              </w:rPr>
              <w:t xml:space="preserve"> </w:t>
            </w:r>
            <w:r>
              <w:rPr>
                <w:i/>
                <w:sz w:val="18"/>
              </w:rPr>
              <w:t>taken</w:t>
            </w:r>
            <w:r>
              <w:rPr>
                <w:i/>
                <w:spacing w:val="1"/>
                <w:sz w:val="18"/>
              </w:rPr>
              <w:t xml:space="preserve"> </w:t>
            </w:r>
            <w:r>
              <w:rPr>
                <w:i/>
                <w:sz w:val="18"/>
              </w:rPr>
              <w:t>directly</w:t>
            </w:r>
            <w:r>
              <w:rPr>
                <w:i/>
                <w:spacing w:val="1"/>
                <w:sz w:val="18"/>
              </w:rPr>
              <w:t xml:space="preserve"> </w:t>
            </w:r>
            <w:r>
              <w:rPr>
                <w:i/>
                <w:sz w:val="18"/>
              </w:rPr>
              <w:t>from</w:t>
            </w:r>
            <w:r>
              <w:rPr>
                <w:i/>
                <w:spacing w:val="-47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National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Heart</w:t>
            </w:r>
            <w:r>
              <w:rPr>
                <w:i/>
                <w:spacing w:val="1"/>
                <w:sz w:val="18"/>
              </w:rPr>
              <w:t xml:space="preserve"> </w:t>
            </w:r>
            <w:r>
              <w:rPr>
                <w:i/>
                <w:sz w:val="18"/>
              </w:rPr>
              <w:t>Foundation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of Australia’s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guidelines).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37" w:name="CS1_"/>
            <w:bookmarkEnd w:id="2737"/>
            <w:r>
              <w:rPr>
                <w:sz w:val="18"/>
              </w:rPr>
              <w:t>CS1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25" w:hanging="1"/>
              <w:rPr>
                <w:sz w:val="18"/>
              </w:rPr>
            </w:pPr>
            <w:bookmarkStart w:id="2738" w:name="Doctors_and_clinicians_should_routinely_"/>
            <w:bookmarkEnd w:id="2738"/>
            <w:r>
              <w:rPr>
                <w:sz w:val="18"/>
              </w:rPr>
              <w:t>Doctors and clinicians should routinely provide brief, appropriate,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written physical activity advice to people with well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compensated,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clinically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stable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cardiovascular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disease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(CVD).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p4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B55890">
        <w:trPr>
          <w:trHeight w:val="78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739" w:name="CS2_"/>
            <w:bookmarkEnd w:id="2739"/>
            <w:r>
              <w:rPr>
                <w:sz w:val="18"/>
              </w:rPr>
              <w:t>CS2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545" w:hanging="1"/>
              <w:rPr>
                <w:sz w:val="18"/>
              </w:rPr>
            </w:pPr>
            <w:bookmarkStart w:id="2740" w:name="Survivors_of_a_recent_cardiovascular_eve"/>
            <w:bookmarkEnd w:id="2740"/>
            <w:r>
              <w:rPr>
                <w:sz w:val="18"/>
              </w:rPr>
              <w:t xml:space="preserve">Survivors of a recent cardiovascular event </w:t>
            </w:r>
            <w:proofErr w:type="gramStart"/>
            <w:r>
              <w:rPr>
                <w:sz w:val="18"/>
              </w:rPr>
              <w:t>should be offered</w:t>
            </w:r>
            <w:proofErr w:type="gramEnd"/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participation in supervised</w:t>
            </w:r>
            <w:r>
              <w:rPr>
                <w:position w:val="5"/>
                <w:sz w:val="12"/>
              </w:rPr>
              <w:t>#</w:t>
            </w:r>
            <w:r>
              <w:rPr>
                <w:spacing w:val="1"/>
                <w:position w:val="5"/>
                <w:sz w:val="12"/>
              </w:rPr>
              <w:t xml:space="preserve"> </w:t>
            </w:r>
            <w:r>
              <w:rPr>
                <w:sz w:val="18"/>
              </w:rPr>
              <w:t>exercise rehabilitation where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available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 practical.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p4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44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41" w:name="CS3_"/>
            <w:bookmarkEnd w:id="2741"/>
            <w:r>
              <w:rPr>
                <w:sz w:val="18"/>
              </w:rPr>
              <w:t>CS3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51"/>
              <w:rPr>
                <w:sz w:val="18"/>
              </w:rPr>
            </w:pPr>
            <w:bookmarkStart w:id="2742" w:name="Well_compensated,_clinically_stable_peop"/>
            <w:bookmarkEnd w:id="2742"/>
            <w:r>
              <w:rPr>
                <w:sz w:val="18"/>
              </w:rPr>
              <w:t>Well compensated, clinically stable people with CVD including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those with implantable cardiac devices, and congenital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valvular heart disease, should progress their physical activity over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time to the recommended dose (30 minutes or more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moderate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most,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not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days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week.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amount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can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accumulated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short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bouts).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p4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43" w:name="CS4_"/>
            <w:bookmarkEnd w:id="2743"/>
            <w:r>
              <w:rPr>
                <w:sz w:val="18"/>
              </w:rPr>
              <w:t>CS4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293" w:hanging="1"/>
              <w:rPr>
                <w:sz w:val="18"/>
              </w:rPr>
            </w:pPr>
            <w:bookmarkStart w:id="2744" w:name="People_with_advanced_CVD_or_severely_imp"/>
            <w:bookmarkEnd w:id="2744"/>
            <w:r>
              <w:rPr>
                <w:sz w:val="18"/>
              </w:rPr>
              <w:t>People with advanced CVD or severely impaired functional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capacity may have to down-regulate the recommended dose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physical activity.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p4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45" w:name="CS5_"/>
            <w:bookmarkEnd w:id="2745"/>
            <w:r>
              <w:rPr>
                <w:sz w:val="18"/>
              </w:rPr>
              <w:t>CS5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73" w:hanging="1"/>
              <w:rPr>
                <w:sz w:val="18"/>
              </w:rPr>
            </w:pPr>
            <w:bookmarkStart w:id="2746" w:name="People_who_have_recently_had_surgery,_or"/>
            <w:bookmarkEnd w:id="2746"/>
            <w:r>
              <w:rPr>
                <w:sz w:val="18"/>
              </w:rPr>
              <w:t xml:space="preserve">People who have recently had </w:t>
            </w:r>
            <w:proofErr w:type="gramStart"/>
            <w:r>
              <w:rPr>
                <w:sz w:val="18"/>
              </w:rPr>
              <w:t>surgery,</w:t>
            </w:r>
            <w:proofErr w:type="gramEnd"/>
            <w:r>
              <w:rPr>
                <w:sz w:val="18"/>
              </w:rPr>
              <w:t xml:space="preserve"> or angioplasty +/-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stenting for CVD should take into consideration the implications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surgery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procedure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when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commencing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p4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00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8"/>
              <w:rPr>
                <w:sz w:val="18"/>
              </w:rPr>
            </w:pPr>
            <w:bookmarkStart w:id="2747" w:name="CS6_"/>
            <w:bookmarkEnd w:id="2747"/>
            <w:r>
              <w:rPr>
                <w:sz w:val="18"/>
              </w:rPr>
              <w:t>CS6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153"/>
              <w:rPr>
                <w:sz w:val="18"/>
              </w:rPr>
            </w:pPr>
            <w:bookmarkStart w:id="2748" w:name="Unless_contraindicated,_all_people_with_"/>
            <w:bookmarkEnd w:id="2748"/>
            <w:r>
              <w:rPr>
                <w:sz w:val="18"/>
              </w:rPr>
              <w:t>Unless contraindicated, all people with peripheral vascular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disease (PVD) or diabetes and survivors of stroke with sufficient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residual function should progress over time to the recommended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dose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 (see CS3).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p4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56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8"/>
              <w:rPr>
                <w:sz w:val="18"/>
              </w:rPr>
            </w:pPr>
            <w:bookmarkStart w:id="2749" w:name="CS7_"/>
            <w:bookmarkEnd w:id="2749"/>
            <w:r>
              <w:rPr>
                <w:sz w:val="18"/>
              </w:rPr>
              <w:t>CS7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110"/>
              <w:rPr>
                <w:sz w:val="18"/>
              </w:rPr>
            </w:pPr>
            <w:bookmarkStart w:id="2750" w:name="Regular_low_to_moderate_exercise_is_safe"/>
            <w:bookmarkEnd w:id="2750"/>
            <w:r>
              <w:rPr>
                <w:sz w:val="18"/>
              </w:rPr>
              <w:t xml:space="preserve">Regular low to moderate exercise is safe in older people with </w:t>
            </w:r>
            <w:proofErr w:type="gramStart"/>
            <w:r>
              <w:rPr>
                <w:sz w:val="18"/>
              </w:rPr>
              <w:t>well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compensated</w:t>
            </w:r>
            <w:proofErr w:type="gramEnd"/>
            <w:r>
              <w:rPr>
                <w:sz w:val="18"/>
              </w:rPr>
              <w:t xml:space="preserve"> clinically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stable heart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failure.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2"/>
              <w:ind w:left="176" w:right="146" w:firstLine="45"/>
              <w:rPr>
                <w:sz w:val="18"/>
              </w:rPr>
            </w:pPr>
            <w:bookmarkStart w:id="2751" w:name="P_17_"/>
            <w:bookmarkEnd w:id="2751"/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17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8"/>
              <w:rPr>
                <w:sz w:val="18"/>
              </w:rPr>
            </w:pPr>
            <w:bookmarkStart w:id="2752" w:name="CS8_"/>
            <w:bookmarkEnd w:id="2752"/>
            <w:r>
              <w:rPr>
                <w:sz w:val="18"/>
              </w:rPr>
              <w:t>CS8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hanging="1"/>
              <w:rPr>
                <w:sz w:val="18"/>
              </w:rPr>
            </w:pPr>
            <w:bookmarkStart w:id="2753" w:name="Older_people_with_CVD_can_be_encouraged_"/>
            <w:bookmarkEnd w:id="2753"/>
            <w:r>
              <w:rPr>
                <w:sz w:val="18"/>
              </w:rPr>
              <w:t>Older people with CVD can be encouraged to do low 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moderate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intensity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multiple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shorter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bouts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daily.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progress,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duration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bouts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increase.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62" w:line="369" w:lineRule="auto"/>
              <w:ind w:left="176" w:right="146" w:firstLine="45"/>
              <w:rPr>
                <w:sz w:val="18"/>
              </w:rPr>
            </w:pPr>
            <w:bookmarkStart w:id="2754" w:name="P_18_"/>
            <w:bookmarkEnd w:id="2754"/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8"/>
              <w:rPr>
                <w:sz w:val="18"/>
              </w:rPr>
            </w:pPr>
            <w:bookmarkStart w:id="2755" w:name="CS9_"/>
            <w:bookmarkEnd w:id="2755"/>
            <w:r>
              <w:rPr>
                <w:sz w:val="18"/>
              </w:rPr>
              <w:t>CS9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177" w:hanging="1"/>
              <w:rPr>
                <w:sz w:val="18"/>
              </w:rPr>
            </w:pPr>
            <w:bookmarkStart w:id="2756" w:name="The_only_consistent_beneficial_CV_respon"/>
            <w:bookmarkEnd w:id="2756"/>
            <w:r>
              <w:rPr>
                <w:sz w:val="18"/>
              </w:rPr>
              <w:t>The only consistent beneficial CV response to light- to moderate-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intensity exercise training in older adults is a reduction in blood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pressure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 older hypertensive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adults.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60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1384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2"/>
              <w:ind w:left="107"/>
              <w:rPr>
                <w:sz w:val="18"/>
              </w:rPr>
            </w:pPr>
            <w:bookmarkStart w:id="2757" w:name="CS10_"/>
            <w:bookmarkEnd w:id="2757"/>
            <w:r>
              <w:rPr>
                <w:sz w:val="18"/>
              </w:rPr>
              <w:t>CS10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2"/>
              <w:ind w:left="107" w:right="263" w:hanging="1"/>
              <w:rPr>
                <w:sz w:val="18"/>
              </w:rPr>
            </w:pPr>
            <w:bookmarkStart w:id="2758" w:name="Moderate_or_high-intensity_exercise_may_"/>
            <w:bookmarkEnd w:id="2758"/>
            <w:r>
              <w:rPr>
                <w:sz w:val="18"/>
              </w:rPr>
              <w:t>Moderate or high-intensity exercise may be required to elicit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adaptations in the cardiovascular system and in cardiovascular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disease risk factors. However, the initiation and maintenance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long-term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light-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moderate-intensity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programs</w:t>
            </w:r>
          </w:p>
          <w:p w:rsidR="00B55890" w:rsidRDefault="00883666">
            <w:pPr>
              <w:pStyle w:val="TableParagraph"/>
              <w:spacing w:line="220" w:lineRule="exact"/>
              <w:ind w:left="107"/>
              <w:rPr>
                <w:sz w:val="18"/>
              </w:rPr>
            </w:pPr>
            <w:r>
              <w:rPr>
                <w:sz w:val="18"/>
              </w:rPr>
              <w:t>in older adults may reduce the rate of age-associated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deterioration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numerous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physiological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functions,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even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60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</w:tbl>
    <w:p w:rsidR="00B55890" w:rsidRDefault="00B55890">
      <w:pPr>
        <w:rPr>
          <w:rFonts w:ascii="Wingdings" w:hAnsi="Wingdings"/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3A70AA">
      <w:pPr>
        <w:pStyle w:val="BodyText"/>
        <w:spacing w:before="8" w:after="1"/>
        <w:rPr>
          <w:sz w:val="27"/>
        </w:rPr>
      </w:pPr>
      <w:r>
        <w:rPr>
          <w:noProof/>
          <w:lang w:val="en-AU" w:eastAsia="en-AU"/>
        </w:rPr>
        <w:lastRenderedPageBreak/>
        <mc:AlternateContent>
          <mc:Choice Requires="wps">
            <w:drawing>
              <wp:anchor distT="0" distB="0" distL="114300" distR="114300" simplePos="0" relativeHeight="477431808" behindDoc="1" locked="0" layoutInCell="1" allowOverlap="1">
                <wp:simplePos x="0" y="0"/>
                <wp:positionH relativeFrom="page">
                  <wp:posOffset>1130935</wp:posOffset>
                </wp:positionH>
                <wp:positionV relativeFrom="page">
                  <wp:posOffset>1581150</wp:posOffset>
                </wp:positionV>
                <wp:extent cx="496570" cy="136525"/>
                <wp:effectExtent l="0" t="0" r="0" b="0"/>
                <wp:wrapNone/>
                <wp:docPr id="2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6570" cy="136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5890" w:rsidRDefault="00883666">
                            <w:pPr>
                              <w:spacing w:line="214" w:lineRule="exact"/>
                              <w:rPr>
                                <w:i/>
                                <w:sz w:val="18"/>
                              </w:rPr>
                            </w:pPr>
                            <w:r>
                              <w:rPr>
                                <w:i/>
                                <w:spacing w:val="-1"/>
                                <w:sz w:val="18"/>
                              </w:rPr>
                              <w:t>Diabetes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73" type="#_x0000_t202" style="position:absolute;margin-left:89.05pt;margin-top:124.5pt;width:39.1pt;height:10.75pt;z-index:-25884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" filled="f" stroked="f">
                <v:textbox inset="0,0,0,0">
                  <w:txbxContent>
                    <w:p w:rsidR="00B55890" w:rsidRDefault="00883666">
                      <w:pPr>
                        <w:spacing w:line="214" w:lineRule="exact"/>
                        <w:rPr>
                          <w:i/>
                          <w:sz w:val="18"/>
                        </w:rPr>
                      </w:pPr>
                      <w:r>
                        <w:rPr>
                          <w:i/>
                          <w:spacing w:val="-1"/>
                          <w:sz w:val="18"/>
                        </w:rPr>
                        <w:t>Diabetes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477432320" behindDoc="1" locked="0" layoutInCell="1" allowOverlap="1">
                <wp:simplePos x="0" y="0"/>
                <wp:positionH relativeFrom="page">
                  <wp:posOffset>1130935</wp:posOffset>
                </wp:positionH>
                <wp:positionV relativeFrom="page">
                  <wp:posOffset>2935605</wp:posOffset>
                </wp:positionV>
                <wp:extent cx="755015" cy="136525"/>
                <wp:effectExtent l="0" t="0" r="0" b="0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5015" cy="136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5890" w:rsidRDefault="00883666">
                            <w:pPr>
                              <w:spacing w:line="214" w:lineRule="exact"/>
                              <w:rPr>
                                <w:i/>
                                <w:sz w:val="18"/>
                              </w:rPr>
                            </w:pPr>
                            <w:r>
                              <w:rPr>
                                <w:i/>
                                <w:spacing w:val="-1"/>
                                <w:sz w:val="18"/>
                              </w:rPr>
                              <w:t>Osteo-arthritis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74" type="#_x0000_t202" style="position:absolute;margin-left:89.05pt;margin-top:231.15pt;width:59.45pt;height:10.75pt;z-index:-25884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" filled="f" stroked="f">
                <v:textbox inset="0,0,0,0">
                  <w:txbxContent>
                    <w:p w:rsidR="00B55890" w:rsidRDefault="00883666">
                      <w:pPr>
                        <w:spacing w:line="214" w:lineRule="exact"/>
                        <w:rPr>
                          <w:i/>
                          <w:sz w:val="18"/>
                        </w:rPr>
                      </w:pPr>
                      <w:r>
                        <w:rPr>
                          <w:i/>
                          <w:spacing w:val="-1"/>
                          <w:sz w:val="18"/>
                        </w:rPr>
                        <w:t>Osteo-arthritis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bookmarkStart w:id="2759" w:name="Table"/>
            <w:bookmarkEnd w:id="2759"/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bookmarkStart w:id="2760" w:name="not_result_in_absolute_increases_in_thes"/>
            <w:bookmarkEnd w:id="2760"/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B55890">
        <w:trPr>
          <w:trHeight w:val="502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/>
              <w:ind w:left="107" w:right="365"/>
              <w:rPr>
                <w:sz w:val="18"/>
              </w:rPr>
            </w:pPr>
            <w:proofErr w:type="gramStart"/>
            <w:r>
              <w:rPr>
                <w:sz w:val="18"/>
              </w:rPr>
              <w:t>not</w:t>
            </w:r>
            <w:proofErr w:type="gramEnd"/>
            <w:r>
              <w:rPr>
                <w:sz w:val="18"/>
              </w:rPr>
              <w:t xml:space="preserve"> result in absolute increases in these measures, which, in the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long-run,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benefit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both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quantity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quality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life.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0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B3B3B3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8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761" w:name="CS11_"/>
            <w:bookmarkEnd w:id="2761"/>
            <w:r>
              <w:rPr>
                <w:sz w:val="18"/>
              </w:rPr>
              <w:t>CS11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332" w:hanging="2"/>
              <w:rPr>
                <w:sz w:val="18"/>
              </w:rPr>
            </w:pPr>
            <w:bookmarkStart w:id="2762" w:name="Diabetes_"/>
            <w:bookmarkStart w:id="2763" w:name="Regular_physical_activity_can_reduce_the"/>
            <w:bookmarkEnd w:id="2762"/>
            <w:bookmarkEnd w:id="2763"/>
            <w:r>
              <w:rPr>
                <w:sz w:val="18"/>
              </w:rPr>
              <w:t>Regular physical activity can reduce the risk of Type II diabetes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(across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all ages).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1"/>
              <w:ind w:left="138" w:right="126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53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88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64" w:name="CS12_"/>
            <w:bookmarkEnd w:id="2764"/>
            <w:r>
              <w:rPr>
                <w:sz w:val="18"/>
              </w:rPr>
              <w:t>CS12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562" w:hanging="1"/>
              <w:rPr>
                <w:sz w:val="18"/>
              </w:rPr>
            </w:pPr>
            <w:bookmarkStart w:id="2765" w:name="In_adults,_the_risk_of_Type_II_diabetes_"/>
            <w:bookmarkEnd w:id="2765"/>
            <w:r>
              <w:rPr>
                <w:sz w:val="18"/>
              </w:rPr>
              <w:t>In adults, the risk of Type II diabetes declines as frequency of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increases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3-5 times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week.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8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766" w:name="p_53_"/>
            <w:bookmarkEnd w:id="2766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138" w:right="128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53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0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B3B3B3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00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67" w:name="CS13_"/>
            <w:bookmarkEnd w:id="2767"/>
            <w:r>
              <w:rPr>
                <w:sz w:val="18"/>
              </w:rPr>
              <w:t>CS13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325" w:hanging="2"/>
              <w:rPr>
                <w:sz w:val="18"/>
              </w:rPr>
            </w:pPr>
            <w:bookmarkStart w:id="2768" w:name="Osteo-arthritis_"/>
            <w:bookmarkStart w:id="2769" w:name="Older_adults_with_osteo-arthritis_pain_s"/>
            <w:bookmarkEnd w:id="2768"/>
            <w:bookmarkEnd w:id="2769"/>
            <w:r>
              <w:rPr>
                <w:sz w:val="18"/>
              </w:rPr>
              <w:t>Older adults with osteo-arthritis pain should undertake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prescribed physical activity / exercise program to derive similar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shorter term and longer term physical, psychological 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benefits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observed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general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population.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125" w:right="115" w:firstLine="1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810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8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70" w:name="CS14_"/>
            <w:bookmarkEnd w:id="2770"/>
            <w:r>
              <w:rPr>
                <w:sz w:val="18"/>
              </w:rPr>
              <w:t>CS14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880" w:hanging="1"/>
              <w:rPr>
                <w:sz w:val="18"/>
              </w:rPr>
            </w:pPr>
            <w:bookmarkStart w:id="2771" w:name="Physical_activity_should_be_an_integral_"/>
            <w:bookmarkEnd w:id="2771"/>
            <w:r>
              <w:rPr>
                <w:sz w:val="18"/>
              </w:rPr>
              <w:t>Physical activity should be an integral component of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management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plan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osteo-arthritis.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125" w:right="115" w:firstLine="1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810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22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72" w:name="CS15_"/>
            <w:bookmarkEnd w:id="2772"/>
            <w:r>
              <w:rPr>
                <w:sz w:val="18"/>
              </w:rPr>
              <w:t>CS15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28" w:hanging="1"/>
              <w:rPr>
                <w:sz w:val="18"/>
              </w:rPr>
            </w:pPr>
            <w:bookmarkStart w:id="2773" w:name="Appropriate,_regular_physical_activity_t"/>
            <w:bookmarkEnd w:id="2773"/>
            <w:r>
              <w:rPr>
                <w:sz w:val="18"/>
              </w:rPr>
              <w:t>Appropriate, regular physical activity that accommodates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specific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needs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circumstances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individual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person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with osteo-arthritis does not exacerbate osteo-arthritic joint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symptoms or accelerate the pathological process of osteo</w:t>
            </w:r>
            <w:bookmarkStart w:id="2774" w:name="-"/>
            <w:bookmarkEnd w:id="2774"/>
            <w:r>
              <w:rPr>
                <w:sz w:val="18"/>
              </w:rPr>
              <w:t>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arthritis.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775" w:name="p_810_"/>
            <w:bookmarkEnd w:id="2775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125" w:right="115" w:firstLine="1"/>
              <w:jc w:val="center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810</w:t>
            </w: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0"/>
        </w:trPr>
        <w:tc>
          <w:tcPr>
            <w:tcW w:w="89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460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/>
              <w:rPr>
                <w:b/>
                <w:i/>
                <w:sz w:val="18"/>
              </w:rPr>
            </w:pPr>
            <w:bookmarkStart w:id="2776" w:name="Frail_older_people_"/>
            <w:bookmarkEnd w:id="2776"/>
            <w:r>
              <w:rPr>
                <w:b/>
                <w:i/>
                <w:sz w:val="18"/>
              </w:rPr>
              <w:t>Frail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older people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77" w:name="FO1_"/>
            <w:bookmarkEnd w:id="2777"/>
            <w:r>
              <w:rPr>
                <w:sz w:val="18"/>
              </w:rPr>
              <w:t>FO1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211" w:hanging="1"/>
              <w:rPr>
                <w:sz w:val="18"/>
              </w:rPr>
            </w:pPr>
            <w:bookmarkStart w:id="2778" w:name="All_exercise_programs_for_frail_older_pe"/>
            <w:bookmarkEnd w:id="2778"/>
            <w:r>
              <w:rPr>
                <w:sz w:val="18"/>
              </w:rPr>
              <w:t>All exercise programs for frail older people should include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progressive resistance training of the major muscle groups of the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upper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 lower extremities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 trunk.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79" w:name="FO2_"/>
            <w:bookmarkEnd w:id="2779"/>
            <w:r>
              <w:rPr>
                <w:sz w:val="18"/>
              </w:rPr>
              <w:t>FO2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228" w:hanging="1"/>
              <w:rPr>
                <w:sz w:val="18"/>
              </w:rPr>
            </w:pPr>
            <w:bookmarkStart w:id="2780" w:name="Balance_training_should_be_incorporated_"/>
            <w:bookmarkEnd w:id="2780"/>
            <w:r>
              <w:rPr>
                <w:sz w:val="18"/>
              </w:rPr>
              <w:t>Balance training should be incorporated into 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programs for frail older people, either as part of strength training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as a separate modality.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</w:tbl>
    <w:p w:rsidR="00B55890" w:rsidRDefault="00B55890">
      <w:pPr>
        <w:rPr>
          <w:rFonts w:ascii="Wingdings" w:hAnsi="Wingdings"/>
          <w:sz w:val="18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B55890">
        <w:trPr>
          <w:trHeight w:val="56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781" w:name="FO3_"/>
            <w:bookmarkEnd w:id="2781"/>
            <w:r>
              <w:rPr>
                <w:sz w:val="18"/>
              </w:rPr>
              <w:t>FO3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257" w:hanging="1"/>
              <w:rPr>
                <w:sz w:val="18"/>
              </w:rPr>
            </w:pPr>
            <w:bookmarkStart w:id="2782" w:name="Training_and_supervision_is_mandatory_fo"/>
            <w:bookmarkEnd w:id="2782"/>
            <w:r>
              <w:rPr>
                <w:sz w:val="18"/>
              </w:rPr>
              <w:t>Training and supervision is mandatory for safety and progression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to occur.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8"/>
              <w:ind w:left="205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1223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83" w:name="F)4_"/>
            <w:bookmarkEnd w:id="2783"/>
            <w:r>
              <w:rPr>
                <w:sz w:val="18"/>
              </w:rPr>
              <w:t>F)4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91"/>
              <w:rPr>
                <w:sz w:val="18"/>
              </w:rPr>
            </w:pPr>
            <w:bookmarkStart w:id="2784" w:name="Although_walking_is_a_preferred_mode_bec"/>
            <w:bookmarkEnd w:id="2784"/>
            <w:r>
              <w:rPr>
                <w:sz w:val="18"/>
              </w:rPr>
              <w:t>Although walking is a preferred mode because of its direct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functional nature, in some individuals only arm and leg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ergometry, seated stepping machines, </w:t>
            </w:r>
            <w:proofErr w:type="gramStart"/>
            <w:r>
              <w:rPr>
                <w:sz w:val="18"/>
              </w:rPr>
              <w:t>and water</w:t>
            </w:r>
            <w:proofErr w:type="gramEnd"/>
            <w:r>
              <w:rPr>
                <w:sz w:val="18"/>
              </w:rPr>
              <w:t xml:space="preserve"> exercises may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be possible for a variety of disabilities, and these are suitable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alternatives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available.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100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85" w:name="FO5_"/>
            <w:bookmarkEnd w:id="2785"/>
            <w:r>
              <w:rPr>
                <w:sz w:val="18"/>
              </w:rPr>
              <w:t>FO5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30" w:hanging="1"/>
              <w:rPr>
                <w:sz w:val="18"/>
              </w:rPr>
            </w:pPr>
            <w:bookmarkStart w:id="2786" w:name="By_eliminating_unnecessary_barriers_to_o"/>
            <w:bookmarkEnd w:id="2786"/>
            <w:r>
              <w:rPr>
                <w:sz w:val="18"/>
              </w:rPr>
              <w:t>By eliminating unnecessary barriers to optimal mobility and fitness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among the oldest adults, substantial health benefits </w:t>
            </w:r>
            <w:proofErr w:type="gramStart"/>
            <w:r>
              <w:rPr>
                <w:sz w:val="18"/>
              </w:rPr>
              <w:t>may 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realized</w:t>
            </w:r>
            <w:proofErr w:type="gramEnd"/>
            <w:r>
              <w:rPr>
                <w:sz w:val="18"/>
              </w:rPr>
              <w:t xml:space="preserve"> via both prevention of new disabilities as well 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rehabilitation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from chronic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conditions.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87" w:name="FO6_"/>
            <w:bookmarkEnd w:id="2787"/>
            <w:r>
              <w:rPr>
                <w:sz w:val="18"/>
              </w:rPr>
              <w:t>FO6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40" w:hanging="1"/>
              <w:rPr>
                <w:sz w:val="18"/>
              </w:rPr>
            </w:pPr>
            <w:bookmarkStart w:id="2788" w:name="Support_should_be_provided_to_facilitate"/>
            <w:bookmarkEnd w:id="2788"/>
            <w:r>
              <w:rPr>
                <w:sz w:val="18"/>
              </w:rPr>
              <w:t xml:space="preserve">Support </w:t>
            </w:r>
            <w:proofErr w:type="gramStart"/>
            <w:r>
              <w:rPr>
                <w:sz w:val="18"/>
              </w:rPr>
              <w:t>should be provided</w:t>
            </w:r>
            <w:proofErr w:type="gramEnd"/>
            <w:r>
              <w:rPr>
                <w:sz w:val="18"/>
              </w:rPr>
              <w:t xml:space="preserve"> to facilitate access and involvement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older people with disabilities in appropriate 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programs.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2"/>
              <w:jc w:val="center"/>
              <w:rPr>
                <w:sz w:val="18"/>
              </w:rPr>
            </w:pPr>
            <w:r>
              <w:rPr>
                <w:sz w:val="18"/>
              </w:rPr>
              <w:t>p7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2"/>
              <w:ind w:left="81" w:right="74"/>
              <w:jc w:val="center"/>
              <w:rPr>
                <w:sz w:val="18"/>
              </w:rPr>
            </w:pPr>
            <w:r>
              <w:rPr>
                <w:sz w:val="18"/>
              </w:rPr>
              <w:t>p7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56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89" w:name="FO7_"/>
            <w:bookmarkEnd w:id="2789"/>
            <w:r>
              <w:rPr>
                <w:sz w:val="18"/>
              </w:rPr>
              <w:t>FO7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80" w:hanging="1"/>
              <w:rPr>
                <w:sz w:val="18"/>
              </w:rPr>
            </w:pPr>
            <w:bookmarkStart w:id="2790" w:name="Most_geriatric_syndromes_associated_with"/>
            <w:bookmarkEnd w:id="2790"/>
            <w:r>
              <w:rPr>
                <w:sz w:val="18"/>
              </w:rPr>
              <w:t>Most geriatric syndromes associated with frailty are responsive to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increased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levels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 appropriate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59"/>
              <w:ind w:left="204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</w:tr>
      <w:tr w:rsidR="00B55890">
        <w:trPr>
          <w:trHeight w:val="340"/>
        </w:trPr>
        <w:tc>
          <w:tcPr>
            <w:tcW w:w="89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681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 w:right="146"/>
              <w:rPr>
                <w:b/>
                <w:i/>
                <w:sz w:val="18"/>
              </w:rPr>
            </w:pPr>
            <w:bookmarkStart w:id="2791" w:name="Other_recommendations_for_physical_activ"/>
            <w:bookmarkEnd w:id="2791"/>
            <w:r>
              <w:rPr>
                <w:b/>
                <w:i/>
                <w:sz w:val="18"/>
              </w:rPr>
              <w:t>Other recommendations for physical activity for older people not</w:t>
            </w:r>
            <w:r>
              <w:rPr>
                <w:b/>
                <w:i/>
                <w:spacing w:val="-4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derived from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reviewed guidelines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100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92" w:name="O1_"/>
            <w:bookmarkEnd w:id="2792"/>
            <w:r>
              <w:rPr>
                <w:sz w:val="18"/>
              </w:rPr>
              <w:t>O1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45"/>
              <w:rPr>
                <w:sz w:val="18"/>
              </w:rPr>
            </w:pPr>
            <w:bookmarkStart w:id="2793" w:name="The_selection_of_the_most_appropriate_fo"/>
            <w:bookmarkEnd w:id="2793"/>
            <w:r>
              <w:rPr>
                <w:sz w:val="18"/>
              </w:rPr>
              <w:t>The selection of the most appropriate form of physical activity for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 xml:space="preserve">older people is determined by personal </w:t>
            </w:r>
            <w:proofErr w:type="gramStart"/>
            <w:r>
              <w:rPr>
                <w:sz w:val="18"/>
              </w:rPr>
              <w:t>preference,</w:t>
            </w:r>
            <w:proofErr w:type="gramEnd"/>
            <w:r>
              <w:rPr>
                <w:sz w:val="18"/>
              </w:rPr>
              <w:t xml:space="preserve"> and the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most appropriate physical activity to address identified health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81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94" w:name="O2_"/>
            <w:bookmarkEnd w:id="2794"/>
            <w:r>
              <w:rPr>
                <w:sz w:val="18"/>
              </w:rPr>
              <w:t>O2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7" w:right="148" w:hanging="1"/>
              <w:rPr>
                <w:sz w:val="18"/>
              </w:rPr>
            </w:pPr>
            <w:bookmarkStart w:id="2795" w:name="Most_types_of_physical_activity_are_able"/>
            <w:bookmarkEnd w:id="2795"/>
            <w:r>
              <w:rPr>
                <w:sz w:val="18"/>
              </w:rPr>
              <w:t xml:space="preserve">Most types of physical activity </w:t>
            </w:r>
            <w:proofErr w:type="gramStart"/>
            <w:r>
              <w:rPr>
                <w:sz w:val="18"/>
              </w:rPr>
              <w:t>are able to</w:t>
            </w:r>
            <w:proofErr w:type="gramEnd"/>
            <w:r>
              <w:rPr>
                <w:sz w:val="18"/>
              </w:rPr>
              <w:t xml:space="preserve"> be graded from a very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low level through to high level, providing a basis for tailoring of 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physical activity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individual person's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needs.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0"/>
        </w:trPr>
        <w:tc>
          <w:tcPr>
            <w:tcW w:w="89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shd w:val="clear" w:color="auto" w:fill="606060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682"/>
        </w:trPr>
        <w:tc>
          <w:tcPr>
            <w:tcW w:w="899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18"/>
              <w:ind w:left="107" w:right="272"/>
              <w:rPr>
                <w:b/>
                <w:i/>
                <w:sz w:val="18"/>
              </w:rPr>
            </w:pPr>
            <w:bookmarkStart w:id="2796" w:name="Providers_of_physical_activity_programs_"/>
            <w:bookmarkEnd w:id="2796"/>
            <w:r>
              <w:rPr>
                <w:b/>
                <w:i/>
                <w:sz w:val="18"/>
              </w:rPr>
              <w:t>Providers of physical activity programs for older people / policy</w:t>
            </w:r>
            <w:r>
              <w:rPr>
                <w:b/>
                <w:i/>
                <w:spacing w:val="-49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and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planning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34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7"/>
              <w:rPr>
                <w:sz w:val="18"/>
              </w:rPr>
            </w:pPr>
            <w:bookmarkStart w:id="2797" w:name="P1_"/>
            <w:bookmarkEnd w:id="2797"/>
            <w:r>
              <w:rPr>
                <w:sz w:val="18"/>
              </w:rPr>
              <w:t>P1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6"/>
              <w:rPr>
                <w:sz w:val="18"/>
              </w:rPr>
            </w:pPr>
            <w:bookmarkStart w:id="2798" w:name="A_variety_of_physical_activity_options_s"/>
            <w:bookmarkEnd w:id="2798"/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variety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options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accessible,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8"/>
              <w:jc w:val="center"/>
              <w:rPr>
                <w:rFonts w:ascii="Wingdings" w:hAnsi="Wingdings"/>
                <w:sz w:val="18"/>
              </w:rPr>
            </w:pPr>
            <w:bookmarkStart w:id="2799" w:name="Figure"/>
            <w:bookmarkEnd w:id="2799"/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55890" w:rsidRDefault="00B55890">
      <w:pPr>
        <w:rPr>
          <w:rFonts w:ascii="Times New Roman"/>
          <w:sz w:val="16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B55890">
      <w:pPr>
        <w:pStyle w:val="BodyText"/>
        <w:spacing w:before="8" w:after="1"/>
        <w:rPr>
          <w:sz w:val="27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9"/>
        <w:gridCol w:w="5939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553"/>
        <w:gridCol w:w="552"/>
        <w:gridCol w:w="552"/>
        <w:gridCol w:w="552"/>
        <w:gridCol w:w="552"/>
        <w:gridCol w:w="553"/>
      </w:tblGrid>
      <w:tr w:rsidR="00B55890">
        <w:trPr>
          <w:trHeight w:val="220"/>
        </w:trPr>
        <w:tc>
          <w:tcPr>
            <w:tcW w:w="6838" w:type="dxa"/>
            <w:gridSpan w:val="2"/>
          </w:tcPr>
          <w:p w:rsidR="00B55890" w:rsidRDefault="00B55890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282" w:type="dxa"/>
            <w:gridSpan w:val="15"/>
          </w:tcPr>
          <w:p w:rsidR="00B55890" w:rsidRDefault="00883666">
            <w:pPr>
              <w:pStyle w:val="TableParagraph"/>
              <w:spacing w:before="1" w:line="199" w:lineRule="exact"/>
              <w:ind w:left="2150" w:right="2140"/>
              <w:jc w:val="center"/>
              <w:rPr>
                <w:sz w:val="18"/>
              </w:rPr>
            </w:pPr>
            <w:bookmarkStart w:id="2800" w:name="Number_of_reviewed_guideline_(see_Table_"/>
            <w:bookmarkEnd w:id="2800"/>
            <w:r>
              <w:rPr>
                <w:sz w:val="18"/>
              </w:rPr>
              <w:t>Number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reviewed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guideline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7.1)</w:t>
            </w:r>
          </w:p>
        </w:tc>
      </w:tr>
      <w:tr w:rsidR="00B55890">
        <w:trPr>
          <w:trHeight w:val="220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i/>
                <w:sz w:val="18"/>
              </w:rPr>
            </w:pPr>
            <w:bookmarkStart w:id="2801" w:name="Rec_No_"/>
            <w:bookmarkEnd w:id="2801"/>
            <w:r>
              <w:rPr>
                <w:i/>
                <w:sz w:val="18"/>
              </w:rPr>
              <w:t>Rec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No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1" w:line="199" w:lineRule="exact"/>
              <w:ind w:left="107"/>
              <w:rPr>
                <w:sz w:val="18"/>
              </w:rPr>
            </w:pPr>
            <w:bookmarkStart w:id="2802" w:name="Recommendation_"/>
            <w:bookmarkStart w:id="2803" w:name="equitable_and_available_at_reasonable_co"/>
            <w:bookmarkEnd w:id="2802"/>
            <w:bookmarkEnd w:id="2803"/>
            <w:r>
              <w:rPr>
                <w:sz w:val="18"/>
              </w:rPr>
              <w:t>Recommendation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bookmarkStart w:id="2804" w:name="1_"/>
            <w:bookmarkEnd w:id="2804"/>
            <w:r>
              <w:rPr>
                <w:w w:val="99"/>
                <w:sz w:val="18"/>
              </w:rPr>
              <w:t>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0"/>
              <w:jc w:val="center"/>
              <w:rPr>
                <w:sz w:val="18"/>
              </w:rPr>
            </w:pPr>
            <w:bookmarkStart w:id="2805" w:name="2_"/>
            <w:bookmarkEnd w:id="2805"/>
            <w:r>
              <w:rPr>
                <w:w w:val="99"/>
                <w:sz w:val="18"/>
              </w:rPr>
              <w:t>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226"/>
              <w:rPr>
                <w:sz w:val="18"/>
              </w:rPr>
            </w:pPr>
            <w:bookmarkStart w:id="2806" w:name="3_"/>
            <w:bookmarkEnd w:id="2806"/>
            <w:r>
              <w:rPr>
                <w:w w:val="99"/>
                <w:sz w:val="18"/>
              </w:rPr>
              <w:t>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bookmarkStart w:id="2807" w:name="4_"/>
            <w:bookmarkEnd w:id="2807"/>
            <w:r>
              <w:rPr>
                <w:w w:val="99"/>
                <w:sz w:val="18"/>
              </w:rPr>
              <w:t>4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227"/>
              <w:rPr>
                <w:sz w:val="18"/>
              </w:rPr>
            </w:pPr>
            <w:bookmarkStart w:id="2808" w:name="5_"/>
            <w:bookmarkEnd w:id="2808"/>
            <w:r>
              <w:rPr>
                <w:w w:val="99"/>
                <w:sz w:val="18"/>
              </w:rPr>
              <w:t>5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bookmarkStart w:id="2809" w:name="6_"/>
            <w:bookmarkEnd w:id="2809"/>
            <w:r>
              <w:rPr>
                <w:w w:val="99"/>
                <w:sz w:val="18"/>
              </w:rPr>
              <w:t>6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bookmarkStart w:id="2810" w:name="7_"/>
            <w:bookmarkEnd w:id="2810"/>
            <w:r>
              <w:rPr>
                <w:w w:val="99"/>
                <w:sz w:val="18"/>
              </w:rPr>
              <w:t>7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bookmarkStart w:id="2811" w:name="8_"/>
            <w:bookmarkEnd w:id="2811"/>
            <w:r>
              <w:rPr>
                <w:w w:val="99"/>
                <w:sz w:val="18"/>
              </w:rPr>
              <w:t>8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9"/>
              <w:jc w:val="center"/>
              <w:rPr>
                <w:sz w:val="18"/>
              </w:rPr>
            </w:pPr>
            <w:bookmarkStart w:id="2812" w:name="9_"/>
            <w:bookmarkEnd w:id="2812"/>
            <w:r>
              <w:rPr>
                <w:w w:val="99"/>
                <w:sz w:val="18"/>
              </w:rPr>
              <w:t>9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bookmarkStart w:id="2813" w:name="10_"/>
            <w:bookmarkEnd w:id="2813"/>
            <w:r>
              <w:rPr>
                <w:sz w:val="18"/>
              </w:rPr>
              <w:t>10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bookmarkStart w:id="2814" w:name="11_"/>
            <w:bookmarkEnd w:id="2814"/>
            <w:r>
              <w:rPr>
                <w:sz w:val="18"/>
              </w:rPr>
              <w:t>11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bookmarkStart w:id="2815" w:name="12_"/>
            <w:bookmarkEnd w:id="2815"/>
            <w:r>
              <w:rPr>
                <w:sz w:val="18"/>
              </w:rPr>
              <w:t>12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bookmarkStart w:id="2816" w:name="13_"/>
            <w:bookmarkEnd w:id="2816"/>
            <w:r>
              <w:rPr>
                <w:sz w:val="18"/>
              </w:rPr>
              <w:t>13</w:t>
            </w: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bookmarkStart w:id="2817" w:name="14_"/>
            <w:bookmarkEnd w:id="2817"/>
            <w:r>
              <w:rPr>
                <w:sz w:val="18"/>
              </w:rPr>
              <w:t>14</w:t>
            </w:r>
          </w:p>
        </w:tc>
        <w:tc>
          <w:tcPr>
            <w:tcW w:w="553" w:type="dxa"/>
          </w:tcPr>
          <w:p w:rsidR="00B55890" w:rsidRDefault="00883666">
            <w:pPr>
              <w:pStyle w:val="TableParagraph"/>
              <w:spacing w:before="1" w:line="199" w:lineRule="exact"/>
              <w:ind w:left="176"/>
              <w:rPr>
                <w:sz w:val="18"/>
              </w:rPr>
            </w:pPr>
            <w:bookmarkStart w:id="2818" w:name="15_"/>
            <w:bookmarkEnd w:id="2818"/>
            <w:r>
              <w:rPr>
                <w:sz w:val="18"/>
              </w:rPr>
              <w:t>15</w:t>
            </w:r>
          </w:p>
        </w:tc>
      </w:tr>
      <w:tr w:rsidR="00B55890">
        <w:trPr>
          <w:trHeight w:val="279"/>
        </w:trPr>
        <w:tc>
          <w:tcPr>
            <w:tcW w:w="899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939" w:type="dxa"/>
            <w:vMerge w:val="restart"/>
          </w:tcPr>
          <w:p w:rsidR="00B55890" w:rsidRDefault="00883666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equitable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available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reasonable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cost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1" w:line="199" w:lineRule="exact"/>
              <w:ind w:left="214"/>
              <w:rPr>
                <w:sz w:val="18"/>
              </w:rPr>
            </w:pPr>
            <w:bookmarkStart w:id="2819" w:name="91_"/>
            <w:bookmarkEnd w:id="2819"/>
            <w:r>
              <w:rPr>
                <w:w w:val="99"/>
                <w:sz w:val="18"/>
              </w:rPr>
              <w:t>p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72"/>
        </w:trPr>
        <w:tc>
          <w:tcPr>
            <w:tcW w:w="89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93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76"/>
              <w:rPr>
                <w:sz w:val="18"/>
              </w:rPr>
            </w:pPr>
            <w:r>
              <w:rPr>
                <w:sz w:val="18"/>
              </w:rPr>
              <w:t>91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79"/>
        </w:trPr>
        <w:tc>
          <w:tcPr>
            <w:tcW w:w="899" w:type="dxa"/>
            <w:vMerge w:val="restart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820" w:name="P2_"/>
            <w:bookmarkEnd w:id="2820"/>
            <w:r>
              <w:rPr>
                <w:sz w:val="18"/>
              </w:rPr>
              <w:t>P2</w:t>
            </w:r>
          </w:p>
        </w:tc>
        <w:tc>
          <w:tcPr>
            <w:tcW w:w="5939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1" w:line="199" w:lineRule="exact"/>
              <w:ind w:left="107"/>
              <w:rPr>
                <w:sz w:val="18"/>
              </w:rPr>
            </w:pPr>
            <w:bookmarkStart w:id="2821" w:name="Physical_activity_programs_for_older_peo"/>
            <w:bookmarkStart w:id="2822" w:name="by_appropriate_experience_and_training_("/>
            <w:bookmarkEnd w:id="2821"/>
            <w:bookmarkEnd w:id="2822"/>
            <w:r>
              <w:rPr>
                <w:sz w:val="18"/>
              </w:rPr>
              <w:t>Physical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programs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conducted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8"/>
              <w:ind w:left="205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590"/>
        </w:trPr>
        <w:tc>
          <w:tcPr>
            <w:tcW w:w="89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939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by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appropriate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experience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training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(see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International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guidelines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training,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JAPA).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before="90"/>
              <w:ind w:left="176" w:right="146" w:firstLine="38"/>
              <w:rPr>
                <w:sz w:val="18"/>
              </w:rPr>
            </w:pPr>
            <w:bookmarkStart w:id="2823" w:name="p_10_"/>
            <w:bookmarkEnd w:id="2823"/>
            <w:r>
              <w:rPr>
                <w:sz w:val="18"/>
              </w:rPr>
              <w:t>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80"/>
        </w:trPr>
        <w:tc>
          <w:tcPr>
            <w:tcW w:w="899" w:type="dxa"/>
            <w:vMerge w:val="restart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824" w:name="P3_"/>
            <w:bookmarkEnd w:id="2824"/>
            <w:r>
              <w:rPr>
                <w:sz w:val="18"/>
              </w:rPr>
              <w:t>P3</w:t>
            </w:r>
          </w:p>
        </w:tc>
        <w:tc>
          <w:tcPr>
            <w:tcW w:w="5939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1" w:line="199" w:lineRule="exact"/>
              <w:ind w:left="107"/>
              <w:rPr>
                <w:sz w:val="18"/>
              </w:rPr>
            </w:pPr>
            <w:bookmarkStart w:id="2825" w:name="Environments_(parks,_paths,_shopping_cen"/>
            <w:bookmarkStart w:id="2826" w:name="supportive_of_physical_activity_for_olde"/>
            <w:bookmarkEnd w:id="2825"/>
            <w:bookmarkEnd w:id="2826"/>
            <w:r>
              <w:rPr>
                <w:sz w:val="18"/>
              </w:rPr>
              <w:t>Environments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(parks,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paths,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shopping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centres)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9"/>
              <w:ind w:left="205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9"/>
              <w:ind w:left="205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712"/>
        </w:trPr>
        <w:tc>
          <w:tcPr>
            <w:tcW w:w="89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939" w:type="dxa"/>
            <w:tcBorders>
              <w:top w:val="nil"/>
            </w:tcBorders>
          </w:tcPr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supportive</w:t>
            </w:r>
            <w:proofErr w:type="gram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people.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This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includes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issues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of surfaces (paths, curbs and stairs, shops and shopping centre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floors),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lighting,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seating,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 safety.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before="91"/>
              <w:ind w:left="176" w:right="146" w:firstLine="38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93</w:t>
            </w:r>
          </w:p>
        </w:tc>
        <w:tc>
          <w:tcPr>
            <w:tcW w:w="552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before="91"/>
              <w:ind w:left="176" w:right="146" w:firstLine="38"/>
              <w:rPr>
                <w:sz w:val="18"/>
              </w:rPr>
            </w:pPr>
            <w:r>
              <w:rPr>
                <w:sz w:val="18"/>
              </w:rPr>
              <w:t>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93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before="91"/>
              <w:ind w:left="165"/>
              <w:rPr>
                <w:sz w:val="18"/>
              </w:rPr>
            </w:pPr>
            <w:r>
              <w:rPr>
                <w:sz w:val="18"/>
              </w:rPr>
              <w:t>p8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782"/>
        </w:trPr>
        <w:tc>
          <w:tcPr>
            <w:tcW w:w="899" w:type="dxa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827" w:name="P4_"/>
            <w:bookmarkEnd w:id="2827"/>
            <w:r>
              <w:rPr>
                <w:sz w:val="18"/>
              </w:rPr>
              <w:t>P4</w:t>
            </w:r>
          </w:p>
        </w:tc>
        <w:tc>
          <w:tcPr>
            <w:tcW w:w="5939" w:type="dxa"/>
          </w:tcPr>
          <w:p w:rsidR="00B55890" w:rsidRDefault="00883666">
            <w:pPr>
              <w:pStyle w:val="TableParagraph"/>
              <w:spacing w:before="61"/>
              <w:ind w:left="108" w:right="400" w:hanging="1"/>
              <w:rPr>
                <w:sz w:val="18"/>
              </w:rPr>
            </w:pPr>
            <w:bookmarkStart w:id="2828" w:name="Provision_of_options_or_choice_in_the_ty"/>
            <w:bookmarkEnd w:id="2828"/>
            <w:r>
              <w:rPr>
                <w:sz w:val="18"/>
              </w:rPr>
              <w:t>Provision of options or choice in the types of physical activity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available for an individual can increase uptake and sustained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participation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 physical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p6</w:t>
            </w: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80"/>
        </w:trPr>
        <w:tc>
          <w:tcPr>
            <w:tcW w:w="899" w:type="dxa"/>
            <w:vMerge w:val="restart"/>
          </w:tcPr>
          <w:p w:rsidR="00B55890" w:rsidRDefault="00883666">
            <w:pPr>
              <w:pStyle w:val="TableParagraph"/>
              <w:spacing w:before="61"/>
              <w:ind w:left="108"/>
              <w:rPr>
                <w:sz w:val="18"/>
              </w:rPr>
            </w:pPr>
            <w:bookmarkStart w:id="2829" w:name="P5_"/>
            <w:bookmarkEnd w:id="2829"/>
            <w:r>
              <w:rPr>
                <w:sz w:val="18"/>
              </w:rPr>
              <w:t>P5</w:t>
            </w:r>
          </w:p>
        </w:tc>
        <w:tc>
          <w:tcPr>
            <w:tcW w:w="5939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1" w:line="199" w:lineRule="exact"/>
              <w:ind w:left="108"/>
              <w:rPr>
                <w:sz w:val="18"/>
              </w:rPr>
            </w:pPr>
            <w:bookmarkStart w:id="2830" w:name="Arbitrary_chronological_age_cut-offs_sho"/>
            <w:bookmarkStart w:id="2831" w:name="research_and_exercise_programs._Exclusio"/>
            <w:bookmarkEnd w:id="2830"/>
            <w:bookmarkEnd w:id="2831"/>
            <w:r>
              <w:rPr>
                <w:sz w:val="18"/>
              </w:rPr>
              <w:t>Arbitrary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chronological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cut-offs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eliminated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210"/>
        </w:trPr>
        <w:tc>
          <w:tcPr>
            <w:tcW w:w="89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939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bookmarkStart w:id="2832" w:name="participants’_functional_abilities._"/>
            <w:bookmarkEnd w:id="2832"/>
            <w:proofErr w:type="gramStart"/>
            <w:r>
              <w:rPr>
                <w:sz w:val="18"/>
              </w:rPr>
              <w:t>research</w:t>
            </w:r>
            <w:proofErr w:type="gram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exercise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programs.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Exclusions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should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based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70"/>
        </w:trPr>
        <w:tc>
          <w:tcPr>
            <w:tcW w:w="89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939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participants</w:t>
            </w:r>
            <w:proofErr w:type="gramEnd"/>
            <w:r>
              <w:rPr>
                <w:sz w:val="18"/>
              </w:rPr>
              <w:t>’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functional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abilities.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489"/>
        </w:trPr>
        <w:tc>
          <w:tcPr>
            <w:tcW w:w="899" w:type="dxa"/>
            <w:vMerge w:val="restart"/>
          </w:tcPr>
          <w:p w:rsidR="00B55890" w:rsidRDefault="00883666">
            <w:pPr>
              <w:pStyle w:val="TableParagraph"/>
              <w:spacing w:before="62"/>
              <w:ind w:left="108"/>
              <w:rPr>
                <w:sz w:val="18"/>
              </w:rPr>
            </w:pPr>
            <w:bookmarkStart w:id="2833" w:name="P6_"/>
            <w:bookmarkEnd w:id="2833"/>
            <w:r>
              <w:rPr>
                <w:sz w:val="18"/>
              </w:rPr>
              <w:t>P6</w:t>
            </w:r>
          </w:p>
        </w:tc>
        <w:tc>
          <w:tcPr>
            <w:tcW w:w="5939" w:type="dxa"/>
            <w:vMerge w:val="restart"/>
          </w:tcPr>
          <w:p w:rsidR="00B55890" w:rsidRDefault="00883666">
            <w:pPr>
              <w:pStyle w:val="TableParagraph"/>
              <w:spacing w:before="62"/>
              <w:ind w:left="108" w:right="261" w:hanging="2"/>
              <w:rPr>
                <w:sz w:val="18"/>
              </w:rPr>
            </w:pPr>
            <w:bookmarkStart w:id="2834" w:name="An_inter-sectoral_approach_is_essential_"/>
            <w:bookmarkEnd w:id="2834"/>
            <w:r>
              <w:rPr>
                <w:sz w:val="18"/>
              </w:rPr>
              <w:t>An inter-sectoral approach is essential to the development 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environments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supportive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physical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community.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bookmarkStart w:id="2835" w:name="p_"/>
            <w:bookmarkEnd w:id="2835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 w:line="87" w:lineRule="exact"/>
              <w:ind w:left="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p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1"/>
              <w:jc w:val="center"/>
              <w:rPr>
                <w:sz w:val="18"/>
              </w:rPr>
            </w:pPr>
            <w:r>
              <w:rPr>
                <w:sz w:val="18"/>
              </w:rPr>
              <w:t>p7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bookmarkStart w:id="2836" w:name="p8_"/>
            <w:bookmarkEnd w:id="2836"/>
            <w:r>
              <w:rPr>
                <w:rFonts w:ascii="Wingdings" w:hAnsi="Wingdings"/>
                <w:w w:val="78"/>
                <w:sz w:val="18"/>
              </w:rPr>
              <w:t></w:t>
            </w:r>
          </w:p>
          <w:p w:rsidR="00B55890" w:rsidRDefault="00883666">
            <w:pPr>
              <w:pStyle w:val="TableParagraph"/>
              <w:spacing w:before="123"/>
              <w:ind w:left="81" w:right="73"/>
              <w:jc w:val="center"/>
              <w:rPr>
                <w:sz w:val="18"/>
              </w:rPr>
            </w:pPr>
            <w:r>
              <w:rPr>
                <w:sz w:val="18"/>
              </w:rPr>
              <w:t>p8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502"/>
        </w:trPr>
        <w:tc>
          <w:tcPr>
            <w:tcW w:w="89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93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tcBorders>
              <w:top w:val="nil"/>
              <w:bottom w:val="nil"/>
            </w:tcBorders>
          </w:tcPr>
          <w:p w:rsidR="00B55890" w:rsidRDefault="00B55890">
            <w:pPr>
              <w:pStyle w:val="TableParagraph"/>
              <w:spacing w:before="3"/>
              <w:rPr>
                <w:sz w:val="18"/>
              </w:rPr>
            </w:pPr>
          </w:p>
          <w:p w:rsidR="00B55890" w:rsidRDefault="00883666">
            <w:pPr>
              <w:pStyle w:val="TableParagraph"/>
              <w:ind w:left="81" w:right="72"/>
              <w:jc w:val="center"/>
              <w:rPr>
                <w:sz w:val="18"/>
              </w:rPr>
            </w:pPr>
            <w:bookmarkStart w:id="2837" w:name="65/_"/>
            <w:bookmarkEnd w:id="2837"/>
            <w:r>
              <w:rPr>
                <w:sz w:val="18"/>
              </w:rPr>
              <w:t>65/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330"/>
        </w:trPr>
        <w:tc>
          <w:tcPr>
            <w:tcW w:w="89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93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before="52"/>
              <w:ind w:left="68" w:right="107"/>
              <w:jc w:val="center"/>
              <w:rPr>
                <w:sz w:val="18"/>
              </w:rPr>
            </w:pPr>
            <w:bookmarkStart w:id="2838" w:name="100_"/>
            <w:bookmarkEnd w:id="2838"/>
            <w:r>
              <w:rPr>
                <w:sz w:val="18"/>
              </w:rPr>
              <w:t>100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80"/>
        </w:trPr>
        <w:tc>
          <w:tcPr>
            <w:tcW w:w="899" w:type="dxa"/>
            <w:vMerge w:val="restart"/>
          </w:tcPr>
          <w:p w:rsidR="00B55890" w:rsidRDefault="00883666">
            <w:pPr>
              <w:pStyle w:val="TableParagraph"/>
              <w:spacing w:before="62"/>
              <w:ind w:left="108"/>
              <w:rPr>
                <w:sz w:val="18"/>
              </w:rPr>
            </w:pPr>
            <w:bookmarkStart w:id="2839" w:name="P7_"/>
            <w:bookmarkEnd w:id="2839"/>
            <w:r>
              <w:rPr>
                <w:sz w:val="18"/>
              </w:rPr>
              <w:t>P7</w:t>
            </w:r>
          </w:p>
        </w:tc>
        <w:tc>
          <w:tcPr>
            <w:tcW w:w="5939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62" w:line="199" w:lineRule="exact"/>
              <w:ind w:left="107"/>
              <w:rPr>
                <w:sz w:val="18"/>
              </w:rPr>
            </w:pPr>
            <w:bookmarkStart w:id="2840" w:name="Research_needs_to_be_supported_to_addres"/>
            <w:bookmarkStart w:id="2841" w:name="evidence_in_effective_physical_activity_"/>
            <w:bookmarkEnd w:id="2840"/>
            <w:bookmarkEnd w:id="2841"/>
            <w:r>
              <w:rPr>
                <w:sz w:val="18"/>
              </w:rPr>
              <w:t>Research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needs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supported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address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gaps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tcBorders>
              <w:bottom w:val="nil"/>
            </w:tcBorders>
          </w:tcPr>
          <w:p w:rsidR="00B55890" w:rsidRDefault="00883666">
            <w:pPr>
              <w:pStyle w:val="TableParagraph"/>
              <w:spacing w:before="59"/>
              <w:ind w:left="9"/>
              <w:jc w:val="center"/>
              <w:rPr>
                <w:rFonts w:ascii="Wingdings" w:hAnsi="Wingdings"/>
                <w:sz w:val="18"/>
              </w:rPr>
            </w:pPr>
            <w:bookmarkStart w:id="2842" w:name="TD"/>
            <w:bookmarkStart w:id="2843" w:name="ExtraCharSpan"/>
            <w:bookmarkEnd w:id="2842"/>
            <w:bookmarkEnd w:id="2843"/>
            <w:r>
              <w:rPr>
                <w:rFonts w:ascii="Wingdings" w:hAnsi="Wingdings"/>
                <w:w w:val="78"/>
                <w:sz w:val="18"/>
              </w:rPr>
              <w:t></w:t>
            </w: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3" w:type="dxa"/>
            <w:vMerge w:val="restart"/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55890">
        <w:trPr>
          <w:trHeight w:val="652"/>
        </w:trPr>
        <w:tc>
          <w:tcPr>
            <w:tcW w:w="89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939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evidence in effective physical activity options for older people,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effective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translation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new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research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findings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undertaken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</w:p>
          <w:p w:rsidR="00B55890" w:rsidRDefault="00883666">
            <w:pPr>
              <w:pStyle w:val="TableParagraph"/>
              <w:spacing w:line="199" w:lineRule="exact"/>
              <w:ind w:left="108"/>
              <w:rPr>
                <w:sz w:val="18"/>
              </w:rPr>
            </w:pPr>
            <w:bookmarkStart w:id="2844" w:name="TR"/>
            <w:bookmarkStart w:id="2845" w:name="physical_activity._"/>
            <w:bookmarkEnd w:id="2844"/>
            <w:bookmarkEnd w:id="2845"/>
            <w:r>
              <w:rPr>
                <w:sz w:val="18"/>
              </w:rPr>
              <w:t>maximise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uptake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sustained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engagement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people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tcBorders>
              <w:top w:val="nil"/>
              <w:bottom w:val="nil"/>
            </w:tcBorders>
          </w:tcPr>
          <w:p w:rsidR="00B55890" w:rsidRDefault="00883666">
            <w:pPr>
              <w:pStyle w:val="TableParagraph"/>
              <w:spacing w:before="90"/>
              <w:ind w:left="176" w:right="146" w:firstLine="38"/>
              <w:rPr>
                <w:sz w:val="18"/>
              </w:rPr>
            </w:pPr>
            <w:bookmarkStart w:id="2846" w:name="p_93_"/>
            <w:bookmarkEnd w:id="2846"/>
            <w:r>
              <w:rPr>
                <w:sz w:val="18"/>
              </w:rPr>
              <w:t>p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93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  <w:tr w:rsidR="00B55890">
        <w:trPr>
          <w:trHeight w:val="270"/>
        </w:trPr>
        <w:tc>
          <w:tcPr>
            <w:tcW w:w="899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939" w:type="dxa"/>
            <w:tcBorders>
              <w:top w:val="nil"/>
            </w:tcBorders>
          </w:tcPr>
          <w:p w:rsidR="00B55890" w:rsidRDefault="00883666">
            <w:pPr>
              <w:pStyle w:val="TableParagraph"/>
              <w:spacing w:line="213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physical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activity.</w:t>
            </w: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tcBorders>
              <w:top w:val="nil"/>
            </w:tcBorders>
          </w:tcPr>
          <w:p w:rsidR="00B55890" w:rsidRDefault="00B5589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  <w:tc>
          <w:tcPr>
            <w:tcW w:w="553" w:type="dxa"/>
            <w:vMerge/>
            <w:tcBorders>
              <w:top w:val="nil"/>
            </w:tcBorders>
          </w:tcPr>
          <w:p w:rsidR="00B55890" w:rsidRDefault="00B55890">
            <w:pPr>
              <w:rPr>
                <w:sz w:val="2"/>
                <w:szCs w:val="2"/>
              </w:rPr>
            </w:pPr>
          </w:p>
        </w:tc>
      </w:tr>
    </w:tbl>
    <w:p w:rsidR="00B55890" w:rsidRDefault="00B55890">
      <w:pPr>
        <w:rPr>
          <w:sz w:val="2"/>
          <w:szCs w:val="2"/>
        </w:rPr>
        <w:sectPr w:rsidR="00B55890">
          <w:pgSz w:w="16840" w:h="11900" w:orient="landscape"/>
          <w:pgMar w:top="1100" w:right="820" w:bottom="800" w:left="660" w:header="0" w:footer="613" w:gutter="0"/>
          <w:cols w:space="720"/>
        </w:sectPr>
      </w:pPr>
    </w:p>
    <w:p w:rsidR="00B55890" w:rsidRDefault="00883666">
      <w:pPr>
        <w:pStyle w:val="Heading1"/>
        <w:tabs>
          <w:tab w:val="left" w:pos="1553"/>
        </w:tabs>
        <w:spacing w:line="480" w:lineRule="auto"/>
        <w:ind w:left="114" w:right="7514"/>
      </w:pPr>
      <w:bookmarkStart w:id="2847" w:name="Appendix_7_Resources_For_consumers_"/>
      <w:bookmarkEnd w:id="2847"/>
      <w:r>
        <w:lastRenderedPageBreak/>
        <w:t>Appendix</w:t>
      </w:r>
      <w:r>
        <w:rPr>
          <w:spacing w:val="-3"/>
        </w:rPr>
        <w:t xml:space="preserve"> </w:t>
      </w:r>
      <w:r>
        <w:t>7</w:t>
      </w:r>
      <w:r>
        <w:tab/>
        <w:t>Resources</w:t>
      </w:r>
      <w:r>
        <w:rPr>
          <w:spacing w:val="-5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consumers</w:t>
      </w:r>
    </w:p>
    <w:p w:rsidR="00B55890" w:rsidRDefault="00883666">
      <w:pPr>
        <w:ind w:left="113"/>
        <w:rPr>
          <w:sz w:val="20"/>
        </w:rPr>
      </w:pPr>
      <w:bookmarkStart w:id="2848" w:name="Australian_Government_Department_of_Heal"/>
      <w:bookmarkEnd w:id="2848"/>
      <w:r>
        <w:rPr>
          <w:sz w:val="20"/>
        </w:rPr>
        <w:t>Australian</w:t>
      </w:r>
      <w:r>
        <w:rPr>
          <w:spacing w:val="6"/>
          <w:sz w:val="20"/>
        </w:rPr>
        <w:t xml:space="preserve"> </w:t>
      </w:r>
      <w:r>
        <w:rPr>
          <w:sz w:val="20"/>
        </w:rPr>
        <w:t>Government</w:t>
      </w:r>
      <w:r>
        <w:rPr>
          <w:spacing w:val="8"/>
          <w:sz w:val="20"/>
        </w:rPr>
        <w:t xml:space="preserve"> </w:t>
      </w:r>
      <w:r>
        <w:rPr>
          <w:sz w:val="20"/>
        </w:rPr>
        <w:t>Department</w:t>
      </w:r>
      <w:r>
        <w:rPr>
          <w:spacing w:val="8"/>
          <w:sz w:val="20"/>
        </w:rPr>
        <w:t xml:space="preserve"> </w:t>
      </w:r>
      <w:r>
        <w:rPr>
          <w:sz w:val="20"/>
        </w:rPr>
        <w:t>of</w:t>
      </w:r>
      <w:r>
        <w:rPr>
          <w:spacing w:val="9"/>
          <w:sz w:val="20"/>
        </w:rPr>
        <w:t xml:space="preserve"> </w:t>
      </w:r>
      <w:r>
        <w:rPr>
          <w:sz w:val="20"/>
        </w:rPr>
        <w:t>Health</w:t>
      </w:r>
      <w:r>
        <w:rPr>
          <w:spacing w:val="8"/>
          <w:sz w:val="20"/>
        </w:rPr>
        <w:t xml:space="preserve"> </w:t>
      </w:r>
      <w:r>
        <w:rPr>
          <w:sz w:val="20"/>
        </w:rPr>
        <w:t>and</w:t>
      </w:r>
      <w:r>
        <w:rPr>
          <w:spacing w:val="8"/>
          <w:sz w:val="20"/>
        </w:rPr>
        <w:t xml:space="preserve"> </w:t>
      </w:r>
      <w:r>
        <w:rPr>
          <w:sz w:val="20"/>
        </w:rPr>
        <w:t>Ageing</w:t>
      </w:r>
      <w:r>
        <w:rPr>
          <w:spacing w:val="10"/>
          <w:sz w:val="20"/>
        </w:rPr>
        <w:t xml:space="preserve"> </w:t>
      </w:r>
      <w:r>
        <w:rPr>
          <w:sz w:val="20"/>
        </w:rPr>
        <w:t>(2005)</w:t>
      </w:r>
      <w:r>
        <w:rPr>
          <w:spacing w:val="26"/>
          <w:sz w:val="20"/>
        </w:rPr>
        <w:t xml:space="preserve"> </w:t>
      </w:r>
      <w:proofErr w:type="gramStart"/>
      <w:r>
        <w:rPr>
          <w:i/>
          <w:sz w:val="20"/>
        </w:rPr>
        <w:t>An</w:t>
      </w:r>
      <w:proofErr w:type="gramEnd"/>
      <w:r>
        <w:rPr>
          <w:i/>
          <w:spacing w:val="7"/>
          <w:sz w:val="20"/>
        </w:rPr>
        <w:t xml:space="preserve"> </w:t>
      </w:r>
      <w:r>
        <w:rPr>
          <w:i/>
          <w:sz w:val="20"/>
        </w:rPr>
        <w:t>active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way</w:t>
      </w:r>
      <w:r>
        <w:rPr>
          <w:i/>
          <w:spacing w:val="7"/>
          <w:sz w:val="20"/>
        </w:rPr>
        <w:t xml:space="preserve"> </w:t>
      </w:r>
      <w:r>
        <w:rPr>
          <w:i/>
          <w:sz w:val="20"/>
        </w:rPr>
        <w:t>to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better</w:t>
      </w:r>
      <w:r>
        <w:rPr>
          <w:i/>
          <w:spacing w:val="7"/>
          <w:sz w:val="20"/>
        </w:rPr>
        <w:t xml:space="preserve"> </w:t>
      </w:r>
      <w:r>
        <w:rPr>
          <w:i/>
          <w:sz w:val="20"/>
        </w:rPr>
        <w:t>health:</w:t>
      </w:r>
      <w:r>
        <w:rPr>
          <w:i/>
          <w:spacing w:val="-53"/>
          <w:sz w:val="20"/>
        </w:rPr>
        <w:t xml:space="preserve"> </w:t>
      </w:r>
      <w:r>
        <w:rPr>
          <w:i/>
          <w:sz w:val="20"/>
        </w:rPr>
        <w:t>National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physical activity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guidelines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for adults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(brochure).</w:t>
      </w:r>
      <w:r>
        <w:rPr>
          <w:i/>
          <w:spacing w:val="55"/>
          <w:sz w:val="20"/>
        </w:rPr>
        <w:t xml:space="preserve"> </w:t>
      </w:r>
      <w:r>
        <w:rPr>
          <w:sz w:val="20"/>
        </w:rPr>
        <w:t>Canberra.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BodyText"/>
        <w:spacing w:before="1"/>
        <w:ind w:left="113" w:right="304"/>
        <w:jc w:val="both"/>
      </w:pPr>
      <w:r>
        <w:t xml:space="preserve">Australian Government Department of Veteran’s Affairs &amp; Department of Health and </w:t>
      </w:r>
      <w:proofErr w:type="gramStart"/>
      <w:r>
        <w:t>Ageing</w:t>
      </w:r>
      <w:proofErr w:type="gramEnd"/>
      <w:r>
        <w:t xml:space="preserve"> (2005)</w:t>
      </w:r>
      <w:r>
        <w:rPr>
          <w:spacing w:val="-53"/>
        </w:rPr>
        <w:t xml:space="preserve"> </w:t>
      </w:r>
      <w:r>
        <w:rPr>
          <w:i/>
        </w:rPr>
        <w:t>Choose</w:t>
      </w:r>
      <w:r>
        <w:rPr>
          <w:i/>
          <w:spacing w:val="1"/>
        </w:rPr>
        <w:t xml:space="preserve"> </w:t>
      </w:r>
      <w:r>
        <w:rPr>
          <w:i/>
        </w:rPr>
        <w:t>Health:</w:t>
      </w:r>
      <w:r>
        <w:rPr>
          <w:i/>
          <w:spacing w:val="1"/>
        </w:rPr>
        <w:t xml:space="preserve"> </w:t>
      </w:r>
      <w:r>
        <w:rPr>
          <w:i/>
        </w:rPr>
        <w:t>Be</w:t>
      </w:r>
      <w:r>
        <w:rPr>
          <w:i/>
          <w:spacing w:val="1"/>
        </w:rPr>
        <w:t xml:space="preserve"> </w:t>
      </w:r>
      <w:r>
        <w:rPr>
          <w:i/>
        </w:rPr>
        <w:t>Active</w:t>
      </w:r>
      <w:r>
        <w:rPr>
          <w:i/>
          <w:spacing w:val="1"/>
        </w:rPr>
        <w:t xml:space="preserve"> </w:t>
      </w:r>
      <w:r>
        <w:t>Canberra:</w:t>
      </w:r>
      <w:r>
        <w:rPr>
          <w:spacing w:val="1"/>
        </w:rPr>
        <w:t xml:space="preserve"> </w:t>
      </w:r>
      <w:r>
        <w:t>Commonwealth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Australia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56"/>
        </w:rPr>
        <w:t xml:space="preserve"> </w:t>
      </w:r>
      <w:r>
        <w:t>Repatriation</w:t>
      </w:r>
      <w:r>
        <w:rPr>
          <w:spacing w:val="1"/>
        </w:rPr>
        <w:t xml:space="preserve"> </w:t>
      </w:r>
      <w:r>
        <w:t>Commission.</w:t>
      </w:r>
    </w:p>
    <w:p w:rsidR="00B55890" w:rsidRDefault="00B55890">
      <w:pPr>
        <w:pStyle w:val="BodyText"/>
      </w:pPr>
    </w:p>
    <w:p w:rsidR="00B55890" w:rsidRDefault="00883666">
      <w:pPr>
        <w:ind w:left="113" w:right="305" w:hanging="1"/>
        <w:jc w:val="both"/>
        <w:rPr>
          <w:sz w:val="20"/>
        </w:rPr>
      </w:pPr>
      <w:bookmarkStart w:id="2849" w:name="National_Institute_of_Aging_(2001)_Exerc"/>
      <w:bookmarkEnd w:id="2849"/>
      <w:r>
        <w:rPr>
          <w:sz w:val="20"/>
        </w:rPr>
        <w:t xml:space="preserve">National Institute of Aging (2001) </w:t>
      </w:r>
      <w:r>
        <w:rPr>
          <w:i/>
          <w:sz w:val="20"/>
        </w:rPr>
        <w:t xml:space="preserve">Exercise: a guideline from the National Institute of Aging </w:t>
      </w:r>
      <w:r>
        <w:rPr>
          <w:sz w:val="20"/>
        </w:rPr>
        <w:t>Sep</w:t>
      </w:r>
      <w:r>
        <w:rPr>
          <w:spacing w:val="1"/>
          <w:sz w:val="20"/>
        </w:rPr>
        <w:t xml:space="preserve"> </w:t>
      </w:r>
      <w:r>
        <w:rPr>
          <w:sz w:val="20"/>
        </w:rPr>
        <w:t>Report</w:t>
      </w:r>
      <w:r>
        <w:rPr>
          <w:spacing w:val="-1"/>
          <w:sz w:val="20"/>
        </w:rPr>
        <w:t xml:space="preserve"> </w:t>
      </w:r>
      <w:r>
        <w:rPr>
          <w:sz w:val="20"/>
        </w:rPr>
        <w:t>No.</w:t>
      </w:r>
      <w:r>
        <w:rPr>
          <w:spacing w:val="-1"/>
          <w:sz w:val="20"/>
        </w:rPr>
        <w:t xml:space="preserve"> </w:t>
      </w:r>
      <w:r>
        <w:rPr>
          <w:sz w:val="20"/>
        </w:rPr>
        <w:t>NIH</w:t>
      </w:r>
      <w:r>
        <w:rPr>
          <w:spacing w:val="-2"/>
          <w:sz w:val="20"/>
        </w:rPr>
        <w:t xml:space="preserve"> </w:t>
      </w:r>
      <w:r>
        <w:rPr>
          <w:sz w:val="20"/>
        </w:rPr>
        <w:t>01-4258.</w:t>
      </w:r>
      <w:r>
        <w:rPr>
          <w:spacing w:val="-2"/>
          <w:sz w:val="20"/>
        </w:rPr>
        <w:t xml:space="preserve"> </w:t>
      </w:r>
      <w:r>
        <w:rPr>
          <w:sz w:val="20"/>
        </w:rPr>
        <w:t>Bethesda,</w:t>
      </w:r>
      <w:r>
        <w:rPr>
          <w:spacing w:val="-2"/>
          <w:sz w:val="20"/>
        </w:rPr>
        <w:t xml:space="preserve"> </w:t>
      </w:r>
      <w:r>
        <w:rPr>
          <w:sz w:val="20"/>
        </w:rPr>
        <w:t>MD:</w:t>
      </w:r>
      <w:r>
        <w:rPr>
          <w:spacing w:val="-2"/>
          <w:sz w:val="20"/>
        </w:rPr>
        <w:t xml:space="preserve"> </w:t>
      </w:r>
      <w:r>
        <w:rPr>
          <w:sz w:val="20"/>
        </w:rPr>
        <w:t>National</w:t>
      </w:r>
      <w:r>
        <w:rPr>
          <w:spacing w:val="-2"/>
          <w:sz w:val="20"/>
        </w:rPr>
        <w:t xml:space="preserve"> </w:t>
      </w:r>
      <w:r>
        <w:rPr>
          <w:sz w:val="20"/>
        </w:rPr>
        <w:t>Institutes of</w:t>
      </w:r>
      <w:r>
        <w:rPr>
          <w:spacing w:val="-2"/>
          <w:sz w:val="20"/>
        </w:rPr>
        <w:t xml:space="preserve"> </w:t>
      </w:r>
      <w:r>
        <w:rPr>
          <w:sz w:val="20"/>
        </w:rPr>
        <w:t>Health.</w:t>
      </w:r>
    </w:p>
    <w:p w:rsidR="00B55890" w:rsidRDefault="00B55890">
      <w:pPr>
        <w:pStyle w:val="BodyText"/>
      </w:pPr>
    </w:p>
    <w:p w:rsidR="00B55890" w:rsidRDefault="00883666">
      <w:pPr>
        <w:ind w:left="113"/>
        <w:jc w:val="both"/>
        <w:rPr>
          <w:b/>
          <w:sz w:val="20"/>
        </w:rPr>
      </w:pPr>
      <w:bookmarkStart w:id="2850" w:name="For_professionals_"/>
      <w:bookmarkEnd w:id="2850"/>
      <w:r>
        <w:rPr>
          <w:b/>
          <w:sz w:val="20"/>
        </w:rPr>
        <w:t>For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professionals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spacing w:before="1" w:line="245" w:lineRule="exact"/>
        <w:ind w:left="113"/>
        <w:jc w:val="both"/>
        <w:rPr>
          <w:i/>
          <w:sz w:val="20"/>
        </w:rPr>
      </w:pPr>
      <w:r>
        <w:rPr>
          <w:sz w:val="20"/>
        </w:rPr>
        <w:t>American</w:t>
      </w:r>
      <w:r>
        <w:rPr>
          <w:spacing w:val="-4"/>
          <w:sz w:val="20"/>
        </w:rPr>
        <w:t xml:space="preserve"> </w:t>
      </w:r>
      <w:r>
        <w:rPr>
          <w:sz w:val="20"/>
        </w:rPr>
        <w:t>College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Sports</w:t>
      </w:r>
      <w:r>
        <w:rPr>
          <w:spacing w:val="-2"/>
          <w:sz w:val="20"/>
        </w:rPr>
        <w:t xml:space="preserve"> </w:t>
      </w:r>
      <w:r>
        <w:rPr>
          <w:sz w:val="20"/>
        </w:rPr>
        <w:t>Medicine (2000)</w:t>
      </w:r>
      <w:r>
        <w:rPr>
          <w:spacing w:val="-3"/>
          <w:sz w:val="20"/>
        </w:rPr>
        <w:t xml:space="preserve"> </w:t>
      </w:r>
      <w:r>
        <w:rPr>
          <w:i/>
          <w:sz w:val="20"/>
        </w:rPr>
        <w:t>ACSM’s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guidelines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for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exercise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testing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prescription</w:t>
      </w:r>
    </w:p>
    <w:p w:rsidR="00B55890" w:rsidRDefault="00883666">
      <w:pPr>
        <w:pStyle w:val="BodyText"/>
        <w:ind w:left="113"/>
        <w:jc w:val="both"/>
      </w:pPr>
      <w:r>
        <w:t>Baltimore:</w:t>
      </w:r>
      <w:r>
        <w:rPr>
          <w:spacing w:val="-3"/>
        </w:rPr>
        <w:t xml:space="preserve"> </w:t>
      </w:r>
      <w:r>
        <w:t>Williams</w:t>
      </w:r>
      <w:r>
        <w:rPr>
          <w:spacing w:val="-2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t>Wilkins.</w:t>
      </w:r>
    </w:p>
    <w:p w:rsidR="00B55890" w:rsidRDefault="00B55890">
      <w:pPr>
        <w:pStyle w:val="BodyText"/>
      </w:pPr>
    </w:p>
    <w:p w:rsidR="00B55890" w:rsidRDefault="00883666">
      <w:pPr>
        <w:ind w:left="113" w:right="671"/>
        <w:rPr>
          <w:sz w:val="20"/>
        </w:rPr>
      </w:pPr>
      <w:r>
        <w:rPr>
          <w:sz w:val="20"/>
        </w:rPr>
        <w:t xml:space="preserve">American College of Sports Medicine (2000) </w:t>
      </w:r>
      <w:r>
        <w:rPr>
          <w:i/>
          <w:sz w:val="20"/>
        </w:rPr>
        <w:t>ACSM’s resource manual for guidelines for exercise</w:t>
      </w:r>
      <w:r>
        <w:rPr>
          <w:i/>
          <w:spacing w:val="-54"/>
          <w:sz w:val="20"/>
        </w:rPr>
        <w:t xml:space="preserve"> </w:t>
      </w:r>
      <w:r>
        <w:rPr>
          <w:i/>
          <w:sz w:val="20"/>
        </w:rPr>
        <w:t>testing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 xml:space="preserve">prescription </w:t>
      </w:r>
      <w:r>
        <w:rPr>
          <w:sz w:val="20"/>
        </w:rPr>
        <w:t>Baltimore: Williams</w:t>
      </w:r>
      <w:r>
        <w:rPr>
          <w:spacing w:val="-1"/>
          <w:sz w:val="20"/>
        </w:rPr>
        <w:t xml:space="preserve"> </w:t>
      </w:r>
      <w:r>
        <w:rPr>
          <w:sz w:val="20"/>
        </w:rPr>
        <w:t>&amp;</w:t>
      </w:r>
      <w:r>
        <w:rPr>
          <w:spacing w:val="1"/>
          <w:sz w:val="20"/>
        </w:rPr>
        <w:t xml:space="preserve"> </w:t>
      </w:r>
      <w:r>
        <w:rPr>
          <w:sz w:val="20"/>
        </w:rPr>
        <w:t>Wilkins.</w:t>
      </w:r>
    </w:p>
    <w:p w:rsidR="00B55890" w:rsidRDefault="00B55890">
      <w:pPr>
        <w:pStyle w:val="BodyText"/>
      </w:pPr>
    </w:p>
    <w:p w:rsidR="00B55890" w:rsidRDefault="00883666">
      <w:pPr>
        <w:spacing w:line="480" w:lineRule="auto"/>
        <w:ind w:left="113" w:right="689"/>
        <w:rPr>
          <w:sz w:val="20"/>
        </w:rPr>
      </w:pPr>
      <w:bookmarkStart w:id="2851" w:name="American_College_of_Sports_Medicine_(200"/>
      <w:bookmarkEnd w:id="2851"/>
      <w:r>
        <w:rPr>
          <w:sz w:val="20"/>
        </w:rPr>
        <w:t>American College of Sports Medicine (20</w:t>
      </w:r>
      <w:r>
        <w:rPr>
          <w:sz w:val="20"/>
        </w:rPr>
        <w:t xml:space="preserve">02) </w:t>
      </w:r>
      <w:r>
        <w:rPr>
          <w:i/>
          <w:sz w:val="20"/>
        </w:rPr>
        <w:t xml:space="preserve">ACSM fitness book </w:t>
      </w:r>
      <w:r>
        <w:rPr>
          <w:sz w:val="20"/>
        </w:rPr>
        <w:t>Champaign, IL: Human Kinetics.</w:t>
      </w:r>
      <w:r>
        <w:rPr>
          <w:spacing w:val="-54"/>
          <w:sz w:val="20"/>
        </w:rPr>
        <w:t xml:space="preserve"> </w:t>
      </w:r>
      <w:bookmarkStart w:id="2852" w:name="American_Council_on_Exercise_(1998)_Exer"/>
      <w:bookmarkEnd w:id="2852"/>
      <w:r>
        <w:rPr>
          <w:sz w:val="20"/>
        </w:rPr>
        <w:t>American</w:t>
      </w:r>
      <w:r>
        <w:rPr>
          <w:spacing w:val="-3"/>
          <w:sz w:val="20"/>
        </w:rPr>
        <w:t xml:space="preserve"> </w:t>
      </w:r>
      <w:r>
        <w:rPr>
          <w:sz w:val="20"/>
        </w:rPr>
        <w:t>Council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Exercise (1998)</w:t>
      </w:r>
      <w:r>
        <w:rPr>
          <w:spacing w:val="-4"/>
          <w:sz w:val="20"/>
        </w:rPr>
        <w:t xml:space="preserve"> </w:t>
      </w:r>
      <w:r>
        <w:rPr>
          <w:i/>
          <w:sz w:val="20"/>
        </w:rPr>
        <w:t>Exercise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for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older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adults</w:t>
      </w:r>
      <w:r>
        <w:rPr>
          <w:i/>
          <w:spacing w:val="-2"/>
          <w:sz w:val="20"/>
        </w:rPr>
        <w:t xml:space="preserve"> </w:t>
      </w:r>
      <w:r>
        <w:rPr>
          <w:sz w:val="20"/>
        </w:rPr>
        <w:t>Champaign,</w:t>
      </w:r>
      <w:r>
        <w:rPr>
          <w:spacing w:val="-3"/>
          <w:sz w:val="20"/>
        </w:rPr>
        <w:t xml:space="preserve"> </w:t>
      </w:r>
      <w:r>
        <w:rPr>
          <w:sz w:val="20"/>
        </w:rPr>
        <w:t>IL:</w:t>
      </w:r>
      <w:r>
        <w:rPr>
          <w:spacing w:val="-3"/>
          <w:sz w:val="20"/>
        </w:rPr>
        <w:t xml:space="preserve"> </w:t>
      </w:r>
      <w:r>
        <w:rPr>
          <w:sz w:val="20"/>
        </w:rPr>
        <w:t>Human</w:t>
      </w:r>
      <w:r>
        <w:rPr>
          <w:spacing w:val="-3"/>
          <w:sz w:val="20"/>
        </w:rPr>
        <w:t xml:space="preserve"> </w:t>
      </w:r>
      <w:r>
        <w:rPr>
          <w:sz w:val="20"/>
        </w:rPr>
        <w:t>Kinetics.</w:t>
      </w:r>
    </w:p>
    <w:p w:rsidR="00B55890" w:rsidRDefault="00883666">
      <w:pPr>
        <w:pStyle w:val="BodyText"/>
        <w:ind w:left="113" w:right="332"/>
      </w:pPr>
      <w:bookmarkStart w:id="2853" w:name="Australian_Government_Department_of_Vete"/>
      <w:bookmarkEnd w:id="2853"/>
      <w:r>
        <w:t>Australian</w:t>
      </w:r>
      <w:r>
        <w:rPr>
          <w:spacing w:val="-4"/>
        </w:rPr>
        <w:t xml:space="preserve"> </w:t>
      </w:r>
      <w:r>
        <w:t>Government</w:t>
      </w:r>
      <w:r>
        <w:rPr>
          <w:spacing w:val="-3"/>
        </w:rPr>
        <w:t xml:space="preserve"> </w:t>
      </w:r>
      <w:r>
        <w:t>Department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Veteran’s</w:t>
      </w:r>
      <w:r>
        <w:rPr>
          <w:spacing w:val="-3"/>
        </w:rPr>
        <w:t xml:space="preserve"> </w:t>
      </w:r>
      <w:r>
        <w:t>Affairs</w:t>
      </w:r>
      <w:r>
        <w:rPr>
          <w:spacing w:val="-2"/>
        </w:rPr>
        <w:t xml:space="preserve"> </w:t>
      </w:r>
      <w:r>
        <w:t>&amp;</w:t>
      </w:r>
      <w:r>
        <w:rPr>
          <w:spacing w:val="-3"/>
        </w:rPr>
        <w:t xml:space="preserve"> </w:t>
      </w:r>
      <w:r>
        <w:t>Department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proofErr w:type="gramStart"/>
      <w:r>
        <w:t>Ageing</w:t>
      </w:r>
      <w:proofErr w:type="gramEnd"/>
      <w:r>
        <w:rPr>
          <w:spacing w:val="1"/>
        </w:rPr>
        <w:t xml:space="preserve"> </w:t>
      </w:r>
      <w:r>
        <w:t>(2005)</w:t>
      </w:r>
      <w:r>
        <w:rPr>
          <w:spacing w:val="-53"/>
        </w:rPr>
        <w:t xml:space="preserve"> </w:t>
      </w:r>
      <w:r>
        <w:rPr>
          <w:i/>
        </w:rPr>
        <w:t>Choose</w:t>
      </w:r>
      <w:r>
        <w:rPr>
          <w:i/>
          <w:spacing w:val="3"/>
        </w:rPr>
        <w:t xml:space="preserve"> </w:t>
      </w:r>
      <w:r>
        <w:rPr>
          <w:i/>
        </w:rPr>
        <w:t>Health:</w:t>
      </w:r>
      <w:r>
        <w:rPr>
          <w:i/>
          <w:spacing w:val="1"/>
        </w:rPr>
        <w:t xml:space="preserve"> </w:t>
      </w:r>
      <w:r>
        <w:rPr>
          <w:i/>
        </w:rPr>
        <w:t>Be</w:t>
      </w:r>
      <w:r>
        <w:rPr>
          <w:i/>
          <w:spacing w:val="2"/>
        </w:rPr>
        <w:t xml:space="preserve"> </w:t>
      </w:r>
      <w:r>
        <w:rPr>
          <w:i/>
        </w:rPr>
        <w:t>Active</w:t>
      </w:r>
      <w:r>
        <w:rPr>
          <w:i/>
          <w:spacing w:val="3"/>
        </w:rPr>
        <w:t xml:space="preserve"> </w:t>
      </w:r>
      <w:r>
        <w:t>Canberra:</w:t>
      </w:r>
      <w:r>
        <w:rPr>
          <w:spacing w:val="3"/>
        </w:rPr>
        <w:t xml:space="preserve"> </w:t>
      </w:r>
      <w:r>
        <w:t>Commonwealth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Australia</w:t>
      </w:r>
      <w:r>
        <w:rPr>
          <w:spacing w:val="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Repatriation</w:t>
      </w:r>
      <w:r>
        <w:rPr>
          <w:spacing w:val="1"/>
        </w:rPr>
        <w:t xml:space="preserve"> </w:t>
      </w:r>
      <w:r>
        <w:t>Commission.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ind w:left="113" w:right="629"/>
        <w:rPr>
          <w:sz w:val="20"/>
        </w:rPr>
      </w:pPr>
      <w:bookmarkStart w:id="2854" w:name="Best-_Martini,_E,_Botenhagen-DiGenova,_K"/>
      <w:bookmarkEnd w:id="2854"/>
      <w:r>
        <w:rPr>
          <w:sz w:val="20"/>
        </w:rPr>
        <w:t xml:space="preserve">Best- Martini, E, Botenhagen-DiGenova, KA. (2003) </w:t>
      </w:r>
      <w:r>
        <w:rPr>
          <w:i/>
          <w:sz w:val="20"/>
        </w:rPr>
        <w:t xml:space="preserve">Exercise for frail elders </w:t>
      </w:r>
      <w:r>
        <w:rPr>
          <w:sz w:val="20"/>
        </w:rPr>
        <w:t>Champaign, IL: Human</w:t>
      </w:r>
      <w:r>
        <w:rPr>
          <w:spacing w:val="-53"/>
          <w:sz w:val="20"/>
        </w:rPr>
        <w:t xml:space="preserve"> </w:t>
      </w:r>
      <w:r>
        <w:rPr>
          <w:sz w:val="20"/>
        </w:rPr>
        <w:t>Kinetics.</w:t>
      </w:r>
    </w:p>
    <w:p w:rsidR="00B55890" w:rsidRDefault="00B55890">
      <w:pPr>
        <w:pStyle w:val="BodyText"/>
      </w:pPr>
    </w:p>
    <w:p w:rsidR="00B55890" w:rsidRDefault="00883666">
      <w:pPr>
        <w:ind w:left="113" w:right="928"/>
        <w:jc w:val="both"/>
        <w:rPr>
          <w:sz w:val="20"/>
        </w:rPr>
      </w:pPr>
      <w:bookmarkStart w:id="2855" w:name="U.S._Department_of_Health_and_Human_Serv"/>
      <w:bookmarkEnd w:id="2855"/>
      <w:r>
        <w:rPr>
          <w:sz w:val="20"/>
        </w:rPr>
        <w:t xml:space="preserve">U.S. Department of Health and Human Services (2002) </w:t>
      </w:r>
      <w:r>
        <w:rPr>
          <w:i/>
          <w:sz w:val="20"/>
        </w:rPr>
        <w:t>Physical Activity Evaluation Handbook.</w:t>
      </w:r>
      <w:r>
        <w:rPr>
          <w:i/>
          <w:spacing w:val="-53"/>
          <w:sz w:val="20"/>
        </w:rPr>
        <w:t xml:space="preserve"> </w:t>
      </w:r>
      <w:r>
        <w:rPr>
          <w:sz w:val="20"/>
        </w:rPr>
        <w:t>Atlanta, GA: U.S. Department of Health and Human Services, Centers for Disease Control and</w:t>
      </w:r>
      <w:r>
        <w:rPr>
          <w:spacing w:val="-53"/>
          <w:sz w:val="20"/>
        </w:rPr>
        <w:t xml:space="preserve"> </w:t>
      </w:r>
      <w:r>
        <w:rPr>
          <w:sz w:val="20"/>
        </w:rPr>
        <w:t>Prevention.</w:t>
      </w:r>
    </w:p>
    <w:p w:rsidR="00B55890" w:rsidRDefault="00B55890">
      <w:pPr>
        <w:jc w:val="both"/>
        <w:rPr>
          <w:sz w:val="20"/>
        </w:rPr>
        <w:sectPr w:rsidR="00B55890">
          <w:footerReference w:type="default" r:id="rId74"/>
          <w:pgSz w:w="11900" w:h="16840"/>
          <w:pgMar w:top="1360" w:right="820" w:bottom="900" w:left="1020" w:header="0" w:footer="701" w:gutter="0"/>
          <w:cols w:space="720"/>
        </w:sectPr>
      </w:pPr>
    </w:p>
    <w:p w:rsidR="00B55890" w:rsidRDefault="00883666">
      <w:pPr>
        <w:tabs>
          <w:tab w:val="left" w:pos="1554"/>
        </w:tabs>
        <w:spacing w:before="80" w:line="480" w:lineRule="auto"/>
        <w:ind w:left="113" w:right="3524"/>
        <w:rPr>
          <w:b/>
          <w:sz w:val="20"/>
        </w:rPr>
      </w:pPr>
      <w:bookmarkStart w:id="2856" w:name="Appendix_8_Strategic_priority_areas_from"/>
      <w:bookmarkEnd w:id="2856"/>
      <w:r>
        <w:rPr>
          <w:b/>
          <w:sz w:val="20"/>
        </w:rPr>
        <w:lastRenderedPageBreak/>
        <w:t>Appendix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8</w:t>
      </w:r>
      <w:r>
        <w:rPr>
          <w:b/>
          <w:sz w:val="20"/>
        </w:rPr>
        <w:tab/>
        <w:t>Strategic priority areas from the Blueprint document</w:t>
      </w:r>
      <w:r>
        <w:rPr>
          <w:b/>
          <w:spacing w:val="-54"/>
          <w:sz w:val="20"/>
        </w:rPr>
        <w:t xml:space="preserve"> </w:t>
      </w:r>
      <w:r>
        <w:rPr>
          <w:b/>
          <w:sz w:val="20"/>
        </w:rPr>
        <w:t>Intersectoral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strategies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2857" w:name="Specify_what_interventions_are_most_bene"/>
      <w:bookmarkStart w:id="2858" w:name="(active_older_adults,_frail_elderly,_hom"/>
      <w:bookmarkEnd w:id="2857"/>
      <w:bookmarkEnd w:id="2858"/>
      <w:r>
        <w:rPr>
          <w:rFonts w:ascii="Century Gothic" w:hAnsi="Century Gothic"/>
          <w:sz w:val="20"/>
        </w:rPr>
        <w:t>Specify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what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interventions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are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most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beneficial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segments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plus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populations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spacing w:line="245" w:lineRule="exact"/>
        <w:ind w:hanging="361"/>
        <w:rPr>
          <w:rFonts w:ascii="Century Gothic" w:hAnsi="Century Gothic"/>
          <w:sz w:val="20"/>
        </w:rPr>
      </w:pPr>
      <w:bookmarkStart w:id="2859" w:name="Create_a_national_clearinghouse_to_disse"/>
      <w:bookmarkEnd w:id="2859"/>
      <w:r>
        <w:rPr>
          <w:rFonts w:ascii="Century Gothic" w:hAnsi="Century Gothic"/>
          <w:sz w:val="20"/>
        </w:rPr>
        <w:t>(</w:t>
      </w:r>
      <w:proofErr w:type="gramStart"/>
      <w:r>
        <w:rPr>
          <w:rFonts w:ascii="Century Gothic" w:hAnsi="Century Gothic"/>
          <w:sz w:val="20"/>
        </w:rPr>
        <w:t>active</w:t>
      </w:r>
      <w:proofErr w:type="gramEnd"/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adults,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frail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elderly,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homebound,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disabled,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etc.).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ind w:right="306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Create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national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clearinghouse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disseminate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effective,</w:t>
      </w:r>
      <w:r>
        <w:rPr>
          <w:rFonts w:ascii="Century Gothic" w:hAnsi="Century Gothic"/>
          <w:spacing w:val="22"/>
          <w:sz w:val="20"/>
        </w:rPr>
        <w:t xml:space="preserve"> </w:t>
      </w:r>
      <w:r>
        <w:rPr>
          <w:rFonts w:ascii="Century Gothic" w:hAnsi="Century Gothic"/>
          <w:sz w:val="20"/>
        </w:rPr>
        <w:t>tested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public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education,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social</w:t>
      </w:r>
      <w:r>
        <w:rPr>
          <w:rFonts w:ascii="Century Gothic" w:hAnsi="Century Gothic"/>
          <w:spacing w:val="-53"/>
          <w:sz w:val="20"/>
        </w:rPr>
        <w:t xml:space="preserve"> </w:t>
      </w:r>
      <w:bookmarkStart w:id="2860" w:name="Evaluate_current_programs_and_devise_sys"/>
      <w:bookmarkEnd w:id="2860"/>
      <w:r>
        <w:rPr>
          <w:rFonts w:ascii="Century Gothic" w:hAnsi="Century Gothic"/>
          <w:sz w:val="20"/>
        </w:rPr>
        <w:t>marketing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materials,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public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policy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aging.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spacing w:before="1" w:line="245" w:lineRule="exact"/>
        <w:ind w:hanging="361"/>
        <w:rPr>
          <w:rFonts w:ascii="Century Gothic" w:hAnsi="Century Gothic"/>
          <w:sz w:val="20"/>
        </w:rPr>
      </w:pPr>
      <w:bookmarkStart w:id="2861" w:name="Seek_opportunities_for_nonprofit_associa"/>
      <w:bookmarkEnd w:id="2861"/>
      <w:r>
        <w:rPr>
          <w:rFonts w:ascii="Century Gothic" w:hAnsi="Century Gothic"/>
          <w:sz w:val="20"/>
        </w:rPr>
        <w:t>Evaluate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current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programs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devise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systems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share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replicate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effective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programs.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spacing w:line="245" w:lineRule="exact"/>
        <w:ind w:hanging="361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Seek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opportunities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nonprofit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associations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agencies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work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collaboratively</w:t>
      </w:r>
    </w:p>
    <w:p w:rsidR="00B55890" w:rsidRDefault="00883666">
      <w:pPr>
        <w:pStyle w:val="BodyText"/>
        <w:ind w:left="833" w:right="306"/>
        <w:jc w:val="both"/>
      </w:pPr>
      <w:proofErr w:type="gramStart"/>
      <w:r>
        <w:t>with</w:t>
      </w:r>
      <w:proofErr w:type="gramEnd"/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for-profit</w:t>
      </w:r>
      <w:r>
        <w:rPr>
          <w:spacing w:val="1"/>
        </w:rPr>
        <w:t xml:space="preserve"> </w:t>
      </w:r>
      <w:r>
        <w:t>sector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develop</w:t>
      </w:r>
      <w:r>
        <w:rPr>
          <w:spacing w:val="1"/>
        </w:rPr>
        <w:t xml:space="preserve"> </w:t>
      </w:r>
      <w:r>
        <w:t>joint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education</w:t>
      </w:r>
      <w:r>
        <w:rPr>
          <w:spacing w:val="1"/>
        </w:rPr>
        <w:t xml:space="preserve"> </w:t>
      </w:r>
      <w:r>
        <w:t>programs.</w:t>
      </w:r>
      <w:r>
        <w:rPr>
          <w:spacing w:val="1"/>
        </w:rPr>
        <w:t xml:space="preserve"> </w:t>
      </w:r>
      <w:r>
        <w:t>Involve</w:t>
      </w:r>
      <w:r>
        <w:rPr>
          <w:spacing w:val="1"/>
        </w:rPr>
        <w:t xml:space="preserve"> </w:t>
      </w:r>
      <w:r>
        <w:t>groups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health,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organizations,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groups,</w:t>
      </w:r>
      <w:r>
        <w:rPr>
          <w:spacing w:val="1"/>
        </w:rPr>
        <w:t xml:space="preserve"> </w:t>
      </w:r>
      <w:r>
        <w:t>faith</w:t>
      </w:r>
      <w:r>
        <w:rPr>
          <w:spacing w:val="1"/>
        </w:rPr>
        <w:t xml:space="preserve"> </w:t>
      </w:r>
      <w:r>
        <w:t>institutions,</w:t>
      </w:r>
      <w:r>
        <w:rPr>
          <w:spacing w:val="1"/>
        </w:rPr>
        <w:t xml:space="preserve"> </w:t>
      </w:r>
      <w:bookmarkStart w:id="2862" w:name="Establish_and_disseminate_standards_for_"/>
      <w:bookmarkEnd w:id="2862"/>
      <w:r>
        <w:t>schools,</w:t>
      </w:r>
      <w:r>
        <w:rPr>
          <w:spacing w:val="-4"/>
        </w:rPr>
        <w:t xml:space="preserve"> </w:t>
      </w:r>
      <w:r>
        <w:t>hospitals,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clubs.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ind w:right="1401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Establish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disseminate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standards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fitness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leaders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who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work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with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mid-life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52"/>
          <w:sz w:val="20"/>
        </w:rPr>
        <w:t xml:space="preserve"> </w:t>
      </w:r>
      <w:bookmarkStart w:id="2863" w:name="Conduct_quantitative_and_qualitative_res"/>
      <w:bookmarkEnd w:id="2863"/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populations.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ind w:right="306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Conduct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quantitative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qualitative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research</w:t>
      </w:r>
      <w:r>
        <w:rPr>
          <w:rFonts w:ascii="Century Gothic" w:hAnsi="Century Gothic"/>
          <w:spacing w:val="27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effective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social</w:t>
      </w:r>
      <w:r>
        <w:rPr>
          <w:rFonts w:ascii="Century Gothic" w:hAnsi="Century Gothic"/>
          <w:spacing w:val="27"/>
          <w:sz w:val="20"/>
        </w:rPr>
        <w:t xml:space="preserve"> </w:t>
      </w:r>
      <w:r>
        <w:rPr>
          <w:rFonts w:ascii="Century Gothic" w:hAnsi="Century Gothic"/>
          <w:sz w:val="20"/>
        </w:rPr>
        <w:t>marketing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strategies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52"/>
          <w:sz w:val="20"/>
        </w:rPr>
        <w:t xml:space="preserve"> </w:t>
      </w:r>
      <w:bookmarkStart w:id="2864" w:name="Provide_more_information_on_how_to_segme"/>
      <w:bookmarkEnd w:id="2864"/>
      <w:r>
        <w:rPr>
          <w:rFonts w:ascii="Century Gothic" w:hAnsi="Century Gothic"/>
          <w:sz w:val="20"/>
        </w:rPr>
        <w:t>communicating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about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adults.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ind w:right="308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Provide</w:t>
      </w:r>
      <w:r>
        <w:rPr>
          <w:rFonts w:ascii="Century Gothic" w:hAnsi="Century Gothic"/>
          <w:spacing w:val="13"/>
          <w:sz w:val="20"/>
        </w:rPr>
        <w:t xml:space="preserve"> </w:t>
      </w:r>
      <w:r>
        <w:rPr>
          <w:rFonts w:ascii="Century Gothic" w:hAnsi="Century Gothic"/>
          <w:sz w:val="20"/>
        </w:rPr>
        <w:t>more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14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13"/>
          <w:sz w:val="20"/>
        </w:rPr>
        <w:t xml:space="preserve"> </w:t>
      </w:r>
      <w:r>
        <w:rPr>
          <w:rFonts w:ascii="Century Gothic" w:hAnsi="Century Gothic"/>
          <w:sz w:val="20"/>
        </w:rPr>
        <w:t>how</w:t>
      </w:r>
      <w:r>
        <w:rPr>
          <w:rFonts w:ascii="Century Gothic" w:hAnsi="Century Gothic"/>
          <w:spacing w:val="1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3"/>
          <w:sz w:val="20"/>
        </w:rPr>
        <w:t xml:space="preserve"> </w:t>
      </w:r>
      <w:r>
        <w:rPr>
          <w:rFonts w:ascii="Century Gothic" w:hAnsi="Century Gothic"/>
          <w:sz w:val="20"/>
        </w:rPr>
        <w:t>segment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4"/>
          <w:sz w:val="20"/>
        </w:rPr>
        <w:t xml:space="preserve"> </w:t>
      </w:r>
      <w:r>
        <w:rPr>
          <w:rFonts w:ascii="Century Gothic" w:hAnsi="Century Gothic"/>
          <w:sz w:val="20"/>
        </w:rPr>
        <w:t>communicate</w:t>
      </w:r>
      <w:r>
        <w:rPr>
          <w:rFonts w:ascii="Century Gothic" w:hAnsi="Century Gothic"/>
          <w:spacing w:val="14"/>
          <w:sz w:val="20"/>
        </w:rPr>
        <w:t xml:space="preserve"> </w:t>
      </w:r>
      <w:r>
        <w:rPr>
          <w:rFonts w:ascii="Century Gothic" w:hAnsi="Century Gothic"/>
          <w:sz w:val="20"/>
        </w:rPr>
        <w:t>effectively</w:t>
      </w:r>
      <w:r>
        <w:rPr>
          <w:rFonts w:ascii="Century Gothic" w:hAnsi="Century Gothic"/>
          <w:spacing w:val="1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3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14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-52"/>
          <w:sz w:val="20"/>
        </w:rPr>
        <w:t xml:space="preserve"> </w:t>
      </w:r>
      <w:bookmarkStart w:id="2865" w:name="Develop_and_test_a_mass-market_communica"/>
      <w:bookmarkEnd w:id="2865"/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audiences.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ind w:right="305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Develop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test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mass-market</w:t>
      </w:r>
      <w:r>
        <w:rPr>
          <w:rFonts w:ascii="Century Gothic" w:hAnsi="Century Gothic"/>
          <w:spacing w:val="9"/>
          <w:sz w:val="20"/>
        </w:rPr>
        <w:t xml:space="preserve"> </w:t>
      </w:r>
      <w:r>
        <w:rPr>
          <w:rFonts w:ascii="Century Gothic" w:hAnsi="Century Gothic"/>
          <w:sz w:val="20"/>
        </w:rPr>
        <w:t>communications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campaign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increase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awareness</w:t>
      </w:r>
      <w:r>
        <w:rPr>
          <w:rFonts w:ascii="Century Gothic" w:hAnsi="Century Gothic"/>
          <w:spacing w:val="8"/>
          <w:sz w:val="20"/>
        </w:rPr>
        <w:t xml:space="preserve"> </w:t>
      </w:r>
      <w:r>
        <w:rPr>
          <w:rFonts w:ascii="Century Gothic" w:hAnsi="Century Gothic"/>
          <w:sz w:val="20"/>
        </w:rPr>
        <w:t>about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importance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 health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older Americans.</w:t>
      </w:r>
    </w:p>
    <w:p w:rsidR="00B55890" w:rsidRDefault="00883666">
      <w:pPr>
        <w:pStyle w:val="BodyText"/>
        <w:ind w:left="833"/>
      </w:pPr>
      <w:r>
        <w:t>Include</w:t>
      </w:r>
      <w:r>
        <w:rPr>
          <w:spacing w:val="43"/>
        </w:rPr>
        <w:t xml:space="preserve"> </w:t>
      </w:r>
      <w:r>
        <w:t>messages</w:t>
      </w:r>
      <w:r>
        <w:rPr>
          <w:spacing w:val="44"/>
        </w:rPr>
        <w:t xml:space="preserve"> </w:t>
      </w:r>
      <w:r>
        <w:t>related</w:t>
      </w:r>
      <w:r>
        <w:rPr>
          <w:spacing w:val="42"/>
        </w:rPr>
        <w:t xml:space="preserve"> </w:t>
      </w:r>
      <w:r>
        <w:t>to</w:t>
      </w:r>
      <w:r>
        <w:rPr>
          <w:spacing w:val="43"/>
        </w:rPr>
        <w:t xml:space="preserve"> </w:t>
      </w:r>
      <w:r>
        <w:t>what</w:t>
      </w:r>
      <w:r>
        <w:rPr>
          <w:spacing w:val="44"/>
        </w:rPr>
        <w:t xml:space="preserve"> </w:t>
      </w:r>
      <w:r>
        <w:t>needs</w:t>
      </w:r>
      <w:r>
        <w:rPr>
          <w:spacing w:val="42"/>
        </w:rPr>
        <w:t xml:space="preserve"> </w:t>
      </w:r>
      <w:r>
        <w:t>to</w:t>
      </w:r>
      <w:r>
        <w:rPr>
          <w:spacing w:val="43"/>
        </w:rPr>
        <w:t xml:space="preserve"> </w:t>
      </w:r>
      <w:r>
        <w:t>happen</w:t>
      </w:r>
      <w:r>
        <w:rPr>
          <w:spacing w:val="42"/>
        </w:rPr>
        <w:t xml:space="preserve"> </w:t>
      </w:r>
      <w:r>
        <w:t>to</w:t>
      </w:r>
      <w:r>
        <w:rPr>
          <w:spacing w:val="41"/>
        </w:rPr>
        <w:t xml:space="preserve"> </w:t>
      </w:r>
      <w:r>
        <w:t>make</w:t>
      </w:r>
      <w:r>
        <w:rPr>
          <w:spacing w:val="44"/>
        </w:rPr>
        <w:t xml:space="preserve"> </w:t>
      </w:r>
      <w:r>
        <w:t>opportunities</w:t>
      </w:r>
      <w:r>
        <w:rPr>
          <w:spacing w:val="44"/>
        </w:rPr>
        <w:t xml:space="preserve"> </w:t>
      </w:r>
      <w:r>
        <w:t>for</w:t>
      </w:r>
      <w:r>
        <w:rPr>
          <w:spacing w:val="43"/>
        </w:rPr>
        <w:t xml:space="preserve"> </w:t>
      </w:r>
      <w:r>
        <w:t>physical</w:t>
      </w:r>
      <w:r>
        <w:rPr>
          <w:spacing w:val="-52"/>
        </w:rPr>
        <w:t xml:space="preserve"> </w:t>
      </w:r>
      <w:bookmarkStart w:id="2866" w:name="Conduct_market_research_to_better_unders"/>
      <w:bookmarkEnd w:id="2866"/>
      <w:r>
        <w:t>activity</w:t>
      </w:r>
      <w:r>
        <w:rPr>
          <w:spacing w:val="-2"/>
        </w:rPr>
        <w:t xml:space="preserve"> </w:t>
      </w:r>
      <w:r>
        <w:t>more accessible.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</w:tabs>
        <w:ind w:right="305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Conduct market research </w:t>
      </w:r>
      <w:proofErr w:type="gramStart"/>
      <w:r>
        <w:rPr>
          <w:rFonts w:ascii="Century Gothic" w:hAnsi="Century Gothic"/>
          <w:sz w:val="20"/>
        </w:rPr>
        <w:t>to better understand</w:t>
      </w:r>
      <w:proofErr w:type="gramEnd"/>
      <w:r>
        <w:rPr>
          <w:rFonts w:ascii="Century Gothic" w:hAnsi="Century Gothic"/>
          <w:sz w:val="20"/>
        </w:rPr>
        <w:t xml:space="preserve"> how to leverage the social aspects 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benefits of physical activity as a way to communicate and encourage people to be more</w:t>
      </w:r>
      <w:r>
        <w:rPr>
          <w:rFonts w:ascii="Century Gothic" w:hAnsi="Century Gothic"/>
          <w:spacing w:val="1"/>
          <w:sz w:val="20"/>
        </w:rPr>
        <w:t xml:space="preserve"> </w:t>
      </w:r>
      <w:bookmarkStart w:id="2867" w:name="Conduct_market_research_on_specific_comm"/>
      <w:bookmarkEnd w:id="2867"/>
      <w:r>
        <w:rPr>
          <w:rFonts w:ascii="Century Gothic" w:hAnsi="Century Gothic"/>
          <w:sz w:val="20"/>
        </w:rPr>
        <w:t>active.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</w:tabs>
        <w:spacing w:line="245" w:lineRule="exact"/>
        <w:ind w:hanging="361"/>
        <w:jc w:val="both"/>
        <w:rPr>
          <w:rFonts w:ascii="Century Gothic" w:hAnsi="Century Gothic"/>
          <w:sz w:val="20"/>
        </w:rPr>
      </w:pPr>
      <w:bookmarkStart w:id="2868" w:name="Personalize_messages_to_target_audiences"/>
      <w:bookmarkEnd w:id="2868"/>
      <w:r>
        <w:rPr>
          <w:rFonts w:ascii="Century Gothic" w:hAnsi="Century Gothic"/>
          <w:sz w:val="20"/>
        </w:rPr>
        <w:t>Conduct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market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research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specific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communications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initiatives.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</w:tabs>
        <w:ind w:right="308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Personalize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messages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target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audiences,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using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market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research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audience</w:t>
      </w:r>
      <w:r>
        <w:rPr>
          <w:rFonts w:ascii="Century Gothic" w:hAnsi="Century Gothic"/>
          <w:spacing w:val="1"/>
          <w:sz w:val="20"/>
        </w:rPr>
        <w:t xml:space="preserve"> </w:t>
      </w:r>
      <w:bookmarkStart w:id="2869" w:name="Identify_and_use_“ambassadors”_and_celeb"/>
      <w:bookmarkEnd w:id="2869"/>
      <w:r>
        <w:rPr>
          <w:rFonts w:ascii="Century Gothic" w:hAnsi="Century Gothic"/>
          <w:sz w:val="20"/>
        </w:rPr>
        <w:t>appropriate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communication delivery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systems.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</w:tabs>
        <w:spacing w:line="245" w:lineRule="exact"/>
        <w:ind w:hanging="361"/>
        <w:jc w:val="both"/>
        <w:rPr>
          <w:rFonts w:ascii="Century Gothic" w:hAnsi="Century Gothic"/>
          <w:sz w:val="20"/>
        </w:rPr>
      </w:pPr>
      <w:bookmarkStart w:id="2870" w:name="Test_the_effectiveness_and_impact_of_eme"/>
      <w:bookmarkEnd w:id="2870"/>
      <w:r>
        <w:rPr>
          <w:rFonts w:ascii="Century Gothic" w:hAnsi="Century Gothic"/>
          <w:sz w:val="20"/>
        </w:rPr>
        <w:t>Identify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use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“ambassadors”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celebrities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communicate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plus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audiences.</w:t>
      </w: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</w:tabs>
        <w:ind w:right="308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Test the effectiveness and impact of emerging communications technologies including use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Internet</w:t>
      </w:r>
    </w:p>
    <w:p w:rsidR="00B55890" w:rsidRDefault="00B55890">
      <w:pPr>
        <w:pStyle w:val="BodyText"/>
        <w:rPr>
          <w:sz w:val="24"/>
        </w:rPr>
      </w:pPr>
    </w:p>
    <w:p w:rsidR="00B55890" w:rsidRDefault="00883666">
      <w:pPr>
        <w:spacing w:before="197"/>
        <w:ind w:left="113"/>
        <w:rPr>
          <w:b/>
          <w:sz w:val="20"/>
        </w:rPr>
      </w:pPr>
      <w:bookmarkStart w:id="2871" w:name="Research_strategies_"/>
      <w:bookmarkEnd w:id="2871"/>
      <w:r>
        <w:rPr>
          <w:b/>
          <w:sz w:val="20"/>
        </w:rPr>
        <w:t>Research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strategies</w:t>
      </w:r>
    </w:p>
    <w:p w:rsidR="00B55890" w:rsidRDefault="00B55890">
      <w:pPr>
        <w:pStyle w:val="BodyText"/>
        <w:spacing w:before="11"/>
        <w:rPr>
          <w:b/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</w:tabs>
        <w:ind w:right="305"/>
        <w:jc w:val="both"/>
        <w:rPr>
          <w:rFonts w:ascii="Century Gothic" w:hAnsi="Century Gothic"/>
          <w:sz w:val="20"/>
        </w:rPr>
      </w:pPr>
      <w:bookmarkStart w:id="2872" w:name="Conduct_studies_to_characterize_seniors_"/>
      <w:bookmarkEnd w:id="2872"/>
      <w:r>
        <w:rPr>
          <w:rFonts w:ascii="Century Gothic" w:hAnsi="Century Gothic"/>
          <w:sz w:val="20"/>
        </w:rPr>
        <w:t>Condu</w:t>
      </w:r>
      <w:r>
        <w:rPr>
          <w:rFonts w:ascii="Century Gothic" w:hAnsi="Century Gothic"/>
          <w:sz w:val="20"/>
        </w:rPr>
        <w:t xml:space="preserve">ct studies to characterize </w:t>
      </w:r>
      <w:proofErr w:type="gramStart"/>
      <w:r>
        <w:rPr>
          <w:rFonts w:ascii="Century Gothic" w:hAnsi="Century Gothic"/>
          <w:sz w:val="20"/>
        </w:rPr>
        <w:t>seniors who are currently active</w:t>
      </w:r>
      <w:proofErr w:type="gramEnd"/>
      <w:r>
        <w:rPr>
          <w:rFonts w:ascii="Century Gothic" w:hAnsi="Century Gothic"/>
          <w:sz w:val="20"/>
        </w:rPr>
        <w:t>. These studies will include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constructing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30"/>
          <w:sz w:val="20"/>
        </w:rPr>
        <w:t xml:space="preserve"> </w:t>
      </w:r>
      <w:r>
        <w:rPr>
          <w:rFonts w:ascii="Century Gothic" w:hAnsi="Century Gothic"/>
          <w:sz w:val="20"/>
        </w:rPr>
        <w:t>profile</w:t>
      </w:r>
      <w:r>
        <w:rPr>
          <w:rFonts w:ascii="Century Gothic" w:hAnsi="Century Gothic"/>
          <w:spacing w:val="30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this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group</w:t>
      </w:r>
      <w:r>
        <w:rPr>
          <w:rFonts w:ascii="Century Gothic" w:hAnsi="Century Gothic"/>
          <w:spacing w:val="32"/>
          <w:sz w:val="20"/>
        </w:rPr>
        <w:t xml:space="preserve"> </w:t>
      </w:r>
      <w:r>
        <w:rPr>
          <w:rFonts w:ascii="Century Gothic" w:hAnsi="Century Gothic"/>
          <w:sz w:val="20"/>
        </w:rPr>
        <w:t>(or</w:t>
      </w:r>
      <w:r>
        <w:rPr>
          <w:rFonts w:ascii="Century Gothic" w:hAnsi="Century Gothic"/>
          <w:spacing w:val="30"/>
          <w:sz w:val="20"/>
        </w:rPr>
        <w:t xml:space="preserve"> </w:t>
      </w:r>
      <w:r>
        <w:rPr>
          <w:rFonts w:ascii="Century Gothic" w:hAnsi="Century Gothic"/>
          <w:sz w:val="20"/>
        </w:rPr>
        <w:t>groups)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—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who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they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are,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what</w:t>
      </w:r>
      <w:r>
        <w:rPr>
          <w:rFonts w:ascii="Century Gothic" w:hAnsi="Century Gothic"/>
          <w:spacing w:val="31"/>
          <w:sz w:val="20"/>
        </w:rPr>
        <w:t xml:space="preserve"> </w:t>
      </w:r>
      <w:r>
        <w:rPr>
          <w:rFonts w:ascii="Century Gothic" w:hAnsi="Century Gothic"/>
          <w:sz w:val="20"/>
        </w:rPr>
        <w:t>they</w:t>
      </w:r>
      <w:r>
        <w:rPr>
          <w:rFonts w:ascii="Century Gothic" w:hAnsi="Century Gothic"/>
          <w:spacing w:val="30"/>
          <w:sz w:val="20"/>
        </w:rPr>
        <w:t xml:space="preserve"> </w:t>
      </w:r>
      <w:r>
        <w:rPr>
          <w:rFonts w:ascii="Century Gothic" w:hAnsi="Century Gothic"/>
          <w:sz w:val="20"/>
        </w:rPr>
        <w:t>do,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what</w:t>
      </w:r>
      <w:r>
        <w:rPr>
          <w:rFonts w:ascii="Century Gothic" w:hAnsi="Century Gothic"/>
          <w:spacing w:val="32"/>
          <w:sz w:val="20"/>
        </w:rPr>
        <w:t xml:space="preserve"> </w:t>
      </w:r>
      <w:r>
        <w:rPr>
          <w:rFonts w:ascii="Century Gothic" w:hAnsi="Century Gothic"/>
          <w:sz w:val="20"/>
        </w:rPr>
        <w:t>got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 xml:space="preserve">them started, what sustains them, how they have overcome barriers. This profile </w:t>
      </w:r>
      <w:r>
        <w:rPr>
          <w:rFonts w:ascii="Century Gothic" w:hAnsi="Century Gothic"/>
          <w:sz w:val="20"/>
        </w:rPr>
        <w:t>could be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useful in informing the work for individual and community based interventions, as well as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broad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public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interventions.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3"/>
          <w:tab w:val="left" w:pos="834"/>
        </w:tabs>
        <w:ind w:right="1580"/>
        <w:rPr>
          <w:rFonts w:ascii="Century Gothic" w:hAnsi="Century Gothic"/>
          <w:sz w:val="20"/>
        </w:rPr>
      </w:pPr>
      <w:bookmarkStart w:id="2873" w:name="Design_and_implement_a_comprehensive_lon"/>
      <w:bookmarkEnd w:id="2873"/>
      <w:r>
        <w:rPr>
          <w:rFonts w:ascii="Century Gothic" w:hAnsi="Century Gothic"/>
          <w:sz w:val="20"/>
        </w:rPr>
        <w:t>Design and implement a comprehensive longitudinal study of activity-friendly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communities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track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their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impact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reducing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disease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disability,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well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improvements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people’s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quality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life.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</w:tabs>
        <w:ind w:right="304"/>
        <w:jc w:val="both"/>
        <w:rPr>
          <w:rFonts w:ascii="Century Gothic" w:hAnsi="Century Gothic"/>
          <w:sz w:val="20"/>
        </w:rPr>
      </w:pPr>
      <w:bookmarkStart w:id="2874" w:name="Conduct_behavioral_research_to_understan"/>
      <w:bookmarkEnd w:id="2874"/>
      <w:r>
        <w:rPr>
          <w:rFonts w:ascii="Century Gothic" w:hAnsi="Century Gothic"/>
          <w:sz w:val="20"/>
        </w:rPr>
        <w:t>Conduct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behavioral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research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understand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better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what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motivates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individuals</w:t>
      </w:r>
      <w:r>
        <w:rPr>
          <w:rFonts w:ascii="Century Gothic" w:hAnsi="Century Gothic"/>
          <w:spacing w:val="56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participate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community,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home-based,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work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site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programs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self-directed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activities.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</w:tabs>
        <w:ind w:right="305"/>
        <w:jc w:val="both"/>
        <w:rPr>
          <w:rFonts w:ascii="Century Gothic" w:hAnsi="Century Gothic"/>
          <w:sz w:val="20"/>
        </w:rPr>
      </w:pPr>
      <w:bookmarkStart w:id="2875" w:name="Explore_how_to_establish,_maintain,_and_"/>
      <w:bookmarkEnd w:id="2875"/>
      <w:r>
        <w:rPr>
          <w:rFonts w:ascii="Century Gothic" w:hAnsi="Century Gothic"/>
          <w:sz w:val="20"/>
        </w:rPr>
        <w:t>Explore how to establish, maintain, and reinforce regular physical activity behaviors across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multi-levels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intervention,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e.g.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personal,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interpersonal,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organizational,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environmental.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</w:tabs>
        <w:ind w:right="303"/>
        <w:jc w:val="both"/>
        <w:rPr>
          <w:rFonts w:ascii="Century Gothic" w:hAnsi="Century Gothic"/>
          <w:sz w:val="20"/>
        </w:rPr>
      </w:pPr>
      <w:bookmarkStart w:id="2876" w:name="Identify_barriers_to_walking_for_adults_"/>
      <w:bookmarkEnd w:id="2876"/>
      <w:r>
        <w:rPr>
          <w:rFonts w:ascii="Century Gothic" w:hAnsi="Century Gothic"/>
          <w:sz w:val="20"/>
        </w:rPr>
        <w:t>Identify barriers to walking for adults age 50 and older, determin</w:t>
      </w:r>
      <w:r>
        <w:rPr>
          <w:rFonts w:ascii="Century Gothic" w:hAnsi="Century Gothic"/>
          <w:sz w:val="20"/>
        </w:rPr>
        <w:t>e why these barriers exist,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develop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specific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recommendations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how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overcome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avoid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them.</w:t>
      </w:r>
    </w:p>
    <w:p w:rsidR="00B55890" w:rsidRDefault="00B55890">
      <w:pPr>
        <w:jc w:val="both"/>
        <w:rPr>
          <w:sz w:val="20"/>
        </w:rPr>
        <w:sectPr w:rsidR="00B55890">
          <w:pgSz w:w="11900" w:h="16840"/>
          <w:pgMar w:top="1360" w:right="820" w:bottom="900" w:left="102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spacing w:before="80"/>
        <w:ind w:left="834" w:right="303"/>
        <w:jc w:val="both"/>
        <w:rPr>
          <w:rFonts w:ascii="Century Gothic" w:hAnsi="Century Gothic"/>
          <w:sz w:val="20"/>
        </w:rPr>
      </w:pPr>
      <w:bookmarkStart w:id="2877" w:name="Identify_appropriate_valid_and_reliable_"/>
      <w:bookmarkEnd w:id="2877"/>
      <w:proofErr w:type="gramStart"/>
      <w:r>
        <w:rPr>
          <w:rFonts w:ascii="Century Gothic" w:hAnsi="Century Gothic"/>
          <w:sz w:val="20"/>
        </w:rPr>
        <w:lastRenderedPageBreak/>
        <w:t>Identify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appropriate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valid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reliable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measures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other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outcomes that can be used in future physical activity research targeting mid-life and older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adults,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which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will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increase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internal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validity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studies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confidence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efforts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determine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effectiveness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home-based,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community-based,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work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site-</w:t>
      </w:r>
      <w:r>
        <w:rPr>
          <w:rFonts w:ascii="Century Gothic" w:hAnsi="Century Gothic"/>
          <w:sz w:val="20"/>
        </w:rPr>
        <w:t>based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programs.</w:t>
      </w:r>
      <w:proofErr w:type="gramEnd"/>
      <w:r>
        <w:rPr>
          <w:rFonts w:ascii="Century Gothic" w:hAnsi="Century Gothic"/>
          <w:sz w:val="20"/>
        </w:rPr>
        <w:t xml:space="preserve"> These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efforts will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also increase the ability to compare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findings from</w:t>
      </w:r>
      <w:r>
        <w:rPr>
          <w:rFonts w:ascii="Century Gothic" w:hAnsi="Century Gothic"/>
          <w:spacing w:val="55"/>
          <w:sz w:val="20"/>
        </w:rPr>
        <w:t xml:space="preserve"> </w:t>
      </w:r>
      <w:r>
        <w:rPr>
          <w:rFonts w:ascii="Century Gothic" w:hAnsi="Century Gothic"/>
          <w:sz w:val="20"/>
        </w:rPr>
        <w:t>different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studies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better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develop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disseminate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best-practice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guidelines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recommendations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creating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effective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programs.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spacing w:line="245" w:lineRule="exact"/>
        <w:ind w:left="834"/>
        <w:jc w:val="both"/>
        <w:rPr>
          <w:rFonts w:ascii="Century Gothic" w:hAnsi="Century Gothic"/>
          <w:sz w:val="20"/>
        </w:rPr>
      </w:pPr>
      <w:bookmarkStart w:id="2878" w:name="Conduct_research_and_disseminate_finding"/>
      <w:bookmarkEnd w:id="2878"/>
      <w:r>
        <w:rPr>
          <w:rFonts w:ascii="Century Gothic" w:hAnsi="Century Gothic"/>
          <w:sz w:val="20"/>
        </w:rPr>
        <w:t>Conduct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research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disseminate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findings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inform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program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developers,</w:t>
      </w:r>
    </w:p>
    <w:p w:rsidR="00B55890" w:rsidRDefault="00883666">
      <w:pPr>
        <w:pStyle w:val="BodyText"/>
        <w:ind w:left="834" w:right="303"/>
        <w:jc w:val="both"/>
      </w:pPr>
      <w:proofErr w:type="gramStart"/>
      <w:r>
        <w:t>social</w:t>
      </w:r>
      <w:proofErr w:type="gramEnd"/>
      <w:r>
        <w:t xml:space="preserve"> marketers and health care professionals to understand what interventions or factors</w:t>
      </w:r>
      <w:r>
        <w:rPr>
          <w:spacing w:val="1"/>
        </w:rPr>
        <w:t xml:space="preserve"> </w:t>
      </w:r>
      <w:r>
        <w:t>influence the physical activity of age 50 and older adults. These factors or determinants</w:t>
      </w:r>
      <w:r>
        <w:rPr>
          <w:spacing w:val="1"/>
        </w:rPr>
        <w:t xml:space="preserve"> </w:t>
      </w:r>
      <w:r>
        <w:t>might include significant life events such as the death of a spouse or a move to a retirement</w:t>
      </w:r>
      <w:r>
        <w:rPr>
          <w:spacing w:val="-53"/>
        </w:rPr>
        <w:t xml:space="preserve"> </w:t>
      </w:r>
      <w:r>
        <w:t>community,</w:t>
      </w:r>
      <w:r>
        <w:rPr>
          <w:spacing w:val="-3"/>
        </w:rPr>
        <w:t xml:space="preserve"> </w:t>
      </w:r>
      <w:r>
        <w:t>etc.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ind w:left="834" w:right="305"/>
        <w:jc w:val="both"/>
        <w:rPr>
          <w:rFonts w:ascii="Century Gothic" w:hAnsi="Century Gothic"/>
          <w:sz w:val="20"/>
        </w:rPr>
      </w:pPr>
      <w:bookmarkStart w:id="2879" w:name="Conduct_research_to_understand_better_th"/>
      <w:bookmarkEnd w:id="2879"/>
      <w:r>
        <w:rPr>
          <w:rFonts w:ascii="Century Gothic" w:hAnsi="Century Gothic"/>
          <w:sz w:val="20"/>
        </w:rPr>
        <w:t>Conduct research to understand better the elements of effective work site programs that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focus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mid-life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workers.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Disseminate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findings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best-practice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guidelines.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ind w:left="834" w:hanging="361"/>
        <w:jc w:val="both"/>
        <w:rPr>
          <w:rFonts w:ascii="Century Gothic" w:hAnsi="Century Gothic"/>
          <w:sz w:val="20"/>
        </w:rPr>
      </w:pPr>
      <w:bookmarkStart w:id="2880" w:name="Evaluate_the_cost_benefit_of_increased_p"/>
      <w:bookmarkEnd w:id="2880"/>
      <w:r>
        <w:rPr>
          <w:rFonts w:ascii="Century Gothic" w:hAnsi="Century Gothic"/>
          <w:sz w:val="20"/>
        </w:rPr>
        <w:t>Evaluate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cost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benefit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increased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physical activity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within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assisted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living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facilities.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spacing w:before="1"/>
        <w:ind w:left="834" w:right="307"/>
        <w:jc w:val="both"/>
        <w:rPr>
          <w:rFonts w:ascii="Century Gothic" w:hAnsi="Century Gothic"/>
          <w:sz w:val="20"/>
        </w:rPr>
      </w:pPr>
      <w:bookmarkStart w:id="2881" w:name="Conduct_research_related_to_HCFA/Medicar"/>
      <w:bookmarkEnd w:id="2881"/>
      <w:r>
        <w:rPr>
          <w:rFonts w:ascii="Century Gothic" w:hAnsi="Century Gothic"/>
          <w:sz w:val="20"/>
        </w:rPr>
        <w:t>Conduct research related to HCFA/Medicare guidelines for physical activity and the older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population.</w:t>
      </w:r>
    </w:p>
    <w:p w:rsidR="00B55890" w:rsidRDefault="00B55890">
      <w:pPr>
        <w:pStyle w:val="BodyText"/>
        <w:rPr>
          <w:sz w:val="24"/>
        </w:rPr>
      </w:pPr>
    </w:p>
    <w:p w:rsidR="00B55890" w:rsidRDefault="00883666">
      <w:pPr>
        <w:spacing w:before="195"/>
        <w:ind w:left="114"/>
        <w:rPr>
          <w:b/>
          <w:sz w:val="20"/>
        </w:rPr>
      </w:pPr>
      <w:bookmarkStart w:id="2882" w:name="Home_and_community_strategies_"/>
      <w:bookmarkEnd w:id="2882"/>
      <w:r>
        <w:rPr>
          <w:b/>
          <w:sz w:val="20"/>
        </w:rPr>
        <w:t>Home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and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community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strategies</w:t>
      </w:r>
    </w:p>
    <w:p w:rsidR="00B55890" w:rsidRDefault="00B55890">
      <w:pPr>
        <w:pStyle w:val="BodyText"/>
        <w:spacing w:before="1"/>
        <w:rPr>
          <w:b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spacing w:line="245" w:lineRule="exact"/>
        <w:ind w:left="834" w:hanging="361"/>
        <w:jc w:val="both"/>
        <w:rPr>
          <w:rFonts w:ascii="Century Gothic" w:hAnsi="Century Gothic"/>
          <w:sz w:val="20"/>
        </w:rPr>
      </w:pPr>
      <w:bookmarkStart w:id="2883" w:name="Highlight_examples_of_activity-friendly_"/>
      <w:bookmarkEnd w:id="2883"/>
      <w:r>
        <w:rPr>
          <w:rFonts w:ascii="Century Gothic" w:hAnsi="Century Gothic"/>
          <w:sz w:val="20"/>
        </w:rPr>
        <w:t>Highlight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examples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activity-friendly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communities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home/community-based</w:t>
      </w:r>
    </w:p>
    <w:p w:rsidR="00B55890" w:rsidRDefault="00883666">
      <w:pPr>
        <w:pStyle w:val="BodyText"/>
        <w:ind w:left="834" w:right="306"/>
        <w:jc w:val="both"/>
      </w:pPr>
      <w:proofErr w:type="gramStart"/>
      <w:r>
        <w:t>programs</w:t>
      </w:r>
      <w:proofErr w:type="gramEnd"/>
      <w:r>
        <w:t>, including a system to share best practices. Identify what programs exist, what</w:t>
      </w:r>
      <w:r>
        <w:rPr>
          <w:spacing w:val="1"/>
        </w:rPr>
        <w:t xml:space="preserve"> </w:t>
      </w:r>
      <w:r>
        <w:t>works,</w:t>
      </w:r>
      <w:r>
        <w:rPr>
          <w:spacing w:val="-4"/>
        </w:rPr>
        <w:t xml:space="preserve"> </w:t>
      </w:r>
      <w:r>
        <w:t>and what evaluation</w:t>
      </w:r>
      <w:r>
        <w:rPr>
          <w:spacing w:val="-2"/>
        </w:rPr>
        <w:t xml:space="preserve"> </w:t>
      </w:r>
      <w:r>
        <w:t>mechanisms are in</w:t>
      </w:r>
      <w:r>
        <w:rPr>
          <w:spacing w:val="-3"/>
        </w:rPr>
        <w:t xml:space="preserve"> </w:t>
      </w:r>
      <w:r>
        <w:t>place.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5"/>
        </w:tabs>
        <w:ind w:left="834" w:right="1435"/>
        <w:rPr>
          <w:rFonts w:ascii="Century Gothic" w:hAnsi="Century Gothic"/>
          <w:sz w:val="20"/>
        </w:rPr>
      </w:pPr>
      <w:bookmarkStart w:id="2884" w:name="Develop_and_test_appropriate_programs_fo"/>
      <w:bookmarkEnd w:id="2884"/>
      <w:r>
        <w:rPr>
          <w:rFonts w:ascii="Century Gothic" w:hAnsi="Century Gothic"/>
          <w:sz w:val="20"/>
        </w:rPr>
        <w:t>Develop and test appropriate progra</w:t>
      </w:r>
      <w:r>
        <w:rPr>
          <w:rFonts w:ascii="Century Gothic" w:hAnsi="Century Gothic"/>
          <w:sz w:val="20"/>
        </w:rPr>
        <w:t>ms for living arrangements, such as assisted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living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communities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naturally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occurring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retirement communities.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5"/>
        </w:tabs>
        <w:ind w:left="834" w:right="306"/>
        <w:rPr>
          <w:rFonts w:ascii="Century Gothic" w:hAnsi="Century Gothic"/>
          <w:sz w:val="20"/>
        </w:rPr>
      </w:pPr>
      <w:bookmarkStart w:id="2885" w:name="Educate_people_about_physical_activity_a"/>
      <w:bookmarkEnd w:id="2885"/>
      <w:r>
        <w:rPr>
          <w:rFonts w:ascii="Century Gothic" w:hAnsi="Century Gothic"/>
          <w:sz w:val="20"/>
        </w:rPr>
        <w:t>Educate</w:t>
      </w:r>
      <w:r>
        <w:rPr>
          <w:rFonts w:ascii="Century Gothic" w:hAnsi="Century Gothic"/>
          <w:spacing w:val="36"/>
          <w:sz w:val="20"/>
        </w:rPr>
        <w:t xml:space="preserve"> </w:t>
      </w:r>
      <w:r>
        <w:rPr>
          <w:rFonts w:ascii="Century Gothic" w:hAnsi="Century Gothic"/>
          <w:sz w:val="20"/>
        </w:rPr>
        <w:t>people</w:t>
      </w:r>
      <w:r>
        <w:rPr>
          <w:rFonts w:ascii="Century Gothic" w:hAnsi="Century Gothic"/>
          <w:spacing w:val="37"/>
          <w:sz w:val="20"/>
        </w:rPr>
        <w:t xml:space="preserve"> </w:t>
      </w:r>
      <w:r>
        <w:rPr>
          <w:rFonts w:ascii="Century Gothic" w:hAnsi="Century Gothic"/>
          <w:sz w:val="20"/>
        </w:rPr>
        <w:t>about</w:t>
      </w:r>
      <w:r>
        <w:rPr>
          <w:rFonts w:ascii="Century Gothic" w:hAnsi="Century Gothic"/>
          <w:spacing w:val="36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37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37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36"/>
          <w:sz w:val="20"/>
        </w:rPr>
        <w:t xml:space="preserve"> </w:t>
      </w:r>
      <w:r>
        <w:rPr>
          <w:rFonts w:ascii="Century Gothic" w:hAnsi="Century Gothic"/>
          <w:sz w:val="20"/>
        </w:rPr>
        <w:t>have</w:t>
      </w:r>
      <w:r>
        <w:rPr>
          <w:rFonts w:ascii="Century Gothic" w:hAnsi="Century Gothic"/>
          <w:spacing w:val="35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36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36"/>
          <w:sz w:val="20"/>
        </w:rPr>
        <w:t xml:space="preserve"> </w:t>
      </w:r>
      <w:r>
        <w:rPr>
          <w:rFonts w:ascii="Century Gothic" w:hAnsi="Century Gothic"/>
          <w:sz w:val="20"/>
        </w:rPr>
        <w:t>professionals</w:t>
      </w:r>
      <w:r>
        <w:rPr>
          <w:rFonts w:ascii="Century Gothic" w:hAnsi="Century Gothic"/>
          <w:spacing w:val="35"/>
          <w:sz w:val="20"/>
        </w:rPr>
        <w:t xml:space="preserve"> </w:t>
      </w:r>
      <w:r>
        <w:rPr>
          <w:rFonts w:ascii="Century Gothic" w:hAnsi="Century Gothic"/>
          <w:sz w:val="20"/>
        </w:rPr>
        <w:t>such</w:t>
      </w:r>
      <w:r>
        <w:rPr>
          <w:rFonts w:ascii="Century Gothic" w:hAnsi="Century Gothic"/>
          <w:spacing w:val="36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trainers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fitness</w:t>
      </w:r>
      <w:r>
        <w:rPr>
          <w:rFonts w:ascii="Century Gothic" w:hAnsi="Century Gothic"/>
          <w:spacing w:val="-2"/>
          <w:sz w:val="20"/>
        </w:rPr>
        <w:t xml:space="preserve"> </w:t>
      </w:r>
      <w:proofErr w:type="gramStart"/>
      <w:r>
        <w:rPr>
          <w:rFonts w:ascii="Century Gothic" w:hAnsi="Century Gothic"/>
          <w:sz w:val="20"/>
        </w:rPr>
        <w:t>instructors</w:t>
      </w:r>
      <w:proofErr w:type="gramEnd"/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work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with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people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teach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reinforce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skills.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5"/>
        </w:tabs>
        <w:ind w:left="834" w:right="303"/>
        <w:rPr>
          <w:rFonts w:ascii="Century Gothic" w:hAnsi="Century Gothic"/>
          <w:sz w:val="20"/>
        </w:rPr>
      </w:pPr>
      <w:bookmarkStart w:id="2886" w:name="Encourage_more_health,_physical_educatio"/>
      <w:bookmarkEnd w:id="2886"/>
      <w:r>
        <w:rPr>
          <w:rFonts w:ascii="Century Gothic" w:hAnsi="Century Gothic"/>
          <w:sz w:val="20"/>
        </w:rPr>
        <w:t>Encourage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more</w:t>
      </w:r>
      <w:r>
        <w:rPr>
          <w:rFonts w:ascii="Century Gothic" w:hAnsi="Century Gothic"/>
          <w:spacing w:val="30"/>
          <w:sz w:val="20"/>
        </w:rPr>
        <w:t xml:space="preserve"> </w:t>
      </w:r>
      <w:r>
        <w:rPr>
          <w:rFonts w:ascii="Century Gothic" w:hAnsi="Century Gothic"/>
          <w:sz w:val="20"/>
        </w:rPr>
        <w:t>health,</w:t>
      </w:r>
      <w:r>
        <w:rPr>
          <w:rFonts w:ascii="Century Gothic" w:hAnsi="Century Gothic"/>
          <w:spacing w:val="27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30"/>
          <w:sz w:val="20"/>
        </w:rPr>
        <w:t xml:space="preserve"> </w:t>
      </w:r>
      <w:r>
        <w:rPr>
          <w:rFonts w:ascii="Century Gothic" w:hAnsi="Century Gothic"/>
          <w:sz w:val="20"/>
        </w:rPr>
        <w:t>education,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recreation,</w:t>
      </w:r>
      <w:r>
        <w:rPr>
          <w:rFonts w:ascii="Century Gothic" w:hAnsi="Century Gothic"/>
          <w:spacing w:val="28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dance</w:t>
      </w:r>
      <w:r>
        <w:rPr>
          <w:rFonts w:ascii="Century Gothic" w:hAnsi="Century Gothic"/>
          <w:spacing w:val="30"/>
          <w:sz w:val="20"/>
        </w:rPr>
        <w:t xml:space="preserve"> </w:t>
      </w:r>
      <w:r>
        <w:rPr>
          <w:rFonts w:ascii="Century Gothic" w:hAnsi="Century Gothic"/>
          <w:sz w:val="20"/>
        </w:rPr>
        <w:t>professionals</w:t>
      </w:r>
      <w:r>
        <w:rPr>
          <w:rFonts w:ascii="Century Gothic" w:hAnsi="Century Gothic"/>
          <w:spacing w:val="29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become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certified/trained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working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with older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adults.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ind w:left="834" w:right="304"/>
        <w:jc w:val="both"/>
        <w:rPr>
          <w:rFonts w:ascii="Century Gothic" w:hAnsi="Century Gothic"/>
          <w:sz w:val="20"/>
        </w:rPr>
      </w:pPr>
      <w:bookmarkStart w:id="2887" w:name="Identify_professionals_in_the_community_"/>
      <w:bookmarkEnd w:id="2887"/>
      <w:r>
        <w:rPr>
          <w:rFonts w:ascii="Century Gothic" w:hAnsi="Century Gothic"/>
          <w:sz w:val="20"/>
        </w:rPr>
        <w:t>Identify professionals in the community who can serve as resources for information 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assistance.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Work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much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possible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with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existing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community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groups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such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55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YM/YWCA, community centers, senior centers, health and sports clubs, schools, places 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worship,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hospital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wellness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programs,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etc.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ind w:left="834" w:right="303"/>
        <w:jc w:val="both"/>
        <w:rPr>
          <w:rFonts w:ascii="Century Gothic" w:hAnsi="Century Gothic"/>
          <w:sz w:val="20"/>
        </w:rPr>
      </w:pPr>
      <w:bookmarkStart w:id="2888" w:name="Provide_funding_and_implement_physical_a"/>
      <w:bookmarkEnd w:id="2888"/>
      <w:r>
        <w:rPr>
          <w:rFonts w:ascii="Century Gothic" w:hAnsi="Century Gothic"/>
          <w:sz w:val="20"/>
        </w:rPr>
        <w:t>Pr</w:t>
      </w:r>
      <w:r>
        <w:rPr>
          <w:rFonts w:ascii="Century Gothic" w:hAnsi="Century Gothic"/>
          <w:sz w:val="20"/>
        </w:rPr>
        <w:t>ovide funding and implement physical activity programs for older adults through existing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appropriate community facilities such as YM/YWCA, community centers, senior centers,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places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worship,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etc.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5"/>
        </w:tabs>
        <w:ind w:left="834" w:right="305"/>
        <w:rPr>
          <w:rFonts w:ascii="Century Gothic" w:hAnsi="Century Gothic"/>
          <w:sz w:val="20"/>
        </w:rPr>
      </w:pPr>
      <w:bookmarkStart w:id="2889" w:name="Identify_and_assess_existing_group_physi"/>
      <w:bookmarkEnd w:id="2889"/>
      <w:r>
        <w:rPr>
          <w:rFonts w:ascii="Century Gothic" w:hAnsi="Century Gothic"/>
          <w:sz w:val="20"/>
        </w:rPr>
        <w:t>Identify</w:t>
      </w:r>
      <w:r>
        <w:rPr>
          <w:rFonts w:ascii="Century Gothic" w:hAnsi="Century Gothic"/>
          <w:spacing w:val="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2"/>
          <w:sz w:val="20"/>
        </w:rPr>
        <w:t xml:space="preserve"> </w:t>
      </w:r>
      <w:r>
        <w:rPr>
          <w:rFonts w:ascii="Century Gothic" w:hAnsi="Century Gothic"/>
          <w:sz w:val="20"/>
        </w:rPr>
        <w:t>assess</w:t>
      </w:r>
      <w:r>
        <w:rPr>
          <w:rFonts w:ascii="Century Gothic" w:hAnsi="Century Gothic"/>
          <w:spacing w:val="2"/>
          <w:sz w:val="20"/>
        </w:rPr>
        <w:t xml:space="preserve"> </w:t>
      </w:r>
      <w:r>
        <w:rPr>
          <w:rFonts w:ascii="Century Gothic" w:hAnsi="Century Gothic"/>
          <w:sz w:val="20"/>
        </w:rPr>
        <w:t>existing</w:t>
      </w:r>
      <w:r>
        <w:rPr>
          <w:rFonts w:ascii="Century Gothic" w:hAnsi="Century Gothic"/>
          <w:spacing w:val="3"/>
          <w:sz w:val="20"/>
        </w:rPr>
        <w:t xml:space="preserve"> </w:t>
      </w:r>
      <w:r>
        <w:rPr>
          <w:rFonts w:ascii="Century Gothic" w:hAnsi="Century Gothic"/>
          <w:sz w:val="20"/>
        </w:rPr>
        <w:t>group</w:t>
      </w:r>
      <w:r>
        <w:rPr>
          <w:rFonts w:ascii="Century Gothic" w:hAnsi="Century Gothic"/>
          <w:spacing w:val="2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3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prog</w:t>
      </w:r>
      <w:r>
        <w:rPr>
          <w:rFonts w:ascii="Century Gothic" w:hAnsi="Century Gothic"/>
          <w:sz w:val="20"/>
        </w:rPr>
        <w:t>rams</w:t>
      </w:r>
      <w:r>
        <w:rPr>
          <w:rFonts w:ascii="Century Gothic" w:hAnsi="Century Gothic"/>
          <w:spacing w:val="2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5"/>
          <w:sz w:val="20"/>
        </w:rPr>
        <w:t xml:space="preserve"> </w:t>
      </w:r>
      <w:proofErr w:type="gramStart"/>
      <w:r>
        <w:rPr>
          <w:rFonts w:ascii="Century Gothic" w:hAnsi="Century Gothic"/>
          <w:sz w:val="20"/>
        </w:rPr>
        <w:t>can</w:t>
      </w:r>
      <w:r>
        <w:rPr>
          <w:rFonts w:ascii="Century Gothic" w:hAnsi="Century Gothic"/>
          <w:spacing w:val="2"/>
          <w:sz w:val="20"/>
        </w:rPr>
        <w:t xml:space="preserve"> </w:t>
      </w:r>
      <w:r>
        <w:rPr>
          <w:rFonts w:ascii="Century Gothic" w:hAnsi="Century Gothic"/>
          <w:sz w:val="20"/>
        </w:rPr>
        <w:t>be</w:t>
      </w:r>
      <w:r>
        <w:rPr>
          <w:rFonts w:ascii="Century Gothic" w:hAnsi="Century Gothic"/>
          <w:spacing w:val="2"/>
          <w:sz w:val="20"/>
        </w:rPr>
        <w:t xml:space="preserve"> </w:t>
      </w:r>
      <w:r>
        <w:rPr>
          <w:rFonts w:ascii="Century Gothic" w:hAnsi="Century Gothic"/>
          <w:sz w:val="20"/>
        </w:rPr>
        <w:t>translated</w:t>
      </w:r>
      <w:proofErr w:type="gramEnd"/>
      <w:r>
        <w:rPr>
          <w:rFonts w:ascii="Century Gothic" w:hAnsi="Century Gothic"/>
          <w:spacing w:val="3"/>
          <w:sz w:val="20"/>
        </w:rPr>
        <w:t xml:space="preserve"> </w:t>
      </w:r>
      <w:r>
        <w:rPr>
          <w:rFonts w:ascii="Century Gothic" w:hAnsi="Century Gothic"/>
          <w:sz w:val="20"/>
        </w:rPr>
        <w:t>into</w:t>
      </w:r>
      <w:r>
        <w:rPr>
          <w:rFonts w:ascii="Century Gothic" w:hAnsi="Century Gothic"/>
          <w:spacing w:val="3"/>
          <w:sz w:val="20"/>
        </w:rPr>
        <w:t xml:space="preserve"> </w:t>
      </w:r>
      <w:r>
        <w:rPr>
          <w:rFonts w:ascii="Century Gothic" w:hAnsi="Century Gothic"/>
          <w:sz w:val="20"/>
        </w:rPr>
        <w:t>self-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directed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programs.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Share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related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best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practices.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ind w:left="834" w:right="302"/>
        <w:jc w:val="both"/>
        <w:rPr>
          <w:rFonts w:ascii="Century Gothic" w:hAnsi="Century Gothic"/>
          <w:sz w:val="20"/>
        </w:rPr>
      </w:pPr>
      <w:bookmarkStart w:id="2890" w:name="Provide_community_organizations_with_a_t"/>
      <w:bookmarkEnd w:id="2890"/>
      <w:r>
        <w:rPr>
          <w:rFonts w:ascii="Century Gothic" w:hAnsi="Century Gothic"/>
          <w:sz w:val="20"/>
        </w:rPr>
        <w:t>Provide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community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organizations with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 template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good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activity programs: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Outline the elements of a good program including facilitator qualifications, monitoring,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evaluation, and sustainability issues. Identify “best practice” physical activity programs for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adults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-1"/>
          <w:sz w:val="20"/>
        </w:rPr>
        <w:t xml:space="preserve"> </w:t>
      </w:r>
      <w:proofErr w:type="gramStart"/>
      <w:r>
        <w:rPr>
          <w:rFonts w:ascii="Century Gothic" w:hAnsi="Century Gothic"/>
          <w:sz w:val="20"/>
        </w:rPr>
        <w:t>can be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replicated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generalized</w:t>
      </w:r>
      <w:proofErr w:type="gramEnd"/>
      <w:r>
        <w:rPr>
          <w:rFonts w:ascii="Century Gothic" w:hAnsi="Century Gothic"/>
          <w:sz w:val="20"/>
        </w:rPr>
        <w:t>.</w:t>
      </w:r>
    </w:p>
    <w:p w:rsidR="00B55890" w:rsidRDefault="00B55890">
      <w:pPr>
        <w:jc w:val="both"/>
        <w:rPr>
          <w:sz w:val="20"/>
        </w:rPr>
        <w:sectPr w:rsidR="00B55890">
          <w:pgSz w:w="11900" w:h="16840"/>
          <w:pgMar w:top="1360" w:right="820" w:bottom="900" w:left="102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spacing w:before="80"/>
        <w:ind w:left="835" w:right="303"/>
        <w:jc w:val="both"/>
        <w:rPr>
          <w:rFonts w:ascii="Century Gothic" w:hAnsi="Century Gothic"/>
          <w:sz w:val="20"/>
        </w:rPr>
      </w:pPr>
      <w:bookmarkStart w:id="2891" w:name="Design_and_implement_a_health-impact_ass"/>
      <w:bookmarkEnd w:id="2891"/>
      <w:r>
        <w:rPr>
          <w:rFonts w:ascii="Century Gothic" w:hAnsi="Century Gothic"/>
          <w:sz w:val="20"/>
        </w:rPr>
        <w:lastRenderedPageBreak/>
        <w:t>Design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implement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health-impact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assessment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similar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environmental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impact assessment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communities.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ind w:left="835" w:right="302"/>
        <w:jc w:val="both"/>
        <w:rPr>
          <w:rFonts w:ascii="Century Gothic" w:hAnsi="Century Gothic"/>
          <w:sz w:val="20"/>
        </w:rPr>
      </w:pPr>
      <w:bookmarkStart w:id="2892" w:name="Establish_partnerships_among_health,_agi"/>
      <w:bookmarkEnd w:id="2892"/>
      <w:r>
        <w:rPr>
          <w:rFonts w:ascii="Century Gothic" w:hAnsi="Century Gothic"/>
          <w:sz w:val="20"/>
        </w:rPr>
        <w:t>Establish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partnerships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among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health,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aging,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urban/community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planning,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transportation,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environmental groups, recreation, social service, and the private sector. Encourage these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groups to work together to define, create, promote, and sustain communities that support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lifelong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physical activity.</w:t>
      </w:r>
    </w:p>
    <w:p w:rsidR="00B55890" w:rsidRDefault="00B55890">
      <w:pPr>
        <w:pStyle w:val="BodyText"/>
      </w:pPr>
    </w:p>
    <w:p w:rsidR="00B55890" w:rsidRDefault="00883666">
      <w:pPr>
        <w:ind w:left="115"/>
        <w:rPr>
          <w:b/>
          <w:sz w:val="20"/>
        </w:rPr>
      </w:pPr>
      <w:bookmarkStart w:id="2893" w:name="Workplace_strategies_"/>
      <w:bookmarkEnd w:id="2893"/>
      <w:r>
        <w:rPr>
          <w:b/>
          <w:spacing w:val="-1"/>
          <w:sz w:val="20"/>
        </w:rPr>
        <w:t>Workplace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strategies</w:t>
      </w:r>
    </w:p>
    <w:p w:rsidR="00B55890" w:rsidRDefault="00B55890">
      <w:pPr>
        <w:pStyle w:val="BodyText"/>
        <w:spacing w:before="12"/>
        <w:rPr>
          <w:b/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ind w:left="835" w:right="299"/>
        <w:jc w:val="both"/>
        <w:rPr>
          <w:rFonts w:ascii="Century Gothic" w:hAnsi="Century Gothic"/>
          <w:sz w:val="20"/>
        </w:rPr>
      </w:pPr>
      <w:bookmarkStart w:id="2894" w:name="Seek_employee_input_in_the_planning_and_"/>
      <w:bookmarkEnd w:id="2894"/>
      <w:r>
        <w:rPr>
          <w:rFonts w:ascii="Century Gothic" w:hAnsi="Century Gothic"/>
          <w:sz w:val="20"/>
        </w:rPr>
        <w:t>Seek employee input in the</w:t>
      </w:r>
      <w:r>
        <w:rPr>
          <w:rFonts w:ascii="Century Gothic" w:hAnsi="Century Gothic"/>
          <w:sz w:val="20"/>
        </w:rPr>
        <w:t xml:space="preserve"> planning and development of programs targeted to the age 50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worker.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1413"/>
        <w:rPr>
          <w:rFonts w:ascii="Century Gothic" w:hAnsi="Century Gothic"/>
          <w:sz w:val="20"/>
        </w:rPr>
      </w:pPr>
      <w:bookmarkStart w:id="2895" w:name="Create_a_workplace_environment_where_tim"/>
      <w:bookmarkEnd w:id="2895"/>
      <w:r>
        <w:rPr>
          <w:rFonts w:ascii="Century Gothic" w:hAnsi="Century Gothic"/>
          <w:sz w:val="20"/>
        </w:rPr>
        <w:t xml:space="preserve">Create a workplace environment where time for physical activity </w:t>
      </w:r>
      <w:proofErr w:type="gramStart"/>
      <w:r>
        <w:rPr>
          <w:rFonts w:ascii="Century Gothic" w:hAnsi="Century Gothic"/>
          <w:sz w:val="20"/>
        </w:rPr>
        <w:t>is incorporated</w:t>
      </w:r>
      <w:proofErr w:type="gramEnd"/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into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daily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activities.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304"/>
        <w:rPr>
          <w:rFonts w:ascii="Century Gothic" w:hAnsi="Century Gothic"/>
          <w:sz w:val="20"/>
        </w:rPr>
      </w:pPr>
      <w:bookmarkStart w:id="2896" w:name="Design_a_system_that_provides_employers_"/>
      <w:bookmarkEnd w:id="2896"/>
      <w:r>
        <w:rPr>
          <w:rFonts w:ascii="Century Gothic" w:hAnsi="Century Gothic"/>
          <w:sz w:val="20"/>
        </w:rPr>
        <w:t>Design</w:t>
      </w:r>
      <w:r>
        <w:rPr>
          <w:rFonts w:ascii="Century Gothic" w:hAnsi="Century Gothic"/>
          <w:spacing w:val="46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46"/>
          <w:sz w:val="20"/>
        </w:rPr>
        <w:t xml:space="preserve"> </w:t>
      </w:r>
      <w:r>
        <w:rPr>
          <w:rFonts w:ascii="Century Gothic" w:hAnsi="Century Gothic"/>
          <w:sz w:val="20"/>
        </w:rPr>
        <w:t>system</w:t>
      </w:r>
      <w:r>
        <w:rPr>
          <w:rFonts w:ascii="Century Gothic" w:hAnsi="Century Gothic"/>
          <w:spacing w:val="45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47"/>
          <w:sz w:val="20"/>
        </w:rPr>
        <w:t xml:space="preserve"> </w:t>
      </w:r>
      <w:r>
        <w:rPr>
          <w:rFonts w:ascii="Century Gothic" w:hAnsi="Century Gothic"/>
          <w:sz w:val="20"/>
        </w:rPr>
        <w:t>provides</w:t>
      </w:r>
      <w:r>
        <w:rPr>
          <w:rFonts w:ascii="Century Gothic" w:hAnsi="Century Gothic"/>
          <w:spacing w:val="45"/>
          <w:sz w:val="20"/>
        </w:rPr>
        <w:t xml:space="preserve"> </w:t>
      </w:r>
      <w:r>
        <w:rPr>
          <w:rFonts w:ascii="Century Gothic" w:hAnsi="Century Gothic"/>
          <w:sz w:val="20"/>
        </w:rPr>
        <w:t>employers</w:t>
      </w:r>
      <w:r>
        <w:rPr>
          <w:rFonts w:ascii="Century Gothic" w:hAnsi="Century Gothic"/>
          <w:spacing w:val="45"/>
          <w:sz w:val="20"/>
        </w:rPr>
        <w:t xml:space="preserve"> </w:t>
      </w:r>
      <w:r>
        <w:rPr>
          <w:rFonts w:ascii="Century Gothic" w:hAnsi="Century Gothic"/>
          <w:sz w:val="20"/>
        </w:rPr>
        <w:t>with</w:t>
      </w:r>
      <w:r>
        <w:rPr>
          <w:rFonts w:ascii="Century Gothic" w:hAnsi="Century Gothic"/>
          <w:spacing w:val="45"/>
          <w:sz w:val="20"/>
        </w:rPr>
        <w:t xml:space="preserve"> </w:t>
      </w:r>
      <w:r>
        <w:rPr>
          <w:rFonts w:ascii="Century Gothic" w:hAnsi="Century Gothic"/>
          <w:sz w:val="20"/>
        </w:rPr>
        <w:t>tax</w:t>
      </w:r>
      <w:r>
        <w:rPr>
          <w:rFonts w:ascii="Century Gothic" w:hAnsi="Century Gothic"/>
          <w:spacing w:val="46"/>
          <w:sz w:val="20"/>
        </w:rPr>
        <w:t xml:space="preserve"> </w:t>
      </w:r>
      <w:r>
        <w:rPr>
          <w:rFonts w:ascii="Century Gothic" w:hAnsi="Century Gothic"/>
          <w:sz w:val="20"/>
        </w:rPr>
        <w:t>incentives</w:t>
      </w:r>
      <w:r>
        <w:rPr>
          <w:rFonts w:ascii="Century Gothic" w:hAnsi="Century Gothic"/>
          <w:spacing w:val="46"/>
          <w:sz w:val="20"/>
        </w:rPr>
        <w:t xml:space="preserve"> </w:t>
      </w:r>
      <w:r>
        <w:rPr>
          <w:rFonts w:ascii="Century Gothic" w:hAnsi="Century Gothic"/>
          <w:sz w:val="20"/>
        </w:rPr>
        <w:t>based</w:t>
      </w:r>
      <w:r>
        <w:rPr>
          <w:rFonts w:ascii="Century Gothic" w:hAnsi="Century Gothic"/>
          <w:spacing w:val="44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46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45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programs/opportunities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afford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their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employees.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305"/>
        <w:rPr>
          <w:rFonts w:ascii="Century Gothic" w:hAnsi="Century Gothic"/>
          <w:sz w:val="20"/>
        </w:rPr>
      </w:pPr>
      <w:bookmarkStart w:id="2897" w:name="Provide_financial_incentives_to_employer"/>
      <w:bookmarkEnd w:id="2897"/>
      <w:r>
        <w:rPr>
          <w:rFonts w:ascii="Century Gothic" w:hAnsi="Century Gothic"/>
          <w:sz w:val="20"/>
        </w:rPr>
        <w:t>Provide</w:t>
      </w:r>
      <w:r>
        <w:rPr>
          <w:rFonts w:ascii="Century Gothic" w:hAnsi="Century Gothic"/>
          <w:spacing w:val="18"/>
          <w:sz w:val="20"/>
        </w:rPr>
        <w:t xml:space="preserve"> </w:t>
      </w:r>
      <w:r>
        <w:rPr>
          <w:rFonts w:ascii="Century Gothic" w:hAnsi="Century Gothic"/>
          <w:sz w:val="20"/>
        </w:rPr>
        <w:t>financial</w:t>
      </w:r>
      <w:r>
        <w:rPr>
          <w:rFonts w:ascii="Century Gothic" w:hAnsi="Century Gothic"/>
          <w:spacing w:val="18"/>
          <w:sz w:val="20"/>
        </w:rPr>
        <w:t xml:space="preserve"> </w:t>
      </w:r>
      <w:r>
        <w:rPr>
          <w:rFonts w:ascii="Century Gothic" w:hAnsi="Century Gothic"/>
          <w:sz w:val="20"/>
        </w:rPr>
        <w:t>incentives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6"/>
          <w:sz w:val="20"/>
        </w:rPr>
        <w:t xml:space="preserve"> </w:t>
      </w:r>
      <w:r>
        <w:rPr>
          <w:rFonts w:ascii="Century Gothic" w:hAnsi="Century Gothic"/>
          <w:sz w:val="20"/>
        </w:rPr>
        <w:t>employers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incorporate</w:t>
      </w:r>
      <w:r>
        <w:rPr>
          <w:rFonts w:ascii="Century Gothic" w:hAnsi="Century Gothic"/>
          <w:spacing w:val="16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18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enhancements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their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corporate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setting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land-use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plans.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1430"/>
        <w:rPr>
          <w:rFonts w:ascii="Century Gothic" w:hAnsi="Century Gothic"/>
          <w:sz w:val="20"/>
        </w:rPr>
      </w:pPr>
      <w:bookmarkStart w:id="2898" w:name="Provide_health_insurance_cost_reductions"/>
      <w:bookmarkEnd w:id="2898"/>
      <w:r>
        <w:rPr>
          <w:rFonts w:ascii="Century Gothic" w:hAnsi="Century Gothic"/>
          <w:sz w:val="20"/>
        </w:rPr>
        <w:t>Pr</w:t>
      </w:r>
      <w:r>
        <w:rPr>
          <w:rFonts w:ascii="Century Gothic" w:hAnsi="Century Gothic"/>
          <w:sz w:val="20"/>
        </w:rPr>
        <w:t>ovide health insurance cost reductions to employers that offer physical activity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programs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employees.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1609"/>
        <w:rPr>
          <w:rFonts w:ascii="Century Gothic" w:hAnsi="Century Gothic"/>
          <w:sz w:val="20"/>
        </w:rPr>
      </w:pPr>
      <w:bookmarkStart w:id="2899" w:name="Develop,_implement,_and_evaluate_model_w"/>
      <w:bookmarkEnd w:id="2899"/>
      <w:r>
        <w:rPr>
          <w:rFonts w:ascii="Century Gothic" w:hAnsi="Century Gothic"/>
          <w:sz w:val="20"/>
        </w:rPr>
        <w:t>Develop, implement, and evaluate model work site physical activity programs,</w:t>
      </w:r>
      <w:r>
        <w:rPr>
          <w:rFonts w:ascii="Century Gothic" w:hAnsi="Century Gothic"/>
          <w:spacing w:val="-54"/>
          <w:sz w:val="20"/>
        </w:rPr>
        <w:t xml:space="preserve"> </w:t>
      </w:r>
      <w:r>
        <w:rPr>
          <w:rFonts w:ascii="Century Gothic" w:hAnsi="Century Gothic"/>
          <w:sz w:val="20"/>
        </w:rPr>
        <w:t>targeted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employees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50 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older.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303"/>
        <w:rPr>
          <w:rFonts w:ascii="Century Gothic" w:hAnsi="Century Gothic"/>
          <w:sz w:val="20"/>
        </w:rPr>
      </w:pPr>
      <w:bookmarkStart w:id="2900" w:name="Provide_tools_and_templates_to_enable_em"/>
      <w:bookmarkEnd w:id="2900"/>
      <w:r>
        <w:rPr>
          <w:rFonts w:ascii="Century Gothic" w:hAnsi="Century Gothic"/>
          <w:sz w:val="20"/>
        </w:rPr>
        <w:t>Provide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tools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templates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en</w:t>
      </w:r>
      <w:r>
        <w:rPr>
          <w:rFonts w:ascii="Century Gothic" w:hAnsi="Century Gothic"/>
          <w:sz w:val="20"/>
        </w:rPr>
        <w:t>able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employers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communicate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22"/>
          <w:sz w:val="20"/>
        </w:rPr>
        <w:t xml:space="preserve"> </w:t>
      </w:r>
      <w:r>
        <w:rPr>
          <w:rFonts w:ascii="Century Gothic" w:hAnsi="Century Gothic"/>
          <w:sz w:val="20"/>
        </w:rPr>
        <w:t>about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importance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activity.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1547"/>
        <w:rPr>
          <w:rFonts w:ascii="Century Gothic" w:hAnsi="Century Gothic"/>
          <w:sz w:val="20"/>
        </w:rPr>
      </w:pPr>
      <w:bookmarkStart w:id="2901" w:name="Identify_and_disseminate_information_abo"/>
      <w:bookmarkEnd w:id="2901"/>
      <w:r>
        <w:rPr>
          <w:rFonts w:ascii="Century Gothic" w:hAnsi="Century Gothic"/>
          <w:sz w:val="20"/>
        </w:rPr>
        <w:t>Identify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disseminate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about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successful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work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site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programs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designed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employees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older.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ind w:left="835" w:right="302"/>
        <w:jc w:val="both"/>
        <w:rPr>
          <w:rFonts w:ascii="Century Gothic" w:hAnsi="Century Gothic"/>
          <w:sz w:val="20"/>
        </w:rPr>
      </w:pPr>
      <w:bookmarkStart w:id="2902" w:name="Communicate_to_business_leaders_the_bene"/>
      <w:bookmarkEnd w:id="2902"/>
      <w:r>
        <w:rPr>
          <w:rFonts w:ascii="Century Gothic" w:hAnsi="Century Gothic"/>
          <w:sz w:val="20"/>
        </w:rPr>
        <w:t>Communicate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business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leaders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benefits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workers,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especially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pertain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desired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outcomes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management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(e.g.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cost-savings,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employee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absenteeism)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ind w:left="115"/>
        <w:rPr>
          <w:b/>
          <w:sz w:val="20"/>
        </w:rPr>
      </w:pPr>
      <w:bookmarkStart w:id="2903" w:name="Medical_systems_strategies_"/>
      <w:bookmarkEnd w:id="2903"/>
      <w:r>
        <w:rPr>
          <w:b/>
          <w:sz w:val="20"/>
        </w:rPr>
        <w:t>Medical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systems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strategies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ind w:left="834" w:right="303"/>
        <w:jc w:val="both"/>
        <w:rPr>
          <w:rFonts w:ascii="Century Gothic" w:hAnsi="Century Gothic"/>
          <w:sz w:val="20"/>
        </w:rPr>
      </w:pPr>
      <w:bookmarkStart w:id="2904" w:name="Assist_health_care_systems_in_establishi"/>
      <w:bookmarkEnd w:id="2904"/>
      <w:r>
        <w:rPr>
          <w:rFonts w:ascii="Century Gothic" w:hAnsi="Century Gothic"/>
          <w:sz w:val="20"/>
        </w:rPr>
        <w:t>Assis</w:t>
      </w:r>
      <w:r>
        <w:rPr>
          <w:rFonts w:ascii="Century Gothic" w:hAnsi="Century Gothic"/>
          <w:sz w:val="20"/>
        </w:rPr>
        <w:t>t health care systems in establishing methods to gather information on current practices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related to physical activity assessment, counseling, and follow-up with mid-life and older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patients.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5"/>
        </w:tabs>
        <w:ind w:left="834" w:right="1490"/>
        <w:rPr>
          <w:rFonts w:ascii="Century Gothic" w:hAnsi="Century Gothic"/>
          <w:sz w:val="20"/>
        </w:rPr>
      </w:pPr>
      <w:bookmarkStart w:id="2905" w:name="Incorporate_“best_practices”_on_physical"/>
      <w:bookmarkEnd w:id="2905"/>
      <w:r>
        <w:rPr>
          <w:rFonts w:ascii="Century Gothic" w:hAnsi="Century Gothic"/>
          <w:sz w:val="20"/>
        </w:rPr>
        <w:t>Incorpor</w:t>
      </w:r>
      <w:r>
        <w:rPr>
          <w:rFonts w:ascii="Century Gothic" w:hAnsi="Century Gothic"/>
          <w:sz w:val="20"/>
        </w:rPr>
        <w:t>ate “best practices” on physical activity into education programs for all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care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professionals.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ind w:left="834" w:right="302"/>
        <w:jc w:val="both"/>
        <w:rPr>
          <w:rFonts w:ascii="Century Gothic" w:hAnsi="Century Gothic"/>
          <w:sz w:val="20"/>
        </w:rPr>
      </w:pPr>
      <w:bookmarkStart w:id="2906" w:name="Develop_an_evidence-based_approach_and_p"/>
      <w:bookmarkEnd w:id="2906"/>
      <w:r>
        <w:rPr>
          <w:rFonts w:ascii="Century Gothic" w:hAnsi="Century Gothic"/>
          <w:sz w:val="20"/>
        </w:rPr>
        <w:t>Develop an evidence-based approach and practice guidelines to deliver physical activity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programs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through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care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settings.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Provide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</w:t>
      </w:r>
      <w:r>
        <w:rPr>
          <w:rFonts w:ascii="Century Gothic" w:hAnsi="Century Gothic"/>
          <w:sz w:val="20"/>
        </w:rPr>
        <w:t>fessionals</w:t>
      </w:r>
      <w:r>
        <w:rPr>
          <w:rFonts w:ascii="Century Gothic" w:hAnsi="Century Gothic"/>
          <w:spacing w:val="56"/>
          <w:sz w:val="20"/>
        </w:rPr>
        <w:t xml:space="preserve"> </w:t>
      </w:r>
      <w:r>
        <w:rPr>
          <w:rFonts w:ascii="Century Gothic" w:hAnsi="Century Gothic"/>
          <w:sz w:val="20"/>
        </w:rPr>
        <w:t>with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education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how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implement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such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initiatives.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Implementation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might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include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approach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i/>
          <w:sz w:val="20"/>
        </w:rPr>
        <w:t>Ask, Advise, Assess,</w:t>
      </w:r>
      <w:r>
        <w:rPr>
          <w:rFonts w:ascii="Century Gothic" w:hAnsi="Century Gothic"/>
          <w:i/>
          <w:spacing w:val="-1"/>
          <w:sz w:val="20"/>
        </w:rPr>
        <w:t xml:space="preserve"> </w:t>
      </w:r>
      <w:r>
        <w:rPr>
          <w:rFonts w:ascii="Century Gothic" w:hAnsi="Century Gothic"/>
          <w:i/>
          <w:sz w:val="20"/>
        </w:rPr>
        <w:t>Assist</w:t>
      </w:r>
      <w:r>
        <w:rPr>
          <w:rFonts w:ascii="Century Gothic" w:hAnsi="Century Gothic"/>
          <w:i/>
          <w:spacing w:val="1"/>
          <w:sz w:val="20"/>
        </w:rPr>
        <w:t xml:space="preserve"> </w:t>
      </w:r>
      <w:r>
        <w:rPr>
          <w:rFonts w:ascii="Century Gothic" w:hAnsi="Century Gothic"/>
          <w:i/>
          <w:sz w:val="20"/>
        </w:rPr>
        <w:t>and</w:t>
      </w:r>
      <w:r>
        <w:rPr>
          <w:rFonts w:ascii="Century Gothic" w:hAnsi="Century Gothic"/>
          <w:i/>
          <w:spacing w:val="-4"/>
          <w:sz w:val="20"/>
        </w:rPr>
        <w:t xml:space="preserve"> </w:t>
      </w:r>
      <w:r>
        <w:rPr>
          <w:rFonts w:ascii="Century Gothic" w:hAnsi="Century Gothic"/>
          <w:i/>
          <w:sz w:val="20"/>
        </w:rPr>
        <w:t>Adjust</w:t>
      </w:r>
      <w:r>
        <w:rPr>
          <w:rFonts w:ascii="Century Gothic" w:hAnsi="Century Gothic"/>
          <w:sz w:val="20"/>
        </w:rPr>
        <w:t>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ind w:left="834" w:right="303"/>
        <w:jc w:val="both"/>
        <w:rPr>
          <w:rFonts w:ascii="Century Gothic" w:hAnsi="Century Gothic"/>
          <w:sz w:val="20"/>
        </w:rPr>
      </w:pPr>
      <w:bookmarkStart w:id="2907" w:name="Increase_health_care_professional_traini"/>
      <w:bookmarkEnd w:id="2907"/>
      <w:r>
        <w:rPr>
          <w:rFonts w:ascii="Century Gothic" w:hAnsi="Century Gothic"/>
          <w:sz w:val="20"/>
        </w:rPr>
        <w:t>Increase health care professional training on physical activity in older populations. Such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training should be available through medical and health care professional schools 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through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continuing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education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programs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physicians,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sports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medicine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professionals,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occupational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therapists,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nurses,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educators.</w:t>
      </w:r>
    </w:p>
    <w:p w:rsidR="00B55890" w:rsidRDefault="00B55890">
      <w:pPr>
        <w:jc w:val="both"/>
        <w:rPr>
          <w:sz w:val="20"/>
        </w:rPr>
        <w:sectPr w:rsidR="00B55890">
          <w:pgSz w:w="11900" w:h="16840"/>
          <w:pgMar w:top="1360" w:right="820" w:bottom="900" w:left="102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spacing w:before="84"/>
        <w:ind w:left="835" w:right="302"/>
        <w:jc w:val="both"/>
        <w:rPr>
          <w:rFonts w:ascii="Century Gothic" w:hAnsi="Century Gothic"/>
          <w:sz w:val="20"/>
        </w:rPr>
      </w:pPr>
      <w:bookmarkStart w:id="2908" w:name="Encourage_medical_students_and_medical_p"/>
      <w:bookmarkStart w:id="2909" w:name="health_professionals)_to_be_more_physica"/>
      <w:bookmarkEnd w:id="2908"/>
      <w:bookmarkEnd w:id="2909"/>
      <w:r>
        <w:rPr>
          <w:rFonts w:ascii="Century Gothic" w:hAnsi="Century Gothic"/>
          <w:sz w:val="20"/>
        </w:rPr>
        <w:lastRenderedPageBreak/>
        <w:t>Encourage medical students and medical professionals (physicians, nurses and other allied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professionals)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more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physically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active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order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serve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role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models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patients.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1309"/>
        <w:rPr>
          <w:rFonts w:ascii="Century Gothic" w:hAnsi="Century Gothic"/>
          <w:sz w:val="20"/>
        </w:rPr>
      </w:pPr>
      <w:bookmarkStart w:id="2910" w:name="Enlist_experts_working_in_health_care_sy"/>
      <w:bookmarkEnd w:id="2910"/>
      <w:r>
        <w:rPr>
          <w:rFonts w:ascii="Century Gothic" w:hAnsi="Century Gothic"/>
          <w:sz w:val="20"/>
        </w:rPr>
        <w:t>Enlist experts working in health care systems to help identify eff</w:t>
      </w:r>
      <w:r>
        <w:rPr>
          <w:rFonts w:ascii="Century Gothic" w:hAnsi="Century Gothic"/>
          <w:sz w:val="20"/>
        </w:rPr>
        <w:t>ective components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programs for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people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older.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spacing w:after="6"/>
        <w:ind w:left="835" w:hanging="361"/>
        <w:rPr>
          <w:rFonts w:ascii="Century Gothic" w:hAnsi="Century Gothic"/>
          <w:sz w:val="20"/>
        </w:rPr>
      </w:pPr>
      <w:bookmarkStart w:id="2911" w:name="Identify_community_resources,_(i.e._YM/Y"/>
      <w:bookmarkStart w:id="2912" w:name="which_are_quality_sources_for_informatio"/>
      <w:bookmarkEnd w:id="2911"/>
      <w:bookmarkEnd w:id="2912"/>
      <w:r>
        <w:rPr>
          <w:rFonts w:ascii="Century Gothic" w:hAnsi="Century Gothic"/>
          <w:sz w:val="20"/>
        </w:rPr>
        <w:t>Identify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community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resources,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(i.e.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YM/YWCAs,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certified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trainers,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fitness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clubs,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etc.)</w:t>
      </w:r>
    </w:p>
    <w:tbl>
      <w:tblPr>
        <w:tblW w:w="0" w:type="auto"/>
        <w:tblInd w:w="28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6"/>
        <w:gridCol w:w="9253"/>
      </w:tblGrid>
      <w:tr w:rsidR="00B55890">
        <w:trPr>
          <w:trHeight w:val="606"/>
        </w:trPr>
        <w:tc>
          <w:tcPr>
            <w:tcW w:w="9679" w:type="dxa"/>
            <w:gridSpan w:val="2"/>
          </w:tcPr>
          <w:p w:rsidR="00B55890" w:rsidRDefault="00883666">
            <w:pPr>
              <w:pStyle w:val="TableParagraph"/>
              <w:ind w:left="559"/>
              <w:rPr>
                <w:sz w:val="20"/>
              </w:rPr>
            </w:pPr>
            <w:proofErr w:type="gramStart"/>
            <w:r>
              <w:rPr>
                <w:sz w:val="20"/>
              </w:rPr>
              <w:t>which</w:t>
            </w:r>
            <w:proofErr w:type="gramEnd"/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quality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sources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related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physical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activity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age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50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older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adult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provide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consumers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via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medical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settings.</w:t>
            </w:r>
          </w:p>
        </w:tc>
      </w:tr>
      <w:tr w:rsidR="00B55890">
        <w:trPr>
          <w:trHeight w:val="1226"/>
        </w:trPr>
        <w:tc>
          <w:tcPr>
            <w:tcW w:w="426" w:type="dxa"/>
          </w:tcPr>
          <w:p w:rsidR="00B55890" w:rsidRDefault="00883666">
            <w:pPr>
              <w:pStyle w:val="TableParagraph"/>
              <w:spacing w:before="123"/>
              <w:ind w:right="131"/>
              <w:jc w:val="right"/>
              <w:rPr>
                <w:rFonts w:ascii="Symbol" w:hAnsi="Symbol"/>
                <w:sz w:val="20"/>
              </w:rPr>
            </w:pPr>
            <w:r>
              <w:rPr>
                <w:rFonts w:ascii="Symbol" w:hAnsi="Symbol"/>
                <w:sz w:val="20"/>
              </w:rPr>
              <w:t></w:t>
            </w:r>
          </w:p>
        </w:tc>
        <w:tc>
          <w:tcPr>
            <w:tcW w:w="9253" w:type="dxa"/>
          </w:tcPr>
          <w:p w:rsidR="00B55890" w:rsidRDefault="00883666">
            <w:pPr>
              <w:pStyle w:val="TableParagraph"/>
              <w:spacing w:before="123"/>
              <w:ind w:left="133" w:right="199"/>
              <w:jc w:val="both"/>
              <w:rPr>
                <w:sz w:val="20"/>
              </w:rPr>
            </w:pPr>
            <w:bookmarkStart w:id="2913" w:name="Increase_coordination_and_develop_partne"/>
            <w:bookmarkEnd w:id="2913"/>
            <w:r>
              <w:rPr>
                <w:sz w:val="20"/>
              </w:rPr>
              <w:t>Increase coordination and develop partnerships between medical professionals and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community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facilitate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referrals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information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sharing.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Provide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medical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professionals with information and resources about physical activity opportunities for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older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population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can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make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referrals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recommendations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appropriate.</w:t>
            </w:r>
          </w:p>
        </w:tc>
      </w:tr>
      <w:tr w:rsidR="00B55890">
        <w:trPr>
          <w:trHeight w:val="735"/>
        </w:trPr>
        <w:tc>
          <w:tcPr>
            <w:tcW w:w="426" w:type="dxa"/>
          </w:tcPr>
          <w:p w:rsidR="00B55890" w:rsidRDefault="00883666">
            <w:pPr>
              <w:pStyle w:val="TableParagraph"/>
              <w:spacing w:before="123"/>
              <w:ind w:right="131"/>
              <w:jc w:val="right"/>
              <w:rPr>
                <w:rFonts w:ascii="Symbol" w:hAnsi="Symbol"/>
                <w:sz w:val="20"/>
              </w:rPr>
            </w:pPr>
            <w:r>
              <w:rPr>
                <w:rFonts w:ascii="Symbol" w:hAnsi="Symbol"/>
                <w:sz w:val="20"/>
              </w:rPr>
              <w:t></w:t>
            </w:r>
          </w:p>
        </w:tc>
        <w:tc>
          <w:tcPr>
            <w:tcW w:w="9253" w:type="dxa"/>
          </w:tcPr>
          <w:p w:rsidR="00B55890" w:rsidRDefault="00883666">
            <w:pPr>
              <w:pStyle w:val="TableParagraph"/>
              <w:spacing w:before="123"/>
              <w:ind w:left="133" w:right="844"/>
              <w:rPr>
                <w:sz w:val="20"/>
              </w:rPr>
            </w:pPr>
            <w:bookmarkStart w:id="2914" w:name="Assist_patients_in_identifying_physical_"/>
            <w:bookmarkEnd w:id="2914"/>
            <w:r>
              <w:rPr>
                <w:sz w:val="20"/>
              </w:rPr>
              <w:t>Assist patients in identifying physical activity options that match their int</w:t>
            </w:r>
            <w:r>
              <w:rPr>
                <w:sz w:val="20"/>
              </w:rPr>
              <w:t>erests,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lifestyles,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functional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abilities;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identify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opportunities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pursue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these.</w:t>
            </w:r>
          </w:p>
        </w:tc>
      </w:tr>
      <w:tr w:rsidR="00B55890">
        <w:trPr>
          <w:trHeight w:val="613"/>
        </w:trPr>
        <w:tc>
          <w:tcPr>
            <w:tcW w:w="426" w:type="dxa"/>
          </w:tcPr>
          <w:p w:rsidR="00B55890" w:rsidRDefault="00883666">
            <w:pPr>
              <w:pStyle w:val="TableParagraph"/>
              <w:spacing w:before="123"/>
              <w:ind w:right="131"/>
              <w:jc w:val="right"/>
              <w:rPr>
                <w:rFonts w:ascii="Symbol" w:hAnsi="Symbol"/>
                <w:sz w:val="20"/>
              </w:rPr>
            </w:pPr>
            <w:r>
              <w:rPr>
                <w:rFonts w:ascii="Symbol" w:hAnsi="Symbol"/>
                <w:sz w:val="20"/>
              </w:rPr>
              <w:t></w:t>
            </w:r>
          </w:p>
        </w:tc>
        <w:tc>
          <w:tcPr>
            <w:tcW w:w="9253" w:type="dxa"/>
          </w:tcPr>
          <w:p w:rsidR="00B55890" w:rsidRDefault="00883666">
            <w:pPr>
              <w:pStyle w:val="TableParagraph"/>
              <w:spacing w:before="105" w:line="244" w:lineRule="exact"/>
              <w:ind w:left="133" w:right="844"/>
              <w:rPr>
                <w:sz w:val="20"/>
              </w:rPr>
            </w:pPr>
            <w:bookmarkStart w:id="2915" w:name="Establish_and_share_with_health_care_pro"/>
            <w:bookmarkEnd w:id="2915"/>
            <w:r>
              <w:rPr>
                <w:sz w:val="20"/>
              </w:rPr>
              <w:t>Establish and share with health care professionals minimum standards for physical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activity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among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older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adults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terms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endurance,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strength,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flexibility,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balance.</w:t>
            </w:r>
          </w:p>
        </w:tc>
      </w:tr>
    </w:tbl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1311"/>
        <w:rPr>
          <w:rFonts w:ascii="Century Gothic" w:hAnsi="Century Gothic"/>
          <w:sz w:val="20"/>
        </w:rPr>
      </w:pPr>
      <w:bookmarkStart w:id="2916" w:name="Develop_standards_to_accommodate_physica"/>
      <w:bookmarkEnd w:id="2916"/>
      <w:r>
        <w:rPr>
          <w:rFonts w:ascii="Century Gothic" w:hAnsi="Century Gothic"/>
          <w:sz w:val="20"/>
        </w:rPr>
        <w:t>Develop standards to accommodate physical activity programs in nursing care/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assisted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care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facilities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focus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reacquisition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mobility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after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illness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or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injury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as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well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as maintenance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regular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activity.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304"/>
        <w:rPr>
          <w:rFonts w:ascii="Century Gothic" w:hAnsi="Century Gothic"/>
          <w:sz w:val="20"/>
        </w:rPr>
      </w:pPr>
      <w:bookmarkStart w:id="2917" w:name="Develop_materials,_guidelines,_and_toolk"/>
      <w:bookmarkEnd w:id="2917"/>
      <w:r>
        <w:rPr>
          <w:rFonts w:ascii="Century Gothic" w:hAnsi="Century Gothic"/>
          <w:sz w:val="20"/>
        </w:rPr>
        <w:t>Develop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materials,</w:t>
      </w:r>
      <w:r>
        <w:rPr>
          <w:rFonts w:ascii="Century Gothic" w:hAnsi="Century Gothic"/>
          <w:spacing w:val="23"/>
          <w:sz w:val="20"/>
        </w:rPr>
        <w:t xml:space="preserve"> </w:t>
      </w:r>
      <w:r>
        <w:rPr>
          <w:rFonts w:ascii="Century Gothic" w:hAnsi="Century Gothic"/>
          <w:sz w:val="20"/>
        </w:rPr>
        <w:t>guidelines,</w:t>
      </w:r>
      <w:r>
        <w:rPr>
          <w:rFonts w:ascii="Century Gothic" w:hAnsi="Century Gothic"/>
          <w:spacing w:val="2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toolkits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enable</w:t>
      </w:r>
      <w:r>
        <w:rPr>
          <w:rFonts w:ascii="Century Gothic" w:hAnsi="Century Gothic"/>
          <w:spacing w:val="26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care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providers</w:t>
      </w:r>
      <w:r>
        <w:rPr>
          <w:rFonts w:ascii="Century Gothic" w:hAnsi="Century Gothic"/>
          <w:spacing w:val="23"/>
          <w:sz w:val="20"/>
        </w:rPr>
        <w:t xml:space="preserve"> </w:t>
      </w:r>
      <w:proofErr w:type="gramStart"/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24"/>
          <w:sz w:val="20"/>
        </w:rPr>
        <w:t xml:space="preserve"> </w:t>
      </w:r>
      <w:r>
        <w:rPr>
          <w:rFonts w:ascii="Century Gothic" w:hAnsi="Century Gothic"/>
          <w:sz w:val="20"/>
        </w:rPr>
        <w:t>more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effectively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communicate</w:t>
      </w:r>
      <w:proofErr w:type="gramEnd"/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with patients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 benefits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physical activity.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304"/>
        <w:rPr>
          <w:rFonts w:ascii="Century Gothic" w:hAnsi="Century Gothic"/>
          <w:sz w:val="20"/>
        </w:rPr>
      </w:pPr>
      <w:bookmarkStart w:id="2918" w:name="Disseminate_information_about_physical_a"/>
      <w:bookmarkEnd w:id="2918"/>
      <w:r>
        <w:rPr>
          <w:rFonts w:ascii="Century Gothic" w:hAnsi="Century Gothic"/>
          <w:sz w:val="20"/>
        </w:rPr>
        <w:t>Disseminate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21"/>
          <w:sz w:val="20"/>
        </w:rPr>
        <w:t xml:space="preserve"> </w:t>
      </w:r>
      <w:proofErr w:type="gramStart"/>
      <w:r>
        <w:rPr>
          <w:rFonts w:ascii="Century Gothic" w:hAnsi="Century Gothic"/>
          <w:sz w:val="20"/>
        </w:rPr>
        <w:t>about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22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22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persons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professionals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via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professional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journals,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professional societies,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meetings,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related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media</w:t>
      </w:r>
      <w:proofErr w:type="gramEnd"/>
      <w:r>
        <w:rPr>
          <w:rFonts w:ascii="Century Gothic" w:hAnsi="Century Gothic"/>
          <w:sz w:val="20"/>
        </w:rPr>
        <w:t>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ind w:left="835" w:right="303"/>
        <w:jc w:val="both"/>
        <w:rPr>
          <w:rFonts w:ascii="Century Gothic" w:hAnsi="Century Gothic"/>
          <w:sz w:val="20"/>
        </w:rPr>
      </w:pPr>
      <w:bookmarkStart w:id="2919" w:name="Establish_and_evaluate_health_and_wellne"/>
      <w:bookmarkEnd w:id="2919"/>
      <w:r>
        <w:rPr>
          <w:rFonts w:ascii="Century Gothic" w:hAnsi="Century Gothic"/>
          <w:sz w:val="20"/>
        </w:rPr>
        <w:t>Establish and evaluate health and wellness programs in health care settings that rely 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trained allied health professionals rather than physicians to provide patients with ph</w:t>
      </w:r>
      <w:r>
        <w:rPr>
          <w:rFonts w:ascii="Century Gothic" w:hAnsi="Century Gothic"/>
          <w:sz w:val="20"/>
        </w:rPr>
        <w:t>ysical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assessments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counseling.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spacing w:before="1"/>
        <w:ind w:left="835" w:right="302"/>
        <w:rPr>
          <w:rFonts w:ascii="Century Gothic" w:hAnsi="Century Gothic"/>
          <w:sz w:val="20"/>
        </w:rPr>
      </w:pPr>
      <w:bookmarkStart w:id="2920" w:name="Demonstrate_the_cost_effectiveness_of_th"/>
      <w:bookmarkEnd w:id="2920"/>
      <w:r>
        <w:rPr>
          <w:rFonts w:ascii="Century Gothic" w:hAnsi="Century Gothic"/>
          <w:sz w:val="20"/>
        </w:rPr>
        <w:t>Demonstrate</w:t>
      </w:r>
      <w:r>
        <w:rPr>
          <w:rFonts w:ascii="Century Gothic" w:hAnsi="Century Gothic"/>
          <w:spacing w:val="5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cost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effectiveness</w:t>
      </w:r>
      <w:r>
        <w:rPr>
          <w:rFonts w:ascii="Century Gothic" w:hAnsi="Century Gothic"/>
          <w:spacing w:val="6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5"/>
          <w:sz w:val="20"/>
        </w:rPr>
        <w:t xml:space="preserve"> </w:t>
      </w:r>
      <w:r>
        <w:rPr>
          <w:rFonts w:ascii="Century Gothic" w:hAnsi="Century Gothic"/>
          <w:sz w:val="20"/>
        </w:rPr>
        <w:t>these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strategies</w:t>
      </w:r>
      <w:r>
        <w:rPr>
          <w:rFonts w:ascii="Century Gothic" w:hAnsi="Century Gothic"/>
          <w:spacing w:val="6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5"/>
          <w:sz w:val="20"/>
        </w:rPr>
        <w:t xml:space="preserve"> </w:t>
      </w:r>
      <w:r>
        <w:rPr>
          <w:rFonts w:ascii="Century Gothic" w:hAnsi="Century Gothic"/>
          <w:sz w:val="20"/>
        </w:rPr>
        <w:t>managed</w:t>
      </w:r>
      <w:r>
        <w:rPr>
          <w:rFonts w:ascii="Century Gothic" w:hAnsi="Century Gothic"/>
          <w:spacing w:val="5"/>
          <w:sz w:val="20"/>
        </w:rPr>
        <w:t xml:space="preserve"> </w:t>
      </w:r>
      <w:r>
        <w:rPr>
          <w:rFonts w:ascii="Century Gothic" w:hAnsi="Century Gothic"/>
          <w:sz w:val="20"/>
        </w:rPr>
        <w:t>care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organizations</w:t>
      </w:r>
      <w:r>
        <w:rPr>
          <w:rFonts w:ascii="Century Gothic" w:hAnsi="Century Gothic"/>
          <w:spacing w:val="7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health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insurance companies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ind w:left="115"/>
        <w:rPr>
          <w:b/>
          <w:sz w:val="20"/>
        </w:rPr>
      </w:pPr>
      <w:bookmarkStart w:id="2921" w:name="Policy/advocacy_strategies_"/>
      <w:bookmarkEnd w:id="2921"/>
      <w:r>
        <w:rPr>
          <w:b/>
          <w:sz w:val="20"/>
        </w:rPr>
        <w:t>Policy/advocacy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strategies</w:t>
      </w:r>
    </w:p>
    <w:p w:rsidR="00B55890" w:rsidRDefault="00B55890">
      <w:pPr>
        <w:pStyle w:val="BodyText"/>
        <w:rPr>
          <w:b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ind w:left="835" w:right="305"/>
        <w:jc w:val="both"/>
        <w:rPr>
          <w:rFonts w:ascii="Century Gothic" w:hAnsi="Century Gothic"/>
          <w:sz w:val="20"/>
        </w:rPr>
      </w:pPr>
      <w:bookmarkStart w:id="2922" w:name="Develop_committed_coalitions/partnership"/>
      <w:bookmarkEnd w:id="2922"/>
      <w:r>
        <w:rPr>
          <w:rFonts w:ascii="Century Gothic" w:hAnsi="Century Gothic"/>
          <w:sz w:val="20"/>
        </w:rPr>
        <w:t>Develop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committed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coalitions/partnerships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build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leadership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capacity,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leverage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resources, and provide an ongoing forum for organizations to share information and ideas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-1"/>
          <w:sz w:val="20"/>
        </w:rPr>
        <w:t xml:space="preserve"> </w:t>
      </w:r>
      <w:proofErr w:type="gramStart"/>
      <w:r>
        <w:rPr>
          <w:rFonts w:ascii="Century Gothic" w:hAnsi="Century Gothic"/>
          <w:sz w:val="20"/>
        </w:rPr>
        <w:t>can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be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implemented</w:t>
      </w:r>
      <w:proofErr w:type="gramEnd"/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variety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settings.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6"/>
        </w:tabs>
        <w:ind w:left="835" w:hanging="361"/>
        <w:rPr>
          <w:rFonts w:ascii="Century Gothic" w:hAnsi="Century Gothic"/>
          <w:sz w:val="20"/>
        </w:rPr>
      </w:pPr>
      <w:bookmarkStart w:id="2923" w:name="Engage_constituents_in_advocacy_activiti"/>
      <w:bookmarkEnd w:id="2923"/>
      <w:r>
        <w:rPr>
          <w:rFonts w:ascii="Century Gothic" w:hAnsi="Century Gothic"/>
          <w:sz w:val="20"/>
        </w:rPr>
        <w:t>Engage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constituents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8"/>
          <w:sz w:val="20"/>
        </w:rPr>
        <w:t xml:space="preserve"> </w:t>
      </w:r>
      <w:r>
        <w:rPr>
          <w:rFonts w:ascii="Century Gothic" w:hAnsi="Century Gothic"/>
          <w:sz w:val="20"/>
        </w:rPr>
        <w:t>advocacy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activities.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6"/>
        </w:tabs>
        <w:ind w:left="835" w:right="306"/>
        <w:rPr>
          <w:rFonts w:ascii="Century Gothic" w:hAnsi="Century Gothic"/>
          <w:sz w:val="20"/>
        </w:rPr>
      </w:pPr>
      <w:bookmarkStart w:id="2924" w:name="Organize_older_adults_to_become_more_dir"/>
      <w:bookmarkEnd w:id="2924"/>
      <w:r>
        <w:rPr>
          <w:rFonts w:ascii="Century Gothic" w:hAnsi="Century Gothic"/>
          <w:sz w:val="20"/>
        </w:rPr>
        <w:t>Organize older adults to become more directly involv</w:t>
      </w:r>
      <w:r>
        <w:rPr>
          <w:rFonts w:ascii="Century Gothic" w:hAnsi="Century Gothic"/>
          <w:sz w:val="20"/>
        </w:rPr>
        <w:t>ed in making their neighborhoods and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communities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more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walkable.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6"/>
        </w:tabs>
        <w:ind w:left="835" w:right="1518"/>
        <w:rPr>
          <w:rFonts w:ascii="Century Gothic" w:hAnsi="Century Gothic"/>
          <w:sz w:val="20"/>
        </w:rPr>
      </w:pPr>
      <w:bookmarkStart w:id="2925" w:name="Involve_health_care_professionals,_clerg"/>
      <w:bookmarkEnd w:id="2925"/>
      <w:r>
        <w:rPr>
          <w:rFonts w:ascii="Century Gothic" w:hAnsi="Century Gothic"/>
          <w:sz w:val="20"/>
        </w:rPr>
        <w:t>Involve health care professionals, clergy, and business leaders in advocating for</w:t>
      </w:r>
      <w:r>
        <w:rPr>
          <w:rFonts w:ascii="Century Gothic" w:hAnsi="Century Gothic"/>
          <w:spacing w:val="-54"/>
          <w:sz w:val="20"/>
        </w:rPr>
        <w:t xml:space="preserve"> </w:t>
      </w:r>
      <w:r>
        <w:rPr>
          <w:rFonts w:ascii="Century Gothic" w:hAnsi="Century Gothic"/>
          <w:sz w:val="20"/>
        </w:rPr>
        <w:t>activity-friendly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communities.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1490" w:hanging="361"/>
        <w:rPr>
          <w:rFonts w:ascii="Century Gothic" w:hAnsi="Century Gothic"/>
          <w:sz w:val="20"/>
        </w:rPr>
      </w:pPr>
      <w:bookmarkStart w:id="2926" w:name="Involve_professional_organizations/assoc"/>
      <w:bookmarkEnd w:id="2926"/>
      <w:r>
        <w:rPr>
          <w:rFonts w:ascii="Century Gothic" w:hAnsi="Century Gothic"/>
          <w:sz w:val="20"/>
        </w:rPr>
        <w:t>Involve</w:t>
      </w:r>
      <w:r>
        <w:rPr>
          <w:rFonts w:ascii="Century Gothic" w:hAnsi="Century Gothic"/>
          <w:spacing w:val="-8"/>
          <w:sz w:val="20"/>
        </w:rPr>
        <w:t xml:space="preserve"> </w:t>
      </w:r>
      <w:r>
        <w:rPr>
          <w:rFonts w:ascii="Century Gothic" w:hAnsi="Century Gothic"/>
          <w:sz w:val="20"/>
        </w:rPr>
        <w:t>professional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organizations/associations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6"/>
          <w:sz w:val="20"/>
        </w:rPr>
        <w:t xml:space="preserve"> </w:t>
      </w:r>
      <w:r>
        <w:rPr>
          <w:rFonts w:ascii="Century Gothic" w:hAnsi="Century Gothic"/>
          <w:sz w:val="20"/>
        </w:rPr>
        <w:t>advocating</w:t>
      </w:r>
      <w:r>
        <w:rPr>
          <w:rFonts w:ascii="Century Gothic" w:hAnsi="Century Gothic"/>
          <w:spacing w:val="-8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7"/>
          <w:sz w:val="20"/>
        </w:rPr>
        <w:t xml:space="preserve"> </w:t>
      </w:r>
      <w:r>
        <w:rPr>
          <w:rFonts w:ascii="Century Gothic" w:hAnsi="Century Gothic"/>
          <w:sz w:val="20"/>
        </w:rPr>
        <w:t>activity-friendly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communities.</w:t>
      </w:r>
    </w:p>
    <w:p w:rsidR="00B55890" w:rsidRDefault="00B55890">
      <w:pPr>
        <w:rPr>
          <w:sz w:val="20"/>
        </w:rPr>
        <w:sectPr w:rsidR="00B55890">
          <w:pgSz w:w="11900" w:h="16840"/>
          <w:pgMar w:top="1600" w:right="820" w:bottom="900" w:left="1020" w:header="0" w:footer="701" w:gutter="0"/>
          <w:cols w:space="720"/>
        </w:sect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spacing w:before="85"/>
        <w:ind w:left="835" w:right="301"/>
        <w:rPr>
          <w:rFonts w:ascii="Century Gothic" w:hAnsi="Century Gothic"/>
          <w:sz w:val="20"/>
        </w:rPr>
      </w:pPr>
      <w:bookmarkStart w:id="2927" w:name="Channel_tools_and_funds_to_communities_s"/>
      <w:bookmarkStart w:id="2928" w:name="increase_physical_activity_among_mid-lif"/>
      <w:bookmarkEnd w:id="2927"/>
      <w:bookmarkEnd w:id="2928"/>
      <w:r>
        <w:rPr>
          <w:rFonts w:ascii="Century Gothic" w:hAnsi="Century Gothic"/>
          <w:sz w:val="20"/>
        </w:rPr>
        <w:lastRenderedPageBreak/>
        <w:t>Channel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tools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funds</w:t>
      </w:r>
      <w:r>
        <w:rPr>
          <w:rFonts w:ascii="Century Gothic" w:hAnsi="Century Gothic"/>
          <w:spacing w:val="19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communities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so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they</w:t>
      </w:r>
      <w:r>
        <w:rPr>
          <w:rFonts w:ascii="Century Gothic" w:hAnsi="Century Gothic"/>
          <w:spacing w:val="21"/>
          <w:sz w:val="20"/>
        </w:rPr>
        <w:t xml:space="preserve"> </w:t>
      </w:r>
      <w:r>
        <w:rPr>
          <w:rFonts w:ascii="Century Gothic" w:hAnsi="Century Gothic"/>
          <w:sz w:val="20"/>
        </w:rPr>
        <w:t>can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implement</w:t>
      </w:r>
      <w:r>
        <w:rPr>
          <w:rFonts w:ascii="Century Gothic" w:hAnsi="Century Gothic"/>
          <w:spacing w:val="22"/>
          <w:sz w:val="20"/>
        </w:rPr>
        <w:t xml:space="preserve"> </w:t>
      </w:r>
      <w:r>
        <w:rPr>
          <w:rFonts w:ascii="Century Gothic" w:hAnsi="Century Gothic"/>
          <w:sz w:val="20"/>
        </w:rPr>
        <w:t>actions</w:t>
      </w:r>
      <w:r>
        <w:rPr>
          <w:rFonts w:ascii="Century Gothic" w:hAnsi="Century Gothic"/>
          <w:spacing w:val="20"/>
          <w:sz w:val="20"/>
        </w:rPr>
        <w:t xml:space="preserve"> </w:t>
      </w:r>
      <w:r>
        <w:rPr>
          <w:rFonts w:ascii="Century Gothic" w:hAnsi="Century Gothic"/>
          <w:sz w:val="20"/>
        </w:rPr>
        <w:t>designed</w:t>
      </w:r>
      <w:r>
        <w:rPr>
          <w:rFonts w:ascii="Century Gothic" w:hAnsi="Century Gothic"/>
          <w:spacing w:val="19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increase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among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mid-life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adults.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304"/>
        <w:rPr>
          <w:rFonts w:ascii="Century Gothic" w:hAnsi="Century Gothic"/>
          <w:sz w:val="20"/>
        </w:rPr>
      </w:pPr>
      <w:bookmarkStart w:id="2929" w:name="Provide_incentives_to_states_and_communi"/>
      <w:bookmarkEnd w:id="2929"/>
      <w:r>
        <w:rPr>
          <w:rFonts w:ascii="Century Gothic" w:hAnsi="Century Gothic"/>
          <w:sz w:val="20"/>
        </w:rPr>
        <w:t>Provide</w:t>
      </w:r>
      <w:r>
        <w:rPr>
          <w:rFonts w:ascii="Century Gothic" w:hAnsi="Century Gothic"/>
          <w:spacing w:val="42"/>
          <w:sz w:val="20"/>
        </w:rPr>
        <w:t xml:space="preserve"> </w:t>
      </w:r>
      <w:r>
        <w:rPr>
          <w:rFonts w:ascii="Century Gothic" w:hAnsi="Century Gothic"/>
          <w:sz w:val="20"/>
        </w:rPr>
        <w:t>incentives</w:t>
      </w:r>
      <w:r>
        <w:rPr>
          <w:rFonts w:ascii="Century Gothic" w:hAnsi="Century Gothic"/>
          <w:spacing w:val="40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41"/>
          <w:sz w:val="20"/>
        </w:rPr>
        <w:t xml:space="preserve"> </w:t>
      </w:r>
      <w:r>
        <w:rPr>
          <w:rFonts w:ascii="Century Gothic" w:hAnsi="Century Gothic"/>
          <w:sz w:val="20"/>
        </w:rPr>
        <w:t>states</w:t>
      </w:r>
      <w:r>
        <w:rPr>
          <w:rFonts w:ascii="Century Gothic" w:hAnsi="Century Gothic"/>
          <w:spacing w:val="4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42"/>
          <w:sz w:val="20"/>
        </w:rPr>
        <w:t xml:space="preserve"> </w:t>
      </w:r>
      <w:r>
        <w:rPr>
          <w:rFonts w:ascii="Century Gothic" w:hAnsi="Century Gothic"/>
          <w:sz w:val="20"/>
        </w:rPr>
        <w:t>communities</w:t>
      </w:r>
      <w:r>
        <w:rPr>
          <w:rFonts w:ascii="Century Gothic" w:hAnsi="Century Gothic"/>
          <w:spacing w:val="40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43"/>
          <w:sz w:val="20"/>
        </w:rPr>
        <w:t xml:space="preserve"> </w:t>
      </w:r>
      <w:r>
        <w:rPr>
          <w:rFonts w:ascii="Century Gothic" w:hAnsi="Century Gothic"/>
          <w:sz w:val="20"/>
        </w:rPr>
        <w:t>achieve</w:t>
      </w:r>
      <w:r>
        <w:rPr>
          <w:rFonts w:ascii="Century Gothic" w:hAnsi="Century Gothic"/>
          <w:spacing w:val="42"/>
          <w:sz w:val="20"/>
        </w:rPr>
        <w:t xml:space="preserve"> </w:t>
      </w:r>
      <w:r>
        <w:rPr>
          <w:rFonts w:ascii="Century Gothic" w:hAnsi="Century Gothic"/>
          <w:sz w:val="20"/>
        </w:rPr>
        <w:t>measurable</w:t>
      </w:r>
      <w:r>
        <w:rPr>
          <w:rFonts w:ascii="Century Gothic" w:hAnsi="Century Gothic"/>
          <w:spacing w:val="43"/>
          <w:sz w:val="20"/>
        </w:rPr>
        <w:t xml:space="preserve"> </w:t>
      </w:r>
      <w:r>
        <w:rPr>
          <w:rFonts w:ascii="Century Gothic" w:hAnsi="Century Gothic"/>
          <w:sz w:val="20"/>
        </w:rPr>
        <w:t>increases</w:t>
      </w:r>
      <w:r>
        <w:rPr>
          <w:rFonts w:ascii="Century Gothic" w:hAnsi="Century Gothic"/>
          <w:spacing w:val="40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42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levels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 the 50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population.</w:t>
      </w:r>
    </w:p>
    <w:p w:rsidR="00B55890" w:rsidRDefault="00B55890">
      <w:pPr>
        <w:pStyle w:val="BodyText"/>
        <w:spacing w:before="12"/>
        <w:rPr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  <w:tab w:val="left" w:pos="836"/>
        </w:tabs>
        <w:ind w:left="835" w:right="1455"/>
        <w:rPr>
          <w:rFonts w:ascii="Century Gothic" w:hAnsi="Century Gothic"/>
          <w:sz w:val="20"/>
        </w:rPr>
      </w:pPr>
      <w:bookmarkStart w:id="2930" w:name="Provide_funding_to_low-income_population"/>
      <w:bookmarkEnd w:id="2930"/>
      <w:r>
        <w:rPr>
          <w:rFonts w:ascii="Century Gothic" w:hAnsi="Century Gothic"/>
          <w:sz w:val="20"/>
        </w:rPr>
        <w:t>Provide funding to low-income populations and publicly funded community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organizations and programs to make physical activity opportunities more readily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available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acce</w:t>
      </w:r>
      <w:r>
        <w:rPr>
          <w:rFonts w:ascii="Century Gothic" w:hAnsi="Century Gothic"/>
          <w:sz w:val="20"/>
        </w:rPr>
        <w:t>ssible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adults.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6"/>
        </w:tabs>
        <w:spacing w:line="245" w:lineRule="exact"/>
        <w:ind w:left="835" w:hanging="361"/>
        <w:rPr>
          <w:rFonts w:ascii="Century Gothic" w:hAnsi="Century Gothic"/>
          <w:sz w:val="20"/>
        </w:rPr>
      </w:pPr>
      <w:bookmarkStart w:id="2931" w:name="Identify_barriers_to_increasing_local_an"/>
      <w:bookmarkEnd w:id="2931"/>
      <w:r>
        <w:rPr>
          <w:rFonts w:ascii="Century Gothic" w:hAnsi="Century Gothic"/>
          <w:sz w:val="20"/>
        </w:rPr>
        <w:t>Identify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barriers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increasing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local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state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funding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create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activity-friendly</w:t>
      </w:r>
    </w:p>
    <w:p w:rsidR="00B55890" w:rsidRDefault="00883666">
      <w:pPr>
        <w:pStyle w:val="BodyText"/>
        <w:ind w:left="835"/>
      </w:pPr>
      <w:proofErr w:type="gramStart"/>
      <w:r>
        <w:t>communities</w:t>
      </w:r>
      <w:proofErr w:type="gramEnd"/>
      <w:r>
        <w:rPr>
          <w:spacing w:val="8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assure</w:t>
      </w:r>
      <w:r>
        <w:rPr>
          <w:spacing w:val="7"/>
        </w:rPr>
        <w:t xml:space="preserve"> </w:t>
      </w:r>
      <w:r>
        <w:t>easy</w:t>
      </w:r>
      <w:r>
        <w:rPr>
          <w:spacing w:val="8"/>
        </w:rPr>
        <w:t xml:space="preserve"> </w:t>
      </w:r>
      <w:r>
        <w:t>access</w:t>
      </w:r>
      <w:r>
        <w:rPr>
          <w:spacing w:val="7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physical</w:t>
      </w:r>
      <w:r>
        <w:rPr>
          <w:spacing w:val="8"/>
        </w:rPr>
        <w:t xml:space="preserve"> </w:t>
      </w:r>
      <w:r>
        <w:t>activity</w:t>
      </w:r>
      <w:r>
        <w:rPr>
          <w:spacing w:val="8"/>
        </w:rPr>
        <w:t xml:space="preserve"> </w:t>
      </w:r>
      <w:r>
        <w:t>programs</w:t>
      </w:r>
      <w:r>
        <w:rPr>
          <w:spacing w:val="8"/>
        </w:rPr>
        <w:t xml:space="preserve"> </w:t>
      </w:r>
      <w:r>
        <w:t>for</w:t>
      </w:r>
      <w:r>
        <w:rPr>
          <w:spacing w:val="8"/>
        </w:rPr>
        <w:t xml:space="preserve"> </w:t>
      </w:r>
      <w:r>
        <w:t>all</w:t>
      </w:r>
      <w:r>
        <w:rPr>
          <w:spacing w:val="8"/>
        </w:rPr>
        <w:t xml:space="preserve"> </w:t>
      </w:r>
      <w:r>
        <w:t>persons</w:t>
      </w:r>
      <w:r>
        <w:rPr>
          <w:spacing w:val="7"/>
        </w:rPr>
        <w:t xml:space="preserve"> </w:t>
      </w:r>
      <w:r>
        <w:t>age</w:t>
      </w:r>
      <w:r>
        <w:rPr>
          <w:spacing w:val="8"/>
        </w:rPr>
        <w:t xml:space="preserve"> </w:t>
      </w:r>
      <w:r>
        <w:t>50</w:t>
      </w:r>
      <w:r>
        <w:rPr>
          <w:spacing w:val="-5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older.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6"/>
        </w:tabs>
        <w:ind w:left="835" w:right="1414"/>
        <w:rPr>
          <w:rFonts w:ascii="Century Gothic" w:hAnsi="Century Gothic"/>
          <w:sz w:val="20"/>
        </w:rPr>
      </w:pPr>
      <w:bookmarkStart w:id="2932" w:name="Provide_community_organizations_with_hel"/>
      <w:bookmarkEnd w:id="2932"/>
      <w:r>
        <w:rPr>
          <w:rFonts w:ascii="Century Gothic" w:hAnsi="Century Gothic"/>
          <w:sz w:val="20"/>
        </w:rPr>
        <w:t>Pr</w:t>
      </w:r>
      <w:r>
        <w:rPr>
          <w:rFonts w:ascii="Century Gothic" w:hAnsi="Century Gothic"/>
          <w:sz w:val="20"/>
        </w:rPr>
        <w:t>ovide community organizations with help in developing long-term, sustainable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funding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programs,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training,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resources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52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population.</w:t>
      </w:r>
    </w:p>
    <w:p w:rsidR="00B55890" w:rsidRDefault="00B55890">
      <w:pPr>
        <w:pStyle w:val="BodyText"/>
        <w:spacing w:before="1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ind w:left="835" w:right="303"/>
        <w:jc w:val="both"/>
        <w:rPr>
          <w:rFonts w:ascii="Century Gothic" w:hAnsi="Century Gothic"/>
          <w:sz w:val="20"/>
        </w:rPr>
      </w:pPr>
      <w:bookmarkStart w:id="2933" w:name="Educate_policymakers_about_the_importanc"/>
      <w:bookmarkEnd w:id="2933"/>
      <w:r>
        <w:rPr>
          <w:rFonts w:ascii="Century Gothic" w:hAnsi="Century Gothic"/>
          <w:sz w:val="20"/>
        </w:rPr>
        <w:t>E</w:t>
      </w:r>
      <w:r>
        <w:rPr>
          <w:rFonts w:ascii="Century Gothic" w:hAnsi="Century Gothic"/>
          <w:sz w:val="20"/>
        </w:rPr>
        <w:t>ducate policymakers about the importance of physical activity for the age 50 and older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population, emphasizing the social, economic, and health benefits. Include</w:t>
      </w:r>
      <w:r>
        <w:rPr>
          <w:rFonts w:ascii="Century Gothic" w:hAnsi="Century Gothic"/>
          <w:spacing w:val="55"/>
          <w:sz w:val="20"/>
        </w:rPr>
        <w:t xml:space="preserve"> </w:t>
      </w:r>
      <w:r>
        <w:rPr>
          <w:rFonts w:ascii="Century Gothic" w:hAnsi="Century Gothic"/>
          <w:sz w:val="20"/>
        </w:rPr>
        <w:t>information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that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provides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examples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effective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policy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in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this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arena.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5"/>
        </w:tabs>
        <w:ind w:left="835" w:right="1607" w:hanging="361"/>
        <w:rPr>
          <w:rFonts w:ascii="Century Gothic" w:hAnsi="Century Gothic"/>
          <w:sz w:val="20"/>
        </w:rPr>
      </w:pPr>
      <w:bookmarkStart w:id="2934" w:name="Conduct_a_policy_analysis_of_health_plan"/>
      <w:bookmarkEnd w:id="2934"/>
      <w:r>
        <w:rPr>
          <w:rFonts w:ascii="Century Gothic" w:hAnsi="Century Gothic"/>
          <w:sz w:val="20"/>
        </w:rPr>
        <w:t>Conduct a policy analys</w:t>
      </w:r>
      <w:r>
        <w:rPr>
          <w:rFonts w:ascii="Century Gothic" w:hAnsi="Century Gothic"/>
          <w:sz w:val="20"/>
        </w:rPr>
        <w:t>is of health plans that offer benefits related to physical</w:t>
      </w:r>
      <w:r>
        <w:rPr>
          <w:rFonts w:ascii="Century Gothic" w:hAnsi="Century Gothic"/>
          <w:spacing w:val="-54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mid-life 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adults.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ind w:left="835" w:right="303"/>
        <w:jc w:val="both"/>
        <w:rPr>
          <w:rFonts w:ascii="Century Gothic" w:hAnsi="Century Gothic"/>
          <w:sz w:val="20"/>
        </w:rPr>
      </w:pPr>
      <w:bookmarkStart w:id="2935" w:name="Develop,_implement,_evaluate,_and_dissem"/>
      <w:bookmarkEnd w:id="2935"/>
      <w:r>
        <w:rPr>
          <w:rFonts w:ascii="Century Gothic" w:hAnsi="Century Gothic"/>
          <w:sz w:val="20"/>
        </w:rPr>
        <w:t>Develop,</w:t>
      </w:r>
      <w:r>
        <w:rPr>
          <w:rFonts w:ascii="Century Gothic" w:hAnsi="Century Gothic"/>
          <w:spacing w:val="13"/>
          <w:sz w:val="20"/>
        </w:rPr>
        <w:t xml:space="preserve"> </w:t>
      </w:r>
      <w:r>
        <w:rPr>
          <w:rFonts w:ascii="Century Gothic" w:hAnsi="Century Gothic"/>
          <w:sz w:val="20"/>
        </w:rPr>
        <w:t>implement,</w:t>
      </w:r>
      <w:r>
        <w:rPr>
          <w:rFonts w:ascii="Century Gothic" w:hAnsi="Century Gothic"/>
          <w:spacing w:val="12"/>
          <w:sz w:val="20"/>
        </w:rPr>
        <w:t xml:space="preserve"> </w:t>
      </w:r>
      <w:r>
        <w:rPr>
          <w:rFonts w:ascii="Century Gothic" w:hAnsi="Century Gothic"/>
          <w:sz w:val="20"/>
        </w:rPr>
        <w:t>evaluate,</w:t>
      </w:r>
      <w:r>
        <w:rPr>
          <w:rFonts w:ascii="Century Gothic" w:hAnsi="Century Gothic"/>
          <w:spacing w:val="1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6"/>
          <w:sz w:val="20"/>
        </w:rPr>
        <w:t xml:space="preserve"> </w:t>
      </w:r>
      <w:r>
        <w:rPr>
          <w:rFonts w:ascii="Century Gothic" w:hAnsi="Century Gothic"/>
          <w:sz w:val="20"/>
        </w:rPr>
        <w:t>disseminate</w:t>
      </w:r>
      <w:r>
        <w:rPr>
          <w:rFonts w:ascii="Century Gothic" w:hAnsi="Century Gothic"/>
          <w:spacing w:val="14"/>
          <w:sz w:val="20"/>
        </w:rPr>
        <w:t xml:space="preserve"> </w:t>
      </w:r>
      <w:r>
        <w:rPr>
          <w:rFonts w:ascii="Century Gothic" w:hAnsi="Century Gothic"/>
          <w:sz w:val="20"/>
        </w:rPr>
        <w:t>a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model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policy</w:t>
      </w:r>
      <w:r>
        <w:rPr>
          <w:rFonts w:ascii="Century Gothic" w:hAnsi="Century Gothic"/>
          <w:spacing w:val="14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quality</w:t>
      </w:r>
      <w:r>
        <w:rPr>
          <w:rFonts w:ascii="Century Gothic" w:hAnsi="Century Gothic"/>
          <w:spacing w:val="14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care</w:t>
      </w:r>
      <w:r>
        <w:rPr>
          <w:rFonts w:ascii="Century Gothic" w:hAnsi="Century Gothic"/>
          <w:spacing w:val="15"/>
          <w:sz w:val="20"/>
        </w:rPr>
        <w:t xml:space="preserve"> </w:t>
      </w:r>
      <w:r>
        <w:rPr>
          <w:rFonts w:ascii="Century Gothic" w:hAnsi="Century Gothic"/>
          <w:sz w:val="20"/>
        </w:rPr>
        <w:t>related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for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adults.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6"/>
        </w:tabs>
        <w:ind w:left="835" w:right="1402"/>
        <w:rPr>
          <w:rFonts w:ascii="Century Gothic" w:hAnsi="Century Gothic"/>
          <w:sz w:val="20"/>
        </w:rPr>
      </w:pPr>
      <w:bookmarkStart w:id="2936" w:name="Design_and_test_a_program_to_provide_peo"/>
      <w:bookmarkEnd w:id="2936"/>
      <w:r>
        <w:rPr>
          <w:rFonts w:ascii="Century Gothic" w:hAnsi="Century Gothic"/>
          <w:sz w:val="20"/>
        </w:rPr>
        <w:t>Desig</w:t>
      </w:r>
      <w:r>
        <w:rPr>
          <w:rFonts w:ascii="Century Gothic" w:hAnsi="Century Gothic"/>
          <w:sz w:val="20"/>
        </w:rPr>
        <w:t>n and test a program to provide people with reductions in health insurance</w:t>
      </w:r>
      <w:r>
        <w:rPr>
          <w:rFonts w:ascii="Century Gothic" w:hAnsi="Century Gothic"/>
          <w:spacing w:val="-53"/>
          <w:sz w:val="20"/>
        </w:rPr>
        <w:t xml:space="preserve"> </w:t>
      </w:r>
      <w:r>
        <w:rPr>
          <w:rFonts w:ascii="Century Gothic" w:hAnsi="Century Gothic"/>
          <w:sz w:val="20"/>
        </w:rPr>
        <w:t>costs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based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on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physical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activity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levels.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6"/>
        </w:tabs>
        <w:ind w:left="835" w:right="304"/>
        <w:jc w:val="both"/>
        <w:rPr>
          <w:rFonts w:ascii="Century Gothic" w:hAnsi="Century Gothic"/>
          <w:sz w:val="20"/>
        </w:rPr>
      </w:pPr>
      <w:bookmarkStart w:id="2937" w:name="Advocate_for_funding_for_program_and_pol"/>
      <w:bookmarkEnd w:id="2937"/>
      <w:r>
        <w:rPr>
          <w:rFonts w:ascii="Century Gothic" w:hAnsi="Century Gothic"/>
          <w:sz w:val="20"/>
        </w:rPr>
        <w:t>Advocate for funding for program and policy analysis research on physical activity and 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age 50 and older population. Advocate for increases in funding to disseminate research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findings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translate practice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guidelines into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practice.</w:t>
      </w:r>
    </w:p>
    <w:p w:rsidR="00B55890" w:rsidRDefault="00B55890">
      <w:pPr>
        <w:pStyle w:val="BodyText"/>
        <w:spacing w:before="11"/>
        <w:rPr>
          <w:sz w:val="19"/>
        </w:rPr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4"/>
          <w:tab w:val="left" w:pos="835"/>
        </w:tabs>
        <w:spacing w:before="1"/>
        <w:ind w:left="834" w:hanging="361"/>
        <w:rPr>
          <w:rFonts w:ascii="Century Gothic" w:hAnsi="Century Gothic"/>
          <w:sz w:val="20"/>
        </w:rPr>
      </w:pPr>
      <w:bookmarkStart w:id="2938" w:name="Support_the_development_of_safe_activity"/>
      <w:bookmarkEnd w:id="2938"/>
      <w:r>
        <w:rPr>
          <w:rFonts w:ascii="Century Gothic" w:hAnsi="Century Gothic"/>
          <w:sz w:val="20"/>
        </w:rPr>
        <w:t>Support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-4"/>
          <w:sz w:val="20"/>
        </w:rPr>
        <w:t xml:space="preserve"> </w:t>
      </w:r>
      <w:r>
        <w:rPr>
          <w:rFonts w:ascii="Century Gothic" w:hAnsi="Century Gothic"/>
          <w:sz w:val="20"/>
        </w:rPr>
        <w:t>development</w:t>
      </w:r>
      <w:r>
        <w:rPr>
          <w:rFonts w:ascii="Century Gothic" w:hAnsi="Century Gothic"/>
          <w:spacing w:val="-2"/>
          <w:sz w:val="20"/>
        </w:rPr>
        <w:t xml:space="preserve"> </w:t>
      </w:r>
      <w:r>
        <w:rPr>
          <w:rFonts w:ascii="Century Gothic" w:hAnsi="Century Gothic"/>
          <w:sz w:val="20"/>
        </w:rPr>
        <w:t>of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safe</w:t>
      </w:r>
      <w:r>
        <w:rPr>
          <w:rFonts w:ascii="Century Gothic" w:hAnsi="Century Gothic"/>
          <w:spacing w:val="-3"/>
          <w:sz w:val="20"/>
        </w:rPr>
        <w:t xml:space="preserve"> </w:t>
      </w:r>
      <w:r>
        <w:rPr>
          <w:rFonts w:ascii="Century Gothic" w:hAnsi="Century Gothic"/>
          <w:sz w:val="20"/>
        </w:rPr>
        <w:t>activity-friendly</w:t>
      </w:r>
      <w:r>
        <w:rPr>
          <w:rFonts w:ascii="Century Gothic" w:hAnsi="Century Gothic"/>
          <w:spacing w:val="-5"/>
          <w:sz w:val="20"/>
        </w:rPr>
        <w:t xml:space="preserve"> </w:t>
      </w:r>
      <w:r>
        <w:rPr>
          <w:rFonts w:ascii="Century Gothic" w:hAnsi="Century Gothic"/>
          <w:sz w:val="20"/>
        </w:rPr>
        <w:t>communities.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ind w:left="834" w:right="305"/>
        <w:jc w:val="both"/>
        <w:rPr>
          <w:rFonts w:ascii="Century Gothic" w:hAnsi="Century Gothic"/>
          <w:sz w:val="20"/>
        </w:rPr>
      </w:pPr>
      <w:bookmarkStart w:id="2939" w:name="Provide_information_on_the_cost_effectiv"/>
      <w:bookmarkEnd w:id="2939"/>
      <w:r>
        <w:rPr>
          <w:rFonts w:ascii="Century Gothic" w:hAnsi="Century Gothic"/>
          <w:sz w:val="20"/>
        </w:rPr>
        <w:t>Pr</w:t>
      </w:r>
      <w:r>
        <w:rPr>
          <w:rFonts w:ascii="Century Gothic" w:hAnsi="Century Gothic"/>
          <w:sz w:val="20"/>
        </w:rPr>
        <w:t>ovide information on the cost effectiveness of increasing regular physical activity among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the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age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50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older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population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to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help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support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public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policy,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program,</w:t>
      </w:r>
      <w:r>
        <w:rPr>
          <w:rFonts w:ascii="Century Gothic" w:hAnsi="Century Gothic"/>
          <w:spacing w:val="56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reimbursement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efforts.</w:t>
      </w:r>
    </w:p>
    <w:p w:rsidR="00B55890" w:rsidRDefault="00B55890">
      <w:pPr>
        <w:pStyle w:val="BodyText"/>
      </w:pPr>
    </w:p>
    <w:p w:rsidR="00B55890" w:rsidRDefault="00883666">
      <w:pPr>
        <w:pStyle w:val="ListParagraph"/>
        <w:numPr>
          <w:ilvl w:val="0"/>
          <w:numId w:val="2"/>
        </w:numPr>
        <w:tabs>
          <w:tab w:val="left" w:pos="835"/>
        </w:tabs>
        <w:spacing w:before="1"/>
        <w:ind w:left="834" w:right="305"/>
        <w:jc w:val="both"/>
        <w:rPr>
          <w:rFonts w:ascii="Century Gothic" w:hAnsi="Century Gothic"/>
          <w:sz w:val="20"/>
        </w:rPr>
      </w:pPr>
      <w:bookmarkStart w:id="2940" w:name="•_"/>
      <w:bookmarkStart w:id="2941" w:name="Develop_a_national_scorecard_to_outline_"/>
      <w:bookmarkEnd w:id="2940"/>
      <w:bookmarkEnd w:id="2941"/>
      <w:r>
        <w:rPr>
          <w:rFonts w:ascii="Century Gothic" w:hAnsi="Century Gothic"/>
          <w:sz w:val="20"/>
        </w:rPr>
        <w:t>Develop a national scorecard to outline what makes a community act</w:t>
      </w:r>
      <w:r>
        <w:rPr>
          <w:rFonts w:ascii="Century Gothic" w:hAnsi="Century Gothic"/>
          <w:sz w:val="20"/>
        </w:rPr>
        <w:t>ivity-friendly for older</w:t>
      </w:r>
      <w:r>
        <w:rPr>
          <w:rFonts w:ascii="Century Gothic" w:hAnsi="Century Gothic"/>
          <w:spacing w:val="1"/>
          <w:sz w:val="20"/>
        </w:rPr>
        <w:t xml:space="preserve"> </w:t>
      </w:r>
      <w:r>
        <w:rPr>
          <w:rFonts w:ascii="Century Gothic" w:hAnsi="Century Gothic"/>
          <w:sz w:val="20"/>
        </w:rPr>
        <w:t>adults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and</w:t>
      </w:r>
      <w:r>
        <w:rPr>
          <w:rFonts w:ascii="Century Gothic" w:hAnsi="Century Gothic"/>
          <w:spacing w:val="-1"/>
          <w:sz w:val="20"/>
        </w:rPr>
        <w:t xml:space="preserve"> </w:t>
      </w:r>
      <w:r>
        <w:rPr>
          <w:rFonts w:ascii="Century Gothic" w:hAnsi="Century Gothic"/>
          <w:sz w:val="20"/>
        </w:rPr>
        <w:t>publicize rankings.</w:t>
      </w:r>
    </w:p>
    <w:sectPr w:rsidR="00B55890">
      <w:pgSz w:w="11900" w:h="16840"/>
      <w:pgMar w:top="1600" w:right="820" w:bottom="900" w:left="1020" w:header="0" w:footer="70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883666">
      <w:r>
        <w:separator/>
      </w:r>
    </w:p>
  </w:endnote>
  <w:endnote w:type="continuationSeparator" w:id="0">
    <w:p w:rsidR="00000000" w:rsidRDefault="00883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0544" behindDoc="1" locked="0" layoutInCell="1" allowOverlap="1">
              <wp:simplePos x="0" y="0"/>
              <wp:positionH relativeFrom="page">
                <wp:posOffset>707390</wp:posOffset>
              </wp:positionH>
              <wp:positionV relativeFrom="page">
                <wp:posOffset>10108565</wp:posOffset>
              </wp:positionV>
              <wp:extent cx="3227705" cy="146685"/>
              <wp:effectExtent l="0" t="0" r="0" b="0"/>
              <wp:wrapNone/>
              <wp:docPr id="23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3" o:spid="_x0000_s1075" type="#_x0000_t202" style="position:absolute;margin-left:55.7pt;margin-top:795.95pt;width:254.15pt;height:11.55pt;z-index:-25895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XyLrgIAAKs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1056" behindDoc="1" locked="0" layoutInCell="1" allowOverlap="1">
              <wp:simplePos x="0" y="0"/>
              <wp:positionH relativeFrom="page">
                <wp:posOffset>6649085</wp:posOffset>
              </wp:positionH>
              <wp:positionV relativeFrom="page">
                <wp:posOffset>10109835</wp:posOffset>
              </wp:positionV>
              <wp:extent cx="228600" cy="194310"/>
              <wp:effectExtent l="0" t="0" r="0" b="0"/>
              <wp:wrapNone/>
              <wp:docPr id="22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23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2" o:spid="_x0000_s1076" type="#_x0000_t202" style="position:absolute;margin-left:523.55pt;margin-top:796.05pt;width:18pt;height:15.3pt;z-index:-25895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23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B55890">
    <w:pPr>
      <w:pStyle w:val="BodyText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1568" behindDoc="1" locked="0" layoutInCell="1" allowOverlap="1">
              <wp:simplePos x="0" y="0"/>
              <wp:positionH relativeFrom="page">
                <wp:posOffset>707390</wp:posOffset>
              </wp:positionH>
              <wp:positionV relativeFrom="page">
                <wp:posOffset>10108565</wp:posOffset>
              </wp:positionV>
              <wp:extent cx="3227705" cy="146685"/>
              <wp:effectExtent l="0" t="0" r="0" b="0"/>
              <wp:wrapNone/>
              <wp:docPr id="21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77" type="#_x0000_t202" style="position:absolute;margin-left:55.7pt;margin-top:795.95pt;width:254.15pt;height:11.55pt;z-index:-25894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2080" behindDoc="1" locked="0" layoutInCell="1" allowOverlap="1">
              <wp:simplePos x="0" y="0"/>
              <wp:positionH relativeFrom="page">
                <wp:posOffset>6649085</wp:posOffset>
              </wp:positionH>
              <wp:positionV relativeFrom="page">
                <wp:posOffset>10109835</wp:posOffset>
              </wp:positionV>
              <wp:extent cx="228600" cy="194310"/>
              <wp:effectExtent l="0" t="0" r="0" b="0"/>
              <wp:wrapNone/>
              <wp:docPr id="20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46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0" o:spid="_x0000_s1078" type="#_x0000_t202" style="position:absolute;margin-left:523.55pt;margin-top:796.05pt;width:18pt;height:15.3pt;z-index:-25894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46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2592" behindDoc="1" locked="0" layoutInCell="1" allowOverlap="1">
              <wp:simplePos x="0" y="0"/>
              <wp:positionH relativeFrom="page">
                <wp:posOffset>707390</wp:posOffset>
              </wp:positionH>
              <wp:positionV relativeFrom="page">
                <wp:posOffset>6976745</wp:posOffset>
              </wp:positionV>
              <wp:extent cx="3227705" cy="146685"/>
              <wp:effectExtent l="0" t="0" r="0" b="0"/>
              <wp:wrapNone/>
              <wp:docPr id="19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79" type="#_x0000_t202" style="position:absolute;margin-left:55.7pt;margin-top:549.35pt;width:254.15pt;height:11.55pt;z-index:-25893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RigsQIAALI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3104" behindDoc="1" locked="0" layoutInCell="1" allowOverlap="1">
              <wp:simplePos x="0" y="0"/>
              <wp:positionH relativeFrom="page">
                <wp:posOffset>9780905</wp:posOffset>
              </wp:positionH>
              <wp:positionV relativeFrom="page">
                <wp:posOffset>6978015</wp:posOffset>
              </wp:positionV>
              <wp:extent cx="228600" cy="194310"/>
              <wp:effectExtent l="0" t="0" r="0" b="0"/>
              <wp:wrapNone/>
              <wp:docPr id="18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61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8" o:spid="_x0000_s1080" type="#_x0000_t202" style="position:absolute;margin-left:770.15pt;margin-top:549.45pt;width:18pt;height:15.3pt;z-index:-25893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61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3616" behindDoc="1" locked="0" layoutInCell="1" allowOverlap="1">
              <wp:simplePos x="0" y="0"/>
              <wp:positionH relativeFrom="page">
                <wp:posOffset>1130300</wp:posOffset>
              </wp:positionH>
              <wp:positionV relativeFrom="page">
                <wp:posOffset>10109835</wp:posOffset>
              </wp:positionV>
              <wp:extent cx="3227705" cy="146685"/>
              <wp:effectExtent l="0" t="0" r="0" b="0"/>
              <wp:wrapNone/>
              <wp:docPr id="17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7" o:spid="_x0000_s1081" type="#_x0000_t202" style="position:absolute;margin-left:89pt;margin-top:796.05pt;width:254.15pt;height:11.55pt;z-index:-25892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9Y7sQIAALI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4128" behindDoc="1" locked="0" layoutInCell="1" allowOverlap="1">
              <wp:simplePos x="0" y="0"/>
              <wp:positionH relativeFrom="page">
                <wp:posOffset>6226175</wp:posOffset>
              </wp:positionH>
              <wp:positionV relativeFrom="page">
                <wp:posOffset>10110470</wp:posOffset>
              </wp:positionV>
              <wp:extent cx="228600" cy="194310"/>
              <wp:effectExtent l="0" t="0" r="0" b="0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65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6" o:spid="_x0000_s1082" type="#_x0000_t202" style="position:absolute;margin-left:490.25pt;margin-top:796.1pt;width:18pt;height:15.3pt;z-index:-2589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65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B55890">
    <w:pPr>
      <w:pStyle w:val="BodyText"/>
      <w:spacing w:line="14" w:lineRule="auto"/>
      <w:rPr>
        <w:sz w:val="2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4640" behindDoc="1" locked="0" layoutInCell="1" allowOverlap="1">
              <wp:simplePos x="0" y="0"/>
              <wp:positionH relativeFrom="page">
                <wp:posOffset>1130300</wp:posOffset>
              </wp:positionH>
              <wp:positionV relativeFrom="page">
                <wp:posOffset>10109835</wp:posOffset>
              </wp:positionV>
              <wp:extent cx="3227705" cy="146685"/>
              <wp:effectExtent l="0" t="0" r="0" b="0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83" type="#_x0000_t202" style="position:absolute;margin-left:89pt;margin-top:796.05pt;width:254.15pt;height:11.55pt;z-index:-25891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5152" behindDoc="1" locked="0" layoutInCell="1" allowOverlap="1">
              <wp:simplePos x="0" y="0"/>
              <wp:positionH relativeFrom="page">
                <wp:posOffset>6226175</wp:posOffset>
              </wp:positionH>
              <wp:positionV relativeFrom="page">
                <wp:posOffset>10110470</wp:posOffset>
              </wp:positionV>
              <wp:extent cx="228600" cy="194310"/>
              <wp:effectExtent l="0" t="0" r="0" b="0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69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4" o:spid="_x0000_s1084" type="#_x0000_t202" style="position:absolute;margin-left:490.25pt;margin-top:796.1pt;width:18pt;height:15.3pt;z-index:-25891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69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5664" behindDoc="1" locked="0" layoutInCell="1" allowOverlap="1">
              <wp:simplePos x="0" y="0"/>
              <wp:positionH relativeFrom="page">
                <wp:posOffset>707390</wp:posOffset>
              </wp:positionH>
              <wp:positionV relativeFrom="page">
                <wp:posOffset>10108565</wp:posOffset>
              </wp:positionV>
              <wp:extent cx="3227705" cy="146685"/>
              <wp:effectExtent l="0" t="0" r="0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85" type="#_x0000_t202" style="position:absolute;margin-left:55.7pt;margin-top:795.95pt;width:254.15pt;height:11.55pt;z-index:-25890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rVVsQIAALM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6176" behindDoc="1" locked="0" layoutInCell="1" allowOverlap="1">
              <wp:simplePos x="0" y="0"/>
              <wp:positionH relativeFrom="page">
                <wp:posOffset>6649085</wp:posOffset>
              </wp:positionH>
              <wp:positionV relativeFrom="page">
                <wp:posOffset>10109835</wp:posOffset>
              </wp:positionV>
              <wp:extent cx="228600" cy="194310"/>
              <wp:effectExtent l="0" t="0" r="0" b="0"/>
              <wp:wrapNone/>
              <wp:docPr id="1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79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2" o:spid="_x0000_s1086" type="#_x0000_t202" style="position:absolute;margin-left:523.55pt;margin-top:796.05pt;width:18pt;height:15.3pt;z-index:-25890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79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6688" behindDoc="1" locked="0" layoutInCell="1" allowOverlap="1">
              <wp:simplePos x="0" y="0"/>
              <wp:positionH relativeFrom="page">
                <wp:posOffset>561975</wp:posOffset>
              </wp:positionH>
              <wp:positionV relativeFrom="page">
                <wp:posOffset>6976745</wp:posOffset>
              </wp:positionV>
              <wp:extent cx="3227705" cy="146685"/>
              <wp:effectExtent l="0" t="0" r="0" b="0"/>
              <wp:wrapNone/>
              <wp:docPr id="1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87" type="#_x0000_t202" style="position:absolute;margin-left:44.25pt;margin-top:549.35pt;width:254.15pt;height:11.55pt;z-index:-25889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7200" behindDoc="1" locked="0" layoutInCell="1" allowOverlap="1">
              <wp:simplePos x="0" y="0"/>
              <wp:positionH relativeFrom="page">
                <wp:posOffset>10038715</wp:posOffset>
              </wp:positionH>
              <wp:positionV relativeFrom="page">
                <wp:posOffset>6978015</wp:posOffset>
              </wp:positionV>
              <wp:extent cx="228600" cy="194310"/>
              <wp:effectExtent l="0" t="0" r="0" b="0"/>
              <wp:wrapNone/>
              <wp:docPr id="10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88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0" o:spid="_x0000_s1088" type="#_x0000_t202" style="position:absolute;margin-left:790.45pt;margin-top:549.45pt;width:18pt;height:15.3pt;z-index:-2588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88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7712" behindDoc="1" locked="0" layoutInCell="1" allowOverlap="1">
              <wp:simplePos x="0" y="0"/>
              <wp:positionH relativeFrom="page">
                <wp:posOffset>10038715</wp:posOffset>
              </wp:positionH>
              <wp:positionV relativeFrom="page">
                <wp:posOffset>6978015</wp:posOffset>
              </wp:positionV>
              <wp:extent cx="228600" cy="194310"/>
              <wp:effectExtent l="0" t="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89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89" type="#_x0000_t202" style="position:absolute;margin-left:790.45pt;margin-top:549.45pt;width:18pt;height:15.3pt;z-index:-25888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89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8224" behindDoc="1" locked="0" layoutInCell="1" allowOverlap="1">
              <wp:simplePos x="0" y="0"/>
              <wp:positionH relativeFrom="page">
                <wp:posOffset>561975</wp:posOffset>
              </wp:positionH>
              <wp:positionV relativeFrom="page">
                <wp:posOffset>6976745</wp:posOffset>
              </wp:positionV>
              <wp:extent cx="3227705" cy="146685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90" type="#_x0000_t202" style="position:absolute;margin-left:44.25pt;margin-top:549.35pt;width:254.15pt;height:11.55pt;z-index:-25888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tZisAIAALE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8736" behindDoc="1" locked="0" layoutInCell="1" allowOverlap="1">
              <wp:simplePos x="0" y="0"/>
              <wp:positionH relativeFrom="page">
                <wp:posOffset>10038715</wp:posOffset>
              </wp:positionH>
              <wp:positionV relativeFrom="page">
                <wp:posOffset>6978015</wp:posOffset>
              </wp:positionV>
              <wp:extent cx="228600" cy="194310"/>
              <wp:effectExtent l="0" t="0" r="0" b="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90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091" type="#_x0000_t202" style="position:absolute;margin-left:790.45pt;margin-top:549.45pt;width:18pt;height:15.3pt;z-index:-25887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90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9248" behindDoc="1" locked="0" layoutInCell="1" allowOverlap="1">
              <wp:simplePos x="0" y="0"/>
              <wp:positionH relativeFrom="page">
                <wp:posOffset>707390</wp:posOffset>
              </wp:positionH>
              <wp:positionV relativeFrom="page">
                <wp:posOffset>10108565</wp:posOffset>
              </wp:positionV>
              <wp:extent cx="3227705" cy="146685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92" type="#_x0000_t202" style="position:absolute;margin-left:55.7pt;margin-top:795.95pt;width:254.15pt;height:11.55pt;z-index:-25887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a66sQIAALE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29760" behindDoc="1" locked="0" layoutInCell="1" allowOverlap="1">
              <wp:simplePos x="0" y="0"/>
              <wp:positionH relativeFrom="page">
                <wp:posOffset>6572885</wp:posOffset>
              </wp:positionH>
              <wp:positionV relativeFrom="page">
                <wp:posOffset>10109835</wp:posOffset>
              </wp:positionV>
              <wp:extent cx="304800" cy="194310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112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93" type="#_x0000_t202" style="position:absolute;margin-left:517.55pt;margin-top:796.05pt;width:24pt;height:15.3pt;z-index:-25886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112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30272" behindDoc="1" locked="0" layoutInCell="1" allowOverlap="1">
              <wp:simplePos x="0" y="0"/>
              <wp:positionH relativeFrom="page">
                <wp:posOffset>707390</wp:posOffset>
              </wp:positionH>
              <wp:positionV relativeFrom="page">
                <wp:posOffset>6976745</wp:posOffset>
              </wp:positionV>
              <wp:extent cx="3227705" cy="146685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94" type="#_x0000_t202" style="position:absolute;margin-left:55.7pt;margin-top:549.35pt;width:254.15pt;height:11.55pt;z-index:-25886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EmyDsQIAALE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30784" behindDoc="1" locked="0" layoutInCell="1" allowOverlap="1">
              <wp:simplePos x="0" y="0"/>
              <wp:positionH relativeFrom="page">
                <wp:posOffset>9704705</wp:posOffset>
              </wp:positionH>
              <wp:positionV relativeFrom="page">
                <wp:posOffset>6978015</wp:posOffset>
              </wp:positionV>
              <wp:extent cx="304800" cy="19431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124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095" type="#_x0000_t202" style="position:absolute;margin-left:764.15pt;margin-top:549.45pt;width:24pt;height:15.3pt;z-index:-2588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124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5890" w:rsidRDefault="003A70AA">
    <w:pPr>
      <w:pStyle w:val="BodyText"/>
      <w:spacing w:line="14" w:lineRule="auto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31296" behindDoc="1" locked="0" layoutInCell="1" allowOverlap="1">
              <wp:simplePos x="0" y="0"/>
              <wp:positionH relativeFrom="page">
                <wp:posOffset>707390</wp:posOffset>
              </wp:positionH>
              <wp:positionV relativeFrom="page">
                <wp:posOffset>10108565</wp:posOffset>
              </wp:positionV>
              <wp:extent cx="3227705" cy="14668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7705" cy="146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4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i/>
                              <w:sz w:val="16"/>
                            </w:rPr>
                            <w:t>12</w:t>
                          </w:r>
                          <w:r>
                            <w:rPr>
                              <w:i/>
                              <w:position w:val="4"/>
                              <w:sz w:val="10"/>
                            </w:rPr>
                            <w:t>th</w:t>
                          </w:r>
                          <w:r>
                            <w:rPr>
                              <w:i/>
                              <w:spacing w:val="15"/>
                              <w:position w:val="4"/>
                              <w:sz w:val="1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May, 2006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–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National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Ageing</w:t>
                          </w:r>
                          <w:r>
                            <w:rPr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Research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Institute</w:t>
                          </w:r>
                          <w:r>
                            <w:rPr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(NARI)</w:t>
                          </w:r>
                          <w:r>
                            <w:rPr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-</w:t>
                          </w:r>
                          <w:r>
                            <w:rPr>
                              <w:i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6"/>
                            </w:rPr>
                            <w:t>FINAL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96" type="#_x0000_t202" style="position:absolute;margin-left:55.7pt;margin-top:795.95pt;width:254.15pt;height:11.55pt;z-index:-25885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AUOsAIAALE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" filled="f" stroked="f">
              <v:textbox inset="0,0,0,0">
                <w:txbxContent>
                  <w:p w:rsidR="00B55890" w:rsidRDefault="00883666">
                    <w:pPr>
                      <w:spacing w:before="14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i/>
                        <w:sz w:val="16"/>
                      </w:rPr>
                      <w:t>12</w:t>
                    </w:r>
                    <w:r>
                      <w:rPr>
                        <w:i/>
                        <w:position w:val="4"/>
                        <w:sz w:val="10"/>
                      </w:rPr>
                      <w:t>th</w:t>
                    </w:r>
                    <w:r>
                      <w:rPr>
                        <w:i/>
                        <w:spacing w:val="15"/>
                        <w:position w:val="4"/>
                        <w:sz w:val="10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May, 2006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–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National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Ageing</w:t>
                    </w:r>
                    <w:r>
                      <w:rPr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Research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Institute</w:t>
                    </w:r>
                    <w:r>
                      <w:rPr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(NARI)</w:t>
                    </w:r>
                    <w:r>
                      <w:rPr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-</w:t>
                    </w:r>
                    <w:r>
                      <w:rPr>
                        <w:i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i/>
                        <w:sz w:val="16"/>
                      </w:rPr>
                      <w:t>FINAL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77431808" behindDoc="1" locked="0" layoutInCell="1" allowOverlap="1">
              <wp:simplePos x="0" y="0"/>
              <wp:positionH relativeFrom="page">
                <wp:posOffset>6572885</wp:posOffset>
              </wp:positionH>
              <wp:positionV relativeFrom="page">
                <wp:posOffset>10109835</wp:posOffset>
              </wp:positionV>
              <wp:extent cx="3048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5890" w:rsidRDefault="00883666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4"/>
                            </w:rPr>
                            <w:t>164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097" type="#_x0000_t202" style="position:absolute;margin-left:517.55pt;margin-top:796.05pt;width:24pt;height:15.3pt;z-index:-25884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" filled="f" stroked="f">
              <v:textbox inset="0,0,0,0">
                <w:txbxContent>
                  <w:p w:rsidR="00B55890" w:rsidRDefault="00883666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4"/>
                      </w:rPr>
                      <w:t>164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883666">
      <w:r>
        <w:separator/>
      </w:r>
    </w:p>
  </w:footnote>
  <w:footnote w:type="continuationSeparator" w:id="0">
    <w:p w:rsidR="00000000" w:rsidRDefault="008836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004E5"/>
    <w:multiLevelType w:val="hybridMultilevel"/>
    <w:tmpl w:val="0FDE35B0"/>
    <w:lvl w:ilvl="0" w:tplc="06AE918A">
      <w:numFmt w:val="bullet"/>
      <w:lvlText w:val=""/>
      <w:lvlJc w:val="left"/>
      <w:pPr>
        <w:ind w:left="295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C95A12A4">
      <w:numFmt w:val="bullet"/>
      <w:lvlText w:val="•"/>
      <w:lvlJc w:val="left"/>
      <w:pPr>
        <w:ind w:left="476" w:hanging="142"/>
      </w:pPr>
      <w:rPr>
        <w:rFonts w:hint="default"/>
        <w:lang w:val="en-US" w:eastAsia="en-US" w:bidi="ar-SA"/>
      </w:rPr>
    </w:lvl>
    <w:lvl w:ilvl="2" w:tplc="700E4078">
      <w:numFmt w:val="bullet"/>
      <w:lvlText w:val="•"/>
      <w:lvlJc w:val="left"/>
      <w:pPr>
        <w:ind w:left="653" w:hanging="142"/>
      </w:pPr>
      <w:rPr>
        <w:rFonts w:hint="default"/>
        <w:lang w:val="en-US" w:eastAsia="en-US" w:bidi="ar-SA"/>
      </w:rPr>
    </w:lvl>
    <w:lvl w:ilvl="3" w:tplc="A7B8E588">
      <w:numFmt w:val="bullet"/>
      <w:lvlText w:val="•"/>
      <w:lvlJc w:val="left"/>
      <w:pPr>
        <w:ind w:left="829" w:hanging="142"/>
      </w:pPr>
      <w:rPr>
        <w:rFonts w:hint="default"/>
        <w:lang w:val="en-US" w:eastAsia="en-US" w:bidi="ar-SA"/>
      </w:rPr>
    </w:lvl>
    <w:lvl w:ilvl="4" w:tplc="0F78F2FC">
      <w:numFmt w:val="bullet"/>
      <w:lvlText w:val="•"/>
      <w:lvlJc w:val="left"/>
      <w:pPr>
        <w:ind w:left="1006" w:hanging="142"/>
      </w:pPr>
      <w:rPr>
        <w:rFonts w:hint="default"/>
        <w:lang w:val="en-US" w:eastAsia="en-US" w:bidi="ar-SA"/>
      </w:rPr>
    </w:lvl>
    <w:lvl w:ilvl="5" w:tplc="57943CB0">
      <w:numFmt w:val="bullet"/>
      <w:lvlText w:val="•"/>
      <w:lvlJc w:val="left"/>
      <w:pPr>
        <w:ind w:left="1183" w:hanging="142"/>
      </w:pPr>
      <w:rPr>
        <w:rFonts w:hint="default"/>
        <w:lang w:val="en-US" w:eastAsia="en-US" w:bidi="ar-SA"/>
      </w:rPr>
    </w:lvl>
    <w:lvl w:ilvl="6" w:tplc="9FA86D26">
      <w:numFmt w:val="bullet"/>
      <w:lvlText w:val="•"/>
      <w:lvlJc w:val="left"/>
      <w:pPr>
        <w:ind w:left="1359" w:hanging="142"/>
      </w:pPr>
      <w:rPr>
        <w:rFonts w:hint="default"/>
        <w:lang w:val="en-US" w:eastAsia="en-US" w:bidi="ar-SA"/>
      </w:rPr>
    </w:lvl>
    <w:lvl w:ilvl="7" w:tplc="DE201860">
      <w:numFmt w:val="bullet"/>
      <w:lvlText w:val="•"/>
      <w:lvlJc w:val="left"/>
      <w:pPr>
        <w:ind w:left="1536" w:hanging="142"/>
      </w:pPr>
      <w:rPr>
        <w:rFonts w:hint="default"/>
        <w:lang w:val="en-US" w:eastAsia="en-US" w:bidi="ar-SA"/>
      </w:rPr>
    </w:lvl>
    <w:lvl w:ilvl="8" w:tplc="6DF25312">
      <w:numFmt w:val="bullet"/>
      <w:lvlText w:val="•"/>
      <w:lvlJc w:val="left"/>
      <w:pPr>
        <w:ind w:left="1712" w:hanging="142"/>
      </w:pPr>
      <w:rPr>
        <w:rFonts w:hint="default"/>
        <w:lang w:val="en-US" w:eastAsia="en-US" w:bidi="ar-SA"/>
      </w:rPr>
    </w:lvl>
  </w:abstractNum>
  <w:abstractNum w:abstractNumId="1" w15:restartNumberingAfterBreak="0">
    <w:nsid w:val="03242D4D"/>
    <w:multiLevelType w:val="hybridMultilevel"/>
    <w:tmpl w:val="4DDA28CA"/>
    <w:lvl w:ilvl="0" w:tplc="36803D4E">
      <w:numFmt w:val="bullet"/>
      <w:lvlText w:val=""/>
      <w:lvlJc w:val="left"/>
      <w:pPr>
        <w:ind w:left="294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5F70BFE0">
      <w:numFmt w:val="bullet"/>
      <w:lvlText w:val="•"/>
      <w:lvlJc w:val="left"/>
      <w:pPr>
        <w:ind w:left="594" w:hanging="142"/>
      </w:pPr>
      <w:rPr>
        <w:rFonts w:hint="default"/>
        <w:lang w:val="en-US" w:eastAsia="en-US" w:bidi="ar-SA"/>
      </w:rPr>
    </w:lvl>
    <w:lvl w:ilvl="2" w:tplc="8C38B424">
      <w:numFmt w:val="bullet"/>
      <w:lvlText w:val="•"/>
      <w:lvlJc w:val="left"/>
      <w:pPr>
        <w:ind w:left="889" w:hanging="142"/>
      </w:pPr>
      <w:rPr>
        <w:rFonts w:hint="default"/>
        <w:lang w:val="en-US" w:eastAsia="en-US" w:bidi="ar-SA"/>
      </w:rPr>
    </w:lvl>
    <w:lvl w:ilvl="3" w:tplc="62B8A15C">
      <w:numFmt w:val="bullet"/>
      <w:lvlText w:val="•"/>
      <w:lvlJc w:val="left"/>
      <w:pPr>
        <w:ind w:left="1183" w:hanging="142"/>
      </w:pPr>
      <w:rPr>
        <w:rFonts w:hint="default"/>
        <w:lang w:val="en-US" w:eastAsia="en-US" w:bidi="ar-SA"/>
      </w:rPr>
    </w:lvl>
    <w:lvl w:ilvl="4" w:tplc="CD42EEC0">
      <w:numFmt w:val="bullet"/>
      <w:lvlText w:val="•"/>
      <w:lvlJc w:val="left"/>
      <w:pPr>
        <w:ind w:left="1478" w:hanging="142"/>
      </w:pPr>
      <w:rPr>
        <w:rFonts w:hint="default"/>
        <w:lang w:val="en-US" w:eastAsia="en-US" w:bidi="ar-SA"/>
      </w:rPr>
    </w:lvl>
    <w:lvl w:ilvl="5" w:tplc="EDBE1E2E">
      <w:numFmt w:val="bullet"/>
      <w:lvlText w:val="•"/>
      <w:lvlJc w:val="left"/>
      <w:pPr>
        <w:ind w:left="1772" w:hanging="142"/>
      </w:pPr>
      <w:rPr>
        <w:rFonts w:hint="default"/>
        <w:lang w:val="en-US" w:eastAsia="en-US" w:bidi="ar-SA"/>
      </w:rPr>
    </w:lvl>
    <w:lvl w:ilvl="6" w:tplc="54B4E466">
      <w:numFmt w:val="bullet"/>
      <w:lvlText w:val="•"/>
      <w:lvlJc w:val="left"/>
      <w:pPr>
        <w:ind w:left="2067" w:hanging="142"/>
      </w:pPr>
      <w:rPr>
        <w:rFonts w:hint="default"/>
        <w:lang w:val="en-US" w:eastAsia="en-US" w:bidi="ar-SA"/>
      </w:rPr>
    </w:lvl>
    <w:lvl w:ilvl="7" w:tplc="A1C8F794">
      <w:numFmt w:val="bullet"/>
      <w:lvlText w:val="•"/>
      <w:lvlJc w:val="left"/>
      <w:pPr>
        <w:ind w:left="2361" w:hanging="142"/>
      </w:pPr>
      <w:rPr>
        <w:rFonts w:hint="default"/>
        <w:lang w:val="en-US" w:eastAsia="en-US" w:bidi="ar-SA"/>
      </w:rPr>
    </w:lvl>
    <w:lvl w:ilvl="8" w:tplc="9138816E">
      <w:numFmt w:val="bullet"/>
      <w:lvlText w:val="•"/>
      <w:lvlJc w:val="left"/>
      <w:pPr>
        <w:ind w:left="2656" w:hanging="142"/>
      </w:pPr>
      <w:rPr>
        <w:rFonts w:hint="default"/>
        <w:lang w:val="en-US" w:eastAsia="en-US" w:bidi="ar-SA"/>
      </w:rPr>
    </w:lvl>
  </w:abstractNum>
  <w:abstractNum w:abstractNumId="2" w15:restartNumberingAfterBreak="0">
    <w:nsid w:val="07981235"/>
    <w:multiLevelType w:val="hybridMultilevel"/>
    <w:tmpl w:val="3E9675A0"/>
    <w:lvl w:ilvl="0" w:tplc="1EE8EEFA">
      <w:numFmt w:val="bullet"/>
      <w:lvlText w:val=""/>
      <w:lvlJc w:val="left"/>
      <w:pPr>
        <w:ind w:left="294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98C6612E">
      <w:numFmt w:val="bullet"/>
      <w:lvlText w:val="•"/>
      <w:lvlJc w:val="left"/>
      <w:pPr>
        <w:ind w:left="594" w:hanging="142"/>
      </w:pPr>
      <w:rPr>
        <w:rFonts w:hint="default"/>
        <w:lang w:val="en-US" w:eastAsia="en-US" w:bidi="ar-SA"/>
      </w:rPr>
    </w:lvl>
    <w:lvl w:ilvl="2" w:tplc="87A06CEE">
      <w:numFmt w:val="bullet"/>
      <w:lvlText w:val="•"/>
      <w:lvlJc w:val="left"/>
      <w:pPr>
        <w:ind w:left="889" w:hanging="142"/>
      </w:pPr>
      <w:rPr>
        <w:rFonts w:hint="default"/>
        <w:lang w:val="en-US" w:eastAsia="en-US" w:bidi="ar-SA"/>
      </w:rPr>
    </w:lvl>
    <w:lvl w:ilvl="3" w:tplc="5846F746">
      <w:numFmt w:val="bullet"/>
      <w:lvlText w:val="•"/>
      <w:lvlJc w:val="left"/>
      <w:pPr>
        <w:ind w:left="1183" w:hanging="142"/>
      </w:pPr>
      <w:rPr>
        <w:rFonts w:hint="default"/>
        <w:lang w:val="en-US" w:eastAsia="en-US" w:bidi="ar-SA"/>
      </w:rPr>
    </w:lvl>
    <w:lvl w:ilvl="4" w:tplc="CE8EAE10">
      <w:numFmt w:val="bullet"/>
      <w:lvlText w:val="•"/>
      <w:lvlJc w:val="left"/>
      <w:pPr>
        <w:ind w:left="1478" w:hanging="142"/>
      </w:pPr>
      <w:rPr>
        <w:rFonts w:hint="default"/>
        <w:lang w:val="en-US" w:eastAsia="en-US" w:bidi="ar-SA"/>
      </w:rPr>
    </w:lvl>
    <w:lvl w:ilvl="5" w:tplc="31866FDE">
      <w:numFmt w:val="bullet"/>
      <w:lvlText w:val="•"/>
      <w:lvlJc w:val="left"/>
      <w:pPr>
        <w:ind w:left="1772" w:hanging="142"/>
      </w:pPr>
      <w:rPr>
        <w:rFonts w:hint="default"/>
        <w:lang w:val="en-US" w:eastAsia="en-US" w:bidi="ar-SA"/>
      </w:rPr>
    </w:lvl>
    <w:lvl w:ilvl="6" w:tplc="F6108882">
      <w:numFmt w:val="bullet"/>
      <w:lvlText w:val="•"/>
      <w:lvlJc w:val="left"/>
      <w:pPr>
        <w:ind w:left="2067" w:hanging="142"/>
      </w:pPr>
      <w:rPr>
        <w:rFonts w:hint="default"/>
        <w:lang w:val="en-US" w:eastAsia="en-US" w:bidi="ar-SA"/>
      </w:rPr>
    </w:lvl>
    <w:lvl w:ilvl="7" w:tplc="4AC034E8">
      <w:numFmt w:val="bullet"/>
      <w:lvlText w:val="•"/>
      <w:lvlJc w:val="left"/>
      <w:pPr>
        <w:ind w:left="2361" w:hanging="142"/>
      </w:pPr>
      <w:rPr>
        <w:rFonts w:hint="default"/>
        <w:lang w:val="en-US" w:eastAsia="en-US" w:bidi="ar-SA"/>
      </w:rPr>
    </w:lvl>
    <w:lvl w:ilvl="8" w:tplc="2BB8A01E">
      <w:numFmt w:val="bullet"/>
      <w:lvlText w:val="•"/>
      <w:lvlJc w:val="left"/>
      <w:pPr>
        <w:ind w:left="2656" w:hanging="142"/>
      </w:pPr>
      <w:rPr>
        <w:rFonts w:hint="default"/>
        <w:lang w:val="en-US" w:eastAsia="en-US" w:bidi="ar-SA"/>
      </w:rPr>
    </w:lvl>
  </w:abstractNum>
  <w:abstractNum w:abstractNumId="3" w15:restartNumberingAfterBreak="0">
    <w:nsid w:val="0A0B7F19"/>
    <w:multiLevelType w:val="hybridMultilevel"/>
    <w:tmpl w:val="59EAEFA2"/>
    <w:lvl w:ilvl="0" w:tplc="9C944B2E">
      <w:numFmt w:val="bullet"/>
      <w:lvlText w:val=""/>
      <w:lvlJc w:val="left"/>
      <w:pPr>
        <w:ind w:left="297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9A68298A">
      <w:numFmt w:val="bullet"/>
      <w:lvlText w:val="•"/>
      <w:lvlJc w:val="left"/>
      <w:pPr>
        <w:ind w:left="497" w:hanging="142"/>
      </w:pPr>
      <w:rPr>
        <w:rFonts w:hint="default"/>
        <w:lang w:val="en-US" w:eastAsia="en-US" w:bidi="ar-SA"/>
      </w:rPr>
    </w:lvl>
    <w:lvl w:ilvl="2" w:tplc="DF3A68F4">
      <w:numFmt w:val="bullet"/>
      <w:lvlText w:val="•"/>
      <w:lvlJc w:val="left"/>
      <w:pPr>
        <w:ind w:left="694" w:hanging="142"/>
      </w:pPr>
      <w:rPr>
        <w:rFonts w:hint="default"/>
        <w:lang w:val="en-US" w:eastAsia="en-US" w:bidi="ar-SA"/>
      </w:rPr>
    </w:lvl>
    <w:lvl w:ilvl="3" w:tplc="B1F45668">
      <w:numFmt w:val="bullet"/>
      <w:lvlText w:val="•"/>
      <w:lvlJc w:val="left"/>
      <w:pPr>
        <w:ind w:left="891" w:hanging="142"/>
      </w:pPr>
      <w:rPr>
        <w:rFonts w:hint="default"/>
        <w:lang w:val="en-US" w:eastAsia="en-US" w:bidi="ar-SA"/>
      </w:rPr>
    </w:lvl>
    <w:lvl w:ilvl="4" w:tplc="5A9C6F6C">
      <w:numFmt w:val="bullet"/>
      <w:lvlText w:val="•"/>
      <w:lvlJc w:val="left"/>
      <w:pPr>
        <w:ind w:left="1088" w:hanging="142"/>
      </w:pPr>
      <w:rPr>
        <w:rFonts w:hint="default"/>
        <w:lang w:val="en-US" w:eastAsia="en-US" w:bidi="ar-SA"/>
      </w:rPr>
    </w:lvl>
    <w:lvl w:ilvl="5" w:tplc="F476E026">
      <w:numFmt w:val="bullet"/>
      <w:lvlText w:val="•"/>
      <w:lvlJc w:val="left"/>
      <w:pPr>
        <w:ind w:left="1286" w:hanging="142"/>
      </w:pPr>
      <w:rPr>
        <w:rFonts w:hint="default"/>
        <w:lang w:val="en-US" w:eastAsia="en-US" w:bidi="ar-SA"/>
      </w:rPr>
    </w:lvl>
    <w:lvl w:ilvl="6" w:tplc="8C504DE8">
      <w:numFmt w:val="bullet"/>
      <w:lvlText w:val="•"/>
      <w:lvlJc w:val="left"/>
      <w:pPr>
        <w:ind w:left="1483" w:hanging="142"/>
      </w:pPr>
      <w:rPr>
        <w:rFonts w:hint="default"/>
        <w:lang w:val="en-US" w:eastAsia="en-US" w:bidi="ar-SA"/>
      </w:rPr>
    </w:lvl>
    <w:lvl w:ilvl="7" w:tplc="110C7A6A">
      <w:numFmt w:val="bullet"/>
      <w:lvlText w:val="•"/>
      <w:lvlJc w:val="left"/>
      <w:pPr>
        <w:ind w:left="1680" w:hanging="142"/>
      </w:pPr>
      <w:rPr>
        <w:rFonts w:hint="default"/>
        <w:lang w:val="en-US" w:eastAsia="en-US" w:bidi="ar-SA"/>
      </w:rPr>
    </w:lvl>
    <w:lvl w:ilvl="8" w:tplc="D9A644D8">
      <w:numFmt w:val="bullet"/>
      <w:lvlText w:val="•"/>
      <w:lvlJc w:val="left"/>
      <w:pPr>
        <w:ind w:left="1877" w:hanging="142"/>
      </w:pPr>
      <w:rPr>
        <w:rFonts w:hint="default"/>
        <w:lang w:val="en-US" w:eastAsia="en-US" w:bidi="ar-SA"/>
      </w:rPr>
    </w:lvl>
  </w:abstractNum>
  <w:abstractNum w:abstractNumId="4" w15:restartNumberingAfterBreak="0">
    <w:nsid w:val="0F014A27"/>
    <w:multiLevelType w:val="hybridMultilevel"/>
    <w:tmpl w:val="DA08F18E"/>
    <w:lvl w:ilvl="0" w:tplc="6CAEEB8A">
      <w:numFmt w:val="bullet"/>
      <w:lvlText w:val="-"/>
      <w:lvlJc w:val="left"/>
      <w:pPr>
        <w:ind w:left="234" w:hanging="123"/>
      </w:pPr>
      <w:rPr>
        <w:rFonts w:ascii="Century Gothic" w:eastAsia="Century Gothic" w:hAnsi="Century Gothic" w:cs="Century Gothic" w:hint="default"/>
        <w:w w:val="100"/>
        <w:sz w:val="20"/>
        <w:szCs w:val="20"/>
        <w:lang w:val="en-US" w:eastAsia="en-US" w:bidi="ar-SA"/>
      </w:rPr>
    </w:lvl>
    <w:lvl w:ilvl="1" w:tplc="9BC6A1FA">
      <w:numFmt w:val="bullet"/>
      <w:lvlText w:val="•"/>
      <w:lvlJc w:val="left"/>
      <w:pPr>
        <w:ind w:left="1226" w:hanging="123"/>
      </w:pPr>
      <w:rPr>
        <w:rFonts w:hint="default"/>
        <w:lang w:val="en-US" w:eastAsia="en-US" w:bidi="ar-SA"/>
      </w:rPr>
    </w:lvl>
    <w:lvl w:ilvl="2" w:tplc="9C6EC386">
      <w:numFmt w:val="bullet"/>
      <w:lvlText w:val="•"/>
      <w:lvlJc w:val="left"/>
      <w:pPr>
        <w:ind w:left="2212" w:hanging="123"/>
      </w:pPr>
      <w:rPr>
        <w:rFonts w:hint="default"/>
        <w:lang w:val="en-US" w:eastAsia="en-US" w:bidi="ar-SA"/>
      </w:rPr>
    </w:lvl>
    <w:lvl w:ilvl="3" w:tplc="71B82786">
      <w:numFmt w:val="bullet"/>
      <w:lvlText w:val="•"/>
      <w:lvlJc w:val="left"/>
      <w:pPr>
        <w:ind w:left="3198" w:hanging="123"/>
      </w:pPr>
      <w:rPr>
        <w:rFonts w:hint="default"/>
        <w:lang w:val="en-US" w:eastAsia="en-US" w:bidi="ar-SA"/>
      </w:rPr>
    </w:lvl>
    <w:lvl w:ilvl="4" w:tplc="B0BEE77E">
      <w:numFmt w:val="bullet"/>
      <w:lvlText w:val="•"/>
      <w:lvlJc w:val="left"/>
      <w:pPr>
        <w:ind w:left="4184" w:hanging="123"/>
      </w:pPr>
      <w:rPr>
        <w:rFonts w:hint="default"/>
        <w:lang w:val="en-US" w:eastAsia="en-US" w:bidi="ar-SA"/>
      </w:rPr>
    </w:lvl>
    <w:lvl w:ilvl="5" w:tplc="515E1580">
      <w:numFmt w:val="bullet"/>
      <w:lvlText w:val="•"/>
      <w:lvlJc w:val="left"/>
      <w:pPr>
        <w:ind w:left="5170" w:hanging="123"/>
      </w:pPr>
      <w:rPr>
        <w:rFonts w:hint="default"/>
        <w:lang w:val="en-US" w:eastAsia="en-US" w:bidi="ar-SA"/>
      </w:rPr>
    </w:lvl>
    <w:lvl w:ilvl="6" w:tplc="1F8218F2">
      <w:numFmt w:val="bullet"/>
      <w:lvlText w:val="•"/>
      <w:lvlJc w:val="left"/>
      <w:pPr>
        <w:ind w:left="6156" w:hanging="123"/>
      </w:pPr>
      <w:rPr>
        <w:rFonts w:hint="default"/>
        <w:lang w:val="en-US" w:eastAsia="en-US" w:bidi="ar-SA"/>
      </w:rPr>
    </w:lvl>
    <w:lvl w:ilvl="7" w:tplc="7FC6480C">
      <w:numFmt w:val="bullet"/>
      <w:lvlText w:val="•"/>
      <w:lvlJc w:val="left"/>
      <w:pPr>
        <w:ind w:left="7142" w:hanging="123"/>
      </w:pPr>
      <w:rPr>
        <w:rFonts w:hint="default"/>
        <w:lang w:val="en-US" w:eastAsia="en-US" w:bidi="ar-SA"/>
      </w:rPr>
    </w:lvl>
    <w:lvl w:ilvl="8" w:tplc="5C3E0BB4">
      <w:numFmt w:val="bullet"/>
      <w:lvlText w:val="•"/>
      <w:lvlJc w:val="left"/>
      <w:pPr>
        <w:ind w:left="8128" w:hanging="123"/>
      </w:pPr>
      <w:rPr>
        <w:rFonts w:hint="default"/>
        <w:lang w:val="en-US" w:eastAsia="en-US" w:bidi="ar-SA"/>
      </w:rPr>
    </w:lvl>
  </w:abstractNum>
  <w:abstractNum w:abstractNumId="5" w15:restartNumberingAfterBreak="0">
    <w:nsid w:val="0F7365DC"/>
    <w:multiLevelType w:val="hybridMultilevel"/>
    <w:tmpl w:val="D1567712"/>
    <w:lvl w:ilvl="0" w:tplc="6CAC655A">
      <w:numFmt w:val="bullet"/>
      <w:lvlText w:val=""/>
      <w:lvlJc w:val="left"/>
      <w:pPr>
        <w:ind w:left="478" w:hanging="36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93DCFAEE">
      <w:numFmt w:val="bullet"/>
      <w:lvlText w:val="•"/>
      <w:lvlJc w:val="left"/>
      <w:pPr>
        <w:ind w:left="1414" w:hanging="362"/>
      </w:pPr>
      <w:rPr>
        <w:rFonts w:hint="default"/>
        <w:lang w:val="en-US" w:eastAsia="en-US" w:bidi="ar-SA"/>
      </w:rPr>
    </w:lvl>
    <w:lvl w:ilvl="2" w:tplc="1BD40C3E">
      <w:numFmt w:val="bullet"/>
      <w:lvlText w:val="•"/>
      <w:lvlJc w:val="left"/>
      <w:pPr>
        <w:ind w:left="2348" w:hanging="362"/>
      </w:pPr>
      <w:rPr>
        <w:rFonts w:hint="default"/>
        <w:lang w:val="en-US" w:eastAsia="en-US" w:bidi="ar-SA"/>
      </w:rPr>
    </w:lvl>
    <w:lvl w:ilvl="3" w:tplc="EB328352">
      <w:numFmt w:val="bullet"/>
      <w:lvlText w:val="•"/>
      <w:lvlJc w:val="left"/>
      <w:pPr>
        <w:ind w:left="3282" w:hanging="362"/>
      </w:pPr>
      <w:rPr>
        <w:rFonts w:hint="default"/>
        <w:lang w:val="en-US" w:eastAsia="en-US" w:bidi="ar-SA"/>
      </w:rPr>
    </w:lvl>
    <w:lvl w:ilvl="4" w:tplc="4F5623FE">
      <w:numFmt w:val="bullet"/>
      <w:lvlText w:val="•"/>
      <w:lvlJc w:val="left"/>
      <w:pPr>
        <w:ind w:left="4216" w:hanging="362"/>
      </w:pPr>
      <w:rPr>
        <w:rFonts w:hint="default"/>
        <w:lang w:val="en-US" w:eastAsia="en-US" w:bidi="ar-SA"/>
      </w:rPr>
    </w:lvl>
    <w:lvl w:ilvl="5" w:tplc="297CDAA6">
      <w:numFmt w:val="bullet"/>
      <w:lvlText w:val="•"/>
      <w:lvlJc w:val="left"/>
      <w:pPr>
        <w:ind w:left="5150" w:hanging="362"/>
      </w:pPr>
      <w:rPr>
        <w:rFonts w:hint="default"/>
        <w:lang w:val="en-US" w:eastAsia="en-US" w:bidi="ar-SA"/>
      </w:rPr>
    </w:lvl>
    <w:lvl w:ilvl="6" w:tplc="C9D692C8">
      <w:numFmt w:val="bullet"/>
      <w:lvlText w:val="•"/>
      <w:lvlJc w:val="left"/>
      <w:pPr>
        <w:ind w:left="6084" w:hanging="362"/>
      </w:pPr>
      <w:rPr>
        <w:rFonts w:hint="default"/>
        <w:lang w:val="en-US" w:eastAsia="en-US" w:bidi="ar-SA"/>
      </w:rPr>
    </w:lvl>
    <w:lvl w:ilvl="7" w:tplc="96C44440">
      <w:numFmt w:val="bullet"/>
      <w:lvlText w:val="•"/>
      <w:lvlJc w:val="left"/>
      <w:pPr>
        <w:ind w:left="7018" w:hanging="362"/>
      </w:pPr>
      <w:rPr>
        <w:rFonts w:hint="default"/>
        <w:lang w:val="en-US" w:eastAsia="en-US" w:bidi="ar-SA"/>
      </w:rPr>
    </w:lvl>
    <w:lvl w:ilvl="8" w:tplc="A69084F8">
      <w:numFmt w:val="bullet"/>
      <w:lvlText w:val="•"/>
      <w:lvlJc w:val="left"/>
      <w:pPr>
        <w:ind w:left="7952" w:hanging="362"/>
      </w:pPr>
      <w:rPr>
        <w:rFonts w:hint="default"/>
        <w:lang w:val="en-US" w:eastAsia="en-US" w:bidi="ar-SA"/>
      </w:rPr>
    </w:lvl>
  </w:abstractNum>
  <w:abstractNum w:abstractNumId="6" w15:restartNumberingAfterBreak="0">
    <w:nsid w:val="10857EDD"/>
    <w:multiLevelType w:val="hybridMultilevel"/>
    <w:tmpl w:val="6A3CE502"/>
    <w:lvl w:ilvl="0" w:tplc="FAC02EF2">
      <w:start w:val="1"/>
      <w:numFmt w:val="decimal"/>
      <w:lvlText w:val="%1"/>
      <w:lvlJc w:val="left"/>
      <w:pPr>
        <w:ind w:left="953" w:hanging="480"/>
        <w:jc w:val="left"/>
      </w:pPr>
      <w:rPr>
        <w:rFonts w:ascii="Century Gothic" w:eastAsia="Century Gothic" w:hAnsi="Century Gothic" w:cs="Century Gothic" w:hint="default"/>
        <w:w w:val="100"/>
        <w:sz w:val="20"/>
        <w:szCs w:val="20"/>
        <w:lang w:val="en-US" w:eastAsia="en-US" w:bidi="ar-SA"/>
      </w:rPr>
    </w:lvl>
    <w:lvl w:ilvl="1" w:tplc="53FA0496">
      <w:numFmt w:val="bullet"/>
      <w:lvlText w:val="•"/>
      <w:lvlJc w:val="left"/>
      <w:pPr>
        <w:ind w:left="1948" w:hanging="480"/>
      </w:pPr>
      <w:rPr>
        <w:rFonts w:hint="default"/>
        <w:lang w:val="en-US" w:eastAsia="en-US" w:bidi="ar-SA"/>
      </w:rPr>
    </w:lvl>
    <w:lvl w:ilvl="2" w:tplc="5F06D4DE">
      <w:numFmt w:val="bullet"/>
      <w:lvlText w:val="•"/>
      <w:lvlJc w:val="left"/>
      <w:pPr>
        <w:ind w:left="2936" w:hanging="480"/>
      </w:pPr>
      <w:rPr>
        <w:rFonts w:hint="default"/>
        <w:lang w:val="en-US" w:eastAsia="en-US" w:bidi="ar-SA"/>
      </w:rPr>
    </w:lvl>
    <w:lvl w:ilvl="3" w:tplc="ED18340A">
      <w:numFmt w:val="bullet"/>
      <w:lvlText w:val="•"/>
      <w:lvlJc w:val="left"/>
      <w:pPr>
        <w:ind w:left="3924" w:hanging="480"/>
      </w:pPr>
      <w:rPr>
        <w:rFonts w:hint="default"/>
        <w:lang w:val="en-US" w:eastAsia="en-US" w:bidi="ar-SA"/>
      </w:rPr>
    </w:lvl>
    <w:lvl w:ilvl="4" w:tplc="EB76A120">
      <w:numFmt w:val="bullet"/>
      <w:lvlText w:val="•"/>
      <w:lvlJc w:val="left"/>
      <w:pPr>
        <w:ind w:left="4912" w:hanging="480"/>
      </w:pPr>
      <w:rPr>
        <w:rFonts w:hint="default"/>
        <w:lang w:val="en-US" w:eastAsia="en-US" w:bidi="ar-SA"/>
      </w:rPr>
    </w:lvl>
    <w:lvl w:ilvl="5" w:tplc="AF12D27C">
      <w:numFmt w:val="bullet"/>
      <w:lvlText w:val="•"/>
      <w:lvlJc w:val="left"/>
      <w:pPr>
        <w:ind w:left="5900" w:hanging="480"/>
      </w:pPr>
      <w:rPr>
        <w:rFonts w:hint="default"/>
        <w:lang w:val="en-US" w:eastAsia="en-US" w:bidi="ar-SA"/>
      </w:rPr>
    </w:lvl>
    <w:lvl w:ilvl="6" w:tplc="97946FF2">
      <w:numFmt w:val="bullet"/>
      <w:lvlText w:val="•"/>
      <w:lvlJc w:val="left"/>
      <w:pPr>
        <w:ind w:left="6888" w:hanging="480"/>
      </w:pPr>
      <w:rPr>
        <w:rFonts w:hint="default"/>
        <w:lang w:val="en-US" w:eastAsia="en-US" w:bidi="ar-SA"/>
      </w:rPr>
    </w:lvl>
    <w:lvl w:ilvl="7" w:tplc="2E3631A8">
      <w:numFmt w:val="bullet"/>
      <w:lvlText w:val="•"/>
      <w:lvlJc w:val="left"/>
      <w:pPr>
        <w:ind w:left="7876" w:hanging="480"/>
      </w:pPr>
      <w:rPr>
        <w:rFonts w:hint="default"/>
        <w:lang w:val="en-US" w:eastAsia="en-US" w:bidi="ar-SA"/>
      </w:rPr>
    </w:lvl>
    <w:lvl w:ilvl="8" w:tplc="54522FB8">
      <w:numFmt w:val="bullet"/>
      <w:lvlText w:val="•"/>
      <w:lvlJc w:val="left"/>
      <w:pPr>
        <w:ind w:left="8864" w:hanging="480"/>
      </w:pPr>
      <w:rPr>
        <w:rFonts w:hint="default"/>
        <w:lang w:val="en-US" w:eastAsia="en-US" w:bidi="ar-SA"/>
      </w:rPr>
    </w:lvl>
  </w:abstractNum>
  <w:abstractNum w:abstractNumId="7" w15:restartNumberingAfterBreak="0">
    <w:nsid w:val="112158E1"/>
    <w:multiLevelType w:val="hybridMultilevel"/>
    <w:tmpl w:val="CFA458A2"/>
    <w:lvl w:ilvl="0" w:tplc="AA6EB2F6">
      <w:start w:val="1"/>
      <w:numFmt w:val="lowerLetter"/>
      <w:lvlText w:val="%1)"/>
      <w:lvlJc w:val="left"/>
      <w:pPr>
        <w:ind w:left="473" w:hanging="337"/>
        <w:jc w:val="left"/>
      </w:pPr>
      <w:rPr>
        <w:rFonts w:ascii="Century Gothic" w:eastAsia="Century Gothic" w:hAnsi="Century Gothic" w:cs="Century Gothic" w:hint="default"/>
        <w:spacing w:val="-1"/>
        <w:w w:val="100"/>
        <w:sz w:val="20"/>
        <w:szCs w:val="20"/>
        <w:lang w:val="en-US" w:eastAsia="en-US" w:bidi="ar-SA"/>
      </w:rPr>
    </w:lvl>
    <w:lvl w:ilvl="1" w:tplc="1E2013DA">
      <w:numFmt w:val="bullet"/>
      <w:lvlText w:val="•"/>
      <w:lvlJc w:val="left"/>
      <w:pPr>
        <w:ind w:left="1516" w:hanging="337"/>
      </w:pPr>
      <w:rPr>
        <w:rFonts w:hint="default"/>
        <w:lang w:val="en-US" w:eastAsia="en-US" w:bidi="ar-SA"/>
      </w:rPr>
    </w:lvl>
    <w:lvl w:ilvl="2" w:tplc="09FA1F18">
      <w:numFmt w:val="bullet"/>
      <w:lvlText w:val="•"/>
      <w:lvlJc w:val="left"/>
      <w:pPr>
        <w:ind w:left="2552" w:hanging="337"/>
      </w:pPr>
      <w:rPr>
        <w:rFonts w:hint="default"/>
        <w:lang w:val="en-US" w:eastAsia="en-US" w:bidi="ar-SA"/>
      </w:rPr>
    </w:lvl>
    <w:lvl w:ilvl="3" w:tplc="1DA4672A">
      <w:numFmt w:val="bullet"/>
      <w:lvlText w:val="•"/>
      <w:lvlJc w:val="left"/>
      <w:pPr>
        <w:ind w:left="3588" w:hanging="337"/>
      </w:pPr>
      <w:rPr>
        <w:rFonts w:hint="default"/>
        <w:lang w:val="en-US" w:eastAsia="en-US" w:bidi="ar-SA"/>
      </w:rPr>
    </w:lvl>
    <w:lvl w:ilvl="4" w:tplc="108063CA">
      <w:numFmt w:val="bullet"/>
      <w:lvlText w:val="•"/>
      <w:lvlJc w:val="left"/>
      <w:pPr>
        <w:ind w:left="4624" w:hanging="337"/>
      </w:pPr>
      <w:rPr>
        <w:rFonts w:hint="default"/>
        <w:lang w:val="en-US" w:eastAsia="en-US" w:bidi="ar-SA"/>
      </w:rPr>
    </w:lvl>
    <w:lvl w:ilvl="5" w:tplc="A04855A4">
      <w:numFmt w:val="bullet"/>
      <w:lvlText w:val="•"/>
      <w:lvlJc w:val="left"/>
      <w:pPr>
        <w:ind w:left="5660" w:hanging="337"/>
      </w:pPr>
      <w:rPr>
        <w:rFonts w:hint="default"/>
        <w:lang w:val="en-US" w:eastAsia="en-US" w:bidi="ar-SA"/>
      </w:rPr>
    </w:lvl>
    <w:lvl w:ilvl="6" w:tplc="EDFC725E">
      <w:numFmt w:val="bullet"/>
      <w:lvlText w:val="•"/>
      <w:lvlJc w:val="left"/>
      <w:pPr>
        <w:ind w:left="6696" w:hanging="337"/>
      </w:pPr>
      <w:rPr>
        <w:rFonts w:hint="default"/>
        <w:lang w:val="en-US" w:eastAsia="en-US" w:bidi="ar-SA"/>
      </w:rPr>
    </w:lvl>
    <w:lvl w:ilvl="7" w:tplc="03BA5AC6">
      <w:numFmt w:val="bullet"/>
      <w:lvlText w:val="•"/>
      <w:lvlJc w:val="left"/>
      <w:pPr>
        <w:ind w:left="7732" w:hanging="337"/>
      </w:pPr>
      <w:rPr>
        <w:rFonts w:hint="default"/>
        <w:lang w:val="en-US" w:eastAsia="en-US" w:bidi="ar-SA"/>
      </w:rPr>
    </w:lvl>
    <w:lvl w:ilvl="8" w:tplc="B1324CB4">
      <w:numFmt w:val="bullet"/>
      <w:lvlText w:val="•"/>
      <w:lvlJc w:val="left"/>
      <w:pPr>
        <w:ind w:left="8768" w:hanging="337"/>
      </w:pPr>
      <w:rPr>
        <w:rFonts w:hint="default"/>
        <w:lang w:val="en-US" w:eastAsia="en-US" w:bidi="ar-SA"/>
      </w:rPr>
    </w:lvl>
  </w:abstractNum>
  <w:abstractNum w:abstractNumId="8" w15:restartNumberingAfterBreak="0">
    <w:nsid w:val="14E41FA6"/>
    <w:multiLevelType w:val="hybridMultilevel"/>
    <w:tmpl w:val="D69E00E4"/>
    <w:lvl w:ilvl="0" w:tplc="84702F1A">
      <w:numFmt w:val="bullet"/>
      <w:lvlText w:val=""/>
      <w:lvlJc w:val="left"/>
      <w:pPr>
        <w:ind w:left="533" w:hanging="360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837E0A00">
      <w:numFmt w:val="bullet"/>
      <w:lvlText w:val=""/>
      <w:lvlJc w:val="left"/>
      <w:pPr>
        <w:ind w:left="842" w:hanging="360"/>
      </w:pPr>
      <w:rPr>
        <w:rFonts w:ascii="Symbol" w:eastAsia="Symbol" w:hAnsi="Symbol" w:cs="Symbol" w:hint="default"/>
        <w:w w:val="99"/>
        <w:sz w:val="22"/>
        <w:szCs w:val="22"/>
        <w:lang w:val="en-US" w:eastAsia="en-US" w:bidi="ar-SA"/>
      </w:rPr>
    </w:lvl>
    <w:lvl w:ilvl="2" w:tplc="2048B1E0">
      <w:numFmt w:val="bullet"/>
      <w:lvlText w:val="•"/>
      <w:lvlJc w:val="left"/>
      <w:pPr>
        <w:ind w:left="1851" w:hanging="360"/>
      </w:pPr>
      <w:rPr>
        <w:rFonts w:hint="default"/>
        <w:lang w:val="en-US" w:eastAsia="en-US" w:bidi="ar-SA"/>
      </w:rPr>
    </w:lvl>
    <w:lvl w:ilvl="3" w:tplc="90D0E714">
      <w:numFmt w:val="bullet"/>
      <w:lvlText w:val="•"/>
      <w:lvlJc w:val="left"/>
      <w:pPr>
        <w:ind w:left="2862" w:hanging="360"/>
      </w:pPr>
      <w:rPr>
        <w:rFonts w:hint="default"/>
        <w:lang w:val="en-US" w:eastAsia="en-US" w:bidi="ar-SA"/>
      </w:rPr>
    </w:lvl>
    <w:lvl w:ilvl="4" w:tplc="AC0AABC6">
      <w:numFmt w:val="bullet"/>
      <w:lvlText w:val="•"/>
      <w:lvlJc w:val="left"/>
      <w:pPr>
        <w:ind w:left="3873" w:hanging="360"/>
      </w:pPr>
      <w:rPr>
        <w:rFonts w:hint="default"/>
        <w:lang w:val="en-US" w:eastAsia="en-US" w:bidi="ar-SA"/>
      </w:rPr>
    </w:lvl>
    <w:lvl w:ilvl="5" w:tplc="45F07AE2">
      <w:numFmt w:val="bullet"/>
      <w:lvlText w:val="•"/>
      <w:lvlJc w:val="left"/>
      <w:pPr>
        <w:ind w:left="4884" w:hanging="360"/>
      </w:pPr>
      <w:rPr>
        <w:rFonts w:hint="default"/>
        <w:lang w:val="en-US" w:eastAsia="en-US" w:bidi="ar-SA"/>
      </w:rPr>
    </w:lvl>
    <w:lvl w:ilvl="6" w:tplc="BA48EA9C">
      <w:numFmt w:val="bullet"/>
      <w:lvlText w:val="•"/>
      <w:lvlJc w:val="left"/>
      <w:pPr>
        <w:ind w:left="5895" w:hanging="360"/>
      </w:pPr>
      <w:rPr>
        <w:rFonts w:hint="default"/>
        <w:lang w:val="en-US" w:eastAsia="en-US" w:bidi="ar-SA"/>
      </w:rPr>
    </w:lvl>
    <w:lvl w:ilvl="7" w:tplc="FF782312">
      <w:numFmt w:val="bullet"/>
      <w:lvlText w:val="•"/>
      <w:lvlJc w:val="left"/>
      <w:pPr>
        <w:ind w:left="6906" w:hanging="360"/>
      </w:pPr>
      <w:rPr>
        <w:rFonts w:hint="default"/>
        <w:lang w:val="en-US" w:eastAsia="en-US" w:bidi="ar-SA"/>
      </w:rPr>
    </w:lvl>
    <w:lvl w:ilvl="8" w:tplc="B41C3CDC">
      <w:numFmt w:val="bullet"/>
      <w:lvlText w:val="•"/>
      <w:lvlJc w:val="left"/>
      <w:pPr>
        <w:ind w:left="7917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16475E7C"/>
    <w:multiLevelType w:val="hybridMultilevel"/>
    <w:tmpl w:val="EA16F33C"/>
    <w:lvl w:ilvl="0" w:tplc="0CDE027C">
      <w:start w:val="1"/>
      <w:numFmt w:val="decimal"/>
      <w:lvlText w:val="%1."/>
      <w:lvlJc w:val="left"/>
      <w:pPr>
        <w:ind w:left="833" w:hanging="360"/>
        <w:jc w:val="left"/>
      </w:pPr>
      <w:rPr>
        <w:rFonts w:ascii="Century Gothic" w:eastAsia="Century Gothic" w:hAnsi="Century Gothic" w:cs="Century Gothic" w:hint="default"/>
        <w:w w:val="100"/>
        <w:sz w:val="20"/>
        <w:szCs w:val="20"/>
        <w:lang w:val="en-US" w:eastAsia="en-US" w:bidi="ar-SA"/>
      </w:rPr>
    </w:lvl>
    <w:lvl w:ilvl="1" w:tplc="C8DE8028">
      <w:numFmt w:val="bullet"/>
      <w:lvlText w:val="•"/>
      <w:lvlJc w:val="left"/>
      <w:pPr>
        <w:ind w:left="1840" w:hanging="360"/>
      </w:pPr>
      <w:rPr>
        <w:rFonts w:hint="default"/>
        <w:lang w:val="en-US" w:eastAsia="en-US" w:bidi="ar-SA"/>
      </w:rPr>
    </w:lvl>
    <w:lvl w:ilvl="2" w:tplc="2492828E">
      <w:numFmt w:val="bullet"/>
      <w:lvlText w:val="•"/>
      <w:lvlJc w:val="left"/>
      <w:pPr>
        <w:ind w:left="2840" w:hanging="360"/>
      </w:pPr>
      <w:rPr>
        <w:rFonts w:hint="default"/>
        <w:lang w:val="en-US" w:eastAsia="en-US" w:bidi="ar-SA"/>
      </w:rPr>
    </w:lvl>
    <w:lvl w:ilvl="3" w:tplc="0AF6EB64">
      <w:numFmt w:val="bullet"/>
      <w:lvlText w:val="•"/>
      <w:lvlJc w:val="left"/>
      <w:pPr>
        <w:ind w:left="3840" w:hanging="360"/>
      </w:pPr>
      <w:rPr>
        <w:rFonts w:hint="default"/>
        <w:lang w:val="en-US" w:eastAsia="en-US" w:bidi="ar-SA"/>
      </w:rPr>
    </w:lvl>
    <w:lvl w:ilvl="4" w:tplc="F286A69E">
      <w:numFmt w:val="bullet"/>
      <w:lvlText w:val="•"/>
      <w:lvlJc w:val="left"/>
      <w:pPr>
        <w:ind w:left="4840" w:hanging="360"/>
      </w:pPr>
      <w:rPr>
        <w:rFonts w:hint="default"/>
        <w:lang w:val="en-US" w:eastAsia="en-US" w:bidi="ar-SA"/>
      </w:rPr>
    </w:lvl>
    <w:lvl w:ilvl="5" w:tplc="9B8E2C8C">
      <w:numFmt w:val="bullet"/>
      <w:lvlText w:val="•"/>
      <w:lvlJc w:val="left"/>
      <w:pPr>
        <w:ind w:left="5840" w:hanging="360"/>
      </w:pPr>
      <w:rPr>
        <w:rFonts w:hint="default"/>
        <w:lang w:val="en-US" w:eastAsia="en-US" w:bidi="ar-SA"/>
      </w:rPr>
    </w:lvl>
    <w:lvl w:ilvl="6" w:tplc="7F0A465A">
      <w:numFmt w:val="bullet"/>
      <w:lvlText w:val="•"/>
      <w:lvlJc w:val="left"/>
      <w:pPr>
        <w:ind w:left="6840" w:hanging="360"/>
      </w:pPr>
      <w:rPr>
        <w:rFonts w:hint="default"/>
        <w:lang w:val="en-US" w:eastAsia="en-US" w:bidi="ar-SA"/>
      </w:rPr>
    </w:lvl>
    <w:lvl w:ilvl="7" w:tplc="4E12673A">
      <w:numFmt w:val="bullet"/>
      <w:lvlText w:val="•"/>
      <w:lvlJc w:val="left"/>
      <w:pPr>
        <w:ind w:left="7840" w:hanging="360"/>
      </w:pPr>
      <w:rPr>
        <w:rFonts w:hint="default"/>
        <w:lang w:val="en-US" w:eastAsia="en-US" w:bidi="ar-SA"/>
      </w:rPr>
    </w:lvl>
    <w:lvl w:ilvl="8" w:tplc="A3406D50">
      <w:numFmt w:val="bullet"/>
      <w:lvlText w:val="•"/>
      <w:lvlJc w:val="left"/>
      <w:pPr>
        <w:ind w:left="8840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175C5544"/>
    <w:multiLevelType w:val="hybridMultilevel"/>
    <w:tmpl w:val="C4E41ABE"/>
    <w:lvl w:ilvl="0" w:tplc="5E44DAA4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4648CBB6">
      <w:numFmt w:val="bullet"/>
      <w:lvlText w:val="•"/>
      <w:lvlJc w:val="left"/>
      <w:pPr>
        <w:ind w:left="1762" w:hanging="360"/>
      </w:pPr>
      <w:rPr>
        <w:rFonts w:hint="default"/>
        <w:lang w:val="en-US" w:eastAsia="en-US" w:bidi="ar-SA"/>
      </w:rPr>
    </w:lvl>
    <w:lvl w:ilvl="2" w:tplc="ACE0792E">
      <w:numFmt w:val="bullet"/>
      <w:lvlText w:val="•"/>
      <w:lvlJc w:val="left"/>
      <w:pPr>
        <w:ind w:left="2684" w:hanging="360"/>
      </w:pPr>
      <w:rPr>
        <w:rFonts w:hint="default"/>
        <w:lang w:val="en-US" w:eastAsia="en-US" w:bidi="ar-SA"/>
      </w:rPr>
    </w:lvl>
    <w:lvl w:ilvl="3" w:tplc="6FB26C8C">
      <w:numFmt w:val="bullet"/>
      <w:lvlText w:val="•"/>
      <w:lvlJc w:val="left"/>
      <w:pPr>
        <w:ind w:left="3606" w:hanging="360"/>
      </w:pPr>
      <w:rPr>
        <w:rFonts w:hint="default"/>
        <w:lang w:val="en-US" w:eastAsia="en-US" w:bidi="ar-SA"/>
      </w:rPr>
    </w:lvl>
    <w:lvl w:ilvl="4" w:tplc="9C2263BE">
      <w:numFmt w:val="bullet"/>
      <w:lvlText w:val="•"/>
      <w:lvlJc w:val="left"/>
      <w:pPr>
        <w:ind w:left="4528" w:hanging="360"/>
      </w:pPr>
      <w:rPr>
        <w:rFonts w:hint="default"/>
        <w:lang w:val="en-US" w:eastAsia="en-US" w:bidi="ar-SA"/>
      </w:rPr>
    </w:lvl>
    <w:lvl w:ilvl="5" w:tplc="E43A194C">
      <w:numFmt w:val="bullet"/>
      <w:lvlText w:val="•"/>
      <w:lvlJc w:val="left"/>
      <w:pPr>
        <w:ind w:left="5450" w:hanging="360"/>
      </w:pPr>
      <w:rPr>
        <w:rFonts w:hint="default"/>
        <w:lang w:val="en-US" w:eastAsia="en-US" w:bidi="ar-SA"/>
      </w:rPr>
    </w:lvl>
    <w:lvl w:ilvl="6" w:tplc="CFFA3240">
      <w:numFmt w:val="bullet"/>
      <w:lvlText w:val="•"/>
      <w:lvlJc w:val="left"/>
      <w:pPr>
        <w:ind w:left="6372" w:hanging="360"/>
      </w:pPr>
      <w:rPr>
        <w:rFonts w:hint="default"/>
        <w:lang w:val="en-US" w:eastAsia="en-US" w:bidi="ar-SA"/>
      </w:rPr>
    </w:lvl>
    <w:lvl w:ilvl="7" w:tplc="41FA71D8">
      <w:numFmt w:val="bullet"/>
      <w:lvlText w:val="•"/>
      <w:lvlJc w:val="left"/>
      <w:pPr>
        <w:ind w:left="7294" w:hanging="360"/>
      </w:pPr>
      <w:rPr>
        <w:rFonts w:hint="default"/>
        <w:lang w:val="en-US" w:eastAsia="en-US" w:bidi="ar-SA"/>
      </w:rPr>
    </w:lvl>
    <w:lvl w:ilvl="8" w:tplc="020A94AE">
      <w:numFmt w:val="bullet"/>
      <w:lvlText w:val="•"/>
      <w:lvlJc w:val="left"/>
      <w:pPr>
        <w:ind w:left="8216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185F1AB8"/>
    <w:multiLevelType w:val="hybridMultilevel"/>
    <w:tmpl w:val="761C7240"/>
    <w:lvl w:ilvl="0" w:tplc="5FDE202E">
      <w:numFmt w:val="bullet"/>
      <w:lvlText w:val="-"/>
      <w:lvlJc w:val="left"/>
      <w:pPr>
        <w:ind w:left="1194" w:hanging="360"/>
      </w:pPr>
      <w:rPr>
        <w:rFonts w:ascii="Times New Roman" w:eastAsia="Times New Roman" w:hAnsi="Times New Roman" w:cs="Times New Roman" w:hint="default"/>
        <w:b/>
        <w:bCs/>
        <w:w w:val="100"/>
        <w:sz w:val="20"/>
        <w:szCs w:val="20"/>
        <w:lang w:val="en-US" w:eastAsia="en-US" w:bidi="ar-SA"/>
      </w:rPr>
    </w:lvl>
    <w:lvl w:ilvl="1" w:tplc="D3DC5870">
      <w:numFmt w:val="bullet"/>
      <w:lvlText w:val="•"/>
      <w:lvlJc w:val="left"/>
      <w:pPr>
        <w:ind w:left="2164" w:hanging="360"/>
      </w:pPr>
      <w:rPr>
        <w:rFonts w:hint="default"/>
        <w:lang w:val="en-US" w:eastAsia="en-US" w:bidi="ar-SA"/>
      </w:rPr>
    </w:lvl>
    <w:lvl w:ilvl="2" w:tplc="12D61618">
      <w:numFmt w:val="bullet"/>
      <w:lvlText w:val="•"/>
      <w:lvlJc w:val="left"/>
      <w:pPr>
        <w:ind w:left="3128" w:hanging="360"/>
      </w:pPr>
      <w:rPr>
        <w:rFonts w:hint="default"/>
        <w:lang w:val="en-US" w:eastAsia="en-US" w:bidi="ar-SA"/>
      </w:rPr>
    </w:lvl>
    <w:lvl w:ilvl="3" w:tplc="06B0F534">
      <w:numFmt w:val="bullet"/>
      <w:lvlText w:val="•"/>
      <w:lvlJc w:val="left"/>
      <w:pPr>
        <w:ind w:left="4092" w:hanging="360"/>
      </w:pPr>
      <w:rPr>
        <w:rFonts w:hint="default"/>
        <w:lang w:val="en-US" w:eastAsia="en-US" w:bidi="ar-SA"/>
      </w:rPr>
    </w:lvl>
    <w:lvl w:ilvl="4" w:tplc="8CCE4B34">
      <w:numFmt w:val="bullet"/>
      <w:lvlText w:val="•"/>
      <w:lvlJc w:val="left"/>
      <w:pPr>
        <w:ind w:left="5056" w:hanging="360"/>
      </w:pPr>
      <w:rPr>
        <w:rFonts w:hint="default"/>
        <w:lang w:val="en-US" w:eastAsia="en-US" w:bidi="ar-SA"/>
      </w:rPr>
    </w:lvl>
    <w:lvl w:ilvl="5" w:tplc="6DDA9B62">
      <w:numFmt w:val="bullet"/>
      <w:lvlText w:val="•"/>
      <w:lvlJc w:val="left"/>
      <w:pPr>
        <w:ind w:left="6020" w:hanging="360"/>
      </w:pPr>
      <w:rPr>
        <w:rFonts w:hint="default"/>
        <w:lang w:val="en-US" w:eastAsia="en-US" w:bidi="ar-SA"/>
      </w:rPr>
    </w:lvl>
    <w:lvl w:ilvl="6" w:tplc="79D200D2">
      <w:numFmt w:val="bullet"/>
      <w:lvlText w:val="•"/>
      <w:lvlJc w:val="left"/>
      <w:pPr>
        <w:ind w:left="6984" w:hanging="360"/>
      </w:pPr>
      <w:rPr>
        <w:rFonts w:hint="default"/>
        <w:lang w:val="en-US" w:eastAsia="en-US" w:bidi="ar-SA"/>
      </w:rPr>
    </w:lvl>
    <w:lvl w:ilvl="7" w:tplc="AED0DEA6">
      <w:numFmt w:val="bullet"/>
      <w:lvlText w:val="•"/>
      <w:lvlJc w:val="left"/>
      <w:pPr>
        <w:ind w:left="7948" w:hanging="360"/>
      </w:pPr>
      <w:rPr>
        <w:rFonts w:hint="default"/>
        <w:lang w:val="en-US" w:eastAsia="en-US" w:bidi="ar-SA"/>
      </w:rPr>
    </w:lvl>
    <w:lvl w:ilvl="8" w:tplc="044EA01A">
      <w:numFmt w:val="bullet"/>
      <w:lvlText w:val="•"/>
      <w:lvlJc w:val="left"/>
      <w:pPr>
        <w:ind w:left="8912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18E8422E"/>
    <w:multiLevelType w:val="hybridMultilevel"/>
    <w:tmpl w:val="3C38B5D4"/>
    <w:lvl w:ilvl="0" w:tplc="343AE3E8">
      <w:start w:val="1"/>
      <w:numFmt w:val="decimal"/>
      <w:lvlText w:val="%1."/>
      <w:lvlJc w:val="left"/>
      <w:pPr>
        <w:ind w:left="593" w:hanging="360"/>
        <w:jc w:val="left"/>
      </w:pPr>
      <w:rPr>
        <w:rFonts w:ascii="Century Gothic" w:eastAsia="Century Gothic" w:hAnsi="Century Gothic" w:cs="Century Gothic" w:hint="default"/>
        <w:w w:val="100"/>
        <w:sz w:val="20"/>
        <w:szCs w:val="20"/>
        <w:lang w:val="en-US" w:eastAsia="en-US" w:bidi="ar-SA"/>
      </w:rPr>
    </w:lvl>
    <w:lvl w:ilvl="1" w:tplc="E2DE0C54">
      <w:numFmt w:val="bullet"/>
      <w:lvlText w:val="•"/>
      <w:lvlJc w:val="left"/>
      <w:pPr>
        <w:ind w:left="1550" w:hanging="360"/>
      </w:pPr>
      <w:rPr>
        <w:rFonts w:hint="default"/>
        <w:lang w:val="en-US" w:eastAsia="en-US" w:bidi="ar-SA"/>
      </w:rPr>
    </w:lvl>
    <w:lvl w:ilvl="2" w:tplc="616CDBF0">
      <w:numFmt w:val="bullet"/>
      <w:lvlText w:val="•"/>
      <w:lvlJc w:val="left"/>
      <w:pPr>
        <w:ind w:left="2500" w:hanging="360"/>
      </w:pPr>
      <w:rPr>
        <w:rFonts w:hint="default"/>
        <w:lang w:val="en-US" w:eastAsia="en-US" w:bidi="ar-SA"/>
      </w:rPr>
    </w:lvl>
    <w:lvl w:ilvl="3" w:tplc="376C9660">
      <w:numFmt w:val="bullet"/>
      <w:lvlText w:val="•"/>
      <w:lvlJc w:val="left"/>
      <w:pPr>
        <w:ind w:left="3450" w:hanging="360"/>
      </w:pPr>
      <w:rPr>
        <w:rFonts w:hint="default"/>
        <w:lang w:val="en-US" w:eastAsia="en-US" w:bidi="ar-SA"/>
      </w:rPr>
    </w:lvl>
    <w:lvl w:ilvl="4" w:tplc="4F62DC8A">
      <w:numFmt w:val="bullet"/>
      <w:lvlText w:val="•"/>
      <w:lvlJc w:val="left"/>
      <w:pPr>
        <w:ind w:left="4400" w:hanging="360"/>
      </w:pPr>
      <w:rPr>
        <w:rFonts w:hint="default"/>
        <w:lang w:val="en-US" w:eastAsia="en-US" w:bidi="ar-SA"/>
      </w:rPr>
    </w:lvl>
    <w:lvl w:ilvl="5" w:tplc="32182666">
      <w:numFmt w:val="bullet"/>
      <w:lvlText w:val="•"/>
      <w:lvlJc w:val="left"/>
      <w:pPr>
        <w:ind w:left="5350" w:hanging="360"/>
      </w:pPr>
      <w:rPr>
        <w:rFonts w:hint="default"/>
        <w:lang w:val="en-US" w:eastAsia="en-US" w:bidi="ar-SA"/>
      </w:rPr>
    </w:lvl>
    <w:lvl w:ilvl="6" w:tplc="6B8427B6"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7" w:tplc="E7B257F0">
      <w:numFmt w:val="bullet"/>
      <w:lvlText w:val="•"/>
      <w:lvlJc w:val="left"/>
      <w:pPr>
        <w:ind w:left="7250" w:hanging="360"/>
      </w:pPr>
      <w:rPr>
        <w:rFonts w:hint="default"/>
        <w:lang w:val="en-US" w:eastAsia="en-US" w:bidi="ar-SA"/>
      </w:rPr>
    </w:lvl>
    <w:lvl w:ilvl="8" w:tplc="0114AFB4">
      <w:numFmt w:val="bullet"/>
      <w:lvlText w:val="•"/>
      <w:lvlJc w:val="left"/>
      <w:pPr>
        <w:ind w:left="8200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1AC70955"/>
    <w:multiLevelType w:val="hybridMultilevel"/>
    <w:tmpl w:val="654C8716"/>
    <w:lvl w:ilvl="0" w:tplc="C460403C">
      <w:start w:val="19"/>
      <w:numFmt w:val="decimal"/>
      <w:lvlText w:val="%1."/>
      <w:lvlJc w:val="left"/>
      <w:pPr>
        <w:ind w:left="591" w:hanging="360"/>
        <w:jc w:val="left"/>
      </w:pPr>
      <w:rPr>
        <w:rFonts w:ascii="Century Gothic" w:eastAsia="Century Gothic" w:hAnsi="Century Gothic" w:cs="Century Gothic" w:hint="default"/>
        <w:w w:val="100"/>
        <w:sz w:val="20"/>
        <w:szCs w:val="20"/>
        <w:lang w:val="en-US" w:eastAsia="en-US" w:bidi="ar-SA"/>
      </w:rPr>
    </w:lvl>
    <w:lvl w:ilvl="1" w:tplc="A4027A4C">
      <w:numFmt w:val="bullet"/>
      <w:lvlText w:val="•"/>
      <w:lvlJc w:val="left"/>
      <w:pPr>
        <w:ind w:left="1550" w:hanging="360"/>
      </w:pPr>
      <w:rPr>
        <w:rFonts w:hint="default"/>
        <w:lang w:val="en-US" w:eastAsia="en-US" w:bidi="ar-SA"/>
      </w:rPr>
    </w:lvl>
    <w:lvl w:ilvl="2" w:tplc="477813D0">
      <w:numFmt w:val="bullet"/>
      <w:lvlText w:val="•"/>
      <w:lvlJc w:val="left"/>
      <w:pPr>
        <w:ind w:left="2500" w:hanging="360"/>
      </w:pPr>
      <w:rPr>
        <w:rFonts w:hint="default"/>
        <w:lang w:val="en-US" w:eastAsia="en-US" w:bidi="ar-SA"/>
      </w:rPr>
    </w:lvl>
    <w:lvl w:ilvl="3" w:tplc="71265D00">
      <w:numFmt w:val="bullet"/>
      <w:lvlText w:val="•"/>
      <w:lvlJc w:val="left"/>
      <w:pPr>
        <w:ind w:left="3450" w:hanging="360"/>
      </w:pPr>
      <w:rPr>
        <w:rFonts w:hint="default"/>
        <w:lang w:val="en-US" w:eastAsia="en-US" w:bidi="ar-SA"/>
      </w:rPr>
    </w:lvl>
    <w:lvl w:ilvl="4" w:tplc="585AFCC2">
      <w:numFmt w:val="bullet"/>
      <w:lvlText w:val="•"/>
      <w:lvlJc w:val="left"/>
      <w:pPr>
        <w:ind w:left="4400" w:hanging="360"/>
      </w:pPr>
      <w:rPr>
        <w:rFonts w:hint="default"/>
        <w:lang w:val="en-US" w:eastAsia="en-US" w:bidi="ar-SA"/>
      </w:rPr>
    </w:lvl>
    <w:lvl w:ilvl="5" w:tplc="5AB8A566">
      <w:numFmt w:val="bullet"/>
      <w:lvlText w:val="•"/>
      <w:lvlJc w:val="left"/>
      <w:pPr>
        <w:ind w:left="5350" w:hanging="360"/>
      </w:pPr>
      <w:rPr>
        <w:rFonts w:hint="default"/>
        <w:lang w:val="en-US" w:eastAsia="en-US" w:bidi="ar-SA"/>
      </w:rPr>
    </w:lvl>
    <w:lvl w:ilvl="6" w:tplc="AEF2079C"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7" w:tplc="43C2D840">
      <w:numFmt w:val="bullet"/>
      <w:lvlText w:val="•"/>
      <w:lvlJc w:val="left"/>
      <w:pPr>
        <w:ind w:left="7250" w:hanging="360"/>
      </w:pPr>
      <w:rPr>
        <w:rFonts w:hint="default"/>
        <w:lang w:val="en-US" w:eastAsia="en-US" w:bidi="ar-SA"/>
      </w:rPr>
    </w:lvl>
    <w:lvl w:ilvl="8" w:tplc="C2A6D74C">
      <w:numFmt w:val="bullet"/>
      <w:lvlText w:val="•"/>
      <w:lvlJc w:val="left"/>
      <w:pPr>
        <w:ind w:left="8200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1BCC18E8"/>
    <w:multiLevelType w:val="hybridMultilevel"/>
    <w:tmpl w:val="4492FCA8"/>
    <w:lvl w:ilvl="0" w:tplc="404E3DB8">
      <w:numFmt w:val="bullet"/>
      <w:lvlText w:val="-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99"/>
        <w:sz w:val="18"/>
        <w:szCs w:val="18"/>
        <w:lang w:val="en-US" w:eastAsia="en-US" w:bidi="ar-SA"/>
      </w:rPr>
    </w:lvl>
    <w:lvl w:ilvl="1" w:tplc="3E827E3E">
      <w:numFmt w:val="bullet"/>
      <w:lvlText w:val="•"/>
      <w:lvlJc w:val="left"/>
      <w:pPr>
        <w:ind w:left="1121" w:hanging="360"/>
      </w:pPr>
      <w:rPr>
        <w:rFonts w:hint="default"/>
        <w:lang w:val="en-US" w:eastAsia="en-US" w:bidi="ar-SA"/>
      </w:rPr>
    </w:lvl>
    <w:lvl w:ilvl="2" w:tplc="B12216C4">
      <w:numFmt w:val="bullet"/>
      <w:lvlText w:val="•"/>
      <w:lvlJc w:val="left"/>
      <w:pPr>
        <w:ind w:left="1422" w:hanging="360"/>
      </w:pPr>
      <w:rPr>
        <w:rFonts w:hint="default"/>
        <w:lang w:val="en-US" w:eastAsia="en-US" w:bidi="ar-SA"/>
      </w:rPr>
    </w:lvl>
    <w:lvl w:ilvl="3" w:tplc="A4281ED6">
      <w:numFmt w:val="bullet"/>
      <w:lvlText w:val="•"/>
      <w:lvlJc w:val="left"/>
      <w:pPr>
        <w:ind w:left="1723" w:hanging="360"/>
      </w:pPr>
      <w:rPr>
        <w:rFonts w:hint="default"/>
        <w:lang w:val="en-US" w:eastAsia="en-US" w:bidi="ar-SA"/>
      </w:rPr>
    </w:lvl>
    <w:lvl w:ilvl="4" w:tplc="46E8C1E2">
      <w:numFmt w:val="bullet"/>
      <w:lvlText w:val="•"/>
      <w:lvlJc w:val="left"/>
      <w:pPr>
        <w:ind w:left="2025" w:hanging="360"/>
      </w:pPr>
      <w:rPr>
        <w:rFonts w:hint="default"/>
        <w:lang w:val="en-US" w:eastAsia="en-US" w:bidi="ar-SA"/>
      </w:rPr>
    </w:lvl>
    <w:lvl w:ilvl="5" w:tplc="7C7E9090">
      <w:numFmt w:val="bullet"/>
      <w:lvlText w:val="•"/>
      <w:lvlJc w:val="left"/>
      <w:pPr>
        <w:ind w:left="2326" w:hanging="360"/>
      </w:pPr>
      <w:rPr>
        <w:rFonts w:hint="default"/>
        <w:lang w:val="en-US" w:eastAsia="en-US" w:bidi="ar-SA"/>
      </w:rPr>
    </w:lvl>
    <w:lvl w:ilvl="6" w:tplc="5D9CC3D6">
      <w:numFmt w:val="bullet"/>
      <w:lvlText w:val="•"/>
      <w:lvlJc w:val="left"/>
      <w:pPr>
        <w:ind w:left="2627" w:hanging="360"/>
      </w:pPr>
      <w:rPr>
        <w:rFonts w:hint="default"/>
        <w:lang w:val="en-US" w:eastAsia="en-US" w:bidi="ar-SA"/>
      </w:rPr>
    </w:lvl>
    <w:lvl w:ilvl="7" w:tplc="67D0ED22">
      <w:numFmt w:val="bullet"/>
      <w:lvlText w:val="•"/>
      <w:lvlJc w:val="left"/>
      <w:pPr>
        <w:ind w:left="2929" w:hanging="360"/>
      </w:pPr>
      <w:rPr>
        <w:rFonts w:hint="default"/>
        <w:lang w:val="en-US" w:eastAsia="en-US" w:bidi="ar-SA"/>
      </w:rPr>
    </w:lvl>
    <w:lvl w:ilvl="8" w:tplc="EAB824F6">
      <w:numFmt w:val="bullet"/>
      <w:lvlText w:val="•"/>
      <w:lvlJc w:val="left"/>
      <w:pPr>
        <w:ind w:left="3230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1D3C32D9"/>
    <w:multiLevelType w:val="hybridMultilevel"/>
    <w:tmpl w:val="F1A6F758"/>
    <w:lvl w:ilvl="0" w:tplc="A2A07BBE">
      <w:start w:val="1"/>
      <w:numFmt w:val="decimal"/>
      <w:lvlText w:val="%1."/>
      <w:lvlJc w:val="left"/>
      <w:pPr>
        <w:ind w:left="1204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192D7EC">
      <w:numFmt w:val="bullet"/>
      <w:lvlText w:val="•"/>
      <w:lvlJc w:val="left"/>
      <w:pPr>
        <w:ind w:left="2660" w:hanging="360"/>
      </w:pPr>
      <w:rPr>
        <w:rFonts w:hint="default"/>
        <w:lang w:val="en-US" w:eastAsia="en-US" w:bidi="ar-SA"/>
      </w:rPr>
    </w:lvl>
    <w:lvl w:ilvl="2" w:tplc="30E879D6">
      <w:numFmt w:val="bullet"/>
      <w:lvlText w:val="•"/>
      <w:lvlJc w:val="left"/>
      <w:pPr>
        <w:ind w:left="4120" w:hanging="360"/>
      </w:pPr>
      <w:rPr>
        <w:rFonts w:hint="default"/>
        <w:lang w:val="en-US" w:eastAsia="en-US" w:bidi="ar-SA"/>
      </w:rPr>
    </w:lvl>
    <w:lvl w:ilvl="3" w:tplc="8CF292C8">
      <w:numFmt w:val="bullet"/>
      <w:lvlText w:val="•"/>
      <w:lvlJc w:val="left"/>
      <w:pPr>
        <w:ind w:left="5580" w:hanging="360"/>
      </w:pPr>
      <w:rPr>
        <w:rFonts w:hint="default"/>
        <w:lang w:val="en-US" w:eastAsia="en-US" w:bidi="ar-SA"/>
      </w:rPr>
    </w:lvl>
    <w:lvl w:ilvl="4" w:tplc="97F2C2B6">
      <w:numFmt w:val="bullet"/>
      <w:lvlText w:val="•"/>
      <w:lvlJc w:val="left"/>
      <w:pPr>
        <w:ind w:left="7040" w:hanging="360"/>
      </w:pPr>
      <w:rPr>
        <w:rFonts w:hint="default"/>
        <w:lang w:val="en-US" w:eastAsia="en-US" w:bidi="ar-SA"/>
      </w:rPr>
    </w:lvl>
    <w:lvl w:ilvl="5" w:tplc="426A4832">
      <w:numFmt w:val="bullet"/>
      <w:lvlText w:val="•"/>
      <w:lvlJc w:val="left"/>
      <w:pPr>
        <w:ind w:left="8500" w:hanging="360"/>
      </w:pPr>
      <w:rPr>
        <w:rFonts w:hint="default"/>
        <w:lang w:val="en-US" w:eastAsia="en-US" w:bidi="ar-SA"/>
      </w:rPr>
    </w:lvl>
    <w:lvl w:ilvl="6" w:tplc="21506674">
      <w:numFmt w:val="bullet"/>
      <w:lvlText w:val="•"/>
      <w:lvlJc w:val="left"/>
      <w:pPr>
        <w:ind w:left="9960" w:hanging="360"/>
      </w:pPr>
      <w:rPr>
        <w:rFonts w:hint="default"/>
        <w:lang w:val="en-US" w:eastAsia="en-US" w:bidi="ar-SA"/>
      </w:rPr>
    </w:lvl>
    <w:lvl w:ilvl="7" w:tplc="ECD070D0">
      <w:numFmt w:val="bullet"/>
      <w:lvlText w:val="•"/>
      <w:lvlJc w:val="left"/>
      <w:pPr>
        <w:ind w:left="11420" w:hanging="360"/>
      </w:pPr>
      <w:rPr>
        <w:rFonts w:hint="default"/>
        <w:lang w:val="en-US" w:eastAsia="en-US" w:bidi="ar-SA"/>
      </w:rPr>
    </w:lvl>
    <w:lvl w:ilvl="8" w:tplc="345055BA">
      <w:numFmt w:val="bullet"/>
      <w:lvlText w:val="•"/>
      <w:lvlJc w:val="left"/>
      <w:pPr>
        <w:ind w:left="12880" w:hanging="360"/>
      </w:pPr>
      <w:rPr>
        <w:rFonts w:hint="default"/>
        <w:lang w:val="en-US" w:eastAsia="en-US" w:bidi="ar-SA"/>
      </w:rPr>
    </w:lvl>
  </w:abstractNum>
  <w:abstractNum w:abstractNumId="16" w15:restartNumberingAfterBreak="0">
    <w:nsid w:val="1D6A283F"/>
    <w:multiLevelType w:val="hybridMultilevel"/>
    <w:tmpl w:val="7C44C7A2"/>
    <w:lvl w:ilvl="0" w:tplc="14EA9692">
      <w:numFmt w:val="bullet"/>
      <w:lvlText w:val=""/>
      <w:lvlJc w:val="left"/>
      <w:pPr>
        <w:ind w:left="1254" w:hanging="360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D47051B6">
      <w:numFmt w:val="bullet"/>
      <w:lvlText w:val="•"/>
      <w:lvlJc w:val="left"/>
      <w:pPr>
        <w:ind w:left="2218" w:hanging="360"/>
      </w:pPr>
      <w:rPr>
        <w:rFonts w:hint="default"/>
        <w:lang w:val="en-US" w:eastAsia="en-US" w:bidi="ar-SA"/>
      </w:rPr>
    </w:lvl>
    <w:lvl w:ilvl="2" w:tplc="2862AC02">
      <w:numFmt w:val="bullet"/>
      <w:lvlText w:val="•"/>
      <w:lvlJc w:val="left"/>
      <w:pPr>
        <w:ind w:left="3176" w:hanging="360"/>
      </w:pPr>
      <w:rPr>
        <w:rFonts w:hint="default"/>
        <w:lang w:val="en-US" w:eastAsia="en-US" w:bidi="ar-SA"/>
      </w:rPr>
    </w:lvl>
    <w:lvl w:ilvl="3" w:tplc="61B84EDE">
      <w:numFmt w:val="bullet"/>
      <w:lvlText w:val="•"/>
      <w:lvlJc w:val="left"/>
      <w:pPr>
        <w:ind w:left="4134" w:hanging="360"/>
      </w:pPr>
      <w:rPr>
        <w:rFonts w:hint="default"/>
        <w:lang w:val="en-US" w:eastAsia="en-US" w:bidi="ar-SA"/>
      </w:rPr>
    </w:lvl>
    <w:lvl w:ilvl="4" w:tplc="0FF0E37E">
      <w:numFmt w:val="bullet"/>
      <w:lvlText w:val="•"/>
      <w:lvlJc w:val="left"/>
      <w:pPr>
        <w:ind w:left="5092" w:hanging="360"/>
      </w:pPr>
      <w:rPr>
        <w:rFonts w:hint="default"/>
        <w:lang w:val="en-US" w:eastAsia="en-US" w:bidi="ar-SA"/>
      </w:rPr>
    </w:lvl>
    <w:lvl w:ilvl="5" w:tplc="0204CD84">
      <w:numFmt w:val="bullet"/>
      <w:lvlText w:val="•"/>
      <w:lvlJc w:val="left"/>
      <w:pPr>
        <w:ind w:left="6050" w:hanging="360"/>
      </w:pPr>
      <w:rPr>
        <w:rFonts w:hint="default"/>
        <w:lang w:val="en-US" w:eastAsia="en-US" w:bidi="ar-SA"/>
      </w:rPr>
    </w:lvl>
    <w:lvl w:ilvl="6" w:tplc="DFCAE402">
      <w:numFmt w:val="bullet"/>
      <w:lvlText w:val="•"/>
      <w:lvlJc w:val="left"/>
      <w:pPr>
        <w:ind w:left="7008" w:hanging="360"/>
      </w:pPr>
      <w:rPr>
        <w:rFonts w:hint="default"/>
        <w:lang w:val="en-US" w:eastAsia="en-US" w:bidi="ar-SA"/>
      </w:rPr>
    </w:lvl>
    <w:lvl w:ilvl="7" w:tplc="E1563B1A">
      <w:numFmt w:val="bullet"/>
      <w:lvlText w:val="•"/>
      <w:lvlJc w:val="left"/>
      <w:pPr>
        <w:ind w:left="7966" w:hanging="360"/>
      </w:pPr>
      <w:rPr>
        <w:rFonts w:hint="default"/>
        <w:lang w:val="en-US" w:eastAsia="en-US" w:bidi="ar-SA"/>
      </w:rPr>
    </w:lvl>
    <w:lvl w:ilvl="8" w:tplc="E4BA3078">
      <w:numFmt w:val="bullet"/>
      <w:lvlText w:val="•"/>
      <w:lvlJc w:val="left"/>
      <w:pPr>
        <w:ind w:left="8924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1E4F7854"/>
    <w:multiLevelType w:val="hybridMultilevel"/>
    <w:tmpl w:val="E3E46766"/>
    <w:lvl w:ilvl="0" w:tplc="2564D1A8">
      <w:start w:val="23"/>
      <w:numFmt w:val="decimal"/>
      <w:lvlText w:val="%1."/>
      <w:lvlJc w:val="left"/>
      <w:pPr>
        <w:ind w:left="593" w:hanging="360"/>
        <w:jc w:val="left"/>
      </w:pPr>
      <w:rPr>
        <w:rFonts w:ascii="Century Gothic" w:eastAsia="Century Gothic" w:hAnsi="Century Gothic" w:cs="Century Gothic" w:hint="default"/>
        <w:w w:val="100"/>
        <w:sz w:val="20"/>
        <w:szCs w:val="20"/>
        <w:lang w:val="en-US" w:eastAsia="en-US" w:bidi="ar-SA"/>
      </w:rPr>
    </w:lvl>
    <w:lvl w:ilvl="1" w:tplc="A2B6894C">
      <w:numFmt w:val="bullet"/>
      <w:lvlText w:val="•"/>
      <w:lvlJc w:val="left"/>
      <w:pPr>
        <w:ind w:left="1550" w:hanging="360"/>
      </w:pPr>
      <w:rPr>
        <w:rFonts w:hint="default"/>
        <w:lang w:val="en-US" w:eastAsia="en-US" w:bidi="ar-SA"/>
      </w:rPr>
    </w:lvl>
    <w:lvl w:ilvl="2" w:tplc="CD6E7328">
      <w:numFmt w:val="bullet"/>
      <w:lvlText w:val="•"/>
      <w:lvlJc w:val="left"/>
      <w:pPr>
        <w:ind w:left="2500" w:hanging="360"/>
      </w:pPr>
      <w:rPr>
        <w:rFonts w:hint="default"/>
        <w:lang w:val="en-US" w:eastAsia="en-US" w:bidi="ar-SA"/>
      </w:rPr>
    </w:lvl>
    <w:lvl w:ilvl="3" w:tplc="30360FD4">
      <w:numFmt w:val="bullet"/>
      <w:lvlText w:val="•"/>
      <w:lvlJc w:val="left"/>
      <w:pPr>
        <w:ind w:left="3450" w:hanging="360"/>
      </w:pPr>
      <w:rPr>
        <w:rFonts w:hint="default"/>
        <w:lang w:val="en-US" w:eastAsia="en-US" w:bidi="ar-SA"/>
      </w:rPr>
    </w:lvl>
    <w:lvl w:ilvl="4" w:tplc="7346D398">
      <w:numFmt w:val="bullet"/>
      <w:lvlText w:val="•"/>
      <w:lvlJc w:val="left"/>
      <w:pPr>
        <w:ind w:left="4400" w:hanging="360"/>
      </w:pPr>
      <w:rPr>
        <w:rFonts w:hint="default"/>
        <w:lang w:val="en-US" w:eastAsia="en-US" w:bidi="ar-SA"/>
      </w:rPr>
    </w:lvl>
    <w:lvl w:ilvl="5" w:tplc="13BEB3A2">
      <w:numFmt w:val="bullet"/>
      <w:lvlText w:val="•"/>
      <w:lvlJc w:val="left"/>
      <w:pPr>
        <w:ind w:left="5350" w:hanging="360"/>
      </w:pPr>
      <w:rPr>
        <w:rFonts w:hint="default"/>
        <w:lang w:val="en-US" w:eastAsia="en-US" w:bidi="ar-SA"/>
      </w:rPr>
    </w:lvl>
    <w:lvl w:ilvl="6" w:tplc="FB2674AA"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7" w:tplc="F9B06872">
      <w:numFmt w:val="bullet"/>
      <w:lvlText w:val="•"/>
      <w:lvlJc w:val="left"/>
      <w:pPr>
        <w:ind w:left="7250" w:hanging="360"/>
      </w:pPr>
      <w:rPr>
        <w:rFonts w:hint="default"/>
        <w:lang w:val="en-US" w:eastAsia="en-US" w:bidi="ar-SA"/>
      </w:rPr>
    </w:lvl>
    <w:lvl w:ilvl="8" w:tplc="72D01FA4">
      <w:numFmt w:val="bullet"/>
      <w:lvlText w:val="•"/>
      <w:lvlJc w:val="left"/>
      <w:pPr>
        <w:ind w:left="8200" w:hanging="360"/>
      </w:pPr>
      <w:rPr>
        <w:rFonts w:hint="default"/>
        <w:lang w:val="en-US" w:eastAsia="en-US" w:bidi="ar-SA"/>
      </w:rPr>
    </w:lvl>
  </w:abstractNum>
  <w:abstractNum w:abstractNumId="18" w15:restartNumberingAfterBreak="0">
    <w:nsid w:val="21F32D8B"/>
    <w:multiLevelType w:val="hybridMultilevel"/>
    <w:tmpl w:val="C98A5EC0"/>
    <w:lvl w:ilvl="0" w:tplc="53F4229E">
      <w:numFmt w:val="bullet"/>
      <w:lvlText w:val=""/>
      <w:lvlJc w:val="left"/>
      <w:pPr>
        <w:ind w:left="300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59882B7C">
      <w:numFmt w:val="bullet"/>
      <w:lvlText w:val="•"/>
      <w:lvlJc w:val="left"/>
      <w:pPr>
        <w:ind w:left="475" w:hanging="142"/>
      </w:pPr>
      <w:rPr>
        <w:rFonts w:hint="default"/>
        <w:lang w:val="en-US" w:eastAsia="en-US" w:bidi="ar-SA"/>
      </w:rPr>
    </w:lvl>
    <w:lvl w:ilvl="2" w:tplc="A96E68D8">
      <w:numFmt w:val="bullet"/>
      <w:lvlText w:val="•"/>
      <w:lvlJc w:val="left"/>
      <w:pPr>
        <w:ind w:left="651" w:hanging="142"/>
      </w:pPr>
      <w:rPr>
        <w:rFonts w:hint="default"/>
        <w:lang w:val="en-US" w:eastAsia="en-US" w:bidi="ar-SA"/>
      </w:rPr>
    </w:lvl>
    <w:lvl w:ilvl="3" w:tplc="7FF09AF2">
      <w:numFmt w:val="bullet"/>
      <w:lvlText w:val="•"/>
      <w:lvlJc w:val="left"/>
      <w:pPr>
        <w:ind w:left="827" w:hanging="142"/>
      </w:pPr>
      <w:rPr>
        <w:rFonts w:hint="default"/>
        <w:lang w:val="en-US" w:eastAsia="en-US" w:bidi="ar-SA"/>
      </w:rPr>
    </w:lvl>
    <w:lvl w:ilvl="4" w:tplc="D3C6EC2E">
      <w:numFmt w:val="bullet"/>
      <w:lvlText w:val="•"/>
      <w:lvlJc w:val="left"/>
      <w:pPr>
        <w:ind w:left="1003" w:hanging="142"/>
      </w:pPr>
      <w:rPr>
        <w:rFonts w:hint="default"/>
        <w:lang w:val="en-US" w:eastAsia="en-US" w:bidi="ar-SA"/>
      </w:rPr>
    </w:lvl>
    <w:lvl w:ilvl="5" w:tplc="3200796A">
      <w:numFmt w:val="bullet"/>
      <w:lvlText w:val="•"/>
      <w:lvlJc w:val="left"/>
      <w:pPr>
        <w:ind w:left="1179" w:hanging="142"/>
      </w:pPr>
      <w:rPr>
        <w:rFonts w:hint="default"/>
        <w:lang w:val="en-US" w:eastAsia="en-US" w:bidi="ar-SA"/>
      </w:rPr>
    </w:lvl>
    <w:lvl w:ilvl="6" w:tplc="455434A8">
      <w:numFmt w:val="bullet"/>
      <w:lvlText w:val="•"/>
      <w:lvlJc w:val="left"/>
      <w:pPr>
        <w:ind w:left="1355" w:hanging="142"/>
      </w:pPr>
      <w:rPr>
        <w:rFonts w:hint="default"/>
        <w:lang w:val="en-US" w:eastAsia="en-US" w:bidi="ar-SA"/>
      </w:rPr>
    </w:lvl>
    <w:lvl w:ilvl="7" w:tplc="6C0C9BF0">
      <w:numFmt w:val="bullet"/>
      <w:lvlText w:val="•"/>
      <w:lvlJc w:val="left"/>
      <w:pPr>
        <w:ind w:left="1531" w:hanging="142"/>
      </w:pPr>
      <w:rPr>
        <w:rFonts w:hint="default"/>
        <w:lang w:val="en-US" w:eastAsia="en-US" w:bidi="ar-SA"/>
      </w:rPr>
    </w:lvl>
    <w:lvl w:ilvl="8" w:tplc="F3BC3A88">
      <w:numFmt w:val="bullet"/>
      <w:lvlText w:val="•"/>
      <w:lvlJc w:val="left"/>
      <w:pPr>
        <w:ind w:left="1707" w:hanging="142"/>
      </w:pPr>
      <w:rPr>
        <w:rFonts w:hint="default"/>
        <w:lang w:val="en-US" w:eastAsia="en-US" w:bidi="ar-SA"/>
      </w:rPr>
    </w:lvl>
  </w:abstractNum>
  <w:abstractNum w:abstractNumId="19" w15:restartNumberingAfterBreak="0">
    <w:nsid w:val="224F7B5C"/>
    <w:multiLevelType w:val="hybridMultilevel"/>
    <w:tmpl w:val="93B0523E"/>
    <w:lvl w:ilvl="0" w:tplc="9C864886">
      <w:numFmt w:val="bullet"/>
      <w:lvlText w:val=""/>
      <w:lvlJc w:val="left"/>
      <w:pPr>
        <w:ind w:left="680" w:hanging="284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AF640B46">
      <w:numFmt w:val="bullet"/>
      <w:lvlText w:val="•"/>
      <w:lvlJc w:val="left"/>
      <w:pPr>
        <w:ind w:left="1606" w:hanging="284"/>
      </w:pPr>
      <w:rPr>
        <w:rFonts w:hint="default"/>
        <w:lang w:val="en-US" w:eastAsia="en-US" w:bidi="ar-SA"/>
      </w:rPr>
    </w:lvl>
    <w:lvl w:ilvl="2" w:tplc="BDA62FC2">
      <w:numFmt w:val="bullet"/>
      <w:lvlText w:val="•"/>
      <w:lvlJc w:val="left"/>
      <w:pPr>
        <w:ind w:left="2532" w:hanging="284"/>
      </w:pPr>
      <w:rPr>
        <w:rFonts w:hint="default"/>
        <w:lang w:val="en-US" w:eastAsia="en-US" w:bidi="ar-SA"/>
      </w:rPr>
    </w:lvl>
    <w:lvl w:ilvl="3" w:tplc="B16C1D34">
      <w:numFmt w:val="bullet"/>
      <w:lvlText w:val="•"/>
      <w:lvlJc w:val="left"/>
      <w:pPr>
        <w:ind w:left="3458" w:hanging="284"/>
      </w:pPr>
      <w:rPr>
        <w:rFonts w:hint="default"/>
        <w:lang w:val="en-US" w:eastAsia="en-US" w:bidi="ar-SA"/>
      </w:rPr>
    </w:lvl>
    <w:lvl w:ilvl="4" w:tplc="CAFCBC5E">
      <w:numFmt w:val="bullet"/>
      <w:lvlText w:val="•"/>
      <w:lvlJc w:val="left"/>
      <w:pPr>
        <w:ind w:left="4384" w:hanging="284"/>
      </w:pPr>
      <w:rPr>
        <w:rFonts w:hint="default"/>
        <w:lang w:val="en-US" w:eastAsia="en-US" w:bidi="ar-SA"/>
      </w:rPr>
    </w:lvl>
    <w:lvl w:ilvl="5" w:tplc="0BDC7524">
      <w:numFmt w:val="bullet"/>
      <w:lvlText w:val="•"/>
      <w:lvlJc w:val="left"/>
      <w:pPr>
        <w:ind w:left="5310" w:hanging="284"/>
      </w:pPr>
      <w:rPr>
        <w:rFonts w:hint="default"/>
        <w:lang w:val="en-US" w:eastAsia="en-US" w:bidi="ar-SA"/>
      </w:rPr>
    </w:lvl>
    <w:lvl w:ilvl="6" w:tplc="6F8EFCC0">
      <w:numFmt w:val="bullet"/>
      <w:lvlText w:val="•"/>
      <w:lvlJc w:val="left"/>
      <w:pPr>
        <w:ind w:left="6236" w:hanging="284"/>
      </w:pPr>
      <w:rPr>
        <w:rFonts w:hint="default"/>
        <w:lang w:val="en-US" w:eastAsia="en-US" w:bidi="ar-SA"/>
      </w:rPr>
    </w:lvl>
    <w:lvl w:ilvl="7" w:tplc="1B7E2E10">
      <w:numFmt w:val="bullet"/>
      <w:lvlText w:val="•"/>
      <w:lvlJc w:val="left"/>
      <w:pPr>
        <w:ind w:left="7162" w:hanging="284"/>
      </w:pPr>
      <w:rPr>
        <w:rFonts w:hint="default"/>
        <w:lang w:val="en-US" w:eastAsia="en-US" w:bidi="ar-SA"/>
      </w:rPr>
    </w:lvl>
    <w:lvl w:ilvl="8" w:tplc="A0B02E98">
      <w:numFmt w:val="bullet"/>
      <w:lvlText w:val="•"/>
      <w:lvlJc w:val="left"/>
      <w:pPr>
        <w:ind w:left="8088" w:hanging="284"/>
      </w:pPr>
      <w:rPr>
        <w:rFonts w:hint="default"/>
        <w:lang w:val="en-US" w:eastAsia="en-US" w:bidi="ar-SA"/>
      </w:rPr>
    </w:lvl>
  </w:abstractNum>
  <w:abstractNum w:abstractNumId="20" w15:restartNumberingAfterBreak="0">
    <w:nsid w:val="22F24DC0"/>
    <w:multiLevelType w:val="hybridMultilevel"/>
    <w:tmpl w:val="2A267A74"/>
    <w:lvl w:ilvl="0" w:tplc="27741790">
      <w:numFmt w:val="bullet"/>
      <w:lvlText w:val=""/>
      <w:lvlJc w:val="left"/>
      <w:pPr>
        <w:ind w:left="300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4F0CE614">
      <w:numFmt w:val="bullet"/>
      <w:lvlText w:val="•"/>
      <w:lvlJc w:val="left"/>
      <w:pPr>
        <w:ind w:left="475" w:hanging="142"/>
      </w:pPr>
      <w:rPr>
        <w:rFonts w:hint="default"/>
        <w:lang w:val="en-US" w:eastAsia="en-US" w:bidi="ar-SA"/>
      </w:rPr>
    </w:lvl>
    <w:lvl w:ilvl="2" w:tplc="31D89230">
      <w:numFmt w:val="bullet"/>
      <w:lvlText w:val="•"/>
      <w:lvlJc w:val="left"/>
      <w:pPr>
        <w:ind w:left="651" w:hanging="142"/>
      </w:pPr>
      <w:rPr>
        <w:rFonts w:hint="default"/>
        <w:lang w:val="en-US" w:eastAsia="en-US" w:bidi="ar-SA"/>
      </w:rPr>
    </w:lvl>
    <w:lvl w:ilvl="3" w:tplc="A8BE2A5C">
      <w:numFmt w:val="bullet"/>
      <w:lvlText w:val="•"/>
      <w:lvlJc w:val="left"/>
      <w:pPr>
        <w:ind w:left="827" w:hanging="142"/>
      </w:pPr>
      <w:rPr>
        <w:rFonts w:hint="default"/>
        <w:lang w:val="en-US" w:eastAsia="en-US" w:bidi="ar-SA"/>
      </w:rPr>
    </w:lvl>
    <w:lvl w:ilvl="4" w:tplc="7C08A43E">
      <w:numFmt w:val="bullet"/>
      <w:lvlText w:val="•"/>
      <w:lvlJc w:val="left"/>
      <w:pPr>
        <w:ind w:left="1003" w:hanging="142"/>
      </w:pPr>
      <w:rPr>
        <w:rFonts w:hint="default"/>
        <w:lang w:val="en-US" w:eastAsia="en-US" w:bidi="ar-SA"/>
      </w:rPr>
    </w:lvl>
    <w:lvl w:ilvl="5" w:tplc="5D38B8C2">
      <w:numFmt w:val="bullet"/>
      <w:lvlText w:val="•"/>
      <w:lvlJc w:val="left"/>
      <w:pPr>
        <w:ind w:left="1179" w:hanging="142"/>
      </w:pPr>
      <w:rPr>
        <w:rFonts w:hint="default"/>
        <w:lang w:val="en-US" w:eastAsia="en-US" w:bidi="ar-SA"/>
      </w:rPr>
    </w:lvl>
    <w:lvl w:ilvl="6" w:tplc="6356361A">
      <w:numFmt w:val="bullet"/>
      <w:lvlText w:val="•"/>
      <w:lvlJc w:val="left"/>
      <w:pPr>
        <w:ind w:left="1355" w:hanging="142"/>
      </w:pPr>
      <w:rPr>
        <w:rFonts w:hint="default"/>
        <w:lang w:val="en-US" w:eastAsia="en-US" w:bidi="ar-SA"/>
      </w:rPr>
    </w:lvl>
    <w:lvl w:ilvl="7" w:tplc="06EA7F9E">
      <w:numFmt w:val="bullet"/>
      <w:lvlText w:val="•"/>
      <w:lvlJc w:val="left"/>
      <w:pPr>
        <w:ind w:left="1531" w:hanging="142"/>
      </w:pPr>
      <w:rPr>
        <w:rFonts w:hint="default"/>
        <w:lang w:val="en-US" w:eastAsia="en-US" w:bidi="ar-SA"/>
      </w:rPr>
    </w:lvl>
    <w:lvl w:ilvl="8" w:tplc="774070E4">
      <w:numFmt w:val="bullet"/>
      <w:lvlText w:val="•"/>
      <w:lvlJc w:val="left"/>
      <w:pPr>
        <w:ind w:left="1707" w:hanging="142"/>
      </w:pPr>
      <w:rPr>
        <w:rFonts w:hint="default"/>
        <w:lang w:val="en-US" w:eastAsia="en-US" w:bidi="ar-SA"/>
      </w:rPr>
    </w:lvl>
  </w:abstractNum>
  <w:abstractNum w:abstractNumId="21" w15:restartNumberingAfterBreak="0">
    <w:nsid w:val="29707300"/>
    <w:multiLevelType w:val="hybridMultilevel"/>
    <w:tmpl w:val="2BA83AE6"/>
    <w:lvl w:ilvl="0" w:tplc="04349A7E">
      <w:numFmt w:val="bullet"/>
      <w:lvlText w:val=""/>
      <w:lvlJc w:val="left"/>
      <w:pPr>
        <w:ind w:left="144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57749A0C">
      <w:numFmt w:val="bullet"/>
      <w:lvlText w:val="•"/>
      <w:lvlJc w:val="left"/>
      <w:pPr>
        <w:ind w:left="409" w:hanging="142"/>
      </w:pPr>
      <w:rPr>
        <w:rFonts w:hint="default"/>
        <w:lang w:val="en-US" w:eastAsia="en-US" w:bidi="ar-SA"/>
      </w:rPr>
    </w:lvl>
    <w:lvl w:ilvl="2" w:tplc="4B44EBD2">
      <w:numFmt w:val="bullet"/>
      <w:lvlText w:val="•"/>
      <w:lvlJc w:val="left"/>
      <w:pPr>
        <w:ind w:left="679" w:hanging="142"/>
      </w:pPr>
      <w:rPr>
        <w:rFonts w:hint="default"/>
        <w:lang w:val="en-US" w:eastAsia="en-US" w:bidi="ar-SA"/>
      </w:rPr>
    </w:lvl>
    <w:lvl w:ilvl="3" w:tplc="6D941FB2">
      <w:numFmt w:val="bullet"/>
      <w:lvlText w:val="•"/>
      <w:lvlJc w:val="left"/>
      <w:pPr>
        <w:ind w:left="948" w:hanging="142"/>
      </w:pPr>
      <w:rPr>
        <w:rFonts w:hint="default"/>
        <w:lang w:val="en-US" w:eastAsia="en-US" w:bidi="ar-SA"/>
      </w:rPr>
    </w:lvl>
    <w:lvl w:ilvl="4" w:tplc="68EA3E4E">
      <w:numFmt w:val="bullet"/>
      <w:lvlText w:val="•"/>
      <w:lvlJc w:val="left"/>
      <w:pPr>
        <w:ind w:left="1218" w:hanging="142"/>
      </w:pPr>
      <w:rPr>
        <w:rFonts w:hint="default"/>
        <w:lang w:val="en-US" w:eastAsia="en-US" w:bidi="ar-SA"/>
      </w:rPr>
    </w:lvl>
    <w:lvl w:ilvl="5" w:tplc="7F569866">
      <w:numFmt w:val="bullet"/>
      <w:lvlText w:val="•"/>
      <w:lvlJc w:val="left"/>
      <w:pPr>
        <w:ind w:left="1487" w:hanging="142"/>
      </w:pPr>
      <w:rPr>
        <w:rFonts w:hint="default"/>
        <w:lang w:val="en-US" w:eastAsia="en-US" w:bidi="ar-SA"/>
      </w:rPr>
    </w:lvl>
    <w:lvl w:ilvl="6" w:tplc="EF7C0CD6">
      <w:numFmt w:val="bullet"/>
      <w:lvlText w:val="•"/>
      <w:lvlJc w:val="left"/>
      <w:pPr>
        <w:ind w:left="1757" w:hanging="142"/>
      </w:pPr>
      <w:rPr>
        <w:rFonts w:hint="default"/>
        <w:lang w:val="en-US" w:eastAsia="en-US" w:bidi="ar-SA"/>
      </w:rPr>
    </w:lvl>
    <w:lvl w:ilvl="7" w:tplc="E2DE0B2E">
      <w:numFmt w:val="bullet"/>
      <w:lvlText w:val="•"/>
      <w:lvlJc w:val="left"/>
      <w:pPr>
        <w:ind w:left="2026" w:hanging="142"/>
      </w:pPr>
      <w:rPr>
        <w:rFonts w:hint="default"/>
        <w:lang w:val="en-US" w:eastAsia="en-US" w:bidi="ar-SA"/>
      </w:rPr>
    </w:lvl>
    <w:lvl w:ilvl="8" w:tplc="2110BC54">
      <w:numFmt w:val="bullet"/>
      <w:lvlText w:val="•"/>
      <w:lvlJc w:val="left"/>
      <w:pPr>
        <w:ind w:left="2296" w:hanging="142"/>
      </w:pPr>
      <w:rPr>
        <w:rFonts w:hint="default"/>
        <w:lang w:val="en-US" w:eastAsia="en-US" w:bidi="ar-SA"/>
      </w:rPr>
    </w:lvl>
  </w:abstractNum>
  <w:abstractNum w:abstractNumId="22" w15:restartNumberingAfterBreak="0">
    <w:nsid w:val="2A54013C"/>
    <w:multiLevelType w:val="hybridMultilevel"/>
    <w:tmpl w:val="06A41DF8"/>
    <w:lvl w:ilvl="0" w:tplc="F620E708">
      <w:numFmt w:val="bullet"/>
      <w:lvlText w:val=""/>
      <w:lvlJc w:val="left"/>
      <w:pPr>
        <w:ind w:left="295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BEFA1CE2">
      <w:numFmt w:val="bullet"/>
      <w:lvlText w:val="•"/>
      <w:lvlJc w:val="left"/>
      <w:pPr>
        <w:ind w:left="476" w:hanging="142"/>
      </w:pPr>
      <w:rPr>
        <w:rFonts w:hint="default"/>
        <w:lang w:val="en-US" w:eastAsia="en-US" w:bidi="ar-SA"/>
      </w:rPr>
    </w:lvl>
    <w:lvl w:ilvl="2" w:tplc="855EE0F2">
      <w:numFmt w:val="bullet"/>
      <w:lvlText w:val="•"/>
      <w:lvlJc w:val="left"/>
      <w:pPr>
        <w:ind w:left="653" w:hanging="142"/>
      </w:pPr>
      <w:rPr>
        <w:rFonts w:hint="default"/>
        <w:lang w:val="en-US" w:eastAsia="en-US" w:bidi="ar-SA"/>
      </w:rPr>
    </w:lvl>
    <w:lvl w:ilvl="3" w:tplc="2514C6F4">
      <w:numFmt w:val="bullet"/>
      <w:lvlText w:val="•"/>
      <w:lvlJc w:val="left"/>
      <w:pPr>
        <w:ind w:left="829" w:hanging="142"/>
      </w:pPr>
      <w:rPr>
        <w:rFonts w:hint="default"/>
        <w:lang w:val="en-US" w:eastAsia="en-US" w:bidi="ar-SA"/>
      </w:rPr>
    </w:lvl>
    <w:lvl w:ilvl="4" w:tplc="1F824788">
      <w:numFmt w:val="bullet"/>
      <w:lvlText w:val="•"/>
      <w:lvlJc w:val="left"/>
      <w:pPr>
        <w:ind w:left="1006" w:hanging="142"/>
      </w:pPr>
      <w:rPr>
        <w:rFonts w:hint="default"/>
        <w:lang w:val="en-US" w:eastAsia="en-US" w:bidi="ar-SA"/>
      </w:rPr>
    </w:lvl>
    <w:lvl w:ilvl="5" w:tplc="A8A2CCB2">
      <w:numFmt w:val="bullet"/>
      <w:lvlText w:val="•"/>
      <w:lvlJc w:val="left"/>
      <w:pPr>
        <w:ind w:left="1183" w:hanging="142"/>
      </w:pPr>
      <w:rPr>
        <w:rFonts w:hint="default"/>
        <w:lang w:val="en-US" w:eastAsia="en-US" w:bidi="ar-SA"/>
      </w:rPr>
    </w:lvl>
    <w:lvl w:ilvl="6" w:tplc="3F342512">
      <w:numFmt w:val="bullet"/>
      <w:lvlText w:val="•"/>
      <w:lvlJc w:val="left"/>
      <w:pPr>
        <w:ind w:left="1359" w:hanging="142"/>
      </w:pPr>
      <w:rPr>
        <w:rFonts w:hint="default"/>
        <w:lang w:val="en-US" w:eastAsia="en-US" w:bidi="ar-SA"/>
      </w:rPr>
    </w:lvl>
    <w:lvl w:ilvl="7" w:tplc="6DEEBBF2">
      <w:numFmt w:val="bullet"/>
      <w:lvlText w:val="•"/>
      <w:lvlJc w:val="left"/>
      <w:pPr>
        <w:ind w:left="1536" w:hanging="142"/>
      </w:pPr>
      <w:rPr>
        <w:rFonts w:hint="default"/>
        <w:lang w:val="en-US" w:eastAsia="en-US" w:bidi="ar-SA"/>
      </w:rPr>
    </w:lvl>
    <w:lvl w:ilvl="8" w:tplc="E294D1F2">
      <w:numFmt w:val="bullet"/>
      <w:lvlText w:val="•"/>
      <w:lvlJc w:val="left"/>
      <w:pPr>
        <w:ind w:left="1712" w:hanging="142"/>
      </w:pPr>
      <w:rPr>
        <w:rFonts w:hint="default"/>
        <w:lang w:val="en-US" w:eastAsia="en-US" w:bidi="ar-SA"/>
      </w:rPr>
    </w:lvl>
  </w:abstractNum>
  <w:abstractNum w:abstractNumId="23" w15:restartNumberingAfterBreak="0">
    <w:nsid w:val="31930B12"/>
    <w:multiLevelType w:val="hybridMultilevel"/>
    <w:tmpl w:val="A26ECEA2"/>
    <w:lvl w:ilvl="0" w:tplc="BF42C784">
      <w:numFmt w:val="bullet"/>
      <w:lvlText w:val=""/>
      <w:lvlJc w:val="left"/>
      <w:pPr>
        <w:ind w:left="297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9CB09DF2">
      <w:numFmt w:val="bullet"/>
      <w:lvlText w:val="•"/>
      <w:lvlJc w:val="left"/>
      <w:pPr>
        <w:ind w:left="497" w:hanging="142"/>
      </w:pPr>
      <w:rPr>
        <w:rFonts w:hint="default"/>
        <w:lang w:val="en-US" w:eastAsia="en-US" w:bidi="ar-SA"/>
      </w:rPr>
    </w:lvl>
    <w:lvl w:ilvl="2" w:tplc="DA800C6E">
      <w:numFmt w:val="bullet"/>
      <w:lvlText w:val="•"/>
      <w:lvlJc w:val="left"/>
      <w:pPr>
        <w:ind w:left="694" w:hanging="142"/>
      </w:pPr>
      <w:rPr>
        <w:rFonts w:hint="default"/>
        <w:lang w:val="en-US" w:eastAsia="en-US" w:bidi="ar-SA"/>
      </w:rPr>
    </w:lvl>
    <w:lvl w:ilvl="3" w:tplc="2C1C9BF4">
      <w:numFmt w:val="bullet"/>
      <w:lvlText w:val="•"/>
      <w:lvlJc w:val="left"/>
      <w:pPr>
        <w:ind w:left="891" w:hanging="142"/>
      </w:pPr>
      <w:rPr>
        <w:rFonts w:hint="default"/>
        <w:lang w:val="en-US" w:eastAsia="en-US" w:bidi="ar-SA"/>
      </w:rPr>
    </w:lvl>
    <w:lvl w:ilvl="4" w:tplc="5D423FF0">
      <w:numFmt w:val="bullet"/>
      <w:lvlText w:val="•"/>
      <w:lvlJc w:val="left"/>
      <w:pPr>
        <w:ind w:left="1088" w:hanging="142"/>
      </w:pPr>
      <w:rPr>
        <w:rFonts w:hint="default"/>
        <w:lang w:val="en-US" w:eastAsia="en-US" w:bidi="ar-SA"/>
      </w:rPr>
    </w:lvl>
    <w:lvl w:ilvl="5" w:tplc="2472B436">
      <w:numFmt w:val="bullet"/>
      <w:lvlText w:val="•"/>
      <w:lvlJc w:val="left"/>
      <w:pPr>
        <w:ind w:left="1286" w:hanging="142"/>
      </w:pPr>
      <w:rPr>
        <w:rFonts w:hint="default"/>
        <w:lang w:val="en-US" w:eastAsia="en-US" w:bidi="ar-SA"/>
      </w:rPr>
    </w:lvl>
    <w:lvl w:ilvl="6" w:tplc="F5F682BE">
      <w:numFmt w:val="bullet"/>
      <w:lvlText w:val="•"/>
      <w:lvlJc w:val="left"/>
      <w:pPr>
        <w:ind w:left="1483" w:hanging="142"/>
      </w:pPr>
      <w:rPr>
        <w:rFonts w:hint="default"/>
        <w:lang w:val="en-US" w:eastAsia="en-US" w:bidi="ar-SA"/>
      </w:rPr>
    </w:lvl>
    <w:lvl w:ilvl="7" w:tplc="1452048C">
      <w:numFmt w:val="bullet"/>
      <w:lvlText w:val="•"/>
      <w:lvlJc w:val="left"/>
      <w:pPr>
        <w:ind w:left="1680" w:hanging="142"/>
      </w:pPr>
      <w:rPr>
        <w:rFonts w:hint="default"/>
        <w:lang w:val="en-US" w:eastAsia="en-US" w:bidi="ar-SA"/>
      </w:rPr>
    </w:lvl>
    <w:lvl w:ilvl="8" w:tplc="D54EAC2A">
      <w:numFmt w:val="bullet"/>
      <w:lvlText w:val="•"/>
      <w:lvlJc w:val="left"/>
      <w:pPr>
        <w:ind w:left="1877" w:hanging="142"/>
      </w:pPr>
      <w:rPr>
        <w:rFonts w:hint="default"/>
        <w:lang w:val="en-US" w:eastAsia="en-US" w:bidi="ar-SA"/>
      </w:rPr>
    </w:lvl>
  </w:abstractNum>
  <w:abstractNum w:abstractNumId="24" w15:restartNumberingAfterBreak="0">
    <w:nsid w:val="320524CD"/>
    <w:multiLevelType w:val="hybridMultilevel"/>
    <w:tmpl w:val="F80A31C4"/>
    <w:lvl w:ilvl="0" w:tplc="A0D6AFBA">
      <w:numFmt w:val="bullet"/>
      <w:lvlText w:val="-"/>
      <w:lvlJc w:val="left"/>
      <w:pPr>
        <w:ind w:left="108" w:hanging="111"/>
      </w:pPr>
      <w:rPr>
        <w:rFonts w:ascii="Century Gothic" w:eastAsia="Century Gothic" w:hAnsi="Century Gothic" w:cs="Century Gothic" w:hint="default"/>
        <w:w w:val="99"/>
        <w:sz w:val="18"/>
        <w:szCs w:val="18"/>
        <w:lang w:val="en-US" w:eastAsia="en-US" w:bidi="ar-SA"/>
      </w:rPr>
    </w:lvl>
    <w:lvl w:ilvl="1" w:tplc="25A8242C">
      <w:numFmt w:val="bullet"/>
      <w:lvlText w:val="•"/>
      <w:lvlJc w:val="left"/>
      <w:pPr>
        <w:ind w:left="365" w:hanging="111"/>
      </w:pPr>
      <w:rPr>
        <w:rFonts w:hint="default"/>
        <w:lang w:val="en-US" w:eastAsia="en-US" w:bidi="ar-SA"/>
      </w:rPr>
    </w:lvl>
    <w:lvl w:ilvl="2" w:tplc="0F4AF1C2">
      <w:numFmt w:val="bullet"/>
      <w:lvlText w:val="•"/>
      <w:lvlJc w:val="left"/>
      <w:pPr>
        <w:ind w:left="631" w:hanging="111"/>
      </w:pPr>
      <w:rPr>
        <w:rFonts w:hint="default"/>
        <w:lang w:val="en-US" w:eastAsia="en-US" w:bidi="ar-SA"/>
      </w:rPr>
    </w:lvl>
    <w:lvl w:ilvl="3" w:tplc="66204320">
      <w:numFmt w:val="bullet"/>
      <w:lvlText w:val="•"/>
      <w:lvlJc w:val="left"/>
      <w:pPr>
        <w:ind w:left="897" w:hanging="111"/>
      </w:pPr>
      <w:rPr>
        <w:rFonts w:hint="default"/>
        <w:lang w:val="en-US" w:eastAsia="en-US" w:bidi="ar-SA"/>
      </w:rPr>
    </w:lvl>
    <w:lvl w:ilvl="4" w:tplc="9948E8AC">
      <w:numFmt w:val="bullet"/>
      <w:lvlText w:val="•"/>
      <w:lvlJc w:val="left"/>
      <w:pPr>
        <w:ind w:left="1163" w:hanging="111"/>
      </w:pPr>
      <w:rPr>
        <w:rFonts w:hint="default"/>
        <w:lang w:val="en-US" w:eastAsia="en-US" w:bidi="ar-SA"/>
      </w:rPr>
    </w:lvl>
    <w:lvl w:ilvl="5" w:tplc="C7EC3B62">
      <w:numFmt w:val="bullet"/>
      <w:lvlText w:val="•"/>
      <w:lvlJc w:val="left"/>
      <w:pPr>
        <w:ind w:left="1429" w:hanging="111"/>
      </w:pPr>
      <w:rPr>
        <w:rFonts w:hint="default"/>
        <w:lang w:val="en-US" w:eastAsia="en-US" w:bidi="ar-SA"/>
      </w:rPr>
    </w:lvl>
    <w:lvl w:ilvl="6" w:tplc="772A1832">
      <w:numFmt w:val="bullet"/>
      <w:lvlText w:val="•"/>
      <w:lvlJc w:val="left"/>
      <w:pPr>
        <w:ind w:left="1694" w:hanging="111"/>
      </w:pPr>
      <w:rPr>
        <w:rFonts w:hint="default"/>
        <w:lang w:val="en-US" w:eastAsia="en-US" w:bidi="ar-SA"/>
      </w:rPr>
    </w:lvl>
    <w:lvl w:ilvl="7" w:tplc="83C82654">
      <w:numFmt w:val="bullet"/>
      <w:lvlText w:val="•"/>
      <w:lvlJc w:val="left"/>
      <w:pPr>
        <w:ind w:left="1960" w:hanging="111"/>
      </w:pPr>
      <w:rPr>
        <w:rFonts w:hint="default"/>
        <w:lang w:val="en-US" w:eastAsia="en-US" w:bidi="ar-SA"/>
      </w:rPr>
    </w:lvl>
    <w:lvl w:ilvl="8" w:tplc="ECA8A48C">
      <w:numFmt w:val="bullet"/>
      <w:lvlText w:val="•"/>
      <w:lvlJc w:val="left"/>
      <w:pPr>
        <w:ind w:left="2226" w:hanging="111"/>
      </w:pPr>
      <w:rPr>
        <w:rFonts w:hint="default"/>
        <w:lang w:val="en-US" w:eastAsia="en-US" w:bidi="ar-SA"/>
      </w:rPr>
    </w:lvl>
  </w:abstractNum>
  <w:abstractNum w:abstractNumId="25" w15:restartNumberingAfterBreak="0">
    <w:nsid w:val="345C6CE6"/>
    <w:multiLevelType w:val="hybridMultilevel"/>
    <w:tmpl w:val="19C4B628"/>
    <w:lvl w:ilvl="0" w:tplc="D3587720">
      <w:numFmt w:val="bullet"/>
      <w:lvlText w:val="-"/>
      <w:lvlJc w:val="left"/>
      <w:pPr>
        <w:ind w:left="881" w:hanging="360"/>
      </w:pPr>
      <w:rPr>
        <w:rFonts w:ascii="Times New Roman" w:eastAsia="Times New Roman" w:hAnsi="Times New Roman" w:cs="Times New Roman" w:hint="default"/>
        <w:w w:val="99"/>
        <w:sz w:val="18"/>
        <w:szCs w:val="18"/>
        <w:lang w:val="en-US" w:eastAsia="en-US" w:bidi="ar-SA"/>
      </w:rPr>
    </w:lvl>
    <w:lvl w:ilvl="1" w:tplc="8F844684">
      <w:numFmt w:val="bullet"/>
      <w:lvlText w:val="•"/>
      <w:lvlJc w:val="left"/>
      <w:pPr>
        <w:ind w:left="1175" w:hanging="360"/>
      </w:pPr>
      <w:rPr>
        <w:rFonts w:hint="default"/>
        <w:lang w:val="en-US" w:eastAsia="en-US" w:bidi="ar-SA"/>
      </w:rPr>
    </w:lvl>
    <w:lvl w:ilvl="2" w:tplc="A1362AF0">
      <w:numFmt w:val="bullet"/>
      <w:lvlText w:val="•"/>
      <w:lvlJc w:val="left"/>
      <w:pPr>
        <w:ind w:left="1470" w:hanging="360"/>
      </w:pPr>
      <w:rPr>
        <w:rFonts w:hint="default"/>
        <w:lang w:val="en-US" w:eastAsia="en-US" w:bidi="ar-SA"/>
      </w:rPr>
    </w:lvl>
    <w:lvl w:ilvl="3" w:tplc="B46C122A">
      <w:numFmt w:val="bullet"/>
      <w:lvlText w:val="•"/>
      <w:lvlJc w:val="left"/>
      <w:pPr>
        <w:ind w:left="1765" w:hanging="360"/>
      </w:pPr>
      <w:rPr>
        <w:rFonts w:hint="default"/>
        <w:lang w:val="en-US" w:eastAsia="en-US" w:bidi="ar-SA"/>
      </w:rPr>
    </w:lvl>
    <w:lvl w:ilvl="4" w:tplc="3304A2AE">
      <w:numFmt w:val="bullet"/>
      <w:lvlText w:val="•"/>
      <w:lvlJc w:val="left"/>
      <w:pPr>
        <w:ind w:left="2061" w:hanging="360"/>
      </w:pPr>
      <w:rPr>
        <w:rFonts w:hint="default"/>
        <w:lang w:val="en-US" w:eastAsia="en-US" w:bidi="ar-SA"/>
      </w:rPr>
    </w:lvl>
    <w:lvl w:ilvl="5" w:tplc="8CA6370E">
      <w:numFmt w:val="bullet"/>
      <w:lvlText w:val="•"/>
      <w:lvlJc w:val="left"/>
      <w:pPr>
        <w:ind w:left="2356" w:hanging="360"/>
      </w:pPr>
      <w:rPr>
        <w:rFonts w:hint="default"/>
        <w:lang w:val="en-US" w:eastAsia="en-US" w:bidi="ar-SA"/>
      </w:rPr>
    </w:lvl>
    <w:lvl w:ilvl="6" w:tplc="8B4A31D2">
      <w:numFmt w:val="bullet"/>
      <w:lvlText w:val="•"/>
      <w:lvlJc w:val="left"/>
      <w:pPr>
        <w:ind w:left="2651" w:hanging="360"/>
      </w:pPr>
      <w:rPr>
        <w:rFonts w:hint="default"/>
        <w:lang w:val="en-US" w:eastAsia="en-US" w:bidi="ar-SA"/>
      </w:rPr>
    </w:lvl>
    <w:lvl w:ilvl="7" w:tplc="B33C9B60">
      <w:numFmt w:val="bullet"/>
      <w:lvlText w:val="•"/>
      <w:lvlJc w:val="left"/>
      <w:pPr>
        <w:ind w:left="2947" w:hanging="360"/>
      </w:pPr>
      <w:rPr>
        <w:rFonts w:hint="default"/>
        <w:lang w:val="en-US" w:eastAsia="en-US" w:bidi="ar-SA"/>
      </w:rPr>
    </w:lvl>
    <w:lvl w:ilvl="8" w:tplc="2D405EFE">
      <w:numFmt w:val="bullet"/>
      <w:lvlText w:val="•"/>
      <w:lvlJc w:val="left"/>
      <w:pPr>
        <w:ind w:left="3242" w:hanging="360"/>
      </w:pPr>
      <w:rPr>
        <w:rFonts w:hint="default"/>
        <w:lang w:val="en-US" w:eastAsia="en-US" w:bidi="ar-SA"/>
      </w:rPr>
    </w:lvl>
  </w:abstractNum>
  <w:abstractNum w:abstractNumId="26" w15:restartNumberingAfterBreak="0">
    <w:nsid w:val="3D786B21"/>
    <w:multiLevelType w:val="hybridMultilevel"/>
    <w:tmpl w:val="57FA913E"/>
    <w:lvl w:ilvl="0" w:tplc="92DCA114">
      <w:start w:val="1"/>
      <w:numFmt w:val="decimal"/>
      <w:lvlText w:val="%1."/>
      <w:lvlJc w:val="left"/>
      <w:pPr>
        <w:ind w:left="776" w:hanging="5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97E1740">
      <w:numFmt w:val="bullet"/>
      <w:lvlText w:val="•"/>
      <w:lvlJc w:val="left"/>
      <w:pPr>
        <w:ind w:left="920" w:hanging="543"/>
      </w:pPr>
      <w:rPr>
        <w:rFonts w:hint="default"/>
        <w:lang w:val="en-US" w:eastAsia="en-US" w:bidi="ar-SA"/>
      </w:rPr>
    </w:lvl>
    <w:lvl w:ilvl="2" w:tplc="6E70516A">
      <w:numFmt w:val="bullet"/>
      <w:lvlText w:val="•"/>
      <w:lvlJc w:val="left"/>
      <w:pPr>
        <w:ind w:left="1940" w:hanging="543"/>
      </w:pPr>
      <w:rPr>
        <w:rFonts w:hint="default"/>
        <w:lang w:val="en-US" w:eastAsia="en-US" w:bidi="ar-SA"/>
      </w:rPr>
    </w:lvl>
    <w:lvl w:ilvl="3" w:tplc="DBEC8DE8">
      <w:numFmt w:val="bullet"/>
      <w:lvlText w:val="•"/>
      <w:lvlJc w:val="left"/>
      <w:pPr>
        <w:ind w:left="2960" w:hanging="543"/>
      </w:pPr>
      <w:rPr>
        <w:rFonts w:hint="default"/>
        <w:lang w:val="en-US" w:eastAsia="en-US" w:bidi="ar-SA"/>
      </w:rPr>
    </w:lvl>
    <w:lvl w:ilvl="4" w:tplc="65DC0C04">
      <w:numFmt w:val="bullet"/>
      <w:lvlText w:val="•"/>
      <w:lvlJc w:val="left"/>
      <w:pPr>
        <w:ind w:left="3980" w:hanging="543"/>
      </w:pPr>
      <w:rPr>
        <w:rFonts w:hint="default"/>
        <w:lang w:val="en-US" w:eastAsia="en-US" w:bidi="ar-SA"/>
      </w:rPr>
    </w:lvl>
    <w:lvl w:ilvl="5" w:tplc="740C547E">
      <w:numFmt w:val="bullet"/>
      <w:lvlText w:val="•"/>
      <w:lvlJc w:val="left"/>
      <w:pPr>
        <w:ind w:left="5000" w:hanging="543"/>
      </w:pPr>
      <w:rPr>
        <w:rFonts w:hint="default"/>
        <w:lang w:val="en-US" w:eastAsia="en-US" w:bidi="ar-SA"/>
      </w:rPr>
    </w:lvl>
    <w:lvl w:ilvl="6" w:tplc="DA88174A">
      <w:numFmt w:val="bullet"/>
      <w:lvlText w:val="•"/>
      <w:lvlJc w:val="left"/>
      <w:pPr>
        <w:ind w:left="6020" w:hanging="543"/>
      </w:pPr>
      <w:rPr>
        <w:rFonts w:hint="default"/>
        <w:lang w:val="en-US" w:eastAsia="en-US" w:bidi="ar-SA"/>
      </w:rPr>
    </w:lvl>
    <w:lvl w:ilvl="7" w:tplc="EB8AA002">
      <w:numFmt w:val="bullet"/>
      <w:lvlText w:val="•"/>
      <w:lvlJc w:val="left"/>
      <w:pPr>
        <w:ind w:left="7040" w:hanging="543"/>
      </w:pPr>
      <w:rPr>
        <w:rFonts w:hint="default"/>
        <w:lang w:val="en-US" w:eastAsia="en-US" w:bidi="ar-SA"/>
      </w:rPr>
    </w:lvl>
    <w:lvl w:ilvl="8" w:tplc="E398EE10">
      <w:numFmt w:val="bullet"/>
      <w:lvlText w:val="•"/>
      <w:lvlJc w:val="left"/>
      <w:pPr>
        <w:ind w:left="8060" w:hanging="543"/>
      </w:pPr>
      <w:rPr>
        <w:rFonts w:hint="default"/>
        <w:lang w:val="en-US" w:eastAsia="en-US" w:bidi="ar-SA"/>
      </w:rPr>
    </w:lvl>
  </w:abstractNum>
  <w:abstractNum w:abstractNumId="27" w15:restartNumberingAfterBreak="0">
    <w:nsid w:val="3D831323"/>
    <w:multiLevelType w:val="hybridMultilevel"/>
    <w:tmpl w:val="ACCEF842"/>
    <w:lvl w:ilvl="0" w:tplc="A5309A88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01764FEE">
      <w:numFmt w:val="bullet"/>
      <w:lvlText w:val="-"/>
      <w:lvlJc w:val="left"/>
      <w:pPr>
        <w:ind w:left="1193" w:hanging="360"/>
      </w:pPr>
      <w:rPr>
        <w:rFonts w:ascii="Times New Roman" w:eastAsia="Times New Roman" w:hAnsi="Times New Roman" w:cs="Times New Roman" w:hint="default"/>
        <w:b/>
        <w:bCs/>
        <w:w w:val="100"/>
        <w:sz w:val="20"/>
        <w:szCs w:val="20"/>
        <w:lang w:val="en-US" w:eastAsia="en-US" w:bidi="ar-SA"/>
      </w:rPr>
    </w:lvl>
    <w:lvl w:ilvl="2" w:tplc="CC7425BC">
      <w:numFmt w:val="bullet"/>
      <w:lvlText w:val="•"/>
      <w:lvlJc w:val="left"/>
      <w:pPr>
        <w:ind w:left="2271" w:hanging="360"/>
      </w:pPr>
      <w:rPr>
        <w:rFonts w:hint="default"/>
        <w:lang w:val="en-US" w:eastAsia="en-US" w:bidi="ar-SA"/>
      </w:rPr>
    </w:lvl>
    <w:lvl w:ilvl="3" w:tplc="FC3077CA">
      <w:numFmt w:val="bullet"/>
      <w:lvlText w:val="•"/>
      <w:lvlJc w:val="left"/>
      <w:pPr>
        <w:ind w:left="3342" w:hanging="360"/>
      </w:pPr>
      <w:rPr>
        <w:rFonts w:hint="default"/>
        <w:lang w:val="en-US" w:eastAsia="en-US" w:bidi="ar-SA"/>
      </w:rPr>
    </w:lvl>
    <w:lvl w:ilvl="4" w:tplc="E3D62DA2">
      <w:numFmt w:val="bullet"/>
      <w:lvlText w:val="•"/>
      <w:lvlJc w:val="left"/>
      <w:pPr>
        <w:ind w:left="4413" w:hanging="360"/>
      </w:pPr>
      <w:rPr>
        <w:rFonts w:hint="default"/>
        <w:lang w:val="en-US" w:eastAsia="en-US" w:bidi="ar-SA"/>
      </w:rPr>
    </w:lvl>
    <w:lvl w:ilvl="5" w:tplc="0D04BB32">
      <w:numFmt w:val="bullet"/>
      <w:lvlText w:val="•"/>
      <w:lvlJc w:val="left"/>
      <w:pPr>
        <w:ind w:left="5484" w:hanging="360"/>
      </w:pPr>
      <w:rPr>
        <w:rFonts w:hint="default"/>
        <w:lang w:val="en-US" w:eastAsia="en-US" w:bidi="ar-SA"/>
      </w:rPr>
    </w:lvl>
    <w:lvl w:ilvl="6" w:tplc="FC24B418">
      <w:numFmt w:val="bullet"/>
      <w:lvlText w:val="•"/>
      <w:lvlJc w:val="left"/>
      <w:pPr>
        <w:ind w:left="6555" w:hanging="360"/>
      </w:pPr>
      <w:rPr>
        <w:rFonts w:hint="default"/>
        <w:lang w:val="en-US" w:eastAsia="en-US" w:bidi="ar-SA"/>
      </w:rPr>
    </w:lvl>
    <w:lvl w:ilvl="7" w:tplc="6DE6B09E">
      <w:numFmt w:val="bullet"/>
      <w:lvlText w:val="•"/>
      <w:lvlJc w:val="left"/>
      <w:pPr>
        <w:ind w:left="7626" w:hanging="360"/>
      </w:pPr>
      <w:rPr>
        <w:rFonts w:hint="default"/>
        <w:lang w:val="en-US" w:eastAsia="en-US" w:bidi="ar-SA"/>
      </w:rPr>
    </w:lvl>
    <w:lvl w:ilvl="8" w:tplc="3398A322">
      <w:numFmt w:val="bullet"/>
      <w:lvlText w:val="•"/>
      <w:lvlJc w:val="left"/>
      <w:pPr>
        <w:ind w:left="8697" w:hanging="360"/>
      </w:pPr>
      <w:rPr>
        <w:rFonts w:hint="default"/>
        <w:lang w:val="en-US" w:eastAsia="en-US" w:bidi="ar-SA"/>
      </w:rPr>
    </w:lvl>
  </w:abstractNum>
  <w:abstractNum w:abstractNumId="28" w15:restartNumberingAfterBreak="0">
    <w:nsid w:val="41FA679C"/>
    <w:multiLevelType w:val="hybridMultilevel"/>
    <w:tmpl w:val="289C3A04"/>
    <w:lvl w:ilvl="0" w:tplc="FD38D582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ar-SA"/>
      </w:rPr>
    </w:lvl>
    <w:lvl w:ilvl="1" w:tplc="99E8E278">
      <w:numFmt w:val="bullet"/>
      <w:lvlText w:val="•"/>
      <w:lvlJc w:val="left"/>
      <w:pPr>
        <w:ind w:left="1341" w:hanging="360"/>
      </w:pPr>
      <w:rPr>
        <w:rFonts w:hint="default"/>
        <w:lang w:val="en-US" w:eastAsia="en-US" w:bidi="ar-SA"/>
      </w:rPr>
    </w:lvl>
    <w:lvl w:ilvl="2" w:tplc="B10828EE">
      <w:numFmt w:val="bullet"/>
      <w:lvlText w:val="•"/>
      <w:lvlJc w:val="left"/>
      <w:pPr>
        <w:ind w:left="2223" w:hanging="360"/>
      </w:pPr>
      <w:rPr>
        <w:rFonts w:hint="default"/>
        <w:lang w:val="en-US" w:eastAsia="en-US" w:bidi="ar-SA"/>
      </w:rPr>
    </w:lvl>
    <w:lvl w:ilvl="3" w:tplc="86AE5A98">
      <w:numFmt w:val="bullet"/>
      <w:lvlText w:val="•"/>
      <w:lvlJc w:val="left"/>
      <w:pPr>
        <w:ind w:left="3105" w:hanging="360"/>
      </w:pPr>
      <w:rPr>
        <w:rFonts w:hint="default"/>
        <w:lang w:val="en-US" w:eastAsia="en-US" w:bidi="ar-SA"/>
      </w:rPr>
    </w:lvl>
    <w:lvl w:ilvl="4" w:tplc="FF4A58BA">
      <w:numFmt w:val="bullet"/>
      <w:lvlText w:val="•"/>
      <w:lvlJc w:val="left"/>
      <w:pPr>
        <w:ind w:left="3987" w:hanging="360"/>
      </w:pPr>
      <w:rPr>
        <w:rFonts w:hint="default"/>
        <w:lang w:val="en-US" w:eastAsia="en-US" w:bidi="ar-SA"/>
      </w:rPr>
    </w:lvl>
    <w:lvl w:ilvl="5" w:tplc="61903220">
      <w:numFmt w:val="bullet"/>
      <w:lvlText w:val="•"/>
      <w:lvlJc w:val="left"/>
      <w:pPr>
        <w:ind w:left="4869" w:hanging="360"/>
      </w:pPr>
      <w:rPr>
        <w:rFonts w:hint="default"/>
        <w:lang w:val="en-US" w:eastAsia="en-US" w:bidi="ar-SA"/>
      </w:rPr>
    </w:lvl>
    <w:lvl w:ilvl="6" w:tplc="5EB0FB54">
      <w:numFmt w:val="bullet"/>
      <w:lvlText w:val="•"/>
      <w:lvlJc w:val="left"/>
      <w:pPr>
        <w:ind w:left="5750" w:hanging="360"/>
      </w:pPr>
      <w:rPr>
        <w:rFonts w:hint="default"/>
        <w:lang w:val="en-US" w:eastAsia="en-US" w:bidi="ar-SA"/>
      </w:rPr>
    </w:lvl>
    <w:lvl w:ilvl="7" w:tplc="49FE000E">
      <w:numFmt w:val="bullet"/>
      <w:lvlText w:val="•"/>
      <w:lvlJc w:val="left"/>
      <w:pPr>
        <w:ind w:left="6632" w:hanging="360"/>
      </w:pPr>
      <w:rPr>
        <w:rFonts w:hint="default"/>
        <w:lang w:val="en-US" w:eastAsia="en-US" w:bidi="ar-SA"/>
      </w:rPr>
    </w:lvl>
    <w:lvl w:ilvl="8" w:tplc="75025A2E">
      <w:numFmt w:val="bullet"/>
      <w:lvlText w:val="•"/>
      <w:lvlJc w:val="left"/>
      <w:pPr>
        <w:ind w:left="7514" w:hanging="360"/>
      </w:pPr>
      <w:rPr>
        <w:rFonts w:hint="default"/>
        <w:lang w:val="en-US" w:eastAsia="en-US" w:bidi="ar-SA"/>
      </w:rPr>
    </w:lvl>
  </w:abstractNum>
  <w:abstractNum w:abstractNumId="29" w15:restartNumberingAfterBreak="0">
    <w:nsid w:val="46D17D18"/>
    <w:multiLevelType w:val="hybridMultilevel"/>
    <w:tmpl w:val="D12ACD02"/>
    <w:lvl w:ilvl="0" w:tplc="64AE02A4">
      <w:numFmt w:val="bullet"/>
      <w:lvlText w:val=""/>
      <w:lvlJc w:val="left"/>
      <w:pPr>
        <w:ind w:left="834" w:hanging="360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C6D2F7EC">
      <w:numFmt w:val="bullet"/>
      <w:lvlText w:val="•"/>
      <w:lvlJc w:val="left"/>
      <w:pPr>
        <w:ind w:left="1750" w:hanging="360"/>
      </w:pPr>
      <w:rPr>
        <w:rFonts w:hint="default"/>
        <w:lang w:val="en-US" w:eastAsia="en-US" w:bidi="ar-SA"/>
      </w:rPr>
    </w:lvl>
    <w:lvl w:ilvl="2" w:tplc="ACD019B0">
      <w:numFmt w:val="bullet"/>
      <w:lvlText w:val="•"/>
      <w:lvlJc w:val="left"/>
      <w:pPr>
        <w:ind w:left="2660" w:hanging="360"/>
      </w:pPr>
      <w:rPr>
        <w:rFonts w:hint="default"/>
        <w:lang w:val="en-US" w:eastAsia="en-US" w:bidi="ar-SA"/>
      </w:rPr>
    </w:lvl>
    <w:lvl w:ilvl="3" w:tplc="E5BC0434">
      <w:numFmt w:val="bullet"/>
      <w:lvlText w:val="•"/>
      <w:lvlJc w:val="left"/>
      <w:pPr>
        <w:ind w:left="3570" w:hanging="360"/>
      </w:pPr>
      <w:rPr>
        <w:rFonts w:hint="default"/>
        <w:lang w:val="en-US" w:eastAsia="en-US" w:bidi="ar-SA"/>
      </w:rPr>
    </w:lvl>
    <w:lvl w:ilvl="4" w:tplc="8BCEF042">
      <w:numFmt w:val="bullet"/>
      <w:lvlText w:val="•"/>
      <w:lvlJc w:val="left"/>
      <w:pPr>
        <w:ind w:left="4480" w:hanging="360"/>
      </w:pPr>
      <w:rPr>
        <w:rFonts w:hint="default"/>
        <w:lang w:val="en-US" w:eastAsia="en-US" w:bidi="ar-SA"/>
      </w:rPr>
    </w:lvl>
    <w:lvl w:ilvl="5" w:tplc="DA464538">
      <w:numFmt w:val="bullet"/>
      <w:lvlText w:val="•"/>
      <w:lvlJc w:val="left"/>
      <w:pPr>
        <w:ind w:left="5390" w:hanging="360"/>
      </w:pPr>
      <w:rPr>
        <w:rFonts w:hint="default"/>
        <w:lang w:val="en-US" w:eastAsia="en-US" w:bidi="ar-SA"/>
      </w:rPr>
    </w:lvl>
    <w:lvl w:ilvl="6" w:tplc="C96259DC"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7" w:tplc="D7461222">
      <w:numFmt w:val="bullet"/>
      <w:lvlText w:val="•"/>
      <w:lvlJc w:val="left"/>
      <w:pPr>
        <w:ind w:left="7210" w:hanging="360"/>
      </w:pPr>
      <w:rPr>
        <w:rFonts w:hint="default"/>
        <w:lang w:val="en-US" w:eastAsia="en-US" w:bidi="ar-SA"/>
      </w:rPr>
    </w:lvl>
    <w:lvl w:ilvl="8" w:tplc="0ED0AF78">
      <w:numFmt w:val="bullet"/>
      <w:lvlText w:val="•"/>
      <w:lvlJc w:val="left"/>
      <w:pPr>
        <w:ind w:left="8120" w:hanging="360"/>
      </w:pPr>
      <w:rPr>
        <w:rFonts w:hint="default"/>
        <w:lang w:val="en-US" w:eastAsia="en-US" w:bidi="ar-SA"/>
      </w:rPr>
    </w:lvl>
  </w:abstractNum>
  <w:abstractNum w:abstractNumId="30" w15:restartNumberingAfterBreak="0">
    <w:nsid w:val="46FA20C7"/>
    <w:multiLevelType w:val="hybridMultilevel"/>
    <w:tmpl w:val="6C9C27F6"/>
    <w:lvl w:ilvl="0" w:tplc="4AB6A7D2">
      <w:numFmt w:val="bullet"/>
      <w:lvlText w:val=""/>
      <w:lvlJc w:val="left"/>
      <w:pPr>
        <w:ind w:left="295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BED6B5B4">
      <w:numFmt w:val="bullet"/>
      <w:lvlText w:val="•"/>
      <w:lvlJc w:val="left"/>
      <w:pPr>
        <w:ind w:left="476" w:hanging="142"/>
      </w:pPr>
      <w:rPr>
        <w:rFonts w:hint="default"/>
        <w:lang w:val="en-US" w:eastAsia="en-US" w:bidi="ar-SA"/>
      </w:rPr>
    </w:lvl>
    <w:lvl w:ilvl="2" w:tplc="3B769A84">
      <w:numFmt w:val="bullet"/>
      <w:lvlText w:val="•"/>
      <w:lvlJc w:val="left"/>
      <w:pPr>
        <w:ind w:left="653" w:hanging="142"/>
      </w:pPr>
      <w:rPr>
        <w:rFonts w:hint="default"/>
        <w:lang w:val="en-US" w:eastAsia="en-US" w:bidi="ar-SA"/>
      </w:rPr>
    </w:lvl>
    <w:lvl w:ilvl="3" w:tplc="332A2DFC">
      <w:numFmt w:val="bullet"/>
      <w:lvlText w:val="•"/>
      <w:lvlJc w:val="left"/>
      <w:pPr>
        <w:ind w:left="829" w:hanging="142"/>
      </w:pPr>
      <w:rPr>
        <w:rFonts w:hint="default"/>
        <w:lang w:val="en-US" w:eastAsia="en-US" w:bidi="ar-SA"/>
      </w:rPr>
    </w:lvl>
    <w:lvl w:ilvl="4" w:tplc="89A03706">
      <w:numFmt w:val="bullet"/>
      <w:lvlText w:val="•"/>
      <w:lvlJc w:val="left"/>
      <w:pPr>
        <w:ind w:left="1006" w:hanging="142"/>
      </w:pPr>
      <w:rPr>
        <w:rFonts w:hint="default"/>
        <w:lang w:val="en-US" w:eastAsia="en-US" w:bidi="ar-SA"/>
      </w:rPr>
    </w:lvl>
    <w:lvl w:ilvl="5" w:tplc="2E94371C">
      <w:numFmt w:val="bullet"/>
      <w:lvlText w:val="•"/>
      <w:lvlJc w:val="left"/>
      <w:pPr>
        <w:ind w:left="1183" w:hanging="142"/>
      </w:pPr>
      <w:rPr>
        <w:rFonts w:hint="default"/>
        <w:lang w:val="en-US" w:eastAsia="en-US" w:bidi="ar-SA"/>
      </w:rPr>
    </w:lvl>
    <w:lvl w:ilvl="6" w:tplc="9FA4EAFC">
      <w:numFmt w:val="bullet"/>
      <w:lvlText w:val="•"/>
      <w:lvlJc w:val="left"/>
      <w:pPr>
        <w:ind w:left="1359" w:hanging="142"/>
      </w:pPr>
      <w:rPr>
        <w:rFonts w:hint="default"/>
        <w:lang w:val="en-US" w:eastAsia="en-US" w:bidi="ar-SA"/>
      </w:rPr>
    </w:lvl>
    <w:lvl w:ilvl="7" w:tplc="59AA5BCE">
      <w:numFmt w:val="bullet"/>
      <w:lvlText w:val="•"/>
      <w:lvlJc w:val="left"/>
      <w:pPr>
        <w:ind w:left="1536" w:hanging="142"/>
      </w:pPr>
      <w:rPr>
        <w:rFonts w:hint="default"/>
        <w:lang w:val="en-US" w:eastAsia="en-US" w:bidi="ar-SA"/>
      </w:rPr>
    </w:lvl>
    <w:lvl w:ilvl="8" w:tplc="861AF3F0">
      <w:numFmt w:val="bullet"/>
      <w:lvlText w:val="•"/>
      <w:lvlJc w:val="left"/>
      <w:pPr>
        <w:ind w:left="1712" w:hanging="142"/>
      </w:pPr>
      <w:rPr>
        <w:rFonts w:hint="default"/>
        <w:lang w:val="en-US" w:eastAsia="en-US" w:bidi="ar-SA"/>
      </w:rPr>
    </w:lvl>
  </w:abstractNum>
  <w:abstractNum w:abstractNumId="31" w15:restartNumberingAfterBreak="0">
    <w:nsid w:val="496444C4"/>
    <w:multiLevelType w:val="hybridMultilevel"/>
    <w:tmpl w:val="8EE8F33A"/>
    <w:lvl w:ilvl="0" w:tplc="7A62961C">
      <w:numFmt w:val="bullet"/>
      <w:lvlText w:val=""/>
      <w:lvlJc w:val="left"/>
      <w:pPr>
        <w:ind w:left="144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3EE2E278">
      <w:numFmt w:val="bullet"/>
      <w:lvlText w:val="•"/>
      <w:lvlJc w:val="left"/>
      <w:pPr>
        <w:ind w:left="456" w:hanging="142"/>
      </w:pPr>
      <w:rPr>
        <w:rFonts w:hint="default"/>
        <w:lang w:val="en-US" w:eastAsia="en-US" w:bidi="ar-SA"/>
      </w:rPr>
    </w:lvl>
    <w:lvl w:ilvl="2" w:tplc="C838AA62">
      <w:numFmt w:val="bullet"/>
      <w:lvlText w:val="•"/>
      <w:lvlJc w:val="left"/>
      <w:pPr>
        <w:ind w:left="773" w:hanging="142"/>
      </w:pPr>
      <w:rPr>
        <w:rFonts w:hint="default"/>
        <w:lang w:val="en-US" w:eastAsia="en-US" w:bidi="ar-SA"/>
      </w:rPr>
    </w:lvl>
    <w:lvl w:ilvl="3" w:tplc="0870FD6A">
      <w:numFmt w:val="bullet"/>
      <w:lvlText w:val="•"/>
      <w:lvlJc w:val="left"/>
      <w:pPr>
        <w:ind w:left="1089" w:hanging="142"/>
      </w:pPr>
      <w:rPr>
        <w:rFonts w:hint="default"/>
        <w:lang w:val="en-US" w:eastAsia="en-US" w:bidi="ar-SA"/>
      </w:rPr>
    </w:lvl>
    <w:lvl w:ilvl="4" w:tplc="97923F64">
      <w:numFmt w:val="bullet"/>
      <w:lvlText w:val="•"/>
      <w:lvlJc w:val="left"/>
      <w:pPr>
        <w:ind w:left="1406" w:hanging="142"/>
      </w:pPr>
      <w:rPr>
        <w:rFonts w:hint="default"/>
        <w:lang w:val="en-US" w:eastAsia="en-US" w:bidi="ar-SA"/>
      </w:rPr>
    </w:lvl>
    <w:lvl w:ilvl="5" w:tplc="2A2403F0">
      <w:numFmt w:val="bullet"/>
      <w:lvlText w:val="•"/>
      <w:lvlJc w:val="left"/>
      <w:pPr>
        <w:ind w:left="1723" w:hanging="142"/>
      </w:pPr>
      <w:rPr>
        <w:rFonts w:hint="default"/>
        <w:lang w:val="en-US" w:eastAsia="en-US" w:bidi="ar-SA"/>
      </w:rPr>
    </w:lvl>
    <w:lvl w:ilvl="6" w:tplc="7E0067A4">
      <w:numFmt w:val="bullet"/>
      <w:lvlText w:val="•"/>
      <w:lvlJc w:val="left"/>
      <w:pPr>
        <w:ind w:left="2039" w:hanging="142"/>
      </w:pPr>
      <w:rPr>
        <w:rFonts w:hint="default"/>
        <w:lang w:val="en-US" w:eastAsia="en-US" w:bidi="ar-SA"/>
      </w:rPr>
    </w:lvl>
    <w:lvl w:ilvl="7" w:tplc="65E0B394">
      <w:numFmt w:val="bullet"/>
      <w:lvlText w:val="•"/>
      <w:lvlJc w:val="left"/>
      <w:pPr>
        <w:ind w:left="2356" w:hanging="142"/>
      </w:pPr>
      <w:rPr>
        <w:rFonts w:hint="default"/>
        <w:lang w:val="en-US" w:eastAsia="en-US" w:bidi="ar-SA"/>
      </w:rPr>
    </w:lvl>
    <w:lvl w:ilvl="8" w:tplc="D9646EC2">
      <w:numFmt w:val="bullet"/>
      <w:lvlText w:val="•"/>
      <w:lvlJc w:val="left"/>
      <w:pPr>
        <w:ind w:left="2673" w:hanging="142"/>
      </w:pPr>
      <w:rPr>
        <w:rFonts w:hint="default"/>
        <w:lang w:val="en-US" w:eastAsia="en-US" w:bidi="ar-SA"/>
      </w:rPr>
    </w:lvl>
  </w:abstractNum>
  <w:abstractNum w:abstractNumId="32" w15:restartNumberingAfterBreak="0">
    <w:nsid w:val="4ABC46DF"/>
    <w:multiLevelType w:val="hybridMultilevel"/>
    <w:tmpl w:val="22C8C9A2"/>
    <w:lvl w:ilvl="0" w:tplc="D8AE2A8C">
      <w:numFmt w:val="bullet"/>
      <w:lvlText w:val=""/>
      <w:lvlJc w:val="left"/>
      <w:pPr>
        <w:ind w:left="297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9722645A">
      <w:numFmt w:val="bullet"/>
      <w:lvlText w:val="•"/>
      <w:lvlJc w:val="left"/>
      <w:pPr>
        <w:ind w:left="497" w:hanging="142"/>
      </w:pPr>
      <w:rPr>
        <w:rFonts w:hint="default"/>
        <w:lang w:val="en-US" w:eastAsia="en-US" w:bidi="ar-SA"/>
      </w:rPr>
    </w:lvl>
    <w:lvl w:ilvl="2" w:tplc="4E1CD980">
      <w:numFmt w:val="bullet"/>
      <w:lvlText w:val="•"/>
      <w:lvlJc w:val="left"/>
      <w:pPr>
        <w:ind w:left="694" w:hanging="142"/>
      </w:pPr>
      <w:rPr>
        <w:rFonts w:hint="default"/>
        <w:lang w:val="en-US" w:eastAsia="en-US" w:bidi="ar-SA"/>
      </w:rPr>
    </w:lvl>
    <w:lvl w:ilvl="3" w:tplc="7BF62DF8">
      <w:numFmt w:val="bullet"/>
      <w:lvlText w:val="•"/>
      <w:lvlJc w:val="left"/>
      <w:pPr>
        <w:ind w:left="891" w:hanging="142"/>
      </w:pPr>
      <w:rPr>
        <w:rFonts w:hint="default"/>
        <w:lang w:val="en-US" w:eastAsia="en-US" w:bidi="ar-SA"/>
      </w:rPr>
    </w:lvl>
    <w:lvl w:ilvl="4" w:tplc="0CDCD96E">
      <w:numFmt w:val="bullet"/>
      <w:lvlText w:val="•"/>
      <w:lvlJc w:val="left"/>
      <w:pPr>
        <w:ind w:left="1088" w:hanging="142"/>
      </w:pPr>
      <w:rPr>
        <w:rFonts w:hint="default"/>
        <w:lang w:val="en-US" w:eastAsia="en-US" w:bidi="ar-SA"/>
      </w:rPr>
    </w:lvl>
    <w:lvl w:ilvl="5" w:tplc="0EAC2948">
      <w:numFmt w:val="bullet"/>
      <w:lvlText w:val="•"/>
      <w:lvlJc w:val="left"/>
      <w:pPr>
        <w:ind w:left="1286" w:hanging="142"/>
      </w:pPr>
      <w:rPr>
        <w:rFonts w:hint="default"/>
        <w:lang w:val="en-US" w:eastAsia="en-US" w:bidi="ar-SA"/>
      </w:rPr>
    </w:lvl>
    <w:lvl w:ilvl="6" w:tplc="172A2710">
      <w:numFmt w:val="bullet"/>
      <w:lvlText w:val="•"/>
      <w:lvlJc w:val="left"/>
      <w:pPr>
        <w:ind w:left="1483" w:hanging="142"/>
      </w:pPr>
      <w:rPr>
        <w:rFonts w:hint="default"/>
        <w:lang w:val="en-US" w:eastAsia="en-US" w:bidi="ar-SA"/>
      </w:rPr>
    </w:lvl>
    <w:lvl w:ilvl="7" w:tplc="E58A71CE">
      <w:numFmt w:val="bullet"/>
      <w:lvlText w:val="•"/>
      <w:lvlJc w:val="left"/>
      <w:pPr>
        <w:ind w:left="1680" w:hanging="142"/>
      </w:pPr>
      <w:rPr>
        <w:rFonts w:hint="default"/>
        <w:lang w:val="en-US" w:eastAsia="en-US" w:bidi="ar-SA"/>
      </w:rPr>
    </w:lvl>
    <w:lvl w:ilvl="8" w:tplc="4896F934">
      <w:numFmt w:val="bullet"/>
      <w:lvlText w:val="•"/>
      <w:lvlJc w:val="left"/>
      <w:pPr>
        <w:ind w:left="1877" w:hanging="142"/>
      </w:pPr>
      <w:rPr>
        <w:rFonts w:hint="default"/>
        <w:lang w:val="en-US" w:eastAsia="en-US" w:bidi="ar-SA"/>
      </w:rPr>
    </w:lvl>
  </w:abstractNum>
  <w:abstractNum w:abstractNumId="33" w15:restartNumberingAfterBreak="0">
    <w:nsid w:val="4BCA42E9"/>
    <w:multiLevelType w:val="hybridMultilevel"/>
    <w:tmpl w:val="304E7E8E"/>
    <w:lvl w:ilvl="0" w:tplc="AD72976A">
      <w:numFmt w:val="bullet"/>
      <w:lvlText w:val="-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99"/>
        <w:sz w:val="18"/>
        <w:szCs w:val="18"/>
        <w:lang w:val="en-US" w:eastAsia="en-US" w:bidi="ar-SA"/>
      </w:rPr>
    </w:lvl>
    <w:lvl w:ilvl="1" w:tplc="4858B3EE">
      <w:numFmt w:val="bullet"/>
      <w:lvlText w:val="•"/>
      <w:lvlJc w:val="left"/>
      <w:pPr>
        <w:ind w:left="1121" w:hanging="360"/>
      </w:pPr>
      <w:rPr>
        <w:rFonts w:hint="default"/>
        <w:lang w:val="en-US" w:eastAsia="en-US" w:bidi="ar-SA"/>
      </w:rPr>
    </w:lvl>
    <w:lvl w:ilvl="2" w:tplc="46C206FA">
      <w:numFmt w:val="bullet"/>
      <w:lvlText w:val="•"/>
      <w:lvlJc w:val="left"/>
      <w:pPr>
        <w:ind w:left="1422" w:hanging="360"/>
      </w:pPr>
      <w:rPr>
        <w:rFonts w:hint="default"/>
        <w:lang w:val="en-US" w:eastAsia="en-US" w:bidi="ar-SA"/>
      </w:rPr>
    </w:lvl>
    <w:lvl w:ilvl="3" w:tplc="21FC0D64">
      <w:numFmt w:val="bullet"/>
      <w:lvlText w:val="•"/>
      <w:lvlJc w:val="left"/>
      <w:pPr>
        <w:ind w:left="1723" w:hanging="360"/>
      </w:pPr>
      <w:rPr>
        <w:rFonts w:hint="default"/>
        <w:lang w:val="en-US" w:eastAsia="en-US" w:bidi="ar-SA"/>
      </w:rPr>
    </w:lvl>
    <w:lvl w:ilvl="4" w:tplc="17601A7A">
      <w:numFmt w:val="bullet"/>
      <w:lvlText w:val="•"/>
      <w:lvlJc w:val="left"/>
      <w:pPr>
        <w:ind w:left="2025" w:hanging="360"/>
      </w:pPr>
      <w:rPr>
        <w:rFonts w:hint="default"/>
        <w:lang w:val="en-US" w:eastAsia="en-US" w:bidi="ar-SA"/>
      </w:rPr>
    </w:lvl>
    <w:lvl w:ilvl="5" w:tplc="3552DC5A">
      <w:numFmt w:val="bullet"/>
      <w:lvlText w:val="•"/>
      <w:lvlJc w:val="left"/>
      <w:pPr>
        <w:ind w:left="2326" w:hanging="360"/>
      </w:pPr>
      <w:rPr>
        <w:rFonts w:hint="default"/>
        <w:lang w:val="en-US" w:eastAsia="en-US" w:bidi="ar-SA"/>
      </w:rPr>
    </w:lvl>
    <w:lvl w:ilvl="6" w:tplc="F0ACAAF8">
      <w:numFmt w:val="bullet"/>
      <w:lvlText w:val="•"/>
      <w:lvlJc w:val="left"/>
      <w:pPr>
        <w:ind w:left="2627" w:hanging="360"/>
      </w:pPr>
      <w:rPr>
        <w:rFonts w:hint="default"/>
        <w:lang w:val="en-US" w:eastAsia="en-US" w:bidi="ar-SA"/>
      </w:rPr>
    </w:lvl>
    <w:lvl w:ilvl="7" w:tplc="58F62E5E">
      <w:numFmt w:val="bullet"/>
      <w:lvlText w:val="•"/>
      <w:lvlJc w:val="left"/>
      <w:pPr>
        <w:ind w:left="2929" w:hanging="360"/>
      </w:pPr>
      <w:rPr>
        <w:rFonts w:hint="default"/>
        <w:lang w:val="en-US" w:eastAsia="en-US" w:bidi="ar-SA"/>
      </w:rPr>
    </w:lvl>
    <w:lvl w:ilvl="8" w:tplc="30524A70">
      <w:numFmt w:val="bullet"/>
      <w:lvlText w:val="•"/>
      <w:lvlJc w:val="left"/>
      <w:pPr>
        <w:ind w:left="3230" w:hanging="360"/>
      </w:pPr>
      <w:rPr>
        <w:rFonts w:hint="default"/>
        <w:lang w:val="en-US" w:eastAsia="en-US" w:bidi="ar-SA"/>
      </w:rPr>
    </w:lvl>
  </w:abstractNum>
  <w:abstractNum w:abstractNumId="34" w15:restartNumberingAfterBreak="0">
    <w:nsid w:val="4BDB574D"/>
    <w:multiLevelType w:val="hybridMultilevel"/>
    <w:tmpl w:val="CA802126"/>
    <w:lvl w:ilvl="0" w:tplc="2EFAA8CC">
      <w:numFmt w:val="bullet"/>
      <w:lvlText w:val="-"/>
      <w:lvlJc w:val="left"/>
      <w:pPr>
        <w:ind w:left="107" w:hanging="110"/>
      </w:pPr>
      <w:rPr>
        <w:rFonts w:ascii="Century Gothic" w:eastAsia="Century Gothic" w:hAnsi="Century Gothic" w:cs="Century Gothic" w:hint="default"/>
        <w:w w:val="99"/>
        <w:sz w:val="18"/>
        <w:szCs w:val="18"/>
        <w:lang w:val="en-US" w:eastAsia="en-US" w:bidi="ar-SA"/>
      </w:rPr>
    </w:lvl>
    <w:lvl w:ilvl="1" w:tplc="0A1424C4">
      <w:numFmt w:val="bullet"/>
      <w:lvlText w:val="•"/>
      <w:lvlJc w:val="left"/>
      <w:pPr>
        <w:ind w:left="306" w:hanging="110"/>
      </w:pPr>
      <w:rPr>
        <w:rFonts w:hint="default"/>
        <w:lang w:val="en-US" w:eastAsia="en-US" w:bidi="ar-SA"/>
      </w:rPr>
    </w:lvl>
    <w:lvl w:ilvl="2" w:tplc="F9CEDF92">
      <w:numFmt w:val="bullet"/>
      <w:lvlText w:val="•"/>
      <w:lvlJc w:val="left"/>
      <w:pPr>
        <w:ind w:left="512" w:hanging="110"/>
      </w:pPr>
      <w:rPr>
        <w:rFonts w:hint="default"/>
        <w:lang w:val="en-US" w:eastAsia="en-US" w:bidi="ar-SA"/>
      </w:rPr>
    </w:lvl>
    <w:lvl w:ilvl="3" w:tplc="85FA4EAC">
      <w:numFmt w:val="bullet"/>
      <w:lvlText w:val="•"/>
      <w:lvlJc w:val="left"/>
      <w:pPr>
        <w:ind w:left="718" w:hanging="110"/>
      </w:pPr>
      <w:rPr>
        <w:rFonts w:hint="default"/>
        <w:lang w:val="en-US" w:eastAsia="en-US" w:bidi="ar-SA"/>
      </w:rPr>
    </w:lvl>
    <w:lvl w:ilvl="4" w:tplc="965819D8">
      <w:numFmt w:val="bullet"/>
      <w:lvlText w:val="•"/>
      <w:lvlJc w:val="left"/>
      <w:pPr>
        <w:ind w:left="924" w:hanging="110"/>
      </w:pPr>
      <w:rPr>
        <w:rFonts w:hint="default"/>
        <w:lang w:val="en-US" w:eastAsia="en-US" w:bidi="ar-SA"/>
      </w:rPr>
    </w:lvl>
    <w:lvl w:ilvl="5" w:tplc="F40AB2DC">
      <w:numFmt w:val="bullet"/>
      <w:lvlText w:val="•"/>
      <w:lvlJc w:val="left"/>
      <w:pPr>
        <w:ind w:left="1131" w:hanging="110"/>
      </w:pPr>
      <w:rPr>
        <w:rFonts w:hint="default"/>
        <w:lang w:val="en-US" w:eastAsia="en-US" w:bidi="ar-SA"/>
      </w:rPr>
    </w:lvl>
    <w:lvl w:ilvl="6" w:tplc="3B6898B2">
      <w:numFmt w:val="bullet"/>
      <w:lvlText w:val="•"/>
      <w:lvlJc w:val="left"/>
      <w:pPr>
        <w:ind w:left="1337" w:hanging="110"/>
      </w:pPr>
      <w:rPr>
        <w:rFonts w:hint="default"/>
        <w:lang w:val="en-US" w:eastAsia="en-US" w:bidi="ar-SA"/>
      </w:rPr>
    </w:lvl>
    <w:lvl w:ilvl="7" w:tplc="4A064516">
      <w:numFmt w:val="bullet"/>
      <w:lvlText w:val="•"/>
      <w:lvlJc w:val="left"/>
      <w:pPr>
        <w:ind w:left="1543" w:hanging="110"/>
      </w:pPr>
      <w:rPr>
        <w:rFonts w:hint="default"/>
        <w:lang w:val="en-US" w:eastAsia="en-US" w:bidi="ar-SA"/>
      </w:rPr>
    </w:lvl>
    <w:lvl w:ilvl="8" w:tplc="CAA83B74">
      <w:numFmt w:val="bullet"/>
      <w:lvlText w:val="•"/>
      <w:lvlJc w:val="left"/>
      <w:pPr>
        <w:ind w:left="1749" w:hanging="110"/>
      </w:pPr>
      <w:rPr>
        <w:rFonts w:hint="default"/>
        <w:lang w:val="en-US" w:eastAsia="en-US" w:bidi="ar-SA"/>
      </w:rPr>
    </w:lvl>
  </w:abstractNum>
  <w:abstractNum w:abstractNumId="35" w15:restartNumberingAfterBreak="0">
    <w:nsid w:val="4E3476C5"/>
    <w:multiLevelType w:val="hybridMultilevel"/>
    <w:tmpl w:val="78027018"/>
    <w:lvl w:ilvl="0" w:tplc="CF9E9F3A">
      <w:numFmt w:val="bullet"/>
      <w:lvlText w:val=""/>
      <w:lvlJc w:val="left"/>
      <w:pPr>
        <w:ind w:left="286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16FE7F82">
      <w:numFmt w:val="bullet"/>
      <w:lvlText w:val="•"/>
      <w:lvlJc w:val="left"/>
      <w:pPr>
        <w:ind w:left="508" w:hanging="142"/>
      </w:pPr>
      <w:rPr>
        <w:rFonts w:hint="default"/>
        <w:lang w:val="en-US" w:eastAsia="en-US" w:bidi="ar-SA"/>
      </w:rPr>
    </w:lvl>
    <w:lvl w:ilvl="2" w:tplc="0F50B79A">
      <w:numFmt w:val="bullet"/>
      <w:lvlText w:val="•"/>
      <w:lvlJc w:val="left"/>
      <w:pPr>
        <w:ind w:left="736" w:hanging="142"/>
      </w:pPr>
      <w:rPr>
        <w:rFonts w:hint="default"/>
        <w:lang w:val="en-US" w:eastAsia="en-US" w:bidi="ar-SA"/>
      </w:rPr>
    </w:lvl>
    <w:lvl w:ilvl="3" w:tplc="3E5262F4">
      <w:numFmt w:val="bullet"/>
      <w:lvlText w:val="•"/>
      <w:lvlJc w:val="left"/>
      <w:pPr>
        <w:ind w:left="965" w:hanging="142"/>
      </w:pPr>
      <w:rPr>
        <w:rFonts w:hint="default"/>
        <w:lang w:val="en-US" w:eastAsia="en-US" w:bidi="ar-SA"/>
      </w:rPr>
    </w:lvl>
    <w:lvl w:ilvl="4" w:tplc="C2188B4E">
      <w:numFmt w:val="bullet"/>
      <w:lvlText w:val="•"/>
      <w:lvlJc w:val="left"/>
      <w:pPr>
        <w:ind w:left="1193" w:hanging="142"/>
      </w:pPr>
      <w:rPr>
        <w:rFonts w:hint="default"/>
        <w:lang w:val="en-US" w:eastAsia="en-US" w:bidi="ar-SA"/>
      </w:rPr>
    </w:lvl>
    <w:lvl w:ilvl="5" w:tplc="9496A13E">
      <w:numFmt w:val="bullet"/>
      <w:lvlText w:val="•"/>
      <w:lvlJc w:val="left"/>
      <w:pPr>
        <w:ind w:left="1421" w:hanging="142"/>
      </w:pPr>
      <w:rPr>
        <w:rFonts w:hint="default"/>
        <w:lang w:val="en-US" w:eastAsia="en-US" w:bidi="ar-SA"/>
      </w:rPr>
    </w:lvl>
    <w:lvl w:ilvl="6" w:tplc="522496EA">
      <w:numFmt w:val="bullet"/>
      <w:lvlText w:val="•"/>
      <w:lvlJc w:val="left"/>
      <w:pPr>
        <w:ind w:left="1650" w:hanging="142"/>
      </w:pPr>
      <w:rPr>
        <w:rFonts w:hint="default"/>
        <w:lang w:val="en-US" w:eastAsia="en-US" w:bidi="ar-SA"/>
      </w:rPr>
    </w:lvl>
    <w:lvl w:ilvl="7" w:tplc="28F80934">
      <w:numFmt w:val="bullet"/>
      <w:lvlText w:val="•"/>
      <w:lvlJc w:val="left"/>
      <w:pPr>
        <w:ind w:left="1878" w:hanging="142"/>
      </w:pPr>
      <w:rPr>
        <w:rFonts w:hint="default"/>
        <w:lang w:val="en-US" w:eastAsia="en-US" w:bidi="ar-SA"/>
      </w:rPr>
    </w:lvl>
    <w:lvl w:ilvl="8" w:tplc="71F65D58">
      <w:numFmt w:val="bullet"/>
      <w:lvlText w:val="•"/>
      <w:lvlJc w:val="left"/>
      <w:pPr>
        <w:ind w:left="2107" w:hanging="142"/>
      </w:pPr>
      <w:rPr>
        <w:rFonts w:hint="default"/>
        <w:lang w:val="en-US" w:eastAsia="en-US" w:bidi="ar-SA"/>
      </w:rPr>
    </w:lvl>
  </w:abstractNum>
  <w:abstractNum w:abstractNumId="36" w15:restartNumberingAfterBreak="0">
    <w:nsid w:val="50CC6FD6"/>
    <w:multiLevelType w:val="hybridMultilevel"/>
    <w:tmpl w:val="76BEE122"/>
    <w:lvl w:ilvl="0" w:tplc="55B6C212">
      <w:numFmt w:val="bullet"/>
      <w:lvlText w:val=""/>
      <w:lvlJc w:val="left"/>
      <w:pPr>
        <w:ind w:left="953" w:hanging="360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CCD4585E">
      <w:numFmt w:val="bullet"/>
      <w:lvlText w:val="•"/>
      <w:lvlJc w:val="left"/>
      <w:pPr>
        <w:ind w:left="1874" w:hanging="360"/>
      </w:pPr>
      <w:rPr>
        <w:rFonts w:hint="default"/>
        <w:lang w:val="en-US" w:eastAsia="en-US" w:bidi="ar-SA"/>
      </w:rPr>
    </w:lvl>
    <w:lvl w:ilvl="2" w:tplc="6DCCCDC8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0400C750">
      <w:numFmt w:val="bullet"/>
      <w:lvlText w:val="•"/>
      <w:lvlJc w:val="left"/>
      <w:pPr>
        <w:ind w:left="3702" w:hanging="360"/>
      </w:pPr>
      <w:rPr>
        <w:rFonts w:hint="default"/>
        <w:lang w:val="en-US" w:eastAsia="en-US" w:bidi="ar-SA"/>
      </w:rPr>
    </w:lvl>
    <w:lvl w:ilvl="4" w:tplc="04B87D58">
      <w:numFmt w:val="bullet"/>
      <w:lvlText w:val="•"/>
      <w:lvlJc w:val="left"/>
      <w:pPr>
        <w:ind w:left="4616" w:hanging="360"/>
      </w:pPr>
      <w:rPr>
        <w:rFonts w:hint="default"/>
        <w:lang w:val="en-US" w:eastAsia="en-US" w:bidi="ar-SA"/>
      </w:rPr>
    </w:lvl>
    <w:lvl w:ilvl="5" w:tplc="0D561BD2">
      <w:numFmt w:val="bullet"/>
      <w:lvlText w:val="•"/>
      <w:lvlJc w:val="left"/>
      <w:pPr>
        <w:ind w:left="5530" w:hanging="360"/>
      </w:pPr>
      <w:rPr>
        <w:rFonts w:hint="default"/>
        <w:lang w:val="en-US" w:eastAsia="en-US" w:bidi="ar-SA"/>
      </w:rPr>
    </w:lvl>
    <w:lvl w:ilvl="6" w:tplc="86608DEA">
      <w:numFmt w:val="bullet"/>
      <w:lvlText w:val="•"/>
      <w:lvlJc w:val="left"/>
      <w:pPr>
        <w:ind w:left="6444" w:hanging="360"/>
      </w:pPr>
      <w:rPr>
        <w:rFonts w:hint="default"/>
        <w:lang w:val="en-US" w:eastAsia="en-US" w:bidi="ar-SA"/>
      </w:rPr>
    </w:lvl>
    <w:lvl w:ilvl="7" w:tplc="DFCC4B8A">
      <w:numFmt w:val="bullet"/>
      <w:lvlText w:val="•"/>
      <w:lvlJc w:val="left"/>
      <w:pPr>
        <w:ind w:left="7358" w:hanging="360"/>
      </w:pPr>
      <w:rPr>
        <w:rFonts w:hint="default"/>
        <w:lang w:val="en-US" w:eastAsia="en-US" w:bidi="ar-SA"/>
      </w:rPr>
    </w:lvl>
    <w:lvl w:ilvl="8" w:tplc="52108194">
      <w:numFmt w:val="bullet"/>
      <w:lvlText w:val="•"/>
      <w:lvlJc w:val="left"/>
      <w:pPr>
        <w:ind w:left="8272" w:hanging="360"/>
      </w:pPr>
      <w:rPr>
        <w:rFonts w:hint="default"/>
        <w:lang w:val="en-US" w:eastAsia="en-US" w:bidi="ar-SA"/>
      </w:rPr>
    </w:lvl>
  </w:abstractNum>
  <w:abstractNum w:abstractNumId="37" w15:restartNumberingAfterBreak="0">
    <w:nsid w:val="54783635"/>
    <w:multiLevelType w:val="hybridMultilevel"/>
    <w:tmpl w:val="8856B722"/>
    <w:lvl w:ilvl="0" w:tplc="4342BF52">
      <w:numFmt w:val="bullet"/>
      <w:lvlText w:val=""/>
      <w:lvlJc w:val="left"/>
      <w:pPr>
        <w:ind w:left="300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5E6027D6">
      <w:numFmt w:val="bullet"/>
      <w:lvlText w:val="•"/>
      <w:lvlJc w:val="left"/>
      <w:pPr>
        <w:ind w:left="475" w:hanging="142"/>
      </w:pPr>
      <w:rPr>
        <w:rFonts w:hint="default"/>
        <w:lang w:val="en-US" w:eastAsia="en-US" w:bidi="ar-SA"/>
      </w:rPr>
    </w:lvl>
    <w:lvl w:ilvl="2" w:tplc="A664E1C8">
      <w:numFmt w:val="bullet"/>
      <w:lvlText w:val="•"/>
      <w:lvlJc w:val="left"/>
      <w:pPr>
        <w:ind w:left="651" w:hanging="142"/>
      </w:pPr>
      <w:rPr>
        <w:rFonts w:hint="default"/>
        <w:lang w:val="en-US" w:eastAsia="en-US" w:bidi="ar-SA"/>
      </w:rPr>
    </w:lvl>
    <w:lvl w:ilvl="3" w:tplc="631A6CB8">
      <w:numFmt w:val="bullet"/>
      <w:lvlText w:val="•"/>
      <w:lvlJc w:val="left"/>
      <w:pPr>
        <w:ind w:left="827" w:hanging="142"/>
      </w:pPr>
      <w:rPr>
        <w:rFonts w:hint="default"/>
        <w:lang w:val="en-US" w:eastAsia="en-US" w:bidi="ar-SA"/>
      </w:rPr>
    </w:lvl>
    <w:lvl w:ilvl="4" w:tplc="6728C358">
      <w:numFmt w:val="bullet"/>
      <w:lvlText w:val="•"/>
      <w:lvlJc w:val="left"/>
      <w:pPr>
        <w:ind w:left="1003" w:hanging="142"/>
      </w:pPr>
      <w:rPr>
        <w:rFonts w:hint="default"/>
        <w:lang w:val="en-US" w:eastAsia="en-US" w:bidi="ar-SA"/>
      </w:rPr>
    </w:lvl>
    <w:lvl w:ilvl="5" w:tplc="AC1AD806">
      <w:numFmt w:val="bullet"/>
      <w:lvlText w:val="•"/>
      <w:lvlJc w:val="left"/>
      <w:pPr>
        <w:ind w:left="1179" w:hanging="142"/>
      </w:pPr>
      <w:rPr>
        <w:rFonts w:hint="default"/>
        <w:lang w:val="en-US" w:eastAsia="en-US" w:bidi="ar-SA"/>
      </w:rPr>
    </w:lvl>
    <w:lvl w:ilvl="6" w:tplc="EFB6E240">
      <w:numFmt w:val="bullet"/>
      <w:lvlText w:val="•"/>
      <w:lvlJc w:val="left"/>
      <w:pPr>
        <w:ind w:left="1355" w:hanging="142"/>
      </w:pPr>
      <w:rPr>
        <w:rFonts w:hint="default"/>
        <w:lang w:val="en-US" w:eastAsia="en-US" w:bidi="ar-SA"/>
      </w:rPr>
    </w:lvl>
    <w:lvl w:ilvl="7" w:tplc="62AE383A">
      <w:numFmt w:val="bullet"/>
      <w:lvlText w:val="•"/>
      <w:lvlJc w:val="left"/>
      <w:pPr>
        <w:ind w:left="1531" w:hanging="142"/>
      </w:pPr>
      <w:rPr>
        <w:rFonts w:hint="default"/>
        <w:lang w:val="en-US" w:eastAsia="en-US" w:bidi="ar-SA"/>
      </w:rPr>
    </w:lvl>
    <w:lvl w:ilvl="8" w:tplc="96B077D8">
      <w:numFmt w:val="bullet"/>
      <w:lvlText w:val="•"/>
      <w:lvlJc w:val="left"/>
      <w:pPr>
        <w:ind w:left="1707" w:hanging="142"/>
      </w:pPr>
      <w:rPr>
        <w:rFonts w:hint="default"/>
        <w:lang w:val="en-US" w:eastAsia="en-US" w:bidi="ar-SA"/>
      </w:rPr>
    </w:lvl>
  </w:abstractNum>
  <w:abstractNum w:abstractNumId="38" w15:restartNumberingAfterBreak="0">
    <w:nsid w:val="593A4E06"/>
    <w:multiLevelType w:val="multilevel"/>
    <w:tmpl w:val="26588728"/>
    <w:lvl w:ilvl="0">
      <w:start w:val="4"/>
      <w:numFmt w:val="decimal"/>
      <w:lvlText w:val="%1"/>
      <w:lvlJc w:val="left"/>
      <w:pPr>
        <w:ind w:left="807" w:hanging="333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07" w:hanging="333"/>
        <w:jc w:val="left"/>
      </w:pPr>
      <w:rPr>
        <w:rFonts w:ascii="Century Gothic" w:eastAsia="Century Gothic" w:hAnsi="Century Gothic" w:cs="Century Gothic" w:hint="default"/>
        <w:i/>
        <w:w w:val="100"/>
        <w:sz w:val="20"/>
        <w:szCs w:val="20"/>
        <w:lang w:val="en-US" w:eastAsia="en-US" w:bidi="ar-SA"/>
      </w:rPr>
    </w:lvl>
    <w:lvl w:ilvl="2">
      <w:numFmt w:val="bullet"/>
      <w:lvlText w:val="•"/>
      <w:lvlJc w:val="left"/>
      <w:pPr>
        <w:ind w:left="2808" w:hanging="333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812" w:hanging="333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816" w:hanging="333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820" w:hanging="333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824" w:hanging="333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828" w:hanging="333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832" w:hanging="333"/>
      </w:pPr>
      <w:rPr>
        <w:rFonts w:hint="default"/>
        <w:lang w:val="en-US" w:eastAsia="en-US" w:bidi="ar-SA"/>
      </w:rPr>
    </w:lvl>
  </w:abstractNum>
  <w:abstractNum w:abstractNumId="39" w15:restartNumberingAfterBreak="0">
    <w:nsid w:val="5A9967BE"/>
    <w:multiLevelType w:val="hybridMultilevel"/>
    <w:tmpl w:val="3D72AF96"/>
    <w:lvl w:ilvl="0" w:tplc="7EA88202">
      <w:numFmt w:val="bullet"/>
      <w:lvlText w:val="►"/>
      <w:lvlJc w:val="left"/>
      <w:pPr>
        <w:ind w:left="834" w:hanging="360"/>
      </w:pPr>
      <w:rPr>
        <w:rFonts w:ascii="Wingdings" w:eastAsia="Wingdings" w:hAnsi="Wingdings" w:cs="Wingdings" w:hint="default"/>
        <w:w w:val="159"/>
        <w:sz w:val="20"/>
        <w:szCs w:val="20"/>
        <w:lang w:val="en-US" w:eastAsia="en-US" w:bidi="ar-SA"/>
      </w:rPr>
    </w:lvl>
    <w:lvl w:ilvl="1" w:tplc="238CFB78">
      <w:numFmt w:val="bullet"/>
      <w:lvlText w:val="•"/>
      <w:lvlJc w:val="left"/>
      <w:pPr>
        <w:ind w:left="1840" w:hanging="360"/>
      </w:pPr>
      <w:rPr>
        <w:rFonts w:hint="default"/>
        <w:lang w:val="en-US" w:eastAsia="en-US" w:bidi="ar-SA"/>
      </w:rPr>
    </w:lvl>
    <w:lvl w:ilvl="2" w:tplc="E9D2BA66">
      <w:numFmt w:val="bullet"/>
      <w:lvlText w:val="•"/>
      <w:lvlJc w:val="left"/>
      <w:pPr>
        <w:ind w:left="2840" w:hanging="360"/>
      </w:pPr>
      <w:rPr>
        <w:rFonts w:hint="default"/>
        <w:lang w:val="en-US" w:eastAsia="en-US" w:bidi="ar-SA"/>
      </w:rPr>
    </w:lvl>
    <w:lvl w:ilvl="3" w:tplc="7AB87A16">
      <w:numFmt w:val="bullet"/>
      <w:lvlText w:val="•"/>
      <w:lvlJc w:val="left"/>
      <w:pPr>
        <w:ind w:left="3840" w:hanging="360"/>
      </w:pPr>
      <w:rPr>
        <w:rFonts w:hint="default"/>
        <w:lang w:val="en-US" w:eastAsia="en-US" w:bidi="ar-SA"/>
      </w:rPr>
    </w:lvl>
    <w:lvl w:ilvl="4" w:tplc="001EF466">
      <w:numFmt w:val="bullet"/>
      <w:lvlText w:val="•"/>
      <w:lvlJc w:val="left"/>
      <w:pPr>
        <w:ind w:left="4840" w:hanging="360"/>
      </w:pPr>
      <w:rPr>
        <w:rFonts w:hint="default"/>
        <w:lang w:val="en-US" w:eastAsia="en-US" w:bidi="ar-SA"/>
      </w:rPr>
    </w:lvl>
    <w:lvl w:ilvl="5" w:tplc="A5CC208C">
      <w:numFmt w:val="bullet"/>
      <w:lvlText w:val="•"/>
      <w:lvlJc w:val="left"/>
      <w:pPr>
        <w:ind w:left="5840" w:hanging="360"/>
      </w:pPr>
      <w:rPr>
        <w:rFonts w:hint="default"/>
        <w:lang w:val="en-US" w:eastAsia="en-US" w:bidi="ar-SA"/>
      </w:rPr>
    </w:lvl>
    <w:lvl w:ilvl="6" w:tplc="F72CD6CE">
      <w:numFmt w:val="bullet"/>
      <w:lvlText w:val="•"/>
      <w:lvlJc w:val="left"/>
      <w:pPr>
        <w:ind w:left="6840" w:hanging="360"/>
      </w:pPr>
      <w:rPr>
        <w:rFonts w:hint="default"/>
        <w:lang w:val="en-US" w:eastAsia="en-US" w:bidi="ar-SA"/>
      </w:rPr>
    </w:lvl>
    <w:lvl w:ilvl="7" w:tplc="513E0636">
      <w:numFmt w:val="bullet"/>
      <w:lvlText w:val="•"/>
      <w:lvlJc w:val="left"/>
      <w:pPr>
        <w:ind w:left="7840" w:hanging="360"/>
      </w:pPr>
      <w:rPr>
        <w:rFonts w:hint="default"/>
        <w:lang w:val="en-US" w:eastAsia="en-US" w:bidi="ar-SA"/>
      </w:rPr>
    </w:lvl>
    <w:lvl w:ilvl="8" w:tplc="86BEC91A">
      <w:numFmt w:val="bullet"/>
      <w:lvlText w:val="•"/>
      <w:lvlJc w:val="left"/>
      <w:pPr>
        <w:ind w:left="8840" w:hanging="360"/>
      </w:pPr>
      <w:rPr>
        <w:rFonts w:hint="default"/>
        <w:lang w:val="en-US" w:eastAsia="en-US" w:bidi="ar-SA"/>
      </w:rPr>
    </w:lvl>
  </w:abstractNum>
  <w:abstractNum w:abstractNumId="40" w15:restartNumberingAfterBreak="0">
    <w:nsid w:val="5F284CA1"/>
    <w:multiLevelType w:val="multilevel"/>
    <w:tmpl w:val="9D22BB20"/>
    <w:lvl w:ilvl="0">
      <w:start w:val="5"/>
      <w:numFmt w:val="decimal"/>
      <w:lvlText w:val="%1"/>
      <w:lvlJc w:val="left"/>
      <w:pPr>
        <w:ind w:left="1194" w:hanging="721"/>
        <w:jc w:val="right"/>
      </w:pPr>
      <w:rPr>
        <w:rFonts w:ascii="Century Gothic" w:eastAsia="Century Gothic" w:hAnsi="Century Gothic" w:cs="Century Gothic" w:hint="default"/>
        <w:b/>
        <w:bCs/>
        <w:w w:val="100"/>
        <w:sz w:val="20"/>
        <w:szCs w:val="20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06" w:hanging="333"/>
        <w:jc w:val="left"/>
      </w:pPr>
      <w:rPr>
        <w:rFonts w:ascii="Century Gothic" w:eastAsia="Century Gothic" w:hAnsi="Century Gothic" w:cs="Century Gothic" w:hint="default"/>
        <w:i/>
        <w:w w:val="100"/>
        <w:sz w:val="20"/>
        <w:szCs w:val="20"/>
        <w:lang w:val="en-US" w:eastAsia="en-US" w:bidi="ar-SA"/>
      </w:rPr>
    </w:lvl>
    <w:lvl w:ilvl="2">
      <w:numFmt w:val="bullet"/>
      <w:lvlText w:val=""/>
      <w:lvlJc w:val="left"/>
      <w:pPr>
        <w:ind w:left="1913" w:hanging="360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3">
      <w:numFmt w:val="bullet"/>
      <w:lvlText w:val="•"/>
      <w:lvlJc w:val="left"/>
      <w:pPr>
        <w:ind w:left="1200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1920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236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553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870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186" w:hanging="360"/>
      </w:pPr>
      <w:rPr>
        <w:rFonts w:hint="default"/>
        <w:lang w:val="en-US" w:eastAsia="en-US" w:bidi="ar-SA"/>
      </w:rPr>
    </w:lvl>
  </w:abstractNum>
  <w:abstractNum w:abstractNumId="41" w15:restartNumberingAfterBreak="0">
    <w:nsid w:val="65BF113B"/>
    <w:multiLevelType w:val="multilevel"/>
    <w:tmpl w:val="4006AF30"/>
    <w:lvl w:ilvl="0">
      <w:start w:val="9"/>
      <w:numFmt w:val="decimal"/>
      <w:lvlText w:val="%1"/>
      <w:lvlJc w:val="left"/>
      <w:pPr>
        <w:ind w:left="612" w:hanging="499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612" w:hanging="499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612" w:hanging="499"/>
        <w:jc w:val="left"/>
      </w:pPr>
      <w:rPr>
        <w:rFonts w:ascii="Century Gothic" w:eastAsia="Century Gothic" w:hAnsi="Century Gothic" w:cs="Century Gothic" w:hint="default"/>
        <w:i/>
        <w:spacing w:val="-2"/>
        <w:w w:val="100"/>
        <w:sz w:val="20"/>
        <w:szCs w:val="20"/>
        <w:lang w:val="en-US" w:eastAsia="en-US" w:bidi="ar-SA"/>
      </w:rPr>
    </w:lvl>
    <w:lvl w:ilvl="3">
      <w:numFmt w:val="bullet"/>
      <w:lvlText w:val="•"/>
      <w:lvlJc w:val="left"/>
      <w:pPr>
        <w:ind w:left="3416" w:hanging="499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48" w:hanging="49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80" w:hanging="49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212" w:hanging="49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44" w:hanging="49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076" w:hanging="499"/>
      </w:pPr>
      <w:rPr>
        <w:rFonts w:hint="default"/>
        <w:lang w:val="en-US" w:eastAsia="en-US" w:bidi="ar-SA"/>
      </w:rPr>
    </w:lvl>
  </w:abstractNum>
  <w:abstractNum w:abstractNumId="42" w15:restartNumberingAfterBreak="0">
    <w:nsid w:val="664B0F09"/>
    <w:multiLevelType w:val="hybridMultilevel"/>
    <w:tmpl w:val="22766144"/>
    <w:lvl w:ilvl="0" w:tplc="E7E28C1E">
      <w:start w:val="1"/>
      <w:numFmt w:val="decimal"/>
      <w:lvlText w:val="%1"/>
      <w:lvlJc w:val="left"/>
      <w:pPr>
        <w:ind w:left="1194" w:hanging="721"/>
        <w:jc w:val="left"/>
      </w:pPr>
      <w:rPr>
        <w:rFonts w:ascii="Century Gothic" w:eastAsia="Century Gothic" w:hAnsi="Century Gothic" w:cs="Century Gothic" w:hint="default"/>
        <w:b/>
        <w:bCs/>
        <w:w w:val="100"/>
        <w:sz w:val="20"/>
        <w:szCs w:val="20"/>
        <w:lang w:val="en-US" w:eastAsia="en-US" w:bidi="ar-SA"/>
      </w:rPr>
    </w:lvl>
    <w:lvl w:ilvl="1" w:tplc="E6E46434">
      <w:start w:val="1"/>
      <w:numFmt w:val="decimal"/>
      <w:lvlText w:val="%2."/>
      <w:lvlJc w:val="left"/>
      <w:pPr>
        <w:ind w:left="1194" w:hanging="360"/>
        <w:jc w:val="left"/>
      </w:pPr>
      <w:rPr>
        <w:rFonts w:ascii="Century Gothic" w:eastAsia="Century Gothic" w:hAnsi="Century Gothic" w:cs="Century Gothic" w:hint="default"/>
        <w:w w:val="100"/>
        <w:sz w:val="20"/>
        <w:szCs w:val="20"/>
        <w:lang w:val="en-US" w:eastAsia="en-US" w:bidi="ar-SA"/>
      </w:rPr>
    </w:lvl>
    <w:lvl w:ilvl="2" w:tplc="98AA4B9E">
      <w:numFmt w:val="bullet"/>
      <w:lvlText w:val="•"/>
      <w:lvlJc w:val="left"/>
      <w:pPr>
        <w:ind w:left="3128" w:hanging="360"/>
      </w:pPr>
      <w:rPr>
        <w:rFonts w:hint="default"/>
        <w:lang w:val="en-US" w:eastAsia="en-US" w:bidi="ar-SA"/>
      </w:rPr>
    </w:lvl>
    <w:lvl w:ilvl="3" w:tplc="5FAA6304">
      <w:numFmt w:val="bullet"/>
      <w:lvlText w:val="•"/>
      <w:lvlJc w:val="left"/>
      <w:pPr>
        <w:ind w:left="4092" w:hanging="360"/>
      </w:pPr>
      <w:rPr>
        <w:rFonts w:hint="default"/>
        <w:lang w:val="en-US" w:eastAsia="en-US" w:bidi="ar-SA"/>
      </w:rPr>
    </w:lvl>
    <w:lvl w:ilvl="4" w:tplc="EA02DD70">
      <w:numFmt w:val="bullet"/>
      <w:lvlText w:val="•"/>
      <w:lvlJc w:val="left"/>
      <w:pPr>
        <w:ind w:left="5056" w:hanging="360"/>
      </w:pPr>
      <w:rPr>
        <w:rFonts w:hint="default"/>
        <w:lang w:val="en-US" w:eastAsia="en-US" w:bidi="ar-SA"/>
      </w:rPr>
    </w:lvl>
    <w:lvl w:ilvl="5" w:tplc="BEE83F48">
      <w:numFmt w:val="bullet"/>
      <w:lvlText w:val="•"/>
      <w:lvlJc w:val="left"/>
      <w:pPr>
        <w:ind w:left="6020" w:hanging="360"/>
      </w:pPr>
      <w:rPr>
        <w:rFonts w:hint="default"/>
        <w:lang w:val="en-US" w:eastAsia="en-US" w:bidi="ar-SA"/>
      </w:rPr>
    </w:lvl>
    <w:lvl w:ilvl="6" w:tplc="2BF48B44">
      <w:numFmt w:val="bullet"/>
      <w:lvlText w:val="•"/>
      <w:lvlJc w:val="left"/>
      <w:pPr>
        <w:ind w:left="6984" w:hanging="360"/>
      </w:pPr>
      <w:rPr>
        <w:rFonts w:hint="default"/>
        <w:lang w:val="en-US" w:eastAsia="en-US" w:bidi="ar-SA"/>
      </w:rPr>
    </w:lvl>
    <w:lvl w:ilvl="7" w:tplc="596E6B46">
      <w:numFmt w:val="bullet"/>
      <w:lvlText w:val="•"/>
      <w:lvlJc w:val="left"/>
      <w:pPr>
        <w:ind w:left="7948" w:hanging="360"/>
      </w:pPr>
      <w:rPr>
        <w:rFonts w:hint="default"/>
        <w:lang w:val="en-US" w:eastAsia="en-US" w:bidi="ar-SA"/>
      </w:rPr>
    </w:lvl>
    <w:lvl w:ilvl="8" w:tplc="B91ABC30">
      <w:numFmt w:val="bullet"/>
      <w:lvlText w:val="•"/>
      <w:lvlJc w:val="left"/>
      <w:pPr>
        <w:ind w:left="8912" w:hanging="360"/>
      </w:pPr>
      <w:rPr>
        <w:rFonts w:hint="default"/>
        <w:lang w:val="en-US" w:eastAsia="en-US" w:bidi="ar-SA"/>
      </w:rPr>
    </w:lvl>
  </w:abstractNum>
  <w:abstractNum w:abstractNumId="43" w15:restartNumberingAfterBreak="0">
    <w:nsid w:val="66855AF5"/>
    <w:multiLevelType w:val="multilevel"/>
    <w:tmpl w:val="48D0CA14"/>
    <w:lvl w:ilvl="0">
      <w:start w:val="4"/>
      <w:numFmt w:val="decimal"/>
      <w:lvlText w:val="%1"/>
      <w:lvlJc w:val="left"/>
      <w:pPr>
        <w:ind w:left="807" w:hanging="334"/>
        <w:jc w:val="left"/>
      </w:pPr>
      <w:rPr>
        <w:rFonts w:hint="default"/>
        <w:lang w:val="en-US" w:eastAsia="en-US" w:bidi="ar-SA"/>
      </w:rPr>
    </w:lvl>
    <w:lvl w:ilvl="1">
      <w:start w:val="7"/>
      <w:numFmt w:val="decimal"/>
      <w:lvlText w:val="%1.%2"/>
      <w:lvlJc w:val="left"/>
      <w:pPr>
        <w:ind w:left="807" w:hanging="334"/>
        <w:jc w:val="left"/>
      </w:pPr>
      <w:rPr>
        <w:rFonts w:ascii="Century Gothic" w:eastAsia="Century Gothic" w:hAnsi="Century Gothic" w:cs="Century Gothic" w:hint="default"/>
        <w:i/>
        <w:w w:val="100"/>
        <w:sz w:val="20"/>
        <w:szCs w:val="20"/>
        <w:lang w:val="en-US" w:eastAsia="en-US" w:bidi="ar-SA"/>
      </w:rPr>
    </w:lvl>
    <w:lvl w:ilvl="2">
      <w:numFmt w:val="bullet"/>
      <w:lvlText w:val="•"/>
      <w:lvlJc w:val="left"/>
      <w:pPr>
        <w:ind w:left="2808" w:hanging="334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812" w:hanging="334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816" w:hanging="334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820" w:hanging="334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824" w:hanging="334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828" w:hanging="334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832" w:hanging="334"/>
      </w:pPr>
      <w:rPr>
        <w:rFonts w:hint="default"/>
        <w:lang w:val="en-US" w:eastAsia="en-US" w:bidi="ar-SA"/>
      </w:rPr>
    </w:lvl>
  </w:abstractNum>
  <w:abstractNum w:abstractNumId="44" w15:restartNumberingAfterBreak="0">
    <w:nsid w:val="6F7115DF"/>
    <w:multiLevelType w:val="hybridMultilevel"/>
    <w:tmpl w:val="5CAA73C8"/>
    <w:lvl w:ilvl="0" w:tplc="33B888EA">
      <w:numFmt w:val="bullet"/>
      <w:lvlText w:val=""/>
      <w:lvlJc w:val="left"/>
      <w:pPr>
        <w:ind w:left="294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1F4C16BA">
      <w:numFmt w:val="bullet"/>
      <w:lvlText w:val="•"/>
      <w:lvlJc w:val="left"/>
      <w:pPr>
        <w:ind w:left="594" w:hanging="142"/>
      </w:pPr>
      <w:rPr>
        <w:rFonts w:hint="default"/>
        <w:lang w:val="en-US" w:eastAsia="en-US" w:bidi="ar-SA"/>
      </w:rPr>
    </w:lvl>
    <w:lvl w:ilvl="2" w:tplc="4E5C763C">
      <w:numFmt w:val="bullet"/>
      <w:lvlText w:val="•"/>
      <w:lvlJc w:val="left"/>
      <w:pPr>
        <w:ind w:left="889" w:hanging="142"/>
      </w:pPr>
      <w:rPr>
        <w:rFonts w:hint="default"/>
        <w:lang w:val="en-US" w:eastAsia="en-US" w:bidi="ar-SA"/>
      </w:rPr>
    </w:lvl>
    <w:lvl w:ilvl="3" w:tplc="479C9E28">
      <w:numFmt w:val="bullet"/>
      <w:lvlText w:val="•"/>
      <w:lvlJc w:val="left"/>
      <w:pPr>
        <w:ind w:left="1183" w:hanging="142"/>
      </w:pPr>
      <w:rPr>
        <w:rFonts w:hint="default"/>
        <w:lang w:val="en-US" w:eastAsia="en-US" w:bidi="ar-SA"/>
      </w:rPr>
    </w:lvl>
    <w:lvl w:ilvl="4" w:tplc="FD5652DE">
      <w:numFmt w:val="bullet"/>
      <w:lvlText w:val="•"/>
      <w:lvlJc w:val="left"/>
      <w:pPr>
        <w:ind w:left="1478" w:hanging="142"/>
      </w:pPr>
      <w:rPr>
        <w:rFonts w:hint="default"/>
        <w:lang w:val="en-US" w:eastAsia="en-US" w:bidi="ar-SA"/>
      </w:rPr>
    </w:lvl>
    <w:lvl w:ilvl="5" w:tplc="70FAC912">
      <w:numFmt w:val="bullet"/>
      <w:lvlText w:val="•"/>
      <w:lvlJc w:val="left"/>
      <w:pPr>
        <w:ind w:left="1772" w:hanging="142"/>
      </w:pPr>
      <w:rPr>
        <w:rFonts w:hint="default"/>
        <w:lang w:val="en-US" w:eastAsia="en-US" w:bidi="ar-SA"/>
      </w:rPr>
    </w:lvl>
    <w:lvl w:ilvl="6" w:tplc="2C96C8E0">
      <w:numFmt w:val="bullet"/>
      <w:lvlText w:val="•"/>
      <w:lvlJc w:val="left"/>
      <w:pPr>
        <w:ind w:left="2067" w:hanging="142"/>
      </w:pPr>
      <w:rPr>
        <w:rFonts w:hint="default"/>
        <w:lang w:val="en-US" w:eastAsia="en-US" w:bidi="ar-SA"/>
      </w:rPr>
    </w:lvl>
    <w:lvl w:ilvl="7" w:tplc="B32ACA7E">
      <w:numFmt w:val="bullet"/>
      <w:lvlText w:val="•"/>
      <w:lvlJc w:val="left"/>
      <w:pPr>
        <w:ind w:left="2361" w:hanging="142"/>
      </w:pPr>
      <w:rPr>
        <w:rFonts w:hint="default"/>
        <w:lang w:val="en-US" w:eastAsia="en-US" w:bidi="ar-SA"/>
      </w:rPr>
    </w:lvl>
    <w:lvl w:ilvl="8" w:tplc="CE6244BE">
      <w:numFmt w:val="bullet"/>
      <w:lvlText w:val="•"/>
      <w:lvlJc w:val="left"/>
      <w:pPr>
        <w:ind w:left="2656" w:hanging="142"/>
      </w:pPr>
      <w:rPr>
        <w:rFonts w:hint="default"/>
        <w:lang w:val="en-US" w:eastAsia="en-US" w:bidi="ar-SA"/>
      </w:rPr>
    </w:lvl>
  </w:abstractNum>
  <w:abstractNum w:abstractNumId="45" w15:restartNumberingAfterBreak="0">
    <w:nsid w:val="70C63B8B"/>
    <w:multiLevelType w:val="hybridMultilevel"/>
    <w:tmpl w:val="F3D82EEA"/>
    <w:lvl w:ilvl="0" w:tplc="209C8528">
      <w:numFmt w:val="bullet"/>
      <w:lvlText w:val=""/>
      <w:lvlJc w:val="left"/>
      <w:pPr>
        <w:ind w:left="297" w:hanging="142"/>
      </w:pPr>
      <w:rPr>
        <w:rFonts w:ascii="Symbol" w:eastAsia="Symbol" w:hAnsi="Symbol" w:cs="Symbol" w:hint="default"/>
        <w:w w:val="100"/>
        <w:sz w:val="20"/>
        <w:szCs w:val="20"/>
        <w:lang w:val="en-US" w:eastAsia="en-US" w:bidi="ar-SA"/>
      </w:rPr>
    </w:lvl>
    <w:lvl w:ilvl="1" w:tplc="CCBAB632">
      <w:numFmt w:val="bullet"/>
      <w:lvlText w:val="•"/>
      <w:lvlJc w:val="left"/>
      <w:pPr>
        <w:ind w:left="497" w:hanging="142"/>
      </w:pPr>
      <w:rPr>
        <w:rFonts w:hint="default"/>
        <w:lang w:val="en-US" w:eastAsia="en-US" w:bidi="ar-SA"/>
      </w:rPr>
    </w:lvl>
    <w:lvl w:ilvl="2" w:tplc="1180B87A">
      <w:numFmt w:val="bullet"/>
      <w:lvlText w:val="•"/>
      <w:lvlJc w:val="left"/>
      <w:pPr>
        <w:ind w:left="694" w:hanging="142"/>
      </w:pPr>
      <w:rPr>
        <w:rFonts w:hint="default"/>
        <w:lang w:val="en-US" w:eastAsia="en-US" w:bidi="ar-SA"/>
      </w:rPr>
    </w:lvl>
    <w:lvl w:ilvl="3" w:tplc="A59AA6BE">
      <w:numFmt w:val="bullet"/>
      <w:lvlText w:val="•"/>
      <w:lvlJc w:val="left"/>
      <w:pPr>
        <w:ind w:left="891" w:hanging="142"/>
      </w:pPr>
      <w:rPr>
        <w:rFonts w:hint="default"/>
        <w:lang w:val="en-US" w:eastAsia="en-US" w:bidi="ar-SA"/>
      </w:rPr>
    </w:lvl>
    <w:lvl w:ilvl="4" w:tplc="6E7AC83A">
      <w:numFmt w:val="bullet"/>
      <w:lvlText w:val="•"/>
      <w:lvlJc w:val="left"/>
      <w:pPr>
        <w:ind w:left="1088" w:hanging="142"/>
      </w:pPr>
      <w:rPr>
        <w:rFonts w:hint="default"/>
        <w:lang w:val="en-US" w:eastAsia="en-US" w:bidi="ar-SA"/>
      </w:rPr>
    </w:lvl>
    <w:lvl w:ilvl="5" w:tplc="EFF2B170">
      <w:numFmt w:val="bullet"/>
      <w:lvlText w:val="•"/>
      <w:lvlJc w:val="left"/>
      <w:pPr>
        <w:ind w:left="1286" w:hanging="142"/>
      </w:pPr>
      <w:rPr>
        <w:rFonts w:hint="default"/>
        <w:lang w:val="en-US" w:eastAsia="en-US" w:bidi="ar-SA"/>
      </w:rPr>
    </w:lvl>
    <w:lvl w:ilvl="6" w:tplc="A7D4F0CC">
      <w:numFmt w:val="bullet"/>
      <w:lvlText w:val="•"/>
      <w:lvlJc w:val="left"/>
      <w:pPr>
        <w:ind w:left="1483" w:hanging="142"/>
      </w:pPr>
      <w:rPr>
        <w:rFonts w:hint="default"/>
        <w:lang w:val="en-US" w:eastAsia="en-US" w:bidi="ar-SA"/>
      </w:rPr>
    </w:lvl>
    <w:lvl w:ilvl="7" w:tplc="69E63D60">
      <w:numFmt w:val="bullet"/>
      <w:lvlText w:val="•"/>
      <w:lvlJc w:val="left"/>
      <w:pPr>
        <w:ind w:left="1680" w:hanging="142"/>
      </w:pPr>
      <w:rPr>
        <w:rFonts w:hint="default"/>
        <w:lang w:val="en-US" w:eastAsia="en-US" w:bidi="ar-SA"/>
      </w:rPr>
    </w:lvl>
    <w:lvl w:ilvl="8" w:tplc="FDB25F50">
      <w:numFmt w:val="bullet"/>
      <w:lvlText w:val="•"/>
      <w:lvlJc w:val="left"/>
      <w:pPr>
        <w:ind w:left="1877" w:hanging="142"/>
      </w:pPr>
      <w:rPr>
        <w:rFonts w:hint="default"/>
        <w:lang w:val="en-US" w:eastAsia="en-US" w:bidi="ar-SA"/>
      </w:rPr>
    </w:lvl>
  </w:abstractNum>
  <w:abstractNum w:abstractNumId="46" w15:restartNumberingAfterBreak="0">
    <w:nsid w:val="71B04CB2"/>
    <w:multiLevelType w:val="hybridMultilevel"/>
    <w:tmpl w:val="40902F62"/>
    <w:lvl w:ilvl="0" w:tplc="09E02E5C">
      <w:numFmt w:val="bullet"/>
      <w:lvlText w:val=""/>
      <w:lvlJc w:val="left"/>
      <w:pPr>
        <w:ind w:left="284" w:hanging="140"/>
      </w:pPr>
      <w:rPr>
        <w:rFonts w:ascii="Symbol" w:eastAsia="Symbol" w:hAnsi="Symbol" w:cs="Symbol" w:hint="default"/>
        <w:w w:val="100"/>
        <w:sz w:val="17"/>
        <w:szCs w:val="17"/>
        <w:lang w:val="en-US" w:eastAsia="en-US" w:bidi="ar-SA"/>
      </w:rPr>
    </w:lvl>
    <w:lvl w:ilvl="1" w:tplc="F7B6C5B0">
      <w:numFmt w:val="bullet"/>
      <w:lvlText w:val="•"/>
      <w:lvlJc w:val="left"/>
      <w:pPr>
        <w:ind w:left="553" w:hanging="140"/>
      </w:pPr>
      <w:rPr>
        <w:rFonts w:hint="default"/>
        <w:lang w:val="en-US" w:eastAsia="en-US" w:bidi="ar-SA"/>
      </w:rPr>
    </w:lvl>
    <w:lvl w:ilvl="2" w:tplc="88E42BA2">
      <w:numFmt w:val="bullet"/>
      <w:lvlText w:val="•"/>
      <w:lvlJc w:val="left"/>
      <w:pPr>
        <w:ind w:left="826" w:hanging="140"/>
      </w:pPr>
      <w:rPr>
        <w:rFonts w:hint="default"/>
        <w:lang w:val="en-US" w:eastAsia="en-US" w:bidi="ar-SA"/>
      </w:rPr>
    </w:lvl>
    <w:lvl w:ilvl="3" w:tplc="330EFC06">
      <w:numFmt w:val="bullet"/>
      <w:lvlText w:val="•"/>
      <w:lvlJc w:val="left"/>
      <w:pPr>
        <w:ind w:left="1099" w:hanging="140"/>
      </w:pPr>
      <w:rPr>
        <w:rFonts w:hint="default"/>
        <w:lang w:val="en-US" w:eastAsia="en-US" w:bidi="ar-SA"/>
      </w:rPr>
    </w:lvl>
    <w:lvl w:ilvl="4" w:tplc="2E086A78">
      <w:numFmt w:val="bullet"/>
      <w:lvlText w:val="•"/>
      <w:lvlJc w:val="left"/>
      <w:pPr>
        <w:ind w:left="1373" w:hanging="140"/>
      </w:pPr>
      <w:rPr>
        <w:rFonts w:hint="default"/>
        <w:lang w:val="en-US" w:eastAsia="en-US" w:bidi="ar-SA"/>
      </w:rPr>
    </w:lvl>
    <w:lvl w:ilvl="5" w:tplc="1D3CFE18">
      <w:numFmt w:val="bullet"/>
      <w:lvlText w:val="•"/>
      <w:lvlJc w:val="left"/>
      <w:pPr>
        <w:ind w:left="1646" w:hanging="140"/>
      </w:pPr>
      <w:rPr>
        <w:rFonts w:hint="default"/>
        <w:lang w:val="en-US" w:eastAsia="en-US" w:bidi="ar-SA"/>
      </w:rPr>
    </w:lvl>
    <w:lvl w:ilvl="6" w:tplc="78967D58">
      <w:numFmt w:val="bullet"/>
      <w:lvlText w:val="•"/>
      <w:lvlJc w:val="left"/>
      <w:pPr>
        <w:ind w:left="1919" w:hanging="140"/>
      </w:pPr>
      <w:rPr>
        <w:rFonts w:hint="default"/>
        <w:lang w:val="en-US" w:eastAsia="en-US" w:bidi="ar-SA"/>
      </w:rPr>
    </w:lvl>
    <w:lvl w:ilvl="7" w:tplc="0F965C72">
      <w:numFmt w:val="bullet"/>
      <w:lvlText w:val="•"/>
      <w:lvlJc w:val="left"/>
      <w:pPr>
        <w:ind w:left="2192" w:hanging="140"/>
      </w:pPr>
      <w:rPr>
        <w:rFonts w:hint="default"/>
        <w:lang w:val="en-US" w:eastAsia="en-US" w:bidi="ar-SA"/>
      </w:rPr>
    </w:lvl>
    <w:lvl w:ilvl="8" w:tplc="12C6A4F4">
      <w:numFmt w:val="bullet"/>
      <w:lvlText w:val="•"/>
      <w:lvlJc w:val="left"/>
      <w:pPr>
        <w:ind w:left="2466" w:hanging="140"/>
      </w:pPr>
      <w:rPr>
        <w:rFonts w:hint="default"/>
        <w:lang w:val="en-US" w:eastAsia="en-US" w:bidi="ar-SA"/>
      </w:rPr>
    </w:lvl>
  </w:abstractNum>
  <w:abstractNum w:abstractNumId="47" w15:restartNumberingAfterBreak="0">
    <w:nsid w:val="79A804F5"/>
    <w:multiLevelType w:val="hybridMultilevel"/>
    <w:tmpl w:val="8FE23E02"/>
    <w:lvl w:ilvl="0" w:tplc="40627C76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ar-SA"/>
      </w:rPr>
    </w:lvl>
    <w:lvl w:ilvl="1" w:tplc="32D43E4E">
      <w:numFmt w:val="bullet"/>
      <w:lvlText w:val="•"/>
      <w:lvlJc w:val="left"/>
      <w:pPr>
        <w:ind w:left="1341" w:hanging="360"/>
      </w:pPr>
      <w:rPr>
        <w:rFonts w:hint="default"/>
        <w:lang w:val="en-US" w:eastAsia="en-US" w:bidi="ar-SA"/>
      </w:rPr>
    </w:lvl>
    <w:lvl w:ilvl="2" w:tplc="8B8E6A4E">
      <w:numFmt w:val="bullet"/>
      <w:lvlText w:val="•"/>
      <w:lvlJc w:val="left"/>
      <w:pPr>
        <w:ind w:left="2223" w:hanging="360"/>
      </w:pPr>
      <w:rPr>
        <w:rFonts w:hint="default"/>
        <w:lang w:val="en-US" w:eastAsia="en-US" w:bidi="ar-SA"/>
      </w:rPr>
    </w:lvl>
    <w:lvl w:ilvl="3" w:tplc="A28E9078">
      <w:numFmt w:val="bullet"/>
      <w:lvlText w:val="•"/>
      <w:lvlJc w:val="left"/>
      <w:pPr>
        <w:ind w:left="3105" w:hanging="360"/>
      </w:pPr>
      <w:rPr>
        <w:rFonts w:hint="default"/>
        <w:lang w:val="en-US" w:eastAsia="en-US" w:bidi="ar-SA"/>
      </w:rPr>
    </w:lvl>
    <w:lvl w:ilvl="4" w:tplc="B40A9246">
      <w:numFmt w:val="bullet"/>
      <w:lvlText w:val="•"/>
      <w:lvlJc w:val="left"/>
      <w:pPr>
        <w:ind w:left="3987" w:hanging="360"/>
      </w:pPr>
      <w:rPr>
        <w:rFonts w:hint="default"/>
        <w:lang w:val="en-US" w:eastAsia="en-US" w:bidi="ar-SA"/>
      </w:rPr>
    </w:lvl>
    <w:lvl w:ilvl="5" w:tplc="24227950">
      <w:numFmt w:val="bullet"/>
      <w:lvlText w:val="•"/>
      <w:lvlJc w:val="left"/>
      <w:pPr>
        <w:ind w:left="4869" w:hanging="360"/>
      </w:pPr>
      <w:rPr>
        <w:rFonts w:hint="default"/>
        <w:lang w:val="en-US" w:eastAsia="en-US" w:bidi="ar-SA"/>
      </w:rPr>
    </w:lvl>
    <w:lvl w:ilvl="6" w:tplc="7CB6B438">
      <w:numFmt w:val="bullet"/>
      <w:lvlText w:val="•"/>
      <w:lvlJc w:val="left"/>
      <w:pPr>
        <w:ind w:left="5750" w:hanging="360"/>
      </w:pPr>
      <w:rPr>
        <w:rFonts w:hint="default"/>
        <w:lang w:val="en-US" w:eastAsia="en-US" w:bidi="ar-SA"/>
      </w:rPr>
    </w:lvl>
    <w:lvl w:ilvl="7" w:tplc="56CC3B80">
      <w:numFmt w:val="bullet"/>
      <w:lvlText w:val="•"/>
      <w:lvlJc w:val="left"/>
      <w:pPr>
        <w:ind w:left="6632" w:hanging="360"/>
      </w:pPr>
      <w:rPr>
        <w:rFonts w:hint="default"/>
        <w:lang w:val="en-US" w:eastAsia="en-US" w:bidi="ar-SA"/>
      </w:rPr>
    </w:lvl>
    <w:lvl w:ilvl="8" w:tplc="2A86A15E">
      <w:numFmt w:val="bullet"/>
      <w:lvlText w:val="•"/>
      <w:lvlJc w:val="left"/>
      <w:pPr>
        <w:ind w:left="7514" w:hanging="360"/>
      </w:pPr>
      <w:rPr>
        <w:rFonts w:hint="default"/>
        <w:lang w:val="en-US" w:eastAsia="en-US" w:bidi="ar-SA"/>
      </w:rPr>
    </w:lvl>
  </w:abstractNum>
  <w:num w:numId="1">
    <w:abstractNumId w:val="29"/>
  </w:num>
  <w:num w:numId="2">
    <w:abstractNumId w:val="10"/>
  </w:num>
  <w:num w:numId="3">
    <w:abstractNumId w:val="25"/>
  </w:num>
  <w:num w:numId="4">
    <w:abstractNumId w:val="33"/>
  </w:num>
  <w:num w:numId="5">
    <w:abstractNumId w:val="14"/>
  </w:num>
  <w:num w:numId="6">
    <w:abstractNumId w:val="24"/>
  </w:num>
  <w:num w:numId="7">
    <w:abstractNumId w:val="17"/>
  </w:num>
  <w:num w:numId="8">
    <w:abstractNumId w:val="13"/>
  </w:num>
  <w:num w:numId="9">
    <w:abstractNumId w:val="12"/>
  </w:num>
  <w:num w:numId="10">
    <w:abstractNumId w:val="4"/>
  </w:num>
  <w:num w:numId="11">
    <w:abstractNumId w:val="26"/>
  </w:num>
  <w:num w:numId="12">
    <w:abstractNumId w:val="36"/>
  </w:num>
  <w:num w:numId="13">
    <w:abstractNumId w:val="28"/>
  </w:num>
  <w:num w:numId="14">
    <w:abstractNumId w:val="47"/>
  </w:num>
  <w:num w:numId="15">
    <w:abstractNumId w:val="15"/>
  </w:num>
  <w:num w:numId="16">
    <w:abstractNumId w:val="8"/>
  </w:num>
  <w:num w:numId="17">
    <w:abstractNumId w:val="19"/>
  </w:num>
  <w:num w:numId="18">
    <w:abstractNumId w:val="41"/>
  </w:num>
  <w:num w:numId="19">
    <w:abstractNumId w:val="5"/>
  </w:num>
  <w:num w:numId="20">
    <w:abstractNumId w:val="34"/>
  </w:num>
  <w:num w:numId="21">
    <w:abstractNumId w:val="16"/>
  </w:num>
  <w:num w:numId="22">
    <w:abstractNumId w:val="46"/>
  </w:num>
  <w:num w:numId="23">
    <w:abstractNumId w:val="35"/>
  </w:num>
  <w:num w:numId="24">
    <w:abstractNumId w:val="21"/>
  </w:num>
  <w:num w:numId="25">
    <w:abstractNumId w:val="31"/>
  </w:num>
  <w:num w:numId="26">
    <w:abstractNumId w:val="32"/>
  </w:num>
  <w:num w:numId="27">
    <w:abstractNumId w:val="0"/>
  </w:num>
  <w:num w:numId="28">
    <w:abstractNumId w:val="18"/>
  </w:num>
  <w:num w:numId="29">
    <w:abstractNumId w:val="45"/>
  </w:num>
  <w:num w:numId="30">
    <w:abstractNumId w:val="2"/>
  </w:num>
  <w:num w:numId="31">
    <w:abstractNumId w:val="20"/>
  </w:num>
  <w:num w:numId="32">
    <w:abstractNumId w:val="23"/>
  </w:num>
  <w:num w:numId="33">
    <w:abstractNumId w:val="22"/>
  </w:num>
  <w:num w:numId="34">
    <w:abstractNumId w:val="37"/>
  </w:num>
  <w:num w:numId="35">
    <w:abstractNumId w:val="3"/>
  </w:num>
  <w:num w:numId="36">
    <w:abstractNumId w:val="30"/>
  </w:num>
  <w:num w:numId="37">
    <w:abstractNumId w:val="1"/>
  </w:num>
  <w:num w:numId="38">
    <w:abstractNumId w:val="44"/>
  </w:num>
  <w:num w:numId="39">
    <w:abstractNumId w:val="40"/>
  </w:num>
  <w:num w:numId="40">
    <w:abstractNumId w:val="43"/>
  </w:num>
  <w:num w:numId="41">
    <w:abstractNumId w:val="38"/>
  </w:num>
  <w:num w:numId="42">
    <w:abstractNumId w:val="11"/>
  </w:num>
  <w:num w:numId="43">
    <w:abstractNumId w:val="39"/>
  </w:num>
  <w:num w:numId="44">
    <w:abstractNumId w:val="27"/>
  </w:num>
  <w:num w:numId="45">
    <w:abstractNumId w:val="42"/>
  </w:num>
  <w:num w:numId="46">
    <w:abstractNumId w:val="9"/>
  </w:num>
  <w:num w:numId="47">
    <w:abstractNumId w:val="7"/>
  </w:num>
  <w:num w:numId="4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84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890"/>
    <w:rsid w:val="003A70AA"/>
    <w:rsid w:val="00883666"/>
    <w:rsid w:val="00B55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84"/>
    <o:shapelayout v:ext="edit">
      <o:idmap v:ext="edit" data="1"/>
    </o:shapelayout>
  </w:shapeDefaults>
  <w:decimalSymbol w:val="."/>
  <w:listSeparator w:val=","/>
  <w15:docId w15:val="{7F829D6F-75D1-4190-9E6F-7C988F5EF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entury Gothic" w:eastAsia="Century Gothic" w:hAnsi="Century Gothic" w:cs="Century Gothic"/>
    </w:rPr>
  </w:style>
  <w:style w:type="paragraph" w:styleId="Heading1">
    <w:name w:val="heading 1"/>
    <w:basedOn w:val="Normal"/>
    <w:uiPriority w:val="1"/>
    <w:qFormat/>
    <w:pPr>
      <w:spacing w:before="79"/>
      <w:ind w:left="1194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uiPriority w:val="1"/>
    <w:qFormat/>
    <w:pPr>
      <w:ind w:left="473"/>
      <w:jc w:val="both"/>
      <w:outlineLvl w:val="1"/>
    </w:pPr>
    <w:rPr>
      <w:b/>
      <w:bCs/>
      <w:i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line="245" w:lineRule="exact"/>
      <w:ind w:left="473"/>
    </w:pPr>
    <w:rPr>
      <w:sz w:val="20"/>
      <w:szCs w:val="20"/>
    </w:rPr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"/>
    <w:qFormat/>
    <w:pPr>
      <w:spacing w:before="79"/>
      <w:ind w:left="7527" w:right="1004"/>
    </w:pPr>
    <w:rPr>
      <w:rFonts w:ascii="Book Antiqua" w:eastAsia="Book Antiqua" w:hAnsi="Book Antiqua" w:cs="Book Antiqua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776" w:hanging="543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yperlink" Target="https://0.25-0.93/" TargetMode="External"/><Relationship Id="rId26" Type="http://schemas.openxmlformats.org/officeDocument/2006/relationships/hyperlink" Target="https://0.54-1.00/" TargetMode="External"/><Relationship Id="rId39" Type="http://schemas.openxmlformats.org/officeDocument/2006/relationships/hyperlink" Target="http://ngc.org/summary/summary.aspx?doc_id=3074" TargetMode="External"/><Relationship Id="rId21" Type="http://schemas.openxmlformats.org/officeDocument/2006/relationships/hyperlink" Target="https://0.78-0.82/" TargetMode="External"/><Relationship Id="rId34" Type="http://schemas.openxmlformats.org/officeDocument/2006/relationships/hyperlink" Target="http://www.diabetesaustralia.com.au/_lib/doc_pdf/NEBG/MV/" TargetMode="External"/><Relationship Id="rId42" Type="http://schemas.openxmlformats.org/officeDocument/2006/relationships/hyperlink" Target="http://www.cdc.gov/nccdphp/sgr/pdf/execsumm.pdf" TargetMode="External"/><Relationship Id="rId47" Type="http://schemas.openxmlformats.org/officeDocument/2006/relationships/footer" Target="footer5.xml"/><Relationship Id="rId50" Type="http://schemas.openxmlformats.org/officeDocument/2006/relationships/footer" Target="footer8.xml"/><Relationship Id="rId55" Type="http://schemas.openxmlformats.org/officeDocument/2006/relationships/hyperlink" Target="https://1.11-1.54/" TargetMode="External"/><Relationship Id="rId63" Type="http://schemas.openxmlformats.org/officeDocument/2006/relationships/hyperlink" Target="https://senior.mp/" TargetMode="External"/><Relationship Id="rId68" Type="http://schemas.openxmlformats.org/officeDocument/2006/relationships/hyperlink" Target="https://disease.mp/" TargetMode="External"/><Relationship Id="rId76" Type="http://schemas.openxmlformats.org/officeDocument/2006/relationships/theme" Target="theme/theme1.xml"/><Relationship Id="rId7" Type="http://schemas.openxmlformats.org/officeDocument/2006/relationships/image" Target="media/image1.png"/><Relationship Id="rId71" Type="http://schemas.openxmlformats.org/officeDocument/2006/relationships/hyperlink" Target="https://diverse.mp/" TargetMode="External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9" Type="http://schemas.openxmlformats.org/officeDocument/2006/relationships/hyperlink" Target="https://1.43-2.65/" TargetMode="External"/><Relationship Id="rId11" Type="http://schemas.openxmlformats.org/officeDocument/2006/relationships/hyperlink" Target="https://0.48-1.01/" TargetMode="External"/><Relationship Id="rId24" Type="http://schemas.openxmlformats.org/officeDocument/2006/relationships/image" Target="media/image7.jpeg"/><Relationship Id="rId32" Type="http://schemas.openxmlformats.org/officeDocument/2006/relationships/hyperlink" Target="http://www.communitybuilders.nsw.gov.au/building_stronger/v" TargetMode="External"/><Relationship Id="rId37" Type="http://schemas.openxmlformats.org/officeDocument/2006/relationships/hyperlink" Target="http://www.doh.gov.za/docs/factsheets/guidelines/ageing/ag" TargetMode="External"/><Relationship Id="rId40" Type="http://schemas.openxmlformats.org/officeDocument/2006/relationships/hyperlink" Target="http://www.americangeriatrics.org/products/positionpapers/o" TargetMode="External"/><Relationship Id="rId45" Type="http://schemas.openxmlformats.org/officeDocument/2006/relationships/hyperlink" Target="http://www.heartfoundation.com.au/index.cfm?page=42" TargetMode="External"/><Relationship Id="rId53" Type="http://schemas.openxmlformats.org/officeDocument/2006/relationships/footer" Target="footer11.xml"/><Relationship Id="rId58" Type="http://schemas.openxmlformats.org/officeDocument/2006/relationships/hyperlink" Target="https://exertion.mp/" TargetMode="External"/><Relationship Id="rId66" Type="http://schemas.openxmlformats.org/officeDocument/2006/relationships/hyperlink" Target="https://review.mp/" TargetMode="External"/><Relationship Id="rId74" Type="http://schemas.openxmlformats.org/officeDocument/2006/relationships/footer" Target="footer14.xm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23" Type="http://schemas.openxmlformats.org/officeDocument/2006/relationships/hyperlink" Target="https://1.21-1.27/" TargetMode="External"/><Relationship Id="rId28" Type="http://schemas.openxmlformats.org/officeDocument/2006/relationships/image" Target="media/image10.png"/><Relationship Id="rId36" Type="http://schemas.openxmlformats.org/officeDocument/2006/relationships/hyperlink" Target="http://www.phac-aspc.gc.ca/pau-" TargetMode="External"/><Relationship Id="rId49" Type="http://schemas.openxmlformats.org/officeDocument/2006/relationships/footer" Target="footer7.xml"/><Relationship Id="rId57" Type="http://schemas.openxmlformats.org/officeDocument/2006/relationships/hyperlink" Target="https://activity.mp/" TargetMode="External"/><Relationship Id="rId61" Type="http://schemas.openxmlformats.org/officeDocument/2006/relationships/hyperlink" Target="https://dancing.mp/" TargetMode="External"/><Relationship Id="rId10" Type="http://schemas.openxmlformats.org/officeDocument/2006/relationships/hyperlink" Target="https://0.64-0.96/" TargetMode="External"/><Relationship Id="rId19" Type="http://schemas.openxmlformats.org/officeDocument/2006/relationships/image" Target="media/image5.jpeg"/><Relationship Id="rId31" Type="http://schemas.openxmlformats.org/officeDocument/2006/relationships/hyperlink" Target="http://www.nphp.gov.au/publications/documents/GAA_2_Bo" TargetMode="External"/><Relationship Id="rId44" Type="http://schemas.openxmlformats.org/officeDocument/2006/relationships/hyperlink" Target="http://www.who.dk/document/e75205.pdf" TargetMode="External"/><Relationship Id="rId52" Type="http://schemas.openxmlformats.org/officeDocument/2006/relationships/footer" Target="footer10.xml"/><Relationship Id="rId60" Type="http://schemas.openxmlformats.org/officeDocument/2006/relationships/hyperlink" Target="https://sports.mp/" TargetMode="External"/><Relationship Id="rId65" Type="http://schemas.openxmlformats.org/officeDocument/2006/relationships/hyperlink" Target="https://trial.mp/" TargetMode="External"/><Relationship Id="rId73" Type="http://schemas.openxmlformats.org/officeDocument/2006/relationships/footer" Target="footer1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3.xml"/><Relationship Id="rId22" Type="http://schemas.openxmlformats.org/officeDocument/2006/relationships/hyperlink" Target="https://0.91-1.03/" TargetMode="External"/><Relationship Id="rId27" Type="http://schemas.openxmlformats.org/officeDocument/2006/relationships/image" Target="media/image9.png"/><Relationship Id="rId30" Type="http://schemas.openxmlformats.org/officeDocument/2006/relationships/hyperlink" Target="http://www.health.gov.au/internet/wcms/publishing.nsf/Conte" TargetMode="External"/><Relationship Id="rId35" Type="http://schemas.openxmlformats.org/officeDocument/2006/relationships/hyperlink" Target="http://www.health.gov.au/internet/wcms/publishing.nsf/Conte" TargetMode="External"/><Relationship Id="rId43" Type="http://schemas.openxmlformats.org/officeDocument/2006/relationships/hyperlink" Target="http://www.cdc.gov/nccdphp/dnpa/physical/recommendati" TargetMode="External"/><Relationship Id="rId48" Type="http://schemas.openxmlformats.org/officeDocument/2006/relationships/footer" Target="footer6.xml"/><Relationship Id="rId56" Type="http://schemas.openxmlformats.org/officeDocument/2006/relationships/hyperlink" Target="http://www.cdc.gov/nccdphp/burdenbook2002/01_tables.htm" TargetMode="External"/><Relationship Id="rId64" Type="http://schemas.openxmlformats.org/officeDocument/2006/relationships/hyperlink" Target="https://older.mp/" TargetMode="External"/><Relationship Id="rId69" Type="http://schemas.openxmlformats.org/officeDocument/2006/relationships/hyperlink" Target="https://diabetes.mp/" TargetMode="External"/><Relationship Id="rId8" Type="http://schemas.openxmlformats.org/officeDocument/2006/relationships/image" Target="media/image2.png"/><Relationship Id="rId51" Type="http://schemas.openxmlformats.org/officeDocument/2006/relationships/footer" Target="footer9.xml"/><Relationship Id="rId72" Type="http://schemas.openxmlformats.org/officeDocument/2006/relationships/hyperlink" Target="https://frail.mp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0.59-1.00/" TargetMode="External"/><Relationship Id="rId17" Type="http://schemas.openxmlformats.org/officeDocument/2006/relationships/hyperlink" Target="https://0.47-0.65/" TargetMode="External"/><Relationship Id="rId25" Type="http://schemas.openxmlformats.org/officeDocument/2006/relationships/image" Target="media/image8.jpeg"/><Relationship Id="rId33" Type="http://schemas.openxmlformats.org/officeDocument/2006/relationships/hyperlink" Target="http://www.diabetesaustralia.com.au/_lib/doc_pdf/NEBG/PP/" TargetMode="External"/><Relationship Id="rId38" Type="http://schemas.openxmlformats.org/officeDocument/2006/relationships/footer" Target="footer4.xml"/><Relationship Id="rId46" Type="http://schemas.openxmlformats.org/officeDocument/2006/relationships/hyperlink" Target="http://www.mja.com.au/public/issues/184_02_160106/bri10727" TargetMode="External"/><Relationship Id="rId59" Type="http://schemas.openxmlformats.org/officeDocument/2006/relationships/hyperlink" Target="https://fitness.mp/" TargetMode="External"/><Relationship Id="rId67" Type="http://schemas.openxmlformats.org/officeDocument/2006/relationships/hyperlink" Target="https://review.mp/" TargetMode="External"/><Relationship Id="rId20" Type="http://schemas.openxmlformats.org/officeDocument/2006/relationships/image" Target="media/image6.jpeg"/><Relationship Id="rId41" Type="http://schemas.openxmlformats.org/officeDocument/2006/relationships/hyperlink" Target="http://www.niapublications.org/exercisebook/ExerciseGuideC" TargetMode="External"/><Relationship Id="rId54" Type="http://schemas.openxmlformats.org/officeDocument/2006/relationships/footer" Target="footer12.xml"/><Relationship Id="rId62" Type="http://schemas.openxmlformats.org/officeDocument/2006/relationships/hyperlink" Target="https://therapy.mp/" TargetMode="External"/><Relationship Id="rId70" Type="http://schemas.openxmlformats.org/officeDocument/2006/relationships/hyperlink" Target="https://dementia.mp/" TargetMode="External"/><Relationship Id="rId75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164</Pages>
  <Words>70342</Words>
  <Characters>400954</Characters>
  <Application>Microsoft Office Word</Application>
  <DocSecurity>0</DocSecurity>
  <Lines>3341</Lines>
  <Paragraphs>940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physical activity recommendations for older Australians: Discussion Document</vt:lpstr>
    </vt:vector>
  </TitlesOfParts>
  <Company>Department of Health</Company>
  <LinksUpToDate>false</LinksUpToDate>
  <CharactersWithSpaces>470356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physical activity recommendations for older Australians: Discussion Document</dc:title>
  <dc:subject>Physical activity and exercise</dc:subject>
  <dc:creator>Australian Government Department of Health</dc:creator>
  <cp:lastModifiedBy>MARTIN, Mel</cp:lastModifiedBy>
  <cp:revision>3</cp:revision>
  <dcterms:created xsi:type="dcterms:W3CDTF">2021-05-04T22:39:00Z</dcterms:created>
  <dcterms:modified xsi:type="dcterms:W3CDTF">2021-05-04T22:43:00Z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2009-01-20T00:00:00Z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2021-05-04T00:00:00Z</vt:filetime>
  </property>
</Properties>
</file>