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F8CDF" w14:textId="3372664F" w:rsidR="006D2E1E" w:rsidRDefault="00C35566" w:rsidP="00AD678B">
      <w:pPr>
        <w:pStyle w:val="Heading1"/>
        <w:rPr>
          <w:rFonts w:eastAsia="Times New Roman"/>
        </w:rPr>
      </w:pPr>
      <w:bookmarkStart w:id="0" w:name="_GoBack"/>
      <w:bookmarkEnd w:id="0"/>
      <w:r>
        <w:rPr>
          <w:rFonts w:asciiTheme="majorHAnsi" w:eastAsiaTheme="minorHAnsi" w:hAnsiTheme="majorHAnsi" w:cs="Arial"/>
          <w:noProof/>
          <w:color w:val="303030"/>
          <w:sz w:val="22"/>
          <w:szCs w:val="22"/>
          <w:lang w:eastAsia="en-AU"/>
        </w:rPr>
        <w:drawing>
          <wp:anchor distT="0" distB="0" distL="114300" distR="114300" simplePos="0" relativeHeight="251656193" behindDoc="1" locked="0" layoutInCell="1" allowOverlap="1" wp14:anchorId="447770F6" wp14:editId="79C66732">
            <wp:simplePos x="0" y="0"/>
            <wp:positionH relativeFrom="column">
              <wp:posOffset>4023360</wp:posOffset>
            </wp:positionH>
            <wp:positionV relativeFrom="page">
              <wp:posOffset>2237740</wp:posOffset>
            </wp:positionV>
            <wp:extent cx="5269865" cy="4020820"/>
            <wp:effectExtent l="0" t="0" r="0" b="0"/>
            <wp:wrapTight wrapText="bothSides">
              <wp:wrapPolygon edited="0">
                <wp:start x="13846" y="1092"/>
                <wp:lineTo x="12753" y="2388"/>
                <wp:lineTo x="12753" y="3548"/>
                <wp:lineTo x="13274" y="4503"/>
                <wp:lineTo x="6975" y="5049"/>
                <wp:lineTo x="5101" y="5253"/>
                <wp:lineTo x="5101" y="5594"/>
                <wp:lineTo x="4060" y="5799"/>
                <wp:lineTo x="3852" y="6004"/>
                <wp:lineTo x="3852" y="6686"/>
                <wp:lineTo x="3175" y="7095"/>
                <wp:lineTo x="3123" y="7232"/>
                <wp:lineTo x="3331" y="7778"/>
                <wp:lineTo x="1666" y="7982"/>
                <wp:lineTo x="1353" y="8187"/>
                <wp:lineTo x="1405" y="8869"/>
                <wp:lineTo x="781" y="9210"/>
                <wp:lineTo x="781" y="9347"/>
                <wp:lineTo x="1249" y="9961"/>
                <wp:lineTo x="885" y="10438"/>
                <wp:lineTo x="937" y="10575"/>
                <wp:lineTo x="1510" y="11052"/>
                <wp:lineTo x="1353" y="11598"/>
                <wp:lineTo x="1458" y="11735"/>
                <wp:lineTo x="2499" y="12144"/>
                <wp:lineTo x="2759" y="13236"/>
                <wp:lineTo x="2603" y="14327"/>
                <wp:lineTo x="2915" y="18694"/>
                <wp:lineTo x="2915" y="19035"/>
                <wp:lineTo x="3227" y="19785"/>
                <wp:lineTo x="3384" y="19922"/>
                <wp:lineTo x="6455" y="20263"/>
                <wp:lineTo x="7756" y="20399"/>
                <wp:lineTo x="13794" y="20399"/>
                <wp:lineTo x="18271" y="19922"/>
                <wp:lineTo x="18271" y="19785"/>
                <wp:lineTo x="19416" y="18694"/>
                <wp:lineTo x="19677" y="17602"/>
                <wp:lineTo x="19833" y="16647"/>
                <wp:lineTo x="19677" y="16510"/>
                <wp:lineTo x="20041" y="15419"/>
                <wp:lineTo x="20509" y="14327"/>
                <wp:lineTo x="20822" y="13440"/>
                <wp:lineTo x="19572" y="13236"/>
                <wp:lineTo x="19833" y="12349"/>
                <wp:lineTo x="19625" y="12280"/>
                <wp:lineTo x="16970" y="12144"/>
                <wp:lineTo x="16501" y="11052"/>
                <wp:lineTo x="16189" y="9961"/>
                <wp:lineTo x="16709" y="9961"/>
                <wp:lineTo x="17178" y="9415"/>
                <wp:lineTo x="17074" y="8869"/>
                <wp:lineTo x="16241" y="6686"/>
                <wp:lineTo x="16709" y="5594"/>
                <wp:lineTo x="18740" y="5594"/>
                <wp:lineTo x="19416" y="5322"/>
                <wp:lineTo x="19364" y="3070"/>
                <wp:lineTo x="14836" y="2320"/>
                <wp:lineTo x="14888" y="1979"/>
                <wp:lineTo x="14627" y="1364"/>
                <wp:lineTo x="14367" y="1092"/>
                <wp:lineTo x="13846" y="1092"/>
              </wp:wrapPolygon>
            </wp:wrapTight>
            <wp:docPr id="37" name="Picture 37" descr="Illustration of a care worker and consumer having a conver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llustration of a care worker and consumer having a conversation "/>
                    <pic:cNvPicPr/>
                  </pic:nvPicPr>
                  <pic:blipFill rotWithShape="1">
                    <a:blip r:embed="rId11">
                      <a:extLst>
                        <a:ext uri="{28A0092B-C50C-407E-A947-70E740481C1C}">
                          <a14:useLocalDpi xmlns:a14="http://schemas.microsoft.com/office/drawing/2010/main" val="0"/>
                        </a:ext>
                      </a:extLst>
                    </a:blip>
                    <a:srcRect l="11378" t="27146" r="12781" b="14753"/>
                    <a:stretch/>
                  </pic:blipFill>
                  <pic:spPr bwMode="auto">
                    <a:xfrm>
                      <a:off x="0" y="0"/>
                      <a:ext cx="5269865" cy="402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647" w:rsidRPr="00AD678B">
        <w:rPr>
          <w:noProof/>
          <w:lang w:eastAsia="en-AU"/>
        </w:rPr>
        <mc:AlternateContent>
          <mc:Choice Requires="wps">
            <w:drawing>
              <wp:anchor distT="0" distB="0" distL="114300" distR="114300" simplePos="0" relativeHeight="251656192" behindDoc="0" locked="0" layoutInCell="1" allowOverlap="1" wp14:anchorId="4E4B2183" wp14:editId="58FCB10D">
                <wp:simplePos x="0" y="0"/>
                <wp:positionH relativeFrom="column">
                  <wp:posOffset>4854633</wp:posOffset>
                </wp:positionH>
                <wp:positionV relativeFrom="page">
                  <wp:posOffset>748145</wp:posOffset>
                </wp:positionV>
                <wp:extent cx="4326890" cy="770255"/>
                <wp:effectExtent l="0" t="0" r="0" b="0"/>
                <wp:wrapNone/>
                <wp:docPr id="7" name="Text Box 7"/>
                <wp:cNvGraphicFramePr/>
                <a:graphic xmlns:a="http://schemas.openxmlformats.org/drawingml/2006/main">
                  <a:graphicData uri="http://schemas.microsoft.com/office/word/2010/wordprocessingShape">
                    <wps:wsp>
                      <wps:cNvSpPr txBox="1"/>
                      <wps:spPr>
                        <a:xfrm>
                          <a:off x="0" y="0"/>
                          <a:ext cx="4326890" cy="770255"/>
                        </a:xfrm>
                        <a:prstGeom prst="rect">
                          <a:avLst/>
                        </a:prstGeom>
                        <a:noFill/>
                        <a:ln w="6350">
                          <a:noFill/>
                        </a:ln>
                      </wps:spPr>
                      <wps:txbx>
                        <w:txbxContent>
                          <w:p w14:paraId="3A25D1FE" w14:textId="77777777" w:rsidR="006E1D84" w:rsidRPr="000E684C" w:rsidRDefault="006E1D84" w:rsidP="000E684C">
                            <w:pPr>
                              <w:pStyle w:val="Title"/>
                            </w:pPr>
                            <w:r w:rsidRPr="000E684C">
                              <w:t>Identifying opportunities for reablement</w:t>
                            </w:r>
                          </w:p>
                          <w:p w14:paraId="57F5C820" w14:textId="77777777" w:rsidR="006E1D84" w:rsidRPr="000E684C" w:rsidRDefault="006E1D84" w:rsidP="000E684C">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4B2183" id="_x0000_t202" coordsize="21600,21600" o:spt="202" path="m,l,21600r21600,l21600,xe">
                <v:stroke joinstyle="miter"/>
                <v:path gradientshapeok="t" o:connecttype="rect"/>
              </v:shapetype>
              <v:shape id="Text Box 7" o:spid="_x0000_s1026" type="#_x0000_t202" style="position:absolute;margin-left:382.25pt;margin-top:58.9pt;width:340.7pt;height:6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" filled="f" stroked="f" strokeweight=".5pt">
                <v:textbox>
                  <w:txbxContent>
                    <w:p w14:paraId="3A25D1FE" w14:textId="77777777" w:rsidR="006E1D84" w:rsidRPr="000E684C" w:rsidRDefault="006E1D84" w:rsidP="000E684C">
                      <w:pPr>
                        <w:pStyle w:val="Title"/>
                      </w:pPr>
                      <w:r w:rsidRPr="000E684C">
                        <w:t>Identifying opportunities for reablement</w:t>
                      </w:r>
                    </w:p>
                    <w:p w14:paraId="57F5C820" w14:textId="77777777" w:rsidR="006E1D84" w:rsidRPr="000E684C" w:rsidRDefault="006E1D84" w:rsidP="000E684C">
                      <w:pPr>
                        <w:pStyle w:val="Title"/>
                      </w:pPr>
                    </w:p>
                  </w:txbxContent>
                </v:textbox>
                <w10:wrap anchory="page"/>
              </v:shape>
            </w:pict>
          </mc:Fallback>
        </mc:AlternateContent>
      </w:r>
      <w:r w:rsidR="007159FA" w:rsidRPr="007159FA">
        <w:rPr>
          <w:rFonts w:eastAsia="Times New Roman"/>
        </w:rPr>
        <w:t>INTRODUCING REABLEMENT TECHNIQUES</w:t>
      </w:r>
    </w:p>
    <w:tbl>
      <w:tblPr>
        <w:tblStyle w:val="TableGrid"/>
        <w:tblpPr w:leftFromText="180" w:rightFromText="180" w:vertAnchor="text" w:horzAnchor="margin" w:tblpY="3692"/>
        <w:tblW w:w="5821" w:type="dxa"/>
        <w:tblBorders>
          <w:top w:val="single" w:sz="12" w:space="0" w:color="924B6C" w:themeColor="accent5"/>
          <w:left w:val="single" w:sz="12" w:space="0" w:color="924B6C" w:themeColor="accent5"/>
          <w:bottom w:val="single" w:sz="12" w:space="0" w:color="924B6C" w:themeColor="accent5"/>
          <w:right w:val="single" w:sz="12" w:space="0" w:color="924B6C" w:themeColor="accent5"/>
          <w:insideH w:val="none" w:sz="0" w:space="0" w:color="auto"/>
          <w:insideV w:val="none" w:sz="0" w:space="0" w:color="auto"/>
        </w:tblBorders>
        <w:tblCellMar>
          <w:top w:w="113" w:type="dxa"/>
          <w:bottom w:w="142" w:type="dxa"/>
        </w:tblCellMar>
        <w:tblLook w:val="04A0" w:firstRow="1" w:lastRow="0" w:firstColumn="1" w:lastColumn="0" w:noHBand="0" w:noVBand="1"/>
        <w:tblCaption w:val="Text box"/>
        <w:tblDescription w:val="This tool shows you the many ways &#10;reablement practices/techniques can &#10;be introduced in everyday service &#10;delivery situations.&#10;"/>
      </w:tblPr>
      <w:tblGrid>
        <w:gridCol w:w="5821"/>
      </w:tblGrid>
      <w:tr w:rsidR="00014B87" w14:paraId="7144E5A7" w14:textId="77777777" w:rsidTr="00A20D77">
        <w:trPr>
          <w:trHeight w:val="1843"/>
          <w:tblHeader/>
        </w:trPr>
        <w:tc>
          <w:tcPr>
            <w:tcW w:w="5821" w:type="dxa"/>
          </w:tcPr>
          <w:p w14:paraId="3CE32666" w14:textId="3ADF15EB" w:rsidR="00014B87" w:rsidRPr="001831C5" w:rsidRDefault="00014B87" w:rsidP="00014B87">
            <w:pPr>
              <w:pStyle w:val="Firstcalloutboxtext"/>
              <w:spacing w:before="240"/>
              <w:rPr>
                <w14:textFill>
                  <w14:gradFill>
                    <w14:gsLst>
                      <w14:gs w14:pos="0">
                        <w14:schemeClr w14:val="accent6"/>
                      </w14:gs>
                      <w14:gs w14:pos="100000">
                        <w14:schemeClr w14:val="accent5"/>
                      </w14:gs>
                    </w14:gsLst>
                    <w14:lin w14:ang="0" w14:scaled="0"/>
                  </w14:gradFill>
                </w14:textFill>
              </w:rPr>
            </w:pPr>
            <w:r w:rsidRPr="007159FA">
              <w:rPr>
                <w14:textFill>
                  <w14:gradFill>
                    <w14:gsLst>
                      <w14:gs w14:pos="0">
                        <w14:schemeClr w14:val="accent6"/>
                      </w14:gs>
                      <w14:gs w14:pos="100000">
                        <w14:schemeClr w14:val="accent5"/>
                      </w14:gs>
                    </w14:gsLst>
                    <w14:lin w14:ang="0" w14:scaled="0"/>
                  </w14:gradFill>
                </w14:textFill>
              </w:rPr>
              <w:t xml:space="preserve">This tool shows you the many ways </w:t>
            </w:r>
            <w:r>
              <w:rPr>
                <w14:textFill>
                  <w14:gradFill>
                    <w14:gsLst>
                      <w14:gs w14:pos="0">
                        <w14:schemeClr w14:val="accent6"/>
                      </w14:gs>
                      <w14:gs w14:pos="100000">
                        <w14:schemeClr w14:val="accent5"/>
                      </w14:gs>
                    </w14:gsLst>
                    <w14:lin w14:ang="0" w14:scaled="0"/>
                  </w14:gradFill>
                </w14:textFill>
              </w:rPr>
              <w:br/>
            </w:r>
            <w:r w:rsidRPr="007159FA">
              <w:rPr>
                <w14:textFill>
                  <w14:gradFill>
                    <w14:gsLst>
                      <w14:gs w14:pos="0">
                        <w14:schemeClr w14:val="accent6"/>
                      </w14:gs>
                      <w14:gs w14:pos="100000">
                        <w14:schemeClr w14:val="accent5"/>
                      </w14:gs>
                    </w14:gsLst>
                    <w14:lin w14:ang="0" w14:scaled="0"/>
                  </w14:gradFill>
                </w14:textFill>
              </w:rPr>
              <w:t xml:space="preserve">reablement practices/techniques can </w:t>
            </w:r>
            <w:r>
              <w:rPr>
                <w14:textFill>
                  <w14:gradFill>
                    <w14:gsLst>
                      <w14:gs w14:pos="0">
                        <w14:schemeClr w14:val="accent6"/>
                      </w14:gs>
                      <w14:gs w14:pos="100000">
                        <w14:schemeClr w14:val="accent5"/>
                      </w14:gs>
                    </w14:gsLst>
                    <w14:lin w14:ang="0" w14:scaled="0"/>
                  </w14:gradFill>
                </w14:textFill>
              </w:rPr>
              <w:br/>
            </w:r>
            <w:r w:rsidRPr="007159FA">
              <w:rPr>
                <w14:textFill>
                  <w14:gradFill>
                    <w14:gsLst>
                      <w14:gs w14:pos="0">
                        <w14:schemeClr w14:val="accent6"/>
                      </w14:gs>
                      <w14:gs w14:pos="100000">
                        <w14:schemeClr w14:val="accent5"/>
                      </w14:gs>
                    </w14:gsLst>
                    <w14:lin w14:ang="0" w14:scaled="0"/>
                  </w14:gradFill>
                </w14:textFill>
              </w:rPr>
              <w:t xml:space="preserve">be introduced in everyday service </w:t>
            </w:r>
            <w:r>
              <w:rPr>
                <w14:textFill>
                  <w14:gradFill>
                    <w14:gsLst>
                      <w14:gs w14:pos="0">
                        <w14:schemeClr w14:val="accent6"/>
                      </w14:gs>
                      <w14:gs w14:pos="100000">
                        <w14:schemeClr w14:val="accent5"/>
                      </w14:gs>
                    </w14:gsLst>
                    <w14:lin w14:ang="0" w14:scaled="0"/>
                  </w14:gradFill>
                </w14:textFill>
              </w:rPr>
              <w:br/>
            </w:r>
            <w:r w:rsidRPr="007159FA">
              <w:rPr>
                <w14:textFill>
                  <w14:gradFill>
                    <w14:gsLst>
                      <w14:gs w14:pos="0">
                        <w14:schemeClr w14:val="accent6"/>
                      </w14:gs>
                      <w14:gs w14:pos="100000">
                        <w14:schemeClr w14:val="accent5"/>
                      </w14:gs>
                    </w14:gsLst>
                    <w14:lin w14:ang="0" w14:scaled="0"/>
                  </w14:gradFill>
                </w14:textFill>
              </w:rPr>
              <w:t>delivery situations.</w:t>
            </w:r>
          </w:p>
        </w:tc>
      </w:tr>
    </w:tbl>
    <w:p w14:paraId="66405838" w14:textId="5271512C" w:rsidR="000E4983" w:rsidRDefault="007159FA" w:rsidP="00014B87">
      <w:pPr>
        <w:pStyle w:val="Intropara"/>
        <w:ind w:right="529"/>
      </w:pPr>
      <w:r w:rsidRPr="007159FA">
        <w:t xml:space="preserve">Reablement is often seen as a </w:t>
      </w:r>
      <w:r w:rsidR="005612A7">
        <w:t>time-limited</w:t>
      </w:r>
      <w:r w:rsidRPr="007159FA">
        <w:t xml:space="preserve"> intensive </w:t>
      </w:r>
      <w:r w:rsidR="00AF24D0">
        <w:t>approach</w:t>
      </w:r>
      <w:r w:rsidRPr="007159FA">
        <w:t>, using strategies, assistive technology, and</w:t>
      </w:r>
      <w:r w:rsidR="008958DE">
        <w:t>/</w:t>
      </w:r>
      <w:r w:rsidRPr="007159FA">
        <w:t>or equipment to help improve independence</w:t>
      </w:r>
      <w:r w:rsidR="008958DE">
        <w:t xml:space="preserve"> and co</w:t>
      </w:r>
      <w:r w:rsidR="00A53BF1">
        <w:t>nfidence</w:t>
      </w:r>
      <w:r w:rsidRPr="007159FA">
        <w:t>. Reablement practices can also be used in many areas of service delivery as a technique to promote wellness and empower people to do more everyday tasks for themselves.</w:t>
      </w:r>
    </w:p>
    <w:p w14:paraId="4167B613" w14:textId="474C6463" w:rsidR="00014B87" w:rsidRDefault="00014B87" w:rsidP="003D7E56">
      <w:pPr>
        <w:pStyle w:val="Intropara"/>
      </w:pPr>
    </w:p>
    <w:p w14:paraId="2EF4ACCC" w14:textId="5CCAF669" w:rsidR="00AB1EB7" w:rsidRDefault="00AB1EB7" w:rsidP="00AB1EB7"/>
    <w:p w14:paraId="6BD28038" w14:textId="51C02909" w:rsidR="00AB1EB7" w:rsidRPr="00AB1EB7" w:rsidRDefault="00AB1EB7" w:rsidP="00AB1EB7"/>
    <w:p w14:paraId="4F37116E" w14:textId="6FB2CE5C" w:rsidR="00326CC9" w:rsidRDefault="00326CC9"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pPr>
    </w:p>
    <w:p w14:paraId="318613A2" w14:textId="3B6BE4F1" w:rsidR="00AB1EB7" w:rsidRDefault="00AB1EB7"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pPr>
    </w:p>
    <w:p w14:paraId="040C35DC" w14:textId="2B075678" w:rsidR="00AB1EB7" w:rsidRDefault="00AB1EB7"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pPr>
    </w:p>
    <w:p w14:paraId="7BE8EC73" w14:textId="6274BC8D" w:rsidR="00AB1EB7" w:rsidRDefault="00AB1EB7"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pPr>
    </w:p>
    <w:p w14:paraId="0E6A468E" w14:textId="0FB627C8" w:rsidR="00B037A4" w:rsidRDefault="00B037A4"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sectPr w:rsidR="00B037A4" w:rsidSect="00014B87">
          <w:headerReference w:type="even" r:id="rId12"/>
          <w:headerReference w:type="default" r:id="rId13"/>
          <w:footerReference w:type="default" r:id="rId14"/>
          <w:headerReference w:type="first" r:id="rId15"/>
          <w:pgSz w:w="16838" w:h="11906" w:orient="landscape"/>
          <w:pgMar w:top="750" w:right="1440" w:bottom="1080" w:left="1440" w:header="2721" w:footer="737" w:gutter="0"/>
          <w:cols w:num="2" w:space="708"/>
          <w:docGrid w:linePitch="360"/>
        </w:sectPr>
      </w:pPr>
    </w:p>
    <w:p w14:paraId="72BDBCF8" w14:textId="77777777" w:rsidR="00014B87" w:rsidRDefault="00014B87"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sectPr w:rsidR="00014B87" w:rsidSect="00D01B88">
          <w:headerReference w:type="even" r:id="rId16"/>
          <w:headerReference w:type="default" r:id="rId17"/>
          <w:footerReference w:type="default" r:id="rId18"/>
          <w:headerReference w:type="first" r:id="rId19"/>
          <w:type w:val="continuous"/>
          <w:pgSz w:w="16838" w:h="11906" w:orient="landscape"/>
          <w:pgMar w:top="1080" w:right="1440" w:bottom="1080" w:left="1440" w:header="1134" w:footer="624" w:gutter="0"/>
          <w:pgNumType w:start="1"/>
          <w:cols w:space="708"/>
          <w:docGrid w:linePitch="360"/>
        </w:sectPr>
      </w:pPr>
    </w:p>
    <w:p w14:paraId="304EB6A2" w14:textId="7C4271E3" w:rsidR="00B037A4" w:rsidRDefault="00DC6D47" w:rsidP="00AE4167">
      <w:pPr>
        <w:pStyle w:val="Heading1"/>
        <w:rPr>
          <w:rFonts w:eastAsiaTheme="minorHAnsi"/>
        </w:rPr>
      </w:pPr>
      <w:r>
        <w:rPr>
          <w:rFonts w:eastAsiaTheme="minorHAnsi"/>
          <w:noProof/>
          <w:lang w:eastAsia="en-AU"/>
        </w:rPr>
        <w:lastRenderedPageBreak/>
        <mc:AlternateContent>
          <mc:Choice Requires="wps">
            <w:drawing>
              <wp:anchor distT="0" distB="0" distL="114300" distR="114300" simplePos="0" relativeHeight="251657218" behindDoc="0" locked="0" layoutInCell="1" allowOverlap="1" wp14:anchorId="4B1C4D2E" wp14:editId="65BCB144">
                <wp:simplePos x="0" y="0"/>
                <wp:positionH relativeFrom="column">
                  <wp:posOffset>3142615</wp:posOffset>
                </wp:positionH>
                <wp:positionV relativeFrom="paragraph">
                  <wp:posOffset>161290</wp:posOffset>
                </wp:positionV>
                <wp:extent cx="2737485" cy="2675255"/>
                <wp:effectExtent l="0" t="0" r="5715" b="0"/>
                <wp:wrapNone/>
                <wp:docPr id="38" name="Oval 38"/>
                <wp:cNvGraphicFramePr/>
                <a:graphic xmlns:a="http://schemas.openxmlformats.org/drawingml/2006/main">
                  <a:graphicData uri="http://schemas.microsoft.com/office/word/2010/wordprocessingShape">
                    <wps:wsp>
                      <wps:cNvSpPr/>
                      <wps:spPr>
                        <a:xfrm>
                          <a:off x="0" y="0"/>
                          <a:ext cx="2737485" cy="2675255"/>
                        </a:xfrm>
                        <a:prstGeom prst="ellipse">
                          <a:avLst/>
                        </a:prstGeom>
                        <a:gradFill flip="none" rotWithShape="1">
                          <a:gsLst>
                            <a:gs pos="15000">
                              <a:schemeClr val="accent6">
                                <a:alpha val="15000"/>
                              </a:schemeClr>
                            </a:gs>
                            <a:gs pos="100000">
                              <a:schemeClr val="accent5">
                                <a:alpha val="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3ED98" w14:textId="78A72744" w:rsidR="00AE4167" w:rsidRPr="00854A32" w:rsidRDefault="00AE4167" w:rsidP="00854A32">
                            <w:pPr>
                              <w:pStyle w:val="Heading1"/>
                              <w:spacing w:before="0"/>
                              <w:jc w:val="center"/>
                              <w:rPr>
                                <w:b/>
                                <w:bCs/>
                              </w:rPr>
                            </w:pPr>
                            <w:r w:rsidRPr="00854A32">
                              <w:rPr>
                                <w:b/>
                                <w:bCs/>
                              </w:rPr>
                              <w:t xml:space="preserve">Aims of </w:t>
                            </w:r>
                            <w:r w:rsidR="00854A32" w:rsidRPr="00854A32">
                              <w:rPr>
                                <w:b/>
                                <w:bCs/>
                              </w:rPr>
                              <w:br/>
                            </w:r>
                            <w:r w:rsidRPr="00854A32">
                              <w:rPr>
                                <w:b/>
                                <w:bCs/>
                              </w:rPr>
                              <w:t>reablement</w:t>
                            </w:r>
                          </w:p>
                          <w:p w14:paraId="35610036" w14:textId="2F9B8D2F"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Learning or re-learning skills</w:t>
                            </w:r>
                            <w:r w:rsidR="00DC6D47">
                              <w:rPr>
                                <w:color w:val="000000" w:themeColor="text1"/>
                              </w:rPr>
                              <w:t xml:space="preserve">, ability, functions, or </w:t>
                            </w:r>
                            <w:r w:rsidRPr="00854A32">
                              <w:rPr>
                                <w:color w:val="000000" w:themeColor="text1"/>
                              </w:rPr>
                              <w:t>behaviours</w:t>
                            </w:r>
                          </w:p>
                          <w:p w14:paraId="6551F0EE" w14:textId="7F030525"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 xml:space="preserve">Regaining or maintaining </w:t>
                            </w:r>
                            <w:r w:rsidR="00854A32">
                              <w:rPr>
                                <w:color w:val="000000" w:themeColor="text1"/>
                              </w:rPr>
                              <w:br/>
                            </w:r>
                            <w:r w:rsidRPr="00854A32">
                              <w:rPr>
                                <w:color w:val="000000" w:themeColor="text1"/>
                              </w:rPr>
                              <w:t>independence</w:t>
                            </w:r>
                            <w:r w:rsidR="006432BB">
                              <w:rPr>
                                <w:color w:val="000000" w:themeColor="text1"/>
                              </w:rPr>
                              <w:t xml:space="preserve"> and quality of life</w:t>
                            </w:r>
                          </w:p>
                          <w:p w14:paraId="1394C816" w14:textId="777777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Improving confidence</w:t>
                            </w:r>
                          </w:p>
                          <w:p w14:paraId="4DCC9D80" w14:textId="777777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Increasing motivation</w:t>
                            </w:r>
                          </w:p>
                          <w:p w14:paraId="04D30778" w14:textId="3DC329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Increasing autonomy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1C4D2E" id="Oval 38" o:spid="_x0000_s1027" style="position:absolute;margin-left:247.45pt;margin-top:12.7pt;width:215.55pt;height:210.65pt;z-index:251657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" fillcolor="#586992 [3209]" stroked="f" strokeweight="1pt">
                <v:fill opacity="9830f" color2="#924b6c [3208]" o:opacity2="9830f" rotate="t" angle="90" colors="0 #586992;9830f #586992" focus="100%" type="gradient"/>
                <v:stroke joinstyle="miter"/>
                <v:textbox inset="0,0,0,0">
                  <w:txbxContent>
                    <w:p w14:paraId="35D3ED98" w14:textId="78A72744" w:rsidR="00AE4167" w:rsidRPr="00854A32" w:rsidRDefault="00AE4167" w:rsidP="00854A32">
                      <w:pPr>
                        <w:pStyle w:val="Heading1"/>
                        <w:spacing w:before="0"/>
                        <w:jc w:val="center"/>
                        <w:rPr>
                          <w:b/>
                          <w:bCs/>
                        </w:rPr>
                      </w:pPr>
                      <w:r w:rsidRPr="00854A32">
                        <w:rPr>
                          <w:b/>
                          <w:bCs/>
                        </w:rPr>
                        <w:t xml:space="preserve">Aims of </w:t>
                      </w:r>
                      <w:r w:rsidR="00854A32" w:rsidRPr="00854A32">
                        <w:rPr>
                          <w:b/>
                          <w:bCs/>
                        </w:rPr>
                        <w:br/>
                      </w:r>
                      <w:r w:rsidRPr="00854A32">
                        <w:rPr>
                          <w:b/>
                          <w:bCs/>
                        </w:rPr>
                        <w:t>reablement</w:t>
                      </w:r>
                    </w:p>
                    <w:p w14:paraId="35610036" w14:textId="2F9B8D2F"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Learning or re-learning skills</w:t>
                      </w:r>
                      <w:r w:rsidR="00DC6D47">
                        <w:rPr>
                          <w:color w:val="000000" w:themeColor="text1"/>
                        </w:rPr>
                        <w:t xml:space="preserve">, ability, functions, or </w:t>
                      </w:r>
                      <w:r w:rsidRPr="00854A32">
                        <w:rPr>
                          <w:color w:val="000000" w:themeColor="text1"/>
                        </w:rPr>
                        <w:t>behaviours</w:t>
                      </w:r>
                    </w:p>
                    <w:p w14:paraId="6551F0EE" w14:textId="7F030525"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 xml:space="preserve">Regaining or maintaining </w:t>
                      </w:r>
                      <w:r w:rsidR="00854A32">
                        <w:rPr>
                          <w:color w:val="000000" w:themeColor="text1"/>
                        </w:rPr>
                        <w:br/>
                      </w:r>
                      <w:r w:rsidRPr="00854A32">
                        <w:rPr>
                          <w:color w:val="000000" w:themeColor="text1"/>
                        </w:rPr>
                        <w:t>independence</w:t>
                      </w:r>
                      <w:r w:rsidR="006432BB">
                        <w:rPr>
                          <w:color w:val="000000" w:themeColor="text1"/>
                        </w:rPr>
                        <w:t xml:space="preserve"> and quality of life</w:t>
                      </w:r>
                    </w:p>
                    <w:p w14:paraId="1394C816" w14:textId="777777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Improving confidence</w:t>
                      </w:r>
                    </w:p>
                    <w:p w14:paraId="4DCC9D80" w14:textId="777777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Increasing motivation</w:t>
                      </w:r>
                    </w:p>
                    <w:p w14:paraId="04D30778" w14:textId="3DC32977" w:rsidR="00AE4167" w:rsidRPr="00854A32" w:rsidRDefault="00AE4167" w:rsidP="00854A32">
                      <w:pPr>
                        <w:pStyle w:val="ListBullet"/>
                        <w:tabs>
                          <w:tab w:val="clear" w:pos="360"/>
                        </w:tabs>
                        <w:spacing w:before="60" w:after="60" w:line="280" w:lineRule="exact"/>
                        <w:ind w:left="142" w:hanging="284"/>
                        <w:jc w:val="center"/>
                        <w:rPr>
                          <w:color w:val="000000" w:themeColor="text1"/>
                        </w:rPr>
                      </w:pPr>
                      <w:r w:rsidRPr="00854A32">
                        <w:rPr>
                          <w:color w:val="000000" w:themeColor="text1"/>
                        </w:rPr>
                        <w:t>Increasing autonomy</w:t>
                      </w:r>
                    </w:p>
                  </w:txbxContent>
                </v:textbox>
              </v:oval>
            </w:pict>
          </mc:Fallback>
        </mc:AlternateContent>
      </w:r>
      <w:r>
        <w:rPr>
          <w:rFonts w:eastAsiaTheme="minorHAnsi"/>
          <w:noProof/>
          <w:lang w:eastAsia="en-AU"/>
        </w:rPr>
        <mc:AlternateContent>
          <mc:Choice Requires="wps">
            <w:drawing>
              <wp:anchor distT="0" distB="0" distL="114300" distR="114300" simplePos="0" relativeHeight="251658242" behindDoc="0" locked="0" layoutInCell="1" allowOverlap="1" wp14:anchorId="0333A698" wp14:editId="5986F0CD">
                <wp:simplePos x="0" y="0"/>
                <wp:positionH relativeFrom="column">
                  <wp:posOffset>3041650</wp:posOffset>
                </wp:positionH>
                <wp:positionV relativeFrom="paragraph">
                  <wp:posOffset>40640</wp:posOffset>
                </wp:positionV>
                <wp:extent cx="2912110" cy="2912745"/>
                <wp:effectExtent l="0" t="0" r="21590" b="20955"/>
                <wp:wrapNone/>
                <wp:docPr id="40" name="Oval 40" title="Circle text box"/>
                <wp:cNvGraphicFramePr/>
                <a:graphic xmlns:a="http://schemas.openxmlformats.org/drawingml/2006/main">
                  <a:graphicData uri="http://schemas.microsoft.com/office/word/2010/wordprocessingShape">
                    <wps:wsp>
                      <wps:cNvSpPr/>
                      <wps:spPr>
                        <a:xfrm>
                          <a:off x="0" y="0"/>
                          <a:ext cx="2912110" cy="2912745"/>
                        </a:xfrm>
                        <a:prstGeom prst="ellipse">
                          <a:avLst/>
                        </a:prstGeom>
                        <a:noFill/>
                        <a:ln w="222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2AAAC" w14:textId="5A92682E" w:rsidR="00854A32" w:rsidRPr="00854A32" w:rsidRDefault="00854A32" w:rsidP="00854A32">
                            <w:pPr>
                              <w:spacing w:before="60" w:after="60" w:line="280" w:lineRule="exact"/>
                              <w:ind w:left="142" w:hanging="284"/>
                              <w:jc w:val="center"/>
                              <w:rPr>
                                <w:color w:val="000000" w:themeColor="text1"/>
                              </w:rPr>
                            </w:pPr>
                          </w:p>
                          <w:p w14:paraId="1AA20A9C" w14:textId="77777777" w:rsidR="000E684C" w:rsidRDefault="000E684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333A698" id="Oval 40" o:spid="_x0000_s1028" alt="Title: Circle text box" style="position:absolute;margin-left:239.5pt;margin-top:3.2pt;width:229.3pt;height:229.3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" filled="f" strokecolor="#924b6c [3208]" strokeweight="1.75pt">
                <v:stroke joinstyle="miter"/>
                <v:textbox inset="0,0,0,0">
                  <w:txbxContent>
                    <w:p w14:paraId="4E92AAAC" w14:textId="5A92682E" w:rsidR="00854A32" w:rsidRPr="00854A32" w:rsidRDefault="00854A32" w:rsidP="00854A32">
                      <w:pPr>
                        <w:spacing w:before="60" w:after="60" w:line="280" w:lineRule="exact"/>
                        <w:ind w:left="142" w:hanging="284"/>
                        <w:jc w:val="center"/>
                        <w:rPr>
                          <w:color w:val="000000" w:themeColor="text1"/>
                        </w:rPr>
                      </w:pPr>
                    </w:p>
                    <w:p w14:paraId="1AA20A9C" w14:textId="77777777" w:rsidR="000E684C" w:rsidRDefault="000E684C"/>
                  </w:txbxContent>
                </v:textbox>
              </v:oval>
            </w:pict>
          </mc:Fallback>
        </mc:AlternateContent>
      </w:r>
      <w:r w:rsidR="001D0086">
        <w:rPr>
          <w:rFonts w:eastAsiaTheme="minorHAnsi"/>
        </w:rPr>
        <w:t>Opportunities for reablement</w:t>
      </w:r>
    </w:p>
    <w:p w14:paraId="01482121" w14:textId="6D167826" w:rsidR="0046544A" w:rsidRPr="00051C18" w:rsidRDefault="0046544A" w:rsidP="0046544A">
      <w:pPr>
        <w:pStyle w:val="Footer"/>
        <w:rPr>
          <w:i/>
          <w:iCs/>
        </w:rPr>
      </w:pPr>
      <w:r w:rsidRPr="00051C18">
        <w:rPr>
          <w:i/>
          <w:iCs/>
        </w:rPr>
        <w:t>(</w:t>
      </w:r>
      <w:r w:rsidR="009B58E4" w:rsidRPr="00051C18">
        <w:rPr>
          <w:i/>
          <w:iCs/>
        </w:rPr>
        <w:t>Full</w:t>
      </w:r>
      <w:r w:rsidRPr="00051C18">
        <w:rPr>
          <w:i/>
          <w:iCs/>
        </w:rPr>
        <w:t xml:space="preserve"> </w:t>
      </w:r>
      <w:r w:rsidR="004843D7" w:rsidRPr="00051C18">
        <w:rPr>
          <w:i/>
          <w:iCs/>
        </w:rPr>
        <w:t>descriptions</w:t>
      </w:r>
      <w:r w:rsidRPr="00051C18">
        <w:rPr>
          <w:i/>
          <w:iCs/>
        </w:rPr>
        <w:t xml:space="preserve"> </w:t>
      </w:r>
      <w:r w:rsidR="002938E3" w:rsidRPr="00051C18">
        <w:rPr>
          <w:i/>
          <w:iCs/>
        </w:rPr>
        <w:t xml:space="preserve">for each </w:t>
      </w:r>
      <w:r w:rsidR="00051C18" w:rsidRPr="00051C18">
        <w:rPr>
          <w:i/>
          <w:iCs/>
        </w:rPr>
        <w:t xml:space="preserve">section </w:t>
      </w:r>
      <w:r w:rsidRPr="00051C18">
        <w:rPr>
          <w:i/>
          <w:iCs/>
        </w:rPr>
        <w:t>on following page)</w:t>
      </w:r>
    </w:p>
    <w:p w14:paraId="283C4B07" w14:textId="0A6C2B39" w:rsidR="004006E5" w:rsidRDefault="004843D7" w:rsidP="00186EE8">
      <w:pPr>
        <w:pStyle w:val="NormalWeb"/>
        <w:spacing w:before="0" w:beforeAutospacing="0" w:after="225" w:afterAutospacing="0" w:line="336" w:lineRule="atLeast"/>
        <w:rPr>
          <w:rFonts w:asciiTheme="majorHAnsi" w:eastAsiaTheme="minorHAnsi" w:hAnsiTheme="majorHAnsi" w:cs="Arial"/>
          <w:color w:val="303030"/>
          <w:sz w:val="22"/>
          <w:szCs w:val="22"/>
          <w:lang w:eastAsia="en-US"/>
        </w:rPr>
      </w:pPr>
      <w:r>
        <w:rPr>
          <w:rFonts w:asciiTheme="majorHAnsi" w:eastAsiaTheme="minorHAnsi" w:hAnsiTheme="majorHAnsi" w:cs="Arial"/>
          <w:noProof/>
          <w:color w:val="303030"/>
          <w:sz w:val="22"/>
          <w:szCs w:val="22"/>
        </w:rPr>
        <mc:AlternateContent>
          <mc:Choice Requires="wps">
            <w:drawing>
              <wp:anchor distT="0" distB="0" distL="114300" distR="114300" simplePos="0" relativeHeight="251658245" behindDoc="0" locked="0" layoutInCell="1" allowOverlap="1" wp14:anchorId="539DD22C" wp14:editId="364DA109">
                <wp:simplePos x="0" y="0"/>
                <wp:positionH relativeFrom="column">
                  <wp:posOffset>-10758</wp:posOffset>
                </wp:positionH>
                <wp:positionV relativeFrom="paragraph">
                  <wp:posOffset>409800</wp:posOffset>
                </wp:positionV>
                <wp:extent cx="2459890" cy="1936618"/>
                <wp:effectExtent l="0" t="0" r="4445" b="0"/>
                <wp:wrapTight wrapText="bothSides">
                  <wp:wrapPolygon edited="0">
                    <wp:start x="0" y="0"/>
                    <wp:lineTo x="0" y="21395"/>
                    <wp:lineTo x="21527" y="21395"/>
                    <wp:lineTo x="21527"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459890" cy="1936618"/>
                        </a:xfrm>
                        <a:prstGeom prst="rect">
                          <a:avLst/>
                        </a:prstGeom>
                        <a:solidFill>
                          <a:schemeClr val="accent5">
                            <a:lumMod val="20000"/>
                            <a:lumOff val="80000"/>
                            <a:alpha val="40000"/>
                          </a:schemeClr>
                        </a:solidFill>
                        <a:ln w="25400">
                          <a:noFill/>
                        </a:ln>
                      </wps:spPr>
                      <wps:txbx>
                        <w:txbxContent>
                          <w:p w14:paraId="44084964" w14:textId="1F2E5F85" w:rsidR="00854A32" w:rsidRPr="004843D7" w:rsidRDefault="00FD78CA" w:rsidP="00FD78CA">
                            <w:pPr>
                              <w:pStyle w:val="Exampleheading"/>
                              <w:jc w:val="center"/>
                              <w:rPr>
                                <w:rFonts w:ascii="Calibri" w:hAnsi="Calibri" w:cs="Times New Roman (Headings CS)"/>
                                <w:b/>
                                <w:bCs/>
                                <w:caps/>
                                <w:color w:val="404040"/>
                                <w:spacing w:val="20"/>
                                <w:sz w:val="22"/>
                              </w:rPr>
                            </w:pPr>
                            <w:r w:rsidRPr="004843D7">
                              <w:rPr>
                                <w:rFonts w:ascii="Calibri" w:hAnsi="Calibri" w:cs="Times New Roman (Headings CS)"/>
                                <w:b/>
                                <w:bCs/>
                                <w:caps/>
                                <w:color w:val="404040"/>
                                <w:spacing w:val="20"/>
                                <w:sz w:val="22"/>
                              </w:rPr>
                              <w:t>alternative ways of carrying out tasks</w:t>
                            </w:r>
                          </w:p>
                          <w:p w14:paraId="5113241E" w14:textId="2D062286" w:rsidR="00FD78CA" w:rsidRDefault="00FD78CA" w:rsidP="00FD78CA">
                            <w:pPr>
                              <w:jc w:val="center"/>
                            </w:pPr>
                            <w:r w:rsidRPr="634A99CA">
                              <w:t xml:space="preserve">It is important to </w:t>
                            </w:r>
                            <w:r w:rsidRPr="004006E5">
                              <w:rPr>
                                <w:b/>
                                <w:bCs/>
                                <w:color w:val="924B6C" w:themeColor="accent5"/>
                              </w:rPr>
                              <w:t>look at each task</w:t>
                            </w:r>
                            <w:r w:rsidRPr="004006E5">
                              <w:rPr>
                                <w:color w:val="924B6C" w:themeColor="accent5"/>
                              </w:rPr>
                              <w:t xml:space="preserve"> </w:t>
                            </w:r>
                            <w:r>
                              <w:br/>
                            </w:r>
                            <w:r w:rsidRPr="634A99CA">
                              <w:t xml:space="preserve">by breaking down its components or considering the outcome. </w:t>
                            </w:r>
                            <w:r w:rsidRPr="004006E5">
                              <w:rPr>
                                <w:b/>
                                <w:bCs/>
                                <w:color w:val="924B6C" w:themeColor="accent5"/>
                              </w:rPr>
                              <w:t>Every client will have different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DD22C" id="Text Box 42" o:spid="_x0000_s1029" type="#_x0000_t202" style="position:absolute;margin-left:-.85pt;margin-top:32.25pt;width:193.7pt;height:15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" fillcolor="#ebd8e1 [664]" stroked="f" strokeweight="2pt">
                <v:fill opacity="26214f"/>
                <v:textbox>
                  <w:txbxContent>
                    <w:p w14:paraId="44084964" w14:textId="1F2E5F85" w:rsidR="00854A32" w:rsidRPr="004843D7" w:rsidRDefault="00FD78CA" w:rsidP="00FD78CA">
                      <w:pPr>
                        <w:pStyle w:val="Exampleheading"/>
                        <w:jc w:val="center"/>
                        <w:rPr>
                          <w:rFonts w:ascii="Calibri" w:hAnsi="Calibri" w:cs="Times New Roman (Headings CS)"/>
                          <w:b/>
                          <w:bCs/>
                          <w:caps/>
                          <w:color w:val="404040"/>
                          <w:spacing w:val="20"/>
                          <w:sz w:val="22"/>
                        </w:rPr>
                      </w:pPr>
                      <w:r w:rsidRPr="004843D7">
                        <w:rPr>
                          <w:rFonts w:ascii="Calibri" w:hAnsi="Calibri" w:cs="Times New Roman (Headings CS)"/>
                          <w:b/>
                          <w:bCs/>
                          <w:caps/>
                          <w:color w:val="404040"/>
                          <w:spacing w:val="20"/>
                          <w:sz w:val="22"/>
                        </w:rPr>
                        <w:t>alternative ways of carrying out tasks</w:t>
                      </w:r>
                    </w:p>
                    <w:p w14:paraId="5113241E" w14:textId="2D062286" w:rsidR="00FD78CA" w:rsidRDefault="00FD78CA" w:rsidP="00FD78CA">
                      <w:pPr>
                        <w:jc w:val="center"/>
                      </w:pPr>
                      <w:r w:rsidRPr="634A99CA">
                        <w:t xml:space="preserve">It is important to </w:t>
                      </w:r>
                      <w:r w:rsidRPr="004006E5">
                        <w:rPr>
                          <w:b/>
                          <w:bCs/>
                          <w:color w:val="924B6C" w:themeColor="accent5"/>
                        </w:rPr>
                        <w:t>look at each task</w:t>
                      </w:r>
                      <w:r w:rsidRPr="004006E5">
                        <w:rPr>
                          <w:color w:val="924B6C" w:themeColor="accent5"/>
                        </w:rPr>
                        <w:t xml:space="preserve"> </w:t>
                      </w:r>
                      <w:r>
                        <w:br/>
                      </w:r>
                      <w:r w:rsidRPr="634A99CA">
                        <w:t xml:space="preserve">by breaking down its components or considering the outcome. </w:t>
                      </w:r>
                      <w:r w:rsidRPr="004006E5">
                        <w:rPr>
                          <w:b/>
                          <w:bCs/>
                          <w:color w:val="924B6C" w:themeColor="accent5"/>
                        </w:rPr>
                        <w:t>Every client will have different challenges.</w:t>
                      </w:r>
                    </w:p>
                  </w:txbxContent>
                </v:textbox>
                <w10:wrap type="tight"/>
              </v:shape>
            </w:pict>
          </mc:Fallback>
        </mc:AlternateContent>
      </w:r>
      <w:r>
        <w:rPr>
          <w:rFonts w:asciiTheme="majorHAnsi" w:eastAsiaTheme="minorHAnsi" w:hAnsiTheme="majorHAnsi" w:cs="Arial"/>
          <w:noProof/>
          <w:color w:val="303030"/>
          <w:sz w:val="22"/>
          <w:szCs w:val="22"/>
        </w:rPr>
        <mc:AlternateContent>
          <mc:Choice Requires="wps">
            <w:drawing>
              <wp:anchor distT="0" distB="0" distL="114300" distR="114300" simplePos="0" relativeHeight="251658247" behindDoc="0" locked="0" layoutInCell="1" allowOverlap="1" wp14:anchorId="3FD83F60" wp14:editId="3E046C70">
                <wp:simplePos x="0" y="0"/>
                <wp:positionH relativeFrom="column">
                  <wp:posOffset>6471422</wp:posOffset>
                </wp:positionH>
                <wp:positionV relativeFrom="paragraph">
                  <wp:posOffset>409800</wp:posOffset>
                </wp:positionV>
                <wp:extent cx="2459890" cy="1936618"/>
                <wp:effectExtent l="0" t="0" r="4445" b="0"/>
                <wp:wrapTight wrapText="bothSides">
                  <wp:wrapPolygon edited="0">
                    <wp:start x="0" y="0"/>
                    <wp:lineTo x="0" y="21395"/>
                    <wp:lineTo x="21527" y="21395"/>
                    <wp:lineTo x="21527"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2459890" cy="1936618"/>
                        </a:xfrm>
                        <a:prstGeom prst="rect">
                          <a:avLst/>
                        </a:prstGeom>
                        <a:solidFill>
                          <a:schemeClr val="accent5">
                            <a:lumMod val="20000"/>
                            <a:lumOff val="80000"/>
                            <a:alpha val="40000"/>
                          </a:schemeClr>
                        </a:solidFill>
                        <a:ln w="25400">
                          <a:noFill/>
                        </a:ln>
                      </wps:spPr>
                      <wps:txbx>
                        <w:txbxContent>
                          <w:p w14:paraId="22F4982E"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REMAINING ACTIVE </w:t>
                            </w:r>
                          </w:p>
                          <w:p w14:paraId="3AD483C7" w14:textId="1861BA4E" w:rsidR="00854A32" w:rsidRDefault="00FD78CA" w:rsidP="00FD78CA">
                            <w:pPr>
                              <w:jc w:val="center"/>
                            </w:pPr>
                            <w:r w:rsidRPr="00FD78CA">
                              <w:t xml:space="preserve">There are lots of ways for a client to </w:t>
                            </w:r>
                            <w:r w:rsidRPr="004006E5">
                              <w:rPr>
                                <w:b/>
                                <w:bCs/>
                                <w:color w:val="924B6C" w:themeColor="accent5"/>
                              </w:rPr>
                              <w:t>remain active</w:t>
                            </w:r>
                            <w:r w:rsidRPr="004006E5">
                              <w:rPr>
                                <w:color w:val="924B6C" w:themeColor="accent5"/>
                              </w:rPr>
                              <w:t xml:space="preserve"> </w:t>
                            </w:r>
                            <w:r w:rsidRPr="00FD78CA">
                              <w:t xml:space="preserve">that include both </w:t>
                            </w:r>
                            <w:r w:rsidRPr="004006E5">
                              <w:rPr>
                                <w:b/>
                                <w:bCs/>
                                <w:color w:val="924B6C" w:themeColor="accent5"/>
                              </w:rPr>
                              <w:t xml:space="preserve">targeted and </w:t>
                            </w:r>
                            <w:r w:rsidR="00A91F4B">
                              <w:rPr>
                                <w:b/>
                                <w:bCs/>
                                <w:color w:val="924B6C" w:themeColor="accent5"/>
                              </w:rPr>
                              <w:t>incidental</w:t>
                            </w:r>
                            <w:r w:rsidRPr="004006E5">
                              <w:rPr>
                                <w:b/>
                                <w:bCs/>
                                <w:color w:val="924B6C" w:themeColor="accent5"/>
                              </w:rPr>
                              <w:t xml:space="preserve"> exercise</w:t>
                            </w:r>
                            <w:r w:rsidRPr="00FD78C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83F60" id="Text Box 45" o:spid="_x0000_s1030" type="#_x0000_t202" style="position:absolute;margin-left:509.55pt;margin-top:32.25pt;width:193.7pt;height:15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" fillcolor="#ebd8e1 [664]" stroked="f" strokeweight="2pt">
                <v:fill opacity="26214f"/>
                <v:textbox>
                  <w:txbxContent>
                    <w:p w14:paraId="22F4982E"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REMAINING ACTIVE </w:t>
                      </w:r>
                    </w:p>
                    <w:p w14:paraId="3AD483C7" w14:textId="1861BA4E" w:rsidR="00854A32" w:rsidRDefault="00FD78CA" w:rsidP="00FD78CA">
                      <w:pPr>
                        <w:jc w:val="center"/>
                      </w:pPr>
                      <w:r w:rsidRPr="00FD78CA">
                        <w:t xml:space="preserve">There are lots of ways for a client to </w:t>
                      </w:r>
                      <w:r w:rsidRPr="004006E5">
                        <w:rPr>
                          <w:b/>
                          <w:bCs/>
                          <w:color w:val="924B6C" w:themeColor="accent5"/>
                        </w:rPr>
                        <w:t>remain active</w:t>
                      </w:r>
                      <w:r w:rsidRPr="004006E5">
                        <w:rPr>
                          <w:color w:val="924B6C" w:themeColor="accent5"/>
                        </w:rPr>
                        <w:t xml:space="preserve"> </w:t>
                      </w:r>
                      <w:r w:rsidRPr="00FD78CA">
                        <w:t xml:space="preserve">that include both </w:t>
                      </w:r>
                      <w:r w:rsidRPr="004006E5">
                        <w:rPr>
                          <w:b/>
                          <w:bCs/>
                          <w:color w:val="924B6C" w:themeColor="accent5"/>
                        </w:rPr>
                        <w:t xml:space="preserve">targeted and </w:t>
                      </w:r>
                      <w:r w:rsidR="00A91F4B">
                        <w:rPr>
                          <w:b/>
                          <w:bCs/>
                          <w:color w:val="924B6C" w:themeColor="accent5"/>
                        </w:rPr>
                        <w:t>incidental</w:t>
                      </w:r>
                      <w:r w:rsidRPr="004006E5">
                        <w:rPr>
                          <w:b/>
                          <w:bCs/>
                          <w:color w:val="924B6C" w:themeColor="accent5"/>
                        </w:rPr>
                        <w:t xml:space="preserve"> exercise</w:t>
                      </w:r>
                      <w:r w:rsidRPr="00FD78CA">
                        <w:t>.</w:t>
                      </w:r>
                    </w:p>
                  </w:txbxContent>
                </v:textbox>
                <w10:wrap type="tight"/>
              </v:shape>
            </w:pict>
          </mc:Fallback>
        </mc:AlternateContent>
      </w:r>
    </w:p>
    <w:p w14:paraId="1E9F94A4" w14:textId="56049F9D" w:rsidR="004006E5" w:rsidRDefault="004006E5">
      <w:pPr>
        <w:spacing w:before="0" w:after="160" w:line="259" w:lineRule="auto"/>
        <w:rPr>
          <w:rFonts w:cs="Arial"/>
          <w:b/>
          <w:bCs/>
          <w:color w:val="303030"/>
        </w:rPr>
      </w:pPr>
    </w:p>
    <w:p w14:paraId="7AB8C97E" w14:textId="2B3E4CB8" w:rsidR="004006E5" w:rsidRDefault="004006E5">
      <w:pPr>
        <w:spacing w:before="0" w:after="160" w:line="259" w:lineRule="auto"/>
        <w:rPr>
          <w:rFonts w:cs="Arial"/>
          <w:b/>
          <w:bCs/>
          <w:color w:val="303030"/>
        </w:rPr>
      </w:pPr>
    </w:p>
    <w:p w14:paraId="6CD0975C" w14:textId="036150EB" w:rsidR="0046544A" w:rsidRDefault="00982C7B">
      <w:pPr>
        <w:spacing w:before="0" w:after="160" w:line="259" w:lineRule="auto"/>
        <w:rPr>
          <w:rFonts w:cs="Arial"/>
          <w:b/>
          <w:bCs/>
          <w:color w:val="303030"/>
        </w:rPr>
      </w:pPr>
      <w:r>
        <w:rPr>
          <w:rFonts w:cs="Arial"/>
          <w:noProof/>
          <w:color w:val="303030"/>
          <w:lang w:eastAsia="en-AU"/>
        </w:rPr>
        <mc:AlternateContent>
          <mc:Choice Requires="wps">
            <w:drawing>
              <wp:anchor distT="0" distB="0" distL="114300" distR="114300" simplePos="0" relativeHeight="251658243" behindDoc="0" locked="0" layoutInCell="1" allowOverlap="1" wp14:anchorId="30B095F6" wp14:editId="485164BC">
                <wp:simplePos x="0" y="0"/>
                <wp:positionH relativeFrom="column">
                  <wp:posOffset>2457803</wp:posOffset>
                </wp:positionH>
                <wp:positionV relativeFrom="paragraph">
                  <wp:posOffset>215808</wp:posOffset>
                </wp:positionV>
                <wp:extent cx="582930" cy="0"/>
                <wp:effectExtent l="0" t="0" r="0" b="0"/>
                <wp:wrapTight wrapText="bothSides">
                  <wp:wrapPolygon edited="0">
                    <wp:start x="0" y="0"/>
                    <wp:lineTo x="0" y="21600"/>
                    <wp:lineTo x="21600" y="21600"/>
                    <wp:lineTo x="21600" y="0"/>
                  </wp:wrapPolygon>
                </wp:wrapTight>
                <wp:docPr id="47" name="Straight Connector 47" title="Straight line connector"/>
                <wp:cNvGraphicFramePr/>
                <a:graphic xmlns:a="http://schemas.openxmlformats.org/drawingml/2006/main">
                  <a:graphicData uri="http://schemas.microsoft.com/office/word/2010/wordprocessingShape">
                    <wps:wsp>
                      <wps:cNvCnPr/>
                      <wps:spPr>
                        <a:xfrm flipH="1" flipV="1">
                          <a:off x="0" y="0"/>
                          <a:ext cx="58293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A7582" id="Straight Connector 47" o:spid="_x0000_s1026" alt="Title: Straight line connector" style="position:absolute;flip:x y;z-index:251658243;visibility:visible;mso-wrap-style:square;mso-wrap-distance-left:9pt;mso-wrap-distance-top:0;mso-wrap-distance-right:9pt;mso-wrap-distance-bottom:0;mso-position-horizontal:absolute;mso-position-horizontal-relative:text;mso-position-vertical:absolute;mso-position-vertical-relative:text" from="193.55pt,17pt" to="239.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" strokecolor="#924b6c [3208]" strokeweight="2pt">
                <v:stroke joinstyle="miter"/>
                <w10:wrap type="tight"/>
              </v:line>
            </w:pict>
          </mc:Fallback>
        </mc:AlternateContent>
      </w:r>
    </w:p>
    <w:p w14:paraId="4A9B56DA" w14:textId="118701EB" w:rsidR="0046544A" w:rsidRDefault="0046544A">
      <w:pPr>
        <w:spacing w:before="0" w:after="160" w:line="259" w:lineRule="auto"/>
        <w:rPr>
          <w:rFonts w:cs="Arial"/>
          <w:b/>
          <w:bCs/>
          <w:color w:val="303030"/>
        </w:rPr>
      </w:pPr>
    </w:p>
    <w:p w14:paraId="2882252D" w14:textId="2097A76E" w:rsidR="006909DF" w:rsidRPr="006909DF" w:rsidRDefault="006909DF" w:rsidP="006909DF">
      <w:pPr>
        <w:rPr>
          <w:rFonts w:cs="Arial"/>
        </w:rPr>
      </w:pPr>
    </w:p>
    <w:p w14:paraId="56623DB5" w14:textId="2D75F07D" w:rsidR="006909DF" w:rsidRPr="006909DF" w:rsidRDefault="00131F90" w:rsidP="006909DF">
      <w:pPr>
        <w:rPr>
          <w:rFonts w:cs="Arial"/>
        </w:rPr>
      </w:pPr>
      <w:r>
        <w:rPr>
          <w:rFonts w:cs="Arial"/>
          <w:b/>
          <w:bCs/>
          <w:noProof/>
          <w:color w:val="303030"/>
          <w:lang w:eastAsia="en-AU"/>
        </w:rPr>
        <mc:AlternateContent>
          <mc:Choice Requires="wps">
            <w:drawing>
              <wp:anchor distT="0" distB="0" distL="114300" distR="114300" simplePos="0" relativeHeight="251658244" behindDoc="0" locked="0" layoutInCell="1" allowOverlap="1" wp14:anchorId="4DC94168" wp14:editId="7D3B13A3">
                <wp:simplePos x="0" y="0"/>
                <wp:positionH relativeFrom="column">
                  <wp:posOffset>2375535</wp:posOffset>
                </wp:positionH>
                <wp:positionV relativeFrom="paragraph">
                  <wp:posOffset>-2411</wp:posOffset>
                </wp:positionV>
                <wp:extent cx="909955" cy="581660"/>
                <wp:effectExtent l="0" t="0" r="23495" b="27940"/>
                <wp:wrapTight wrapText="bothSides">
                  <wp:wrapPolygon edited="0">
                    <wp:start x="20349" y="0"/>
                    <wp:lineTo x="0" y="20515"/>
                    <wp:lineTo x="0" y="21930"/>
                    <wp:lineTo x="1357" y="21930"/>
                    <wp:lineTo x="21706" y="1415"/>
                    <wp:lineTo x="21706" y="0"/>
                    <wp:lineTo x="20349" y="0"/>
                  </wp:wrapPolygon>
                </wp:wrapTight>
                <wp:docPr id="48" name="Straight Connector 48" title="Straight line connector"/>
                <wp:cNvGraphicFramePr/>
                <a:graphic xmlns:a="http://schemas.openxmlformats.org/drawingml/2006/main">
                  <a:graphicData uri="http://schemas.microsoft.com/office/word/2010/wordprocessingShape">
                    <wps:wsp>
                      <wps:cNvCnPr/>
                      <wps:spPr>
                        <a:xfrm flipV="1">
                          <a:off x="0" y="0"/>
                          <a:ext cx="909955" cy="58166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99ADD" id="Straight Connector 48" o:spid="_x0000_s1026" alt="Title: Straight line connector"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2pt" to="258.7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" strokecolor="#924b6c [3208]" strokeweight="2pt">
                <v:stroke joinstyle="miter"/>
                <w10:wrap type="tight"/>
              </v:line>
            </w:pict>
          </mc:Fallback>
        </mc:AlternateContent>
      </w:r>
    </w:p>
    <w:p w14:paraId="445F97AD" w14:textId="0ADD43D0" w:rsidR="006909DF" w:rsidRPr="006909DF" w:rsidRDefault="006909DF" w:rsidP="006909DF">
      <w:pPr>
        <w:rPr>
          <w:rFonts w:cs="Arial"/>
        </w:rPr>
      </w:pPr>
    </w:p>
    <w:p w14:paraId="23F31112" w14:textId="6201DB2F" w:rsidR="006909DF" w:rsidRPr="006909DF" w:rsidRDefault="006909DF" w:rsidP="006909DF">
      <w:pPr>
        <w:rPr>
          <w:rFonts w:cs="Arial"/>
        </w:rPr>
      </w:pPr>
    </w:p>
    <w:p w14:paraId="1559F030" w14:textId="77777777" w:rsidR="006909DF" w:rsidRPr="006909DF" w:rsidRDefault="006909DF" w:rsidP="006909DF">
      <w:pPr>
        <w:rPr>
          <w:rFonts w:cs="Arial"/>
        </w:rPr>
      </w:pPr>
    </w:p>
    <w:p w14:paraId="2139EDB9" w14:textId="77777777" w:rsidR="006909DF" w:rsidRPr="006909DF" w:rsidRDefault="006909DF" w:rsidP="006909DF">
      <w:pPr>
        <w:rPr>
          <w:rFonts w:cs="Arial"/>
        </w:rPr>
      </w:pPr>
    </w:p>
    <w:p w14:paraId="27CAEB4E" w14:textId="147FEEAA" w:rsidR="006909DF" w:rsidRPr="006909DF" w:rsidRDefault="006909DF" w:rsidP="006909DF">
      <w:pPr>
        <w:rPr>
          <w:rFonts w:cs="Arial"/>
        </w:rPr>
      </w:pPr>
    </w:p>
    <w:p w14:paraId="79CF9A94" w14:textId="3971B092" w:rsidR="006909DF" w:rsidRPr="006909DF" w:rsidRDefault="00131F90" w:rsidP="006909DF">
      <w:pPr>
        <w:rPr>
          <w:rFonts w:cs="Arial"/>
        </w:rPr>
      </w:pPr>
      <w:r>
        <w:rPr>
          <w:rFonts w:cs="Arial"/>
          <w:b/>
          <w:bCs/>
          <w:noProof/>
          <w:color w:val="303030"/>
          <w:lang w:eastAsia="en-AU"/>
        </w:rPr>
        <mc:AlternateContent>
          <mc:Choice Requires="wps">
            <w:drawing>
              <wp:anchor distT="0" distB="0" distL="114300" distR="114300" simplePos="0" relativeHeight="251658249" behindDoc="0" locked="0" layoutInCell="1" allowOverlap="1" wp14:anchorId="556BF5C4" wp14:editId="537FFBE6">
                <wp:simplePos x="0" y="0"/>
                <wp:positionH relativeFrom="column">
                  <wp:posOffset>1135509</wp:posOffset>
                </wp:positionH>
                <wp:positionV relativeFrom="paragraph">
                  <wp:posOffset>838441</wp:posOffset>
                </wp:positionV>
                <wp:extent cx="789305" cy="660400"/>
                <wp:effectExtent l="0" t="0" r="29845" b="25400"/>
                <wp:wrapTight wrapText="bothSides">
                  <wp:wrapPolygon edited="0">
                    <wp:start x="0" y="0"/>
                    <wp:lineTo x="0" y="1246"/>
                    <wp:lineTo x="20331" y="21808"/>
                    <wp:lineTo x="21895" y="21808"/>
                    <wp:lineTo x="21374" y="19938"/>
                    <wp:lineTo x="1564" y="0"/>
                    <wp:lineTo x="0" y="0"/>
                  </wp:wrapPolygon>
                </wp:wrapTight>
                <wp:docPr id="50" name="Straight Connector 50" title="Straight line connector"/>
                <wp:cNvGraphicFramePr/>
                <a:graphic xmlns:a="http://schemas.openxmlformats.org/drawingml/2006/main">
                  <a:graphicData uri="http://schemas.microsoft.com/office/word/2010/wordprocessingShape">
                    <wps:wsp>
                      <wps:cNvCnPr/>
                      <wps:spPr>
                        <a:xfrm flipH="1" flipV="1">
                          <a:off x="0" y="0"/>
                          <a:ext cx="789305" cy="66040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C7E9C" id="Straight Connector 50" o:spid="_x0000_s1026" alt="Title: Straight line connector" style="position:absolute;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pt,66pt" to="151.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" strokecolor="#924b6c [3208]" strokeweight="2pt">
                <v:stroke joinstyle="miter"/>
                <w10:wrap type="tight"/>
              </v:line>
            </w:pict>
          </mc:Fallback>
        </mc:AlternateContent>
      </w:r>
      <w:r>
        <w:rPr>
          <w:rFonts w:cs="Arial"/>
          <w:noProof/>
          <w:color w:val="303030"/>
          <w:lang w:eastAsia="en-AU"/>
        </w:rPr>
        <mc:AlternateContent>
          <mc:Choice Requires="wps">
            <w:drawing>
              <wp:anchor distT="0" distB="0" distL="114300" distR="114300" simplePos="0" relativeHeight="251658248" behindDoc="0" locked="0" layoutInCell="1" allowOverlap="1" wp14:anchorId="666634A3" wp14:editId="5C5D7709">
                <wp:simplePos x="0" y="0"/>
                <wp:positionH relativeFrom="column">
                  <wp:posOffset>1299760</wp:posOffset>
                </wp:positionH>
                <wp:positionV relativeFrom="paragraph">
                  <wp:posOffset>202457</wp:posOffset>
                </wp:positionV>
                <wp:extent cx="523240" cy="0"/>
                <wp:effectExtent l="0" t="0" r="0" b="0"/>
                <wp:wrapTight wrapText="bothSides">
                  <wp:wrapPolygon edited="0">
                    <wp:start x="0" y="0"/>
                    <wp:lineTo x="0" y="21600"/>
                    <wp:lineTo x="21600" y="21600"/>
                    <wp:lineTo x="21600" y="0"/>
                  </wp:wrapPolygon>
                </wp:wrapTight>
                <wp:docPr id="51" name="Straight Connector 51" title="Straight line connector"/>
                <wp:cNvGraphicFramePr/>
                <a:graphic xmlns:a="http://schemas.openxmlformats.org/drawingml/2006/main">
                  <a:graphicData uri="http://schemas.microsoft.com/office/word/2010/wordprocessingShape">
                    <wps:wsp>
                      <wps:cNvCnPr/>
                      <wps:spPr>
                        <a:xfrm flipH="1" flipV="1">
                          <a:off x="0" y="0"/>
                          <a:ext cx="52324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9D75B" id="Straight Connector 51" o:spid="_x0000_s1026" alt="Title: Straight line connector" style="position:absolute;flip:x y;z-index:251658248;visibility:visible;mso-wrap-style:square;mso-wrap-distance-left:9pt;mso-wrap-distance-top:0;mso-wrap-distance-right:9pt;mso-wrap-distance-bottom:0;mso-position-horizontal:absolute;mso-position-horizontal-relative:text;mso-position-vertical:absolute;mso-position-vertical-relative:text" from="102.35pt,15.95pt" to="143.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" strokecolor="#924b6c [3208]" strokeweight="2pt">
                <v:stroke joinstyle="miter"/>
                <w10:wrap type="tight"/>
              </v:line>
            </w:pict>
          </mc:Fallback>
        </mc:AlternateContent>
      </w:r>
    </w:p>
    <w:p w14:paraId="503077D8" w14:textId="77777777" w:rsidR="006909DF" w:rsidRDefault="006909DF" w:rsidP="006909DF">
      <w:pPr>
        <w:rPr>
          <w:rFonts w:cs="Arial"/>
        </w:rPr>
        <w:sectPr w:rsidR="006909DF" w:rsidSect="006909DF">
          <w:headerReference w:type="even" r:id="rId20"/>
          <w:headerReference w:type="default" r:id="rId21"/>
          <w:footerReference w:type="default" r:id="rId22"/>
          <w:headerReference w:type="first" r:id="rId23"/>
          <w:pgSz w:w="16838" w:h="11906" w:orient="landscape"/>
          <w:pgMar w:top="2046" w:right="1440" w:bottom="1080" w:left="1440" w:header="1304" w:footer="624" w:gutter="0"/>
          <w:pgNumType w:start="2"/>
          <w:cols w:num="2" w:space="720"/>
          <w:docGrid w:linePitch="360"/>
        </w:sectPr>
      </w:pPr>
    </w:p>
    <w:p w14:paraId="04C23FC0" w14:textId="7916FA87" w:rsidR="006909DF" w:rsidRDefault="00131F90" w:rsidP="006909DF">
      <w:pPr>
        <w:pStyle w:val="Heading2"/>
        <w:spacing w:before="0" w:after="0"/>
      </w:pPr>
      <w:r>
        <w:rPr>
          <w:rFonts w:cs="Arial"/>
          <w:b/>
          <w:bCs/>
          <w:noProof/>
          <w:color w:val="303030"/>
          <w:lang w:eastAsia="en-AU"/>
        </w:rPr>
        <mc:AlternateContent>
          <mc:Choice Requires="wps">
            <w:drawing>
              <wp:anchor distT="0" distB="0" distL="114300" distR="114300" simplePos="0" relativeHeight="251658246" behindDoc="0" locked="0" layoutInCell="1" allowOverlap="1" wp14:anchorId="75FBD1AF" wp14:editId="7333CAE4">
                <wp:simplePos x="0" y="0"/>
                <wp:positionH relativeFrom="margin">
                  <wp:posOffset>543281</wp:posOffset>
                </wp:positionH>
                <wp:positionV relativeFrom="paragraph">
                  <wp:posOffset>4415</wp:posOffset>
                </wp:positionV>
                <wp:extent cx="2459355" cy="1936115"/>
                <wp:effectExtent l="0" t="0" r="0" b="6985"/>
                <wp:wrapNone/>
                <wp:docPr id="43" name="Text Box 43"/>
                <wp:cNvGraphicFramePr/>
                <a:graphic xmlns:a="http://schemas.openxmlformats.org/drawingml/2006/main">
                  <a:graphicData uri="http://schemas.microsoft.com/office/word/2010/wordprocessingShape">
                    <wps:wsp>
                      <wps:cNvSpPr txBox="1"/>
                      <wps:spPr>
                        <a:xfrm>
                          <a:off x="0" y="0"/>
                          <a:ext cx="2459355" cy="1936115"/>
                        </a:xfrm>
                        <a:prstGeom prst="rect">
                          <a:avLst/>
                        </a:prstGeom>
                        <a:solidFill>
                          <a:schemeClr val="accent5">
                            <a:lumMod val="20000"/>
                            <a:lumOff val="80000"/>
                            <a:alpha val="40000"/>
                          </a:schemeClr>
                        </a:solidFill>
                        <a:ln w="25400">
                          <a:noFill/>
                        </a:ln>
                      </wps:spPr>
                      <wps:txbx>
                        <w:txbxContent>
                          <w:p w14:paraId="23972A05" w14:textId="7933BF7B"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MOTIVATION AND </w:t>
                            </w: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br/>
                              <w:t xml:space="preserve">CONFIDENCE BUILDING </w:t>
                            </w:r>
                          </w:p>
                          <w:p w14:paraId="5CBA20B8" w14:textId="6D49E3B9" w:rsidR="00854A32" w:rsidRDefault="00FD78CA" w:rsidP="00FD78CA">
                            <w:pPr>
                              <w:jc w:val="center"/>
                            </w:pPr>
                            <w:r w:rsidRPr="00FD78CA">
                              <w:t xml:space="preserve">Understanding your client and their </w:t>
                            </w:r>
                            <w:r w:rsidRPr="004006E5">
                              <w:rPr>
                                <w:b/>
                                <w:bCs/>
                                <w:color w:val="924B6C" w:themeColor="accent5"/>
                              </w:rPr>
                              <w:t>goals, strengths and abilities</w:t>
                            </w:r>
                            <w:r w:rsidRPr="004006E5">
                              <w:rPr>
                                <w:color w:val="924B6C" w:themeColor="accent5"/>
                              </w:rPr>
                              <w:t xml:space="preserve"> </w:t>
                            </w:r>
                            <w:r w:rsidRPr="00FD78CA">
                              <w:t xml:space="preserve">will help you </w:t>
                            </w:r>
                            <w:r w:rsidRPr="004006E5">
                              <w:rPr>
                                <w:b/>
                                <w:bCs/>
                                <w:color w:val="924B6C" w:themeColor="accent5"/>
                              </w:rPr>
                              <w:t>identify opportunities in your service</w:t>
                            </w:r>
                            <w:r w:rsidRPr="00FD78CA">
                              <w:t xml:space="preserve"> delivery practices </w:t>
                            </w:r>
                            <w:r w:rsidR="00F842D4" w:rsidRPr="00FD78CA">
                              <w:t>developing</w:t>
                            </w:r>
                            <w:r w:rsidRPr="00FD78CA">
                              <w:t xml:space="preserve"> their </w:t>
                            </w:r>
                            <w:r w:rsidRPr="004006E5">
                              <w:rPr>
                                <w:b/>
                                <w:bCs/>
                                <w:color w:val="924B6C" w:themeColor="accent5"/>
                              </w:rPr>
                              <w:t>motivation and confidence</w:t>
                            </w:r>
                            <w:r w:rsidRPr="00FD78C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FBD1AF" id="Text Box 43" o:spid="_x0000_s1031" type="#_x0000_t202" style="position:absolute;margin-left:42.8pt;margin-top:.35pt;width:193.65pt;height:152.45pt;z-index:2516582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" fillcolor="#ebd8e1 [664]" stroked="f" strokeweight="2pt">
                <v:fill opacity="26214f"/>
                <v:textbox>
                  <w:txbxContent>
                    <w:p w14:paraId="23972A05" w14:textId="7933BF7B"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MOTIVATION AND </w:t>
                      </w: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br/>
                        <w:t xml:space="preserve">CONFIDENCE BUILDING </w:t>
                      </w:r>
                    </w:p>
                    <w:p w14:paraId="5CBA20B8" w14:textId="6D49E3B9" w:rsidR="00854A32" w:rsidRDefault="00FD78CA" w:rsidP="00FD78CA">
                      <w:pPr>
                        <w:jc w:val="center"/>
                      </w:pPr>
                      <w:r w:rsidRPr="00FD78CA">
                        <w:t xml:space="preserve">Understanding your client and their </w:t>
                      </w:r>
                      <w:r w:rsidRPr="004006E5">
                        <w:rPr>
                          <w:b/>
                          <w:bCs/>
                          <w:color w:val="924B6C" w:themeColor="accent5"/>
                        </w:rPr>
                        <w:t>goals, strengths and abilities</w:t>
                      </w:r>
                      <w:r w:rsidRPr="004006E5">
                        <w:rPr>
                          <w:color w:val="924B6C" w:themeColor="accent5"/>
                        </w:rPr>
                        <w:t xml:space="preserve"> </w:t>
                      </w:r>
                      <w:r w:rsidRPr="00FD78CA">
                        <w:t xml:space="preserve">will help you </w:t>
                      </w:r>
                      <w:r w:rsidRPr="004006E5">
                        <w:rPr>
                          <w:b/>
                          <w:bCs/>
                          <w:color w:val="924B6C" w:themeColor="accent5"/>
                        </w:rPr>
                        <w:t>identify opportunities in your service</w:t>
                      </w:r>
                      <w:r w:rsidRPr="00FD78CA">
                        <w:t xml:space="preserve"> delivery practices </w:t>
                      </w:r>
                      <w:r w:rsidR="00F842D4" w:rsidRPr="00FD78CA">
                        <w:t>developing</w:t>
                      </w:r>
                      <w:r w:rsidRPr="00FD78CA">
                        <w:t xml:space="preserve"> their </w:t>
                      </w:r>
                      <w:r w:rsidRPr="004006E5">
                        <w:rPr>
                          <w:b/>
                          <w:bCs/>
                          <w:color w:val="924B6C" w:themeColor="accent5"/>
                        </w:rPr>
                        <w:t>motivation and confidence</w:t>
                      </w:r>
                      <w:r w:rsidRPr="00FD78CA">
                        <w:t>.</w:t>
                      </w:r>
                    </w:p>
                  </w:txbxContent>
                </v:textbox>
                <w10:wrap anchorx="margin"/>
              </v:shape>
            </w:pict>
          </mc:Fallback>
        </mc:AlternateContent>
      </w:r>
    </w:p>
    <w:p w14:paraId="45B8BF0A" w14:textId="01960468" w:rsidR="006909DF" w:rsidRDefault="00131F90" w:rsidP="006909DF">
      <w:r>
        <w:rPr>
          <w:rFonts w:cs="Arial"/>
          <w:b/>
          <w:bCs/>
          <w:noProof/>
          <w:color w:val="303030"/>
          <w:lang w:eastAsia="en-AU"/>
        </w:rPr>
        <mc:AlternateContent>
          <mc:Choice Requires="wps">
            <w:drawing>
              <wp:anchor distT="0" distB="0" distL="114300" distR="114300" simplePos="0" relativeHeight="251658251" behindDoc="0" locked="0" layoutInCell="1" allowOverlap="1" wp14:anchorId="2AF9E75F" wp14:editId="4C25A782">
                <wp:simplePos x="0" y="0"/>
                <wp:positionH relativeFrom="column">
                  <wp:posOffset>3270440</wp:posOffset>
                </wp:positionH>
                <wp:positionV relativeFrom="paragraph">
                  <wp:posOffset>22219</wp:posOffset>
                </wp:positionV>
                <wp:extent cx="2459355" cy="1936115"/>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2459355" cy="1936115"/>
                        </a:xfrm>
                        <a:prstGeom prst="rect">
                          <a:avLst/>
                        </a:prstGeom>
                        <a:solidFill>
                          <a:schemeClr val="accent5">
                            <a:lumMod val="20000"/>
                            <a:lumOff val="80000"/>
                            <a:alpha val="40000"/>
                          </a:schemeClr>
                        </a:solidFill>
                        <a:ln w="25400">
                          <a:noFill/>
                        </a:ln>
                      </wps:spPr>
                      <wps:txbx>
                        <w:txbxContent>
                          <w:p w14:paraId="0CF14BAF"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ENCOURAGE SOCIAL CONNECTION </w:t>
                            </w:r>
                          </w:p>
                          <w:p w14:paraId="53D37A65" w14:textId="0DFEB694" w:rsidR="00854A32" w:rsidRDefault="00FD78CA" w:rsidP="00FD78CA">
                            <w:pPr>
                              <w:jc w:val="center"/>
                            </w:pPr>
                            <w:r w:rsidRPr="004006E5">
                              <w:rPr>
                                <w:rFonts w:cs="Arial"/>
                                <w:b/>
                                <w:bCs/>
                                <w:color w:val="924B6C" w:themeColor="accent5"/>
                              </w:rPr>
                              <w:t>Social connectedness is so important</w:t>
                            </w:r>
                            <w:r w:rsidRPr="004006E5">
                              <w:rPr>
                                <w:rFonts w:cs="Arial"/>
                                <w:color w:val="924B6C" w:themeColor="accent5"/>
                              </w:rPr>
                              <w:t xml:space="preserve"> </w:t>
                            </w:r>
                            <w:r>
                              <w:rPr>
                                <w:rFonts w:cs="Arial"/>
                                <w:color w:val="303030"/>
                              </w:rPr>
                              <w:t xml:space="preserve">for overall wellness. Support the development of new social networks </w:t>
                            </w:r>
                            <w:r>
                              <w:rPr>
                                <w:rFonts w:cs="Arial"/>
                                <w:color w:val="303030"/>
                              </w:rPr>
                              <w:br/>
                              <w:t xml:space="preserve">in the </w:t>
                            </w:r>
                            <w:r w:rsidRPr="004006E5">
                              <w:rPr>
                                <w:rFonts w:cs="Arial"/>
                                <w:b/>
                                <w:bCs/>
                                <w:color w:val="924B6C" w:themeColor="accent5"/>
                              </w:rPr>
                              <w:t xml:space="preserve">community </w:t>
                            </w:r>
                            <w:r>
                              <w:rPr>
                                <w:rFonts w:cs="Arial"/>
                                <w:color w:val="303030"/>
                              </w:rPr>
                              <w:t xml:space="preserve">or with </w:t>
                            </w:r>
                            <w:r w:rsidRPr="004006E5">
                              <w:rPr>
                                <w:rFonts w:cs="Arial"/>
                                <w:b/>
                                <w:bCs/>
                                <w:color w:val="924B6C" w:themeColor="accent5"/>
                              </w:rPr>
                              <w:t>family/friends</w:t>
                            </w:r>
                            <w:r w:rsidRPr="004006E5">
                              <w:rPr>
                                <w:rFonts w:cs="Arial"/>
                                <w:color w:val="924B6C" w:themeColor="accent5"/>
                              </w:rPr>
                              <w:t xml:space="preserve"> </w:t>
                            </w:r>
                            <w:r>
                              <w:rPr>
                                <w:rFonts w:cs="Arial"/>
                                <w:color w:val="303030"/>
                              </w:rPr>
                              <w:t xml:space="preserve">or re-establish or maintain </w:t>
                            </w:r>
                            <w:r>
                              <w:rPr>
                                <w:rFonts w:cs="Arial"/>
                                <w:color w:val="303030"/>
                              </w:rPr>
                              <w:br/>
                              <w:t>existing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9E75F" id="Text Box 44" o:spid="_x0000_s1032" type="#_x0000_t202" style="position:absolute;margin-left:257.5pt;margin-top:1.75pt;width:193.65pt;height:152.4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" fillcolor="#ebd8e1 [664]" stroked="f" strokeweight="2pt">
                <v:fill opacity="26214f"/>
                <v:textbox>
                  <w:txbxContent>
                    <w:p w14:paraId="0CF14BAF"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ENCOURAGE SOCIAL CONNECTION </w:t>
                      </w:r>
                    </w:p>
                    <w:p w14:paraId="53D37A65" w14:textId="0DFEB694" w:rsidR="00854A32" w:rsidRDefault="00FD78CA" w:rsidP="00FD78CA">
                      <w:pPr>
                        <w:jc w:val="center"/>
                      </w:pPr>
                      <w:r w:rsidRPr="004006E5">
                        <w:rPr>
                          <w:rFonts w:cs="Arial"/>
                          <w:b/>
                          <w:bCs/>
                          <w:color w:val="924B6C" w:themeColor="accent5"/>
                        </w:rPr>
                        <w:t>Social connectedness is so important</w:t>
                      </w:r>
                      <w:r w:rsidRPr="004006E5">
                        <w:rPr>
                          <w:rFonts w:cs="Arial"/>
                          <w:color w:val="924B6C" w:themeColor="accent5"/>
                        </w:rPr>
                        <w:t xml:space="preserve"> </w:t>
                      </w:r>
                      <w:r>
                        <w:rPr>
                          <w:rFonts w:cs="Arial"/>
                          <w:color w:val="303030"/>
                        </w:rPr>
                        <w:t xml:space="preserve">for overall wellness. Support the development of new social networks </w:t>
                      </w:r>
                      <w:r>
                        <w:rPr>
                          <w:rFonts w:cs="Arial"/>
                          <w:color w:val="303030"/>
                        </w:rPr>
                        <w:br/>
                        <w:t xml:space="preserve">in the </w:t>
                      </w:r>
                      <w:r w:rsidRPr="004006E5">
                        <w:rPr>
                          <w:rFonts w:cs="Arial"/>
                          <w:b/>
                          <w:bCs/>
                          <w:color w:val="924B6C" w:themeColor="accent5"/>
                        </w:rPr>
                        <w:t xml:space="preserve">community </w:t>
                      </w:r>
                      <w:r>
                        <w:rPr>
                          <w:rFonts w:cs="Arial"/>
                          <w:color w:val="303030"/>
                        </w:rPr>
                        <w:t xml:space="preserve">or with </w:t>
                      </w:r>
                      <w:r w:rsidRPr="004006E5">
                        <w:rPr>
                          <w:rFonts w:cs="Arial"/>
                          <w:b/>
                          <w:bCs/>
                          <w:color w:val="924B6C" w:themeColor="accent5"/>
                        </w:rPr>
                        <w:t>family/friends</w:t>
                      </w:r>
                      <w:r w:rsidRPr="004006E5">
                        <w:rPr>
                          <w:rFonts w:cs="Arial"/>
                          <w:color w:val="924B6C" w:themeColor="accent5"/>
                        </w:rPr>
                        <w:t xml:space="preserve"> </w:t>
                      </w:r>
                      <w:r>
                        <w:rPr>
                          <w:rFonts w:cs="Arial"/>
                          <w:color w:val="303030"/>
                        </w:rPr>
                        <w:t xml:space="preserve">or re-establish or maintain </w:t>
                      </w:r>
                      <w:r>
                        <w:rPr>
                          <w:rFonts w:cs="Arial"/>
                          <w:color w:val="303030"/>
                        </w:rPr>
                        <w:br/>
                        <w:t>existing ones.</w:t>
                      </w:r>
                    </w:p>
                  </w:txbxContent>
                </v:textbox>
              </v:shape>
            </w:pict>
          </mc:Fallback>
        </mc:AlternateContent>
      </w:r>
    </w:p>
    <w:p w14:paraId="31DEDF30" w14:textId="06A8C6D8" w:rsidR="006909DF" w:rsidRDefault="006909DF" w:rsidP="006909DF"/>
    <w:p w14:paraId="7A07007C" w14:textId="712E5A60" w:rsidR="006909DF" w:rsidRPr="006909DF" w:rsidRDefault="006909DF" w:rsidP="006909DF"/>
    <w:p w14:paraId="205A87EE" w14:textId="0BA8E575" w:rsidR="006909DF" w:rsidRDefault="006909DF" w:rsidP="006909DF">
      <w:pPr>
        <w:pStyle w:val="Heading2"/>
        <w:spacing w:before="0" w:after="0"/>
      </w:pPr>
    </w:p>
    <w:p w14:paraId="21EA72DC" w14:textId="4145B6F2" w:rsidR="006909DF" w:rsidRDefault="006909DF" w:rsidP="006909DF">
      <w:pPr>
        <w:pStyle w:val="Heading2"/>
        <w:spacing w:before="0" w:after="0"/>
      </w:pPr>
    </w:p>
    <w:p w14:paraId="07B47755" w14:textId="3152B83E" w:rsidR="006909DF" w:rsidRDefault="006909DF" w:rsidP="006909DF"/>
    <w:p w14:paraId="4D72FD7C" w14:textId="5C9A69A0" w:rsidR="006909DF" w:rsidRDefault="006909DF" w:rsidP="006909DF"/>
    <w:p w14:paraId="2AD316DD" w14:textId="37998E0E" w:rsidR="002859A0" w:rsidRPr="006909DF" w:rsidRDefault="00131F90" w:rsidP="006909DF">
      <w:r>
        <w:rPr>
          <w:rFonts w:cs="Arial"/>
          <w:b/>
          <w:bCs/>
          <w:noProof/>
          <w:color w:val="303030"/>
          <w:lang w:eastAsia="en-AU"/>
        </w:rPr>
        <mc:AlternateContent>
          <mc:Choice Requires="wps">
            <w:drawing>
              <wp:anchor distT="0" distB="0" distL="114300" distR="114300" simplePos="0" relativeHeight="251658250" behindDoc="0" locked="0" layoutInCell="1" allowOverlap="1" wp14:anchorId="3250FA7C" wp14:editId="6BA6784C">
                <wp:simplePos x="0" y="0"/>
                <wp:positionH relativeFrom="column">
                  <wp:posOffset>-152651</wp:posOffset>
                </wp:positionH>
                <wp:positionV relativeFrom="paragraph">
                  <wp:posOffset>3206</wp:posOffset>
                </wp:positionV>
                <wp:extent cx="0" cy="216000"/>
                <wp:effectExtent l="0" t="0" r="38100" b="12700"/>
                <wp:wrapTight wrapText="bothSides">
                  <wp:wrapPolygon edited="0">
                    <wp:start x="-1" y="0"/>
                    <wp:lineTo x="-1" y="20965"/>
                    <wp:lineTo x="-1" y="20965"/>
                    <wp:lineTo x="-1" y="0"/>
                    <wp:lineTo x="-1" y="0"/>
                  </wp:wrapPolygon>
                </wp:wrapTight>
                <wp:docPr id="49" name="Straight Connector 49" title="Straight line connector"/>
                <wp:cNvGraphicFramePr/>
                <a:graphic xmlns:a="http://schemas.openxmlformats.org/drawingml/2006/main">
                  <a:graphicData uri="http://schemas.microsoft.com/office/word/2010/wordprocessingShape">
                    <wps:wsp>
                      <wps:cNvCnPr/>
                      <wps:spPr>
                        <a:xfrm flipV="1">
                          <a:off x="0" y="0"/>
                          <a:ext cx="0" cy="21600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7F0E89" id="Straight Connector 49" o:spid="_x0000_s1026" alt="Title: Straight line connector" style="position:absolute;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5pt" to="-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" strokecolor="#924b6c [3208]" strokeweight="2pt">
                <v:stroke joinstyle="miter"/>
                <w10:wrap type="tight"/>
              </v:line>
            </w:pict>
          </mc:Fallback>
        </mc:AlternateContent>
      </w:r>
      <w:r>
        <w:rPr>
          <w:rFonts w:cs="Arial"/>
          <w:b/>
          <w:bCs/>
          <w:noProof/>
          <w:color w:val="303030"/>
          <w:lang w:eastAsia="en-AU"/>
        </w:rPr>
        <mc:AlternateContent>
          <mc:Choice Requires="wps">
            <w:drawing>
              <wp:anchor distT="0" distB="0" distL="114300" distR="114300" simplePos="0" relativeHeight="251658252" behindDoc="0" locked="0" layoutInCell="1" allowOverlap="1" wp14:anchorId="339FAD22" wp14:editId="09DA9F2F">
                <wp:simplePos x="0" y="0"/>
                <wp:positionH relativeFrom="column">
                  <wp:posOffset>1542798</wp:posOffset>
                </wp:positionH>
                <wp:positionV relativeFrom="paragraph">
                  <wp:posOffset>7359</wp:posOffset>
                </wp:positionV>
                <wp:extent cx="2459355" cy="1936115"/>
                <wp:effectExtent l="0" t="0" r="0" b="6985"/>
                <wp:wrapNone/>
                <wp:docPr id="46" name="Text Box 46"/>
                <wp:cNvGraphicFramePr/>
                <a:graphic xmlns:a="http://schemas.openxmlformats.org/drawingml/2006/main">
                  <a:graphicData uri="http://schemas.microsoft.com/office/word/2010/wordprocessingShape">
                    <wps:wsp>
                      <wps:cNvSpPr txBox="1"/>
                      <wps:spPr>
                        <a:xfrm>
                          <a:off x="0" y="0"/>
                          <a:ext cx="2459355" cy="1936115"/>
                        </a:xfrm>
                        <a:prstGeom prst="rect">
                          <a:avLst/>
                        </a:prstGeom>
                        <a:solidFill>
                          <a:schemeClr val="accent5">
                            <a:lumMod val="20000"/>
                            <a:lumOff val="80000"/>
                            <a:alpha val="40000"/>
                          </a:schemeClr>
                        </a:solidFill>
                        <a:ln w="25400">
                          <a:noFill/>
                        </a:ln>
                      </wps:spPr>
                      <wps:txbx>
                        <w:txbxContent>
                          <w:p w14:paraId="39393194"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PROMOTE CHOICE </w:t>
                            </w:r>
                          </w:p>
                          <w:p w14:paraId="622FC3BE" w14:textId="77777777" w:rsidR="00FD78CA" w:rsidRDefault="00FD78CA" w:rsidP="00FD78CA">
                            <w:pPr>
                              <w:jc w:val="center"/>
                            </w:pPr>
                            <w:r w:rsidRPr="004006E5">
                              <w:rPr>
                                <w:b/>
                                <w:bCs/>
                                <w:color w:val="924B6C" w:themeColor="accent5"/>
                              </w:rPr>
                              <w:t>Involving people</w:t>
                            </w:r>
                            <w:r w:rsidRPr="004006E5">
                              <w:rPr>
                                <w:color w:val="924B6C" w:themeColor="accent5"/>
                              </w:rPr>
                              <w:t xml:space="preserve"> </w:t>
                            </w:r>
                            <w:r w:rsidRPr="00FD78CA">
                              <w:t xml:space="preserve">in the reablement process is critical to its </w:t>
                            </w:r>
                            <w:r w:rsidRPr="004006E5">
                              <w:rPr>
                                <w:b/>
                                <w:bCs/>
                                <w:color w:val="924B6C" w:themeColor="accent5"/>
                              </w:rPr>
                              <w:t>success</w:t>
                            </w:r>
                            <w:r w:rsidRPr="00FD78CA">
                              <w:t xml:space="preserve">. Promoting choice in how care is delivered and how a client contributes, </w:t>
                            </w:r>
                            <w:r w:rsidRPr="004006E5">
                              <w:rPr>
                                <w:b/>
                                <w:bCs/>
                                <w:color w:val="924B6C" w:themeColor="accent5"/>
                              </w:rPr>
                              <w:t>empowers people to engage with the process</w:t>
                            </w:r>
                            <w:r w:rsidRPr="004006E5">
                              <w:rPr>
                                <w:color w:val="924B6C" w:themeColor="accent5"/>
                              </w:rPr>
                              <w:t xml:space="preserve"> </w:t>
                            </w:r>
                            <w:r w:rsidRPr="00FD78CA">
                              <w:t xml:space="preserve">and motivates them to </w:t>
                            </w:r>
                            <w:r>
                              <w:br/>
                            </w:r>
                            <w:r w:rsidRPr="00FD78CA">
                              <w:t>achieve their goals.</w:t>
                            </w:r>
                          </w:p>
                          <w:p w14:paraId="2195420F" w14:textId="77777777" w:rsidR="00854A32" w:rsidRDefault="00854A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FAD22" id="Text Box 46" o:spid="_x0000_s1033" type="#_x0000_t202" style="position:absolute;margin-left:121.5pt;margin-top:.6pt;width:193.65pt;height:152.4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" fillcolor="#ebd8e1 [664]" stroked="f" strokeweight="2pt">
                <v:fill opacity="26214f"/>
                <v:textbox>
                  <w:txbxContent>
                    <w:p w14:paraId="39393194" w14:textId="77777777" w:rsidR="00FD78CA" w:rsidRPr="004843D7" w:rsidRDefault="00FD78CA" w:rsidP="00FD78CA">
                      <w:pPr>
                        <w:jc w:val="center"/>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pPr>
                      <w:r w:rsidRPr="004843D7">
                        <w:rPr>
                          <w:rFonts w:ascii="Calibri" w:hAnsi="Calibri" w:cs="Times New Roman (Headings CS)"/>
                          <w:b/>
                          <w:bCs/>
                          <w:i/>
                          <w:iCs/>
                          <w:caps/>
                          <w:color w:val="404040"/>
                          <w:spacing w:val="20"/>
                          <w14:textFill>
                            <w14:gradFill>
                              <w14:gsLst>
                                <w14:gs w14:pos="0">
                                  <w14:schemeClr w14:val="accent6"/>
                                </w14:gs>
                                <w14:gs w14:pos="100000">
                                  <w14:schemeClr w14:val="accent5"/>
                                </w14:gs>
                              </w14:gsLst>
                              <w14:lin w14:ang="0" w14:scaled="0"/>
                            </w14:gradFill>
                          </w14:textFill>
                        </w:rPr>
                        <w:t xml:space="preserve">PROMOTE CHOICE </w:t>
                      </w:r>
                    </w:p>
                    <w:p w14:paraId="622FC3BE" w14:textId="77777777" w:rsidR="00FD78CA" w:rsidRDefault="00FD78CA" w:rsidP="00FD78CA">
                      <w:pPr>
                        <w:jc w:val="center"/>
                      </w:pPr>
                      <w:r w:rsidRPr="004006E5">
                        <w:rPr>
                          <w:b/>
                          <w:bCs/>
                          <w:color w:val="924B6C" w:themeColor="accent5"/>
                        </w:rPr>
                        <w:t>Involving people</w:t>
                      </w:r>
                      <w:r w:rsidRPr="004006E5">
                        <w:rPr>
                          <w:color w:val="924B6C" w:themeColor="accent5"/>
                        </w:rPr>
                        <w:t xml:space="preserve"> </w:t>
                      </w:r>
                      <w:r w:rsidRPr="00FD78CA">
                        <w:t xml:space="preserve">in the reablement process is critical to its </w:t>
                      </w:r>
                      <w:r w:rsidRPr="004006E5">
                        <w:rPr>
                          <w:b/>
                          <w:bCs/>
                          <w:color w:val="924B6C" w:themeColor="accent5"/>
                        </w:rPr>
                        <w:t>success</w:t>
                      </w:r>
                      <w:r w:rsidRPr="00FD78CA">
                        <w:t xml:space="preserve">. Promoting choice in how care is delivered and how a client contributes, </w:t>
                      </w:r>
                      <w:r w:rsidRPr="004006E5">
                        <w:rPr>
                          <w:b/>
                          <w:bCs/>
                          <w:color w:val="924B6C" w:themeColor="accent5"/>
                        </w:rPr>
                        <w:t>empowers people to engage with the process</w:t>
                      </w:r>
                      <w:r w:rsidRPr="004006E5">
                        <w:rPr>
                          <w:color w:val="924B6C" w:themeColor="accent5"/>
                        </w:rPr>
                        <w:t xml:space="preserve"> </w:t>
                      </w:r>
                      <w:r w:rsidRPr="00FD78CA">
                        <w:t xml:space="preserve">and motivates them to </w:t>
                      </w:r>
                      <w:r>
                        <w:br/>
                      </w:r>
                      <w:r w:rsidRPr="00FD78CA">
                        <w:t>achieve their goals.</w:t>
                      </w:r>
                    </w:p>
                    <w:p w14:paraId="2195420F" w14:textId="77777777" w:rsidR="00854A32" w:rsidRDefault="00854A32"/>
                  </w:txbxContent>
                </v:textbox>
              </v:shape>
            </w:pict>
          </mc:Fallback>
        </mc:AlternateContent>
      </w:r>
    </w:p>
    <w:p w14:paraId="3F544B5D" w14:textId="698D2109" w:rsidR="006432BB" w:rsidRDefault="006432BB" w:rsidP="006909DF">
      <w:pPr>
        <w:pStyle w:val="Heading2"/>
        <w:spacing w:before="0" w:after="0"/>
      </w:pPr>
    </w:p>
    <w:p w14:paraId="59715AB5" w14:textId="4D24F431" w:rsidR="006432BB" w:rsidRDefault="006432BB" w:rsidP="006909DF">
      <w:pPr>
        <w:pStyle w:val="Heading2"/>
        <w:spacing w:before="0" w:after="0"/>
      </w:pPr>
    </w:p>
    <w:p w14:paraId="77EB2E0F" w14:textId="77777777" w:rsidR="006432BB" w:rsidRDefault="006432BB" w:rsidP="006909DF">
      <w:pPr>
        <w:pStyle w:val="Heading2"/>
        <w:spacing w:before="0" w:after="0"/>
      </w:pPr>
    </w:p>
    <w:p w14:paraId="4CA9E4CC" w14:textId="3CC915D7" w:rsidR="006432BB" w:rsidRDefault="006432BB" w:rsidP="006909DF">
      <w:pPr>
        <w:pStyle w:val="Heading2"/>
        <w:spacing w:before="0" w:after="0"/>
      </w:pPr>
    </w:p>
    <w:p w14:paraId="246657E9" w14:textId="77777777" w:rsidR="006432BB" w:rsidRDefault="006432BB" w:rsidP="006909DF">
      <w:pPr>
        <w:pStyle w:val="Heading2"/>
        <w:spacing w:before="0" w:after="0"/>
      </w:pPr>
    </w:p>
    <w:p w14:paraId="1C8BDC37" w14:textId="77777777" w:rsidR="006432BB" w:rsidRDefault="006432BB" w:rsidP="006909DF">
      <w:pPr>
        <w:pStyle w:val="Heading2"/>
        <w:spacing w:before="0" w:after="0"/>
      </w:pPr>
    </w:p>
    <w:p w14:paraId="5EBE2C06" w14:textId="28122C29" w:rsidR="006432BB" w:rsidRDefault="006432BB" w:rsidP="006909DF">
      <w:pPr>
        <w:pStyle w:val="Heading2"/>
        <w:spacing w:before="0" w:after="0"/>
      </w:pPr>
    </w:p>
    <w:p w14:paraId="1BB70B2F" w14:textId="5834C544" w:rsidR="006432BB" w:rsidRDefault="006432BB" w:rsidP="006909DF">
      <w:pPr>
        <w:pStyle w:val="Heading2"/>
        <w:spacing w:before="0" w:after="0"/>
      </w:pPr>
    </w:p>
    <w:p w14:paraId="7B80AE92" w14:textId="77777777" w:rsidR="006432BB" w:rsidRPr="006432BB" w:rsidRDefault="006432BB" w:rsidP="006432BB"/>
    <w:p w14:paraId="33F0B6A7" w14:textId="543B3DED" w:rsidR="00CD5B54" w:rsidRPr="000E684C" w:rsidRDefault="00CD5B54" w:rsidP="000E684C">
      <w:pPr>
        <w:pStyle w:val="Heading2"/>
      </w:pPr>
      <w:r w:rsidRPr="000E684C">
        <w:lastRenderedPageBreak/>
        <w:t>A</w:t>
      </w:r>
      <w:r w:rsidR="000E684C">
        <w:t xml:space="preserve">LTERNATIVE WAYS OF CARRYING OUT TASKS </w:t>
      </w:r>
    </w:p>
    <w:p w14:paraId="349BE5EE" w14:textId="7999DFAF" w:rsidR="00CD5B54" w:rsidRPr="008052DC" w:rsidRDefault="00CD5B54" w:rsidP="190457DD">
      <w:pPr>
        <w:spacing w:before="0" w:after="0"/>
        <w:rPr>
          <w:rFonts w:eastAsiaTheme="minorEastAsia" w:cs="Arial"/>
          <w:color w:val="303030"/>
        </w:rPr>
      </w:pPr>
      <w:r w:rsidRPr="190457DD">
        <w:rPr>
          <w:rFonts w:cs="Arial"/>
          <w:color w:val="303030"/>
        </w:rPr>
        <w:t>I</w:t>
      </w:r>
      <w:r w:rsidRPr="190457DD">
        <w:rPr>
          <w:rFonts w:eastAsiaTheme="minorEastAsia" w:cs="Arial"/>
          <w:color w:val="303030"/>
        </w:rPr>
        <w:t xml:space="preserve">t is important to look at each task by breaking down its components or considering the outcome. Every client will have different challenges. </w:t>
      </w:r>
    </w:p>
    <w:p w14:paraId="44EE7F52" w14:textId="77777777" w:rsidR="00985301" w:rsidRPr="008052DC" w:rsidRDefault="00CD5B54" w:rsidP="00CD5B54">
      <w:pPr>
        <w:rPr>
          <w:rFonts w:eastAsiaTheme="minorEastAsia" w:cs="Arial"/>
          <w:color w:val="303030"/>
        </w:rPr>
      </w:pPr>
      <w:r w:rsidRPr="008052DC">
        <w:rPr>
          <w:rFonts w:eastAsiaTheme="minorEastAsia" w:cs="Arial"/>
          <w:color w:val="303030"/>
        </w:rPr>
        <w:t xml:space="preserve">For some, standing for long periods is not an option which may mean they have stopped doing things that involve standing for an extended time such as, cooking for themselves. Or reaching the clothesline is difficult because they are unsteady on their feet. </w:t>
      </w:r>
    </w:p>
    <w:p w14:paraId="5BD0BD51" w14:textId="24A0B939" w:rsidR="00CD5B54" w:rsidRPr="008052DC" w:rsidRDefault="00CD5B54" w:rsidP="00CD5B54">
      <w:pPr>
        <w:rPr>
          <w:rFonts w:eastAsiaTheme="minorEastAsia" w:cs="Arial"/>
          <w:color w:val="303030"/>
        </w:rPr>
      </w:pPr>
      <w:r w:rsidRPr="008052DC">
        <w:rPr>
          <w:rFonts w:eastAsiaTheme="minorEastAsia" w:cs="Arial"/>
          <w:color w:val="303030"/>
        </w:rPr>
        <w:t xml:space="preserve">Looking at the outcome rather than the task can help identify different ways of carrying out the task. Sitting down to prepare the ingredients for a meal rather than standing the whole time or using a clothes rack or dryer rather than the clothesline are both alternatives which allow the client to achieve the same outcome independently. </w:t>
      </w:r>
    </w:p>
    <w:p w14:paraId="71FBAECE" w14:textId="0ADE99BA" w:rsidR="00CD5B54" w:rsidRPr="008052DC" w:rsidRDefault="00CD5B54" w:rsidP="00CD5B54">
      <w:pPr>
        <w:rPr>
          <w:rFonts w:eastAsiaTheme="minorEastAsia" w:cs="Arial"/>
          <w:color w:val="303030"/>
        </w:rPr>
      </w:pPr>
      <w:r w:rsidRPr="008052DC">
        <w:rPr>
          <w:rFonts w:eastAsiaTheme="minorEastAsia" w:cs="Arial"/>
          <w:color w:val="303030"/>
        </w:rPr>
        <w:t xml:space="preserve">Think about the small changes that can be made to help the client continue to do things independently rather than immediately doing </w:t>
      </w:r>
      <w:r w:rsidRPr="008052DC">
        <w:rPr>
          <w:rFonts w:eastAsiaTheme="minorEastAsia" w:cs="Arial"/>
          <w:color w:val="303030"/>
        </w:rPr>
        <w:br/>
        <w:t>it for them.</w:t>
      </w:r>
    </w:p>
    <w:p w14:paraId="5F6E01A1" w14:textId="3F36BADD" w:rsidR="00CD5B54" w:rsidRPr="000E684C" w:rsidRDefault="00CD5B54" w:rsidP="000E684C">
      <w:pPr>
        <w:pStyle w:val="Heading2"/>
      </w:pPr>
      <w:r w:rsidRPr="000E684C">
        <w:t>M</w:t>
      </w:r>
      <w:r w:rsidR="000E684C">
        <w:t xml:space="preserve">OTIVATION AND CONFIDENCE BUILDING </w:t>
      </w:r>
    </w:p>
    <w:p w14:paraId="1A4173CD" w14:textId="3A484CF8" w:rsidR="00CD5B54" w:rsidRDefault="00CD5B54" w:rsidP="190457DD">
      <w:pPr>
        <w:pStyle w:val="NormalWeb"/>
        <w:spacing w:before="0" w:beforeAutospacing="0" w:after="0" w:afterAutospacing="0" w:line="336" w:lineRule="atLeast"/>
        <w:rPr>
          <w:rFonts w:asciiTheme="majorHAnsi" w:eastAsiaTheme="minorEastAsia" w:hAnsiTheme="majorHAnsi" w:cs="Arial"/>
          <w:color w:val="303030"/>
          <w:sz w:val="22"/>
          <w:szCs w:val="22"/>
          <w:lang w:eastAsia="en-US"/>
        </w:rPr>
      </w:pPr>
      <w:r w:rsidRPr="190457DD">
        <w:rPr>
          <w:rFonts w:asciiTheme="majorHAnsi" w:eastAsiaTheme="minorEastAsia" w:hAnsiTheme="majorHAnsi" w:cs="Arial"/>
          <w:color w:val="303030"/>
          <w:sz w:val="22"/>
          <w:szCs w:val="22"/>
          <w:lang w:eastAsia="en-US"/>
        </w:rPr>
        <w:t xml:space="preserve">Understanding your client and their goals, strengths and abilities will help you identify opportunities in your service delivery practices </w:t>
      </w:r>
      <w:r w:rsidR="00195DE0" w:rsidRPr="190457DD">
        <w:rPr>
          <w:rFonts w:asciiTheme="majorHAnsi" w:eastAsiaTheme="minorEastAsia" w:hAnsiTheme="majorHAnsi" w:cs="Arial"/>
          <w:color w:val="303030"/>
          <w:sz w:val="22"/>
          <w:szCs w:val="22"/>
          <w:lang w:eastAsia="en-US"/>
        </w:rPr>
        <w:t>developing</w:t>
      </w:r>
      <w:r w:rsidRPr="190457DD">
        <w:rPr>
          <w:rFonts w:asciiTheme="majorHAnsi" w:eastAsiaTheme="minorEastAsia" w:hAnsiTheme="majorHAnsi" w:cs="Arial"/>
          <w:color w:val="303030"/>
          <w:sz w:val="22"/>
          <w:szCs w:val="22"/>
          <w:lang w:eastAsia="en-US"/>
        </w:rPr>
        <w:t xml:space="preserve"> their motivation and confidence. For example, if your client has lost confidence in walking, set small achievable goals</w:t>
      </w:r>
      <w:r w:rsidR="002F3B74">
        <w:rPr>
          <w:rFonts w:asciiTheme="majorHAnsi" w:eastAsiaTheme="minorEastAsia" w:hAnsiTheme="majorHAnsi" w:cs="Arial"/>
          <w:color w:val="303030"/>
          <w:sz w:val="22"/>
          <w:szCs w:val="22"/>
          <w:lang w:eastAsia="en-US"/>
        </w:rPr>
        <w:t>,</w:t>
      </w:r>
      <w:r w:rsidRPr="190457DD">
        <w:rPr>
          <w:rFonts w:asciiTheme="majorHAnsi" w:eastAsiaTheme="minorEastAsia" w:hAnsiTheme="majorHAnsi" w:cs="Arial"/>
          <w:color w:val="303030"/>
          <w:sz w:val="22"/>
          <w:szCs w:val="22"/>
          <w:lang w:eastAsia="en-US"/>
        </w:rPr>
        <w:t xml:space="preserve"> </w:t>
      </w:r>
      <w:r w:rsidR="00A96820">
        <w:rPr>
          <w:rFonts w:asciiTheme="majorHAnsi" w:eastAsiaTheme="minorEastAsia" w:hAnsiTheme="majorHAnsi" w:cs="Arial"/>
          <w:color w:val="303030"/>
          <w:sz w:val="22"/>
          <w:szCs w:val="22"/>
          <w:lang w:eastAsia="en-US"/>
        </w:rPr>
        <w:t>in consultation with health professionals</w:t>
      </w:r>
      <w:r w:rsidR="002F3B74">
        <w:rPr>
          <w:rFonts w:asciiTheme="majorHAnsi" w:eastAsiaTheme="minorEastAsia" w:hAnsiTheme="majorHAnsi" w:cs="Arial"/>
          <w:color w:val="303030"/>
          <w:sz w:val="22"/>
          <w:szCs w:val="22"/>
          <w:lang w:eastAsia="en-US"/>
        </w:rPr>
        <w:t>,</w:t>
      </w:r>
      <w:r w:rsidR="00A96820">
        <w:rPr>
          <w:rFonts w:asciiTheme="majorHAnsi" w:eastAsiaTheme="minorEastAsia" w:hAnsiTheme="majorHAnsi" w:cs="Arial"/>
          <w:color w:val="303030"/>
          <w:sz w:val="22"/>
          <w:szCs w:val="22"/>
          <w:lang w:eastAsia="en-US"/>
        </w:rPr>
        <w:t xml:space="preserve"> </w:t>
      </w:r>
      <w:r w:rsidRPr="190457DD">
        <w:rPr>
          <w:rFonts w:asciiTheme="majorHAnsi" w:eastAsiaTheme="minorEastAsia" w:hAnsiTheme="majorHAnsi" w:cs="Arial"/>
          <w:color w:val="303030"/>
          <w:sz w:val="22"/>
          <w:szCs w:val="22"/>
          <w:lang w:eastAsia="en-US"/>
        </w:rPr>
        <w:t xml:space="preserve">to build their confidence. This might include walking a short distance, first in the safety of the home and steadily increasing the distance as their confidence grows. Small achievable goals like this build motivation which ultimately increase their independence. </w:t>
      </w:r>
    </w:p>
    <w:p w14:paraId="2CCC5048" w14:textId="312B6009" w:rsidR="00CD5B54" w:rsidRPr="000E684C" w:rsidRDefault="00CD5B54" w:rsidP="000E684C">
      <w:pPr>
        <w:pStyle w:val="Heading2"/>
      </w:pPr>
      <w:r w:rsidRPr="000E684C">
        <w:t>E</w:t>
      </w:r>
      <w:r w:rsidR="000E684C">
        <w:t>NCOURAGE SOCIAL CONNECTION</w:t>
      </w:r>
    </w:p>
    <w:p w14:paraId="78991D4D" w14:textId="65A7EE60" w:rsidR="006909DF" w:rsidRDefault="00CD5B54" w:rsidP="006909DF">
      <w:pPr>
        <w:pStyle w:val="NormalWeb"/>
        <w:spacing w:before="0" w:beforeAutospacing="0" w:after="0" w:afterAutospacing="0" w:line="336" w:lineRule="atLeast"/>
        <w:rPr>
          <w:rFonts w:asciiTheme="majorHAnsi" w:hAnsiTheme="majorHAnsi" w:cs="Arial"/>
          <w:color w:val="303030"/>
          <w:sz w:val="22"/>
          <w:szCs w:val="22"/>
        </w:rPr>
      </w:pPr>
      <w:r>
        <w:rPr>
          <w:rFonts w:asciiTheme="majorHAnsi" w:hAnsiTheme="majorHAnsi" w:cs="Arial"/>
          <w:color w:val="303030"/>
          <w:sz w:val="22"/>
          <w:szCs w:val="22"/>
        </w:rPr>
        <w:t xml:space="preserve">Social connectedness is so important for overall wellness. Support the development of new social networks in the community or with family/friends or re-establish or maintain existing ones. This </w:t>
      </w:r>
      <w:r w:rsidRPr="634A99CA">
        <w:rPr>
          <w:rFonts w:asciiTheme="majorHAnsi" w:hAnsiTheme="majorHAnsi" w:cs="Arial"/>
          <w:color w:val="303030"/>
          <w:sz w:val="22"/>
          <w:szCs w:val="22"/>
        </w:rPr>
        <w:t>could</w:t>
      </w:r>
      <w:r>
        <w:rPr>
          <w:rFonts w:asciiTheme="majorHAnsi" w:hAnsiTheme="majorHAnsi" w:cs="Arial"/>
          <w:color w:val="303030"/>
          <w:sz w:val="22"/>
          <w:szCs w:val="22"/>
        </w:rPr>
        <w:t xml:space="preserve"> be as simple as having conversations with your client and encouraging them continue/re-establish networks with people and/or activities. </w:t>
      </w:r>
    </w:p>
    <w:p w14:paraId="250F167F" w14:textId="13968D1B" w:rsidR="00CD5B54" w:rsidRPr="000E684C" w:rsidRDefault="00CD5B54" w:rsidP="000E684C">
      <w:pPr>
        <w:pStyle w:val="Heading2"/>
      </w:pPr>
      <w:r w:rsidRPr="000E684C">
        <w:t>P</w:t>
      </w:r>
      <w:r w:rsidR="000E684C">
        <w:t>ROMOTE CHOICE</w:t>
      </w:r>
    </w:p>
    <w:p w14:paraId="4EDECE38" w14:textId="7F1529F2" w:rsidR="00CD5B54" w:rsidRDefault="00CD5B54" w:rsidP="006909DF">
      <w:pPr>
        <w:pStyle w:val="NormalWeb"/>
        <w:spacing w:before="0" w:beforeAutospacing="0" w:after="0" w:afterAutospacing="0" w:line="336" w:lineRule="atLeast"/>
        <w:rPr>
          <w:rFonts w:asciiTheme="majorHAnsi" w:hAnsiTheme="majorHAnsi" w:cs="Arial"/>
          <w:color w:val="303030"/>
          <w:sz w:val="22"/>
          <w:szCs w:val="22"/>
        </w:rPr>
      </w:pPr>
      <w:r>
        <w:rPr>
          <w:rFonts w:asciiTheme="majorHAnsi" w:hAnsiTheme="majorHAnsi" w:cs="Arial"/>
          <w:color w:val="303030"/>
          <w:sz w:val="22"/>
          <w:szCs w:val="22"/>
        </w:rPr>
        <w:t xml:space="preserve">Involving people in the reablement process is critical to its success. Promoting choice in how care is delivered and how a client contributes, empowers people to engage with the process and motivates them to achieve their goals. The choice </w:t>
      </w:r>
      <w:r w:rsidR="00435E7F">
        <w:rPr>
          <w:rFonts w:asciiTheme="majorHAnsi" w:hAnsiTheme="majorHAnsi" w:cs="Arial"/>
          <w:color w:val="303030"/>
          <w:sz w:val="22"/>
          <w:szCs w:val="22"/>
        </w:rPr>
        <w:t>does not</w:t>
      </w:r>
      <w:r>
        <w:rPr>
          <w:rFonts w:asciiTheme="majorHAnsi" w:hAnsiTheme="majorHAnsi" w:cs="Arial"/>
          <w:color w:val="303030"/>
          <w:sz w:val="22"/>
          <w:szCs w:val="22"/>
        </w:rPr>
        <w:t xml:space="preserve"> have to be </w:t>
      </w:r>
      <w:r w:rsidR="007936D3">
        <w:rPr>
          <w:rFonts w:asciiTheme="majorHAnsi" w:hAnsiTheme="majorHAnsi" w:cs="Arial"/>
          <w:color w:val="303030"/>
          <w:sz w:val="22"/>
          <w:szCs w:val="22"/>
        </w:rPr>
        <w:t>big;</w:t>
      </w:r>
      <w:r>
        <w:rPr>
          <w:rFonts w:asciiTheme="majorHAnsi" w:hAnsiTheme="majorHAnsi" w:cs="Arial"/>
          <w:color w:val="303030"/>
          <w:sz w:val="22"/>
          <w:szCs w:val="22"/>
        </w:rPr>
        <w:t xml:space="preserve"> it can be as simple as asking someone which activity they would like to focus on first, or where they would like to walk to today. Choice, whether big or small, gives people control over their care which empowers them to contribute to the process, which is critical to increasing motivation and confidence. </w:t>
      </w:r>
    </w:p>
    <w:p w14:paraId="549A0A24" w14:textId="796653C0" w:rsidR="00CD5B54" w:rsidRPr="000E684C" w:rsidRDefault="00CD5B54" w:rsidP="000E684C">
      <w:pPr>
        <w:pStyle w:val="Heading2"/>
      </w:pPr>
      <w:r w:rsidRPr="000E684C">
        <w:t>R</w:t>
      </w:r>
      <w:r w:rsidR="000E684C">
        <w:t>EMAINING ACTIVE</w:t>
      </w:r>
    </w:p>
    <w:p w14:paraId="0D1905FA" w14:textId="59B41A4B" w:rsidR="004006E5" w:rsidRDefault="00CD5B54" w:rsidP="190457DD">
      <w:pPr>
        <w:pStyle w:val="NormalWeb"/>
        <w:spacing w:before="0" w:beforeAutospacing="0" w:after="0" w:afterAutospacing="0" w:line="336" w:lineRule="atLeast"/>
        <w:rPr>
          <w:rFonts w:asciiTheme="majorHAnsi" w:hAnsiTheme="majorHAnsi" w:cs="Arial"/>
          <w:color w:val="303030"/>
          <w:sz w:val="22"/>
          <w:szCs w:val="22"/>
        </w:rPr>
      </w:pPr>
      <w:r w:rsidRPr="190457DD">
        <w:rPr>
          <w:rFonts w:asciiTheme="majorHAnsi" w:hAnsiTheme="majorHAnsi" w:cs="Arial"/>
          <w:color w:val="303030"/>
          <w:sz w:val="22"/>
          <w:szCs w:val="22"/>
        </w:rPr>
        <w:t xml:space="preserve">There are lots of ways for a client to remain active that include both targeted and </w:t>
      </w:r>
      <w:r w:rsidR="4613B90E" w:rsidRPr="190457DD">
        <w:rPr>
          <w:rFonts w:asciiTheme="majorHAnsi" w:hAnsiTheme="majorHAnsi" w:cs="Arial"/>
          <w:color w:val="303030"/>
          <w:sz w:val="22"/>
          <w:szCs w:val="22"/>
        </w:rPr>
        <w:t xml:space="preserve">incidental </w:t>
      </w:r>
      <w:r w:rsidRPr="190457DD">
        <w:rPr>
          <w:rFonts w:asciiTheme="majorHAnsi" w:hAnsiTheme="majorHAnsi" w:cs="Arial"/>
          <w:color w:val="303030"/>
          <w:sz w:val="22"/>
          <w:szCs w:val="22"/>
        </w:rPr>
        <w:t xml:space="preserve">exercise. </w:t>
      </w:r>
      <w:r w:rsidR="00A91F4B" w:rsidRPr="190457DD">
        <w:rPr>
          <w:rFonts w:asciiTheme="majorHAnsi" w:hAnsiTheme="majorHAnsi" w:cs="Arial"/>
          <w:color w:val="303030"/>
          <w:sz w:val="22"/>
          <w:szCs w:val="22"/>
        </w:rPr>
        <w:t>Incidental</w:t>
      </w:r>
      <w:r w:rsidRPr="190457DD">
        <w:rPr>
          <w:rFonts w:asciiTheme="majorHAnsi" w:hAnsiTheme="majorHAnsi" w:cs="Arial"/>
          <w:color w:val="303030"/>
          <w:sz w:val="22"/>
          <w:szCs w:val="22"/>
        </w:rPr>
        <w:t xml:space="preserve"> exercise is an effective way to help clients remain active. For example, suggesting a client goes to the shops more frequently but buys less will mean they are walking around the shops more often.</w:t>
      </w:r>
      <w:r w:rsidR="00460DA4" w:rsidRPr="190457DD">
        <w:rPr>
          <w:rFonts w:asciiTheme="majorHAnsi" w:hAnsiTheme="majorHAnsi" w:cs="Arial"/>
          <w:color w:val="303030"/>
          <w:sz w:val="22"/>
          <w:szCs w:val="22"/>
        </w:rPr>
        <w:t xml:space="preserve"> </w:t>
      </w:r>
      <w:r w:rsidR="00994EA4" w:rsidRPr="190457DD">
        <w:rPr>
          <w:rFonts w:asciiTheme="majorHAnsi" w:hAnsiTheme="majorHAnsi" w:cs="Arial"/>
          <w:color w:val="303030"/>
          <w:sz w:val="22"/>
          <w:szCs w:val="22"/>
        </w:rPr>
        <w:t xml:space="preserve">Or doing more regular loads of washing rather than one big one each week. Tasks that encourage </w:t>
      </w:r>
      <w:r w:rsidR="000A39E3" w:rsidRPr="190457DD">
        <w:rPr>
          <w:rFonts w:asciiTheme="majorHAnsi" w:hAnsiTheme="majorHAnsi" w:cs="Arial"/>
          <w:color w:val="303030"/>
          <w:sz w:val="22"/>
          <w:szCs w:val="22"/>
        </w:rPr>
        <w:t>more regular activity result in a client remaining more active</w:t>
      </w:r>
    </w:p>
    <w:p w14:paraId="162C25CC" w14:textId="77777777" w:rsidR="006909DF" w:rsidRPr="00CD5B54" w:rsidRDefault="006909DF" w:rsidP="006909DF">
      <w:pPr>
        <w:pStyle w:val="NormalWeb"/>
        <w:spacing w:before="0" w:beforeAutospacing="0" w:after="0" w:afterAutospacing="0" w:line="336" w:lineRule="atLeast"/>
      </w:pPr>
    </w:p>
    <w:sectPr w:rsidR="006909DF" w:rsidRPr="00CD5B54" w:rsidSect="006909DF">
      <w:type w:val="continuous"/>
      <w:pgSz w:w="16838" w:h="11906" w:orient="landscape"/>
      <w:pgMar w:top="1080" w:right="1440" w:bottom="1080" w:left="1440" w:header="1134" w:footer="62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D4D36" w14:textId="77777777" w:rsidR="007131C6" w:rsidRDefault="007131C6" w:rsidP="001E52D1">
      <w:pPr>
        <w:spacing w:after="0" w:line="240" w:lineRule="auto"/>
      </w:pPr>
      <w:r>
        <w:separator/>
      </w:r>
    </w:p>
  </w:endnote>
  <w:endnote w:type="continuationSeparator" w:id="0">
    <w:p w14:paraId="5AE933A8" w14:textId="77777777" w:rsidR="007131C6" w:rsidRDefault="007131C6" w:rsidP="001E52D1">
      <w:pPr>
        <w:spacing w:after="0" w:line="240" w:lineRule="auto"/>
      </w:pPr>
      <w:r>
        <w:continuationSeparator/>
      </w:r>
    </w:p>
  </w:endnote>
  <w:endnote w:type="continuationNotice" w:id="1">
    <w:p w14:paraId="360CD0E6" w14:textId="77777777" w:rsidR="007131C6" w:rsidRDefault="00713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55555" w14:textId="2611144D" w:rsidR="00C35566" w:rsidRDefault="008008C8">
    <w:pPr>
      <w:pStyle w:val="Footer"/>
      <w:jc w:val="right"/>
    </w:pPr>
    <w:sdt>
      <w:sdtPr>
        <w:id w:val="-2136707016"/>
        <w:docPartObj>
          <w:docPartGallery w:val="Page Numbers (Bottom of Page)"/>
          <w:docPartUnique/>
        </w:docPartObj>
      </w:sdtPr>
      <w:sdtEndPr>
        <w:rPr>
          <w:noProof/>
        </w:rPr>
      </w:sdtEndPr>
      <w:sdtContent>
        <w:r w:rsidR="00C35566">
          <w:fldChar w:fldCharType="begin"/>
        </w:r>
        <w:r w:rsidR="00C35566">
          <w:instrText xml:space="preserve"> PAGE   \* MERGEFORMAT </w:instrText>
        </w:r>
        <w:r w:rsidR="00C35566">
          <w:fldChar w:fldCharType="separate"/>
        </w:r>
        <w:r>
          <w:rPr>
            <w:noProof/>
          </w:rPr>
          <w:t>1</w:t>
        </w:r>
        <w:r w:rsidR="00C35566">
          <w:rPr>
            <w:noProof/>
          </w:rPr>
          <w:fldChar w:fldCharType="end"/>
        </w:r>
      </w:sdtContent>
    </w:sdt>
  </w:p>
  <w:p w14:paraId="3CF3D397" w14:textId="57A63F49" w:rsidR="008574B5" w:rsidRDefault="00C35566">
    <w:pPr>
      <w:pStyle w:val="Footer"/>
    </w:pPr>
    <w:r>
      <w:rPr>
        <w:noProof/>
        <w:lang w:eastAsia="en-AU"/>
      </w:rPr>
      <w:drawing>
        <wp:anchor distT="0" distB="0" distL="114300" distR="114300" simplePos="0" relativeHeight="251658243" behindDoc="1" locked="0" layoutInCell="1" allowOverlap="1" wp14:anchorId="7D2FACB6" wp14:editId="6018A302">
          <wp:simplePos x="0" y="0"/>
          <wp:positionH relativeFrom="page">
            <wp:align>right</wp:align>
          </wp:positionH>
          <wp:positionV relativeFrom="paragraph">
            <wp:posOffset>492456</wp:posOffset>
          </wp:positionV>
          <wp:extent cx="10679430" cy="208280"/>
          <wp:effectExtent l="0" t="0" r="7620" b="1270"/>
          <wp:wrapNone/>
          <wp:docPr id="16" name="Picture 16"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97241"/>
                  <a:stretch/>
                </pic:blipFill>
                <pic:spPr bwMode="auto">
                  <a:xfrm>
                    <a:off x="0" y="0"/>
                    <a:ext cx="10679430" cy="20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169707"/>
      <w:docPartObj>
        <w:docPartGallery w:val="Page Numbers (Bottom of Page)"/>
        <w:docPartUnique/>
      </w:docPartObj>
    </w:sdtPr>
    <w:sdtEndPr>
      <w:rPr>
        <w:noProof/>
      </w:rPr>
    </w:sdtEndPr>
    <w:sdtContent>
      <w:p w14:paraId="1689DD18" w14:textId="069EBE42" w:rsidR="00C35566" w:rsidRDefault="006909DF">
        <w:pPr>
          <w:pStyle w:val="Footer"/>
          <w:jc w:val="right"/>
        </w:pPr>
        <w:r>
          <w:t>2</w:t>
        </w:r>
      </w:p>
    </w:sdtContent>
  </w:sdt>
  <w:p w14:paraId="49562FC4" w14:textId="2B9A360F" w:rsidR="00FD70FF" w:rsidRDefault="00C35566">
    <w:pPr>
      <w:pStyle w:val="Footer"/>
    </w:pPr>
    <w:r>
      <w:rPr>
        <w:noProof/>
        <w:lang w:eastAsia="en-AU"/>
      </w:rPr>
      <w:drawing>
        <wp:anchor distT="0" distB="0" distL="114300" distR="114300" simplePos="0" relativeHeight="251658244" behindDoc="1" locked="0" layoutInCell="1" allowOverlap="1" wp14:anchorId="5618B99C" wp14:editId="4183CDA4">
          <wp:simplePos x="0" y="0"/>
          <wp:positionH relativeFrom="column">
            <wp:posOffset>-850790</wp:posOffset>
          </wp:positionH>
          <wp:positionV relativeFrom="paragraph">
            <wp:posOffset>421419</wp:posOffset>
          </wp:positionV>
          <wp:extent cx="10679430" cy="208280"/>
          <wp:effectExtent l="0" t="0" r="7620" b="1270"/>
          <wp:wrapNone/>
          <wp:docPr id="17" name="Picture 17" title="Logo of lady in wheelchair and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97241"/>
                  <a:stretch/>
                </pic:blipFill>
                <pic:spPr bwMode="auto">
                  <a:xfrm>
                    <a:off x="0" y="0"/>
                    <a:ext cx="10679430" cy="20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514297"/>
      <w:docPartObj>
        <w:docPartGallery w:val="Page Numbers (Bottom of Page)"/>
        <w:docPartUnique/>
      </w:docPartObj>
    </w:sdtPr>
    <w:sdtEndPr>
      <w:rPr>
        <w:noProof/>
      </w:rPr>
    </w:sdtEndPr>
    <w:sdtContent>
      <w:p w14:paraId="27FAB91F" w14:textId="5FC70CFF" w:rsidR="006909DF" w:rsidRDefault="006909DF">
        <w:pPr>
          <w:pStyle w:val="Footer"/>
          <w:jc w:val="right"/>
        </w:pPr>
        <w:r>
          <w:fldChar w:fldCharType="begin"/>
        </w:r>
        <w:r>
          <w:instrText xml:space="preserve"> PAGE   \* MERGEFORMAT </w:instrText>
        </w:r>
        <w:r>
          <w:fldChar w:fldCharType="separate"/>
        </w:r>
        <w:r w:rsidR="008008C8">
          <w:rPr>
            <w:noProof/>
          </w:rPr>
          <w:t>2</w:t>
        </w:r>
        <w:r>
          <w:rPr>
            <w:noProof/>
          </w:rPr>
          <w:fldChar w:fldCharType="end"/>
        </w:r>
      </w:p>
    </w:sdtContent>
  </w:sdt>
  <w:p w14:paraId="77004426" w14:textId="6633D010" w:rsidR="006909DF" w:rsidRDefault="006909DF">
    <w:pPr>
      <w:pStyle w:val="Footer"/>
    </w:pPr>
    <w:r>
      <w:rPr>
        <w:noProof/>
        <w:lang w:eastAsia="en-AU"/>
      </w:rPr>
      <w:drawing>
        <wp:anchor distT="0" distB="0" distL="114300" distR="114300" simplePos="0" relativeHeight="251658245" behindDoc="1" locked="0" layoutInCell="1" allowOverlap="1" wp14:anchorId="6CC1DF29" wp14:editId="465C820E">
          <wp:simplePos x="0" y="0"/>
          <wp:positionH relativeFrom="page">
            <wp:align>right</wp:align>
          </wp:positionH>
          <wp:positionV relativeFrom="paragraph">
            <wp:posOffset>415636</wp:posOffset>
          </wp:positionV>
          <wp:extent cx="10679430" cy="208280"/>
          <wp:effectExtent l="0" t="0" r="7620" b="1270"/>
          <wp:wrapNone/>
          <wp:docPr id="8" name="Picture 8"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97241"/>
                  <a:stretch/>
                </pic:blipFill>
                <pic:spPr bwMode="auto">
                  <a:xfrm>
                    <a:off x="0" y="0"/>
                    <a:ext cx="10679430" cy="20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FF972" w14:textId="77777777" w:rsidR="007131C6" w:rsidRDefault="007131C6" w:rsidP="001E52D1">
      <w:pPr>
        <w:spacing w:after="0" w:line="240" w:lineRule="auto"/>
      </w:pPr>
      <w:r>
        <w:separator/>
      </w:r>
    </w:p>
  </w:footnote>
  <w:footnote w:type="continuationSeparator" w:id="0">
    <w:p w14:paraId="297F747F" w14:textId="77777777" w:rsidR="007131C6" w:rsidRDefault="007131C6" w:rsidP="001E52D1">
      <w:pPr>
        <w:spacing w:after="0" w:line="240" w:lineRule="auto"/>
      </w:pPr>
      <w:r>
        <w:continuationSeparator/>
      </w:r>
    </w:p>
  </w:footnote>
  <w:footnote w:type="continuationNotice" w:id="1">
    <w:p w14:paraId="6B16D729" w14:textId="77777777" w:rsidR="007131C6" w:rsidRDefault="00713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BE515" w14:textId="1362FC9E" w:rsidR="003D3EFA" w:rsidRDefault="008008C8" w:rsidP="00FC56FD">
    <w:pPr>
      <w:pStyle w:val="Header"/>
      <w:framePr w:wrap="none" w:vAnchor="text" w:hAnchor="margin" w:xAlign="right" w:y="1"/>
      <w:rPr>
        <w:rStyle w:val="PageNumber"/>
      </w:rPr>
    </w:pPr>
    <w:r>
      <w:rPr>
        <w:noProof/>
      </w:rPr>
      <w:pict w14:anchorId="6E42C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1" o:spid="_x0000_s2055" type="#_x0000_t136" alt="" style="position:absolute;margin-left:0;margin-top:0;width:443.95pt;height:266.3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sdt>
    <w:sdtPr>
      <w:rPr>
        <w:rStyle w:val="PageNumber"/>
      </w:rPr>
      <w:id w:val="-1647501127"/>
      <w:docPartObj>
        <w:docPartGallery w:val="Page Numbers (Top of Page)"/>
        <w:docPartUnique/>
      </w:docPartObj>
    </w:sdtPr>
    <w:sdtEndPr>
      <w:rPr>
        <w:rStyle w:val="PageNumber"/>
      </w:rPr>
    </w:sdtEndPr>
    <w:sdtContent>
      <w:p w14:paraId="6EF84705" w14:textId="77777777" w:rsidR="003D3EFA" w:rsidRDefault="003D3EFA" w:rsidP="00FC56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0AB3E" w14:textId="77777777" w:rsidR="009A0766" w:rsidRDefault="009A0766" w:rsidP="003D3E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6969" w14:textId="0C511A9B" w:rsidR="001E52D1" w:rsidRDefault="00014B87">
    <w:pPr>
      <w:pStyle w:val="Header"/>
    </w:pPr>
    <w:r w:rsidRPr="004F747C">
      <w:rPr>
        <w:rFonts w:eastAsia="Times New Roman"/>
        <w:noProof/>
        <w:color w:val="FFFFFF" w:themeColor="background1"/>
        <w:lang w:eastAsia="en-AU"/>
      </w:rPr>
      <mc:AlternateContent>
        <mc:Choice Requires="wps">
          <w:drawing>
            <wp:anchor distT="0" distB="0" distL="114300" distR="114300" simplePos="0" relativeHeight="251658242" behindDoc="1" locked="0" layoutInCell="1" allowOverlap="1" wp14:anchorId="6F48607B" wp14:editId="7A07EB24">
              <wp:simplePos x="0" y="0"/>
              <wp:positionH relativeFrom="column">
                <wp:posOffset>4773295</wp:posOffset>
              </wp:positionH>
              <wp:positionV relativeFrom="page">
                <wp:posOffset>664441</wp:posOffset>
              </wp:positionV>
              <wp:extent cx="4406265" cy="885600"/>
              <wp:effectExtent l="0" t="0" r="635" b="3810"/>
              <wp:wrapNone/>
              <wp:docPr id="6" name="Rectangle 6" descr="IDENTIFYING OPPORTUNITIES FOR REABLEMENT" title="Text box"/>
              <wp:cNvGraphicFramePr/>
              <a:graphic xmlns:a="http://schemas.openxmlformats.org/drawingml/2006/main">
                <a:graphicData uri="http://schemas.microsoft.com/office/word/2010/wordprocessingShape">
                  <wps:wsp>
                    <wps:cNvSpPr/>
                    <wps:spPr>
                      <a:xfrm>
                        <a:off x="0" y="0"/>
                        <a:ext cx="4406265" cy="885600"/>
                      </a:xfrm>
                      <a:prstGeom prst="rect">
                        <a:avLst/>
                      </a:prstGeom>
                      <a:gradFill flip="none" rotWithShape="1">
                        <a:gsLst>
                          <a:gs pos="0">
                            <a:schemeClr val="accent6">
                              <a:alpha val="15000"/>
                            </a:schemeClr>
                          </a:gs>
                          <a:gs pos="100000">
                            <a:schemeClr val="accent5">
                              <a:alpha val="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6F5C" id="Rectangle 6" o:spid="_x0000_s1026" alt="Title: Text box - Description: IDENTIFYING OPPORTUNITIES FOR REABLEMENT" style="position:absolute;margin-left:375.85pt;margin-top:52.3pt;width:346.95pt;height:69.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" fillcolor="#586992 [3209]" stroked="f" strokeweight="1pt">
              <v:fill opacity="9830f" color2="#924b6c [3208]" o:opacity2="9830f" rotate="t" angle="90" focus="100%" type="gradient"/>
              <w10:wrap anchory="page"/>
            </v:rect>
          </w:pict>
        </mc:Fallback>
      </mc:AlternateContent>
    </w:r>
    <w:r w:rsidR="006E1D84">
      <w:rPr>
        <w:noProof/>
        <w:lang w:eastAsia="en-AU"/>
      </w:rPr>
      <w:drawing>
        <wp:anchor distT="0" distB="0" distL="114300" distR="114300" simplePos="0" relativeHeight="251658240" behindDoc="1" locked="0" layoutInCell="1" allowOverlap="1" wp14:anchorId="14403F8C" wp14:editId="1A985265">
          <wp:simplePos x="0" y="0"/>
          <wp:positionH relativeFrom="margin">
            <wp:posOffset>-897890</wp:posOffset>
          </wp:positionH>
          <wp:positionV relativeFrom="margin">
            <wp:posOffset>-1877580</wp:posOffset>
          </wp:positionV>
          <wp:extent cx="5486400" cy="1619885"/>
          <wp:effectExtent l="0" t="0" r="0" b="0"/>
          <wp:wrapTight wrapText="bothSides">
            <wp:wrapPolygon edited="0">
              <wp:start x="825" y="0"/>
              <wp:lineTo x="825" y="21338"/>
              <wp:lineTo x="21525" y="21338"/>
              <wp:lineTo x="21525" y="0"/>
              <wp:lineTo x="825" y="0"/>
            </wp:wrapPolygon>
          </wp:wrapTight>
          <wp:docPr id="15" name="Picture 15" title="Logo spelling out the wor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header graphic.jpg"/>
                  <pic:cNvPicPr/>
                </pic:nvPicPr>
                <pic:blipFill rotWithShape="1">
                  <a:blip r:embed="rId1">
                    <a:extLst>
                      <a:ext uri="{28A0092B-C50C-407E-A947-70E740481C1C}">
                        <a14:useLocalDpi xmlns:a14="http://schemas.microsoft.com/office/drawing/2010/main" val="0"/>
                      </a:ext>
                    </a:extLst>
                  </a:blip>
                  <a:srcRect l="-2685" t="608" r="44220" b="74957"/>
                  <a:stretch/>
                </pic:blipFill>
                <pic:spPr bwMode="auto">
                  <a:xfrm>
                    <a:off x="0" y="0"/>
                    <a:ext cx="548640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5C464" w14:textId="1F1E601C" w:rsidR="00C009EB" w:rsidRDefault="008008C8">
    <w:pPr>
      <w:pStyle w:val="Header"/>
    </w:pPr>
    <w:r>
      <w:rPr>
        <w:noProof/>
      </w:rPr>
      <w:pict w14:anchorId="11A26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0" o:spid="_x0000_s2054" type="#_x0000_t136" alt="" style="position:absolute;margin-left:0;margin-top:0;width:443.95pt;height:266.3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2104E" w14:textId="000781AB" w:rsidR="00C009EB" w:rsidRDefault="008008C8">
    <w:pPr>
      <w:pStyle w:val="Header"/>
    </w:pPr>
    <w:r>
      <w:rPr>
        <w:noProof/>
      </w:rPr>
      <w:pict w14:anchorId="3C3CB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4" o:spid="_x0000_s2053" type="#_x0000_t136" alt="" style="position:absolute;margin-left:0;margin-top:0;width:443.95pt;height:266.3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56F99" w14:textId="4C7EE6D5" w:rsidR="004251B7" w:rsidRDefault="008008C8" w:rsidP="003D3EFA">
    <w:pPr>
      <w:pStyle w:val="Header"/>
      <w:ind w:right="360"/>
    </w:pPr>
    <w:r>
      <w:rPr>
        <w:noProof/>
      </w:rPr>
      <w:pict w14:anchorId="3DC86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5" o:spid="_x0000_s2052" type="#_x0000_t136" alt="" style="position:absolute;margin-left:0;margin-top:0;width:443.95pt;height:266.3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r w:rsidR="009A0766">
      <w:rPr>
        <w:noProof/>
        <w:lang w:eastAsia="en-AU"/>
      </w:rPr>
      <mc:AlternateContent>
        <mc:Choice Requires="wpg">
          <w:drawing>
            <wp:anchor distT="0" distB="0" distL="114300" distR="114300" simplePos="0" relativeHeight="251658241" behindDoc="0" locked="0" layoutInCell="1" allowOverlap="1" wp14:anchorId="0E5C4DF1" wp14:editId="69D741AD">
              <wp:simplePos x="0" y="0"/>
              <wp:positionH relativeFrom="column">
                <wp:posOffset>-95693</wp:posOffset>
              </wp:positionH>
              <wp:positionV relativeFrom="paragraph">
                <wp:posOffset>-474508</wp:posOffset>
              </wp:positionV>
              <wp:extent cx="8964706" cy="451611"/>
              <wp:effectExtent l="0" t="0" r="27305" b="24765"/>
              <wp:wrapNone/>
              <wp:docPr id="5" name="Group 5" title="no content"/>
              <wp:cNvGraphicFramePr/>
              <a:graphic xmlns:a="http://schemas.openxmlformats.org/drawingml/2006/main">
                <a:graphicData uri="http://schemas.microsoft.com/office/word/2010/wordprocessingGroup">
                  <wpg:wgp>
                    <wpg:cNvGrpSpPr/>
                    <wpg:grpSpPr>
                      <a:xfrm>
                        <a:off x="0" y="0"/>
                        <a:ext cx="8964706" cy="451611"/>
                        <a:chOff x="624468" y="282119"/>
                        <a:chExt cx="8964706" cy="451611"/>
                      </a:xfrm>
                    </wpg:grpSpPr>
                    <wps:wsp>
                      <wps:cNvPr id="3" name="Text Box 3"/>
                      <wps:cNvSpPr txBox="1"/>
                      <wps:spPr>
                        <a:xfrm>
                          <a:off x="624468" y="282119"/>
                          <a:ext cx="5192889" cy="451611"/>
                        </a:xfrm>
                        <a:prstGeom prst="rect">
                          <a:avLst/>
                        </a:prstGeom>
                        <a:solidFill>
                          <a:schemeClr val="lt1"/>
                        </a:solidFill>
                        <a:ln w="6350">
                          <a:noFill/>
                        </a:ln>
                      </wps:spPr>
                      <wps:txbx>
                        <w:txbxContent>
                          <w:p w14:paraId="370B4AE0" w14:textId="48698A42" w:rsidR="009A0766" w:rsidRPr="00D62781" w:rsidRDefault="006909DF" w:rsidP="009A0766">
                            <w:pPr>
                              <w:rPr>
                                <w:rFonts w:cs="Times New Roman (Body CS)"/>
                                <w:b/>
                                <w:bCs/>
                                <w:caps/>
                                <w:color w:val="262626" w:themeColor="text1" w:themeTint="D9"/>
                                <w:spacing w:val="20"/>
                                <w:sz w:val="20"/>
                                <w:szCs w:val="20"/>
                              </w:rPr>
                            </w:pPr>
                            <w:r w:rsidRPr="006909DF">
                              <w:rPr>
                                <w:rFonts w:cs="Times New Roman (Body CS)"/>
                                <w:b/>
                                <w:bCs/>
                                <w:caps/>
                                <w:color w:val="262626" w:themeColor="text1" w:themeTint="D9"/>
                                <w:spacing w:val="20"/>
                                <w:sz w:val="20"/>
                                <w:szCs w:val="20"/>
                              </w:rPr>
                              <w:t>IDENTIFYING OPPORTUNITIES FOR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702508" y="733720"/>
                          <a:ext cx="88866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5C4DF1" id="Group 5" o:spid="_x0000_s1034" alt="Title: no content" style="position:absolute;margin-left:-7.55pt;margin-top:-37.35pt;width:705.9pt;height:35.55pt;z-index:251658241;mso-width-relative:margin;mso-height-relative:margin" coordorigin="6244,2821" coordsize="89647,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">
              <v:shapetype id="_x0000_t202" coordsize="21600,21600" o:spt="202" path="m,l,21600r21600,l21600,xe">
                <v:stroke joinstyle="miter"/>
                <v:path gradientshapeok="t" o:connecttype="rect"/>
              </v:shapetype>
              <v:shape id="Text Box 3" o:spid="_x0000_s1035" type="#_x0000_t202" style="position:absolute;left:6244;top:2821;width:51929;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370B4AE0" w14:textId="48698A42" w:rsidR="009A0766" w:rsidRPr="00D62781" w:rsidRDefault="006909DF" w:rsidP="009A0766">
                      <w:pPr>
                        <w:rPr>
                          <w:rFonts w:cs="Times New Roman (Body CS)"/>
                          <w:b/>
                          <w:bCs/>
                          <w:caps/>
                          <w:color w:val="262626" w:themeColor="text1" w:themeTint="D9"/>
                          <w:spacing w:val="20"/>
                          <w:sz w:val="20"/>
                          <w:szCs w:val="20"/>
                        </w:rPr>
                      </w:pPr>
                      <w:r w:rsidRPr="006909DF">
                        <w:rPr>
                          <w:rFonts w:cs="Times New Roman (Body CS)"/>
                          <w:b/>
                          <w:bCs/>
                          <w:caps/>
                          <w:color w:val="262626" w:themeColor="text1" w:themeTint="D9"/>
                          <w:spacing w:val="20"/>
                          <w:sz w:val="20"/>
                          <w:szCs w:val="20"/>
                        </w:rPr>
                        <w:t>IDENTIFYING OPPORTUNITIES FOR REABLEMENT</w:t>
                      </w:r>
                    </w:p>
                  </w:txbxContent>
                </v:textbox>
              </v:shape>
              <v:line id="Straight Connector 4" o:spid="_x0000_s1036" style="position:absolute;visibility:visible;mso-wrap-style:square" from="7025,7337" to="95891,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xvxAAAANoAAAAPAAAAZHJzL2Rvd25yZXYueG1sRI9BawIx&#10;FITvhf6H8Aq91axS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GtgnG/EAAAA2gAAAA8A&#10;AAAAAAAAAAAAAAAABwIAAGRycy9kb3ducmV2LnhtbFBLBQYAAAAAAwADALcAAAD4AgAAAAA=&#10;" strokecolor="black [3213]" strokeweight=".5pt">
                <v:stroke joinstyle="miter"/>
              </v:lin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5861" w14:textId="31E0AC75" w:rsidR="00C009EB" w:rsidRDefault="008008C8">
    <w:pPr>
      <w:pStyle w:val="Header"/>
    </w:pPr>
    <w:r>
      <w:rPr>
        <w:noProof/>
      </w:rPr>
      <w:pict w14:anchorId="514A7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3" o:spid="_x0000_s2051" type="#_x0000_t136" alt="" style="position:absolute;margin-left:0;margin-top:0;width:443.95pt;height:266.3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3952" w14:textId="71903779" w:rsidR="00C009EB" w:rsidRDefault="008008C8">
    <w:pPr>
      <w:pStyle w:val="Header"/>
    </w:pPr>
    <w:r>
      <w:rPr>
        <w:noProof/>
      </w:rPr>
      <w:pict w14:anchorId="0B9F1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7" o:spid="_x0000_s2050" type="#_x0000_t136" alt="" style="position:absolute;margin-left:0;margin-top:0;width:443.95pt;height:266.3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E0322" w14:textId="69FE9625" w:rsidR="00C009EB" w:rsidRDefault="00FC291D">
    <w:pPr>
      <w:pStyle w:val="Header"/>
    </w:pPr>
    <w:r>
      <w:rPr>
        <w:noProof/>
        <w:lang w:eastAsia="en-AU"/>
      </w:rPr>
      <mc:AlternateContent>
        <mc:Choice Requires="wpg">
          <w:drawing>
            <wp:anchor distT="0" distB="0" distL="114300" distR="114300" simplePos="0" relativeHeight="251660301" behindDoc="0" locked="0" layoutInCell="1" allowOverlap="1" wp14:anchorId="66D30406" wp14:editId="74802897">
              <wp:simplePos x="0" y="0"/>
              <wp:positionH relativeFrom="column">
                <wp:posOffset>-60960</wp:posOffset>
              </wp:positionH>
              <wp:positionV relativeFrom="paragraph">
                <wp:posOffset>-427990</wp:posOffset>
              </wp:positionV>
              <wp:extent cx="8808720" cy="451611"/>
              <wp:effectExtent l="0" t="0" r="17780" b="5715"/>
              <wp:wrapNone/>
              <wp:docPr id="19" name="Group 19" title="Identifying opportunities for reablement header"/>
              <wp:cNvGraphicFramePr/>
              <a:graphic xmlns:a="http://schemas.openxmlformats.org/drawingml/2006/main">
                <a:graphicData uri="http://schemas.microsoft.com/office/word/2010/wordprocessingGroup">
                  <wpg:wgp>
                    <wpg:cNvGrpSpPr/>
                    <wpg:grpSpPr>
                      <a:xfrm>
                        <a:off x="0" y="0"/>
                        <a:ext cx="8808720" cy="451611"/>
                        <a:chOff x="624468" y="331747"/>
                        <a:chExt cx="8808720" cy="451611"/>
                      </a:xfrm>
                    </wpg:grpSpPr>
                    <wps:wsp>
                      <wps:cNvPr id="20" name="Text Box 20"/>
                      <wps:cNvSpPr txBox="1"/>
                      <wps:spPr>
                        <a:xfrm>
                          <a:off x="624468" y="331747"/>
                          <a:ext cx="5192889" cy="451611"/>
                        </a:xfrm>
                        <a:prstGeom prst="rect">
                          <a:avLst/>
                        </a:prstGeom>
                        <a:solidFill>
                          <a:schemeClr val="lt1"/>
                        </a:solidFill>
                        <a:ln w="6350">
                          <a:noFill/>
                        </a:ln>
                      </wps:spPr>
                      <wps:txbx>
                        <w:txbxContent>
                          <w:p w14:paraId="6933FF02" w14:textId="77777777" w:rsidR="00FC291D" w:rsidRPr="00FC291D" w:rsidRDefault="00FC291D" w:rsidP="00FC291D">
                            <w:pPr>
                              <w:rPr>
                                <w:rFonts w:cs="Times New Roman (Body CS)"/>
                                <w:b/>
                                <w:bCs/>
                                <w:caps/>
                                <w:color w:val="262626" w:themeColor="text1" w:themeTint="D9"/>
                                <w:spacing w:val="20"/>
                                <w:sz w:val="20"/>
                                <w:szCs w:val="20"/>
                              </w:rPr>
                            </w:pPr>
                            <w:r w:rsidRPr="00FC291D">
                              <w:rPr>
                                <w:rFonts w:cs="Times New Roman (Body CS)"/>
                                <w:b/>
                                <w:bCs/>
                                <w:caps/>
                                <w:color w:val="262626" w:themeColor="text1" w:themeTint="D9"/>
                                <w:spacing w:val="20"/>
                                <w:sz w:val="20"/>
                                <w:szCs w:val="20"/>
                              </w:rPr>
                              <w:t>Identifying opportunities for reablement</w:t>
                            </w:r>
                          </w:p>
                          <w:p w14:paraId="5B9E7BC2" w14:textId="740E71E3" w:rsidR="00FC291D" w:rsidRPr="003560A7" w:rsidRDefault="00FC291D" w:rsidP="00FC291D">
                            <w:pPr>
                              <w:rPr>
                                <w:rFonts w:cs="Times New Roman (Body CS)"/>
                                <w:b/>
                                <w:bCs/>
                                <w:caps/>
                                <w:color w:val="262626" w:themeColor="text1" w:themeTint="D9"/>
                                <w:spacing w:val="2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702521" y="724719"/>
                          <a:ext cx="8730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D30406" id="Group 19" o:spid="_x0000_s1037" alt="Title: Identifying opportunities for reablement header" style="position:absolute;margin-left:-4.8pt;margin-top:-33.7pt;width:693.6pt;height:35.55pt;z-index:251660301;mso-width-relative:margin;mso-height-relative:margin" coordorigin="6244,3317" coordsize="88087,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">
              <v:shapetype id="_x0000_t202" coordsize="21600,21600" o:spt="202" path="m,l,21600r21600,l21600,xe">
                <v:stroke joinstyle="miter"/>
                <v:path gradientshapeok="t" o:connecttype="rect"/>
              </v:shapetype>
              <v:shape id="Text Box 20" o:spid="_x0000_s1038" type="#_x0000_t202" style="position:absolute;left:6244;top:3317;width:51929;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6933FF02" w14:textId="77777777" w:rsidR="00FC291D" w:rsidRPr="00FC291D" w:rsidRDefault="00FC291D" w:rsidP="00FC291D">
                      <w:pPr>
                        <w:rPr>
                          <w:rFonts w:cs="Times New Roman (Body CS)"/>
                          <w:b/>
                          <w:bCs/>
                          <w:caps/>
                          <w:color w:val="262626" w:themeColor="text1" w:themeTint="D9"/>
                          <w:spacing w:val="20"/>
                          <w:sz w:val="20"/>
                          <w:szCs w:val="20"/>
                        </w:rPr>
                      </w:pPr>
                      <w:r w:rsidRPr="00FC291D">
                        <w:rPr>
                          <w:rFonts w:cs="Times New Roman (Body CS)"/>
                          <w:b/>
                          <w:bCs/>
                          <w:caps/>
                          <w:color w:val="262626" w:themeColor="text1" w:themeTint="D9"/>
                          <w:spacing w:val="20"/>
                          <w:sz w:val="20"/>
                          <w:szCs w:val="20"/>
                        </w:rPr>
                        <w:t>Identifying opportunities for reablement</w:t>
                      </w:r>
                    </w:p>
                    <w:p w14:paraId="5B9E7BC2" w14:textId="740E71E3" w:rsidR="00FC291D" w:rsidRPr="003560A7" w:rsidRDefault="00FC291D" w:rsidP="00FC291D">
                      <w:pPr>
                        <w:rPr>
                          <w:rFonts w:cs="Times New Roman (Body CS)"/>
                          <w:b/>
                          <w:bCs/>
                          <w:caps/>
                          <w:color w:val="262626" w:themeColor="text1" w:themeTint="D9"/>
                          <w:spacing w:val="20"/>
                          <w:sz w:val="20"/>
                          <w:szCs w:val="20"/>
                          <w:lang w:val="en-US"/>
                        </w:rPr>
                      </w:pPr>
                    </w:p>
                  </w:txbxContent>
                </v:textbox>
              </v:shape>
              <v:line id="Straight Connector 21" o:spid="_x0000_s1039" style="position:absolute;visibility:visible;mso-wrap-style:square" from="7025,7247" to="94331,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4FA3" w14:textId="7BDC277A" w:rsidR="00C009EB" w:rsidRDefault="008008C8">
    <w:pPr>
      <w:pStyle w:val="Header"/>
    </w:pPr>
    <w:r>
      <w:rPr>
        <w:noProof/>
      </w:rPr>
      <w:pict w14:anchorId="5B58E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54006" o:spid="_x0000_s2049" type="#_x0000_t136" alt="" style="position:absolute;margin-left:0;margin-top:0;width:443.95pt;height:266.35pt;rotation:315;z-index:-2516582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7E8E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5E86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BED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435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9A7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4A91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42B2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A67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6460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B2563E"/>
    <w:lvl w:ilvl="0">
      <w:start w:val="1"/>
      <w:numFmt w:val="bullet"/>
      <w:pStyle w:val="ListBullet"/>
      <w:lvlText w:val=""/>
      <w:lvlJc w:val="left"/>
      <w:pPr>
        <w:tabs>
          <w:tab w:val="num" w:pos="360"/>
        </w:tabs>
        <w:ind w:left="360" w:hanging="360"/>
      </w:pPr>
      <w:rPr>
        <w:rFonts w:ascii="Symbol" w:hAnsi="Symbol" w:hint="default"/>
        <w:color w:val="586992" w:themeColor="accent6"/>
      </w:rPr>
    </w:lvl>
  </w:abstractNum>
  <w:abstractNum w:abstractNumId="10" w15:restartNumberingAfterBreak="0">
    <w:nsid w:val="107C1B47"/>
    <w:multiLevelType w:val="hybridMultilevel"/>
    <w:tmpl w:val="30106084"/>
    <w:lvl w:ilvl="0" w:tplc="C786DB1A">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1AC06ABA"/>
    <w:multiLevelType w:val="multilevel"/>
    <w:tmpl w:val="A884803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386D50"/>
    <w:multiLevelType w:val="hybridMultilevel"/>
    <w:tmpl w:val="03BEF28E"/>
    <w:lvl w:ilvl="0" w:tplc="9A1EFD0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332C1"/>
    <w:multiLevelType w:val="hybridMultilevel"/>
    <w:tmpl w:val="C494E428"/>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B57F66"/>
    <w:multiLevelType w:val="hybridMultilevel"/>
    <w:tmpl w:val="9B58FEA2"/>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087986"/>
    <w:multiLevelType w:val="hybridMultilevel"/>
    <w:tmpl w:val="D97056BA"/>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B4D5B"/>
    <w:multiLevelType w:val="hybridMultilevel"/>
    <w:tmpl w:val="A884803C"/>
    <w:lvl w:ilvl="0" w:tplc="6A9C4BD6">
      <w:start w:val="1"/>
      <w:numFmt w:val="bullet"/>
      <w:pStyle w:val="Boxlis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462ED"/>
    <w:multiLevelType w:val="hybridMultilevel"/>
    <w:tmpl w:val="63483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B45F3B"/>
    <w:multiLevelType w:val="hybridMultilevel"/>
    <w:tmpl w:val="3C40D3BE"/>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4E6290"/>
    <w:multiLevelType w:val="hybridMultilevel"/>
    <w:tmpl w:val="1578E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5"/>
  </w:num>
  <w:num w:numId="4">
    <w:abstractNumId w:val="13"/>
  </w:num>
  <w:num w:numId="5">
    <w:abstractNumId w:val="14"/>
  </w:num>
  <w:num w:numId="6">
    <w:abstractNumId w:val="17"/>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16"/>
  </w:num>
  <w:num w:numId="18">
    <w:abstractNumId w:val="11"/>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1E"/>
    <w:rsid w:val="00014B87"/>
    <w:rsid w:val="0001746F"/>
    <w:rsid w:val="00024E4D"/>
    <w:rsid w:val="000251EB"/>
    <w:rsid w:val="00032A93"/>
    <w:rsid w:val="00034289"/>
    <w:rsid w:val="00035AA4"/>
    <w:rsid w:val="00041121"/>
    <w:rsid w:val="00046DA4"/>
    <w:rsid w:val="00046F86"/>
    <w:rsid w:val="00051C18"/>
    <w:rsid w:val="000615D2"/>
    <w:rsid w:val="0006660F"/>
    <w:rsid w:val="000714EF"/>
    <w:rsid w:val="00077107"/>
    <w:rsid w:val="0009602B"/>
    <w:rsid w:val="000A0E10"/>
    <w:rsid w:val="000A39E3"/>
    <w:rsid w:val="000A3A3D"/>
    <w:rsid w:val="000B2163"/>
    <w:rsid w:val="000B6673"/>
    <w:rsid w:val="000C7244"/>
    <w:rsid w:val="000D1A90"/>
    <w:rsid w:val="000D75A9"/>
    <w:rsid w:val="000E466D"/>
    <w:rsid w:val="000E4983"/>
    <w:rsid w:val="000E510D"/>
    <w:rsid w:val="000E684C"/>
    <w:rsid w:val="000E6976"/>
    <w:rsid w:val="000F2F73"/>
    <w:rsid w:val="00110499"/>
    <w:rsid w:val="00111930"/>
    <w:rsid w:val="001150F7"/>
    <w:rsid w:val="00131F90"/>
    <w:rsid w:val="00135383"/>
    <w:rsid w:val="00136417"/>
    <w:rsid w:val="0013749C"/>
    <w:rsid w:val="00147C7A"/>
    <w:rsid w:val="001520C0"/>
    <w:rsid w:val="0015458A"/>
    <w:rsid w:val="001575DA"/>
    <w:rsid w:val="001630B0"/>
    <w:rsid w:val="00163200"/>
    <w:rsid w:val="00163ECE"/>
    <w:rsid w:val="001821B9"/>
    <w:rsid w:val="001831C5"/>
    <w:rsid w:val="00186EE8"/>
    <w:rsid w:val="00195DE0"/>
    <w:rsid w:val="001A66E9"/>
    <w:rsid w:val="001B31A6"/>
    <w:rsid w:val="001C6C9E"/>
    <w:rsid w:val="001D0086"/>
    <w:rsid w:val="001D60FB"/>
    <w:rsid w:val="001E52D1"/>
    <w:rsid w:val="001F0050"/>
    <w:rsid w:val="00201EBA"/>
    <w:rsid w:val="0020644B"/>
    <w:rsid w:val="0021092B"/>
    <w:rsid w:val="00211FA4"/>
    <w:rsid w:val="00221D01"/>
    <w:rsid w:val="00225227"/>
    <w:rsid w:val="0022560C"/>
    <w:rsid w:val="002328FE"/>
    <w:rsid w:val="0023367B"/>
    <w:rsid w:val="00235AB5"/>
    <w:rsid w:val="00242171"/>
    <w:rsid w:val="00243636"/>
    <w:rsid w:val="00244338"/>
    <w:rsid w:val="0025052B"/>
    <w:rsid w:val="002628F9"/>
    <w:rsid w:val="00267AF2"/>
    <w:rsid w:val="0027397F"/>
    <w:rsid w:val="002747E5"/>
    <w:rsid w:val="002859A0"/>
    <w:rsid w:val="0029258E"/>
    <w:rsid w:val="002938E3"/>
    <w:rsid w:val="002A5377"/>
    <w:rsid w:val="002A5BA4"/>
    <w:rsid w:val="002A7E54"/>
    <w:rsid w:val="002D20FE"/>
    <w:rsid w:val="002D27AE"/>
    <w:rsid w:val="002F3B74"/>
    <w:rsid w:val="00303DF8"/>
    <w:rsid w:val="0030517E"/>
    <w:rsid w:val="003058AA"/>
    <w:rsid w:val="00307B34"/>
    <w:rsid w:val="00313A72"/>
    <w:rsid w:val="0031536E"/>
    <w:rsid w:val="00315955"/>
    <w:rsid w:val="00315AC4"/>
    <w:rsid w:val="003232D1"/>
    <w:rsid w:val="003247AC"/>
    <w:rsid w:val="00326CC9"/>
    <w:rsid w:val="00331344"/>
    <w:rsid w:val="003543A7"/>
    <w:rsid w:val="00374EE1"/>
    <w:rsid w:val="00375ECD"/>
    <w:rsid w:val="00380584"/>
    <w:rsid w:val="0038264B"/>
    <w:rsid w:val="00384554"/>
    <w:rsid w:val="00384A81"/>
    <w:rsid w:val="00390537"/>
    <w:rsid w:val="0039642A"/>
    <w:rsid w:val="003A1309"/>
    <w:rsid w:val="003A57B6"/>
    <w:rsid w:val="003A5A30"/>
    <w:rsid w:val="003A75C8"/>
    <w:rsid w:val="003B0A41"/>
    <w:rsid w:val="003B4D17"/>
    <w:rsid w:val="003C04A2"/>
    <w:rsid w:val="003C2575"/>
    <w:rsid w:val="003C4EFA"/>
    <w:rsid w:val="003D3EFA"/>
    <w:rsid w:val="003D7E56"/>
    <w:rsid w:val="003E219F"/>
    <w:rsid w:val="003F7642"/>
    <w:rsid w:val="004006E5"/>
    <w:rsid w:val="004053E2"/>
    <w:rsid w:val="004141B9"/>
    <w:rsid w:val="00415468"/>
    <w:rsid w:val="00416A5C"/>
    <w:rsid w:val="0042192F"/>
    <w:rsid w:val="004251B7"/>
    <w:rsid w:val="00435E7F"/>
    <w:rsid w:val="0044452F"/>
    <w:rsid w:val="00444990"/>
    <w:rsid w:val="0045625E"/>
    <w:rsid w:val="00460DA4"/>
    <w:rsid w:val="0046500B"/>
    <w:rsid w:val="0046544A"/>
    <w:rsid w:val="004843D7"/>
    <w:rsid w:val="0048465A"/>
    <w:rsid w:val="004F1582"/>
    <w:rsid w:val="004F330E"/>
    <w:rsid w:val="004F747C"/>
    <w:rsid w:val="00505BB4"/>
    <w:rsid w:val="005170F0"/>
    <w:rsid w:val="00533D2C"/>
    <w:rsid w:val="00533DA0"/>
    <w:rsid w:val="00545410"/>
    <w:rsid w:val="005612A7"/>
    <w:rsid w:val="00582350"/>
    <w:rsid w:val="00587E35"/>
    <w:rsid w:val="00592E0F"/>
    <w:rsid w:val="00593AC4"/>
    <w:rsid w:val="00596062"/>
    <w:rsid w:val="005A74B9"/>
    <w:rsid w:val="005B31D4"/>
    <w:rsid w:val="005C7E5C"/>
    <w:rsid w:val="005D3CBF"/>
    <w:rsid w:val="005D4416"/>
    <w:rsid w:val="005D4693"/>
    <w:rsid w:val="005D7C73"/>
    <w:rsid w:val="005F0327"/>
    <w:rsid w:val="005F5894"/>
    <w:rsid w:val="005F764E"/>
    <w:rsid w:val="0060242E"/>
    <w:rsid w:val="0060334D"/>
    <w:rsid w:val="006237A6"/>
    <w:rsid w:val="00632E7A"/>
    <w:rsid w:val="006432BB"/>
    <w:rsid w:val="0064524C"/>
    <w:rsid w:val="0065791A"/>
    <w:rsid w:val="006605BF"/>
    <w:rsid w:val="00662DF9"/>
    <w:rsid w:val="006774E3"/>
    <w:rsid w:val="006909DF"/>
    <w:rsid w:val="00690CA2"/>
    <w:rsid w:val="006922EC"/>
    <w:rsid w:val="006A33DB"/>
    <w:rsid w:val="006B1DB9"/>
    <w:rsid w:val="006B3E1E"/>
    <w:rsid w:val="006B5891"/>
    <w:rsid w:val="006D2E1E"/>
    <w:rsid w:val="006E1C26"/>
    <w:rsid w:val="006E1D84"/>
    <w:rsid w:val="006F07FB"/>
    <w:rsid w:val="006F5E42"/>
    <w:rsid w:val="007031B1"/>
    <w:rsid w:val="007131C6"/>
    <w:rsid w:val="007159FA"/>
    <w:rsid w:val="00732987"/>
    <w:rsid w:val="00732CF0"/>
    <w:rsid w:val="00737A12"/>
    <w:rsid w:val="007419D4"/>
    <w:rsid w:val="007518C0"/>
    <w:rsid w:val="00756822"/>
    <w:rsid w:val="007579A5"/>
    <w:rsid w:val="007623D4"/>
    <w:rsid w:val="00772F58"/>
    <w:rsid w:val="00781642"/>
    <w:rsid w:val="00787A40"/>
    <w:rsid w:val="007936D3"/>
    <w:rsid w:val="007B5675"/>
    <w:rsid w:val="007D3A28"/>
    <w:rsid w:val="007E01B7"/>
    <w:rsid w:val="007E6BB6"/>
    <w:rsid w:val="007F1A72"/>
    <w:rsid w:val="007F2543"/>
    <w:rsid w:val="008008C8"/>
    <w:rsid w:val="00802ADD"/>
    <w:rsid w:val="008052DC"/>
    <w:rsid w:val="00810405"/>
    <w:rsid w:val="00827CCF"/>
    <w:rsid w:val="008368F0"/>
    <w:rsid w:val="00843EAA"/>
    <w:rsid w:val="00846062"/>
    <w:rsid w:val="00853739"/>
    <w:rsid w:val="00854A32"/>
    <w:rsid w:val="00856D22"/>
    <w:rsid w:val="008574B5"/>
    <w:rsid w:val="008679AB"/>
    <w:rsid w:val="008802AC"/>
    <w:rsid w:val="00885CEB"/>
    <w:rsid w:val="00894D67"/>
    <w:rsid w:val="008958DE"/>
    <w:rsid w:val="008A2082"/>
    <w:rsid w:val="008A252E"/>
    <w:rsid w:val="008C5655"/>
    <w:rsid w:val="00905339"/>
    <w:rsid w:val="0090603A"/>
    <w:rsid w:val="00913678"/>
    <w:rsid w:val="00930A8E"/>
    <w:rsid w:val="00940B46"/>
    <w:rsid w:val="0094481A"/>
    <w:rsid w:val="009635C0"/>
    <w:rsid w:val="009762F9"/>
    <w:rsid w:val="00981DEC"/>
    <w:rsid w:val="00982C7B"/>
    <w:rsid w:val="00983A8F"/>
    <w:rsid w:val="00985301"/>
    <w:rsid w:val="00994EA4"/>
    <w:rsid w:val="009966BE"/>
    <w:rsid w:val="009A0766"/>
    <w:rsid w:val="009B411F"/>
    <w:rsid w:val="009B58E4"/>
    <w:rsid w:val="009B647E"/>
    <w:rsid w:val="009C09F5"/>
    <w:rsid w:val="009D36AC"/>
    <w:rsid w:val="009E66F7"/>
    <w:rsid w:val="009E7612"/>
    <w:rsid w:val="009F313D"/>
    <w:rsid w:val="009F63CE"/>
    <w:rsid w:val="009F7CF5"/>
    <w:rsid w:val="00A00BE1"/>
    <w:rsid w:val="00A20D77"/>
    <w:rsid w:val="00A2178D"/>
    <w:rsid w:val="00A21A3C"/>
    <w:rsid w:val="00A3048A"/>
    <w:rsid w:val="00A312C3"/>
    <w:rsid w:val="00A31662"/>
    <w:rsid w:val="00A32A88"/>
    <w:rsid w:val="00A360BA"/>
    <w:rsid w:val="00A4200A"/>
    <w:rsid w:val="00A45825"/>
    <w:rsid w:val="00A50893"/>
    <w:rsid w:val="00A53BF1"/>
    <w:rsid w:val="00A5569E"/>
    <w:rsid w:val="00A56584"/>
    <w:rsid w:val="00A6582D"/>
    <w:rsid w:val="00A84D89"/>
    <w:rsid w:val="00A91F4B"/>
    <w:rsid w:val="00A96820"/>
    <w:rsid w:val="00AA2E12"/>
    <w:rsid w:val="00AB1EB7"/>
    <w:rsid w:val="00AC47DB"/>
    <w:rsid w:val="00AC6EE7"/>
    <w:rsid w:val="00AD14A6"/>
    <w:rsid w:val="00AD678B"/>
    <w:rsid w:val="00AE3A35"/>
    <w:rsid w:val="00AE4167"/>
    <w:rsid w:val="00AE4AF6"/>
    <w:rsid w:val="00AF24D0"/>
    <w:rsid w:val="00AF27D1"/>
    <w:rsid w:val="00AF33EC"/>
    <w:rsid w:val="00AF6717"/>
    <w:rsid w:val="00AF7B6E"/>
    <w:rsid w:val="00B037A4"/>
    <w:rsid w:val="00B2038C"/>
    <w:rsid w:val="00B20503"/>
    <w:rsid w:val="00B33779"/>
    <w:rsid w:val="00B431BF"/>
    <w:rsid w:val="00B4512F"/>
    <w:rsid w:val="00B466B9"/>
    <w:rsid w:val="00B51E2A"/>
    <w:rsid w:val="00B64D4F"/>
    <w:rsid w:val="00B71D4F"/>
    <w:rsid w:val="00B754BA"/>
    <w:rsid w:val="00B87EFB"/>
    <w:rsid w:val="00B915D6"/>
    <w:rsid w:val="00BA1F66"/>
    <w:rsid w:val="00BA540F"/>
    <w:rsid w:val="00BD3C8A"/>
    <w:rsid w:val="00BD4647"/>
    <w:rsid w:val="00BF482C"/>
    <w:rsid w:val="00BF6322"/>
    <w:rsid w:val="00BF7F76"/>
    <w:rsid w:val="00C009EB"/>
    <w:rsid w:val="00C04BD7"/>
    <w:rsid w:val="00C06578"/>
    <w:rsid w:val="00C11C33"/>
    <w:rsid w:val="00C12136"/>
    <w:rsid w:val="00C26160"/>
    <w:rsid w:val="00C35566"/>
    <w:rsid w:val="00C41A59"/>
    <w:rsid w:val="00C41EB6"/>
    <w:rsid w:val="00C54280"/>
    <w:rsid w:val="00C558A0"/>
    <w:rsid w:val="00C55B57"/>
    <w:rsid w:val="00C61603"/>
    <w:rsid w:val="00C6723D"/>
    <w:rsid w:val="00C80BC9"/>
    <w:rsid w:val="00C80C61"/>
    <w:rsid w:val="00C828EB"/>
    <w:rsid w:val="00C87D37"/>
    <w:rsid w:val="00C90222"/>
    <w:rsid w:val="00C92226"/>
    <w:rsid w:val="00C94FAA"/>
    <w:rsid w:val="00CA66AE"/>
    <w:rsid w:val="00CB0FF5"/>
    <w:rsid w:val="00CB3C0E"/>
    <w:rsid w:val="00CB647B"/>
    <w:rsid w:val="00CD494E"/>
    <w:rsid w:val="00CD4E41"/>
    <w:rsid w:val="00CD5B54"/>
    <w:rsid w:val="00CE3BBC"/>
    <w:rsid w:val="00CF5E5E"/>
    <w:rsid w:val="00CF7DB5"/>
    <w:rsid w:val="00D01B88"/>
    <w:rsid w:val="00D02726"/>
    <w:rsid w:val="00D07D26"/>
    <w:rsid w:val="00D159F4"/>
    <w:rsid w:val="00D24183"/>
    <w:rsid w:val="00D25995"/>
    <w:rsid w:val="00D30120"/>
    <w:rsid w:val="00D349E5"/>
    <w:rsid w:val="00D34E83"/>
    <w:rsid w:val="00D5643C"/>
    <w:rsid w:val="00D63EE7"/>
    <w:rsid w:val="00D73E3E"/>
    <w:rsid w:val="00D74CC3"/>
    <w:rsid w:val="00D7565E"/>
    <w:rsid w:val="00D80B2F"/>
    <w:rsid w:val="00D85354"/>
    <w:rsid w:val="00D9038E"/>
    <w:rsid w:val="00D914D4"/>
    <w:rsid w:val="00D921C0"/>
    <w:rsid w:val="00DB1CEE"/>
    <w:rsid w:val="00DB3D88"/>
    <w:rsid w:val="00DB490A"/>
    <w:rsid w:val="00DB7DB2"/>
    <w:rsid w:val="00DC6D47"/>
    <w:rsid w:val="00DD192A"/>
    <w:rsid w:val="00DD51EC"/>
    <w:rsid w:val="00DE0D43"/>
    <w:rsid w:val="00E133EC"/>
    <w:rsid w:val="00E15FA8"/>
    <w:rsid w:val="00E365D9"/>
    <w:rsid w:val="00E442B4"/>
    <w:rsid w:val="00E535D8"/>
    <w:rsid w:val="00E61F6C"/>
    <w:rsid w:val="00E65835"/>
    <w:rsid w:val="00E703C0"/>
    <w:rsid w:val="00E70563"/>
    <w:rsid w:val="00E731B1"/>
    <w:rsid w:val="00E74AC9"/>
    <w:rsid w:val="00E7784E"/>
    <w:rsid w:val="00E922CF"/>
    <w:rsid w:val="00EA0C44"/>
    <w:rsid w:val="00EA356A"/>
    <w:rsid w:val="00EB423C"/>
    <w:rsid w:val="00ED0671"/>
    <w:rsid w:val="00EE78EB"/>
    <w:rsid w:val="00F06332"/>
    <w:rsid w:val="00F16EF0"/>
    <w:rsid w:val="00F21326"/>
    <w:rsid w:val="00F423BA"/>
    <w:rsid w:val="00F842D4"/>
    <w:rsid w:val="00F9118F"/>
    <w:rsid w:val="00FA04F6"/>
    <w:rsid w:val="00FB5628"/>
    <w:rsid w:val="00FB7E4E"/>
    <w:rsid w:val="00FC291D"/>
    <w:rsid w:val="00FC3C2E"/>
    <w:rsid w:val="00FC56FD"/>
    <w:rsid w:val="00FD2DFF"/>
    <w:rsid w:val="00FD58EF"/>
    <w:rsid w:val="00FD70FF"/>
    <w:rsid w:val="00FD78CA"/>
    <w:rsid w:val="00FE29C6"/>
    <w:rsid w:val="00FE35BF"/>
    <w:rsid w:val="00FE64EC"/>
    <w:rsid w:val="00FF14F5"/>
    <w:rsid w:val="00FF3C58"/>
    <w:rsid w:val="00FF5173"/>
    <w:rsid w:val="01F63CA4"/>
    <w:rsid w:val="023CF09C"/>
    <w:rsid w:val="035D441E"/>
    <w:rsid w:val="041EB2F7"/>
    <w:rsid w:val="0FED763A"/>
    <w:rsid w:val="11797A16"/>
    <w:rsid w:val="11C70ED9"/>
    <w:rsid w:val="1380F897"/>
    <w:rsid w:val="145AD3A6"/>
    <w:rsid w:val="14B2AC76"/>
    <w:rsid w:val="175AB520"/>
    <w:rsid w:val="17A36E2A"/>
    <w:rsid w:val="190457DD"/>
    <w:rsid w:val="1D24B753"/>
    <w:rsid w:val="1F560BBA"/>
    <w:rsid w:val="1F99FDEA"/>
    <w:rsid w:val="21718824"/>
    <w:rsid w:val="24054C75"/>
    <w:rsid w:val="25855347"/>
    <w:rsid w:val="26D99D79"/>
    <w:rsid w:val="2AAB57D9"/>
    <w:rsid w:val="2C238606"/>
    <w:rsid w:val="2FDB8160"/>
    <w:rsid w:val="3645380B"/>
    <w:rsid w:val="373FEBFC"/>
    <w:rsid w:val="3DEBB9A8"/>
    <w:rsid w:val="42D2BE88"/>
    <w:rsid w:val="435B5543"/>
    <w:rsid w:val="45766489"/>
    <w:rsid w:val="4613B90E"/>
    <w:rsid w:val="4D7512B0"/>
    <w:rsid w:val="54170441"/>
    <w:rsid w:val="583EAD80"/>
    <w:rsid w:val="5F463C41"/>
    <w:rsid w:val="6B5EEF46"/>
    <w:rsid w:val="6CB51AF6"/>
    <w:rsid w:val="6CC3592C"/>
    <w:rsid w:val="715339E1"/>
    <w:rsid w:val="71755464"/>
    <w:rsid w:val="7519CBC9"/>
    <w:rsid w:val="769DEF89"/>
    <w:rsid w:val="78B01F4D"/>
    <w:rsid w:val="7A4BDCE9"/>
    <w:rsid w:val="7B506C69"/>
    <w:rsid w:val="7E353D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DEF5710"/>
  <w15:chartTrackingRefBased/>
  <w15:docId w15:val="{4B644456-C363-49CA-91AF-0893FA6A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A41"/>
    <w:pPr>
      <w:spacing w:before="120" w:after="240" w:line="300" w:lineRule="exact"/>
    </w:pPr>
    <w:rPr>
      <w:rFonts w:asciiTheme="majorHAnsi" w:hAnsiTheme="majorHAnsi"/>
    </w:rPr>
  </w:style>
  <w:style w:type="paragraph" w:styleId="Heading1">
    <w:name w:val="heading 1"/>
    <w:basedOn w:val="Normal"/>
    <w:next w:val="Normal"/>
    <w:link w:val="Heading1Char"/>
    <w:uiPriority w:val="9"/>
    <w:qFormat/>
    <w:rsid w:val="00DB490A"/>
    <w:pPr>
      <w:keepNext/>
      <w:keepLines/>
      <w:spacing w:before="240" w:after="120"/>
      <w:outlineLvl w:val="0"/>
    </w:pPr>
    <w:rPr>
      <w:rFonts w:asciiTheme="minorHAnsi" w:eastAsiaTheme="majorEastAsia" w:hAnsiTheme="minorHAnsi" w:cs="Times New Roman (Headings CS)"/>
      <w:caps/>
      <w:color w:val="924B6C" w:themeColor="accent5"/>
      <w:spacing w:val="20"/>
      <w:sz w:val="32"/>
      <w:szCs w:val="32"/>
    </w:rPr>
  </w:style>
  <w:style w:type="paragraph" w:styleId="Heading2">
    <w:name w:val="heading 2"/>
    <w:basedOn w:val="Normal"/>
    <w:next w:val="Normal"/>
    <w:link w:val="Heading2Char"/>
    <w:uiPriority w:val="9"/>
    <w:unhideWhenUsed/>
    <w:qFormat/>
    <w:rsid w:val="004141B9"/>
    <w:pPr>
      <w:keepNext/>
      <w:keepLines/>
      <w:spacing w:before="240" w:after="120"/>
      <w:outlineLvl w:val="1"/>
    </w:pPr>
    <w:rPr>
      <w:rFonts w:eastAsiaTheme="majorEastAsia" w:cs="Times New Roman (Headings CS)"/>
      <w:color w:val="586992" w:themeColor="accent6"/>
      <w:spacing w:val="20"/>
      <w:sz w:val="26"/>
      <w:szCs w:val="26"/>
    </w:rPr>
  </w:style>
  <w:style w:type="paragraph" w:styleId="Heading3">
    <w:name w:val="heading 3"/>
    <w:basedOn w:val="Normal"/>
    <w:next w:val="Normal"/>
    <w:link w:val="Heading3Char"/>
    <w:uiPriority w:val="9"/>
    <w:unhideWhenUsed/>
    <w:qFormat/>
    <w:rsid w:val="005D4416"/>
    <w:pPr>
      <w:keepNext/>
      <w:keepLines/>
      <w:spacing w:before="240" w:after="0"/>
      <w:outlineLvl w:val="2"/>
    </w:pPr>
    <w:rPr>
      <w:rFonts w:asciiTheme="minorHAnsi" w:eastAsiaTheme="majorEastAsia" w:hAnsiTheme="minorHAnsi" w:cs="Times New Roman (Headings CS)"/>
      <w:caps/>
      <w:color w:val="404040" w:themeColor="text1" w:themeTint="BF"/>
      <w:spacing w:val="20"/>
      <w:szCs w:val="24"/>
    </w:rPr>
  </w:style>
  <w:style w:type="paragraph" w:styleId="Heading4">
    <w:name w:val="heading 4"/>
    <w:basedOn w:val="Normal"/>
    <w:next w:val="Normal"/>
    <w:link w:val="Heading4Char"/>
    <w:uiPriority w:val="9"/>
    <w:unhideWhenUsed/>
    <w:qFormat/>
    <w:rsid w:val="00416A5C"/>
    <w:pPr>
      <w:keepNext/>
      <w:keepLines/>
      <w:spacing w:before="40" w:after="0"/>
      <w:outlineLvl w:val="3"/>
    </w:pPr>
    <w:rPr>
      <w:rFonts w:asciiTheme="minorHAnsi" w:eastAsiaTheme="majorEastAsia" w:hAnsiTheme="minorHAnsi" w:cstheme="majorBidi"/>
      <w:b/>
      <w:i/>
      <w:iCs/>
      <w:color w:val="586992"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2E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1092B"/>
    <w:rPr>
      <w:sz w:val="16"/>
      <w:szCs w:val="16"/>
    </w:rPr>
  </w:style>
  <w:style w:type="paragraph" w:styleId="CommentText">
    <w:name w:val="annotation text"/>
    <w:basedOn w:val="Normal"/>
    <w:link w:val="CommentTextChar"/>
    <w:uiPriority w:val="99"/>
    <w:unhideWhenUsed/>
    <w:rsid w:val="0021092B"/>
    <w:pPr>
      <w:spacing w:line="240" w:lineRule="auto"/>
    </w:pPr>
    <w:rPr>
      <w:sz w:val="20"/>
      <w:szCs w:val="20"/>
    </w:rPr>
  </w:style>
  <w:style w:type="character" w:customStyle="1" w:styleId="CommentTextChar">
    <w:name w:val="Comment Text Char"/>
    <w:basedOn w:val="DefaultParagraphFont"/>
    <w:link w:val="CommentText"/>
    <w:uiPriority w:val="99"/>
    <w:rsid w:val="0021092B"/>
    <w:rPr>
      <w:sz w:val="20"/>
      <w:szCs w:val="20"/>
    </w:rPr>
  </w:style>
  <w:style w:type="paragraph" w:styleId="CommentSubject">
    <w:name w:val="annotation subject"/>
    <w:basedOn w:val="CommentText"/>
    <w:next w:val="CommentText"/>
    <w:link w:val="CommentSubjectChar"/>
    <w:uiPriority w:val="99"/>
    <w:semiHidden/>
    <w:unhideWhenUsed/>
    <w:rsid w:val="0021092B"/>
    <w:rPr>
      <w:b/>
      <w:bCs/>
    </w:rPr>
  </w:style>
  <w:style w:type="character" w:customStyle="1" w:styleId="CommentSubjectChar">
    <w:name w:val="Comment Subject Char"/>
    <w:basedOn w:val="CommentTextChar"/>
    <w:link w:val="CommentSubject"/>
    <w:uiPriority w:val="99"/>
    <w:semiHidden/>
    <w:rsid w:val="0021092B"/>
    <w:rPr>
      <w:b/>
      <w:bCs/>
      <w:sz w:val="20"/>
      <w:szCs w:val="20"/>
    </w:rPr>
  </w:style>
  <w:style w:type="paragraph" w:styleId="BalloonText">
    <w:name w:val="Balloon Text"/>
    <w:basedOn w:val="Normal"/>
    <w:link w:val="BalloonTextChar"/>
    <w:uiPriority w:val="99"/>
    <w:semiHidden/>
    <w:unhideWhenUsed/>
    <w:rsid w:val="00210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92B"/>
    <w:rPr>
      <w:rFonts w:ascii="Segoe UI" w:hAnsi="Segoe UI" w:cs="Segoe UI"/>
      <w:sz w:val="18"/>
      <w:szCs w:val="18"/>
    </w:rPr>
  </w:style>
  <w:style w:type="paragraph" w:styleId="Header">
    <w:name w:val="header"/>
    <w:basedOn w:val="Normal"/>
    <w:link w:val="HeaderChar"/>
    <w:uiPriority w:val="99"/>
    <w:unhideWhenUsed/>
    <w:rsid w:val="001E5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2D1"/>
  </w:style>
  <w:style w:type="paragraph" w:styleId="Footer">
    <w:name w:val="footer"/>
    <w:basedOn w:val="Normal"/>
    <w:link w:val="FooterChar"/>
    <w:uiPriority w:val="99"/>
    <w:unhideWhenUsed/>
    <w:rsid w:val="001E5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2D1"/>
  </w:style>
  <w:style w:type="character" w:styleId="PageNumber">
    <w:name w:val="page number"/>
    <w:basedOn w:val="DefaultParagraphFont"/>
    <w:uiPriority w:val="99"/>
    <w:semiHidden/>
    <w:unhideWhenUsed/>
    <w:rsid w:val="00D30120"/>
    <w:rPr>
      <w:rFonts w:asciiTheme="majorHAnsi" w:hAnsiTheme="majorHAnsi"/>
      <w:sz w:val="22"/>
    </w:rPr>
  </w:style>
  <w:style w:type="paragraph" w:styleId="Title">
    <w:name w:val="Title"/>
    <w:next w:val="Normal"/>
    <w:link w:val="TitleChar"/>
    <w:uiPriority w:val="10"/>
    <w:qFormat/>
    <w:rsid w:val="000E684C"/>
    <w:pPr>
      <w:spacing w:after="0" w:line="500" w:lineRule="exact"/>
      <w:contextualSpacing/>
    </w:pPr>
    <w:rPr>
      <w:rFonts w:eastAsia="Times New Roman" w:cs="Times New Roman (Headings CS)"/>
      <w:b/>
      <w:caps/>
      <w:color w:val="924B6C" w:themeColor="accent5"/>
      <w:spacing w:val="36"/>
      <w:kern w:val="28"/>
      <w:sz w:val="44"/>
      <w:szCs w:val="44"/>
      <w14:textFill>
        <w14:gradFill>
          <w14:gsLst>
            <w14:gs w14:pos="0">
              <w14:schemeClr w14:val="accent6"/>
            </w14:gs>
            <w14:gs w14:pos="100000">
              <w14:schemeClr w14:val="accent5"/>
            </w14:gs>
          </w14:gsLst>
          <w14:lin w14:ang="0" w14:scaled="0"/>
        </w14:gradFill>
      </w14:textFill>
    </w:rPr>
  </w:style>
  <w:style w:type="character" w:customStyle="1" w:styleId="TitleChar">
    <w:name w:val="Title Char"/>
    <w:basedOn w:val="DefaultParagraphFont"/>
    <w:link w:val="Title"/>
    <w:uiPriority w:val="10"/>
    <w:rsid w:val="000E684C"/>
    <w:rPr>
      <w:rFonts w:eastAsia="Times New Roman" w:cs="Times New Roman (Headings CS)"/>
      <w:b/>
      <w:caps/>
      <w:color w:val="924B6C" w:themeColor="accent5"/>
      <w:spacing w:val="36"/>
      <w:kern w:val="28"/>
      <w:sz w:val="44"/>
      <w:szCs w:val="44"/>
      <w14:textFill>
        <w14:gradFill>
          <w14:gsLst>
            <w14:gs w14:pos="0">
              <w14:schemeClr w14:val="accent6"/>
            </w14:gs>
            <w14:gs w14:pos="100000">
              <w14:schemeClr w14:val="accent5"/>
            </w14:gs>
          </w14:gsLst>
          <w14:lin w14:ang="0" w14:scaled="0"/>
        </w14:gradFill>
      </w14:textFill>
    </w:rPr>
  </w:style>
  <w:style w:type="character" w:customStyle="1" w:styleId="Heading1Char">
    <w:name w:val="Heading 1 Char"/>
    <w:basedOn w:val="DefaultParagraphFont"/>
    <w:link w:val="Heading1"/>
    <w:uiPriority w:val="9"/>
    <w:rsid w:val="00DB490A"/>
    <w:rPr>
      <w:rFonts w:eastAsiaTheme="majorEastAsia" w:cs="Times New Roman (Headings CS)"/>
      <w:caps/>
      <w:color w:val="924B6C" w:themeColor="accent5"/>
      <w:spacing w:val="20"/>
      <w:sz w:val="32"/>
      <w:szCs w:val="32"/>
    </w:rPr>
  </w:style>
  <w:style w:type="paragraph" w:customStyle="1" w:styleId="Intropara">
    <w:name w:val="Intro para"/>
    <w:basedOn w:val="Normal"/>
    <w:qFormat/>
    <w:rsid w:val="00D349E5"/>
    <w:pPr>
      <w:spacing w:after="360" w:line="420" w:lineRule="exact"/>
    </w:pPr>
    <w:rPr>
      <w:rFonts w:asciiTheme="minorHAnsi" w:hAnsiTheme="minorHAnsi"/>
      <w:color w:val="586992" w:themeColor="accent6"/>
      <w:sz w:val="28"/>
    </w:rPr>
  </w:style>
  <w:style w:type="table" w:styleId="TableGrid">
    <w:name w:val="Table Grid"/>
    <w:basedOn w:val="TableNormal"/>
    <w:uiPriority w:val="39"/>
    <w:rsid w:val="001A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calloutboxtext">
    <w:name w:val="First call out box text"/>
    <w:basedOn w:val="NormalWeb"/>
    <w:qFormat/>
    <w:rsid w:val="001831C5"/>
    <w:pPr>
      <w:spacing w:before="0" w:beforeAutospacing="0" w:line="336" w:lineRule="atLeast"/>
      <w:jc w:val="center"/>
    </w:pPr>
    <w:rPr>
      <w:rFonts w:asciiTheme="minorHAnsi" w:eastAsiaTheme="minorHAnsi" w:hAnsiTheme="minorHAnsi" w:cs="Arial"/>
      <w:b/>
      <w:bCs/>
      <w:i/>
      <w:color w:val="924B6C" w:themeColor="accent5"/>
      <w:sz w:val="28"/>
      <w:szCs w:val="22"/>
      <w:lang w:eastAsia="en-US"/>
    </w:rPr>
  </w:style>
  <w:style w:type="character" w:customStyle="1" w:styleId="Heading2Char">
    <w:name w:val="Heading 2 Char"/>
    <w:basedOn w:val="DefaultParagraphFont"/>
    <w:link w:val="Heading2"/>
    <w:uiPriority w:val="9"/>
    <w:rsid w:val="004141B9"/>
    <w:rPr>
      <w:rFonts w:asciiTheme="majorHAnsi" w:eastAsiaTheme="majorEastAsia" w:hAnsiTheme="majorHAnsi" w:cs="Times New Roman (Headings CS)"/>
      <w:color w:val="586992" w:themeColor="accent6"/>
      <w:spacing w:val="20"/>
      <w:sz w:val="26"/>
      <w:szCs w:val="26"/>
    </w:rPr>
  </w:style>
  <w:style w:type="paragraph" w:styleId="Subtitle">
    <w:name w:val="Subtitle"/>
    <w:basedOn w:val="Normal"/>
    <w:next w:val="Normal"/>
    <w:link w:val="SubtitleChar"/>
    <w:uiPriority w:val="11"/>
    <w:qFormat/>
    <w:rsid w:val="0024433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44338"/>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5D4416"/>
    <w:rPr>
      <w:rFonts w:eastAsiaTheme="majorEastAsia" w:cs="Times New Roman (Headings CS)"/>
      <w:caps/>
      <w:color w:val="404040" w:themeColor="text1" w:themeTint="BF"/>
      <w:spacing w:val="20"/>
      <w:szCs w:val="24"/>
    </w:rPr>
  </w:style>
  <w:style w:type="paragraph" w:styleId="ListBullet">
    <w:name w:val="List Bullet"/>
    <w:basedOn w:val="Normal"/>
    <w:uiPriority w:val="99"/>
    <w:unhideWhenUsed/>
    <w:rsid w:val="00CB0FF5"/>
    <w:pPr>
      <w:numPr>
        <w:numId w:val="16"/>
      </w:numPr>
      <w:spacing w:after="120"/>
      <w:ind w:left="357" w:hanging="357"/>
    </w:pPr>
  </w:style>
  <w:style w:type="paragraph" w:customStyle="1" w:styleId="Heading3indent">
    <w:name w:val="Heading 3 indent"/>
    <w:basedOn w:val="Heading3"/>
    <w:qFormat/>
    <w:rsid w:val="00FF3C58"/>
    <w:pPr>
      <w:ind w:left="1871"/>
    </w:pPr>
    <w:rPr>
      <w:rFonts w:eastAsiaTheme="minorHAnsi"/>
    </w:rPr>
  </w:style>
  <w:style w:type="paragraph" w:customStyle="1" w:styleId="Bullet1indent">
    <w:name w:val="Bullet 1 indent"/>
    <w:basedOn w:val="ListBullet"/>
    <w:qFormat/>
    <w:rsid w:val="00FF3C58"/>
    <w:pPr>
      <w:ind w:left="2228"/>
    </w:pPr>
  </w:style>
  <w:style w:type="character" w:customStyle="1" w:styleId="Heading4Char">
    <w:name w:val="Heading 4 Char"/>
    <w:basedOn w:val="DefaultParagraphFont"/>
    <w:link w:val="Heading4"/>
    <w:uiPriority w:val="9"/>
    <w:rsid w:val="00416A5C"/>
    <w:rPr>
      <w:rFonts w:eastAsiaTheme="majorEastAsia" w:cstheme="majorBidi"/>
      <w:b/>
      <w:i/>
      <w:iCs/>
      <w:color w:val="586992" w:themeColor="accent6"/>
    </w:rPr>
  </w:style>
  <w:style w:type="paragraph" w:customStyle="1" w:styleId="Exampleheading">
    <w:name w:val="Example heading"/>
    <w:basedOn w:val="Heading4"/>
    <w:qFormat/>
    <w:rsid w:val="00D9038E"/>
    <w:rPr>
      <w:rFonts w:eastAsiaTheme="minorHAnsi"/>
      <w:b w:val="0"/>
      <w:sz w:val="28"/>
      <w14:textFill>
        <w14:gradFill>
          <w14:gsLst>
            <w14:gs w14:pos="0">
              <w14:schemeClr w14:val="accent6"/>
            </w14:gs>
            <w14:gs w14:pos="100000">
              <w14:schemeClr w14:val="accent5"/>
            </w14:gs>
          </w14:gsLst>
          <w14:lin w14:ang="0" w14:scaled="0"/>
        </w14:gradFill>
      </w14:textFill>
    </w:rPr>
  </w:style>
  <w:style w:type="paragraph" w:customStyle="1" w:styleId="Examplebody">
    <w:name w:val="Example body"/>
    <w:basedOn w:val="Normal"/>
    <w:qFormat/>
    <w:rsid w:val="00D63EE7"/>
    <w:pPr>
      <w:spacing w:before="60"/>
      <w:jc w:val="center"/>
    </w:pPr>
    <w:rPr>
      <w:color w:val="000000" w:themeColor="text1"/>
      <w:sz w:val="23"/>
      <w:szCs w:val="24"/>
    </w:rPr>
  </w:style>
  <w:style w:type="paragraph" w:customStyle="1" w:styleId="NormalIndent1">
    <w:name w:val="Normal Indent1"/>
    <w:basedOn w:val="Normal"/>
    <w:qFormat/>
    <w:rsid w:val="00FF3C58"/>
    <w:pPr>
      <w:ind w:left="1871"/>
    </w:pPr>
  </w:style>
  <w:style w:type="paragraph" w:customStyle="1" w:styleId="Boxlist">
    <w:name w:val="Box list"/>
    <w:basedOn w:val="ListBullet"/>
    <w:qFormat/>
    <w:rsid w:val="00C06578"/>
    <w:pPr>
      <w:numPr>
        <w:numId w:val="17"/>
      </w:numPr>
      <w:spacing w:after="240"/>
      <w:ind w:left="2228" w:hanging="357"/>
    </w:pPr>
    <w:rPr>
      <w:sz w:val="26"/>
    </w:rPr>
  </w:style>
  <w:style w:type="paragraph" w:styleId="ListParagraph">
    <w:name w:val="List Paragraph"/>
    <w:basedOn w:val="Normal"/>
    <w:uiPriority w:val="34"/>
    <w:qFormat/>
    <w:rsid w:val="00AE4167"/>
    <w:pPr>
      <w:spacing w:before="0" w:after="160" w:line="259" w:lineRule="auto"/>
      <w:ind w:left="720"/>
      <w:contextualSpacing/>
    </w:pPr>
    <w:rPr>
      <w:rFonts w:asciiTheme="minorHAnsi" w:hAnsiTheme="minorHAnsi"/>
    </w:rPr>
  </w:style>
  <w:style w:type="character" w:customStyle="1" w:styleId="UnresolvedMention">
    <w:name w:val="Unresolved Mention"/>
    <w:basedOn w:val="DefaultParagraphFont"/>
    <w:uiPriority w:val="99"/>
    <w:unhideWhenUsed/>
    <w:rsid w:val="00F21326"/>
    <w:rPr>
      <w:color w:val="605E5C"/>
      <w:shd w:val="clear" w:color="auto" w:fill="E1DFDD"/>
    </w:rPr>
  </w:style>
  <w:style w:type="character" w:customStyle="1" w:styleId="Mention">
    <w:name w:val="Mention"/>
    <w:basedOn w:val="DefaultParagraphFont"/>
    <w:uiPriority w:val="99"/>
    <w:unhideWhenUsed/>
    <w:rsid w:val="00F2132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Wellness and Reablement Microsoft theme">
  <a:themeElements>
    <a:clrScheme name="Wellness and Reablement Colour Palette 1">
      <a:dk1>
        <a:srgbClr val="000000"/>
      </a:dk1>
      <a:lt1>
        <a:srgbClr val="FFFFFF"/>
      </a:lt1>
      <a:dk2>
        <a:srgbClr val="003F82"/>
      </a:dk2>
      <a:lt2>
        <a:srgbClr val="FFFFFF"/>
      </a:lt2>
      <a:accent1>
        <a:srgbClr val="0091D5"/>
      </a:accent1>
      <a:accent2>
        <a:srgbClr val="008996"/>
      </a:accent2>
      <a:accent3>
        <a:srgbClr val="003F82"/>
      </a:accent3>
      <a:accent4>
        <a:srgbClr val="02B1BA"/>
      </a:accent4>
      <a:accent5>
        <a:srgbClr val="924B6C"/>
      </a:accent5>
      <a:accent6>
        <a:srgbClr val="586992"/>
      </a:accent6>
      <a:hlink>
        <a:srgbClr val="0563C1"/>
      </a:hlink>
      <a:folHlink>
        <a:srgbClr val="763D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ellness and Reablement Microsoft theme" id="{30ADA448-5A10-4A45-89E6-6341556F2B09}" vid="{99EE12FF-DF46-8440-A569-D994B61CF3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F6EC7B77CE034589EFED28205FC0A8" ma:contentTypeVersion="9" ma:contentTypeDescription="Create a new document." ma:contentTypeScope="" ma:versionID="035e3da87e17c0ce92835c887c57041f">
  <xsd:schema xmlns:xsd="http://www.w3.org/2001/XMLSchema" xmlns:xs="http://www.w3.org/2001/XMLSchema" xmlns:p="http://schemas.microsoft.com/office/2006/metadata/properties" xmlns:ns2="2e5167f1-11ae-47db-8c49-c105fe0a670c" targetNamespace="http://schemas.microsoft.com/office/2006/metadata/properties" ma:root="true" ma:fieldsID="324f274dcda1e789a8a6471db449daa4" ns2:_="">
    <xsd:import namespace="2e5167f1-11ae-47db-8c49-c105fe0a67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167f1-11ae-47db-8c49-c105fe0a6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DFA91-D67C-45E8-B41A-75309C933F52}">
  <ds:schemaRefs>
    <ds:schemaRef ds:uri="http://schemas.microsoft.com/sharepoint/v3/contenttype/forms"/>
  </ds:schemaRefs>
</ds:datastoreItem>
</file>

<file path=customXml/itemProps2.xml><?xml version="1.0" encoding="utf-8"?>
<ds:datastoreItem xmlns:ds="http://schemas.openxmlformats.org/officeDocument/2006/customXml" ds:itemID="{6A9358CC-B803-4FC5-B3F6-EE5E8CF33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167f1-11ae-47db-8c49-c105fe0a6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2BA66-176E-4E29-B65B-487DD79BA378}">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e5167f1-11ae-47db-8c49-c105fe0a670c"/>
    <ds:schemaRef ds:uri="http://www.w3.org/XML/1998/namespace"/>
    <ds:schemaRef ds:uri="http://purl.org/dc/dcmitype/"/>
  </ds:schemaRefs>
</ds:datastoreItem>
</file>

<file path=customXml/itemProps4.xml><?xml version="1.0" encoding="utf-8"?>
<ds:datastoreItem xmlns:ds="http://schemas.openxmlformats.org/officeDocument/2006/customXml" ds:itemID="{F3A638D3-C99D-471E-AE36-31E6AAEA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508</Words>
  <Characters>3112</Characters>
  <Application>Microsoft Office Word</Application>
  <DocSecurity>4</DocSecurity>
  <Lines>222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Government Department of Health</dc:creator>
  <cp:keywords/>
  <dc:description/>
  <cp:lastModifiedBy>PROUDFOOT, Cassandra</cp:lastModifiedBy>
  <cp:revision>2</cp:revision>
  <cp:lastPrinted>2020-06-01T10:45:00Z</cp:lastPrinted>
  <dcterms:created xsi:type="dcterms:W3CDTF">2020-12-17T04:59:00Z</dcterms:created>
  <dcterms:modified xsi:type="dcterms:W3CDTF">2020-12-17T04:59:00Z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0x01010044F6EC7B77CE034589EFED28205FC0A8</vt:lpwstr>
  </property>
</Properties>
</file>