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Pr="00274ED2" w:rsidRDefault="00FF53EB" w:rsidP="006F4259">
      <w:pPr>
        <w:rPr>
          <w:rFonts w:ascii="Shonar Bangla" w:hAnsi="Shonar Bangla" w:cs="Shonar Bangla"/>
          <w:b/>
          <w:bCs/>
          <w:sz w:val="24"/>
          <w:szCs w:val="24"/>
          <w:lang w:bidi="bn-IN"/>
        </w:rPr>
      </w:pPr>
    </w:p>
    <w:p w14:paraId="583CD125" w14:textId="3E918ABA" w:rsidR="00923C31" w:rsidRPr="00F8416C" w:rsidRDefault="00B36E38" w:rsidP="006F4259">
      <w:pPr>
        <w:rPr>
          <w:rFonts w:ascii="Shonar Bangla" w:hAnsi="Shonar Bangla" w:cs="Shonar Bangla"/>
          <w:b/>
          <w:bCs/>
          <w:lang w:bidi="bn-IN"/>
        </w:rPr>
      </w:pPr>
      <w:r w:rsidRPr="00F8416C">
        <w:rPr>
          <w:rFonts w:ascii="Shonar Bangla" w:eastAsia="Times New Roman" w:hAnsi="Shonar Bangla" w:cs="Shonar Bangla"/>
          <w:b/>
          <w:bCs/>
          <w:color w:val="202124"/>
          <w:cs/>
          <w:lang w:eastAsia="en-AU" w:bidi="bn-IN"/>
        </w:rPr>
        <w:t>এইজ্‌ড</w:t>
      </w:r>
      <w:r w:rsidR="00923C31" w:rsidRPr="00F8416C">
        <w:rPr>
          <w:rFonts w:ascii="Shonar Bangla" w:eastAsia="Times New Roman" w:hAnsi="Shonar Bangla" w:cs="Shonar Bangla"/>
          <w:b/>
          <w:bCs/>
          <w:color w:val="202124"/>
          <w:cs/>
          <w:lang w:eastAsia="en-AU" w:bidi="bn-IN"/>
        </w:rPr>
        <w:t xml:space="preserve"> কেয়ার সেক্টরে </w:t>
      </w:r>
      <w:r w:rsidR="00923C31" w:rsidRPr="00F8416C">
        <w:rPr>
          <w:rFonts w:ascii="Shonar Bangla" w:eastAsia="Times New Roman" w:hAnsi="Shonar Bangla" w:cs="Shonar Bangla"/>
          <w:b/>
          <w:bCs/>
          <w:color w:val="202124"/>
          <w:lang w:eastAsia="en-AU" w:bidi="bn-IN"/>
        </w:rPr>
        <w:t>COVID-</w:t>
      </w:r>
      <w:r w:rsidR="00923C31" w:rsidRPr="00F8416C">
        <w:rPr>
          <w:rFonts w:ascii="Shonar Bangla" w:eastAsia="Times New Roman" w:hAnsi="Shonar Bangla" w:cs="Shonar Bangla"/>
          <w:b/>
          <w:bCs/>
          <w:color w:val="202124"/>
          <w:cs/>
          <w:lang w:eastAsia="en-AU" w:bidi="bn-IN"/>
        </w:rPr>
        <w:t>19 দ্বারা প্রভাবিতদের জন্য শোক এবং মানসিক আঘাতে সহায়তা</w:t>
      </w:r>
    </w:p>
    <w:p w14:paraId="3CA36DFF" w14:textId="5F2F8078" w:rsidR="001617D4" w:rsidRPr="00F8416C" w:rsidRDefault="001617D4" w:rsidP="001617D4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lang w:bidi="bn-IN"/>
        </w:rPr>
        <w:t xml:space="preserve">অস্ট্রেলিয়ান সরকার অস্ট্রেলিয়ান </w:t>
      </w:r>
      <w:r w:rsidR="00B36E38" w:rsidRPr="00F8416C">
        <w:rPr>
          <w:rFonts w:ascii="Shonar Bangla" w:hAnsi="Shonar Bangla" w:cs="Shonar Bangla"/>
          <w:lang w:bidi="bn-IN"/>
        </w:rPr>
        <w:t>এইজ্‌ড</w:t>
      </w:r>
      <w:r w:rsidRPr="00F8416C">
        <w:rPr>
          <w:rFonts w:ascii="Shonar Bangla" w:hAnsi="Shonar Bangla" w:cs="Shonar Bangla"/>
          <w:lang w:bidi="bn-IN"/>
        </w:rPr>
        <w:t xml:space="preserve"> কেয়ার</w:t>
      </w:r>
      <w:r w:rsidR="005E420F" w:rsidRPr="00F8416C">
        <w:rPr>
          <w:rFonts w:ascii="Shonar Bangla" w:hAnsi="Shonar Bangla" w:cs="Shonar Bangla"/>
          <w:lang w:bidi="bn-IN"/>
        </w:rPr>
        <w:t xml:space="preserve"> সেক্টরে </w:t>
      </w:r>
      <w:r w:rsidRPr="00F8416C">
        <w:rPr>
          <w:rFonts w:ascii="Shonar Bangla" w:hAnsi="Shonar Bangla" w:cs="Shonar Bangla"/>
          <w:lang w:bidi="bn-IN"/>
        </w:rPr>
        <w:t xml:space="preserve">শোক, ক্ষতি এবং মানসিক আঘাতে সহায়তা প্রদানের </w:t>
      </w:r>
      <w:r w:rsidR="005E420F" w:rsidRPr="00F8416C">
        <w:rPr>
          <w:rFonts w:ascii="Shonar Bangla" w:hAnsi="Shonar Bangla" w:cs="Shonar Bangla"/>
          <w:lang w:bidi="bn-IN"/>
        </w:rPr>
        <w:t>সেবাগুলো</w:t>
      </w:r>
      <w:r w:rsidRPr="00F8416C">
        <w:rPr>
          <w:rFonts w:ascii="Shonar Bangla" w:hAnsi="Shonar Bangla" w:cs="Shonar Bangla"/>
          <w:lang w:bidi="bn-IN"/>
        </w:rPr>
        <w:t xml:space="preserve">র জন্য তহবিল সরবরাহ করছে। </w:t>
      </w:r>
      <w:r w:rsidR="005E420F" w:rsidRPr="00F8416C">
        <w:rPr>
          <w:rFonts w:ascii="Shonar Bangla" w:hAnsi="Shonar Bangla" w:cs="Shonar Bangla"/>
          <w:lang w:bidi="bn-IN"/>
        </w:rPr>
        <w:t>সেবাগুলো</w:t>
      </w:r>
      <w:r w:rsidRPr="00F8416C">
        <w:rPr>
          <w:rFonts w:ascii="Shonar Bangla" w:hAnsi="Shonar Bangla" w:cs="Shonar Bangla"/>
          <w:lang w:bidi="bn-IN"/>
        </w:rPr>
        <w:t xml:space="preserve"> আবাসিক </w:t>
      </w:r>
      <w:r w:rsidR="00B36E38" w:rsidRPr="00F8416C">
        <w:rPr>
          <w:rFonts w:ascii="Shonar Bangla" w:hAnsi="Shonar Bangla" w:cs="Shonar Bangla"/>
          <w:lang w:bidi="bn-IN"/>
        </w:rPr>
        <w:t>এইজ্‌ড</w:t>
      </w:r>
      <w:r w:rsidRPr="00F8416C">
        <w:rPr>
          <w:rFonts w:ascii="Shonar Bangla" w:hAnsi="Shonar Bangla" w:cs="Shonar Bangla"/>
          <w:lang w:bidi="bn-IN"/>
        </w:rPr>
        <w:t xml:space="preserve"> কেয়ারের বাসিন্দা, হোম কেয়ার গ্রহীতা, তা</w:t>
      </w:r>
      <w:r w:rsidR="00EF3BE2" w:rsidRPr="00F8416C">
        <w:rPr>
          <w:rFonts w:ascii="Shonar Bangla" w:hAnsi="Shonar Bangla" w:cs="Shonar Bangla"/>
          <w:lang w:bidi="bn-IN"/>
        </w:rPr>
        <w:t>ঁ</w:t>
      </w:r>
      <w:r w:rsidRPr="00F8416C">
        <w:rPr>
          <w:rFonts w:ascii="Shonar Bangla" w:hAnsi="Shonar Bangla" w:cs="Shonar Bangla"/>
          <w:lang w:bidi="bn-IN"/>
        </w:rPr>
        <w:t xml:space="preserve">দের প্রিয়জন এবং </w:t>
      </w:r>
      <w:r w:rsidR="00B36E38" w:rsidRPr="00F8416C">
        <w:rPr>
          <w:rFonts w:ascii="Shonar Bangla" w:hAnsi="Shonar Bangla" w:cs="Shonar Bangla"/>
          <w:lang w:bidi="bn-IN"/>
        </w:rPr>
        <w:t>এইজ্‌ড</w:t>
      </w:r>
      <w:r w:rsidRPr="00F8416C">
        <w:rPr>
          <w:rFonts w:ascii="Shonar Bangla" w:hAnsi="Shonar Bangla" w:cs="Shonar Bangla"/>
          <w:lang w:bidi="bn-IN"/>
        </w:rPr>
        <w:t xml:space="preserve"> কেয়ার কর্মীদের জন্য উপলব্ধ। আপনি এই </w:t>
      </w:r>
      <w:r w:rsidR="005E420F" w:rsidRPr="00F8416C">
        <w:rPr>
          <w:rFonts w:ascii="Shonar Bangla" w:hAnsi="Shonar Bangla" w:cs="Shonar Bangla"/>
          <w:lang w:bidi="bn-IN"/>
        </w:rPr>
        <w:t>সেবাগুলো</w:t>
      </w:r>
      <w:r w:rsidRPr="00F8416C">
        <w:rPr>
          <w:rFonts w:ascii="Shonar Bangla" w:hAnsi="Shonar Bangla" w:cs="Shonar Bangla"/>
          <w:lang w:bidi="bn-IN"/>
        </w:rPr>
        <w:t xml:space="preserve"> নিজের জন্য ব্যবহার করতে পারেন বা আপনার প্রিয়জন এবং সম্প্রদায়গুলিকে সেগু</w:t>
      </w:r>
      <w:r w:rsidR="005E420F" w:rsidRPr="00F8416C">
        <w:rPr>
          <w:rFonts w:ascii="Shonar Bangla" w:hAnsi="Shonar Bangla" w:cs="Shonar Bangla"/>
          <w:lang w:bidi="bn-IN"/>
        </w:rPr>
        <w:t>লো</w:t>
      </w:r>
      <w:r w:rsidRPr="00F8416C">
        <w:rPr>
          <w:rFonts w:ascii="Shonar Bangla" w:hAnsi="Shonar Bangla" w:cs="Shonar Bangla"/>
          <w:lang w:bidi="bn-IN"/>
        </w:rPr>
        <w:t xml:space="preserve"> সম্পর্কে জানাতে </w:t>
      </w:r>
      <w:r w:rsidRPr="00F8416C">
        <w:rPr>
          <w:rFonts w:ascii="Shonar Bangla" w:hAnsi="Shonar Bangla" w:cs="Shonar Bangla"/>
          <w:cs/>
          <w:lang w:bidi="bn-IN"/>
        </w:rPr>
        <w:t>পারেন।</w:t>
      </w:r>
    </w:p>
    <w:p w14:paraId="271F46AF" w14:textId="649B2D7B" w:rsidR="00A56A49" w:rsidRPr="00F8416C" w:rsidRDefault="00A56A49" w:rsidP="00A56A49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cs/>
          <w:lang w:bidi="bn-IN"/>
        </w:rPr>
        <w:t>এগুলো প্রত্যেকের ব্যবহারের জন্য বিনামূল্যে পাওয়া যায়।</w:t>
      </w:r>
    </w:p>
    <w:p w14:paraId="40658866" w14:textId="77777777" w:rsidR="00F8416C" w:rsidRDefault="00A56A49" w:rsidP="00F8416C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cs/>
          <w:lang w:bidi="bn-IN"/>
        </w:rPr>
        <w:t>এই সমস্ত সংগঠন</w:t>
      </w:r>
      <w:r w:rsidR="00547503" w:rsidRPr="00F8416C">
        <w:rPr>
          <w:rFonts w:ascii="Shonar Bangla" w:hAnsi="Shonar Bangla" w:cs="Shonar Bangla"/>
          <w:cs/>
          <w:lang w:bidi="bn-IN"/>
        </w:rPr>
        <w:t>গুলো</w:t>
      </w:r>
      <w:r w:rsidRPr="00F8416C">
        <w:rPr>
          <w:rFonts w:ascii="Shonar Bangla" w:hAnsi="Shonar Bangla" w:cs="Shonar Bangla"/>
          <w:cs/>
          <w:lang w:bidi="bn-IN"/>
        </w:rPr>
        <w:t xml:space="preserve"> মানুষের সংস্কৃতি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ধর্ম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 xml:space="preserve">পরিচয় এবং জীবনধারার প্রতি শ্রদ্ধাশীল। আপনার বা প্রিয়জনের যদি কোনও </w:t>
      </w:r>
      <w:r w:rsidR="00B36E38" w:rsidRPr="00F8416C">
        <w:rPr>
          <w:rFonts w:ascii="Shonar Bangla" w:hAnsi="Shonar Bangla" w:cs="Shonar Bangla"/>
          <w:cs/>
          <w:lang w:bidi="bn-IN"/>
        </w:rPr>
        <w:t>দোভাষীর</w:t>
      </w:r>
      <w:r w:rsidRPr="00F8416C">
        <w:rPr>
          <w:rFonts w:ascii="Shonar Bangla" w:hAnsi="Shonar Bangla" w:cs="Shonar Bangla"/>
          <w:cs/>
          <w:lang w:bidi="bn-IN"/>
        </w:rPr>
        <w:t xml:space="preserve"> </w:t>
      </w:r>
      <w:r w:rsidR="00B36E38" w:rsidRPr="00F8416C">
        <w:rPr>
          <w:rFonts w:ascii="Shonar Bangla" w:hAnsi="Shonar Bangla" w:cs="Shonar Bangla"/>
          <w:cs/>
          <w:lang w:bidi="bn-IN"/>
        </w:rPr>
        <w:t>প্রয়োজন</w:t>
      </w:r>
      <w:r w:rsidRPr="00F8416C">
        <w:rPr>
          <w:rFonts w:ascii="Shonar Bangla" w:hAnsi="Shonar Bangla" w:cs="Shonar Bangla"/>
          <w:cs/>
          <w:lang w:bidi="bn-IN"/>
        </w:rPr>
        <w:t xml:space="preserve"> হয় তবে </w:t>
      </w:r>
      <w:r w:rsidRPr="00F8416C">
        <w:rPr>
          <w:rFonts w:ascii="Shonar Bangla" w:hAnsi="Shonar Bangla" w:cs="Shonar Bangla"/>
          <w:b/>
          <w:bCs/>
          <w:cs/>
          <w:lang w:bidi="bn-IN"/>
        </w:rPr>
        <w:t>131 450</w:t>
      </w:r>
      <w:r w:rsidRPr="00F8416C">
        <w:rPr>
          <w:rFonts w:ascii="Shonar Bangla" w:hAnsi="Shonar Bangla" w:cs="Shonar Bangla"/>
          <w:cs/>
          <w:lang w:bidi="bn-IN"/>
        </w:rPr>
        <w:t xml:space="preserve"> নম্বরে ট্রান্সলেটিং অ্যান্ড ইন্টারপ্রেটিং</w:t>
      </w:r>
      <w:r w:rsidR="00547503" w:rsidRPr="00F8416C">
        <w:rPr>
          <w:rFonts w:ascii="Shonar Bangla" w:hAnsi="Shonar Bangla" w:cs="Shonar Bangla"/>
          <w:cs/>
          <w:lang w:bidi="bn-IN"/>
        </w:rPr>
        <w:t xml:space="preserve"> </w:t>
      </w:r>
      <w:r w:rsidRPr="00F8416C">
        <w:rPr>
          <w:rFonts w:ascii="Shonar Bangla" w:hAnsi="Shonar Bangla" w:cs="Shonar Bangla"/>
          <w:cs/>
          <w:lang w:bidi="bn-IN"/>
        </w:rPr>
        <w:t>সার্ভিসে কল করুন। আপনার ভাষা এবং আপনি যে সেবাতে সংযোগ</w:t>
      </w:r>
      <w:r w:rsidR="00547503" w:rsidRPr="00F8416C">
        <w:rPr>
          <w:rFonts w:ascii="Shonar Bangla" w:hAnsi="Shonar Bangla" w:cs="Shonar Bangla"/>
          <w:cs/>
          <w:lang w:bidi="bn-IN"/>
        </w:rPr>
        <w:t xml:space="preserve"> পেতে</w:t>
      </w:r>
      <w:r w:rsidRPr="00F8416C">
        <w:rPr>
          <w:rFonts w:ascii="Shonar Bangla" w:hAnsi="Shonar Bangla" w:cs="Shonar Bangla"/>
          <w:cs/>
          <w:lang w:bidi="bn-IN"/>
        </w:rPr>
        <w:t xml:space="preserve"> চান তার জন্য জিজ্ঞাসা করুন।</w:t>
      </w:r>
    </w:p>
    <w:p w14:paraId="1EFA0104" w14:textId="122E8DE5" w:rsidR="00512871" w:rsidRPr="00F8416C" w:rsidRDefault="00FB2618" w:rsidP="00F8416C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lang w:bidi="bn-IN"/>
        </w:rPr>
        <w:br/>
      </w:r>
      <w:r w:rsidRPr="00F8416C">
        <w:rPr>
          <w:rFonts w:ascii="Shonar Bangla" w:hAnsi="Shonar Bangla" w:cs="Shonar Bangla"/>
          <w:b/>
          <w:bCs/>
          <w:lang w:bidi="bn-IN"/>
        </w:rPr>
        <w:t>শোক এবং ক্ষতির জন্য সহায়তা</w:t>
      </w:r>
    </w:p>
    <w:p w14:paraId="679E61C1" w14:textId="5029A4E4" w:rsidR="00FB2618" w:rsidRPr="00F8416C" w:rsidRDefault="00FB2618" w:rsidP="00FB2618">
      <w:pPr>
        <w:rPr>
          <w:rFonts w:ascii="Shonar Bangla" w:hAnsi="Shonar Bangla" w:cs="Shonar Bangla"/>
          <w:b/>
          <w:bCs/>
          <w:lang w:bidi="bn-IN"/>
        </w:rPr>
      </w:pPr>
      <w:r w:rsidRPr="00F8416C">
        <w:rPr>
          <w:rFonts w:ascii="Shonar Bangla" w:hAnsi="Shonar Bangla" w:cs="Shonar Bangla"/>
          <w:b/>
          <w:bCs/>
          <w:lang w:bidi="bn-IN"/>
        </w:rPr>
        <w:t>ফোন কাউন্সেলিং:</w:t>
      </w:r>
    </w:p>
    <w:p w14:paraId="16BD3713" w14:textId="58A8BEC0" w:rsidR="00FB2618" w:rsidRPr="00F8416C" w:rsidRDefault="00FB2618" w:rsidP="00FB2618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cs/>
          <w:lang w:bidi="bn-IN"/>
        </w:rPr>
        <w:t>অস্ট্রেলিয়ান সেন্টার ফর গ্রিফ অ্যান্ড বিরিভমেন্ট</w:t>
      </w:r>
      <w:r w:rsidRPr="00F8416C">
        <w:rPr>
          <w:rFonts w:ascii="Shonar Bangla" w:hAnsi="Shonar Bangla" w:cs="Shonar Bangla"/>
          <w:lang w:bidi="bn-IN"/>
        </w:rPr>
        <w:t xml:space="preserve"> </w:t>
      </w:r>
      <w:r w:rsidR="00B36E38" w:rsidRPr="00F8416C">
        <w:rPr>
          <w:rFonts w:ascii="Shonar Bangla" w:hAnsi="Shonar Bangla" w:cs="Shonar Bangla"/>
          <w:cs/>
          <w:lang w:bidi="bn-IN"/>
        </w:rPr>
        <w:t>এইজ্‌ড</w:t>
      </w:r>
      <w:r w:rsidRPr="00F8416C">
        <w:rPr>
          <w:rFonts w:ascii="Shonar Bangla" w:hAnsi="Shonar Bangla" w:cs="Shonar Bangla"/>
          <w:cs/>
          <w:lang w:bidi="bn-IN"/>
        </w:rPr>
        <w:t xml:space="preserve"> কেয়ার কর্মীদের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="00B36E38" w:rsidRPr="00F8416C">
        <w:rPr>
          <w:rFonts w:ascii="Shonar Bangla" w:hAnsi="Shonar Bangla" w:cs="Shonar Bangla"/>
          <w:cs/>
          <w:lang w:bidi="bn-IN"/>
        </w:rPr>
        <w:t>এইজ্‌ড</w:t>
      </w:r>
      <w:r w:rsidRPr="00F8416C">
        <w:rPr>
          <w:rFonts w:ascii="Shonar Bangla" w:hAnsi="Shonar Bangla" w:cs="Shonar Bangla"/>
          <w:cs/>
          <w:lang w:bidi="bn-IN"/>
        </w:rPr>
        <w:t xml:space="preserve"> কেয়ার প্রদানকারী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ধর্মীয় এবং সম্প্রদায় গোষ্ঠীগুলিকে তা</w:t>
      </w:r>
      <w:r w:rsidR="00FD1543" w:rsidRPr="00F8416C">
        <w:rPr>
          <w:rFonts w:ascii="Shonar Bangla" w:hAnsi="Shonar Bangla" w:cs="Shonar Bangla"/>
          <w:cs/>
          <w:lang w:bidi="bn-IN"/>
        </w:rPr>
        <w:t>ঁ</w:t>
      </w:r>
      <w:r w:rsidRPr="00F8416C">
        <w:rPr>
          <w:rFonts w:ascii="Shonar Bangla" w:hAnsi="Shonar Bangla" w:cs="Shonar Bangla"/>
          <w:cs/>
          <w:lang w:bidi="bn-IN"/>
        </w:rPr>
        <w:t xml:space="preserve">দের সম্প্রদায়গুলিকে </w:t>
      </w:r>
      <w:r w:rsidRPr="00F8416C">
        <w:rPr>
          <w:rFonts w:ascii="Shonar Bangla" w:hAnsi="Shonar Bangla" w:cs="Shonar Bangla"/>
          <w:lang w:bidi="bn-IN"/>
        </w:rPr>
        <w:t>COVID-19</w:t>
      </w:r>
      <w:r w:rsidRPr="00F8416C">
        <w:rPr>
          <w:rFonts w:ascii="Shonar Bangla" w:hAnsi="Shonar Bangla" w:cs="Shonar Bangla"/>
          <w:cs/>
          <w:lang w:bidi="bn-IN"/>
        </w:rPr>
        <w:t xml:space="preserve">-এর কারণে শোক এবং ক্ষতির জন্য সহায়তা প্রদান করতে সাহায্য করে। আপনার সম্প্রদায়কে কীভাবে সহায়তা করা যায় তার পরামর্শের জন্য </w:t>
      </w:r>
      <w:r w:rsidRPr="00F8416C">
        <w:rPr>
          <w:rFonts w:ascii="Shonar Bangla" w:hAnsi="Shonar Bangla" w:cs="Shonar Bangla"/>
          <w:b/>
          <w:bCs/>
          <w:cs/>
          <w:lang w:bidi="bn-IN"/>
        </w:rPr>
        <w:t>1800 222 200</w:t>
      </w:r>
      <w:r w:rsidRPr="00F8416C">
        <w:rPr>
          <w:rFonts w:ascii="Shonar Bangla" w:hAnsi="Shonar Bangla" w:cs="Shonar Bangla"/>
          <w:cs/>
          <w:lang w:bidi="bn-IN"/>
        </w:rPr>
        <w:t xml:space="preserve"> </w:t>
      </w:r>
      <w:r w:rsidR="00FD1543" w:rsidRPr="00F8416C">
        <w:rPr>
          <w:rFonts w:ascii="Shonar Bangla" w:hAnsi="Shonar Bangla" w:cs="Shonar Bangla"/>
          <w:cs/>
          <w:lang w:bidi="bn-IN"/>
        </w:rPr>
        <w:t xml:space="preserve">নম্বরে </w:t>
      </w:r>
      <w:r w:rsidRPr="00F8416C">
        <w:rPr>
          <w:rFonts w:ascii="Shonar Bangla" w:hAnsi="Shonar Bangla" w:cs="Shonar Bangla"/>
          <w:cs/>
          <w:lang w:bidi="bn-IN"/>
        </w:rPr>
        <w:t>ফোন করুন।</w:t>
      </w:r>
    </w:p>
    <w:p w14:paraId="6FAF83C1" w14:textId="64C808EB" w:rsidR="00A96136" w:rsidRPr="00F8416C" w:rsidRDefault="00A96136" w:rsidP="00D87A00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cs/>
          <w:lang w:bidi="bn-IN"/>
        </w:rPr>
        <w:t>আপনি যখন কল করবেন</w:t>
      </w:r>
      <w:r w:rsidR="00FD1543" w:rsidRPr="00F8416C">
        <w:rPr>
          <w:rFonts w:ascii="Shonar Bangla" w:hAnsi="Shonar Bangla" w:cs="Shonar Bangla"/>
          <w:cs/>
          <w:lang w:bidi="bn-IN"/>
        </w:rPr>
        <w:t>,</w:t>
      </w:r>
      <w:r w:rsidRPr="00F8416C">
        <w:rPr>
          <w:rFonts w:ascii="Shonar Bangla" w:hAnsi="Shonar Bangla" w:cs="Shonar Bangla"/>
          <w:cs/>
          <w:lang w:bidi="bn-IN"/>
        </w:rPr>
        <w:t xml:space="preserve"> তখন আপনি </w:t>
      </w:r>
      <w:r w:rsidR="00FD1543" w:rsidRPr="00F8416C">
        <w:rPr>
          <w:rFonts w:ascii="Shonar Bangla" w:hAnsi="Shonar Bangla" w:cs="Shonar Bangla"/>
          <w:cs/>
          <w:lang w:bidi="bn-IN"/>
        </w:rPr>
        <w:t>আপনার</w:t>
      </w:r>
      <w:r w:rsidRPr="00F8416C">
        <w:rPr>
          <w:rFonts w:ascii="Shonar Bangla" w:hAnsi="Shonar Bangla" w:cs="Shonar Bangla"/>
          <w:cs/>
          <w:lang w:bidi="bn-IN"/>
        </w:rPr>
        <w:t xml:space="preserve"> বা আপনার প্রিয়জনকে কী সহায়তা করার প্রয়োজন সে ব্যাপারে তাঁদের সাথে কথা বলতে পারেন। এর মধ্যে টেলি-হেলথ (ফোনে বা ভিডিও কনফারেন্সের মাধ্যমে) মাধ্যমে গ্রুপ কাউন্সেলিং বা একজনের </w:t>
      </w:r>
      <w:r w:rsidR="00FD1543" w:rsidRPr="00F8416C">
        <w:rPr>
          <w:rFonts w:ascii="Shonar Bangla" w:hAnsi="Shonar Bangla" w:cs="Shonar Bangla"/>
          <w:cs/>
          <w:lang w:bidi="bn-IN"/>
        </w:rPr>
        <w:t>প্রতি</w:t>
      </w:r>
      <w:r w:rsidRPr="00F8416C">
        <w:rPr>
          <w:rFonts w:ascii="Shonar Bangla" w:hAnsi="Shonar Bangla" w:cs="Shonar Bangla"/>
          <w:cs/>
          <w:lang w:bidi="bn-IN"/>
        </w:rPr>
        <w:t xml:space="preserve"> একজনের কাউন্সেলিং,  বা ব্যক্তিগতভাবে</w:t>
      </w:r>
      <w:r w:rsidR="00BE3AC8" w:rsidRPr="00F8416C">
        <w:rPr>
          <w:rFonts w:ascii="Shonar Bangla" w:hAnsi="Shonar Bangla" w:cs="Shonar Bangla"/>
          <w:cs/>
          <w:lang w:bidi="bn-IN"/>
        </w:rPr>
        <w:t xml:space="preserve"> উপস্থিত থেকে</w:t>
      </w:r>
      <w:r w:rsidRPr="00F8416C">
        <w:rPr>
          <w:rFonts w:ascii="Shonar Bangla" w:hAnsi="Shonar Bangla" w:cs="Shonar Bangla"/>
          <w:cs/>
          <w:lang w:bidi="bn-IN"/>
        </w:rPr>
        <w:t xml:space="preserve"> একজন প্র্যাকটিশনারের সাথে কাউন্সেলিং সেশন অন্তর্ভুক্ত থাকতে পারে।</w:t>
      </w:r>
    </w:p>
    <w:p w14:paraId="0CC5B74E" w14:textId="73176D46" w:rsidR="001D3A5E" w:rsidRPr="00F8416C" w:rsidRDefault="001D3A5E" w:rsidP="001D3A5E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cs/>
          <w:lang w:bidi="bn-IN"/>
        </w:rPr>
        <w:t>অস্ট্রেলিয়ান সেন্টার ফর গ্রিফ অ্যান্ড বিরিভমেন্ট</w:t>
      </w:r>
      <w:r w:rsidR="00BE3AC8" w:rsidRPr="00F8416C">
        <w:rPr>
          <w:rFonts w:ascii="Shonar Bangla" w:hAnsi="Shonar Bangla" w:cs="Shonar Bangla"/>
          <w:cs/>
          <w:lang w:bidi="bn-IN"/>
        </w:rPr>
        <w:t>-এর</w:t>
      </w:r>
      <w:r w:rsidRPr="00F8416C">
        <w:rPr>
          <w:rFonts w:ascii="Shonar Bangla" w:hAnsi="Shonar Bangla" w:cs="Shonar Bangla"/>
          <w:cs/>
          <w:lang w:bidi="bn-IN"/>
        </w:rPr>
        <w:t xml:space="preserve"> দ্বি-ভাষাগত কর্মী রয়েছে যাঁরা আরবি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চেক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ফারসি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ফরাসি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ইতালিয়ান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জাপানি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মাল্টিজ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সিংহালা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তামিল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স্পেনীশ এবং ইহুদি ভাষায় ক্লায়েন্টদের সাথে কাজ করেন। আপনি যখন ফোন করবেন তখন আপনার ভাষার উল্লেখ করুন। অন্যান্য ভাষার জন্য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="000D6309" w:rsidRPr="00F8416C">
        <w:rPr>
          <w:rFonts w:ascii="Shonar Bangla" w:hAnsi="Shonar Bangla" w:cs="Shonar Bangla"/>
          <w:cs/>
          <w:lang w:bidi="bn-IN"/>
        </w:rPr>
        <w:t xml:space="preserve">ট্রান্সলেটিং অ্যান্ড ইন্টারপ্রেটিং সার্ভিসে </w:t>
      </w:r>
      <w:r w:rsidRPr="00F8416C">
        <w:rPr>
          <w:rFonts w:ascii="Shonar Bangla" w:hAnsi="Shonar Bangla" w:cs="Shonar Bangla"/>
          <w:cs/>
          <w:lang w:bidi="bn-IN"/>
        </w:rPr>
        <w:t>প্রথমে 131 450</w:t>
      </w:r>
      <w:r w:rsidR="000D6309" w:rsidRPr="00F8416C">
        <w:rPr>
          <w:rFonts w:ascii="Shonar Bangla" w:hAnsi="Shonar Bangla" w:cs="Shonar Bangla"/>
          <w:cs/>
          <w:lang w:bidi="bn-IN"/>
        </w:rPr>
        <w:t xml:space="preserve"> নম্বরে</w:t>
      </w:r>
      <w:r w:rsidRPr="00F8416C">
        <w:rPr>
          <w:rFonts w:ascii="Shonar Bangla" w:hAnsi="Shonar Bangla" w:cs="Shonar Bangla"/>
          <w:cs/>
          <w:lang w:bidi="bn-IN"/>
        </w:rPr>
        <w:t xml:space="preserve"> কল করুন এবং অস্ট্রেলিয়ান সেন্টার</w:t>
      </w:r>
      <w:r w:rsidR="000D6309" w:rsidRPr="00F8416C">
        <w:rPr>
          <w:rFonts w:ascii="Shonar Bangla" w:hAnsi="Shonar Bangla" w:cs="Shonar Bangla"/>
          <w:cs/>
          <w:lang w:bidi="bn-IN"/>
        </w:rPr>
        <w:t xml:space="preserve"> ফর</w:t>
      </w:r>
      <w:r w:rsidRPr="00F8416C">
        <w:rPr>
          <w:rFonts w:ascii="Shonar Bangla" w:hAnsi="Shonar Bangla" w:cs="Shonar Bangla"/>
          <w:cs/>
          <w:lang w:bidi="bn-IN"/>
        </w:rPr>
        <w:t xml:space="preserve"> </w:t>
      </w:r>
      <w:r w:rsidR="000D6309" w:rsidRPr="00F8416C">
        <w:rPr>
          <w:rFonts w:ascii="Shonar Bangla" w:hAnsi="Shonar Bangla" w:cs="Shonar Bangla"/>
          <w:cs/>
          <w:lang w:bidi="bn-IN"/>
        </w:rPr>
        <w:t>গ্রিফ অ্যান্ড বিরিভমেন্ট</w:t>
      </w:r>
      <w:r w:rsidR="00BE3AC8" w:rsidRPr="00F8416C">
        <w:rPr>
          <w:rFonts w:ascii="Shonar Bangla" w:hAnsi="Shonar Bangla" w:cs="Shonar Bangla"/>
          <w:cs/>
          <w:lang w:bidi="bn-IN"/>
        </w:rPr>
        <w:t xml:space="preserve">-এর </w:t>
      </w:r>
      <w:r w:rsidRPr="00F8416C">
        <w:rPr>
          <w:rFonts w:ascii="Shonar Bangla" w:hAnsi="Shonar Bangla" w:cs="Shonar Bangla"/>
          <w:cs/>
          <w:lang w:bidi="bn-IN"/>
        </w:rPr>
        <w:t>জন্য জিজ্ঞাসা করুন।</w:t>
      </w:r>
    </w:p>
    <w:p w14:paraId="1FA42E95" w14:textId="4DC6374D" w:rsidR="00512871" w:rsidRPr="00F8416C" w:rsidRDefault="008D4D65" w:rsidP="00F8416C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cs/>
          <w:lang w:bidi="bn-IN"/>
        </w:rPr>
        <w:t>অস্ট্রেলিয়ান সেন্টার ফর গ্রিফ অ্যান্ড বিরিভমেন্ট বধির ও শ্রবণ প্রতিবন্ধী লোকদের জন্যও অ</w:t>
      </w:r>
      <w:r w:rsidR="00B36E38" w:rsidRPr="00F8416C">
        <w:rPr>
          <w:rFonts w:ascii="Shonar Bangla" w:hAnsi="Shonar Bangla" w:cs="Shonar Bangla"/>
          <w:cs/>
          <w:lang w:bidi="bn-IN"/>
        </w:rPr>
        <w:t>স্‌</w:t>
      </w:r>
      <w:r w:rsidRPr="00F8416C">
        <w:rPr>
          <w:rFonts w:ascii="Shonar Bangla" w:hAnsi="Shonar Bangla" w:cs="Shonar Bangla"/>
          <w:cs/>
          <w:lang w:bidi="bn-IN"/>
        </w:rPr>
        <w:t xml:space="preserve">ল্যান </w:t>
      </w:r>
      <w:r w:rsidRPr="00F8416C">
        <w:rPr>
          <w:rFonts w:ascii="Shonar Bangla" w:hAnsi="Shonar Bangla" w:cs="Shonar Bangla"/>
          <w:lang w:bidi="bn-IN"/>
        </w:rPr>
        <w:t>(Auslan)</w:t>
      </w:r>
      <w:r w:rsidRPr="00F8416C">
        <w:rPr>
          <w:rFonts w:ascii="Shonar Bangla" w:hAnsi="Shonar Bangla" w:cs="Shonar Bangla"/>
          <w:cs/>
          <w:lang w:bidi="bn-IN"/>
        </w:rPr>
        <w:t xml:space="preserve"> ব্যবহারকে সহায়তা করে।</w:t>
      </w:r>
    </w:p>
    <w:p w14:paraId="3D132B44" w14:textId="77777777" w:rsidR="00F8416C" w:rsidRDefault="009773C1" w:rsidP="00F8416C">
      <w:pPr>
        <w:rPr>
          <w:rFonts w:ascii="Shonar Bangla" w:hAnsi="Shonar Bangla" w:cs="Shonar Bangla"/>
          <w:b/>
          <w:bCs/>
          <w:lang w:bidi="bn-IN"/>
        </w:rPr>
      </w:pPr>
      <w:r w:rsidRPr="00F8416C">
        <w:rPr>
          <w:rFonts w:ascii="Shonar Bangla" w:hAnsi="Shonar Bangla" w:cs="Shonar Bangla"/>
          <w:b/>
          <w:bCs/>
          <w:lang w:bidi="bn-IN"/>
        </w:rPr>
        <w:t>ডিমেনশিয়ায় সহায়তা:</w:t>
      </w:r>
    </w:p>
    <w:p w14:paraId="73FCB1E2" w14:textId="02777D6B" w:rsidR="009773C1" w:rsidRPr="00F8416C" w:rsidRDefault="009773C1" w:rsidP="00F8416C">
      <w:pPr>
        <w:rPr>
          <w:rFonts w:ascii="Shonar Bangla" w:hAnsi="Shonar Bangla" w:cs="Shonar Bangla"/>
          <w:b/>
          <w:bCs/>
          <w:lang w:bidi="bn-IN"/>
        </w:rPr>
      </w:pPr>
      <w:r w:rsidRPr="00F8416C">
        <w:rPr>
          <w:rFonts w:ascii="Shonar Bangla" w:eastAsia="Times New Roman" w:hAnsi="Shonar Bangla" w:cs="Shonar Bangla"/>
          <w:color w:val="202124"/>
          <w:lang w:eastAsia="en-AU" w:bidi="bn-IN"/>
        </w:rPr>
        <w:br/>
      </w:r>
      <w:r w:rsidRPr="00F8416C">
        <w:rPr>
          <w:rFonts w:ascii="Shonar Bangla" w:hAnsi="Shonar Bangla" w:cs="Shonar Bangla"/>
          <w:cs/>
          <w:lang w:bidi="bn-IN"/>
        </w:rPr>
        <w:t>ডিমেনশিয়া সাপোর্ট অস্ট্রেলিয়া দিনে 24 ঘন্টা, বছরে 365 দিন অস্ট্রেলিয়া জুড়ে সহায়তা সরবরাহ করে। তাঁরা ডিমেনশিয়া</w:t>
      </w:r>
      <w:r w:rsidR="00BE3AC8" w:rsidRPr="00F8416C">
        <w:rPr>
          <w:rFonts w:ascii="Shonar Bangla" w:hAnsi="Shonar Bangla" w:cs="Shonar Bangla"/>
          <w:cs/>
          <w:lang w:bidi="bn-IN"/>
        </w:rPr>
        <w:t>য়</w:t>
      </w:r>
      <w:r w:rsidRPr="00F8416C">
        <w:rPr>
          <w:rFonts w:ascii="Shonar Bangla" w:hAnsi="Shonar Bangla" w:cs="Shonar Bangla"/>
          <w:cs/>
          <w:lang w:bidi="bn-IN"/>
        </w:rPr>
        <w:t xml:space="preserve"> আক্রান্ত ব্যক্তির যত্নপ্রদানকারী লোকদের পরামর্শ এবং সুপারিশ প্রদান করে।</w:t>
      </w:r>
      <w:r w:rsidRPr="00F8416C">
        <w:rPr>
          <w:rFonts w:ascii="Shonar Bangla" w:hAnsi="Shonar Bangla" w:cs="Shonar Bangla"/>
          <w:lang w:bidi="bn-IN"/>
        </w:rPr>
        <w:t xml:space="preserve"> তাঁদেরকে </w:t>
      </w:r>
      <w:r w:rsidRPr="00F8416C">
        <w:rPr>
          <w:rFonts w:ascii="Shonar Bangla" w:hAnsi="Shonar Bangla" w:cs="Shonar Bangla"/>
          <w:b/>
          <w:bCs/>
          <w:lang w:bidi="bn-IN"/>
        </w:rPr>
        <w:t>1800 699 799</w:t>
      </w:r>
      <w:r w:rsidRPr="00F8416C">
        <w:rPr>
          <w:rFonts w:ascii="Shonar Bangla" w:hAnsi="Shonar Bangla" w:cs="Shonar Bangla"/>
          <w:lang w:bidi="bn-IN"/>
        </w:rPr>
        <w:t xml:space="preserve"> নম্বরে ফোন করুন। </w:t>
      </w:r>
      <w:r w:rsidRPr="00F8416C">
        <w:rPr>
          <w:rFonts w:ascii="Shonar Bangla" w:hAnsi="Shonar Bangla" w:cs="Shonar Bangla"/>
          <w:cs/>
          <w:lang w:bidi="bn-IN"/>
        </w:rPr>
        <w:t xml:space="preserve">আপনার বা প্রিয়জনের যদি কোনও </w:t>
      </w:r>
      <w:r w:rsidR="00B36E38" w:rsidRPr="00F8416C">
        <w:rPr>
          <w:rFonts w:ascii="Shonar Bangla" w:hAnsi="Shonar Bangla" w:cs="Shonar Bangla"/>
          <w:cs/>
          <w:lang w:bidi="bn-IN"/>
        </w:rPr>
        <w:t>দোভাষীর প্রয়োজন</w:t>
      </w:r>
      <w:r w:rsidRPr="00F8416C">
        <w:rPr>
          <w:rFonts w:ascii="Shonar Bangla" w:hAnsi="Shonar Bangla" w:cs="Shonar Bangla"/>
          <w:cs/>
          <w:lang w:bidi="bn-IN"/>
        </w:rPr>
        <w:t xml:space="preserve"> হয় তবে </w:t>
      </w:r>
      <w:r w:rsidRPr="00F8416C">
        <w:rPr>
          <w:rFonts w:ascii="Shonar Bangla" w:hAnsi="Shonar Bangla" w:cs="Shonar Bangla"/>
          <w:b/>
          <w:bCs/>
          <w:cs/>
          <w:lang w:bidi="bn-IN"/>
        </w:rPr>
        <w:t xml:space="preserve">131 450 </w:t>
      </w:r>
      <w:r w:rsidRPr="00F8416C">
        <w:rPr>
          <w:rFonts w:ascii="Shonar Bangla" w:hAnsi="Shonar Bangla" w:cs="Shonar Bangla"/>
          <w:cs/>
          <w:lang w:bidi="bn-IN"/>
        </w:rPr>
        <w:t>নম্বরে ট্রান্সলেটিং অ্যান্ড ইন্টারপ্রেটিং সার্ভিসে কল করুন এবং ডিমেনশিয়া সাপোর্ট অস্ট্রেলিয়া-এর উল্লেখ করুন।</w:t>
      </w:r>
    </w:p>
    <w:p w14:paraId="42837698" w14:textId="404124B6" w:rsidR="009773C1" w:rsidRPr="00F8416C" w:rsidRDefault="009773C1" w:rsidP="0097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Shonar Bangla" w:eastAsia="Times New Roman" w:hAnsi="Shonar Bangla" w:cs="Shonar Bangla"/>
          <w:color w:val="202124"/>
          <w:lang w:eastAsia="en-AU" w:bidi="bn-IN"/>
        </w:rPr>
      </w:pPr>
    </w:p>
    <w:p w14:paraId="41DFE05A" w14:textId="236FAECB" w:rsidR="009773C1" w:rsidRPr="00F8416C" w:rsidRDefault="00F8416C" w:rsidP="00F8416C">
      <w:pPr>
        <w:tabs>
          <w:tab w:val="left" w:pos="1832"/>
        </w:tabs>
        <w:rPr>
          <w:rFonts w:ascii="Shonar Bangla" w:hAnsi="Shonar Bangla" w:cs="Shonar Bangla"/>
          <w:lang w:bidi="bn-IN"/>
        </w:rPr>
      </w:pPr>
      <w:r>
        <w:rPr>
          <w:rFonts w:ascii="Shonar Bangla" w:hAnsi="Shonar Bangla" w:cs="Shonar Bangla"/>
          <w:lang w:bidi="bn-IN"/>
        </w:rPr>
        <w:tab/>
      </w:r>
    </w:p>
    <w:p w14:paraId="0FB95ADB" w14:textId="36EE0F82" w:rsidR="007C2C43" w:rsidRPr="00F8416C" w:rsidRDefault="007C2C43" w:rsidP="006F4259">
      <w:pPr>
        <w:rPr>
          <w:rFonts w:ascii="Shonar Bangla" w:hAnsi="Shonar Bangla" w:cs="Shonar Bangla"/>
          <w:b/>
          <w:bCs/>
          <w:lang w:bidi="bn-IN"/>
        </w:rPr>
      </w:pPr>
      <w:r w:rsidRPr="00F8416C">
        <w:rPr>
          <w:rFonts w:ascii="Shonar Bangla" w:hAnsi="Shonar Bangla" w:cs="Shonar Bangla"/>
          <w:b/>
          <w:bCs/>
          <w:lang w:bidi="bn-IN"/>
        </w:rPr>
        <w:lastRenderedPageBreak/>
        <w:t>ওকালতি:</w:t>
      </w:r>
    </w:p>
    <w:p w14:paraId="461D8338" w14:textId="236EA6C8" w:rsidR="007C2C43" w:rsidRPr="00F8416C" w:rsidRDefault="007C2C43" w:rsidP="007C2C43">
      <w:pPr>
        <w:rPr>
          <w:rFonts w:ascii="Shonar Bangla" w:hAnsi="Shonar Bangla" w:cs="Shonar Bangla"/>
          <w:lang w:bidi="bn-IN"/>
        </w:rPr>
      </w:pPr>
      <w:r w:rsidRPr="00F8416C">
        <w:rPr>
          <w:rFonts w:ascii="Shonar Bangla" w:hAnsi="Shonar Bangla" w:cs="Shonar Bangla"/>
          <w:cs/>
          <w:lang w:bidi="bn-IN"/>
        </w:rPr>
        <w:t xml:space="preserve">ওল্ডার পার্সন্স অ্যাডভোকেসি নেটওয়ার্ক অস্ট্রেলিয়া জুড়ে </w:t>
      </w:r>
      <w:r w:rsidR="00B36E38" w:rsidRPr="00F8416C">
        <w:rPr>
          <w:rFonts w:ascii="Shonar Bangla" w:hAnsi="Shonar Bangla" w:cs="Shonar Bangla"/>
          <w:cs/>
          <w:lang w:bidi="bn-IN"/>
        </w:rPr>
        <w:t>এইজ্‌ড</w:t>
      </w:r>
      <w:r w:rsidR="00BE3AC8" w:rsidRPr="00F8416C">
        <w:rPr>
          <w:rFonts w:ascii="Shonar Bangla" w:hAnsi="Shonar Bangla" w:cs="Shonar Bangla"/>
          <w:cs/>
          <w:lang w:bidi="bn-IN"/>
        </w:rPr>
        <w:t xml:space="preserve"> কেয়ার</w:t>
      </w:r>
      <w:r w:rsidRPr="00F8416C">
        <w:rPr>
          <w:rFonts w:ascii="Shonar Bangla" w:hAnsi="Shonar Bangla" w:cs="Shonar Bangla"/>
          <w:cs/>
          <w:lang w:bidi="bn-IN"/>
        </w:rPr>
        <w:t xml:space="preserve"> </w:t>
      </w:r>
      <w:r w:rsidR="00BE3AC8" w:rsidRPr="00F8416C">
        <w:rPr>
          <w:rFonts w:ascii="Shonar Bangla" w:hAnsi="Shonar Bangla" w:cs="Shonar Bangla"/>
          <w:cs/>
          <w:lang w:bidi="bn-IN"/>
        </w:rPr>
        <w:t xml:space="preserve">ওকালতি সেবা </w:t>
      </w:r>
      <w:r w:rsidRPr="00F8416C">
        <w:rPr>
          <w:rFonts w:ascii="Shonar Bangla" w:hAnsi="Shonar Bangla" w:cs="Shonar Bangla"/>
          <w:cs/>
          <w:lang w:bidi="bn-IN"/>
        </w:rPr>
        <w:t xml:space="preserve">প্রদান করে। </w:t>
      </w:r>
      <w:r w:rsidR="00B36E38" w:rsidRPr="00F8416C">
        <w:rPr>
          <w:rFonts w:ascii="Shonar Bangla" w:hAnsi="Shonar Bangla" w:cs="Shonar Bangla"/>
          <w:cs/>
          <w:lang w:bidi="bn-IN"/>
        </w:rPr>
        <w:t>এইজ্‌ড</w:t>
      </w:r>
      <w:r w:rsidRPr="00F8416C">
        <w:rPr>
          <w:rFonts w:ascii="Shonar Bangla" w:hAnsi="Shonar Bangla" w:cs="Shonar Bangla"/>
          <w:cs/>
          <w:lang w:bidi="bn-IN"/>
        </w:rPr>
        <w:t xml:space="preserve"> কেয়ার সেবাগুলোতে </w:t>
      </w:r>
      <w:r w:rsidR="00BE3AC8" w:rsidRPr="00F8416C">
        <w:rPr>
          <w:rFonts w:ascii="Shonar Bangla" w:hAnsi="Shonar Bangla" w:cs="Shonar Bangla"/>
          <w:cs/>
          <w:lang w:bidi="bn-IN"/>
        </w:rPr>
        <w:t xml:space="preserve">আপনি </w:t>
      </w:r>
      <w:r w:rsidRPr="00F8416C">
        <w:rPr>
          <w:rFonts w:ascii="Shonar Bangla" w:hAnsi="Shonar Bangla" w:cs="Shonar Bangla"/>
          <w:cs/>
          <w:lang w:bidi="bn-IN"/>
        </w:rPr>
        <w:t xml:space="preserve">যেসব সেবা পেয়ে থাকেন সেগুলোতে </w:t>
      </w:r>
      <w:r w:rsidR="00BE3AC8" w:rsidRPr="00F8416C">
        <w:rPr>
          <w:rFonts w:ascii="Shonar Bangla" w:hAnsi="Shonar Bangla" w:cs="Shonar Bangla"/>
          <w:cs/>
          <w:lang w:bidi="bn-IN"/>
        </w:rPr>
        <w:t xml:space="preserve">যদি </w:t>
      </w:r>
      <w:r w:rsidRPr="00F8416C">
        <w:rPr>
          <w:rFonts w:ascii="Shonar Bangla" w:hAnsi="Shonar Bangla" w:cs="Shonar Bangla"/>
          <w:cs/>
          <w:lang w:bidi="bn-IN"/>
        </w:rPr>
        <w:t>আপনার সমস্যা হয় তবে তাঁরা সহায়তা করতে পারে</w:t>
      </w:r>
      <w:r w:rsidR="00BE3AC8" w:rsidRPr="00F8416C">
        <w:rPr>
          <w:rFonts w:ascii="Shonar Bangla" w:hAnsi="Shonar Bangla" w:cs="Shonar Bangla"/>
          <w:cs/>
          <w:lang w:bidi="bn-IN"/>
        </w:rPr>
        <w:t>ন</w:t>
      </w:r>
      <w:r w:rsidRPr="00F8416C">
        <w:rPr>
          <w:rFonts w:ascii="Shonar Bangla" w:hAnsi="Shonar Bangla" w:cs="Shonar Bangla"/>
          <w:cs/>
          <w:lang w:bidi="bn-IN"/>
        </w:rPr>
        <w:t>। ওল্ডার পার্সন্স অ্যাডভোকেসি নেটওয়ার্ক প্রবীণ ব্যক্তি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তাঁদের পরিবার এবং প্রতিনিধিদের জন্য নিখরচায়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গোপনীয়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>স্বতন্ত্র উকিল</w:t>
      </w:r>
      <w:r w:rsidRPr="00F8416C">
        <w:rPr>
          <w:rFonts w:ascii="Shonar Bangla" w:hAnsi="Shonar Bangla" w:cs="Shonar Bangla"/>
          <w:lang w:bidi="bn-IN"/>
        </w:rPr>
        <w:t xml:space="preserve">, </w:t>
      </w:r>
      <w:r w:rsidRPr="00F8416C">
        <w:rPr>
          <w:rFonts w:ascii="Shonar Bangla" w:hAnsi="Shonar Bangla" w:cs="Shonar Bangla"/>
          <w:cs/>
          <w:lang w:bidi="bn-IN"/>
        </w:rPr>
        <w:t xml:space="preserve">তথ্য এবং শিক্ষা সরবরাহ করে। </w:t>
      </w:r>
      <w:r w:rsidRPr="00F8416C">
        <w:rPr>
          <w:rFonts w:ascii="Shonar Bangla" w:hAnsi="Shonar Bangla" w:cs="Shonar Bangla"/>
          <w:b/>
          <w:bCs/>
          <w:cs/>
          <w:lang w:bidi="bn-IN"/>
        </w:rPr>
        <w:t>1800 700 600</w:t>
      </w:r>
      <w:r w:rsidRPr="00F8416C">
        <w:rPr>
          <w:rFonts w:ascii="Shonar Bangla" w:hAnsi="Shonar Bangla" w:cs="Shonar Bangla"/>
          <w:cs/>
          <w:lang w:bidi="bn-IN"/>
        </w:rPr>
        <w:t xml:space="preserve"> নম্বরে তাঁদের ফোন করুন। আপনার বা প্রিয়জনের যদি কোনও </w:t>
      </w:r>
      <w:r w:rsidR="00B36E38" w:rsidRPr="00F8416C">
        <w:rPr>
          <w:rFonts w:ascii="Shonar Bangla" w:hAnsi="Shonar Bangla" w:cs="Shonar Bangla"/>
          <w:cs/>
          <w:lang w:bidi="bn-IN"/>
        </w:rPr>
        <w:t>দোভাষীর প্রয়োজন</w:t>
      </w:r>
      <w:r w:rsidRPr="00F8416C">
        <w:rPr>
          <w:rFonts w:ascii="Shonar Bangla" w:hAnsi="Shonar Bangla" w:cs="Shonar Bangla"/>
          <w:cs/>
          <w:lang w:bidi="bn-IN"/>
        </w:rPr>
        <w:t xml:space="preserve"> হয় তবে </w:t>
      </w:r>
      <w:r w:rsidRPr="00F8416C">
        <w:rPr>
          <w:rFonts w:ascii="Shonar Bangla" w:hAnsi="Shonar Bangla" w:cs="Shonar Bangla"/>
          <w:b/>
          <w:bCs/>
          <w:cs/>
          <w:lang w:bidi="bn-IN"/>
        </w:rPr>
        <w:t xml:space="preserve">131 450 </w:t>
      </w:r>
      <w:r w:rsidRPr="00F8416C">
        <w:rPr>
          <w:rFonts w:ascii="Shonar Bangla" w:hAnsi="Shonar Bangla" w:cs="Shonar Bangla"/>
          <w:cs/>
          <w:lang w:bidi="bn-IN"/>
        </w:rPr>
        <w:t>নম্বরে ট্রান্সলেটিং অ্যান্ড ইন্টারপ্রেটিং সার্ভিসে কল করুন এবং ওল্ডার পার্সন্স অ্যাডভোকেসি নেটওয়ার্কের জন্য জিজ্ঞাসা করুন।</w:t>
      </w:r>
    </w:p>
    <w:p w14:paraId="7413D06D" w14:textId="41E48B9F" w:rsidR="00DC7775" w:rsidRPr="00F8416C" w:rsidRDefault="00DC7775" w:rsidP="00DC7775">
      <w:pPr>
        <w:rPr>
          <w:rFonts w:ascii="Shonar Bangla" w:hAnsi="Shonar Bangla" w:cs="Shonar Bangla"/>
          <w:b/>
          <w:bCs/>
          <w:lang w:bidi="bn-IN"/>
        </w:rPr>
      </w:pPr>
      <w:r w:rsidRPr="00F8416C">
        <w:rPr>
          <w:rFonts w:ascii="Shonar Bangla" w:hAnsi="Shonar Bangla" w:cs="Shonar Bangla"/>
          <w:b/>
          <w:bCs/>
          <w:lang w:bidi="bn-IN"/>
        </w:rPr>
        <w:t>COVID-19 সম্পর্কে আরও তথ্য</w:t>
      </w:r>
      <w:r w:rsidRPr="00F8416C">
        <w:rPr>
          <w:rFonts w:ascii="Shonar Bangla" w:hAnsi="Shonar Bangla" w:cs="Shonar Bangla"/>
          <w:lang w:bidi="bn-IN"/>
        </w:rPr>
        <w:br/>
        <w:t xml:space="preserve">অফিসিয়াল সূত্রের মাধ্যমে অবহিত থাকা গুরুত্বপূর্ণ। health.gov.au ওয়েবসাইট পরিদর্শন করুন বা ন্যাশনাল কোরোনাভাইরাস হেল্পলাইনে </w:t>
      </w:r>
      <w:r w:rsidRPr="00F8416C">
        <w:rPr>
          <w:rFonts w:ascii="Shonar Bangla" w:hAnsi="Shonar Bangla" w:cs="Shonar Bangla"/>
          <w:b/>
          <w:bCs/>
          <w:lang w:bidi="bn-IN"/>
        </w:rPr>
        <w:t>1800 020 080</w:t>
      </w:r>
      <w:r w:rsidRPr="00F8416C">
        <w:rPr>
          <w:rFonts w:ascii="Shonar Bangla" w:hAnsi="Shonar Bangla" w:cs="Shonar Bangla"/>
          <w:lang w:bidi="bn-IN"/>
        </w:rPr>
        <w:t xml:space="preserve"> নম্বরে কল করুন। অনুবাদ ও দোভাষী সেবার জন্য </w:t>
      </w:r>
      <w:r w:rsidRPr="00F8416C">
        <w:rPr>
          <w:rFonts w:ascii="Shonar Bangla" w:hAnsi="Shonar Bangla" w:cs="Shonar Bangla"/>
          <w:b/>
          <w:bCs/>
          <w:lang w:bidi="bn-IN"/>
        </w:rPr>
        <w:t>131 450</w:t>
      </w:r>
      <w:r w:rsidRPr="00F8416C">
        <w:rPr>
          <w:rFonts w:ascii="Shonar Bangla" w:hAnsi="Shonar Bangla" w:cs="Shonar Bangla"/>
          <w:lang w:bidi="bn-IN"/>
        </w:rPr>
        <w:t xml:space="preserve"> নম্বরে কল করুন এবং ন্যাশনাল কোরোনাভাইরাস হেল্পলাইন-এর জন্য অনুরোধ করুন।</w:t>
      </w:r>
    </w:p>
    <w:p w14:paraId="062C55B9" w14:textId="745BFB5E" w:rsidR="00940C7D" w:rsidRPr="00274ED2" w:rsidRDefault="00940C7D" w:rsidP="00DE703C">
      <w:pPr>
        <w:rPr>
          <w:rFonts w:ascii="Shonar Bangla" w:hAnsi="Shonar Bangla" w:cs="Shonar Bangla"/>
          <w:sz w:val="24"/>
          <w:szCs w:val="24"/>
          <w:lang w:bidi="bn-IN"/>
        </w:rPr>
      </w:pPr>
    </w:p>
    <w:p w14:paraId="01A6BA46" w14:textId="77777777" w:rsidR="00DC7775" w:rsidRPr="00274ED2" w:rsidRDefault="00DC7775" w:rsidP="00DE703C">
      <w:pPr>
        <w:rPr>
          <w:rFonts w:ascii="Shonar Bangla" w:hAnsi="Shonar Bangla" w:cs="Shonar Bangla"/>
          <w:b/>
          <w:bCs/>
          <w:sz w:val="24"/>
          <w:szCs w:val="24"/>
          <w:lang w:bidi="bn-IN"/>
        </w:rPr>
      </w:pPr>
    </w:p>
    <w:sectPr w:rsidR="00DC7775" w:rsidRPr="00274ED2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8B5CA" w14:textId="77777777" w:rsidR="00400E0E" w:rsidRDefault="00400E0E" w:rsidP="00807A48">
      <w:pPr>
        <w:spacing w:after="0" w:line="240" w:lineRule="auto"/>
      </w:pPr>
      <w:r>
        <w:separator/>
      </w:r>
    </w:p>
  </w:endnote>
  <w:endnote w:type="continuationSeparator" w:id="0">
    <w:p w14:paraId="285F00C7" w14:textId="77777777" w:rsidR="00400E0E" w:rsidRDefault="00400E0E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26A2" w14:textId="5398A371" w:rsidR="00F8416C" w:rsidRPr="00F8416C" w:rsidRDefault="00F8416C" w:rsidP="00F8416C">
    <w:pPr>
      <w:rPr>
        <w:rFonts w:asciiTheme="minorBidi" w:hAnsiTheme="minorBidi"/>
        <w:sz w:val="20"/>
        <w:szCs w:val="20"/>
      </w:rPr>
    </w:pPr>
    <w:r w:rsidRPr="00F8416C">
      <w:rPr>
        <w:rFonts w:asciiTheme="minorBidi" w:hAnsiTheme="minorBidi"/>
        <w:color w:val="222222"/>
        <w:sz w:val="20"/>
        <w:szCs w:val="20"/>
        <w:shd w:val="clear" w:color="auto" w:fill="FFFFFF"/>
      </w:rPr>
      <w:t>Editorial – Aged Care grief and trauma services – 02122020 - Bengali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5C65" w14:textId="6A99C1E6" w:rsidR="00F8416C" w:rsidRPr="00F8416C" w:rsidRDefault="00F8416C" w:rsidP="00F8416C">
    <w:pPr>
      <w:rPr>
        <w:rFonts w:asciiTheme="minorBidi" w:hAnsiTheme="minorBidi"/>
        <w:sz w:val="20"/>
        <w:szCs w:val="20"/>
      </w:rPr>
    </w:pPr>
    <w:bookmarkStart w:id="1" w:name="_Hlk57727298"/>
    <w:bookmarkStart w:id="2" w:name="_Hlk57727299"/>
    <w:bookmarkStart w:id="3" w:name="_Hlk57727730"/>
    <w:bookmarkStart w:id="4" w:name="_Hlk57727731"/>
    <w:r w:rsidRPr="00F8416C">
      <w:rPr>
        <w:rFonts w:asciiTheme="minorBidi" w:hAnsiTheme="minorBidi"/>
        <w:color w:val="222222"/>
        <w:sz w:val="20"/>
        <w:szCs w:val="20"/>
        <w:shd w:val="clear" w:color="auto" w:fill="FFFFFF"/>
      </w:rPr>
      <w:t xml:space="preserve">Editorial – Aged Care grief and trauma services – 02122020 - </w:t>
    </w:r>
    <w:bookmarkEnd w:id="1"/>
    <w:bookmarkEnd w:id="2"/>
    <w:bookmarkEnd w:id="3"/>
    <w:bookmarkEnd w:id="4"/>
    <w:r w:rsidRPr="00F8416C">
      <w:rPr>
        <w:rFonts w:asciiTheme="minorBidi" w:hAnsiTheme="minorBidi"/>
        <w:color w:val="222222"/>
        <w:sz w:val="20"/>
        <w:szCs w:val="20"/>
        <w:shd w:val="clear" w:color="auto" w:fill="FFFFFF"/>
      </w:rPr>
      <w:t>Bengali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31952" w14:textId="77777777" w:rsidR="00400E0E" w:rsidRDefault="00400E0E" w:rsidP="00807A48">
      <w:pPr>
        <w:spacing w:after="0" w:line="240" w:lineRule="auto"/>
      </w:pPr>
      <w:r>
        <w:separator/>
      </w:r>
    </w:p>
  </w:footnote>
  <w:footnote w:type="continuationSeparator" w:id="0">
    <w:p w14:paraId="6ABD5E06" w14:textId="77777777" w:rsidR="00400E0E" w:rsidRDefault="00400E0E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081DC0"/>
    <w:rsid w:val="000D6309"/>
    <w:rsid w:val="00124759"/>
    <w:rsid w:val="0013195B"/>
    <w:rsid w:val="00137A45"/>
    <w:rsid w:val="001479E9"/>
    <w:rsid w:val="00157EF7"/>
    <w:rsid w:val="00157FE3"/>
    <w:rsid w:val="001617D4"/>
    <w:rsid w:val="00167A91"/>
    <w:rsid w:val="001A331A"/>
    <w:rsid w:val="001D3A5E"/>
    <w:rsid w:val="00212808"/>
    <w:rsid w:val="00226598"/>
    <w:rsid w:val="0022799C"/>
    <w:rsid w:val="00250517"/>
    <w:rsid w:val="002607DB"/>
    <w:rsid w:val="00274ED2"/>
    <w:rsid w:val="002A7987"/>
    <w:rsid w:val="002B418C"/>
    <w:rsid w:val="002E6D53"/>
    <w:rsid w:val="00324B04"/>
    <w:rsid w:val="00331AD2"/>
    <w:rsid w:val="00333D7A"/>
    <w:rsid w:val="00376840"/>
    <w:rsid w:val="003C36ED"/>
    <w:rsid w:val="00400E0E"/>
    <w:rsid w:val="0045615B"/>
    <w:rsid w:val="00476080"/>
    <w:rsid w:val="0048634E"/>
    <w:rsid w:val="004C3A60"/>
    <w:rsid w:val="00507480"/>
    <w:rsid w:val="00512871"/>
    <w:rsid w:val="00515282"/>
    <w:rsid w:val="00530579"/>
    <w:rsid w:val="00537841"/>
    <w:rsid w:val="00547503"/>
    <w:rsid w:val="0057294F"/>
    <w:rsid w:val="005A31E4"/>
    <w:rsid w:val="005C7A09"/>
    <w:rsid w:val="005E420F"/>
    <w:rsid w:val="006026F9"/>
    <w:rsid w:val="006878E4"/>
    <w:rsid w:val="006A06B0"/>
    <w:rsid w:val="006A4DE5"/>
    <w:rsid w:val="006B0AD3"/>
    <w:rsid w:val="006C786C"/>
    <w:rsid w:val="006F4259"/>
    <w:rsid w:val="0073194F"/>
    <w:rsid w:val="00733364"/>
    <w:rsid w:val="00794E53"/>
    <w:rsid w:val="007A10E6"/>
    <w:rsid w:val="007C2C43"/>
    <w:rsid w:val="007D59DA"/>
    <w:rsid w:val="007F46C5"/>
    <w:rsid w:val="00807A48"/>
    <w:rsid w:val="008764E3"/>
    <w:rsid w:val="0088459E"/>
    <w:rsid w:val="0088461E"/>
    <w:rsid w:val="00886686"/>
    <w:rsid w:val="0089734B"/>
    <w:rsid w:val="008B2264"/>
    <w:rsid w:val="008D3AAD"/>
    <w:rsid w:val="008D4D65"/>
    <w:rsid w:val="008D61C9"/>
    <w:rsid w:val="008E48AA"/>
    <w:rsid w:val="008E5CF0"/>
    <w:rsid w:val="00923C31"/>
    <w:rsid w:val="00940C7D"/>
    <w:rsid w:val="009773C1"/>
    <w:rsid w:val="009F0F1D"/>
    <w:rsid w:val="00A0706F"/>
    <w:rsid w:val="00A177FD"/>
    <w:rsid w:val="00A56A49"/>
    <w:rsid w:val="00A613AA"/>
    <w:rsid w:val="00A61EDC"/>
    <w:rsid w:val="00A92A85"/>
    <w:rsid w:val="00A96136"/>
    <w:rsid w:val="00AC1A32"/>
    <w:rsid w:val="00AF01CA"/>
    <w:rsid w:val="00B07281"/>
    <w:rsid w:val="00B23011"/>
    <w:rsid w:val="00B35665"/>
    <w:rsid w:val="00B36E38"/>
    <w:rsid w:val="00B522B0"/>
    <w:rsid w:val="00BA01D8"/>
    <w:rsid w:val="00BE3AC8"/>
    <w:rsid w:val="00BF36C6"/>
    <w:rsid w:val="00C0649B"/>
    <w:rsid w:val="00C166E1"/>
    <w:rsid w:val="00C2150A"/>
    <w:rsid w:val="00C40E8F"/>
    <w:rsid w:val="00C47D44"/>
    <w:rsid w:val="00C74E6D"/>
    <w:rsid w:val="00CF1D82"/>
    <w:rsid w:val="00D87A00"/>
    <w:rsid w:val="00DA5EB4"/>
    <w:rsid w:val="00DC6A58"/>
    <w:rsid w:val="00DC7775"/>
    <w:rsid w:val="00DD415E"/>
    <w:rsid w:val="00DE703C"/>
    <w:rsid w:val="00E421D6"/>
    <w:rsid w:val="00EB1E4D"/>
    <w:rsid w:val="00EC6935"/>
    <w:rsid w:val="00EF3BE2"/>
    <w:rsid w:val="00EF3E79"/>
    <w:rsid w:val="00F129FF"/>
    <w:rsid w:val="00F444CF"/>
    <w:rsid w:val="00F46071"/>
    <w:rsid w:val="00F62A19"/>
    <w:rsid w:val="00F8416C"/>
    <w:rsid w:val="00FA63BD"/>
    <w:rsid w:val="00FA6DEA"/>
    <w:rsid w:val="00FB2618"/>
    <w:rsid w:val="00FC7B8C"/>
    <w:rsid w:val="00FD1543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3C31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76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71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– Aged Care grief and trauma services – 02122020 - Bengali</dc:title>
  <dc:subject/>
  <dc:creator>Australian Government</dc:creator>
  <cp:keywords/>
  <dc:description/>
  <cp:lastModifiedBy>Kris Yadao</cp:lastModifiedBy>
  <cp:revision>2</cp:revision>
  <dcterms:created xsi:type="dcterms:W3CDTF">2020-12-01T07:26:00Z</dcterms:created>
  <dcterms:modified xsi:type="dcterms:W3CDTF">2020-12-01T07:26:00Z</dcterms:modified>
</cp:coreProperties>
</file>