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177C9" w14:textId="77777777" w:rsidR="00FF53EB" w:rsidRDefault="00FF53EB" w:rsidP="006F4259">
      <w:pPr>
        <w:rPr>
          <w:rFonts w:cstheme="minorHAnsi"/>
          <w:b/>
          <w:bCs/>
        </w:rPr>
      </w:pPr>
    </w:p>
    <w:p w14:paraId="6FAD2CAA" w14:textId="77777777" w:rsidR="006F4259" w:rsidRPr="00E05C5C" w:rsidRDefault="00FF6B19" w:rsidP="006F4259">
      <w:pPr>
        <w:rPr>
          <w:rFonts w:cstheme="minorHAnsi"/>
          <w:b/>
          <w:bCs/>
          <w:lang w:val="fr-FR"/>
        </w:rPr>
      </w:pPr>
      <w:r>
        <w:rPr>
          <w:rFonts w:cstheme="minorHAnsi"/>
          <w:b/>
          <w:bCs/>
          <w:lang w:val="fr-FR"/>
        </w:rPr>
        <w:t xml:space="preserve">Assistance au deuil et au traumatisme pour les personnes touchées par le COVID-19 dans le secteur des soins aux personnes âgées </w:t>
      </w:r>
    </w:p>
    <w:p w14:paraId="61975D02" w14:textId="77777777" w:rsidR="008E48AA" w:rsidRPr="00E05C5C" w:rsidRDefault="00FF6B19" w:rsidP="006F4259">
      <w:pPr>
        <w:rPr>
          <w:rFonts w:cstheme="minorHAnsi"/>
          <w:lang w:val="fr-FR"/>
        </w:rPr>
      </w:pPr>
      <w:r w:rsidRPr="003109E2">
        <w:rPr>
          <w:rFonts w:cstheme="minorHAnsi"/>
          <w:lang w:val="fr-FR"/>
        </w:rPr>
        <w:t xml:space="preserve">Le gouvernement australien subventionne des services de soutien en cas de deuil, de perte et de traumatisme dans le secteur des soins aux personnes âgées vivant en Australie. Ces services sont disponibles pour les résidents de maisons de retraite, les bénéficiaires de soins à domicile, leurs proches et le personnel de soins aux personnes âgées. Vous pouvez utiliser ces services vous-même ou en informer vos proches et vos communautés. </w:t>
      </w:r>
    </w:p>
    <w:p w14:paraId="06D7FB42" w14:textId="77777777" w:rsidR="006F4259" w:rsidRPr="00E05C5C" w:rsidRDefault="00FF6B19" w:rsidP="006F4259">
      <w:pPr>
        <w:rPr>
          <w:rFonts w:cstheme="minorHAnsi"/>
          <w:lang w:val="fr-FR"/>
        </w:rPr>
      </w:pPr>
      <w:r>
        <w:rPr>
          <w:rFonts w:cstheme="minorHAnsi"/>
          <w:lang w:val="fr-FR"/>
        </w:rPr>
        <w:t>Ces services sont gratuits pour tous.</w:t>
      </w:r>
    </w:p>
    <w:p w14:paraId="26CECB2D" w14:textId="24835974" w:rsidR="007F46C5" w:rsidRPr="00E05C5C" w:rsidRDefault="00FF6B19" w:rsidP="006F4259">
      <w:pPr>
        <w:rPr>
          <w:rFonts w:cstheme="minorHAnsi"/>
          <w:lang w:val="fr-FR"/>
        </w:rPr>
      </w:pPr>
      <w:r w:rsidRPr="003109E2">
        <w:rPr>
          <w:rFonts w:cstheme="minorHAnsi"/>
          <w:lang w:val="fr-FR"/>
        </w:rPr>
        <w:t>Tous ces organismes travaillent dans le respect de la culture, de la religion, de l</w:t>
      </w:r>
      <w:r>
        <w:rPr>
          <w:rFonts w:cstheme="minorHAnsi"/>
          <w:lang w:val="fr-FR"/>
        </w:rPr>
        <w:t>’</w:t>
      </w:r>
      <w:r w:rsidRPr="003109E2">
        <w:rPr>
          <w:rFonts w:cstheme="minorHAnsi"/>
          <w:lang w:val="fr-FR"/>
        </w:rPr>
        <w:t>identité et du mode de vie de chacun. Si vous ou l</w:t>
      </w:r>
      <w:r>
        <w:rPr>
          <w:rFonts w:cstheme="minorHAnsi"/>
          <w:lang w:val="fr-FR"/>
        </w:rPr>
        <w:t>’</w:t>
      </w:r>
      <w:r w:rsidRPr="003109E2">
        <w:rPr>
          <w:rFonts w:cstheme="minorHAnsi"/>
          <w:lang w:val="fr-FR"/>
        </w:rPr>
        <w:t>un de vos proches avez besoin d</w:t>
      </w:r>
      <w:r>
        <w:rPr>
          <w:rFonts w:cstheme="minorHAnsi"/>
          <w:lang w:val="fr-FR"/>
        </w:rPr>
        <w:t>’</w:t>
      </w:r>
      <w:r w:rsidRPr="003109E2">
        <w:rPr>
          <w:rFonts w:cstheme="minorHAnsi"/>
          <w:lang w:val="fr-FR"/>
        </w:rPr>
        <w:t xml:space="preserve">un </w:t>
      </w:r>
      <w:r w:rsidR="002D2770">
        <w:rPr>
          <w:rFonts w:cstheme="minorHAnsi"/>
          <w:lang w:val="fr-FR"/>
        </w:rPr>
        <w:t>interprète</w:t>
      </w:r>
      <w:r w:rsidRPr="003109E2">
        <w:rPr>
          <w:rFonts w:cstheme="minorHAnsi"/>
          <w:lang w:val="fr-FR"/>
        </w:rPr>
        <w:t>, appelez le Service de traduction et d</w:t>
      </w:r>
      <w:r>
        <w:rPr>
          <w:rFonts w:cstheme="minorHAnsi"/>
          <w:lang w:val="fr-FR"/>
        </w:rPr>
        <w:t>’</w:t>
      </w:r>
      <w:r w:rsidRPr="003109E2">
        <w:rPr>
          <w:rFonts w:cstheme="minorHAnsi"/>
          <w:lang w:val="fr-FR"/>
        </w:rPr>
        <w:t xml:space="preserve">interprétation au </w:t>
      </w:r>
      <w:r w:rsidRPr="003109E2">
        <w:rPr>
          <w:rFonts w:cstheme="minorHAnsi"/>
          <w:b/>
          <w:bCs/>
          <w:lang w:val="fr-FR"/>
        </w:rPr>
        <w:t>131</w:t>
      </w:r>
      <w:r>
        <w:rPr>
          <w:rFonts w:cstheme="minorHAnsi"/>
          <w:b/>
          <w:bCs/>
          <w:lang w:val="fr-FR"/>
        </w:rPr>
        <w:t> </w:t>
      </w:r>
      <w:r w:rsidRPr="003109E2">
        <w:rPr>
          <w:rFonts w:cstheme="minorHAnsi"/>
          <w:b/>
          <w:bCs/>
          <w:lang w:val="fr-FR"/>
        </w:rPr>
        <w:t>450</w:t>
      </w:r>
      <w:r w:rsidRPr="003109E2">
        <w:rPr>
          <w:rFonts w:cstheme="minorHAnsi"/>
          <w:lang w:val="fr-FR"/>
        </w:rPr>
        <w:t>. Demandez votre langue et le service auquel vous souhaitez vous connecter.</w:t>
      </w:r>
    </w:p>
    <w:p w14:paraId="665539AA" w14:textId="77777777" w:rsidR="006F4259" w:rsidRPr="00E05C5C" w:rsidRDefault="00FF6B19" w:rsidP="006F4259">
      <w:pPr>
        <w:rPr>
          <w:rFonts w:cstheme="minorHAnsi"/>
          <w:b/>
          <w:bCs/>
          <w:lang w:val="fr-FR"/>
        </w:rPr>
      </w:pPr>
      <w:r w:rsidRPr="00EF3E79">
        <w:rPr>
          <w:rFonts w:cstheme="minorHAnsi"/>
          <w:b/>
          <w:bCs/>
          <w:lang w:val="fr-FR"/>
        </w:rPr>
        <w:t>Assistance en cas de deuil et de perte</w:t>
      </w:r>
    </w:p>
    <w:p w14:paraId="6E921110" w14:textId="77777777" w:rsidR="008E48AA" w:rsidRPr="00E05C5C" w:rsidRDefault="00FF6B19" w:rsidP="00D87A00">
      <w:pPr>
        <w:rPr>
          <w:rFonts w:cstheme="minorHAnsi"/>
          <w:lang w:val="fr-FR"/>
        </w:rPr>
      </w:pPr>
      <w:r w:rsidRPr="00507480">
        <w:rPr>
          <w:rFonts w:cstheme="minorHAnsi"/>
          <w:b/>
          <w:lang w:val="fr-FR"/>
        </w:rPr>
        <w:t>Conseil par téléphone</w:t>
      </w:r>
      <w:r>
        <w:rPr>
          <w:rFonts w:cstheme="minorHAnsi"/>
          <w:b/>
          <w:lang w:val="fr-FR"/>
        </w:rPr>
        <w:t> </w:t>
      </w:r>
      <w:r w:rsidRPr="00507480">
        <w:rPr>
          <w:rFonts w:cstheme="minorHAnsi"/>
          <w:b/>
          <w:lang w:val="fr-FR"/>
        </w:rPr>
        <w:t xml:space="preserve">: </w:t>
      </w:r>
    </w:p>
    <w:p w14:paraId="74A578A3" w14:textId="77777777" w:rsidR="008E48AA" w:rsidRPr="00E05C5C" w:rsidRDefault="00FF6B19" w:rsidP="008E48AA">
      <w:pPr>
        <w:rPr>
          <w:rFonts w:cstheme="minorHAnsi"/>
          <w:lang w:val="fr-FR"/>
        </w:rPr>
      </w:pPr>
      <w:r>
        <w:rPr>
          <w:rFonts w:cstheme="minorHAnsi"/>
          <w:lang w:val="fr-FR"/>
        </w:rPr>
        <w:t>L’</w:t>
      </w:r>
      <w:proofErr w:type="spellStart"/>
      <w:r>
        <w:rPr>
          <w:rFonts w:cstheme="minorHAnsi"/>
          <w:lang w:val="fr-FR"/>
        </w:rPr>
        <w:t>Australian</w:t>
      </w:r>
      <w:proofErr w:type="spellEnd"/>
      <w:r>
        <w:rPr>
          <w:rFonts w:cstheme="minorHAnsi"/>
          <w:lang w:val="fr-FR"/>
        </w:rPr>
        <w:t xml:space="preserve"> Centre for Grief and </w:t>
      </w:r>
      <w:proofErr w:type="spellStart"/>
      <w:r>
        <w:rPr>
          <w:rFonts w:cstheme="minorHAnsi"/>
          <w:lang w:val="fr-FR"/>
        </w:rPr>
        <w:t>Bereavement</w:t>
      </w:r>
      <w:proofErr w:type="spellEnd"/>
      <w:r>
        <w:rPr>
          <w:rFonts w:cstheme="minorHAnsi"/>
          <w:lang w:val="fr-FR"/>
        </w:rPr>
        <w:t xml:space="preserve"> (le Centre australien pour le deuil et la perte) aide le personnel de soins aux personnes âgées, les prestataires de soins aux personnes âgées et les groupes religieux et communautaires à soutenir leurs communautés en cas de deuil et de perte dus au COVID-19. Appelez le </w:t>
      </w:r>
      <w:r w:rsidRPr="00507480">
        <w:rPr>
          <w:rFonts w:cstheme="minorHAnsi"/>
          <w:b/>
          <w:lang w:val="fr-FR"/>
        </w:rPr>
        <w:t>1800 222</w:t>
      </w:r>
      <w:r>
        <w:rPr>
          <w:rFonts w:cstheme="minorHAnsi"/>
          <w:b/>
          <w:lang w:val="fr-FR"/>
        </w:rPr>
        <w:t> </w:t>
      </w:r>
      <w:r w:rsidRPr="00507480">
        <w:rPr>
          <w:rFonts w:cstheme="minorHAnsi"/>
          <w:b/>
          <w:lang w:val="fr-FR"/>
        </w:rPr>
        <w:t>200</w:t>
      </w:r>
      <w:r>
        <w:rPr>
          <w:rFonts w:cstheme="minorHAnsi"/>
          <w:lang w:val="fr-FR"/>
        </w:rPr>
        <w:t xml:space="preserve"> pour obtenir des conseils sur la manière d’aider votre communauté.</w:t>
      </w:r>
    </w:p>
    <w:p w14:paraId="0B11FFBA" w14:textId="77777777" w:rsidR="00157EF7" w:rsidRPr="00E05C5C" w:rsidRDefault="00FF6B19" w:rsidP="00D87A00">
      <w:pPr>
        <w:rPr>
          <w:rFonts w:cstheme="minorHAnsi"/>
          <w:lang w:val="fr-FR"/>
        </w:rPr>
      </w:pPr>
      <w:r>
        <w:rPr>
          <w:rFonts w:cstheme="minorHAnsi"/>
          <w:lang w:val="fr-FR"/>
        </w:rPr>
        <w:t xml:space="preserve">Au cours de votre appel, vous pouvez leur parler de ce dont vous avez besoin pour vous soutenir ou soutenir vos proches. Cela peut inclure des consultations de groupe ou des séances de conseil individuelles avec un praticien par télésanté (par téléphone ou par vidéoconférence) ou en personne. </w:t>
      </w:r>
    </w:p>
    <w:p w14:paraId="4C8C3572" w14:textId="77777777" w:rsidR="006F4259" w:rsidRPr="00E05C5C" w:rsidRDefault="00FF6B19" w:rsidP="00D87A00">
      <w:pPr>
        <w:rPr>
          <w:rFonts w:cstheme="minorHAnsi"/>
          <w:lang w:val="fr-FR"/>
        </w:rPr>
      </w:pPr>
      <w:r>
        <w:rPr>
          <w:rFonts w:cstheme="minorHAnsi"/>
          <w:lang w:val="fr-FR"/>
        </w:rPr>
        <w:t>L’</w:t>
      </w:r>
      <w:proofErr w:type="spellStart"/>
      <w:r>
        <w:rPr>
          <w:rFonts w:cstheme="minorHAnsi"/>
          <w:lang w:val="fr-FR"/>
        </w:rPr>
        <w:t>Australian</w:t>
      </w:r>
      <w:proofErr w:type="spellEnd"/>
      <w:r>
        <w:rPr>
          <w:rFonts w:cstheme="minorHAnsi"/>
          <w:lang w:val="fr-FR"/>
        </w:rPr>
        <w:t xml:space="preserve"> Centre for Grief and </w:t>
      </w:r>
      <w:proofErr w:type="spellStart"/>
      <w:r>
        <w:rPr>
          <w:rFonts w:cstheme="minorHAnsi"/>
          <w:lang w:val="fr-FR"/>
        </w:rPr>
        <w:t>Bereavement</w:t>
      </w:r>
      <w:proofErr w:type="spellEnd"/>
      <w:r>
        <w:rPr>
          <w:rFonts w:cstheme="minorHAnsi"/>
          <w:lang w:val="fr-FR"/>
        </w:rPr>
        <w:t xml:space="preserve"> emploie du personnel bilingue qui travaille avec des clients en arabe, tchèque, farsi, français, italien, japonais, maltais, cingalais, tamoul, espagnol et yiddish. Demandez à parler dans votre langue lorsque vous appelez. Pour les autres langues, appelez d’abord le service de traduction et d’interprétation au </w:t>
      </w:r>
      <w:r w:rsidR="00A0706F" w:rsidRPr="00507480">
        <w:rPr>
          <w:rFonts w:cstheme="minorHAnsi"/>
          <w:b/>
          <w:lang w:val="fr-FR"/>
        </w:rPr>
        <w:t>131</w:t>
      </w:r>
      <w:r>
        <w:rPr>
          <w:rFonts w:cstheme="minorHAnsi"/>
          <w:b/>
          <w:lang w:val="fr-FR"/>
        </w:rPr>
        <w:t> </w:t>
      </w:r>
      <w:r w:rsidR="00A0706F" w:rsidRPr="00507480">
        <w:rPr>
          <w:rFonts w:cstheme="minorHAnsi"/>
          <w:b/>
          <w:lang w:val="fr-FR"/>
        </w:rPr>
        <w:t>450</w:t>
      </w:r>
      <w:r>
        <w:rPr>
          <w:rFonts w:cstheme="minorHAnsi"/>
          <w:lang w:val="fr-FR"/>
        </w:rPr>
        <w:t>, puis demandez l’</w:t>
      </w:r>
      <w:proofErr w:type="spellStart"/>
      <w:r>
        <w:rPr>
          <w:rFonts w:cstheme="minorHAnsi"/>
          <w:lang w:val="fr-FR"/>
        </w:rPr>
        <w:t>Australian</w:t>
      </w:r>
      <w:proofErr w:type="spellEnd"/>
      <w:r>
        <w:rPr>
          <w:rFonts w:cstheme="minorHAnsi"/>
          <w:lang w:val="fr-FR"/>
        </w:rPr>
        <w:t xml:space="preserve"> Centre for Grief and </w:t>
      </w:r>
      <w:proofErr w:type="spellStart"/>
      <w:r>
        <w:rPr>
          <w:rFonts w:cstheme="minorHAnsi"/>
          <w:lang w:val="fr-FR"/>
        </w:rPr>
        <w:t>Bereavement</w:t>
      </w:r>
      <w:proofErr w:type="spellEnd"/>
      <w:r>
        <w:rPr>
          <w:rFonts w:cstheme="minorHAnsi"/>
          <w:lang w:val="fr-FR"/>
        </w:rPr>
        <w:t>.</w:t>
      </w:r>
    </w:p>
    <w:p w14:paraId="39EB3D11" w14:textId="77777777" w:rsidR="00051D35" w:rsidRPr="00E05C5C" w:rsidRDefault="00FF6B19" w:rsidP="006F4259">
      <w:pPr>
        <w:rPr>
          <w:rFonts w:cstheme="minorHAnsi"/>
          <w:lang w:val="fr-FR"/>
        </w:rPr>
      </w:pPr>
      <w:r>
        <w:rPr>
          <w:rFonts w:cstheme="minorHAnsi"/>
          <w:lang w:val="fr-FR"/>
        </w:rPr>
        <w:t>L’</w:t>
      </w:r>
      <w:proofErr w:type="spellStart"/>
      <w:r>
        <w:rPr>
          <w:rFonts w:cstheme="minorHAnsi"/>
          <w:lang w:val="fr-FR"/>
        </w:rPr>
        <w:t>Australian</w:t>
      </w:r>
      <w:proofErr w:type="spellEnd"/>
      <w:r>
        <w:rPr>
          <w:rFonts w:cstheme="minorHAnsi"/>
          <w:lang w:val="fr-FR"/>
        </w:rPr>
        <w:t xml:space="preserve"> Centre for Grief and </w:t>
      </w:r>
      <w:proofErr w:type="spellStart"/>
      <w:r>
        <w:rPr>
          <w:rFonts w:cstheme="minorHAnsi"/>
          <w:lang w:val="fr-FR"/>
        </w:rPr>
        <w:t>Bereavement</w:t>
      </w:r>
      <w:proofErr w:type="spellEnd"/>
      <w:r>
        <w:rPr>
          <w:rFonts w:cstheme="minorHAnsi"/>
          <w:lang w:val="fr-FR"/>
        </w:rPr>
        <w:t xml:space="preserve"> offre également ses services dans la langue des signes australienne (</w:t>
      </w:r>
      <w:proofErr w:type="spellStart"/>
      <w:r>
        <w:rPr>
          <w:rFonts w:cstheme="minorHAnsi"/>
          <w:lang w:val="fr-FR"/>
        </w:rPr>
        <w:t>Auslan</w:t>
      </w:r>
      <w:proofErr w:type="spellEnd"/>
      <w:r>
        <w:rPr>
          <w:rFonts w:cstheme="minorHAnsi"/>
          <w:lang w:val="fr-FR"/>
        </w:rPr>
        <w:t xml:space="preserve">) pour les personnes sourdes et malentendantes. </w:t>
      </w:r>
    </w:p>
    <w:p w14:paraId="1092892C" w14:textId="77777777" w:rsidR="006F4259" w:rsidRPr="00E05C5C" w:rsidRDefault="00FF6B19" w:rsidP="006F4259">
      <w:pPr>
        <w:rPr>
          <w:rFonts w:cstheme="minorHAnsi"/>
          <w:b/>
          <w:bCs/>
          <w:lang w:val="fr-FR"/>
        </w:rPr>
      </w:pPr>
      <w:proofErr w:type="spellStart"/>
      <w:r w:rsidRPr="00C166E1">
        <w:rPr>
          <w:rFonts w:cstheme="minorHAnsi"/>
          <w:b/>
          <w:bCs/>
          <w:lang w:val="fr-FR"/>
        </w:rPr>
        <w:t>Dementia</w:t>
      </w:r>
      <w:proofErr w:type="spellEnd"/>
      <w:r w:rsidRPr="00C166E1">
        <w:rPr>
          <w:rFonts w:cstheme="minorHAnsi"/>
          <w:b/>
          <w:bCs/>
          <w:lang w:val="fr-FR"/>
        </w:rPr>
        <w:t xml:space="preserve"> support (Soutien à la démence) :</w:t>
      </w:r>
    </w:p>
    <w:p w14:paraId="60A52836" w14:textId="7B5B8F26" w:rsidR="00331AD2" w:rsidRPr="00E05C5C" w:rsidRDefault="00FF6B19" w:rsidP="006F4259">
      <w:pPr>
        <w:rPr>
          <w:rFonts w:cstheme="minorHAnsi"/>
          <w:lang w:val="fr-FR"/>
        </w:rPr>
      </w:pPr>
      <w:proofErr w:type="spellStart"/>
      <w:r w:rsidRPr="003109E2">
        <w:rPr>
          <w:rFonts w:cstheme="minorHAnsi"/>
          <w:lang w:val="fr-FR"/>
        </w:rPr>
        <w:t>Dementia</w:t>
      </w:r>
      <w:proofErr w:type="spellEnd"/>
      <w:r w:rsidRPr="003109E2">
        <w:rPr>
          <w:rFonts w:cstheme="minorHAnsi"/>
          <w:lang w:val="fr-FR"/>
        </w:rPr>
        <w:t xml:space="preserve"> Support </w:t>
      </w:r>
      <w:proofErr w:type="spellStart"/>
      <w:r w:rsidRPr="003109E2">
        <w:rPr>
          <w:rFonts w:cstheme="minorHAnsi"/>
          <w:lang w:val="fr-FR"/>
        </w:rPr>
        <w:t>Australia</w:t>
      </w:r>
      <w:proofErr w:type="spellEnd"/>
      <w:r w:rsidRPr="003109E2">
        <w:rPr>
          <w:rFonts w:cstheme="minorHAnsi"/>
          <w:lang w:val="fr-FR"/>
        </w:rPr>
        <w:t xml:space="preserve"> apporte une aide 24 heures sur 24, 365 jours par an, partout en Australie. Ce service fournit des conseils et des recommandations aux personnes qui s</w:t>
      </w:r>
      <w:r>
        <w:rPr>
          <w:rFonts w:cstheme="minorHAnsi"/>
          <w:lang w:val="fr-FR"/>
        </w:rPr>
        <w:t>’</w:t>
      </w:r>
      <w:r w:rsidRPr="003109E2">
        <w:rPr>
          <w:rFonts w:cstheme="minorHAnsi"/>
          <w:lang w:val="fr-FR"/>
        </w:rPr>
        <w:t>occupent d</w:t>
      </w:r>
      <w:r>
        <w:rPr>
          <w:rFonts w:cstheme="minorHAnsi"/>
          <w:lang w:val="fr-FR"/>
        </w:rPr>
        <w:t>’</w:t>
      </w:r>
      <w:r w:rsidRPr="003109E2">
        <w:rPr>
          <w:rFonts w:cstheme="minorHAnsi"/>
          <w:lang w:val="fr-FR"/>
        </w:rPr>
        <w:t>une personne atteinte de démence. Appelez-les au</w:t>
      </w:r>
      <w:r w:rsidR="00A92A85">
        <w:rPr>
          <w:rFonts w:cstheme="minorHAnsi"/>
          <w:b/>
          <w:bCs/>
          <w:lang w:val="fr-FR"/>
        </w:rPr>
        <w:t xml:space="preserve"> 1800 699</w:t>
      </w:r>
      <w:r>
        <w:rPr>
          <w:rFonts w:cstheme="minorHAnsi"/>
          <w:b/>
          <w:bCs/>
          <w:lang w:val="fr-FR"/>
        </w:rPr>
        <w:t> </w:t>
      </w:r>
      <w:r w:rsidR="00A92A85">
        <w:rPr>
          <w:rFonts w:cstheme="minorHAnsi"/>
          <w:b/>
          <w:bCs/>
          <w:lang w:val="fr-FR"/>
        </w:rPr>
        <w:t>799</w:t>
      </w:r>
      <w:r w:rsidRPr="003109E2">
        <w:rPr>
          <w:rFonts w:cstheme="minorHAnsi"/>
          <w:lang w:val="fr-FR"/>
        </w:rPr>
        <w:t>. Si vous ou l</w:t>
      </w:r>
      <w:r>
        <w:rPr>
          <w:rFonts w:cstheme="minorHAnsi"/>
          <w:lang w:val="fr-FR"/>
        </w:rPr>
        <w:t>’</w:t>
      </w:r>
      <w:r w:rsidRPr="003109E2">
        <w:rPr>
          <w:rFonts w:cstheme="minorHAnsi"/>
          <w:lang w:val="fr-FR"/>
        </w:rPr>
        <w:t xml:space="preserve">un de vos proches </w:t>
      </w:r>
      <w:r w:rsidRPr="003109E2">
        <w:rPr>
          <w:rFonts w:cstheme="minorHAnsi"/>
          <w:lang w:val="fr-FR"/>
        </w:rPr>
        <w:lastRenderedPageBreak/>
        <w:t>avez besoin d</w:t>
      </w:r>
      <w:r>
        <w:rPr>
          <w:rFonts w:cstheme="minorHAnsi"/>
          <w:lang w:val="fr-FR"/>
        </w:rPr>
        <w:t>’</w:t>
      </w:r>
      <w:r w:rsidRPr="003109E2">
        <w:rPr>
          <w:rFonts w:cstheme="minorHAnsi"/>
          <w:lang w:val="fr-FR"/>
        </w:rPr>
        <w:t xml:space="preserve">un </w:t>
      </w:r>
      <w:r w:rsidR="002D2770">
        <w:rPr>
          <w:rFonts w:cstheme="minorHAnsi"/>
          <w:lang w:val="fr-FR"/>
        </w:rPr>
        <w:t>interprète</w:t>
      </w:r>
      <w:r w:rsidRPr="003109E2">
        <w:rPr>
          <w:rFonts w:cstheme="minorHAnsi"/>
          <w:lang w:val="fr-FR"/>
        </w:rPr>
        <w:t>, appelez le Service de traduction et d</w:t>
      </w:r>
      <w:r>
        <w:rPr>
          <w:rFonts w:cstheme="minorHAnsi"/>
          <w:lang w:val="fr-FR"/>
        </w:rPr>
        <w:t>’</w:t>
      </w:r>
      <w:r w:rsidRPr="003109E2">
        <w:rPr>
          <w:rFonts w:cstheme="minorHAnsi"/>
          <w:lang w:val="fr-FR"/>
        </w:rPr>
        <w:t xml:space="preserve">interprétation au </w:t>
      </w:r>
      <w:r w:rsidR="001A331A" w:rsidRPr="003109E2">
        <w:rPr>
          <w:rFonts w:cstheme="minorHAnsi"/>
          <w:b/>
          <w:bCs/>
          <w:lang w:val="fr-FR"/>
        </w:rPr>
        <w:t>131</w:t>
      </w:r>
      <w:r>
        <w:rPr>
          <w:rFonts w:cstheme="minorHAnsi"/>
          <w:b/>
          <w:bCs/>
          <w:lang w:val="fr-FR"/>
        </w:rPr>
        <w:t> 450</w:t>
      </w:r>
      <w:r w:rsidRPr="003109E2">
        <w:rPr>
          <w:rFonts w:cstheme="minorHAnsi"/>
          <w:lang w:val="fr-FR"/>
        </w:rPr>
        <w:t xml:space="preserve"> et </w:t>
      </w:r>
      <w:proofErr w:type="spellStart"/>
      <w:r w:rsidRPr="003109E2">
        <w:rPr>
          <w:rFonts w:cstheme="minorHAnsi"/>
          <w:lang w:val="fr-FR"/>
        </w:rPr>
        <w:t>et</w:t>
      </w:r>
      <w:proofErr w:type="spellEnd"/>
      <w:r w:rsidRPr="003109E2">
        <w:rPr>
          <w:rFonts w:cstheme="minorHAnsi"/>
          <w:lang w:val="fr-FR"/>
        </w:rPr>
        <w:t xml:space="preserve"> demandez le </w:t>
      </w:r>
      <w:proofErr w:type="spellStart"/>
      <w:r w:rsidRPr="003109E2">
        <w:rPr>
          <w:rFonts w:cstheme="minorHAnsi"/>
          <w:lang w:val="fr-FR"/>
        </w:rPr>
        <w:t>Dementia</w:t>
      </w:r>
      <w:proofErr w:type="spellEnd"/>
      <w:r w:rsidRPr="003109E2">
        <w:rPr>
          <w:rFonts w:cstheme="minorHAnsi"/>
          <w:lang w:val="fr-FR"/>
        </w:rPr>
        <w:t xml:space="preserve"> support </w:t>
      </w:r>
      <w:proofErr w:type="spellStart"/>
      <w:r w:rsidRPr="003109E2">
        <w:rPr>
          <w:rFonts w:cstheme="minorHAnsi"/>
          <w:lang w:val="fr-FR"/>
        </w:rPr>
        <w:t>Australia</w:t>
      </w:r>
      <w:proofErr w:type="spellEnd"/>
      <w:r w:rsidRPr="003109E2">
        <w:rPr>
          <w:rFonts w:cstheme="minorHAnsi"/>
          <w:lang w:val="fr-FR"/>
        </w:rPr>
        <w:t>.</w:t>
      </w:r>
    </w:p>
    <w:p w14:paraId="3B04878B" w14:textId="77777777" w:rsidR="006F4259" w:rsidRPr="00E05C5C" w:rsidRDefault="00FF6B19" w:rsidP="006F4259">
      <w:pPr>
        <w:rPr>
          <w:rFonts w:cstheme="minorHAnsi"/>
          <w:b/>
          <w:bCs/>
          <w:lang w:val="fr-FR"/>
        </w:rPr>
      </w:pPr>
      <w:proofErr w:type="spellStart"/>
      <w:r w:rsidRPr="00C166E1">
        <w:rPr>
          <w:rFonts w:cstheme="minorHAnsi"/>
          <w:b/>
          <w:bCs/>
          <w:lang w:val="fr-FR"/>
        </w:rPr>
        <w:t>Advocacy</w:t>
      </w:r>
      <w:proofErr w:type="spellEnd"/>
      <w:r w:rsidRPr="00C166E1">
        <w:rPr>
          <w:rFonts w:cstheme="minorHAnsi"/>
          <w:b/>
          <w:bCs/>
          <w:lang w:val="fr-FR"/>
        </w:rPr>
        <w:t xml:space="preserve"> (Défense des intérêts) :</w:t>
      </w:r>
    </w:p>
    <w:p w14:paraId="37D0B6DD" w14:textId="4C04FD10" w:rsidR="006F4259" w:rsidRPr="00E05C5C" w:rsidRDefault="00FF6B19" w:rsidP="006F4259">
      <w:pPr>
        <w:rPr>
          <w:rFonts w:cstheme="minorHAnsi"/>
          <w:lang w:val="fr-FR"/>
        </w:rPr>
      </w:pPr>
      <w:r w:rsidRPr="003109E2">
        <w:rPr>
          <w:rFonts w:cstheme="minorHAnsi"/>
          <w:lang w:val="fr-FR"/>
        </w:rPr>
        <w:t>L</w:t>
      </w:r>
      <w:r>
        <w:rPr>
          <w:rFonts w:cstheme="minorHAnsi"/>
          <w:lang w:val="fr-FR"/>
        </w:rPr>
        <w:t>’</w:t>
      </w:r>
      <w:proofErr w:type="spellStart"/>
      <w:r w:rsidRPr="003109E2">
        <w:rPr>
          <w:rFonts w:cstheme="minorHAnsi"/>
          <w:lang w:val="fr-FR"/>
        </w:rPr>
        <w:t>Older</w:t>
      </w:r>
      <w:proofErr w:type="spellEnd"/>
      <w:r w:rsidRPr="003109E2">
        <w:rPr>
          <w:rFonts w:cstheme="minorHAnsi"/>
          <w:lang w:val="fr-FR"/>
        </w:rPr>
        <w:t xml:space="preserve"> </w:t>
      </w:r>
      <w:proofErr w:type="spellStart"/>
      <w:r w:rsidRPr="003109E2">
        <w:rPr>
          <w:rFonts w:cstheme="minorHAnsi"/>
          <w:lang w:val="fr-FR"/>
        </w:rPr>
        <w:t>Persons</w:t>
      </w:r>
      <w:proofErr w:type="spellEnd"/>
      <w:r w:rsidRPr="003109E2">
        <w:rPr>
          <w:rFonts w:cstheme="minorHAnsi"/>
          <w:lang w:val="fr-FR"/>
        </w:rPr>
        <w:t xml:space="preserve"> </w:t>
      </w:r>
      <w:proofErr w:type="spellStart"/>
      <w:r w:rsidRPr="003109E2">
        <w:rPr>
          <w:rFonts w:cstheme="minorHAnsi"/>
          <w:lang w:val="fr-FR"/>
        </w:rPr>
        <w:t>Advocacy</w:t>
      </w:r>
      <w:proofErr w:type="spellEnd"/>
      <w:r w:rsidRPr="003109E2">
        <w:rPr>
          <w:rFonts w:cstheme="minorHAnsi"/>
          <w:lang w:val="fr-FR"/>
        </w:rPr>
        <w:t xml:space="preserve"> Network (le Réseau de défense des personnes âgées) offre des services de défense des droits des personnes âgées dans toute l</w:t>
      </w:r>
      <w:r>
        <w:rPr>
          <w:rFonts w:cstheme="minorHAnsi"/>
          <w:lang w:val="fr-FR"/>
        </w:rPr>
        <w:t>’</w:t>
      </w:r>
      <w:r w:rsidRPr="003109E2">
        <w:rPr>
          <w:rFonts w:cstheme="minorHAnsi"/>
          <w:lang w:val="fr-FR"/>
        </w:rPr>
        <w:t>Australie. En cas de difficultés avec les services de soins aux personnes âgées que vous recevez, ce service peut vous venir en aide. L</w:t>
      </w:r>
      <w:r>
        <w:rPr>
          <w:rFonts w:cstheme="minorHAnsi"/>
          <w:lang w:val="fr-FR"/>
        </w:rPr>
        <w:t>’</w:t>
      </w:r>
      <w:proofErr w:type="spellStart"/>
      <w:r w:rsidRPr="003109E2">
        <w:rPr>
          <w:rFonts w:cstheme="minorHAnsi"/>
          <w:lang w:val="fr-FR"/>
        </w:rPr>
        <w:t>Older</w:t>
      </w:r>
      <w:proofErr w:type="spellEnd"/>
      <w:r w:rsidRPr="003109E2">
        <w:rPr>
          <w:rFonts w:cstheme="minorHAnsi"/>
          <w:lang w:val="fr-FR"/>
        </w:rPr>
        <w:t xml:space="preserve"> </w:t>
      </w:r>
      <w:proofErr w:type="spellStart"/>
      <w:r w:rsidRPr="003109E2">
        <w:rPr>
          <w:rFonts w:cstheme="minorHAnsi"/>
          <w:lang w:val="fr-FR"/>
        </w:rPr>
        <w:t>Persons</w:t>
      </w:r>
      <w:proofErr w:type="spellEnd"/>
      <w:r w:rsidRPr="003109E2">
        <w:rPr>
          <w:rFonts w:cstheme="minorHAnsi"/>
          <w:lang w:val="fr-FR"/>
        </w:rPr>
        <w:t xml:space="preserve"> </w:t>
      </w:r>
      <w:proofErr w:type="spellStart"/>
      <w:r w:rsidRPr="003109E2">
        <w:rPr>
          <w:rFonts w:cstheme="minorHAnsi"/>
          <w:lang w:val="fr-FR"/>
        </w:rPr>
        <w:t>Advocacy</w:t>
      </w:r>
      <w:proofErr w:type="spellEnd"/>
      <w:r w:rsidRPr="003109E2">
        <w:rPr>
          <w:rFonts w:cstheme="minorHAnsi"/>
          <w:lang w:val="fr-FR"/>
        </w:rPr>
        <w:t xml:space="preserve"> Network fournit gratuitement et en toute confidentialité et indépendance des services de défense, d</w:t>
      </w:r>
      <w:r>
        <w:rPr>
          <w:rFonts w:cstheme="minorHAnsi"/>
          <w:lang w:val="fr-FR"/>
        </w:rPr>
        <w:t>’</w:t>
      </w:r>
      <w:r w:rsidRPr="003109E2">
        <w:rPr>
          <w:rFonts w:cstheme="minorHAnsi"/>
          <w:lang w:val="fr-FR"/>
        </w:rPr>
        <w:t>information et d</w:t>
      </w:r>
      <w:r>
        <w:rPr>
          <w:rFonts w:cstheme="minorHAnsi"/>
          <w:lang w:val="fr-FR"/>
        </w:rPr>
        <w:t>’</w:t>
      </w:r>
      <w:r w:rsidRPr="003109E2">
        <w:rPr>
          <w:rFonts w:cstheme="minorHAnsi"/>
          <w:lang w:val="fr-FR"/>
        </w:rPr>
        <w:t>éducation aux personnes âgées, à leurs familles et à leurs représentants. Appelez-les au</w:t>
      </w:r>
      <w:r w:rsidRPr="003109E2">
        <w:rPr>
          <w:rFonts w:cstheme="minorHAnsi"/>
          <w:b/>
          <w:bCs/>
          <w:lang w:val="fr-FR"/>
        </w:rPr>
        <w:t xml:space="preserve"> 1800 700</w:t>
      </w:r>
      <w:r>
        <w:rPr>
          <w:rFonts w:cstheme="minorHAnsi"/>
          <w:b/>
          <w:bCs/>
          <w:lang w:val="fr-FR"/>
        </w:rPr>
        <w:t> </w:t>
      </w:r>
      <w:r w:rsidRPr="003109E2">
        <w:rPr>
          <w:rFonts w:cstheme="minorHAnsi"/>
          <w:b/>
          <w:bCs/>
          <w:lang w:val="fr-FR"/>
        </w:rPr>
        <w:t>600</w:t>
      </w:r>
      <w:r w:rsidRPr="003109E2">
        <w:rPr>
          <w:rFonts w:cstheme="minorHAnsi"/>
          <w:lang w:val="fr-FR"/>
        </w:rPr>
        <w:t>. Si vous ou l</w:t>
      </w:r>
      <w:r>
        <w:rPr>
          <w:rFonts w:cstheme="minorHAnsi"/>
          <w:lang w:val="fr-FR"/>
        </w:rPr>
        <w:t>’</w:t>
      </w:r>
      <w:r w:rsidRPr="003109E2">
        <w:rPr>
          <w:rFonts w:cstheme="minorHAnsi"/>
          <w:lang w:val="fr-FR"/>
        </w:rPr>
        <w:t>un de vos proches avez besoin d</w:t>
      </w:r>
      <w:r>
        <w:rPr>
          <w:rFonts w:cstheme="minorHAnsi"/>
          <w:lang w:val="fr-FR"/>
        </w:rPr>
        <w:t>’</w:t>
      </w:r>
      <w:r w:rsidRPr="003109E2">
        <w:rPr>
          <w:rFonts w:cstheme="minorHAnsi"/>
          <w:lang w:val="fr-FR"/>
        </w:rPr>
        <w:t xml:space="preserve">un </w:t>
      </w:r>
      <w:r w:rsidR="002D2770">
        <w:rPr>
          <w:rFonts w:cstheme="minorHAnsi"/>
          <w:lang w:val="fr-FR"/>
        </w:rPr>
        <w:t>interprète</w:t>
      </w:r>
      <w:r w:rsidRPr="003109E2">
        <w:rPr>
          <w:rFonts w:cstheme="minorHAnsi"/>
          <w:lang w:val="fr-FR"/>
        </w:rPr>
        <w:t>, appelez le Service de traduction et d</w:t>
      </w:r>
      <w:r>
        <w:rPr>
          <w:rFonts w:cstheme="minorHAnsi"/>
          <w:lang w:val="fr-FR"/>
        </w:rPr>
        <w:t>’</w:t>
      </w:r>
      <w:r w:rsidRPr="003109E2">
        <w:rPr>
          <w:rFonts w:cstheme="minorHAnsi"/>
          <w:lang w:val="fr-FR"/>
        </w:rPr>
        <w:t xml:space="preserve">interprétation au </w:t>
      </w:r>
      <w:r w:rsidR="001A331A" w:rsidRPr="003109E2">
        <w:rPr>
          <w:rFonts w:cstheme="minorHAnsi"/>
          <w:b/>
          <w:bCs/>
          <w:lang w:val="fr-FR"/>
        </w:rPr>
        <w:t>131</w:t>
      </w:r>
      <w:r>
        <w:rPr>
          <w:rFonts w:cstheme="minorHAnsi"/>
          <w:b/>
          <w:bCs/>
          <w:lang w:val="fr-FR"/>
        </w:rPr>
        <w:t> 450</w:t>
      </w:r>
      <w:r w:rsidRPr="003109E2">
        <w:rPr>
          <w:rFonts w:cstheme="minorHAnsi"/>
          <w:lang w:val="fr-FR"/>
        </w:rPr>
        <w:t xml:space="preserve"> et demandez l</w:t>
      </w:r>
      <w:r>
        <w:rPr>
          <w:rFonts w:cstheme="minorHAnsi"/>
          <w:lang w:val="fr-FR"/>
        </w:rPr>
        <w:t>’</w:t>
      </w:r>
      <w:proofErr w:type="spellStart"/>
      <w:r w:rsidRPr="003109E2">
        <w:rPr>
          <w:rFonts w:cstheme="minorHAnsi"/>
          <w:lang w:val="fr-FR"/>
        </w:rPr>
        <w:t>Older</w:t>
      </w:r>
      <w:proofErr w:type="spellEnd"/>
      <w:r w:rsidRPr="003109E2">
        <w:rPr>
          <w:rFonts w:cstheme="minorHAnsi"/>
          <w:lang w:val="fr-FR"/>
        </w:rPr>
        <w:t xml:space="preserve"> </w:t>
      </w:r>
      <w:proofErr w:type="spellStart"/>
      <w:r w:rsidRPr="003109E2">
        <w:rPr>
          <w:rFonts w:cstheme="minorHAnsi"/>
          <w:lang w:val="fr-FR"/>
        </w:rPr>
        <w:t>Persons</w:t>
      </w:r>
      <w:proofErr w:type="spellEnd"/>
      <w:r w:rsidRPr="003109E2">
        <w:rPr>
          <w:rFonts w:cstheme="minorHAnsi"/>
          <w:lang w:val="fr-FR"/>
        </w:rPr>
        <w:t xml:space="preserve"> </w:t>
      </w:r>
      <w:proofErr w:type="spellStart"/>
      <w:r w:rsidRPr="003109E2">
        <w:rPr>
          <w:rFonts w:cstheme="minorHAnsi"/>
          <w:lang w:val="fr-FR"/>
        </w:rPr>
        <w:t>Advocacy</w:t>
      </w:r>
      <w:proofErr w:type="spellEnd"/>
      <w:r w:rsidRPr="003109E2">
        <w:rPr>
          <w:rFonts w:cstheme="minorHAnsi"/>
          <w:lang w:val="fr-FR"/>
        </w:rPr>
        <w:t xml:space="preserve"> Network. </w:t>
      </w:r>
    </w:p>
    <w:p w14:paraId="5D040E2E" w14:textId="77777777" w:rsidR="00C74E6D" w:rsidRPr="00E05C5C" w:rsidRDefault="00FF6B19" w:rsidP="00C74E6D">
      <w:pPr>
        <w:rPr>
          <w:rFonts w:cstheme="minorHAnsi"/>
          <w:b/>
          <w:lang w:val="fr-FR"/>
        </w:rPr>
      </w:pPr>
      <w:r w:rsidRPr="00F444CF">
        <w:rPr>
          <w:rFonts w:cstheme="minorHAnsi"/>
          <w:b/>
          <w:lang w:val="fr-FR"/>
        </w:rPr>
        <w:t>Plus d</w:t>
      </w:r>
      <w:r>
        <w:rPr>
          <w:rFonts w:cstheme="minorHAnsi"/>
          <w:b/>
          <w:lang w:val="fr-FR"/>
        </w:rPr>
        <w:t>’</w:t>
      </w:r>
      <w:r w:rsidRPr="00F444CF">
        <w:rPr>
          <w:rFonts w:cstheme="minorHAnsi"/>
          <w:b/>
          <w:lang w:val="fr-FR"/>
        </w:rPr>
        <w:t xml:space="preserve">informations sur le COVID-19 </w:t>
      </w:r>
    </w:p>
    <w:p w14:paraId="7FA0E900" w14:textId="77777777" w:rsidR="00C74E6D" w:rsidRPr="00E05C5C" w:rsidRDefault="00FF6B19" w:rsidP="00C74E6D">
      <w:pPr>
        <w:rPr>
          <w:rFonts w:cstheme="minorHAnsi"/>
          <w:b/>
          <w:lang w:val="fr-FR"/>
        </w:rPr>
      </w:pPr>
      <w:r w:rsidRPr="00F444CF">
        <w:rPr>
          <w:rFonts w:cstheme="minorHAnsi"/>
          <w:lang w:val="fr-FR"/>
        </w:rPr>
        <w:t>Il est important de rester informé par le biais de sources officielles. Consultez le site health.gov.au ou appelez la ligne d</w:t>
      </w:r>
      <w:r>
        <w:rPr>
          <w:rFonts w:cstheme="minorHAnsi"/>
          <w:lang w:val="fr-FR"/>
        </w:rPr>
        <w:t>’</w:t>
      </w:r>
      <w:r w:rsidRPr="00F444CF">
        <w:rPr>
          <w:rFonts w:cstheme="minorHAnsi"/>
          <w:lang w:val="fr-FR"/>
        </w:rPr>
        <w:t xml:space="preserve">assistance téléphonique nationale sur le Coronavirus au </w:t>
      </w:r>
      <w:r w:rsidRPr="00C74E6D">
        <w:rPr>
          <w:rFonts w:cstheme="minorHAnsi"/>
          <w:b/>
          <w:lang w:val="fr-FR"/>
        </w:rPr>
        <w:t>1800 020 080</w:t>
      </w:r>
      <w:r w:rsidRPr="00F444CF">
        <w:rPr>
          <w:rFonts w:cstheme="minorHAnsi"/>
          <w:lang w:val="fr-FR"/>
        </w:rPr>
        <w:t>. Pour obtenir des services de traduction et d</w:t>
      </w:r>
      <w:r>
        <w:rPr>
          <w:rFonts w:cstheme="minorHAnsi"/>
          <w:lang w:val="fr-FR"/>
        </w:rPr>
        <w:t>’</w:t>
      </w:r>
      <w:r w:rsidRPr="00F444CF">
        <w:rPr>
          <w:rFonts w:cstheme="minorHAnsi"/>
          <w:lang w:val="fr-FR"/>
        </w:rPr>
        <w:t xml:space="preserve">interprétation, appelez le </w:t>
      </w:r>
      <w:r w:rsidRPr="00C74E6D">
        <w:rPr>
          <w:rFonts w:cstheme="minorHAnsi"/>
          <w:b/>
          <w:lang w:val="fr-FR"/>
        </w:rPr>
        <w:t>131</w:t>
      </w:r>
      <w:r>
        <w:rPr>
          <w:rFonts w:cstheme="minorHAnsi"/>
          <w:b/>
          <w:lang w:val="fr-FR"/>
        </w:rPr>
        <w:t> </w:t>
      </w:r>
      <w:r w:rsidRPr="00C74E6D">
        <w:rPr>
          <w:rFonts w:cstheme="minorHAnsi"/>
          <w:b/>
          <w:lang w:val="fr-FR"/>
        </w:rPr>
        <w:t>450</w:t>
      </w:r>
      <w:r w:rsidRPr="00F444CF">
        <w:rPr>
          <w:rFonts w:cstheme="minorHAnsi"/>
          <w:lang w:val="fr-FR"/>
        </w:rPr>
        <w:t xml:space="preserve"> et demandez la National Coronavirus </w:t>
      </w:r>
      <w:proofErr w:type="spellStart"/>
      <w:r w:rsidRPr="00F444CF">
        <w:rPr>
          <w:rFonts w:cstheme="minorHAnsi"/>
          <w:lang w:val="fr-FR"/>
        </w:rPr>
        <w:t>Helpline</w:t>
      </w:r>
      <w:proofErr w:type="spellEnd"/>
      <w:r w:rsidRPr="00F444CF">
        <w:rPr>
          <w:rFonts w:cstheme="minorHAnsi"/>
          <w:lang w:val="fr-FR"/>
        </w:rPr>
        <w:t xml:space="preserve"> (ligne d</w:t>
      </w:r>
      <w:r>
        <w:rPr>
          <w:rFonts w:cstheme="minorHAnsi"/>
          <w:lang w:val="fr-FR"/>
        </w:rPr>
        <w:t>’</w:t>
      </w:r>
      <w:r w:rsidRPr="00F444CF">
        <w:rPr>
          <w:rFonts w:cstheme="minorHAnsi"/>
          <w:lang w:val="fr-FR"/>
        </w:rPr>
        <w:t>assistance téléphonique nationale sur le Coronavirus).</w:t>
      </w:r>
    </w:p>
    <w:p w14:paraId="5B17B396" w14:textId="77777777" w:rsidR="00940C7D" w:rsidRPr="00E05C5C" w:rsidRDefault="00940C7D" w:rsidP="00DE703C">
      <w:pPr>
        <w:rPr>
          <w:lang w:val="fr-FR"/>
        </w:rPr>
      </w:pPr>
    </w:p>
    <w:sectPr w:rsidR="00940C7D" w:rsidRPr="00E05C5C"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B8A28" w14:textId="77777777" w:rsidR="00011598" w:rsidRDefault="00011598">
      <w:pPr>
        <w:spacing w:after="0" w:line="240" w:lineRule="auto"/>
      </w:pPr>
      <w:r>
        <w:separator/>
      </w:r>
    </w:p>
  </w:endnote>
  <w:endnote w:type="continuationSeparator" w:id="0">
    <w:p w14:paraId="6ADB4DF6" w14:textId="77777777" w:rsidR="00011598" w:rsidRDefault="0001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9A6B2" w14:textId="46526FC5" w:rsidR="00E05C5C" w:rsidRDefault="00E05C5C" w:rsidP="00E05C5C">
    <w:pPr>
      <w:pStyle w:val="Footer"/>
    </w:pPr>
    <w:r>
      <w:rPr>
        <w:rFonts w:ascii="Arial" w:hAnsi="Arial" w:cs="Arial"/>
        <w:sz w:val="20"/>
        <w:szCs w:val="20"/>
      </w:rPr>
      <w:t>Editorial - Aged care grief and trauma - 02122020 - French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0B63" w14:textId="181A76F1" w:rsidR="00E05C5C" w:rsidRDefault="00E05C5C">
    <w:pPr>
      <w:pStyle w:val="Footer"/>
    </w:pPr>
    <w:r>
      <w:rPr>
        <w:rFonts w:ascii="Arial" w:hAnsi="Arial" w:cs="Arial"/>
        <w:sz w:val="20"/>
        <w:szCs w:val="20"/>
      </w:rPr>
      <w:t xml:space="preserve">Editorial - Aged care grief and trauma - 02122020 - </w:t>
    </w:r>
    <w:r>
      <w:rPr>
        <w:rFonts w:ascii="Arial" w:hAnsi="Arial" w:cs="Arial"/>
        <w:sz w:val="20"/>
        <w:szCs w:val="20"/>
      </w:rPr>
      <w:t>French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BCE19" w14:textId="77777777" w:rsidR="00011598" w:rsidRDefault="00011598">
      <w:pPr>
        <w:spacing w:after="0" w:line="240" w:lineRule="auto"/>
      </w:pPr>
      <w:r>
        <w:separator/>
      </w:r>
    </w:p>
  </w:footnote>
  <w:footnote w:type="continuationSeparator" w:id="0">
    <w:p w14:paraId="09492020" w14:textId="77777777" w:rsidR="00011598" w:rsidRDefault="0001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4F6E4" w14:textId="77777777" w:rsidR="00807A48" w:rsidRDefault="00FF6B19" w:rsidP="00807A48">
    <w:pPr>
      <w:pStyle w:val="Header"/>
      <w:jc w:val="center"/>
    </w:pPr>
    <w:bookmarkStart w:id="0" w:name="imageHolder"/>
    <w:bookmarkEnd w:id="0"/>
    <w:r w:rsidRPr="005503A0">
      <w:rPr>
        <w:rFonts w:cstheme="minorHAnsi"/>
        <w:noProof/>
        <w:lang w:val="en-US" w:eastAsia="en-US"/>
      </w:rPr>
      <w:drawing>
        <wp:inline distT="0" distB="0" distL="0" distR="0" wp14:anchorId="5D682ED1" wp14:editId="00D8E36B">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40661552">
      <w:start w:val="2"/>
      <w:numFmt w:val="bullet"/>
      <w:lvlText w:val="-"/>
      <w:lvlJc w:val="left"/>
      <w:pPr>
        <w:ind w:left="1800" w:hanging="360"/>
      </w:pPr>
      <w:rPr>
        <w:rFonts w:ascii="Calibri" w:eastAsia="Calibri" w:hAnsi="Calibri" w:cs="Calibri" w:hint="default"/>
      </w:rPr>
    </w:lvl>
    <w:lvl w:ilvl="1" w:tplc="51942856">
      <w:start w:val="1"/>
      <w:numFmt w:val="bullet"/>
      <w:lvlText w:val="o"/>
      <w:lvlJc w:val="left"/>
      <w:pPr>
        <w:ind w:left="2520" w:hanging="360"/>
      </w:pPr>
      <w:rPr>
        <w:rFonts w:ascii="Courier New" w:hAnsi="Courier New" w:cs="Courier New" w:hint="default"/>
      </w:rPr>
    </w:lvl>
    <w:lvl w:ilvl="2" w:tplc="ED7899D8">
      <w:start w:val="1"/>
      <w:numFmt w:val="bullet"/>
      <w:lvlText w:val=""/>
      <w:lvlJc w:val="left"/>
      <w:pPr>
        <w:ind w:left="3240" w:hanging="360"/>
      </w:pPr>
      <w:rPr>
        <w:rFonts w:ascii="Wingdings" w:hAnsi="Wingdings" w:hint="default"/>
      </w:rPr>
    </w:lvl>
    <w:lvl w:ilvl="3" w:tplc="883CC61E">
      <w:start w:val="1"/>
      <w:numFmt w:val="bullet"/>
      <w:lvlText w:val=""/>
      <w:lvlJc w:val="left"/>
      <w:pPr>
        <w:ind w:left="3960" w:hanging="360"/>
      </w:pPr>
      <w:rPr>
        <w:rFonts w:ascii="Symbol" w:hAnsi="Symbol" w:hint="default"/>
      </w:rPr>
    </w:lvl>
    <w:lvl w:ilvl="4" w:tplc="DEAAD1E6">
      <w:start w:val="1"/>
      <w:numFmt w:val="bullet"/>
      <w:lvlText w:val="o"/>
      <w:lvlJc w:val="left"/>
      <w:pPr>
        <w:ind w:left="4680" w:hanging="360"/>
      </w:pPr>
      <w:rPr>
        <w:rFonts w:ascii="Courier New" w:hAnsi="Courier New" w:cs="Courier New" w:hint="default"/>
      </w:rPr>
    </w:lvl>
    <w:lvl w:ilvl="5" w:tplc="F29604A0">
      <w:start w:val="1"/>
      <w:numFmt w:val="bullet"/>
      <w:lvlText w:val=""/>
      <w:lvlJc w:val="left"/>
      <w:pPr>
        <w:ind w:left="5400" w:hanging="360"/>
      </w:pPr>
      <w:rPr>
        <w:rFonts w:ascii="Wingdings" w:hAnsi="Wingdings" w:hint="default"/>
      </w:rPr>
    </w:lvl>
    <w:lvl w:ilvl="6" w:tplc="D61C9246">
      <w:start w:val="1"/>
      <w:numFmt w:val="bullet"/>
      <w:lvlText w:val=""/>
      <w:lvlJc w:val="left"/>
      <w:pPr>
        <w:ind w:left="6120" w:hanging="360"/>
      </w:pPr>
      <w:rPr>
        <w:rFonts w:ascii="Symbol" w:hAnsi="Symbol" w:hint="default"/>
      </w:rPr>
    </w:lvl>
    <w:lvl w:ilvl="7" w:tplc="F37A0EB4">
      <w:start w:val="1"/>
      <w:numFmt w:val="bullet"/>
      <w:lvlText w:val="o"/>
      <w:lvlJc w:val="left"/>
      <w:pPr>
        <w:ind w:left="6840" w:hanging="360"/>
      </w:pPr>
      <w:rPr>
        <w:rFonts w:ascii="Courier New" w:hAnsi="Courier New" w:cs="Courier New" w:hint="default"/>
      </w:rPr>
    </w:lvl>
    <w:lvl w:ilvl="8" w:tplc="561C0850">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DBB8DCA6">
      <w:start w:val="1"/>
      <w:numFmt w:val="decimal"/>
      <w:lvlText w:val="%1)"/>
      <w:lvlJc w:val="left"/>
      <w:pPr>
        <w:ind w:left="720" w:hanging="360"/>
      </w:pPr>
      <w:rPr>
        <w:rFonts w:cs="Calibri"/>
      </w:rPr>
    </w:lvl>
    <w:lvl w:ilvl="1" w:tplc="6F5EC7F8">
      <w:start w:val="1"/>
      <w:numFmt w:val="lowerLetter"/>
      <w:lvlText w:val="%2."/>
      <w:lvlJc w:val="left"/>
      <w:pPr>
        <w:ind w:left="1440" w:hanging="360"/>
      </w:pPr>
    </w:lvl>
    <w:lvl w:ilvl="2" w:tplc="0A5CA800">
      <w:start w:val="1"/>
      <w:numFmt w:val="lowerRoman"/>
      <w:lvlText w:val="%3."/>
      <w:lvlJc w:val="right"/>
      <w:pPr>
        <w:ind w:left="2160" w:hanging="180"/>
      </w:pPr>
    </w:lvl>
    <w:lvl w:ilvl="3" w:tplc="9D787D3C">
      <w:start w:val="1"/>
      <w:numFmt w:val="decimal"/>
      <w:lvlText w:val="%4."/>
      <w:lvlJc w:val="left"/>
      <w:pPr>
        <w:ind w:left="2880" w:hanging="360"/>
      </w:pPr>
    </w:lvl>
    <w:lvl w:ilvl="4" w:tplc="D7AC636C">
      <w:start w:val="1"/>
      <w:numFmt w:val="lowerLetter"/>
      <w:lvlText w:val="%5."/>
      <w:lvlJc w:val="left"/>
      <w:pPr>
        <w:ind w:left="3600" w:hanging="360"/>
      </w:pPr>
    </w:lvl>
    <w:lvl w:ilvl="5" w:tplc="9F0275E8">
      <w:start w:val="1"/>
      <w:numFmt w:val="lowerRoman"/>
      <w:lvlText w:val="%6."/>
      <w:lvlJc w:val="right"/>
      <w:pPr>
        <w:ind w:left="4320" w:hanging="180"/>
      </w:pPr>
    </w:lvl>
    <w:lvl w:ilvl="6" w:tplc="D29EB3C4">
      <w:start w:val="1"/>
      <w:numFmt w:val="decimal"/>
      <w:lvlText w:val="%7."/>
      <w:lvlJc w:val="left"/>
      <w:pPr>
        <w:ind w:left="5040" w:hanging="360"/>
      </w:pPr>
    </w:lvl>
    <w:lvl w:ilvl="7" w:tplc="F2E4B14E">
      <w:start w:val="1"/>
      <w:numFmt w:val="lowerLetter"/>
      <w:lvlText w:val="%8."/>
      <w:lvlJc w:val="left"/>
      <w:pPr>
        <w:ind w:left="5760" w:hanging="360"/>
      </w:pPr>
    </w:lvl>
    <w:lvl w:ilvl="8" w:tplc="74EE56CA">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3C"/>
    <w:rsid w:val="00011598"/>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D2770"/>
    <w:rsid w:val="002E6D53"/>
    <w:rsid w:val="003109E2"/>
    <w:rsid w:val="00324B04"/>
    <w:rsid w:val="00331AD2"/>
    <w:rsid w:val="00376840"/>
    <w:rsid w:val="003C36ED"/>
    <w:rsid w:val="0045615B"/>
    <w:rsid w:val="00476080"/>
    <w:rsid w:val="0048634E"/>
    <w:rsid w:val="004C3A60"/>
    <w:rsid w:val="00507480"/>
    <w:rsid w:val="00515282"/>
    <w:rsid w:val="00530579"/>
    <w:rsid w:val="0057294F"/>
    <w:rsid w:val="005A31E4"/>
    <w:rsid w:val="005C7A09"/>
    <w:rsid w:val="005F6F8F"/>
    <w:rsid w:val="006026F9"/>
    <w:rsid w:val="006878E4"/>
    <w:rsid w:val="006A06B0"/>
    <w:rsid w:val="006A4DE5"/>
    <w:rsid w:val="006C786C"/>
    <w:rsid w:val="006F4259"/>
    <w:rsid w:val="0073194F"/>
    <w:rsid w:val="00733364"/>
    <w:rsid w:val="00794E53"/>
    <w:rsid w:val="007A10E6"/>
    <w:rsid w:val="007D59DA"/>
    <w:rsid w:val="007F46C5"/>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F1D82"/>
    <w:rsid w:val="00D87A00"/>
    <w:rsid w:val="00DA5EB4"/>
    <w:rsid w:val="00DC6A58"/>
    <w:rsid w:val="00DD415E"/>
    <w:rsid w:val="00DE703C"/>
    <w:rsid w:val="00E05C5C"/>
    <w:rsid w:val="00E421D6"/>
    <w:rsid w:val="00EB1E4D"/>
    <w:rsid w:val="00EC6935"/>
    <w:rsid w:val="00EF3E79"/>
    <w:rsid w:val="00F129FF"/>
    <w:rsid w:val="00F444CF"/>
    <w:rsid w:val="00F46071"/>
    <w:rsid w:val="00F62A19"/>
    <w:rsid w:val="00FA63BD"/>
    <w:rsid w:val="00FA6DEA"/>
    <w:rsid w:val="00FC7B8C"/>
    <w:rsid w:val="00FD67EB"/>
    <w:rsid w:val="00FF53EB"/>
    <w:rsid w:val="00FF6B1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49D5C"/>
  <w15:docId w15:val="{D72B3B9B-8B27-4CFE-9393-B13EF430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French</dc:title>
  <dc:creator>Australian Government</dc:creator>
  <cp:lastModifiedBy>Chasea Pagadian</cp:lastModifiedBy>
  <cp:revision>2</cp:revision>
  <dcterms:created xsi:type="dcterms:W3CDTF">2020-12-01T07:12:00Z</dcterms:created>
  <dcterms:modified xsi:type="dcterms:W3CDTF">2020-12-01T07:12:00Z</dcterms:modified>
</cp:coreProperties>
</file>