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BFDBB5" w14:textId="77777777" w:rsidR="00FF53EB" w:rsidRDefault="00FF53EB" w:rsidP="00212CA8">
      <w:pPr>
        <w:bidi/>
        <w:rPr>
          <w:rFonts w:cstheme="minorHAnsi"/>
          <w:b/>
          <w:bCs/>
          <w:rtl/>
          <w:lang w:bidi="he-IL"/>
        </w:rPr>
      </w:pPr>
      <w:bookmarkStart w:id="0" w:name="_GoBack"/>
      <w:bookmarkEnd w:id="0"/>
    </w:p>
    <w:p w14:paraId="225CA96A" w14:textId="77777777" w:rsidR="006F4259" w:rsidRPr="00FF53EB" w:rsidRDefault="000A263C" w:rsidP="006F4259">
      <w:pPr>
        <w:bidi/>
        <w:rPr>
          <w:rFonts w:cstheme="minorHAnsi"/>
          <w:b/>
          <w:bCs/>
          <w:lang w:bidi="he-IL"/>
        </w:rPr>
      </w:pPr>
      <w:r>
        <w:rPr>
          <w:rFonts w:cstheme="minorHAnsi"/>
          <w:b/>
          <w:bCs/>
          <w:rtl/>
          <w:lang w:val="he-IL" w:bidi="he-IL"/>
        </w:rPr>
        <w:t xml:space="preserve">מתן תמיכה לאלו הסובלים משכול וטראומה בעקבות מגיפת קוביד-19 ואשר מעורבים במגזר הטיפול בקשישים  </w:t>
      </w:r>
    </w:p>
    <w:p w14:paraId="57DC0852" w14:textId="77777777" w:rsidR="008E48AA" w:rsidRDefault="000A263C" w:rsidP="006F4259">
      <w:pPr>
        <w:bidi/>
        <w:rPr>
          <w:rFonts w:cstheme="minorHAnsi"/>
          <w:lang w:bidi="he-IL"/>
        </w:rPr>
      </w:pPr>
      <w:r w:rsidRPr="003109E2">
        <w:rPr>
          <w:rFonts w:cstheme="minorHAnsi"/>
          <w:rtl/>
          <w:lang w:val="he-IL" w:bidi="he-IL"/>
        </w:rPr>
        <w:t xml:space="preserve">ממשלת אוסטרליה מממנת שירותי תמיכה לאלו הסובלים מאובדן, משכול ומטראומה ואשר עוסקים במגזר הטיפול בקשישים באוסטרליה. שירותים אלו ניתנים לדיירי בתי אבות, למקבלים טיפולים בבתיהם, יקיריהם וצוות העובדים המטפלים בקשישים.  אתם יכולים להשתמש בשירותים אלו בעצמכם, או לספר ליקיריכם ולקהילות שלכם אודותם. </w:t>
      </w:r>
    </w:p>
    <w:p w14:paraId="2F381033" w14:textId="77777777" w:rsidR="006F4259" w:rsidRDefault="000A263C" w:rsidP="006F4259">
      <w:pPr>
        <w:bidi/>
        <w:rPr>
          <w:rFonts w:cstheme="minorHAnsi"/>
          <w:lang w:bidi="he-IL"/>
        </w:rPr>
      </w:pPr>
      <w:r>
        <w:rPr>
          <w:rFonts w:cstheme="minorHAnsi"/>
          <w:rtl/>
          <w:lang w:val="he-IL" w:bidi="he-IL"/>
        </w:rPr>
        <w:t>השירותים מוענקים חינם לכל אחד.</w:t>
      </w:r>
    </w:p>
    <w:p w14:paraId="14D24946" w14:textId="12180963" w:rsidR="007F46C5" w:rsidRPr="003109E2" w:rsidRDefault="000A263C" w:rsidP="006F4259">
      <w:pPr>
        <w:bidi/>
        <w:rPr>
          <w:rFonts w:cstheme="minorHAnsi"/>
          <w:lang w:bidi="he-IL"/>
        </w:rPr>
      </w:pPr>
      <w:r w:rsidRPr="003109E2">
        <w:rPr>
          <w:rFonts w:cstheme="minorHAnsi"/>
          <w:rtl/>
          <w:lang w:val="he-IL" w:bidi="he-IL"/>
        </w:rPr>
        <w:t>כל הארגונים הללו מכבדים את התרבות, הדת, הזהות וסגנון החיים של כל אחד. באם אתם או יקיריכם זקוקים למתורגמן, התקשרו לשירותי התרגום בטלפון</w:t>
      </w:r>
      <w:r w:rsidR="00E1365E">
        <w:rPr>
          <w:rFonts w:cstheme="minorHAnsi"/>
          <w:rtl/>
          <w:lang w:val="he-IL" w:bidi="he-IL"/>
        </w:rPr>
        <w:t xml:space="preserve"> </w:t>
      </w:r>
      <w:r w:rsidR="00444E29">
        <w:rPr>
          <w:rFonts w:cstheme="minorHAnsi"/>
          <w:b/>
          <w:bCs/>
          <w:rtl/>
          <w:lang w:val="he-IL" w:bidi="he-IL"/>
        </w:rPr>
        <w:t>450 131</w:t>
      </w:r>
      <w:r w:rsidRPr="003109E2">
        <w:rPr>
          <w:rFonts w:cstheme="minorHAnsi"/>
          <w:rtl/>
          <w:lang w:val="he-IL" w:bidi="he-IL"/>
        </w:rPr>
        <w:t>. בקשו את שפתכם, עברית, ואת השירות עמו אתם מבקשים להתחבר.</w:t>
      </w:r>
    </w:p>
    <w:p w14:paraId="6251C69D" w14:textId="77777777" w:rsidR="006F4259" w:rsidRPr="00D87A00" w:rsidRDefault="000A263C" w:rsidP="006F4259">
      <w:pPr>
        <w:bidi/>
        <w:rPr>
          <w:rFonts w:cstheme="minorHAnsi"/>
          <w:b/>
          <w:bCs/>
          <w:lang w:bidi="he-IL"/>
        </w:rPr>
      </w:pPr>
      <w:r w:rsidRPr="00EF3E79">
        <w:rPr>
          <w:rFonts w:cstheme="minorHAnsi"/>
          <w:b/>
          <w:bCs/>
          <w:rtl/>
          <w:lang w:val="he-IL" w:bidi="he-IL"/>
        </w:rPr>
        <w:t>תמיכה בצער ואובדן</w:t>
      </w:r>
    </w:p>
    <w:p w14:paraId="763D5A1C" w14:textId="2C150D6B" w:rsidR="008E48AA" w:rsidRPr="00444E29" w:rsidRDefault="000A263C" w:rsidP="00D87A00">
      <w:pPr>
        <w:bidi/>
        <w:rPr>
          <w:rFonts w:cstheme="minorHAnsi"/>
          <w:bCs/>
          <w:lang w:bidi="he-IL"/>
        </w:rPr>
      </w:pPr>
      <w:r w:rsidRPr="00444E29">
        <w:rPr>
          <w:rFonts w:cstheme="minorHAnsi"/>
          <w:bCs/>
          <w:rtl/>
          <w:lang w:val="he-IL" w:bidi="he-IL"/>
        </w:rPr>
        <w:t>תמיכה באמצעות הטלפון</w:t>
      </w:r>
      <w:r w:rsidR="004E2490" w:rsidRPr="00C166E1">
        <w:rPr>
          <w:rFonts w:cstheme="minorHAnsi"/>
          <w:b/>
          <w:bCs/>
          <w:rtl/>
          <w:lang w:val="he-IL" w:bidi="he-IL"/>
        </w:rPr>
        <w:t>:</w:t>
      </w:r>
    </w:p>
    <w:p w14:paraId="2AB6E5A6" w14:textId="299308E2" w:rsidR="008E48AA" w:rsidRPr="006026F9" w:rsidRDefault="000A263C" w:rsidP="008E48AA">
      <w:pPr>
        <w:bidi/>
        <w:rPr>
          <w:rFonts w:cstheme="minorHAnsi"/>
          <w:lang w:bidi="he-IL"/>
        </w:rPr>
      </w:pPr>
      <w:r>
        <w:rPr>
          <w:rFonts w:cstheme="minorHAnsi"/>
          <w:rtl/>
          <w:lang w:val="he-IL" w:bidi="he-IL"/>
        </w:rPr>
        <w:t>המרכז האוסטרלי לתמיכה בשכול ואבל עוזר לעובדים המטפלים בקשישים, לספקי שירותים לקשישים ולארגוני דת וקהילה לתמוך במסגרת הקהילות שלהם באנשים החווים צער עקב שכול ואובדן בשל מגיפת קוביד-19. התקשרו ל</w:t>
      </w:r>
      <w:r w:rsidR="00444E29">
        <w:rPr>
          <w:rFonts w:cstheme="minorHAnsi"/>
          <w:bCs/>
          <w:rtl/>
          <w:lang w:val="he-IL" w:bidi="he-IL"/>
        </w:rPr>
        <w:t>200 222 1800</w:t>
      </w:r>
      <w:r>
        <w:rPr>
          <w:rFonts w:cstheme="minorHAnsi"/>
          <w:rtl/>
          <w:lang w:val="he-IL" w:bidi="he-IL"/>
        </w:rPr>
        <w:t xml:space="preserve"> לקבלת יעוץ כיצד לסייע לקהילות שלכם.</w:t>
      </w:r>
    </w:p>
    <w:p w14:paraId="4594E659" w14:textId="77777777" w:rsidR="00157EF7" w:rsidRPr="0088459E" w:rsidRDefault="000A263C" w:rsidP="00D87A00">
      <w:pPr>
        <w:bidi/>
        <w:rPr>
          <w:rFonts w:cstheme="minorHAnsi"/>
          <w:lang w:bidi="he-IL"/>
        </w:rPr>
      </w:pPr>
      <w:r>
        <w:rPr>
          <w:rFonts w:cstheme="minorHAnsi"/>
          <w:rtl/>
          <w:lang w:val="he-IL" w:bidi="he-IL"/>
        </w:rPr>
        <w:t xml:space="preserve">כאשר אתם מתקשרים, ספרו להם כיצד הם יכולים לעזור לכם או ליקיריכם. תמיכה זו עשויה לכלול טיפול יעוץ קבוצתי או פגישות יעוץ אישיות, אחד על אחד עם יועץ מקצועי באמצעות  ״טלהלט״ (באמצעות הטלפון או בשיחת ווידאו), או פנים מול פנים. </w:t>
      </w:r>
    </w:p>
    <w:p w14:paraId="7C55C463" w14:textId="57CD3C52" w:rsidR="006F4259" w:rsidRPr="00F129FF" w:rsidRDefault="000A263C" w:rsidP="00D87A00">
      <w:pPr>
        <w:bidi/>
        <w:rPr>
          <w:rFonts w:cstheme="minorHAnsi"/>
          <w:lang w:bidi="he-IL"/>
        </w:rPr>
      </w:pPr>
      <w:r>
        <w:rPr>
          <w:rFonts w:cstheme="minorHAnsi"/>
          <w:rtl/>
          <w:lang w:val="he-IL" w:bidi="he-IL"/>
        </w:rPr>
        <w:t xml:space="preserve">במרכז האוסטרלי לתמיכה בשכול ואבל עובד צוות הדובר שפות רבות ומסייע ללקוחות בערבית, צ'כית, פרסית, צרפתית, איטלקית, יפנית, מלטיזית, סינהלה, טמילית, ספרדית ויידיש. </w:t>
      </w:r>
      <w:r w:rsidR="00804DB8" w:rsidRPr="00804DB8">
        <w:rPr>
          <w:rFonts w:cs="Calibri" w:hint="cs"/>
          <w:rtl/>
          <w:lang w:val="he-IL" w:bidi="he-IL"/>
        </w:rPr>
        <w:t>אם</w:t>
      </w:r>
      <w:r w:rsidR="00804DB8" w:rsidRPr="00804DB8">
        <w:rPr>
          <w:rFonts w:cs="Calibri"/>
          <w:rtl/>
          <w:lang w:val="he-IL" w:bidi="he-IL"/>
        </w:rPr>
        <w:t xml:space="preserve"> </w:t>
      </w:r>
      <w:r w:rsidR="00804DB8" w:rsidRPr="00804DB8">
        <w:rPr>
          <w:rFonts w:cs="Calibri" w:hint="cs"/>
          <w:rtl/>
          <w:lang w:val="he-IL" w:bidi="he-IL"/>
        </w:rPr>
        <w:t>אתם</w:t>
      </w:r>
      <w:r w:rsidR="00804DB8" w:rsidRPr="00804DB8">
        <w:rPr>
          <w:rFonts w:cs="Calibri"/>
          <w:rtl/>
          <w:lang w:val="he-IL" w:bidi="he-IL"/>
        </w:rPr>
        <w:t xml:space="preserve"> </w:t>
      </w:r>
      <w:r w:rsidR="00804DB8" w:rsidRPr="00804DB8">
        <w:rPr>
          <w:rFonts w:cs="Calibri" w:hint="cs"/>
          <w:rtl/>
          <w:lang w:val="he-IL" w:bidi="he-IL"/>
        </w:rPr>
        <w:t>דוברים</w:t>
      </w:r>
      <w:r w:rsidR="00804DB8" w:rsidRPr="00804DB8">
        <w:rPr>
          <w:rFonts w:cs="Calibri"/>
          <w:rtl/>
          <w:lang w:val="he-IL" w:bidi="he-IL"/>
        </w:rPr>
        <w:t xml:space="preserve"> </w:t>
      </w:r>
      <w:r w:rsidR="00804DB8" w:rsidRPr="00804DB8">
        <w:rPr>
          <w:rFonts w:cs="Calibri" w:hint="cs"/>
          <w:rtl/>
          <w:lang w:val="he-IL" w:bidi="he-IL"/>
        </w:rPr>
        <w:t>אחת</w:t>
      </w:r>
      <w:r w:rsidR="00804DB8" w:rsidRPr="00804DB8">
        <w:rPr>
          <w:rFonts w:cs="Calibri"/>
          <w:rtl/>
          <w:lang w:val="he-IL" w:bidi="he-IL"/>
        </w:rPr>
        <w:t xml:space="preserve"> </w:t>
      </w:r>
      <w:r w:rsidR="00804DB8" w:rsidRPr="00804DB8">
        <w:rPr>
          <w:rFonts w:cs="Calibri" w:hint="cs"/>
          <w:rtl/>
          <w:lang w:val="he-IL" w:bidi="he-IL"/>
        </w:rPr>
        <w:t>מהשפות</w:t>
      </w:r>
      <w:r w:rsidR="00804DB8" w:rsidRPr="00804DB8">
        <w:rPr>
          <w:rFonts w:cs="Calibri"/>
          <w:rtl/>
          <w:lang w:val="he-IL" w:bidi="he-IL"/>
        </w:rPr>
        <w:t xml:space="preserve"> </w:t>
      </w:r>
      <w:r w:rsidR="00804DB8" w:rsidRPr="00804DB8">
        <w:rPr>
          <w:rFonts w:cs="Calibri" w:hint="cs"/>
          <w:rtl/>
          <w:lang w:val="he-IL" w:bidi="he-IL"/>
        </w:rPr>
        <w:t>הללו</w:t>
      </w:r>
      <w:r w:rsidR="00804DB8" w:rsidRPr="00804DB8">
        <w:rPr>
          <w:rFonts w:cs="Calibri"/>
          <w:rtl/>
          <w:lang w:val="he-IL" w:bidi="he-IL"/>
        </w:rPr>
        <w:t xml:space="preserve"> </w:t>
      </w:r>
      <w:r w:rsidR="00804DB8" w:rsidRPr="00804DB8">
        <w:rPr>
          <w:rFonts w:cs="Calibri" w:hint="cs"/>
          <w:rtl/>
          <w:lang w:val="he-IL" w:bidi="he-IL"/>
        </w:rPr>
        <w:t>בקשו</w:t>
      </w:r>
      <w:r w:rsidR="00804DB8" w:rsidRPr="00804DB8">
        <w:rPr>
          <w:rFonts w:cs="Calibri"/>
          <w:rtl/>
          <w:lang w:val="he-IL" w:bidi="he-IL"/>
        </w:rPr>
        <w:t xml:space="preserve"> </w:t>
      </w:r>
      <w:r w:rsidR="00804DB8" w:rsidRPr="00804DB8">
        <w:rPr>
          <w:rFonts w:cs="Calibri" w:hint="cs"/>
          <w:rtl/>
          <w:lang w:val="he-IL" w:bidi="he-IL"/>
        </w:rPr>
        <w:t>את</w:t>
      </w:r>
      <w:r w:rsidR="00804DB8" w:rsidRPr="00804DB8">
        <w:rPr>
          <w:rFonts w:cs="Calibri"/>
          <w:rtl/>
          <w:lang w:val="he-IL" w:bidi="he-IL"/>
        </w:rPr>
        <w:t xml:space="preserve"> </w:t>
      </w:r>
      <w:r w:rsidR="00804DB8" w:rsidRPr="00804DB8">
        <w:rPr>
          <w:rFonts w:cs="Calibri" w:hint="cs"/>
          <w:rtl/>
          <w:lang w:val="he-IL" w:bidi="he-IL"/>
        </w:rPr>
        <w:t>שפתכם</w:t>
      </w:r>
      <w:r w:rsidR="00804DB8" w:rsidRPr="00804DB8">
        <w:rPr>
          <w:rFonts w:cs="Calibri"/>
          <w:rtl/>
          <w:lang w:val="he-IL" w:bidi="he-IL"/>
        </w:rPr>
        <w:t xml:space="preserve">, </w:t>
      </w:r>
      <w:r w:rsidR="00804DB8" w:rsidRPr="00804DB8">
        <w:rPr>
          <w:rFonts w:cs="Calibri" w:hint="cs"/>
          <w:rtl/>
          <w:lang w:val="he-IL" w:bidi="he-IL"/>
        </w:rPr>
        <w:t>כאשר</w:t>
      </w:r>
      <w:r w:rsidR="00804DB8" w:rsidRPr="00804DB8">
        <w:rPr>
          <w:rFonts w:cs="Calibri"/>
          <w:rtl/>
          <w:lang w:val="he-IL" w:bidi="he-IL"/>
        </w:rPr>
        <w:t xml:space="preserve"> </w:t>
      </w:r>
      <w:r w:rsidR="00804DB8" w:rsidRPr="00804DB8">
        <w:rPr>
          <w:rFonts w:cs="Calibri" w:hint="cs"/>
          <w:rtl/>
          <w:lang w:val="he-IL" w:bidi="he-IL"/>
        </w:rPr>
        <w:t>אתם</w:t>
      </w:r>
      <w:r w:rsidR="00804DB8" w:rsidRPr="00804DB8">
        <w:rPr>
          <w:rFonts w:cs="Calibri"/>
          <w:rtl/>
          <w:lang w:val="he-IL" w:bidi="he-IL"/>
        </w:rPr>
        <w:t xml:space="preserve">  </w:t>
      </w:r>
      <w:r w:rsidR="00804DB8" w:rsidRPr="00804DB8">
        <w:rPr>
          <w:rFonts w:cs="Calibri" w:hint="cs"/>
          <w:rtl/>
          <w:lang w:val="he-IL" w:bidi="he-IL"/>
        </w:rPr>
        <w:t>מתקשרים</w:t>
      </w:r>
      <w:r w:rsidR="00804DB8">
        <w:rPr>
          <w:rFonts w:cs="Calibri" w:hint="cs"/>
          <w:lang w:val="he-IL" w:bidi="he-IL"/>
        </w:rPr>
        <w:t xml:space="preserve"> </w:t>
      </w:r>
      <w:r w:rsidR="00804DB8">
        <w:rPr>
          <w:rFonts w:cstheme="minorHAnsi" w:hint="cs"/>
          <w:lang w:val="he-IL" w:bidi="he-IL"/>
        </w:rPr>
        <w:t>.</w:t>
      </w:r>
      <w:r>
        <w:rPr>
          <w:rFonts w:cstheme="minorHAnsi"/>
          <w:rtl/>
          <w:lang w:val="he-IL" w:bidi="he-IL"/>
        </w:rPr>
        <w:t xml:space="preserve"> לשפות אחרות, כגון עברית, התקשרו ראשית לשירותי התרגום </w:t>
      </w:r>
      <w:r w:rsidR="00444E29" w:rsidRPr="00444E29">
        <w:rPr>
          <w:rFonts w:cstheme="minorHAnsi"/>
          <w:bCs/>
          <w:rtl/>
          <w:lang w:val="he-IL" w:bidi="he-IL"/>
        </w:rPr>
        <w:t>450 131</w:t>
      </w:r>
      <w:r>
        <w:rPr>
          <w:rFonts w:cstheme="minorHAnsi"/>
          <w:rtl/>
          <w:lang w:val="he-IL" w:bidi="he-IL"/>
        </w:rPr>
        <w:t xml:space="preserve"> ובקשו את המרכז האוסטרלי לתמיכה בשכול ואבל. </w:t>
      </w:r>
    </w:p>
    <w:p w14:paraId="015C04ED" w14:textId="1B622F7D" w:rsidR="00051D35" w:rsidRDefault="000A263C" w:rsidP="006F4259">
      <w:pPr>
        <w:bidi/>
        <w:rPr>
          <w:rFonts w:cstheme="minorHAnsi"/>
          <w:lang w:bidi="he-IL"/>
        </w:rPr>
      </w:pPr>
      <w:r>
        <w:rPr>
          <w:rFonts w:cstheme="minorHAnsi"/>
          <w:rtl/>
          <w:lang w:val="he-IL" w:bidi="he-IL"/>
        </w:rPr>
        <w:t>המרכז האוסטרלי לתמיכה בשכול ואבל מסייע גם לאנשים חרשים וכבדי שמיעה באמצעות שפת ה״אוסלן״</w:t>
      </w:r>
      <w:r w:rsidR="00CC0A7A">
        <w:rPr>
          <w:rFonts w:cstheme="minorHAnsi"/>
          <w:rtl/>
          <w:lang w:val="he-IL" w:bidi="he-IL"/>
        </w:rPr>
        <w:t>,</w:t>
      </w:r>
      <w:r>
        <w:rPr>
          <w:rFonts w:cstheme="minorHAnsi"/>
          <w:rtl/>
          <w:lang w:val="he-IL" w:bidi="he-IL"/>
        </w:rPr>
        <w:t xml:space="preserve"> שפת הסימנים האוסטרלית. </w:t>
      </w:r>
    </w:p>
    <w:p w14:paraId="4235AE6C" w14:textId="77777777" w:rsidR="006F4259" w:rsidRPr="00C166E1" w:rsidRDefault="000A263C" w:rsidP="006F4259">
      <w:pPr>
        <w:bidi/>
        <w:rPr>
          <w:rFonts w:cstheme="minorHAnsi"/>
          <w:b/>
          <w:bCs/>
          <w:lang w:bidi="he-IL"/>
        </w:rPr>
      </w:pPr>
      <w:r w:rsidRPr="00C166E1">
        <w:rPr>
          <w:rFonts w:cstheme="minorHAnsi"/>
          <w:b/>
          <w:bCs/>
          <w:rtl/>
          <w:lang w:val="he-IL" w:bidi="he-IL"/>
        </w:rPr>
        <w:t>תמיכה לסובלים משיטיון (דמנציה):</w:t>
      </w:r>
    </w:p>
    <w:p w14:paraId="2071332A" w14:textId="28CD50E5" w:rsidR="00331AD2" w:rsidRDefault="000A263C" w:rsidP="006F4259">
      <w:pPr>
        <w:bidi/>
        <w:rPr>
          <w:rFonts w:cstheme="minorHAnsi"/>
          <w:lang w:bidi="he-IL"/>
        </w:rPr>
      </w:pPr>
      <w:r w:rsidRPr="003109E2">
        <w:rPr>
          <w:rFonts w:cstheme="minorHAnsi"/>
          <w:rtl/>
          <w:lang w:val="he-IL" w:bidi="he-IL"/>
        </w:rPr>
        <w:t>המרכז לתמיכה בשטיון באוסטרליה מעניק תמיכה מסביב לשעון</w:t>
      </w:r>
      <w:r w:rsidR="00CC0A7A">
        <w:rPr>
          <w:rFonts w:cstheme="minorHAnsi"/>
          <w:rtl/>
          <w:lang w:val="he-IL" w:bidi="he-IL"/>
        </w:rPr>
        <w:t>,</w:t>
      </w:r>
      <w:r w:rsidRPr="003109E2">
        <w:rPr>
          <w:rFonts w:cstheme="minorHAnsi"/>
          <w:rtl/>
          <w:lang w:val="he-IL" w:bidi="he-IL"/>
        </w:rPr>
        <w:t xml:space="preserve"> 24 שעות ביממה, 365 ימים בשנה</w:t>
      </w:r>
      <w:r w:rsidR="00CC0A7A">
        <w:rPr>
          <w:rFonts w:cstheme="minorHAnsi"/>
          <w:rtl/>
          <w:lang w:val="he-IL" w:bidi="he-IL"/>
        </w:rPr>
        <w:t xml:space="preserve">, </w:t>
      </w:r>
      <w:r w:rsidR="00CC0A7A" w:rsidRPr="003109E2">
        <w:rPr>
          <w:rFonts w:cstheme="minorHAnsi"/>
          <w:rtl/>
          <w:lang w:val="he-IL" w:bidi="he-IL"/>
        </w:rPr>
        <w:t>ברחבי אוסטרליה</w:t>
      </w:r>
      <w:r w:rsidRPr="003109E2">
        <w:rPr>
          <w:rFonts w:cstheme="minorHAnsi"/>
          <w:rtl/>
          <w:lang w:val="he-IL" w:bidi="he-IL"/>
        </w:rPr>
        <w:t xml:space="preserve">. הם מעניקים שירותי יעוץ ומעניקים המלצות לאלו המטפלים בסובלים משיטיון. התקשרו אליהם בטלפון </w:t>
      </w:r>
      <w:r w:rsidR="00444E29">
        <w:rPr>
          <w:rFonts w:cstheme="minorHAnsi"/>
          <w:b/>
          <w:bCs/>
          <w:rtl/>
          <w:lang w:val="he-IL" w:bidi="he-IL"/>
        </w:rPr>
        <w:t>799 699 1800</w:t>
      </w:r>
      <w:r w:rsidRPr="003109E2">
        <w:rPr>
          <w:rFonts w:cstheme="minorHAnsi"/>
          <w:rtl/>
          <w:lang w:val="he-IL" w:bidi="he-IL"/>
        </w:rPr>
        <w:t xml:space="preserve">. באם אתם או מישהו מיקיריכם זקוק למתורגמן, התקשרו לשירותי התרגום בטלפון </w:t>
      </w:r>
      <w:r w:rsidR="00444E29">
        <w:rPr>
          <w:rFonts w:cstheme="minorHAnsi"/>
          <w:b/>
          <w:bCs/>
          <w:rtl/>
          <w:lang w:val="he-IL" w:bidi="he-IL"/>
        </w:rPr>
        <w:t>450 131</w:t>
      </w:r>
      <w:r w:rsidRPr="003109E2">
        <w:rPr>
          <w:rFonts w:cstheme="minorHAnsi"/>
          <w:rtl/>
          <w:lang w:val="he-IL" w:bidi="he-IL"/>
        </w:rPr>
        <w:t xml:space="preserve"> ובקשו את המרכז לתמיכה בשטיון באוסטרליה.</w:t>
      </w:r>
    </w:p>
    <w:p w14:paraId="31C48D9A" w14:textId="77777777" w:rsidR="006F4259" w:rsidRPr="00C166E1" w:rsidRDefault="000A263C" w:rsidP="006F4259">
      <w:pPr>
        <w:bidi/>
        <w:rPr>
          <w:rFonts w:cstheme="minorHAnsi"/>
          <w:b/>
          <w:bCs/>
          <w:lang w:bidi="he-IL"/>
        </w:rPr>
      </w:pPr>
      <w:r w:rsidRPr="00C166E1">
        <w:rPr>
          <w:rFonts w:cstheme="minorHAnsi"/>
          <w:b/>
          <w:bCs/>
          <w:rtl/>
          <w:lang w:val="he-IL" w:bidi="he-IL"/>
        </w:rPr>
        <w:t>שירותי סנגוריה:</w:t>
      </w:r>
    </w:p>
    <w:p w14:paraId="5C792163" w14:textId="2B276C4C" w:rsidR="006F4259" w:rsidRPr="003109E2" w:rsidRDefault="000A263C" w:rsidP="006F4259">
      <w:pPr>
        <w:bidi/>
        <w:rPr>
          <w:rFonts w:cstheme="minorHAnsi"/>
          <w:lang w:bidi="he-IL"/>
        </w:rPr>
      </w:pPr>
      <w:r w:rsidRPr="003109E2">
        <w:rPr>
          <w:rFonts w:cstheme="minorHAnsi"/>
          <w:rtl/>
          <w:lang w:val="he-IL" w:bidi="he-IL"/>
        </w:rPr>
        <w:t xml:space="preserve">רשת הסנגוריה לאדם המבוגר מעניקה שירותי סנגוריה ברחבי אוסטרליה. באם אם אתם חווים עוגמת נפש </w:t>
      </w:r>
      <w:r w:rsidR="00CC0A7A">
        <w:rPr>
          <w:rFonts w:cstheme="minorHAnsi"/>
          <w:rtl/>
          <w:lang w:val="he-IL" w:bidi="he-IL"/>
        </w:rPr>
        <w:t xml:space="preserve">כתוצאה </w:t>
      </w:r>
      <w:r w:rsidRPr="003109E2">
        <w:rPr>
          <w:rFonts w:cstheme="minorHAnsi"/>
          <w:rtl/>
          <w:lang w:val="he-IL" w:bidi="he-IL"/>
        </w:rPr>
        <w:t xml:space="preserve">מהשירותים המוענקים לכם על ידי הארגונים לטיפול בקשישים, אנו יכולים לעזור. רשת הסנגוריה לאדם המבוגר מעניקה מידע וחינוך לאנשים מבוגרים, למשפחותיהם ולנציגיהם. השירות מוענק חינם אין כסף, הינו חשאי, פרטיותכם נשמרת והינו גוף עצמאי מכל גורם זר. התקשרו אליהם בטלפון </w:t>
      </w:r>
      <w:r w:rsidR="00444E29">
        <w:rPr>
          <w:rFonts w:cstheme="minorHAnsi"/>
          <w:b/>
          <w:bCs/>
          <w:rtl/>
          <w:lang w:val="he-IL" w:bidi="he-IL"/>
        </w:rPr>
        <w:t>600 700 1800</w:t>
      </w:r>
      <w:r w:rsidRPr="003109E2">
        <w:rPr>
          <w:rFonts w:cstheme="minorHAnsi"/>
          <w:rtl/>
          <w:lang w:val="he-IL" w:bidi="he-IL"/>
        </w:rPr>
        <w:t xml:space="preserve">. באם אתם או מישהו מיקיריכם זקוק למתורגמן, התקשרו לשירותי התרגום בטלפון </w:t>
      </w:r>
      <w:r w:rsidR="00444E29">
        <w:rPr>
          <w:rFonts w:cstheme="minorHAnsi"/>
          <w:b/>
          <w:bCs/>
          <w:rtl/>
          <w:lang w:val="he-IL" w:bidi="he-IL"/>
        </w:rPr>
        <w:t>450 131</w:t>
      </w:r>
      <w:r w:rsidRPr="003109E2">
        <w:rPr>
          <w:rFonts w:cstheme="minorHAnsi"/>
          <w:rtl/>
          <w:lang w:val="he-IL" w:bidi="he-IL"/>
        </w:rPr>
        <w:t xml:space="preserve"> ובקשו את רשת הסנגוריה לאדם המבוגר. </w:t>
      </w:r>
    </w:p>
    <w:p w14:paraId="2E02C801" w14:textId="77777777" w:rsidR="00C74E6D" w:rsidRPr="00444E29" w:rsidRDefault="000A263C" w:rsidP="00C74E6D">
      <w:pPr>
        <w:bidi/>
        <w:rPr>
          <w:rFonts w:cstheme="minorHAnsi"/>
          <w:bCs/>
          <w:lang w:bidi="he-IL"/>
        </w:rPr>
      </w:pPr>
      <w:r w:rsidRPr="00444E29">
        <w:rPr>
          <w:rFonts w:cstheme="minorHAnsi"/>
          <w:bCs/>
          <w:rtl/>
          <w:lang w:val="he-IL" w:bidi="he-IL"/>
        </w:rPr>
        <w:lastRenderedPageBreak/>
        <w:t xml:space="preserve">פרטים נוספים על קוביד-19 </w:t>
      </w:r>
    </w:p>
    <w:p w14:paraId="3BBF9D90" w14:textId="34B3F354" w:rsidR="00C74E6D" w:rsidRPr="00F444CF" w:rsidRDefault="000A263C" w:rsidP="00C74E6D">
      <w:pPr>
        <w:bidi/>
        <w:rPr>
          <w:rFonts w:cstheme="minorHAnsi"/>
          <w:b/>
          <w:lang w:bidi="he-IL"/>
        </w:rPr>
      </w:pPr>
      <w:r w:rsidRPr="00F444CF">
        <w:rPr>
          <w:rFonts w:cstheme="minorHAnsi"/>
          <w:rtl/>
          <w:lang w:val="he-IL" w:bidi="he-IL"/>
        </w:rPr>
        <w:t xml:space="preserve">חשוב מאד להישאר מעודכנים בנעשה באמצעות מקורות רשמיים. בקרו באתר משרד הבריאות health.gov.au או התקשרו למוקד הלאומי לנגיף הקורונה בטלפון </w:t>
      </w:r>
      <w:r w:rsidR="00444E29" w:rsidRPr="00444E29">
        <w:rPr>
          <w:rFonts w:cstheme="minorHAnsi"/>
          <w:bCs/>
          <w:rtl/>
          <w:lang w:val="he-IL" w:bidi="he-IL"/>
        </w:rPr>
        <w:t>080 020 1800</w:t>
      </w:r>
      <w:r w:rsidRPr="00F444CF">
        <w:rPr>
          <w:rFonts w:cstheme="minorHAnsi"/>
          <w:rtl/>
          <w:lang w:val="he-IL" w:bidi="he-IL"/>
        </w:rPr>
        <w:t>. לשירותי התרגום התקשרו ל</w:t>
      </w:r>
      <w:r w:rsidR="00444E29" w:rsidRPr="00444E29">
        <w:rPr>
          <w:rFonts w:cstheme="minorHAnsi"/>
          <w:bCs/>
          <w:rtl/>
          <w:lang w:val="he-IL" w:bidi="he-IL"/>
        </w:rPr>
        <w:t>450 131</w:t>
      </w:r>
      <w:r w:rsidRPr="00F444CF">
        <w:rPr>
          <w:rFonts w:cstheme="minorHAnsi"/>
          <w:rtl/>
          <w:lang w:val="he-IL" w:bidi="he-IL"/>
        </w:rPr>
        <w:t xml:space="preserve"> ובקשו את המוקד הלאומי לנגיף הקורונה.</w:t>
      </w:r>
    </w:p>
    <w:p w14:paraId="410C76ED" w14:textId="77777777" w:rsidR="00940C7D" w:rsidRDefault="00940C7D" w:rsidP="00DE703C">
      <w:pPr>
        <w:rPr>
          <w:lang w:bidi="he-IL"/>
        </w:rPr>
      </w:pPr>
    </w:p>
    <w:sectPr w:rsidR="00940C7D" w:rsidSect="00807A48">
      <w:footerReference w:type="default" r:id="rId7"/>
      <w:headerReference w:type="first" r:id="rId8"/>
      <w:footerReference w:type="first" r:id="rId9"/>
      <w:pgSz w:w="11906" w:h="16838"/>
      <w:pgMar w:top="1276" w:right="1418" w:bottom="992"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0F662A" w14:textId="77777777" w:rsidR="0067630A" w:rsidRDefault="0067630A">
      <w:pPr>
        <w:spacing w:after="0" w:line="240" w:lineRule="auto"/>
      </w:pPr>
      <w:r>
        <w:separator/>
      </w:r>
    </w:p>
  </w:endnote>
  <w:endnote w:type="continuationSeparator" w:id="0">
    <w:p w14:paraId="3099F8B8" w14:textId="77777777" w:rsidR="0067630A" w:rsidRDefault="006763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519524" w14:textId="2650C363" w:rsidR="00444E29" w:rsidRDefault="00444E29" w:rsidP="00444E29">
    <w:pPr>
      <w:pStyle w:val="Footer"/>
    </w:pPr>
    <w:r>
      <w:rPr>
        <w:rFonts w:ascii="Arial" w:hAnsi="Arial" w:cs="Arial"/>
        <w:sz w:val="20"/>
        <w:szCs w:val="20"/>
      </w:rPr>
      <w:t>Editorial - Aged care grief and trauma - 02122020 - Hebrew</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4B0323" w14:textId="74F92080" w:rsidR="00444E29" w:rsidRDefault="00444E29">
    <w:pPr>
      <w:pStyle w:val="Footer"/>
    </w:pPr>
    <w:r>
      <w:rPr>
        <w:rFonts w:ascii="Arial" w:hAnsi="Arial" w:cs="Arial"/>
        <w:sz w:val="20"/>
        <w:szCs w:val="20"/>
      </w:rPr>
      <w:t>Editorial - Aged care grief and trauma - 02122020 - Hebrew</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A5BB0B" w14:textId="77777777" w:rsidR="0067630A" w:rsidRDefault="0067630A">
      <w:pPr>
        <w:spacing w:after="0" w:line="240" w:lineRule="auto"/>
      </w:pPr>
      <w:r>
        <w:separator/>
      </w:r>
    </w:p>
  </w:footnote>
  <w:footnote w:type="continuationSeparator" w:id="0">
    <w:p w14:paraId="4B6817A9" w14:textId="77777777" w:rsidR="0067630A" w:rsidRDefault="006763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7FC3D8" w14:textId="77777777" w:rsidR="00807A48" w:rsidRDefault="000A263C" w:rsidP="00807A48">
    <w:pPr>
      <w:pStyle w:val="Header"/>
      <w:jc w:val="center"/>
    </w:pPr>
    <w:bookmarkStart w:id="1" w:name="imageHolder"/>
    <w:bookmarkEnd w:id="1"/>
    <w:r w:rsidRPr="005503A0">
      <w:rPr>
        <w:rFonts w:cstheme="minorHAnsi"/>
        <w:noProof/>
      </w:rPr>
      <w:drawing>
        <wp:inline distT="0" distB="0" distL="0" distR="0" wp14:anchorId="6A27FC50" wp14:editId="1B078A8B">
          <wp:extent cx="1688400" cy="1119600"/>
          <wp:effectExtent l="0" t="0" r="7620" b="4445"/>
          <wp:docPr id="4" name="Picture 4" descr="Department of Health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epartment of Health Crest"/>
                  <pic:cNvPicPr/>
                </pic:nvPicPr>
                <pic:blipFill>
                  <a:blip r:embed="rId1"/>
                  <a:stretch>
                    <a:fillRect/>
                  </a:stretch>
                </pic:blipFill>
                <pic:spPr>
                  <a:xfrm>
                    <a:off x="0" y="0"/>
                    <a:ext cx="1688400" cy="11196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57633F80"/>
    <w:multiLevelType w:val="hybridMultilevel"/>
    <w:tmpl w:val="954C2F08"/>
    <w:lvl w:ilvl="0" w:tplc="CDCCBE00">
      <w:start w:val="2"/>
      <w:numFmt w:val="bullet"/>
      <w:lvlText w:val="-"/>
      <w:lvlJc w:val="left"/>
      <w:pPr>
        <w:ind w:left="1800" w:hanging="360"/>
      </w:pPr>
      <w:rPr>
        <w:rFonts w:ascii="Calibri" w:eastAsia="Calibri" w:hAnsi="Calibri" w:cs="Calibri" w:hint="default"/>
      </w:rPr>
    </w:lvl>
    <w:lvl w:ilvl="1" w:tplc="BC102438">
      <w:start w:val="1"/>
      <w:numFmt w:val="bullet"/>
      <w:lvlText w:val="o"/>
      <w:lvlJc w:val="left"/>
      <w:pPr>
        <w:ind w:left="2520" w:hanging="360"/>
      </w:pPr>
      <w:rPr>
        <w:rFonts w:ascii="Courier New" w:hAnsi="Courier New" w:cs="Courier New" w:hint="default"/>
      </w:rPr>
    </w:lvl>
    <w:lvl w:ilvl="2" w:tplc="E286E02A">
      <w:start w:val="1"/>
      <w:numFmt w:val="bullet"/>
      <w:lvlText w:val=""/>
      <w:lvlJc w:val="left"/>
      <w:pPr>
        <w:ind w:left="3240" w:hanging="360"/>
      </w:pPr>
      <w:rPr>
        <w:rFonts w:ascii="Wingdings" w:hAnsi="Wingdings" w:hint="default"/>
      </w:rPr>
    </w:lvl>
    <w:lvl w:ilvl="3" w:tplc="5C4A0BB8">
      <w:start w:val="1"/>
      <w:numFmt w:val="bullet"/>
      <w:lvlText w:val=""/>
      <w:lvlJc w:val="left"/>
      <w:pPr>
        <w:ind w:left="3960" w:hanging="360"/>
      </w:pPr>
      <w:rPr>
        <w:rFonts w:ascii="Symbol" w:hAnsi="Symbol" w:hint="default"/>
      </w:rPr>
    </w:lvl>
    <w:lvl w:ilvl="4" w:tplc="D87CB268">
      <w:start w:val="1"/>
      <w:numFmt w:val="bullet"/>
      <w:lvlText w:val="o"/>
      <w:lvlJc w:val="left"/>
      <w:pPr>
        <w:ind w:left="4680" w:hanging="360"/>
      </w:pPr>
      <w:rPr>
        <w:rFonts w:ascii="Courier New" w:hAnsi="Courier New" w:cs="Courier New" w:hint="default"/>
      </w:rPr>
    </w:lvl>
    <w:lvl w:ilvl="5" w:tplc="D9D453B8">
      <w:start w:val="1"/>
      <w:numFmt w:val="bullet"/>
      <w:lvlText w:val=""/>
      <w:lvlJc w:val="left"/>
      <w:pPr>
        <w:ind w:left="5400" w:hanging="360"/>
      </w:pPr>
      <w:rPr>
        <w:rFonts w:ascii="Wingdings" w:hAnsi="Wingdings" w:hint="default"/>
      </w:rPr>
    </w:lvl>
    <w:lvl w:ilvl="6" w:tplc="290CFF68">
      <w:start w:val="1"/>
      <w:numFmt w:val="bullet"/>
      <w:lvlText w:val=""/>
      <w:lvlJc w:val="left"/>
      <w:pPr>
        <w:ind w:left="6120" w:hanging="360"/>
      </w:pPr>
      <w:rPr>
        <w:rFonts w:ascii="Symbol" w:hAnsi="Symbol" w:hint="default"/>
      </w:rPr>
    </w:lvl>
    <w:lvl w:ilvl="7" w:tplc="D0A4C23E">
      <w:start w:val="1"/>
      <w:numFmt w:val="bullet"/>
      <w:lvlText w:val="o"/>
      <w:lvlJc w:val="left"/>
      <w:pPr>
        <w:ind w:left="6840" w:hanging="360"/>
      </w:pPr>
      <w:rPr>
        <w:rFonts w:ascii="Courier New" w:hAnsi="Courier New" w:cs="Courier New" w:hint="default"/>
      </w:rPr>
    </w:lvl>
    <w:lvl w:ilvl="8" w:tplc="516E53E6">
      <w:start w:val="1"/>
      <w:numFmt w:val="bullet"/>
      <w:lvlText w:val=""/>
      <w:lvlJc w:val="left"/>
      <w:pPr>
        <w:ind w:left="7560" w:hanging="360"/>
      </w:pPr>
      <w:rPr>
        <w:rFonts w:ascii="Wingdings" w:hAnsi="Wingdings" w:hint="default"/>
      </w:rPr>
    </w:lvl>
  </w:abstractNum>
  <w:abstractNum w:abstractNumId="2" w15:restartNumberingAfterBreak="0">
    <w:nsid w:val="64AB2DE3"/>
    <w:multiLevelType w:val="hybridMultilevel"/>
    <w:tmpl w:val="D4D0BCD0"/>
    <w:lvl w:ilvl="0" w:tplc="B9E63B76">
      <w:start w:val="1"/>
      <w:numFmt w:val="decimal"/>
      <w:lvlText w:val="%1)"/>
      <w:lvlJc w:val="left"/>
      <w:pPr>
        <w:ind w:left="720" w:hanging="360"/>
      </w:pPr>
      <w:rPr>
        <w:rFonts w:cs="Calibri"/>
      </w:rPr>
    </w:lvl>
    <w:lvl w:ilvl="1" w:tplc="98D466E6">
      <w:start w:val="1"/>
      <w:numFmt w:val="lowerLetter"/>
      <w:lvlText w:val="%2."/>
      <w:lvlJc w:val="left"/>
      <w:pPr>
        <w:ind w:left="1440" w:hanging="360"/>
      </w:pPr>
    </w:lvl>
    <w:lvl w:ilvl="2" w:tplc="13E6B98A">
      <w:start w:val="1"/>
      <w:numFmt w:val="lowerRoman"/>
      <w:lvlText w:val="%3."/>
      <w:lvlJc w:val="right"/>
      <w:pPr>
        <w:ind w:left="2160" w:hanging="180"/>
      </w:pPr>
    </w:lvl>
    <w:lvl w:ilvl="3" w:tplc="69183848">
      <w:start w:val="1"/>
      <w:numFmt w:val="decimal"/>
      <w:lvlText w:val="%4."/>
      <w:lvlJc w:val="left"/>
      <w:pPr>
        <w:ind w:left="2880" w:hanging="360"/>
      </w:pPr>
    </w:lvl>
    <w:lvl w:ilvl="4" w:tplc="AA9EFAE4">
      <w:start w:val="1"/>
      <w:numFmt w:val="lowerLetter"/>
      <w:lvlText w:val="%5."/>
      <w:lvlJc w:val="left"/>
      <w:pPr>
        <w:ind w:left="3600" w:hanging="360"/>
      </w:pPr>
    </w:lvl>
    <w:lvl w:ilvl="5" w:tplc="892E0988">
      <w:start w:val="1"/>
      <w:numFmt w:val="lowerRoman"/>
      <w:lvlText w:val="%6."/>
      <w:lvlJc w:val="right"/>
      <w:pPr>
        <w:ind w:left="4320" w:hanging="180"/>
      </w:pPr>
    </w:lvl>
    <w:lvl w:ilvl="6" w:tplc="F468F6E8">
      <w:start w:val="1"/>
      <w:numFmt w:val="decimal"/>
      <w:lvlText w:val="%7."/>
      <w:lvlJc w:val="left"/>
      <w:pPr>
        <w:ind w:left="5040" w:hanging="360"/>
      </w:pPr>
    </w:lvl>
    <w:lvl w:ilvl="7" w:tplc="E8A80A4E">
      <w:start w:val="1"/>
      <w:numFmt w:val="lowerLetter"/>
      <w:lvlText w:val="%8."/>
      <w:lvlJc w:val="left"/>
      <w:pPr>
        <w:ind w:left="5760" w:hanging="360"/>
      </w:pPr>
    </w:lvl>
    <w:lvl w:ilvl="8" w:tplc="9CE472CE">
      <w:start w:val="1"/>
      <w:numFmt w:val="lowerRoman"/>
      <w:lvlText w:val="%9."/>
      <w:lvlJc w:val="right"/>
      <w:pPr>
        <w:ind w:left="6480" w:hanging="18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703C"/>
    <w:rsid w:val="000164E2"/>
    <w:rsid w:val="00030EFC"/>
    <w:rsid w:val="00031264"/>
    <w:rsid w:val="00051D35"/>
    <w:rsid w:val="000636E8"/>
    <w:rsid w:val="00092117"/>
    <w:rsid w:val="000A263C"/>
    <w:rsid w:val="00124759"/>
    <w:rsid w:val="0013195B"/>
    <w:rsid w:val="00137A45"/>
    <w:rsid w:val="001479E9"/>
    <w:rsid w:val="00157EF7"/>
    <w:rsid w:val="00167A91"/>
    <w:rsid w:val="001A331A"/>
    <w:rsid w:val="001B434F"/>
    <w:rsid w:val="00212808"/>
    <w:rsid w:val="00212CA8"/>
    <w:rsid w:val="00226598"/>
    <w:rsid w:val="00250517"/>
    <w:rsid w:val="00255E70"/>
    <w:rsid w:val="002607DB"/>
    <w:rsid w:val="00293169"/>
    <w:rsid w:val="002A7987"/>
    <w:rsid w:val="002B418C"/>
    <w:rsid w:val="002E6D53"/>
    <w:rsid w:val="002F0286"/>
    <w:rsid w:val="003109E2"/>
    <w:rsid w:val="00324B04"/>
    <w:rsid w:val="00331AD2"/>
    <w:rsid w:val="00376840"/>
    <w:rsid w:val="003C36ED"/>
    <w:rsid w:val="00444E29"/>
    <w:rsid w:val="0045615B"/>
    <w:rsid w:val="00476080"/>
    <w:rsid w:val="0048634E"/>
    <w:rsid w:val="004C3A60"/>
    <w:rsid w:val="004E2490"/>
    <w:rsid w:val="00507480"/>
    <w:rsid w:val="00515282"/>
    <w:rsid w:val="00530579"/>
    <w:rsid w:val="0057294F"/>
    <w:rsid w:val="005A31E4"/>
    <w:rsid w:val="005C7A09"/>
    <w:rsid w:val="006026F9"/>
    <w:rsid w:val="0067630A"/>
    <w:rsid w:val="006878E4"/>
    <w:rsid w:val="006A06B0"/>
    <w:rsid w:val="006A4DE5"/>
    <w:rsid w:val="006C786C"/>
    <w:rsid w:val="006F4259"/>
    <w:rsid w:val="0073194F"/>
    <w:rsid w:val="00733364"/>
    <w:rsid w:val="00794E53"/>
    <w:rsid w:val="007A10E6"/>
    <w:rsid w:val="007D59DA"/>
    <w:rsid w:val="007F0BC6"/>
    <w:rsid w:val="007F46C5"/>
    <w:rsid w:val="00804DB8"/>
    <w:rsid w:val="00807A48"/>
    <w:rsid w:val="0088459E"/>
    <w:rsid w:val="0088461E"/>
    <w:rsid w:val="00886686"/>
    <w:rsid w:val="0089734B"/>
    <w:rsid w:val="008B2264"/>
    <w:rsid w:val="008D61C9"/>
    <w:rsid w:val="008E48AA"/>
    <w:rsid w:val="008E5CF0"/>
    <w:rsid w:val="00940C7D"/>
    <w:rsid w:val="00A0706F"/>
    <w:rsid w:val="00A177FD"/>
    <w:rsid w:val="00A613AA"/>
    <w:rsid w:val="00A61EDC"/>
    <w:rsid w:val="00A92A85"/>
    <w:rsid w:val="00AC1A32"/>
    <w:rsid w:val="00AF01CA"/>
    <w:rsid w:val="00B23011"/>
    <w:rsid w:val="00B35665"/>
    <w:rsid w:val="00B522B0"/>
    <w:rsid w:val="00BA01D8"/>
    <w:rsid w:val="00BF36C6"/>
    <w:rsid w:val="00C0649B"/>
    <w:rsid w:val="00C166E1"/>
    <w:rsid w:val="00C40E8F"/>
    <w:rsid w:val="00C74E6D"/>
    <w:rsid w:val="00CC0A7A"/>
    <w:rsid w:val="00CF1D82"/>
    <w:rsid w:val="00CF4EF2"/>
    <w:rsid w:val="00D87A00"/>
    <w:rsid w:val="00DA5EB4"/>
    <w:rsid w:val="00DC6A58"/>
    <w:rsid w:val="00DD415E"/>
    <w:rsid w:val="00DE703C"/>
    <w:rsid w:val="00E1365E"/>
    <w:rsid w:val="00E421D6"/>
    <w:rsid w:val="00E55FBC"/>
    <w:rsid w:val="00EA22A2"/>
    <w:rsid w:val="00EB1E4D"/>
    <w:rsid w:val="00EC6935"/>
    <w:rsid w:val="00EF3E79"/>
    <w:rsid w:val="00F129FF"/>
    <w:rsid w:val="00F444CF"/>
    <w:rsid w:val="00F46071"/>
    <w:rsid w:val="00F62A19"/>
    <w:rsid w:val="00FA63BD"/>
    <w:rsid w:val="00FA6DEA"/>
    <w:rsid w:val="00FC7B8C"/>
    <w:rsid w:val="00FF53EB"/>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F8F68"/>
  <w15:chartTrackingRefBased/>
  <w15:docId w15:val="{19CB4E00-3931-41DD-BB54-082995CE3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476080"/>
  </w:style>
  <w:style w:type="character" w:customStyle="1" w:styleId="eop">
    <w:name w:val="eop"/>
    <w:basedOn w:val="DefaultParagraphFont"/>
    <w:rsid w:val="00476080"/>
  </w:style>
  <w:style w:type="paragraph" w:styleId="Header">
    <w:name w:val="header"/>
    <w:basedOn w:val="Normal"/>
    <w:link w:val="HeaderChar"/>
    <w:rsid w:val="00476080"/>
    <w:pPr>
      <w:tabs>
        <w:tab w:val="center" w:pos="4153"/>
        <w:tab w:val="right" w:pos="8306"/>
      </w:tabs>
      <w:spacing w:after="0" w:line="240" w:lineRule="auto"/>
    </w:pPr>
    <w:rPr>
      <w:rFonts w:ascii="Book Antiqua" w:eastAsia="Times New Roman" w:hAnsi="Book Antiqua" w:cs="Times New Roman"/>
      <w:sz w:val="24"/>
      <w:szCs w:val="24"/>
      <w:lang w:eastAsia="en-AU"/>
    </w:rPr>
  </w:style>
  <w:style w:type="character" w:customStyle="1" w:styleId="HeaderChar">
    <w:name w:val="Header Char"/>
    <w:basedOn w:val="DefaultParagraphFont"/>
    <w:link w:val="Header"/>
    <w:rsid w:val="00476080"/>
    <w:rPr>
      <w:rFonts w:ascii="Book Antiqua" w:eastAsia="Times New Roman" w:hAnsi="Book Antiqua" w:cs="Times New Roman"/>
      <w:sz w:val="24"/>
      <w:szCs w:val="24"/>
      <w:lang w:eastAsia="en-AU"/>
    </w:rPr>
  </w:style>
  <w:style w:type="paragraph" w:styleId="Footer">
    <w:name w:val="footer"/>
    <w:basedOn w:val="Normal"/>
    <w:link w:val="FooterChar"/>
    <w:uiPriority w:val="99"/>
    <w:unhideWhenUsed/>
    <w:rsid w:val="00807A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7A48"/>
  </w:style>
  <w:style w:type="character" w:styleId="CommentReference">
    <w:name w:val="annotation reference"/>
    <w:basedOn w:val="DefaultParagraphFont"/>
    <w:uiPriority w:val="99"/>
    <w:semiHidden/>
    <w:unhideWhenUsed/>
    <w:rsid w:val="007A10E6"/>
    <w:rPr>
      <w:sz w:val="16"/>
      <w:szCs w:val="16"/>
    </w:rPr>
  </w:style>
  <w:style w:type="paragraph" w:styleId="CommentText">
    <w:name w:val="annotation text"/>
    <w:basedOn w:val="Normal"/>
    <w:link w:val="CommentTextChar"/>
    <w:uiPriority w:val="99"/>
    <w:semiHidden/>
    <w:unhideWhenUsed/>
    <w:rsid w:val="007A10E6"/>
    <w:pPr>
      <w:spacing w:line="240" w:lineRule="auto"/>
    </w:pPr>
    <w:rPr>
      <w:sz w:val="20"/>
      <w:szCs w:val="20"/>
    </w:rPr>
  </w:style>
  <w:style w:type="character" w:customStyle="1" w:styleId="CommentTextChar">
    <w:name w:val="Comment Text Char"/>
    <w:basedOn w:val="DefaultParagraphFont"/>
    <w:link w:val="CommentText"/>
    <w:uiPriority w:val="99"/>
    <w:semiHidden/>
    <w:rsid w:val="007A10E6"/>
    <w:rPr>
      <w:sz w:val="20"/>
      <w:szCs w:val="20"/>
    </w:rPr>
  </w:style>
  <w:style w:type="paragraph" w:styleId="CommentSubject">
    <w:name w:val="annotation subject"/>
    <w:basedOn w:val="CommentText"/>
    <w:next w:val="CommentText"/>
    <w:link w:val="CommentSubjectChar"/>
    <w:uiPriority w:val="99"/>
    <w:semiHidden/>
    <w:unhideWhenUsed/>
    <w:rsid w:val="007A10E6"/>
    <w:rPr>
      <w:b/>
      <w:bCs/>
    </w:rPr>
  </w:style>
  <w:style w:type="character" w:customStyle="1" w:styleId="CommentSubjectChar">
    <w:name w:val="Comment Subject Char"/>
    <w:basedOn w:val="CommentTextChar"/>
    <w:link w:val="CommentSubject"/>
    <w:uiPriority w:val="99"/>
    <w:semiHidden/>
    <w:rsid w:val="007A10E6"/>
    <w:rPr>
      <w:b/>
      <w:bCs/>
      <w:sz w:val="20"/>
      <w:szCs w:val="20"/>
    </w:rPr>
  </w:style>
  <w:style w:type="paragraph" w:styleId="BalloonText">
    <w:name w:val="Balloon Text"/>
    <w:basedOn w:val="Normal"/>
    <w:link w:val="BalloonTextChar"/>
    <w:uiPriority w:val="99"/>
    <w:semiHidden/>
    <w:unhideWhenUsed/>
    <w:rsid w:val="007A10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10E6"/>
    <w:rPr>
      <w:rFonts w:ascii="Segoe UI" w:hAnsi="Segoe UI" w:cs="Segoe UI"/>
      <w:sz w:val="18"/>
      <w:szCs w:val="18"/>
    </w:rPr>
  </w:style>
  <w:style w:type="paragraph" w:styleId="NormalWeb">
    <w:name w:val="Normal (Web)"/>
    <w:basedOn w:val="Normal"/>
    <w:uiPriority w:val="99"/>
    <w:semiHidden/>
    <w:unhideWhenUsed/>
    <w:rsid w:val="00AC1A32"/>
    <w:pPr>
      <w:spacing w:before="100" w:beforeAutospacing="1" w:after="100" w:afterAutospacing="1" w:line="240" w:lineRule="auto"/>
    </w:pPr>
    <w:rPr>
      <w:rFonts w:ascii="Calibri" w:hAnsi="Calibri" w:cs="Calibri"/>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列"/>
    <w:basedOn w:val="Normal"/>
    <w:link w:val="ListParagraphChar"/>
    <w:uiPriority w:val="34"/>
    <w:qFormat/>
    <w:rsid w:val="006F4259"/>
    <w:pPr>
      <w:numPr>
        <w:numId w:val="1"/>
      </w:numPr>
    </w:pPr>
    <w:rPr>
      <w:rFonts w:ascii="Arial" w:eastAsia="Calibri" w:hAnsi="Arial" w:cs="Times New Roman"/>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6F4259"/>
    <w:rPr>
      <w:rFonts w:ascii="Arial" w:eastAsia="Calibri" w:hAnsi="Arial" w:cs="Times New Roman"/>
    </w:rPr>
  </w:style>
  <w:style w:type="character" w:styleId="Hyperlink">
    <w:name w:val="Hyperlink"/>
    <w:basedOn w:val="DefaultParagraphFont"/>
    <w:uiPriority w:val="99"/>
    <w:unhideWhenUsed/>
    <w:rsid w:val="006F4259"/>
    <w:rPr>
      <w:color w:val="0000FF" w:themeColor="hyperlink"/>
      <w:u w:val="single"/>
    </w:rPr>
  </w:style>
  <w:style w:type="paragraph" w:styleId="Revision">
    <w:name w:val="Revision"/>
    <w:hidden/>
    <w:uiPriority w:val="99"/>
    <w:semiHidden/>
    <w:rsid w:val="0088461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397</Words>
  <Characters>2266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Editorial - Aged care grief and trauma - 02122020 - Hebrew</vt:lpstr>
    </vt:vector>
  </TitlesOfParts>
  <Company>Department of Health</Company>
  <LinksUpToDate>false</LinksUpToDate>
  <CharactersWithSpaces>2658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Editorial - Aged care grief and trauma - 02122020 - Hebrew</dc:title>
  <dc:creator>Australian Government</dc:creator>
  <cp:lastModifiedBy>GILFEDDER, Lara</cp:lastModifiedBy>
  <cp:revision>2</cp:revision>
  <cp:lastPrinted>2020-12-10T03:34:00Z</cp:lastPrinted>
  <dcterms:created xsi:type="dcterms:W3CDTF">2020-12-11T02:41:00Z</dcterms:created>
  <dcterms:modified xsi:type="dcterms:W3CDTF">2020-12-11T02:41:00Z</dcterms:modified>
</cp:coreProperties>
</file>