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492" w:rsidRDefault="003E2492" w:rsidP="00EF206C">
      <w:pPr>
        <w:ind w:right="-46"/>
        <w:rPr>
          <w:rFonts w:cstheme="minorHAnsi"/>
        </w:rPr>
      </w:pPr>
      <w:r>
        <w:rPr>
          <w:rFonts w:cstheme="minorHAnsi"/>
        </w:rPr>
        <w:t xml:space="preserve">Over 100 people joined the Prime Minister, the Minister for Health and the Prime Minister’s Suicide Prevention Adviser </w:t>
      </w:r>
      <w:r w:rsidR="00BB2E87">
        <w:rPr>
          <w:rFonts w:cstheme="minorHAnsi"/>
        </w:rPr>
        <w:t xml:space="preserve">in Canberra on 13 November </w:t>
      </w:r>
      <w:r>
        <w:rPr>
          <w:rFonts w:ascii="Calibri" w:eastAsia="Calibri" w:hAnsi="Calibri" w:cs="Times New Roman"/>
        </w:rPr>
        <w:t>to design new</w:t>
      </w:r>
      <w:r w:rsidRPr="002434FF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ways</w:t>
      </w:r>
      <w:r w:rsidRPr="002434FF">
        <w:rPr>
          <w:rFonts w:ascii="Calibri" w:eastAsia="Calibri" w:hAnsi="Calibri" w:cs="Times New Roman"/>
        </w:rPr>
        <w:t xml:space="preserve"> to address the complex issues contributing to Australia</w:t>
      </w:r>
      <w:r>
        <w:rPr>
          <w:rFonts w:ascii="Calibri" w:eastAsia="Calibri" w:hAnsi="Calibri" w:cs="Times New Roman"/>
        </w:rPr>
        <w:t>’s suicide rate.</w:t>
      </w:r>
    </w:p>
    <w:p w:rsidR="00CE4B13" w:rsidRDefault="00BB2E87" w:rsidP="00EF206C">
      <w:pPr>
        <w:ind w:right="-46"/>
        <w:rPr>
          <w:rFonts w:cstheme="minorHAnsi"/>
        </w:rPr>
      </w:pPr>
      <w:r w:rsidRPr="00156D8D">
        <w:rPr>
          <w:rFonts w:cstheme="minorHAnsi"/>
        </w:rPr>
        <w:t xml:space="preserve">The </w:t>
      </w:r>
      <w:r w:rsidRPr="00156D8D">
        <w:rPr>
          <w:rFonts w:cstheme="minorHAnsi"/>
          <w:i/>
        </w:rPr>
        <w:t>Towards Zero Suicide Prevention Forum</w:t>
      </w:r>
      <w:r>
        <w:rPr>
          <w:rFonts w:cstheme="minorHAnsi"/>
        </w:rPr>
        <w:t xml:space="preserve"> brought</w:t>
      </w:r>
      <w:r w:rsidR="004B6326">
        <w:rPr>
          <w:rFonts w:cstheme="minorHAnsi"/>
        </w:rPr>
        <w:t xml:space="preserve"> together</w:t>
      </w:r>
      <w:r w:rsidR="00ED1388">
        <w:rPr>
          <w:rFonts w:cstheme="minorHAnsi"/>
        </w:rPr>
        <w:t xml:space="preserve"> a range of government</w:t>
      </w:r>
      <w:r w:rsidR="004B6326">
        <w:rPr>
          <w:rFonts w:cstheme="minorHAnsi"/>
        </w:rPr>
        <w:t>,</w:t>
      </w:r>
      <w:r w:rsidR="00ED1388">
        <w:rPr>
          <w:rFonts w:cstheme="minorHAnsi"/>
        </w:rPr>
        <w:t xml:space="preserve"> non-government </w:t>
      </w:r>
      <w:r w:rsidR="004B6326">
        <w:rPr>
          <w:rFonts w:cstheme="minorHAnsi"/>
        </w:rPr>
        <w:t xml:space="preserve">and community </w:t>
      </w:r>
      <w:r w:rsidR="00ED1388">
        <w:rPr>
          <w:rFonts w:cstheme="minorHAnsi"/>
        </w:rPr>
        <w:t xml:space="preserve">stakeholders </w:t>
      </w:r>
      <w:r>
        <w:rPr>
          <w:rFonts w:cstheme="minorHAnsi"/>
        </w:rPr>
        <w:t>in a series of workshops</w:t>
      </w:r>
      <w:r w:rsidR="00ED1388" w:rsidRPr="00ED1388">
        <w:rPr>
          <w:rFonts w:cstheme="minorHAnsi"/>
        </w:rPr>
        <w:t>.</w:t>
      </w:r>
      <w:r>
        <w:rPr>
          <w:rFonts w:cstheme="minorHAnsi"/>
        </w:rPr>
        <w:t xml:space="preserve"> The Forum was one mechanism used to inform Ms Morgan’s interim advice to the Prime Minister, with r</w:t>
      </w:r>
      <w:r w:rsidR="00380304">
        <w:rPr>
          <w:rFonts w:cstheme="minorHAnsi"/>
        </w:rPr>
        <w:t>epresentatives</w:t>
      </w:r>
      <w:r w:rsidR="002D2D9E">
        <w:rPr>
          <w:rFonts w:cstheme="minorHAnsi"/>
        </w:rPr>
        <w:t xml:space="preserve"> included those from</w:t>
      </w:r>
      <w:r w:rsidR="00380304">
        <w:rPr>
          <w:rFonts w:cstheme="minorHAnsi"/>
        </w:rPr>
        <w:t xml:space="preserve"> the Aboriginal and Torres Strait Islander community, </w:t>
      </w:r>
      <w:r w:rsidR="002D2D9E">
        <w:rPr>
          <w:rFonts w:cstheme="minorHAnsi"/>
        </w:rPr>
        <w:t xml:space="preserve">the LGBTQI+ community, </w:t>
      </w:r>
      <w:r w:rsidR="00380304">
        <w:rPr>
          <w:rFonts w:cstheme="minorHAnsi"/>
        </w:rPr>
        <w:t xml:space="preserve">veterans, </w:t>
      </w:r>
      <w:r w:rsidR="00945430">
        <w:rPr>
          <w:rFonts w:cstheme="minorHAnsi"/>
        </w:rPr>
        <w:t>young people</w:t>
      </w:r>
      <w:r w:rsidR="00380304">
        <w:rPr>
          <w:rFonts w:cstheme="minorHAnsi"/>
        </w:rPr>
        <w:t>, business, researchers</w:t>
      </w:r>
      <w:r w:rsidR="00CE4B13">
        <w:rPr>
          <w:rFonts w:cstheme="minorHAnsi"/>
        </w:rPr>
        <w:t xml:space="preserve">, </w:t>
      </w:r>
      <w:r w:rsidR="00380304">
        <w:rPr>
          <w:rFonts w:cstheme="minorHAnsi"/>
        </w:rPr>
        <w:t>suicide prevention experts</w:t>
      </w:r>
      <w:r w:rsidR="00945430">
        <w:rPr>
          <w:rFonts w:cstheme="minorHAnsi"/>
        </w:rPr>
        <w:t>,</w:t>
      </w:r>
      <w:r w:rsidR="00CE4B13">
        <w:rPr>
          <w:rFonts w:cstheme="minorHAnsi"/>
        </w:rPr>
        <w:t xml:space="preserve"> </w:t>
      </w:r>
      <w:r w:rsidR="002C391D">
        <w:rPr>
          <w:rFonts w:cstheme="minorHAnsi"/>
        </w:rPr>
        <w:t xml:space="preserve">all levels of government </w:t>
      </w:r>
      <w:r w:rsidR="00CE4B13">
        <w:rPr>
          <w:rFonts w:cstheme="minorHAnsi"/>
        </w:rPr>
        <w:t xml:space="preserve">and </w:t>
      </w:r>
      <w:r w:rsidR="002C391D">
        <w:rPr>
          <w:rFonts w:cstheme="minorHAnsi"/>
        </w:rPr>
        <w:t>people with lived experience of suicide</w:t>
      </w:r>
      <w:r w:rsidR="004B6326">
        <w:rPr>
          <w:rFonts w:cstheme="minorHAnsi"/>
        </w:rPr>
        <w:t>.</w:t>
      </w:r>
    </w:p>
    <w:p w:rsidR="003E2492" w:rsidRDefault="003E2492" w:rsidP="00D74EE6">
      <w:pPr>
        <w:ind w:right="-46"/>
        <w:rPr>
          <w:rFonts w:cstheme="minorHAnsi"/>
        </w:rPr>
      </w:pPr>
      <w:r>
        <w:rPr>
          <w:rFonts w:cstheme="minorHAnsi"/>
        </w:rPr>
        <w:t>The F</w:t>
      </w:r>
      <w:r w:rsidR="004B6326">
        <w:rPr>
          <w:rFonts w:cstheme="minorHAnsi"/>
        </w:rPr>
        <w:t xml:space="preserve">orum was attended by </w:t>
      </w:r>
      <w:r w:rsidR="00CE6C6C">
        <w:rPr>
          <w:rFonts w:cstheme="minorHAnsi"/>
        </w:rPr>
        <w:t>t</w:t>
      </w:r>
      <w:r w:rsidR="00D74EE6">
        <w:rPr>
          <w:rFonts w:cstheme="minorHAnsi"/>
        </w:rPr>
        <w:t>he Prime Minister</w:t>
      </w:r>
      <w:r w:rsidR="00BB2E87">
        <w:rPr>
          <w:rFonts w:cstheme="minorHAnsi"/>
        </w:rPr>
        <w:t>, the Hon</w:t>
      </w:r>
      <w:r w:rsidR="004B6326">
        <w:rPr>
          <w:rFonts w:cstheme="minorHAnsi"/>
        </w:rPr>
        <w:t xml:space="preserve"> Scott Morison,</w:t>
      </w:r>
      <w:r w:rsidR="00D74EE6">
        <w:rPr>
          <w:rFonts w:cstheme="minorHAnsi"/>
        </w:rPr>
        <w:t xml:space="preserve"> and</w:t>
      </w:r>
      <w:r w:rsidR="004B6326">
        <w:rPr>
          <w:rFonts w:cstheme="minorHAnsi"/>
        </w:rPr>
        <w:t xml:space="preserve"> the</w:t>
      </w:r>
      <w:r w:rsidR="00D74EE6">
        <w:rPr>
          <w:rFonts w:cstheme="minorHAnsi"/>
        </w:rPr>
        <w:t xml:space="preserve"> Minister for Health</w:t>
      </w:r>
      <w:r w:rsidR="004B6326">
        <w:rPr>
          <w:rFonts w:cstheme="minorHAnsi"/>
        </w:rPr>
        <w:t>, the Hon. Greg Hunt,</w:t>
      </w:r>
      <w:r w:rsidR="00D74EE6">
        <w:rPr>
          <w:rFonts w:cstheme="minorHAnsi"/>
        </w:rPr>
        <w:t xml:space="preserve"> </w:t>
      </w:r>
      <w:r w:rsidR="004B6326">
        <w:rPr>
          <w:rFonts w:cstheme="minorHAnsi"/>
        </w:rPr>
        <w:t xml:space="preserve">who </w:t>
      </w:r>
      <w:r w:rsidR="00CE6C6C">
        <w:rPr>
          <w:rFonts w:cstheme="minorHAnsi"/>
        </w:rPr>
        <w:t xml:space="preserve">affirmed the </w:t>
      </w:r>
      <w:r>
        <w:rPr>
          <w:rFonts w:cstheme="minorHAnsi"/>
        </w:rPr>
        <w:t>priority that suicide prevention had been given by the Commonwealth Government and by all Governments under COAG</w:t>
      </w:r>
      <w:r w:rsidR="00CE6C6C">
        <w:rPr>
          <w:rFonts w:cstheme="minorHAnsi"/>
        </w:rPr>
        <w:t xml:space="preserve">.  They </w:t>
      </w:r>
      <w:r w:rsidR="00D74EE6">
        <w:rPr>
          <w:rFonts w:cstheme="minorHAnsi"/>
        </w:rPr>
        <w:t xml:space="preserve">encouraged </w:t>
      </w:r>
      <w:r w:rsidR="00D74EE6" w:rsidRPr="003E39C9">
        <w:rPr>
          <w:rFonts w:cstheme="minorHAnsi"/>
        </w:rPr>
        <w:t xml:space="preserve">participants </w:t>
      </w:r>
      <w:r w:rsidR="00D74EE6">
        <w:rPr>
          <w:rFonts w:cstheme="minorHAnsi"/>
        </w:rPr>
        <w:t>t</w:t>
      </w:r>
      <w:r w:rsidR="00D74EE6" w:rsidRPr="003E39C9">
        <w:rPr>
          <w:rFonts w:cstheme="minorHAnsi"/>
        </w:rPr>
        <w:t xml:space="preserve">o find common ground and a unified voice that would speak to the solutions </w:t>
      </w:r>
      <w:r w:rsidR="004B6326">
        <w:rPr>
          <w:rFonts w:cstheme="minorHAnsi"/>
        </w:rPr>
        <w:t>that</w:t>
      </w:r>
      <w:r>
        <w:rPr>
          <w:rFonts w:cstheme="minorHAnsi"/>
        </w:rPr>
        <w:t xml:space="preserve"> would</w:t>
      </w:r>
      <w:r w:rsidR="002C391D">
        <w:rPr>
          <w:rFonts w:cstheme="minorHAnsi"/>
        </w:rPr>
        <w:t xml:space="preserve"> have the greatest impact</w:t>
      </w:r>
      <w:r w:rsidR="00CE6C6C">
        <w:rPr>
          <w:rFonts w:cstheme="minorHAnsi"/>
        </w:rPr>
        <w:t xml:space="preserve">. </w:t>
      </w:r>
      <w:r>
        <w:rPr>
          <w:rFonts w:cstheme="minorHAnsi"/>
        </w:rPr>
        <w:t xml:space="preserve">They challenged </w:t>
      </w:r>
      <w:r w:rsidR="00BB2E87">
        <w:rPr>
          <w:rFonts w:cstheme="minorHAnsi"/>
        </w:rPr>
        <w:t>people attending the forum</w:t>
      </w:r>
      <w:r>
        <w:rPr>
          <w:rFonts w:cstheme="minorHAnsi"/>
        </w:rPr>
        <w:t xml:space="preserve"> to use their diverse perspectives to drive new thinking and to bring forward practical responses that can be implemented.</w:t>
      </w:r>
    </w:p>
    <w:p w:rsidR="002434FF" w:rsidRDefault="00BB2E87" w:rsidP="00B73CA7">
      <w:pPr>
        <w:spacing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Through a series of workshops, p</w:t>
      </w:r>
      <w:r w:rsidR="00B73CA7">
        <w:rPr>
          <w:rFonts w:ascii="Calibri" w:eastAsia="Calibri" w:hAnsi="Calibri" w:cs="Times New Roman"/>
        </w:rPr>
        <w:t xml:space="preserve">articipants considered </w:t>
      </w:r>
      <w:r>
        <w:rPr>
          <w:rFonts w:ascii="Calibri" w:eastAsia="Calibri" w:hAnsi="Calibri" w:cs="Times New Roman"/>
        </w:rPr>
        <w:t>better responses t</w:t>
      </w:r>
      <w:r w:rsidR="00945430">
        <w:rPr>
          <w:rFonts w:ascii="Calibri" w:eastAsia="Calibri" w:hAnsi="Calibri" w:cs="Times New Roman"/>
        </w:rPr>
        <w:t xml:space="preserve">o the needs of </w:t>
      </w:r>
      <w:r w:rsidR="00B73CA7">
        <w:rPr>
          <w:rFonts w:ascii="Calibri" w:eastAsia="Calibri" w:hAnsi="Calibri" w:cs="Times New Roman"/>
        </w:rPr>
        <w:t>specific</w:t>
      </w:r>
      <w:r w:rsidR="004B6326">
        <w:rPr>
          <w:rFonts w:ascii="Calibri" w:eastAsia="Calibri" w:hAnsi="Calibri" w:cs="Times New Roman"/>
        </w:rPr>
        <w:t xml:space="preserve"> target </w:t>
      </w:r>
      <w:r w:rsidR="002434FF">
        <w:rPr>
          <w:rFonts w:ascii="Calibri" w:eastAsia="Calibri" w:hAnsi="Calibri" w:cs="Times New Roman"/>
        </w:rPr>
        <w:t>groups</w:t>
      </w:r>
      <w:r w:rsidR="004B6326">
        <w:rPr>
          <w:rFonts w:ascii="Calibri" w:eastAsia="Calibri" w:hAnsi="Calibri" w:cs="Times New Roman"/>
        </w:rPr>
        <w:t xml:space="preserve">, ways to address </w:t>
      </w:r>
      <w:r w:rsidR="002434FF">
        <w:rPr>
          <w:rFonts w:ascii="Calibri" w:eastAsia="Calibri" w:hAnsi="Calibri" w:cs="Times New Roman"/>
        </w:rPr>
        <w:t>social determinants</w:t>
      </w:r>
      <w:r w:rsidR="004B6326">
        <w:rPr>
          <w:rFonts w:ascii="Calibri" w:eastAsia="Calibri" w:hAnsi="Calibri" w:cs="Times New Roman"/>
        </w:rPr>
        <w:t xml:space="preserve"> through policy and program levers and enhanced coordination across multiple agencies at all levels of government</w:t>
      </w:r>
      <w:r w:rsidR="002C391D">
        <w:rPr>
          <w:rFonts w:ascii="Calibri" w:eastAsia="Calibri" w:hAnsi="Calibri" w:cs="Times New Roman"/>
        </w:rPr>
        <w:t xml:space="preserve">. </w:t>
      </w:r>
      <w:r w:rsidR="004B6326">
        <w:rPr>
          <w:rFonts w:ascii="Calibri" w:eastAsia="Calibri" w:hAnsi="Calibri" w:cs="Times New Roman"/>
        </w:rPr>
        <w:t>The forum also asked participants to consider how to better</w:t>
      </w:r>
      <w:r w:rsidR="002434FF" w:rsidRPr="002434FF">
        <w:rPr>
          <w:rFonts w:ascii="Calibri" w:eastAsia="Calibri" w:hAnsi="Calibri" w:cs="Times New Roman"/>
        </w:rPr>
        <w:t xml:space="preserve"> support and empower families</w:t>
      </w:r>
      <w:r>
        <w:rPr>
          <w:rFonts w:ascii="Calibri" w:eastAsia="Calibri" w:hAnsi="Calibri" w:cs="Times New Roman"/>
        </w:rPr>
        <w:t xml:space="preserve"> and</w:t>
      </w:r>
      <w:r w:rsidR="00B73CA7">
        <w:rPr>
          <w:rFonts w:ascii="Calibri" w:eastAsia="Calibri" w:hAnsi="Calibri" w:cs="Times New Roman"/>
        </w:rPr>
        <w:t xml:space="preserve"> </w:t>
      </w:r>
      <w:r w:rsidR="00F73308">
        <w:rPr>
          <w:rFonts w:ascii="Calibri" w:eastAsia="Calibri" w:hAnsi="Calibri" w:cs="Times New Roman"/>
        </w:rPr>
        <w:t>communities</w:t>
      </w:r>
      <w:r w:rsidR="004B6326">
        <w:rPr>
          <w:rFonts w:ascii="Calibri" w:eastAsia="Calibri" w:hAnsi="Calibri" w:cs="Times New Roman"/>
        </w:rPr>
        <w:t xml:space="preserve">, </w:t>
      </w:r>
      <w:r>
        <w:rPr>
          <w:rFonts w:ascii="Calibri" w:eastAsia="Calibri" w:hAnsi="Calibri" w:cs="Times New Roman"/>
        </w:rPr>
        <w:t>develop practical solutions to better</w:t>
      </w:r>
      <w:r w:rsidR="00B73CA7">
        <w:rPr>
          <w:rFonts w:ascii="Calibri" w:eastAsia="Calibri" w:hAnsi="Calibri" w:cs="Times New Roman"/>
        </w:rPr>
        <w:t xml:space="preserve"> integrat</w:t>
      </w:r>
      <w:r w:rsidR="002C391D">
        <w:rPr>
          <w:rFonts w:ascii="Calibri" w:eastAsia="Calibri" w:hAnsi="Calibri" w:cs="Times New Roman"/>
        </w:rPr>
        <w:t>e</w:t>
      </w:r>
      <w:r w:rsidR="002434FF" w:rsidRPr="002434FF">
        <w:rPr>
          <w:rFonts w:ascii="Calibri" w:eastAsia="Calibri" w:hAnsi="Calibri" w:cs="Times New Roman"/>
        </w:rPr>
        <w:t xml:space="preserve"> health and non-health services</w:t>
      </w:r>
      <w:r w:rsidR="004B6326">
        <w:rPr>
          <w:rFonts w:ascii="Calibri" w:eastAsia="Calibri" w:hAnsi="Calibri" w:cs="Times New Roman"/>
        </w:rPr>
        <w:t xml:space="preserve"> </w:t>
      </w:r>
      <w:r w:rsidR="00B73CA7">
        <w:rPr>
          <w:rFonts w:ascii="Calibri" w:eastAsia="Calibri" w:hAnsi="Calibri" w:cs="Times New Roman"/>
        </w:rPr>
        <w:t xml:space="preserve">and </w:t>
      </w:r>
      <w:r>
        <w:rPr>
          <w:rFonts w:ascii="Calibri" w:eastAsia="Calibri" w:hAnsi="Calibri" w:cs="Times New Roman"/>
        </w:rPr>
        <w:t xml:space="preserve">ways to ensure local planning and response is based on data and evidence.  </w:t>
      </w:r>
    </w:p>
    <w:p w:rsidR="00C30969" w:rsidRDefault="004B6326" w:rsidP="00C30969">
      <w:r>
        <w:t>The</w:t>
      </w:r>
      <w:r w:rsidR="00C30969">
        <w:t xml:space="preserve"> diversity of perspectives</w:t>
      </w:r>
      <w:r w:rsidR="00F73308">
        <w:t xml:space="preserve"> and areas of specialisation combined with the</w:t>
      </w:r>
      <w:r w:rsidR="00C30969">
        <w:t xml:space="preserve"> lived experiences</w:t>
      </w:r>
      <w:r w:rsidR="00CE6C6C">
        <w:t xml:space="preserve"> of some participants</w:t>
      </w:r>
      <w:r w:rsidR="00C30969">
        <w:t xml:space="preserve"> meant that there was a </w:t>
      </w:r>
      <w:r w:rsidR="00CE6C6C">
        <w:t xml:space="preserve">range </w:t>
      </w:r>
      <w:r w:rsidR="00C30969">
        <w:t xml:space="preserve">of views about how to achieve outcomes. </w:t>
      </w:r>
      <w:r>
        <w:t xml:space="preserve">The challenge ahead is to ensure that these ideas can inform </w:t>
      </w:r>
      <w:r w:rsidR="003E2492">
        <w:t>practical changes to policy as well as community and system-driven responses</w:t>
      </w:r>
      <w:r>
        <w:t xml:space="preserve">. </w:t>
      </w:r>
    </w:p>
    <w:p w:rsidR="00B73CA7" w:rsidRPr="00D74EE6" w:rsidRDefault="003E2492" w:rsidP="00D74EE6">
      <w:pPr>
        <w:ind w:right="-46"/>
        <w:rPr>
          <w:rFonts w:cstheme="minorHAnsi"/>
        </w:rPr>
      </w:pPr>
      <w:r>
        <w:rPr>
          <w:rFonts w:cstheme="minorHAnsi"/>
        </w:rPr>
        <w:t>Some of the key</w:t>
      </w:r>
      <w:r w:rsidR="00D74EE6" w:rsidRPr="003E39C9">
        <w:rPr>
          <w:rFonts w:cstheme="minorHAnsi"/>
        </w:rPr>
        <w:t xml:space="preserve"> themes </w:t>
      </w:r>
      <w:r w:rsidR="00DE7821">
        <w:rPr>
          <w:rFonts w:cstheme="minorHAnsi"/>
        </w:rPr>
        <w:t xml:space="preserve">that </w:t>
      </w:r>
      <w:r w:rsidR="00D74EE6" w:rsidRPr="003E39C9">
        <w:rPr>
          <w:rFonts w:cstheme="minorHAnsi"/>
        </w:rPr>
        <w:t>emerg</w:t>
      </w:r>
      <w:r>
        <w:rPr>
          <w:rFonts w:cstheme="minorHAnsi"/>
        </w:rPr>
        <w:t xml:space="preserve">ed through discussions </w:t>
      </w:r>
      <w:r w:rsidR="006A3450">
        <w:rPr>
          <w:rFonts w:cstheme="minorHAnsi"/>
        </w:rPr>
        <w:t>at the F</w:t>
      </w:r>
      <w:r w:rsidR="00D74EE6" w:rsidRPr="003E39C9">
        <w:rPr>
          <w:rFonts w:cstheme="minorHAnsi"/>
        </w:rPr>
        <w:t>orum</w:t>
      </w:r>
      <w:r w:rsidR="004B6326">
        <w:rPr>
          <w:rFonts w:cstheme="minorHAnsi"/>
        </w:rPr>
        <w:t xml:space="preserve"> included</w:t>
      </w:r>
      <w:r>
        <w:rPr>
          <w:rFonts w:ascii="Calibri" w:eastAsia="Calibri" w:hAnsi="Calibri" w:cs="Times New Roman"/>
        </w:rPr>
        <w:t xml:space="preserve"> to:</w:t>
      </w:r>
    </w:p>
    <w:p w:rsidR="00D74EE6" w:rsidRDefault="003E2492" w:rsidP="00D74EE6">
      <w:pPr>
        <w:pStyle w:val="ListParagraph"/>
        <w:numPr>
          <w:ilvl w:val="0"/>
          <w:numId w:val="4"/>
        </w:numPr>
        <w:spacing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F</w:t>
      </w:r>
      <w:r w:rsidR="00D74EE6">
        <w:rPr>
          <w:rFonts w:ascii="Calibri" w:eastAsia="Calibri" w:hAnsi="Calibri" w:cs="Times New Roman"/>
        </w:rPr>
        <w:t>urther l</w:t>
      </w:r>
      <w:r w:rsidR="00D74EE6" w:rsidRPr="00D74EE6">
        <w:rPr>
          <w:rFonts w:ascii="Calibri" w:eastAsia="Calibri" w:hAnsi="Calibri" w:cs="Times New Roman"/>
        </w:rPr>
        <w:t>everage lived experience</w:t>
      </w:r>
      <w:r>
        <w:rPr>
          <w:rFonts w:ascii="Calibri" w:eastAsia="Calibri" w:hAnsi="Calibri" w:cs="Times New Roman"/>
        </w:rPr>
        <w:t xml:space="preserve">, </w:t>
      </w:r>
      <w:r w:rsidR="00D74EE6" w:rsidRPr="00D74EE6">
        <w:rPr>
          <w:rFonts w:ascii="Calibri" w:eastAsia="Calibri" w:hAnsi="Calibri" w:cs="Times New Roman"/>
        </w:rPr>
        <w:t xml:space="preserve">peer </w:t>
      </w:r>
      <w:r w:rsidR="00F04A18">
        <w:rPr>
          <w:rFonts w:ascii="Calibri" w:eastAsia="Calibri" w:hAnsi="Calibri" w:cs="Times New Roman"/>
        </w:rPr>
        <w:t xml:space="preserve">workers </w:t>
      </w:r>
      <w:r w:rsidR="00D74EE6" w:rsidRPr="00D74EE6">
        <w:rPr>
          <w:rFonts w:ascii="Calibri" w:eastAsia="Calibri" w:hAnsi="Calibri" w:cs="Times New Roman"/>
        </w:rPr>
        <w:t xml:space="preserve">and community networks to reach people </w:t>
      </w:r>
      <w:r w:rsidR="00A269E8">
        <w:rPr>
          <w:rFonts w:ascii="Calibri" w:eastAsia="Calibri" w:hAnsi="Calibri" w:cs="Times New Roman"/>
        </w:rPr>
        <w:t xml:space="preserve">where they are, especially those </w:t>
      </w:r>
      <w:r w:rsidR="00D74EE6" w:rsidRPr="00D74EE6">
        <w:rPr>
          <w:rFonts w:ascii="Calibri" w:eastAsia="Calibri" w:hAnsi="Calibri" w:cs="Times New Roman"/>
        </w:rPr>
        <w:t>who may not be engaging with health services.</w:t>
      </w:r>
    </w:p>
    <w:p w:rsidR="00F04A18" w:rsidRDefault="00F04A18" w:rsidP="00F04A18">
      <w:pPr>
        <w:pStyle w:val="ListParagraph"/>
        <w:numPr>
          <w:ilvl w:val="0"/>
          <w:numId w:val="4"/>
        </w:numPr>
        <w:spacing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Invest in the workforce, including to upskill and empower non-health sectors to play a vital role in suicide prevention. </w:t>
      </w:r>
    </w:p>
    <w:p w:rsidR="00940BE0" w:rsidRDefault="00940BE0" w:rsidP="00F04A18">
      <w:pPr>
        <w:pStyle w:val="ListParagraph"/>
        <w:numPr>
          <w:ilvl w:val="0"/>
          <w:numId w:val="4"/>
        </w:numPr>
        <w:spacing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Respond early to those experiencing distress </w:t>
      </w:r>
      <w:r w:rsidR="00A269E8">
        <w:rPr>
          <w:rFonts w:ascii="Calibri" w:eastAsia="Calibri" w:hAnsi="Calibri" w:cs="Times New Roman"/>
        </w:rPr>
        <w:t>rather than waiting for a crisis and support communities impacted by adverse events.</w:t>
      </w:r>
    </w:p>
    <w:p w:rsidR="003E2492" w:rsidRDefault="003E2492" w:rsidP="00D74EE6">
      <w:pPr>
        <w:pStyle w:val="ListParagraph"/>
        <w:numPr>
          <w:ilvl w:val="0"/>
          <w:numId w:val="4"/>
        </w:numPr>
        <w:spacing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Prioritise care-coordination for </w:t>
      </w:r>
      <w:r w:rsidR="00A269E8">
        <w:rPr>
          <w:rFonts w:ascii="Calibri" w:eastAsia="Calibri" w:hAnsi="Calibri" w:cs="Times New Roman"/>
        </w:rPr>
        <w:t xml:space="preserve">all </w:t>
      </w:r>
      <w:r>
        <w:rPr>
          <w:rFonts w:ascii="Calibri" w:eastAsia="Calibri" w:hAnsi="Calibri" w:cs="Times New Roman"/>
        </w:rPr>
        <w:t xml:space="preserve">people in suicidal distress </w:t>
      </w:r>
      <w:r w:rsidR="00F04A18">
        <w:rPr>
          <w:rFonts w:ascii="Calibri" w:eastAsia="Calibri" w:hAnsi="Calibri" w:cs="Times New Roman"/>
        </w:rPr>
        <w:t>to ensure they get the right service at the right time</w:t>
      </w:r>
      <w:r>
        <w:rPr>
          <w:rFonts w:ascii="Calibri" w:eastAsia="Calibri" w:hAnsi="Calibri" w:cs="Times New Roman"/>
        </w:rPr>
        <w:t xml:space="preserve"> with alternatives to Emergency Departments </w:t>
      </w:r>
      <w:r w:rsidR="00940BE0">
        <w:rPr>
          <w:rFonts w:ascii="Calibri" w:eastAsia="Calibri" w:hAnsi="Calibri" w:cs="Times New Roman"/>
        </w:rPr>
        <w:t>urgently needed.</w:t>
      </w:r>
    </w:p>
    <w:p w:rsidR="00D74EE6" w:rsidRDefault="00D74EE6" w:rsidP="00D74EE6">
      <w:pPr>
        <w:pStyle w:val="ListParagraph"/>
        <w:numPr>
          <w:ilvl w:val="0"/>
          <w:numId w:val="4"/>
        </w:numPr>
        <w:spacing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Create</w:t>
      </w:r>
      <w:r w:rsidRPr="00D74EE6">
        <w:rPr>
          <w:rFonts w:ascii="Calibri" w:eastAsia="Calibri" w:hAnsi="Calibri" w:cs="Times New Roman"/>
        </w:rPr>
        <w:t xml:space="preserve"> tools</w:t>
      </w:r>
      <w:r w:rsidR="00BB2E87">
        <w:rPr>
          <w:rFonts w:ascii="Calibri" w:eastAsia="Calibri" w:hAnsi="Calibri" w:cs="Times New Roman"/>
        </w:rPr>
        <w:t>,</w:t>
      </w:r>
      <w:r w:rsidRPr="00D74EE6">
        <w:rPr>
          <w:rFonts w:ascii="Calibri" w:eastAsia="Calibri" w:hAnsi="Calibri" w:cs="Times New Roman"/>
        </w:rPr>
        <w:t xml:space="preserve"> resources </w:t>
      </w:r>
      <w:r w:rsidR="00BB2E87">
        <w:rPr>
          <w:rFonts w:ascii="Calibri" w:eastAsia="Calibri" w:hAnsi="Calibri" w:cs="Times New Roman"/>
        </w:rPr>
        <w:t>and supports that</w:t>
      </w:r>
      <w:r w:rsidRPr="00D74EE6">
        <w:rPr>
          <w:rFonts w:ascii="Calibri" w:eastAsia="Calibri" w:hAnsi="Calibri" w:cs="Times New Roman"/>
        </w:rPr>
        <w:t xml:space="preserve"> enable </w:t>
      </w:r>
      <w:r w:rsidR="00BB2E87">
        <w:rPr>
          <w:rFonts w:ascii="Calibri" w:eastAsia="Calibri" w:hAnsi="Calibri" w:cs="Times New Roman"/>
        </w:rPr>
        <w:t>families and communities</w:t>
      </w:r>
      <w:r w:rsidR="00F04A18">
        <w:rPr>
          <w:rFonts w:ascii="Calibri" w:eastAsia="Calibri" w:hAnsi="Calibri" w:cs="Times New Roman"/>
        </w:rPr>
        <w:t xml:space="preserve"> to support the people around them</w:t>
      </w:r>
      <w:r w:rsidRPr="00D74EE6">
        <w:rPr>
          <w:rFonts w:ascii="Calibri" w:eastAsia="Calibri" w:hAnsi="Calibri" w:cs="Times New Roman"/>
        </w:rPr>
        <w:t>.</w:t>
      </w:r>
    </w:p>
    <w:p w:rsidR="00A269E8" w:rsidRPr="00156D8D" w:rsidRDefault="00F04A18">
      <w:pPr>
        <w:pStyle w:val="ListParagraph"/>
        <w:numPr>
          <w:ilvl w:val="0"/>
          <w:numId w:val="4"/>
        </w:numPr>
        <w:spacing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Invest in local solutions informed by local data</w:t>
      </w:r>
      <w:r w:rsidR="00A269E8">
        <w:rPr>
          <w:rFonts w:ascii="Calibri" w:eastAsia="Calibri" w:hAnsi="Calibri" w:cs="Times New Roman"/>
        </w:rPr>
        <w:t>.</w:t>
      </w:r>
    </w:p>
    <w:p w:rsidR="00A269E8" w:rsidRDefault="00A269E8" w:rsidP="00A269E8">
      <w:pPr>
        <w:pStyle w:val="ListParagraph"/>
        <w:numPr>
          <w:ilvl w:val="0"/>
          <w:numId w:val="4"/>
        </w:numPr>
        <w:spacing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Elevate the response to social determinants of suicide, considering a prevention in all policies approach.</w:t>
      </w:r>
    </w:p>
    <w:p w:rsidR="00D74EE6" w:rsidRPr="00D74EE6" w:rsidRDefault="00D74EE6" w:rsidP="00D74EE6">
      <w:pPr>
        <w:pStyle w:val="ListParagraph"/>
        <w:numPr>
          <w:ilvl w:val="0"/>
          <w:numId w:val="4"/>
        </w:numPr>
        <w:spacing w:line="259" w:lineRule="auto"/>
        <w:rPr>
          <w:rFonts w:ascii="Calibri" w:eastAsia="Calibri" w:hAnsi="Calibri" w:cs="Times New Roman"/>
        </w:rPr>
      </w:pPr>
      <w:r w:rsidRPr="00D74EE6">
        <w:rPr>
          <w:rFonts w:ascii="Calibri" w:eastAsia="Calibri" w:hAnsi="Calibri" w:cs="Times New Roman"/>
        </w:rPr>
        <w:t>Harness existing bipartisan support to embed a long-term strategic direction</w:t>
      </w:r>
      <w:r>
        <w:rPr>
          <w:rFonts w:ascii="Calibri" w:eastAsia="Calibri" w:hAnsi="Calibri" w:cs="Times New Roman"/>
        </w:rPr>
        <w:t>.</w:t>
      </w:r>
    </w:p>
    <w:p w:rsidR="00F04A18" w:rsidRDefault="00F04A18" w:rsidP="00EF206C">
      <w:pPr>
        <w:ind w:right="-46"/>
        <w:rPr>
          <w:rFonts w:cstheme="minorHAnsi"/>
        </w:rPr>
      </w:pPr>
      <w:r>
        <w:rPr>
          <w:rFonts w:cstheme="minorHAnsi"/>
        </w:rPr>
        <w:t xml:space="preserve">Those attending the forum have been invited to send further details to the Taskforce following the forum, with a broader call for submissions to occur in 2020 to inform the ongoing work of the National Suicide Prevention Taskforce. </w:t>
      </w:r>
    </w:p>
    <w:p w:rsidR="00F04A18" w:rsidRDefault="00F04A18" w:rsidP="00F04A18">
      <w:pPr>
        <w:spacing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 xml:space="preserve">In preparing for the forum, Ms Morgan met with several Ministers who shared their commitment to working towards zero suicides and in supporting a whole-of-government approach to suicide prevention. Several of these Ministers recorded their support in a video message that can be viewed </w:t>
      </w:r>
      <w:hyperlink r:id="rId11" w:history="1">
        <w:r w:rsidRPr="00077F4E">
          <w:rPr>
            <w:rStyle w:val="Hyperlink"/>
            <w:rFonts w:ascii="Calibri" w:eastAsia="Calibri" w:hAnsi="Calibri" w:cs="Times New Roman"/>
          </w:rPr>
          <w:t>here</w:t>
        </w:r>
      </w:hyperlink>
      <w:r>
        <w:rPr>
          <w:rFonts w:ascii="Calibri" w:eastAsia="Calibri" w:hAnsi="Calibri" w:cs="Times New Roman"/>
        </w:rPr>
        <w:t>.</w:t>
      </w:r>
    </w:p>
    <w:p w:rsidR="00D145A6" w:rsidRDefault="006668C3" w:rsidP="00EF206C">
      <w:pPr>
        <w:ind w:right="-46"/>
      </w:pPr>
      <w:r>
        <w:rPr>
          <w:noProof/>
          <w:lang w:eastAsia="en-AU"/>
        </w:rPr>
        <w:drawing>
          <wp:inline distT="0" distB="0" distL="0" distR="0" wp14:anchorId="1A484951" wp14:editId="5DC330BF">
            <wp:extent cx="5794744" cy="2163445"/>
            <wp:effectExtent l="0" t="0" r="0" b="8255"/>
            <wp:docPr id="1" name="Picture 1" descr="Image of the Participants at the Towards Zero Suicide Prevention Form: Opportunities for a Coordinated 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8733" cy="217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C3" w:rsidRPr="006668C3" w:rsidRDefault="006668C3" w:rsidP="00EF206C">
      <w:pPr>
        <w:ind w:right="-46"/>
        <w:rPr>
          <w:i/>
        </w:rPr>
      </w:pPr>
      <w:r>
        <w:rPr>
          <w:i/>
        </w:rPr>
        <w:t>Participants at the Towards Zero Suicide Prevention For</w:t>
      </w:r>
      <w:r w:rsidR="00310EFA">
        <w:rPr>
          <w:i/>
        </w:rPr>
        <w:t>u</w:t>
      </w:r>
      <w:bookmarkStart w:id="0" w:name="_GoBack"/>
      <w:bookmarkEnd w:id="0"/>
      <w:r>
        <w:rPr>
          <w:i/>
        </w:rPr>
        <w:t xml:space="preserve">m: Opportunities for a </w:t>
      </w:r>
      <w:r w:rsidR="001F3634">
        <w:rPr>
          <w:i/>
        </w:rPr>
        <w:t>Coordinated</w:t>
      </w:r>
      <w:r>
        <w:rPr>
          <w:i/>
        </w:rPr>
        <w:t xml:space="preserve"> Response</w:t>
      </w:r>
    </w:p>
    <w:sectPr w:rsidR="006668C3" w:rsidRPr="006668C3" w:rsidSect="004A2FB0">
      <w:headerReference w:type="default" r:id="rId13"/>
      <w:pgSz w:w="11906" w:h="16838"/>
      <w:pgMar w:top="1135" w:right="1440" w:bottom="993" w:left="1440" w:header="709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997" w:rsidRDefault="00087997" w:rsidP="003C3949">
      <w:pPr>
        <w:spacing w:after="0" w:line="240" w:lineRule="auto"/>
      </w:pPr>
      <w:r>
        <w:separator/>
      </w:r>
    </w:p>
  </w:endnote>
  <w:endnote w:type="continuationSeparator" w:id="0">
    <w:p w:rsidR="00087997" w:rsidRDefault="00087997" w:rsidP="003C3949">
      <w:pPr>
        <w:spacing w:after="0" w:line="240" w:lineRule="auto"/>
      </w:pPr>
      <w:r>
        <w:continuationSeparator/>
      </w:r>
    </w:p>
  </w:endnote>
  <w:endnote w:type="continuationNotice" w:id="1">
    <w:p w:rsidR="00087997" w:rsidRDefault="000879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997" w:rsidRDefault="00087997" w:rsidP="003C3949">
      <w:pPr>
        <w:spacing w:after="0" w:line="240" w:lineRule="auto"/>
      </w:pPr>
      <w:r>
        <w:separator/>
      </w:r>
    </w:p>
  </w:footnote>
  <w:footnote w:type="continuationSeparator" w:id="0">
    <w:p w:rsidR="00087997" w:rsidRDefault="00087997" w:rsidP="003C3949">
      <w:pPr>
        <w:spacing w:after="0" w:line="240" w:lineRule="auto"/>
      </w:pPr>
      <w:r>
        <w:continuationSeparator/>
      </w:r>
    </w:p>
  </w:footnote>
  <w:footnote w:type="continuationNotice" w:id="1">
    <w:p w:rsidR="00087997" w:rsidRDefault="000879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430" w:rsidRDefault="00945430" w:rsidP="003B6835">
    <w:pPr>
      <w:jc w:val="center"/>
      <w:rPr>
        <w:b/>
      </w:rPr>
    </w:pPr>
    <w:r>
      <w:rPr>
        <w:b/>
      </w:rPr>
      <w:t>TOWARDS ZERO SUICIDE PREVENTION FORUM: OPPORTUNITIES FOR A COORDINATED RESPONSE</w:t>
    </w:r>
  </w:p>
  <w:p w:rsidR="00945430" w:rsidRDefault="00945430" w:rsidP="003B6835">
    <w:pPr>
      <w:jc w:val="center"/>
      <w:rPr>
        <w:rFonts w:cstheme="minorHAnsi"/>
      </w:rPr>
    </w:pPr>
    <w:r>
      <w:rPr>
        <w:rFonts w:cstheme="minorHAnsi"/>
      </w:rPr>
      <w:t>CANBERRA – 13 NOVEMBER 2019</w:t>
    </w:r>
  </w:p>
  <w:p w:rsidR="00945430" w:rsidRDefault="00945430" w:rsidP="003B6835">
    <w:pPr>
      <w:jc w:val="center"/>
      <w:rPr>
        <w:rFonts w:cstheme="minorHAnsi"/>
        <w:b/>
      </w:rPr>
    </w:pPr>
    <w:r>
      <w:rPr>
        <w:rFonts w:cstheme="minorHAnsi"/>
        <w:b/>
      </w:rPr>
      <w:t>COMMUNIQUÉ</w:t>
    </w:r>
  </w:p>
  <w:p w:rsidR="00945430" w:rsidRDefault="009454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229CB"/>
    <w:multiLevelType w:val="hybridMultilevel"/>
    <w:tmpl w:val="2534A3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F4F44"/>
    <w:multiLevelType w:val="hybridMultilevel"/>
    <w:tmpl w:val="3ED274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140014"/>
    <w:multiLevelType w:val="hybridMultilevel"/>
    <w:tmpl w:val="672ECF4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DB1C75"/>
    <w:multiLevelType w:val="hybridMultilevel"/>
    <w:tmpl w:val="F8987C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800"/>
    <w:rsid w:val="00040725"/>
    <w:rsid w:val="00054BA0"/>
    <w:rsid w:val="00056788"/>
    <w:rsid w:val="00077F4E"/>
    <w:rsid w:val="00087997"/>
    <w:rsid w:val="000F2D47"/>
    <w:rsid w:val="001439A2"/>
    <w:rsid w:val="00156D8D"/>
    <w:rsid w:val="0016300C"/>
    <w:rsid w:val="0018250E"/>
    <w:rsid w:val="001A5EE0"/>
    <w:rsid w:val="001A60FB"/>
    <w:rsid w:val="001C4979"/>
    <w:rsid w:val="001F3634"/>
    <w:rsid w:val="001F3F89"/>
    <w:rsid w:val="00206434"/>
    <w:rsid w:val="002434FF"/>
    <w:rsid w:val="0026246B"/>
    <w:rsid w:val="00280050"/>
    <w:rsid w:val="00286AE3"/>
    <w:rsid w:val="002C391D"/>
    <w:rsid w:val="002D2D9E"/>
    <w:rsid w:val="00310EFA"/>
    <w:rsid w:val="00315800"/>
    <w:rsid w:val="0037324E"/>
    <w:rsid w:val="00380304"/>
    <w:rsid w:val="00395D0F"/>
    <w:rsid w:val="003B6835"/>
    <w:rsid w:val="003C3949"/>
    <w:rsid w:val="003D35BD"/>
    <w:rsid w:val="003E2492"/>
    <w:rsid w:val="003E39C9"/>
    <w:rsid w:val="00407FA7"/>
    <w:rsid w:val="004560F5"/>
    <w:rsid w:val="00493F5B"/>
    <w:rsid w:val="004A2B28"/>
    <w:rsid w:val="004A2FB0"/>
    <w:rsid w:val="004B6326"/>
    <w:rsid w:val="0050002A"/>
    <w:rsid w:val="005101F9"/>
    <w:rsid w:val="005651A7"/>
    <w:rsid w:val="005B1890"/>
    <w:rsid w:val="005C7D80"/>
    <w:rsid w:val="005D0807"/>
    <w:rsid w:val="005E13F7"/>
    <w:rsid w:val="00610469"/>
    <w:rsid w:val="006169D1"/>
    <w:rsid w:val="006668C3"/>
    <w:rsid w:val="00682E9B"/>
    <w:rsid w:val="00687851"/>
    <w:rsid w:val="006A3450"/>
    <w:rsid w:val="006D15B6"/>
    <w:rsid w:val="006E68AD"/>
    <w:rsid w:val="00740EC2"/>
    <w:rsid w:val="00790434"/>
    <w:rsid w:val="00812B9A"/>
    <w:rsid w:val="00817217"/>
    <w:rsid w:val="00822F23"/>
    <w:rsid w:val="0085049E"/>
    <w:rsid w:val="00863698"/>
    <w:rsid w:val="008815F6"/>
    <w:rsid w:val="008E0C11"/>
    <w:rsid w:val="00901F6E"/>
    <w:rsid w:val="00914D82"/>
    <w:rsid w:val="009401DB"/>
    <w:rsid w:val="00940BE0"/>
    <w:rsid w:val="00945430"/>
    <w:rsid w:val="00947001"/>
    <w:rsid w:val="00955142"/>
    <w:rsid w:val="009752E9"/>
    <w:rsid w:val="009F3DF0"/>
    <w:rsid w:val="00A07486"/>
    <w:rsid w:val="00A2145F"/>
    <w:rsid w:val="00A22602"/>
    <w:rsid w:val="00A269E8"/>
    <w:rsid w:val="00A62EEA"/>
    <w:rsid w:val="00AE102A"/>
    <w:rsid w:val="00AE6892"/>
    <w:rsid w:val="00B73CA7"/>
    <w:rsid w:val="00BA67A7"/>
    <w:rsid w:val="00BB2E87"/>
    <w:rsid w:val="00BD2721"/>
    <w:rsid w:val="00C30969"/>
    <w:rsid w:val="00C44BB3"/>
    <w:rsid w:val="00C74338"/>
    <w:rsid w:val="00CA7714"/>
    <w:rsid w:val="00CB2957"/>
    <w:rsid w:val="00CD3422"/>
    <w:rsid w:val="00CE4B13"/>
    <w:rsid w:val="00CE6C6C"/>
    <w:rsid w:val="00D145A6"/>
    <w:rsid w:val="00D35C51"/>
    <w:rsid w:val="00D3644C"/>
    <w:rsid w:val="00D451D6"/>
    <w:rsid w:val="00D74D2D"/>
    <w:rsid w:val="00D74EE6"/>
    <w:rsid w:val="00DE7821"/>
    <w:rsid w:val="00E03BCB"/>
    <w:rsid w:val="00ED1388"/>
    <w:rsid w:val="00EF0037"/>
    <w:rsid w:val="00EF206C"/>
    <w:rsid w:val="00F04A18"/>
    <w:rsid w:val="00F13F11"/>
    <w:rsid w:val="00F14D6C"/>
    <w:rsid w:val="00F54DF1"/>
    <w:rsid w:val="00F73308"/>
    <w:rsid w:val="00F9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754702E"/>
  <w15:chartTrackingRefBased/>
  <w15:docId w15:val="{4E97FC04-C5A6-49E7-8BDF-AD6915F1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800"/>
    <w:pPr>
      <w:spacing w:line="256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863698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D74D2D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D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D2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45A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949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C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949"/>
    <w:rPr>
      <w:rFonts w:ascii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D74EE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454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54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5430"/>
    <w:rPr>
      <w:rFonts w:ascii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4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430"/>
    <w:rPr>
      <w:rFonts w:asciiTheme="minorHAnsi" w:hAnsiTheme="minorHAnsi" w:cstheme="min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0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ublish.viostream.com/play/bfxgwognir9z58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83A8346C53D5498CA7EA636F62D5CB" ma:contentTypeVersion="0" ma:contentTypeDescription="Create a new document." ma:contentTypeScope="" ma:versionID="4b83be18cbea984a6f5ba4f6d30faa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E8615-6885-463A-8A12-3E985C84C9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5BCDF9-E828-4762-9B4D-4BFF48A19C75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2683BCD-82E2-4BA3-B4A8-5BA65BE575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6D9450-5C65-46DF-9DA0-7C6275A4F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HUARD, John</dc:creator>
  <cp:keywords/>
  <dc:description/>
  <cp:lastModifiedBy>HUARD, John</cp:lastModifiedBy>
  <cp:revision>3</cp:revision>
  <dcterms:created xsi:type="dcterms:W3CDTF">2019-11-20T01:00:00Z</dcterms:created>
  <dcterms:modified xsi:type="dcterms:W3CDTF">2019-11-20T03:16:00Z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0x0101005883A8346C53D5498CA7EA636F62D5CB</vt:lpwstr>
  </property>
</Properties>
</file>