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C47CF" w14:textId="0BEDC545" w:rsidR="00B211B6" w:rsidRPr="00B211B6" w:rsidRDefault="00B211B6" w:rsidP="00B211B6">
      <w:pPr>
        <w:pStyle w:val="Subtitle"/>
      </w:pPr>
      <w:bookmarkStart w:id="0" w:name="_GoBack"/>
      <w:bookmarkEnd w:id="0"/>
      <w:r w:rsidRPr="00B211B6">
        <w:t xml:space="preserve">New Zealand – Situation </w:t>
      </w:r>
      <w:r w:rsidR="009051AB">
        <w:t>u</w:t>
      </w:r>
      <w:r w:rsidRPr="00B211B6">
        <w:t xml:space="preserve">pdate </w:t>
      </w:r>
      <w:r w:rsidR="0038500F">
        <w:t>12</w:t>
      </w:r>
      <w:r w:rsidRPr="00B211B6">
        <w:t xml:space="preserve"> November 2020</w:t>
      </w:r>
    </w:p>
    <w:p w14:paraId="167E827E" w14:textId="1FA474BA" w:rsidR="003F5DCC" w:rsidRPr="001B4D65" w:rsidRDefault="0038500F" w:rsidP="00A24237">
      <w:pPr>
        <w:spacing w:before="1200" w:after="480"/>
        <w:jc w:val="right"/>
        <w:rPr>
          <w:rFonts w:cs="Arial"/>
        </w:rPr>
      </w:pPr>
      <w:r>
        <w:rPr>
          <w:rFonts w:cs="Arial"/>
        </w:rPr>
        <w:t>12</w:t>
      </w:r>
      <w:r w:rsidR="00A24237">
        <w:rPr>
          <w:rFonts w:cs="Arial"/>
        </w:rPr>
        <w:t xml:space="preserve"> November </w:t>
      </w:r>
      <w:r w:rsidR="003F5DCC">
        <w:rPr>
          <w:rFonts w:cs="Arial"/>
        </w:rPr>
        <w:t>2020</w:t>
      </w:r>
    </w:p>
    <w:p w14:paraId="5BC13C61" w14:textId="0208B381" w:rsidR="004F6B1F" w:rsidRPr="002D0DAD" w:rsidRDefault="00B211B6" w:rsidP="009D6DEB">
      <w:pPr>
        <w:tabs>
          <w:tab w:val="left" w:pos="2169"/>
        </w:tabs>
        <w:rPr>
          <w:lang w:eastAsia="en-AU"/>
        </w:rPr>
      </w:pPr>
      <w:r w:rsidRPr="00B211B6">
        <w:rPr>
          <w:rStyle w:val="Strong"/>
        </w:rPr>
        <w:t xml:space="preserve">Information presented in this assessment is based on data presented on the </w:t>
      </w:r>
      <w:r>
        <w:rPr>
          <w:rStyle w:val="Strong"/>
        </w:rPr>
        <w:br/>
      </w:r>
      <w:r w:rsidRPr="00B211B6">
        <w:rPr>
          <w:rStyle w:val="Strong"/>
        </w:rPr>
        <w:t>New Zealand Ministry of Health website.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Summary of COVID-19 cases in New Zealand as at 5 November 2020."/>
      </w:tblPr>
      <w:tblGrid>
        <w:gridCol w:w="3964"/>
        <w:gridCol w:w="2127"/>
        <w:gridCol w:w="3118"/>
      </w:tblGrid>
      <w:tr w:rsidR="00B211B6" w:rsidRPr="008460B7" w14:paraId="4A6E20A1" w14:textId="77777777" w:rsidTr="00B211B6">
        <w:trPr>
          <w:tblHeader/>
        </w:trPr>
        <w:tc>
          <w:tcPr>
            <w:tcW w:w="9209" w:type="dxa"/>
            <w:gridSpan w:val="3"/>
            <w:shd w:val="clear" w:color="auto" w:fill="DBE5F1" w:themeFill="accent1" w:themeFillTint="33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7AA73A" w14:textId="1B0EC3CC" w:rsidR="00B211B6" w:rsidRPr="00B211B6" w:rsidRDefault="00B211B6" w:rsidP="0038500F">
            <w:pPr>
              <w:rPr>
                <w:b/>
                <w:bCs/>
                <w:lang w:eastAsia="en-AU"/>
              </w:rPr>
            </w:pPr>
            <w:r w:rsidRPr="00B211B6">
              <w:rPr>
                <w:b/>
                <w:bCs/>
                <w:lang w:eastAsia="en-AU"/>
              </w:rPr>
              <w:t xml:space="preserve">Summary of Cases as at 1100h, </w:t>
            </w:r>
            <w:r w:rsidR="0038500F">
              <w:rPr>
                <w:b/>
                <w:bCs/>
                <w:lang w:eastAsia="en-AU"/>
              </w:rPr>
              <w:t>12</w:t>
            </w:r>
            <w:r w:rsidRPr="00B211B6">
              <w:rPr>
                <w:b/>
                <w:bCs/>
                <w:lang w:eastAsia="en-AU"/>
              </w:rPr>
              <w:t xml:space="preserve"> November 2020</w:t>
            </w:r>
            <w:r w:rsidRPr="00B211B6">
              <w:rPr>
                <w:b/>
                <w:bCs/>
                <w:sz w:val="20"/>
                <w:szCs w:val="20"/>
                <w:lang w:eastAsia="en-AU"/>
              </w:rPr>
              <w:t> </w:t>
            </w:r>
          </w:p>
        </w:tc>
      </w:tr>
      <w:tr w:rsidR="00B211B6" w:rsidRPr="008460B7" w14:paraId="6B3303FE" w14:textId="77777777" w:rsidTr="009D6DEB">
        <w:trPr>
          <w:trHeight w:val="363"/>
          <w:tblHeader/>
        </w:trPr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DE6A20B" w14:textId="77777777" w:rsidR="00B211B6" w:rsidRPr="008460B7" w:rsidRDefault="00B211B6" w:rsidP="00B211B6">
            <w:pPr>
              <w:rPr>
                <w:sz w:val="20"/>
                <w:szCs w:val="20"/>
                <w:lang w:eastAsia="en-AU"/>
              </w:rPr>
            </w:pP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vAlign w:val="center"/>
            <w:hideMark/>
          </w:tcPr>
          <w:p w14:paraId="13E36CDF" w14:textId="160965F9" w:rsidR="00B211B6" w:rsidRPr="00B211B6" w:rsidRDefault="00B211B6" w:rsidP="00B211B6">
            <w:pPr>
              <w:jc w:val="right"/>
              <w:rPr>
                <w:b/>
                <w:bCs/>
                <w:szCs w:val="20"/>
                <w:lang w:eastAsia="en-AU"/>
              </w:rPr>
            </w:pPr>
            <w:r w:rsidRPr="00B211B6">
              <w:rPr>
                <w:b/>
                <w:bCs/>
                <w:szCs w:val="20"/>
                <w:lang w:eastAsia="en-AU"/>
              </w:rPr>
              <w:t>Total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vAlign w:val="center"/>
            <w:hideMark/>
          </w:tcPr>
          <w:p w14:paraId="16D457A5" w14:textId="77777777" w:rsidR="00B211B6" w:rsidRPr="00B211B6" w:rsidRDefault="00B211B6" w:rsidP="00B211B6">
            <w:pPr>
              <w:jc w:val="right"/>
              <w:rPr>
                <w:b/>
                <w:bCs/>
                <w:szCs w:val="20"/>
                <w:lang w:eastAsia="en-AU"/>
              </w:rPr>
            </w:pPr>
            <w:r w:rsidRPr="00B211B6">
              <w:rPr>
                <w:b/>
                <w:bCs/>
                <w:szCs w:val="20"/>
                <w:lang w:eastAsia="en-AU"/>
              </w:rPr>
              <w:t>Change in last 24 hours</w:t>
            </w:r>
          </w:p>
        </w:tc>
      </w:tr>
      <w:tr w:rsidR="0038500F" w:rsidRPr="00CD0C62" w14:paraId="5F76022C" w14:textId="77777777" w:rsidTr="002376F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F2D2A2D" w14:textId="77777777" w:rsidR="0038500F" w:rsidRPr="00B211B6" w:rsidRDefault="0038500F" w:rsidP="0038500F">
            <w:pPr>
              <w:rPr>
                <w:b/>
                <w:bCs/>
                <w:lang w:eastAsia="en-AU"/>
              </w:rPr>
            </w:pPr>
            <w:r w:rsidRPr="00B211B6">
              <w:rPr>
                <w:b/>
                <w:bCs/>
                <w:lang w:eastAsia="en-AU"/>
              </w:rPr>
              <w:t xml:space="preserve">Confirmed cases 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22B7C06A" w14:textId="78BEE7DA" w:rsidR="0038500F" w:rsidRPr="005D6182" w:rsidRDefault="0038500F" w:rsidP="0038500F">
            <w:pPr>
              <w:jc w:val="right"/>
              <w:rPr>
                <w:highlight w:val="yellow"/>
                <w:lang w:eastAsia="en-AU"/>
              </w:rPr>
            </w:pPr>
            <w:r w:rsidRPr="00E606F9">
              <w:t>1,635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7E5D6198" w14:textId="5A584F3B" w:rsidR="0038500F" w:rsidRPr="005D6182" w:rsidRDefault="0038500F" w:rsidP="0038500F">
            <w:pPr>
              <w:jc w:val="right"/>
              <w:rPr>
                <w:highlight w:val="yellow"/>
                <w:lang w:eastAsia="en-AU"/>
              </w:rPr>
            </w:pPr>
            <w:r w:rsidRPr="00E606F9">
              <w:t>3</w:t>
            </w:r>
          </w:p>
        </w:tc>
      </w:tr>
      <w:tr w:rsidR="0038500F" w:rsidRPr="00CD0C62" w14:paraId="2B687201" w14:textId="77777777" w:rsidTr="002376F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D3E38DC" w14:textId="77777777" w:rsidR="0038500F" w:rsidRPr="00B211B6" w:rsidRDefault="0038500F" w:rsidP="0038500F">
            <w:pPr>
              <w:rPr>
                <w:b/>
                <w:bCs/>
                <w:lang w:eastAsia="en-AU"/>
              </w:rPr>
            </w:pPr>
            <w:r w:rsidRPr="00B211B6">
              <w:rPr>
                <w:b/>
                <w:bCs/>
                <w:lang w:eastAsia="en-AU"/>
              </w:rPr>
              <w:t>Probable cases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671838D2" w14:textId="3E2C747D" w:rsidR="0038500F" w:rsidRPr="005D6182" w:rsidRDefault="0038500F" w:rsidP="0038500F">
            <w:pPr>
              <w:jc w:val="right"/>
              <w:rPr>
                <w:highlight w:val="yellow"/>
                <w:lang w:eastAsia="en-AU"/>
              </w:rPr>
            </w:pPr>
            <w:r w:rsidRPr="00E606F9">
              <w:t>356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2748B585" w14:textId="535B47E1" w:rsidR="0038500F" w:rsidRPr="005D6182" w:rsidRDefault="0038500F" w:rsidP="0038500F">
            <w:pPr>
              <w:jc w:val="right"/>
              <w:rPr>
                <w:highlight w:val="yellow"/>
                <w:lang w:eastAsia="en-AU"/>
              </w:rPr>
            </w:pPr>
            <w:r w:rsidRPr="00E606F9">
              <w:t>0</w:t>
            </w:r>
          </w:p>
        </w:tc>
      </w:tr>
      <w:tr w:rsidR="0038500F" w:rsidRPr="00CD0C62" w14:paraId="18B76B56" w14:textId="77777777" w:rsidTr="002376F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0EA5D2A" w14:textId="77777777" w:rsidR="0038500F" w:rsidRPr="00B211B6" w:rsidRDefault="0038500F" w:rsidP="0038500F">
            <w:pPr>
              <w:rPr>
                <w:b/>
                <w:bCs/>
                <w:lang w:eastAsia="en-AU"/>
              </w:rPr>
            </w:pPr>
            <w:r w:rsidRPr="00B211B6">
              <w:rPr>
                <w:b/>
                <w:bCs/>
                <w:lang w:eastAsia="en-AU"/>
              </w:rPr>
              <w:t>Total (confirmed and probable)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1A04F511" w14:textId="3527BA3D" w:rsidR="0038500F" w:rsidRPr="005D6182" w:rsidRDefault="0038500F" w:rsidP="0038500F">
            <w:pPr>
              <w:jc w:val="right"/>
              <w:rPr>
                <w:highlight w:val="yellow"/>
                <w:lang w:eastAsia="en-AU"/>
              </w:rPr>
            </w:pPr>
            <w:r w:rsidRPr="00E606F9">
              <w:t>1,991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4B3A5ABA" w14:textId="0A8C3555" w:rsidR="0038500F" w:rsidRPr="005D6182" w:rsidRDefault="0038500F" w:rsidP="0038500F">
            <w:pPr>
              <w:jc w:val="right"/>
              <w:rPr>
                <w:highlight w:val="yellow"/>
                <w:lang w:eastAsia="en-AU"/>
              </w:rPr>
            </w:pPr>
            <w:r w:rsidRPr="00E606F9">
              <w:t>3</w:t>
            </w:r>
          </w:p>
        </w:tc>
      </w:tr>
      <w:tr w:rsidR="00EC43AB" w:rsidRPr="00EC43AB" w14:paraId="0D49670E" w14:textId="77777777" w:rsidTr="002376F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F9D8CF2" w14:textId="77777777" w:rsidR="0038500F" w:rsidRPr="00EC43AB" w:rsidRDefault="0038500F" w:rsidP="0038500F">
            <w:pPr>
              <w:rPr>
                <w:b/>
                <w:bCs/>
                <w:lang w:eastAsia="en-AU"/>
              </w:rPr>
            </w:pPr>
            <w:r w:rsidRPr="00EC43AB">
              <w:rPr>
                <w:b/>
                <w:bCs/>
                <w:lang w:eastAsia="en-AU"/>
              </w:rPr>
              <w:t>Recovered cases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6A34FD6C" w14:textId="12006CC8" w:rsidR="0038500F" w:rsidRPr="00EC43AB" w:rsidRDefault="0038500F" w:rsidP="0038500F">
            <w:pPr>
              <w:jc w:val="right"/>
              <w:rPr>
                <w:highlight w:val="yellow"/>
                <w:lang w:eastAsia="en-AU"/>
              </w:rPr>
            </w:pPr>
            <w:r w:rsidRPr="00EC43AB">
              <w:t>1,913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0DEB0C74" w14:textId="58898B39" w:rsidR="0038500F" w:rsidRPr="00EC43AB" w:rsidRDefault="0038500F" w:rsidP="0038500F">
            <w:pPr>
              <w:jc w:val="right"/>
              <w:rPr>
                <w:highlight w:val="yellow"/>
                <w:lang w:eastAsia="en-AU"/>
              </w:rPr>
            </w:pPr>
            <w:r w:rsidRPr="00EC43AB">
              <w:t>2</w:t>
            </w:r>
          </w:p>
        </w:tc>
      </w:tr>
      <w:tr w:rsidR="00EC43AB" w:rsidRPr="00EC43AB" w14:paraId="322A03AA" w14:textId="77777777" w:rsidTr="002376F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4033E4E" w14:textId="77777777" w:rsidR="0038500F" w:rsidRPr="00EC43AB" w:rsidRDefault="0038500F" w:rsidP="0038500F">
            <w:pPr>
              <w:rPr>
                <w:b/>
                <w:bCs/>
                <w:lang w:eastAsia="en-AU"/>
              </w:rPr>
            </w:pPr>
            <w:r w:rsidRPr="00EC43AB">
              <w:rPr>
                <w:b/>
                <w:bCs/>
                <w:lang w:eastAsia="en-AU"/>
              </w:rPr>
              <w:t>Deaths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1B7A1559" w14:textId="67BD5118" w:rsidR="0038500F" w:rsidRPr="00EC43AB" w:rsidRDefault="0038500F" w:rsidP="0038500F">
            <w:pPr>
              <w:jc w:val="right"/>
              <w:rPr>
                <w:highlight w:val="yellow"/>
                <w:lang w:eastAsia="en-AU"/>
              </w:rPr>
            </w:pPr>
            <w:r w:rsidRPr="00EC43AB">
              <w:t>25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3591B719" w14:textId="09033C6B" w:rsidR="0038500F" w:rsidRPr="00EC43AB" w:rsidRDefault="0038500F" w:rsidP="0038500F">
            <w:pPr>
              <w:jc w:val="right"/>
              <w:rPr>
                <w:highlight w:val="yellow"/>
                <w:lang w:eastAsia="en-AU"/>
              </w:rPr>
            </w:pPr>
            <w:r w:rsidRPr="00EC43AB">
              <w:t>0</w:t>
            </w:r>
          </w:p>
        </w:tc>
      </w:tr>
      <w:tr w:rsidR="00EC43AB" w:rsidRPr="00EC43AB" w14:paraId="77DBF74B" w14:textId="77777777" w:rsidTr="002376F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0DB5279" w14:textId="77777777" w:rsidR="0038500F" w:rsidRPr="00EC43AB" w:rsidRDefault="0038500F" w:rsidP="0038500F">
            <w:pPr>
              <w:rPr>
                <w:b/>
                <w:bCs/>
                <w:lang w:eastAsia="en-AU"/>
              </w:rPr>
            </w:pPr>
            <w:r w:rsidRPr="00EC43AB">
              <w:rPr>
                <w:b/>
                <w:bCs/>
                <w:lang w:eastAsia="en-AU"/>
              </w:rPr>
              <w:t>Active cases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48F7AAE6" w14:textId="72515B20" w:rsidR="0038500F" w:rsidRPr="00EC43AB" w:rsidRDefault="0038500F" w:rsidP="0038500F">
            <w:pPr>
              <w:jc w:val="right"/>
              <w:rPr>
                <w:highlight w:val="yellow"/>
                <w:lang w:eastAsia="en-AU"/>
              </w:rPr>
            </w:pPr>
            <w:r w:rsidRPr="00EC43AB">
              <w:t>53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60640335" w14:textId="47627BFA" w:rsidR="0038500F" w:rsidRPr="00EC43AB" w:rsidRDefault="0038500F" w:rsidP="0038500F">
            <w:pPr>
              <w:jc w:val="right"/>
              <w:rPr>
                <w:highlight w:val="yellow"/>
                <w:lang w:eastAsia="en-AU"/>
              </w:rPr>
            </w:pPr>
            <w:r w:rsidRPr="00EC43AB">
              <w:t>1</w:t>
            </w:r>
          </w:p>
        </w:tc>
      </w:tr>
      <w:tr w:rsidR="00EC43AB" w:rsidRPr="00EC43AB" w14:paraId="43E40B9C" w14:textId="77777777" w:rsidTr="002376F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CAAFFCA" w14:textId="77777777" w:rsidR="0038500F" w:rsidRPr="00EC43AB" w:rsidRDefault="0038500F" w:rsidP="0038500F">
            <w:pPr>
              <w:rPr>
                <w:b/>
                <w:bCs/>
                <w:lang w:eastAsia="en-AU"/>
              </w:rPr>
            </w:pPr>
            <w:r w:rsidRPr="00EC43AB">
              <w:rPr>
                <w:b/>
                <w:bCs/>
                <w:lang w:eastAsia="en-AU"/>
              </w:rPr>
              <w:t>Current hospitalised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5723D8D9" w14:textId="78C27B55" w:rsidR="0038500F" w:rsidRPr="00EC43AB" w:rsidRDefault="0038500F" w:rsidP="0038500F">
            <w:pPr>
              <w:jc w:val="right"/>
              <w:rPr>
                <w:highlight w:val="yellow"/>
                <w:lang w:eastAsia="en-AU"/>
              </w:rPr>
            </w:pPr>
            <w:r w:rsidRPr="00EC43AB">
              <w:t>0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hideMark/>
          </w:tcPr>
          <w:p w14:paraId="1542EF53" w14:textId="6FF093B0" w:rsidR="0038500F" w:rsidRPr="00EC43AB" w:rsidRDefault="0038500F" w:rsidP="0038500F">
            <w:pPr>
              <w:jc w:val="right"/>
              <w:rPr>
                <w:highlight w:val="yellow"/>
                <w:lang w:eastAsia="en-AU"/>
              </w:rPr>
            </w:pPr>
            <w:r w:rsidRPr="00EC43AB">
              <w:t>0</w:t>
            </w:r>
          </w:p>
        </w:tc>
      </w:tr>
    </w:tbl>
    <w:p w14:paraId="36BEC948" w14:textId="77777777" w:rsidR="007A6C8A" w:rsidRPr="00EC43AB" w:rsidRDefault="007A6C8A" w:rsidP="003A4DBC">
      <w:pPr>
        <w:pStyle w:val="List"/>
        <w:spacing w:after="120" w:line="240" w:lineRule="auto"/>
        <w:ind w:left="0" w:firstLine="0"/>
        <w:rPr>
          <w:rFonts w:cs="Arial"/>
          <w:sz w:val="4"/>
          <w:lang w:val="en"/>
        </w:rPr>
      </w:pPr>
    </w:p>
    <w:tbl>
      <w:tblPr>
        <w:tblStyle w:val="TableGrid"/>
        <w:tblW w:w="0" w:type="auto"/>
        <w:tblCellMar>
          <w:top w:w="57" w:type="dxa"/>
        </w:tblCellMar>
        <w:tblLook w:val="04A0" w:firstRow="1" w:lastRow="0" w:firstColumn="1" w:lastColumn="0" w:noHBand="0" w:noVBand="1"/>
        <w:tblDescription w:val="Source of acquisition of cases in New Zealance for the week up to 4 November 2020."/>
      </w:tblPr>
      <w:tblGrid>
        <w:gridCol w:w="3964"/>
        <w:gridCol w:w="5245"/>
      </w:tblGrid>
      <w:tr w:rsidR="00EC43AB" w:rsidRPr="00EC43AB" w14:paraId="0C0820CA" w14:textId="77777777" w:rsidTr="009051AB">
        <w:trPr>
          <w:tblHeader/>
        </w:trPr>
        <w:tc>
          <w:tcPr>
            <w:tcW w:w="9209" w:type="dxa"/>
            <w:gridSpan w:val="2"/>
            <w:shd w:val="clear" w:color="auto" w:fill="DBE5F1" w:themeFill="accent1" w:themeFillTint="33"/>
          </w:tcPr>
          <w:p w14:paraId="251AB114" w14:textId="135991D1" w:rsidR="00B211B6" w:rsidRPr="00EC43AB" w:rsidRDefault="00B211B6" w:rsidP="00B67406">
            <w:pPr>
              <w:rPr>
                <w:rStyle w:val="Strong"/>
              </w:rPr>
            </w:pPr>
            <w:r w:rsidRPr="00EC43AB">
              <w:rPr>
                <w:rStyle w:val="Strong"/>
              </w:rPr>
              <w:t xml:space="preserve">Source of acquisition of cases for the 7 days to </w:t>
            </w:r>
            <w:r w:rsidR="00B67406" w:rsidRPr="00EC43AB">
              <w:rPr>
                <w:rStyle w:val="Strong"/>
              </w:rPr>
              <w:t>12</w:t>
            </w:r>
            <w:r w:rsidRPr="00EC43AB">
              <w:rPr>
                <w:rStyle w:val="Strong"/>
              </w:rPr>
              <w:t xml:space="preserve"> November</w:t>
            </w:r>
          </w:p>
        </w:tc>
      </w:tr>
      <w:tr w:rsidR="00EC43AB" w:rsidRPr="00EC43AB" w14:paraId="3231D3BB" w14:textId="77777777" w:rsidTr="00B211B6">
        <w:tc>
          <w:tcPr>
            <w:tcW w:w="3964" w:type="dxa"/>
          </w:tcPr>
          <w:p w14:paraId="2EDE94AA" w14:textId="57673DCF" w:rsidR="0038500F" w:rsidRPr="00EC43AB" w:rsidRDefault="0038500F" w:rsidP="0038500F">
            <w:pPr>
              <w:rPr>
                <w:rStyle w:val="Strong"/>
              </w:rPr>
            </w:pPr>
            <w:r w:rsidRPr="00EC43AB">
              <w:rPr>
                <w:rStyle w:val="Strong"/>
              </w:rPr>
              <w:t>Overseas acquired/associated*</w:t>
            </w:r>
          </w:p>
        </w:tc>
        <w:tc>
          <w:tcPr>
            <w:tcW w:w="5245" w:type="dxa"/>
          </w:tcPr>
          <w:p w14:paraId="2BFA08D6" w14:textId="74418BF9" w:rsidR="0038500F" w:rsidRPr="00EC43AB" w:rsidRDefault="0038500F" w:rsidP="0038500F">
            <w:r w:rsidRPr="00EC43AB">
              <w:t>16</w:t>
            </w:r>
          </w:p>
        </w:tc>
      </w:tr>
      <w:tr w:rsidR="00EC43AB" w:rsidRPr="00EC43AB" w14:paraId="24DA65EB" w14:textId="77777777" w:rsidTr="00B211B6">
        <w:tc>
          <w:tcPr>
            <w:tcW w:w="3964" w:type="dxa"/>
          </w:tcPr>
          <w:p w14:paraId="3C948C8B" w14:textId="77777777" w:rsidR="0038500F" w:rsidRPr="00EC43AB" w:rsidRDefault="0038500F" w:rsidP="0038500F">
            <w:pPr>
              <w:rPr>
                <w:rStyle w:val="Strong"/>
              </w:rPr>
            </w:pPr>
            <w:r w:rsidRPr="00EC43AB">
              <w:rPr>
                <w:rStyle w:val="Strong"/>
              </w:rPr>
              <w:t>Locally acquired</w:t>
            </w:r>
          </w:p>
        </w:tc>
        <w:tc>
          <w:tcPr>
            <w:tcW w:w="5245" w:type="dxa"/>
          </w:tcPr>
          <w:p w14:paraId="29E081A5" w14:textId="49852D11" w:rsidR="0038500F" w:rsidRPr="00EC43AB" w:rsidRDefault="00B67406" w:rsidP="0038500F">
            <w:r w:rsidRPr="00EC43AB">
              <w:t>4</w:t>
            </w:r>
          </w:p>
        </w:tc>
      </w:tr>
    </w:tbl>
    <w:p w14:paraId="7C6D0150" w14:textId="653D70C5" w:rsidR="00B211B6" w:rsidRPr="00EC43AB" w:rsidRDefault="00B211B6" w:rsidP="00B211B6">
      <w:pPr>
        <w:spacing w:before="120"/>
        <w:rPr>
          <w:i/>
          <w:sz w:val="16"/>
          <w:szCs w:val="18"/>
        </w:rPr>
      </w:pPr>
      <w:r w:rsidRPr="00EC43AB">
        <w:rPr>
          <w:i/>
          <w:sz w:val="16"/>
          <w:szCs w:val="18"/>
        </w:rPr>
        <w:t>*Cases acquired while in managed isolation in New Zealand (e.g. family groups) are recorded as overseas associated.</w:t>
      </w:r>
    </w:p>
    <w:p w14:paraId="563D0D8A" w14:textId="2E8C41AB" w:rsidR="00B211B6" w:rsidRPr="00CD0C62" w:rsidRDefault="00B211B6" w:rsidP="00B211B6">
      <w:pPr>
        <w:pStyle w:val="Heading1"/>
      </w:pPr>
      <w:r w:rsidRPr="00CD0C62">
        <w:t xml:space="preserve">New Zealand </w:t>
      </w:r>
      <w:r w:rsidR="00A24237">
        <w:t>q</w:t>
      </w:r>
      <w:r w:rsidRPr="00CD0C62">
        <w:t xml:space="preserve">uarantine-free travel </w:t>
      </w:r>
      <w:r w:rsidR="00A24237">
        <w:t>c</w:t>
      </w:r>
      <w:r w:rsidRPr="00CD0C62">
        <w:t>riteria</w:t>
      </w:r>
    </w:p>
    <w:p w14:paraId="6BB1B513" w14:textId="44A242C0" w:rsidR="00B211B6" w:rsidRDefault="00B211B6" w:rsidP="00A24237">
      <w:pPr>
        <w:pStyle w:val="ListParagraph"/>
        <w:numPr>
          <w:ilvl w:val="0"/>
          <w:numId w:val="22"/>
        </w:numPr>
        <w:spacing w:after="0" w:line="240" w:lineRule="auto"/>
        <w:contextualSpacing/>
        <w:textAlignment w:val="auto"/>
      </w:pPr>
      <w:r w:rsidRPr="00CD0C62">
        <w:t xml:space="preserve">New Zealand currently has no hotspots according to the definition: rolling 3-day average of </w:t>
      </w:r>
      <w:r w:rsidRPr="00B211B6">
        <w:t>daily new locally acquired cases is 3 or more by District Health Board.</w:t>
      </w:r>
    </w:p>
    <w:p w14:paraId="1FE7A8CD" w14:textId="77777777" w:rsidR="009D6DEB" w:rsidRPr="009D6DEB" w:rsidRDefault="009D6DEB" w:rsidP="009D6DEB">
      <w:pPr>
        <w:pStyle w:val="List"/>
      </w:pPr>
    </w:p>
    <w:p w14:paraId="1B7C86ED" w14:textId="77777777" w:rsidR="00B211B6" w:rsidRPr="00B211B6" w:rsidRDefault="00B211B6" w:rsidP="00B211B6">
      <w:pPr>
        <w:pStyle w:val="Heading1"/>
      </w:pPr>
      <w:r w:rsidRPr="00B211B6">
        <w:lastRenderedPageBreak/>
        <w:t>Summary of locally acquired cases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CellMar>
          <w:top w:w="85" w:type="dxa"/>
        </w:tblCellMar>
        <w:tblLook w:val="04A0" w:firstRow="1" w:lastRow="0" w:firstColumn="1" w:lastColumn="0" w:noHBand="0" w:noVBand="1"/>
        <w:tblDescription w:val="Summary of locally acquired COVID-19 cases in New Zealand, by date."/>
      </w:tblPr>
      <w:tblGrid>
        <w:gridCol w:w="2634"/>
        <w:gridCol w:w="3395"/>
        <w:gridCol w:w="3038"/>
      </w:tblGrid>
      <w:tr w:rsidR="00B211B6" w:rsidRPr="00CD28A3" w14:paraId="6E63ED7A" w14:textId="77777777" w:rsidTr="009051AB">
        <w:trPr>
          <w:trHeight w:val="364"/>
          <w:tblHeader/>
        </w:trPr>
        <w:tc>
          <w:tcPr>
            <w:tcW w:w="2634" w:type="dxa"/>
            <w:shd w:val="clear" w:color="auto" w:fill="DBE5F1" w:themeFill="accent1" w:themeFillTint="33"/>
          </w:tcPr>
          <w:p w14:paraId="1350F0AA" w14:textId="7C6B4302" w:rsidR="00B211B6" w:rsidRPr="00B211B6" w:rsidRDefault="00B211B6" w:rsidP="00B211B6">
            <w:pPr>
              <w:spacing w:after="0"/>
              <w:rPr>
                <w:rStyle w:val="Strong"/>
              </w:rPr>
            </w:pPr>
            <w:r w:rsidRPr="00B211B6">
              <w:rPr>
                <w:rStyle w:val="Strong"/>
              </w:rPr>
              <w:t>Date</w:t>
            </w:r>
          </w:p>
        </w:tc>
        <w:tc>
          <w:tcPr>
            <w:tcW w:w="3395" w:type="dxa"/>
            <w:shd w:val="clear" w:color="auto" w:fill="DBE5F1" w:themeFill="accent1" w:themeFillTint="33"/>
          </w:tcPr>
          <w:p w14:paraId="232D76F0" w14:textId="77777777" w:rsidR="00B211B6" w:rsidRPr="00B211B6" w:rsidRDefault="00B211B6" w:rsidP="00B211B6">
            <w:pPr>
              <w:spacing w:after="0"/>
              <w:jc w:val="right"/>
              <w:rPr>
                <w:rStyle w:val="Strong"/>
              </w:rPr>
            </w:pPr>
            <w:r w:rsidRPr="00B211B6">
              <w:rPr>
                <w:rStyle w:val="Strong"/>
              </w:rPr>
              <w:t>Locally acquired cases</w:t>
            </w:r>
          </w:p>
        </w:tc>
        <w:tc>
          <w:tcPr>
            <w:tcW w:w="3038" w:type="dxa"/>
            <w:shd w:val="clear" w:color="auto" w:fill="DBE5F1" w:themeFill="accent1" w:themeFillTint="33"/>
          </w:tcPr>
          <w:p w14:paraId="22388C1D" w14:textId="77777777" w:rsidR="00B211B6" w:rsidRPr="00B211B6" w:rsidRDefault="00B211B6" w:rsidP="00B211B6">
            <w:pPr>
              <w:spacing w:after="0"/>
              <w:jc w:val="right"/>
              <w:rPr>
                <w:rStyle w:val="Strong"/>
              </w:rPr>
            </w:pPr>
            <w:r w:rsidRPr="00B211B6">
              <w:rPr>
                <w:rStyle w:val="Strong"/>
              </w:rPr>
              <w:t>Rolling 3-day average</w:t>
            </w:r>
          </w:p>
        </w:tc>
      </w:tr>
      <w:tr w:rsidR="00B67406" w:rsidRPr="00CD28A3" w14:paraId="0E41C1FA" w14:textId="77777777" w:rsidTr="00B211B6">
        <w:trPr>
          <w:trHeight w:val="239"/>
        </w:trPr>
        <w:tc>
          <w:tcPr>
            <w:tcW w:w="2634" w:type="dxa"/>
            <w:tcMar>
              <w:top w:w="28" w:type="dxa"/>
            </w:tcMar>
          </w:tcPr>
          <w:p w14:paraId="0A9A6353" w14:textId="66F81F17" w:rsidR="00B67406" w:rsidRPr="00B67406" w:rsidRDefault="00B67406" w:rsidP="00B67406">
            <w:pPr>
              <w:spacing w:after="120"/>
              <w:rPr>
                <w:rStyle w:val="Strong"/>
                <w:b w:val="0"/>
                <w:color w:val="auto"/>
              </w:rPr>
            </w:pPr>
            <w:r w:rsidRPr="00B67406">
              <w:rPr>
                <w:b/>
              </w:rPr>
              <w:t>06 November 2020</w:t>
            </w:r>
          </w:p>
        </w:tc>
        <w:tc>
          <w:tcPr>
            <w:tcW w:w="3395" w:type="dxa"/>
            <w:tcMar>
              <w:top w:w="28" w:type="dxa"/>
            </w:tcMar>
          </w:tcPr>
          <w:p w14:paraId="5FE12052" w14:textId="07A458AE" w:rsidR="00B67406" w:rsidRPr="00CD28A3" w:rsidRDefault="00B67406" w:rsidP="00B67406">
            <w:pPr>
              <w:spacing w:after="120"/>
              <w:jc w:val="right"/>
            </w:pPr>
            <w:r w:rsidRPr="00870BB3">
              <w:t>1</w:t>
            </w:r>
          </w:p>
        </w:tc>
        <w:tc>
          <w:tcPr>
            <w:tcW w:w="3038" w:type="dxa"/>
            <w:tcMar>
              <w:top w:w="28" w:type="dxa"/>
            </w:tcMar>
          </w:tcPr>
          <w:p w14:paraId="5AA1DA54" w14:textId="367439AE" w:rsidR="00B67406" w:rsidRPr="00CD28A3" w:rsidRDefault="00B67406" w:rsidP="00B67406">
            <w:pPr>
              <w:spacing w:after="120"/>
              <w:jc w:val="right"/>
            </w:pPr>
            <w:r w:rsidRPr="00870BB3">
              <w:t>0.67</w:t>
            </w:r>
          </w:p>
        </w:tc>
      </w:tr>
      <w:tr w:rsidR="00B67406" w:rsidRPr="00CD28A3" w14:paraId="1A3F7DB6" w14:textId="77777777" w:rsidTr="00B211B6">
        <w:trPr>
          <w:trHeight w:val="141"/>
        </w:trPr>
        <w:tc>
          <w:tcPr>
            <w:tcW w:w="2634" w:type="dxa"/>
            <w:tcMar>
              <w:top w:w="28" w:type="dxa"/>
            </w:tcMar>
          </w:tcPr>
          <w:p w14:paraId="0BBB5829" w14:textId="540771CB" w:rsidR="00B67406" w:rsidRPr="00B67406" w:rsidRDefault="00B67406" w:rsidP="00B67406">
            <w:pPr>
              <w:spacing w:after="120"/>
              <w:rPr>
                <w:rStyle w:val="Strong"/>
                <w:b w:val="0"/>
                <w:color w:val="auto"/>
              </w:rPr>
            </w:pPr>
            <w:r w:rsidRPr="00B67406">
              <w:rPr>
                <w:b/>
              </w:rPr>
              <w:t>07 November 2020</w:t>
            </w:r>
          </w:p>
        </w:tc>
        <w:tc>
          <w:tcPr>
            <w:tcW w:w="3395" w:type="dxa"/>
            <w:tcMar>
              <w:top w:w="28" w:type="dxa"/>
            </w:tcMar>
          </w:tcPr>
          <w:p w14:paraId="2D31C32F" w14:textId="2DF38F71" w:rsidR="00B67406" w:rsidRPr="00CD28A3" w:rsidRDefault="00B67406" w:rsidP="00B67406">
            <w:pPr>
              <w:spacing w:after="120"/>
              <w:jc w:val="right"/>
            </w:pPr>
            <w:r w:rsidRPr="00870BB3">
              <w:t>1</w:t>
            </w:r>
          </w:p>
        </w:tc>
        <w:tc>
          <w:tcPr>
            <w:tcW w:w="3038" w:type="dxa"/>
            <w:tcMar>
              <w:top w:w="28" w:type="dxa"/>
            </w:tcMar>
          </w:tcPr>
          <w:p w14:paraId="6919B4F1" w14:textId="730F5312" w:rsidR="00B67406" w:rsidRPr="00CD28A3" w:rsidRDefault="00B67406" w:rsidP="00B67406">
            <w:pPr>
              <w:spacing w:after="120"/>
              <w:jc w:val="right"/>
            </w:pPr>
            <w:r w:rsidRPr="00870BB3">
              <w:t>0.67</w:t>
            </w:r>
          </w:p>
        </w:tc>
      </w:tr>
      <w:tr w:rsidR="00B67406" w:rsidRPr="00CD28A3" w14:paraId="66147656" w14:textId="77777777" w:rsidTr="00B211B6">
        <w:trPr>
          <w:trHeight w:val="250"/>
        </w:trPr>
        <w:tc>
          <w:tcPr>
            <w:tcW w:w="2634" w:type="dxa"/>
            <w:tcMar>
              <w:top w:w="28" w:type="dxa"/>
            </w:tcMar>
          </w:tcPr>
          <w:p w14:paraId="10C661C6" w14:textId="57C92915" w:rsidR="00B67406" w:rsidRPr="00B67406" w:rsidRDefault="00B67406" w:rsidP="00B67406">
            <w:pPr>
              <w:spacing w:after="120"/>
              <w:rPr>
                <w:rStyle w:val="Strong"/>
                <w:b w:val="0"/>
                <w:color w:val="auto"/>
              </w:rPr>
            </w:pPr>
            <w:r w:rsidRPr="00B67406">
              <w:rPr>
                <w:b/>
              </w:rPr>
              <w:t>08 November 2020</w:t>
            </w:r>
          </w:p>
        </w:tc>
        <w:tc>
          <w:tcPr>
            <w:tcW w:w="3395" w:type="dxa"/>
            <w:tcMar>
              <w:top w:w="28" w:type="dxa"/>
            </w:tcMar>
          </w:tcPr>
          <w:p w14:paraId="25A19451" w14:textId="5671C79A" w:rsidR="00B67406" w:rsidRPr="00CD28A3" w:rsidRDefault="00B67406" w:rsidP="00B67406">
            <w:pPr>
              <w:spacing w:after="120"/>
              <w:jc w:val="right"/>
            </w:pPr>
            <w:r w:rsidRPr="00870BB3">
              <w:t>0</w:t>
            </w:r>
          </w:p>
        </w:tc>
        <w:tc>
          <w:tcPr>
            <w:tcW w:w="3038" w:type="dxa"/>
            <w:tcMar>
              <w:top w:w="28" w:type="dxa"/>
            </w:tcMar>
          </w:tcPr>
          <w:p w14:paraId="42C3A16C" w14:textId="26191803" w:rsidR="00B67406" w:rsidRPr="00CD28A3" w:rsidRDefault="00B67406" w:rsidP="00B67406">
            <w:pPr>
              <w:spacing w:after="120"/>
              <w:jc w:val="right"/>
            </w:pPr>
            <w:r w:rsidRPr="00870BB3">
              <w:t>0.67</w:t>
            </w:r>
          </w:p>
        </w:tc>
      </w:tr>
      <w:tr w:rsidR="00B67406" w:rsidRPr="00CD28A3" w14:paraId="5CF6BDB8" w14:textId="77777777" w:rsidTr="00B211B6">
        <w:trPr>
          <w:trHeight w:val="250"/>
        </w:trPr>
        <w:tc>
          <w:tcPr>
            <w:tcW w:w="2634" w:type="dxa"/>
            <w:tcMar>
              <w:top w:w="28" w:type="dxa"/>
            </w:tcMar>
          </w:tcPr>
          <w:p w14:paraId="3A0CB3BC" w14:textId="3BB9C9AF" w:rsidR="00B67406" w:rsidRPr="00B67406" w:rsidRDefault="00B67406" w:rsidP="00B67406">
            <w:pPr>
              <w:spacing w:after="120"/>
              <w:rPr>
                <w:rStyle w:val="Strong"/>
                <w:b w:val="0"/>
                <w:color w:val="auto"/>
              </w:rPr>
            </w:pPr>
            <w:r w:rsidRPr="00B67406">
              <w:rPr>
                <w:b/>
              </w:rPr>
              <w:t>09 November 2020</w:t>
            </w:r>
          </w:p>
        </w:tc>
        <w:tc>
          <w:tcPr>
            <w:tcW w:w="3395" w:type="dxa"/>
            <w:tcMar>
              <w:top w:w="28" w:type="dxa"/>
            </w:tcMar>
          </w:tcPr>
          <w:p w14:paraId="1457FBC1" w14:textId="4930DA04" w:rsidR="00B67406" w:rsidRPr="00CD28A3" w:rsidRDefault="00B67406" w:rsidP="00B67406">
            <w:pPr>
              <w:spacing w:after="120"/>
              <w:jc w:val="right"/>
            </w:pPr>
            <w:r w:rsidRPr="00870BB3">
              <w:t>0</w:t>
            </w:r>
          </w:p>
        </w:tc>
        <w:tc>
          <w:tcPr>
            <w:tcW w:w="3038" w:type="dxa"/>
            <w:tcMar>
              <w:top w:w="28" w:type="dxa"/>
            </w:tcMar>
          </w:tcPr>
          <w:p w14:paraId="0E61E765" w14:textId="1F1FFFFA" w:rsidR="00B67406" w:rsidRPr="00CD28A3" w:rsidRDefault="00B67406" w:rsidP="00B67406">
            <w:pPr>
              <w:spacing w:after="120"/>
              <w:jc w:val="right"/>
            </w:pPr>
            <w:r w:rsidRPr="00870BB3">
              <w:t>0.33</w:t>
            </w:r>
          </w:p>
        </w:tc>
      </w:tr>
      <w:tr w:rsidR="00B67406" w:rsidRPr="00CD28A3" w14:paraId="5F79A854" w14:textId="77777777" w:rsidTr="00B211B6">
        <w:trPr>
          <w:trHeight w:val="236"/>
        </w:trPr>
        <w:tc>
          <w:tcPr>
            <w:tcW w:w="2634" w:type="dxa"/>
            <w:tcMar>
              <w:top w:w="28" w:type="dxa"/>
            </w:tcMar>
          </w:tcPr>
          <w:p w14:paraId="00D9263F" w14:textId="41905005" w:rsidR="00B67406" w:rsidRPr="00B67406" w:rsidRDefault="00B67406" w:rsidP="00B67406">
            <w:pPr>
              <w:spacing w:after="120"/>
              <w:rPr>
                <w:rStyle w:val="Strong"/>
                <w:b w:val="0"/>
                <w:color w:val="auto"/>
              </w:rPr>
            </w:pPr>
            <w:r w:rsidRPr="00B67406">
              <w:rPr>
                <w:b/>
              </w:rPr>
              <w:t>10 November 2020</w:t>
            </w:r>
          </w:p>
        </w:tc>
        <w:tc>
          <w:tcPr>
            <w:tcW w:w="3395" w:type="dxa"/>
            <w:tcMar>
              <w:top w:w="28" w:type="dxa"/>
            </w:tcMar>
          </w:tcPr>
          <w:p w14:paraId="259CEFAB" w14:textId="2850ED89" w:rsidR="00B67406" w:rsidRPr="00CD28A3" w:rsidRDefault="00B67406" w:rsidP="00B67406">
            <w:pPr>
              <w:spacing w:after="120"/>
              <w:jc w:val="right"/>
            </w:pPr>
            <w:r w:rsidRPr="00870BB3">
              <w:t>0</w:t>
            </w:r>
          </w:p>
        </w:tc>
        <w:tc>
          <w:tcPr>
            <w:tcW w:w="3038" w:type="dxa"/>
            <w:tcMar>
              <w:top w:w="28" w:type="dxa"/>
            </w:tcMar>
          </w:tcPr>
          <w:p w14:paraId="10A3301E" w14:textId="1F4DFC79" w:rsidR="00B67406" w:rsidRPr="00CD28A3" w:rsidRDefault="00B67406" w:rsidP="00B67406">
            <w:pPr>
              <w:spacing w:after="120"/>
              <w:jc w:val="right"/>
            </w:pPr>
            <w:r w:rsidRPr="00870BB3">
              <w:t>0</w:t>
            </w:r>
          </w:p>
        </w:tc>
      </w:tr>
      <w:tr w:rsidR="00B67406" w:rsidRPr="00CD28A3" w14:paraId="56C62BF6" w14:textId="77777777" w:rsidTr="00B211B6">
        <w:trPr>
          <w:trHeight w:val="250"/>
        </w:trPr>
        <w:tc>
          <w:tcPr>
            <w:tcW w:w="2634" w:type="dxa"/>
            <w:tcMar>
              <w:top w:w="28" w:type="dxa"/>
            </w:tcMar>
          </w:tcPr>
          <w:p w14:paraId="593B9444" w14:textId="37B688A6" w:rsidR="00B67406" w:rsidRPr="00B67406" w:rsidRDefault="00B67406" w:rsidP="00B67406">
            <w:pPr>
              <w:spacing w:after="120"/>
              <w:rPr>
                <w:rStyle w:val="Strong"/>
                <w:b w:val="0"/>
                <w:color w:val="auto"/>
              </w:rPr>
            </w:pPr>
            <w:r w:rsidRPr="00B67406">
              <w:rPr>
                <w:b/>
              </w:rPr>
              <w:t>11 November 2020</w:t>
            </w:r>
          </w:p>
        </w:tc>
        <w:tc>
          <w:tcPr>
            <w:tcW w:w="3395" w:type="dxa"/>
            <w:tcMar>
              <w:top w:w="28" w:type="dxa"/>
            </w:tcMar>
          </w:tcPr>
          <w:p w14:paraId="5DB3CC85" w14:textId="07139A09" w:rsidR="00B67406" w:rsidRPr="00EC43AB" w:rsidRDefault="00B67406" w:rsidP="00B67406">
            <w:pPr>
              <w:spacing w:after="120"/>
              <w:jc w:val="right"/>
            </w:pPr>
            <w:r w:rsidRPr="00EC43AB">
              <w:t>1</w:t>
            </w:r>
          </w:p>
        </w:tc>
        <w:tc>
          <w:tcPr>
            <w:tcW w:w="3038" w:type="dxa"/>
            <w:tcMar>
              <w:top w:w="28" w:type="dxa"/>
            </w:tcMar>
          </w:tcPr>
          <w:p w14:paraId="55B9DFA9" w14:textId="72163793" w:rsidR="00B67406" w:rsidRPr="00EC43AB" w:rsidRDefault="00B67406" w:rsidP="00B67406">
            <w:pPr>
              <w:spacing w:after="120"/>
              <w:jc w:val="right"/>
            </w:pPr>
            <w:r w:rsidRPr="00EC43AB">
              <w:t>0.33</w:t>
            </w:r>
          </w:p>
        </w:tc>
      </w:tr>
      <w:tr w:rsidR="00B67406" w:rsidRPr="00CD28A3" w14:paraId="0139DFA7" w14:textId="77777777" w:rsidTr="00B211B6">
        <w:trPr>
          <w:trHeight w:val="236"/>
        </w:trPr>
        <w:tc>
          <w:tcPr>
            <w:tcW w:w="2634" w:type="dxa"/>
            <w:tcMar>
              <w:top w:w="28" w:type="dxa"/>
            </w:tcMar>
          </w:tcPr>
          <w:p w14:paraId="0B9166D8" w14:textId="299B2C99" w:rsidR="00B67406" w:rsidRPr="00B67406" w:rsidRDefault="00B67406" w:rsidP="00B67406">
            <w:pPr>
              <w:spacing w:after="120"/>
              <w:rPr>
                <w:rStyle w:val="Strong"/>
                <w:b w:val="0"/>
                <w:color w:val="auto"/>
              </w:rPr>
            </w:pPr>
            <w:r w:rsidRPr="00B67406">
              <w:rPr>
                <w:b/>
              </w:rPr>
              <w:t>12 November 2020</w:t>
            </w:r>
          </w:p>
        </w:tc>
        <w:tc>
          <w:tcPr>
            <w:tcW w:w="3395" w:type="dxa"/>
            <w:tcMar>
              <w:top w:w="28" w:type="dxa"/>
            </w:tcMar>
          </w:tcPr>
          <w:p w14:paraId="64232437" w14:textId="50436E18" w:rsidR="00B67406" w:rsidRPr="00EC43AB" w:rsidRDefault="00B67406" w:rsidP="00B67406">
            <w:pPr>
              <w:spacing w:after="120"/>
              <w:jc w:val="right"/>
            </w:pPr>
            <w:r w:rsidRPr="00EC43AB">
              <w:t>1</w:t>
            </w:r>
          </w:p>
        </w:tc>
        <w:tc>
          <w:tcPr>
            <w:tcW w:w="3038" w:type="dxa"/>
            <w:tcMar>
              <w:top w:w="28" w:type="dxa"/>
            </w:tcMar>
          </w:tcPr>
          <w:p w14:paraId="33313137" w14:textId="402C27C0" w:rsidR="00B67406" w:rsidRPr="00EC43AB" w:rsidRDefault="00B67406" w:rsidP="00B67406">
            <w:pPr>
              <w:spacing w:after="120"/>
              <w:jc w:val="right"/>
            </w:pPr>
            <w:r w:rsidRPr="00EC43AB">
              <w:t>0.67</w:t>
            </w:r>
          </w:p>
        </w:tc>
      </w:tr>
    </w:tbl>
    <w:p w14:paraId="2445C6E3" w14:textId="77777777" w:rsidR="00B211B6" w:rsidRPr="00CD28A3" w:rsidRDefault="00B211B6" w:rsidP="00A24237">
      <w:r w:rsidRPr="00CD28A3">
        <w:br w:type="textWrapping" w:clear="all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  <w:tblDescription w:val="Locally acquired COVID-19 cases in New Zealand."/>
      </w:tblPr>
      <w:tblGrid>
        <w:gridCol w:w="5240"/>
        <w:gridCol w:w="1701"/>
        <w:gridCol w:w="2126"/>
      </w:tblGrid>
      <w:tr w:rsidR="00B211B6" w:rsidRPr="00CD28A3" w14:paraId="78637917" w14:textId="77777777" w:rsidTr="009051AB">
        <w:trPr>
          <w:trHeight w:val="385"/>
          <w:tblHeader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3EBB54E" w14:textId="77777777" w:rsidR="00B211B6" w:rsidRPr="00CD28A3" w:rsidRDefault="00B211B6" w:rsidP="00B211B6">
            <w:pPr>
              <w:spacing w:after="120"/>
              <w:rPr>
                <w:rFonts w:cs="Arial"/>
                <w:b/>
                <w:szCs w:val="20"/>
                <w:lang w:val="en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24973137" w14:textId="77777777" w:rsidR="00B211B6" w:rsidRPr="00CD28A3" w:rsidRDefault="00B211B6" w:rsidP="00B211B6">
            <w:pPr>
              <w:spacing w:after="120"/>
              <w:jc w:val="right"/>
              <w:rPr>
                <w:rFonts w:cs="Arial"/>
                <w:b/>
                <w:szCs w:val="20"/>
                <w:lang w:val="en"/>
              </w:rPr>
            </w:pPr>
            <w:r w:rsidRPr="00CD28A3">
              <w:rPr>
                <w:rFonts w:cs="Arial"/>
                <w:b/>
                <w:szCs w:val="20"/>
                <w:lang w:val="en"/>
              </w:rPr>
              <w:t>Date</w:t>
            </w:r>
          </w:p>
        </w:tc>
        <w:tc>
          <w:tcPr>
            <w:tcW w:w="2126" w:type="dxa"/>
            <w:shd w:val="clear" w:color="auto" w:fill="DBE5F1" w:themeFill="accent1" w:themeFillTint="33"/>
          </w:tcPr>
          <w:p w14:paraId="5747CBD4" w14:textId="77777777" w:rsidR="00B211B6" w:rsidRPr="00CD28A3" w:rsidRDefault="00B211B6" w:rsidP="00B211B6">
            <w:pPr>
              <w:spacing w:after="120"/>
              <w:jc w:val="right"/>
              <w:rPr>
                <w:rFonts w:cs="Arial"/>
                <w:b/>
                <w:szCs w:val="20"/>
                <w:lang w:val="en"/>
              </w:rPr>
            </w:pPr>
            <w:r w:rsidRPr="00CD28A3">
              <w:rPr>
                <w:rFonts w:cs="Arial"/>
                <w:b/>
                <w:szCs w:val="20"/>
                <w:lang w:val="en"/>
              </w:rPr>
              <w:t xml:space="preserve">Number of days </w:t>
            </w:r>
          </w:p>
        </w:tc>
      </w:tr>
      <w:tr w:rsidR="0038500F" w:rsidRPr="00CD28A3" w14:paraId="401F0239" w14:textId="77777777" w:rsidTr="002376FB">
        <w:trPr>
          <w:trHeight w:val="370"/>
        </w:trPr>
        <w:tc>
          <w:tcPr>
            <w:tcW w:w="5240" w:type="dxa"/>
            <w:tcBorders>
              <w:top w:val="single" w:sz="4" w:space="0" w:color="auto"/>
            </w:tcBorders>
          </w:tcPr>
          <w:p w14:paraId="1B294D43" w14:textId="35D2A0EB" w:rsidR="0038500F" w:rsidRPr="00CD28A3" w:rsidRDefault="0038500F" w:rsidP="0038500F">
            <w:pPr>
              <w:spacing w:after="120"/>
              <w:rPr>
                <w:rFonts w:cs="Arial"/>
                <w:szCs w:val="20"/>
                <w:lang w:val="en"/>
              </w:rPr>
            </w:pPr>
            <w:r w:rsidRPr="00583634">
              <w:t xml:space="preserve">Last locally acquired case </w:t>
            </w:r>
          </w:p>
        </w:tc>
        <w:tc>
          <w:tcPr>
            <w:tcW w:w="1701" w:type="dxa"/>
          </w:tcPr>
          <w:p w14:paraId="1A85B804" w14:textId="41262F90" w:rsidR="0038500F" w:rsidRPr="00C0510F" w:rsidRDefault="0038500F" w:rsidP="0038500F">
            <w:pPr>
              <w:spacing w:after="120"/>
              <w:jc w:val="right"/>
              <w:rPr>
                <w:rFonts w:cs="Arial"/>
                <w:szCs w:val="20"/>
                <w:lang w:val="en"/>
              </w:rPr>
            </w:pPr>
            <w:r w:rsidRPr="00583634">
              <w:t>12/11/2020</w:t>
            </w:r>
          </w:p>
        </w:tc>
        <w:tc>
          <w:tcPr>
            <w:tcW w:w="2126" w:type="dxa"/>
          </w:tcPr>
          <w:p w14:paraId="16F13F88" w14:textId="7DEC6BF0" w:rsidR="0038500F" w:rsidRPr="00C0510F" w:rsidRDefault="0038500F" w:rsidP="0038500F">
            <w:pPr>
              <w:spacing w:after="120"/>
              <w:jc w:val="right"/>
              <w:rPr>
                <w:rFonts w:cs="Arial"/>
                <w:szCs w:val="20"/>
                <w:lang w:val="en"/>
              </w:rPr>
            </w:pPr>
            <w:r w:rsidRPr="00583634">
              <w:t>0 days</w:t>
            </w:r>
          </w:p>
        </w:tc>
      </w:tr>
      <w:tr w:rsidR="0038500F" w:rsidRPr="00CD28A3" w14:paraId="1F4CC098" w14:textId="77777777" w:rsidTr="002376FB">
        <w:trPr>
          <w:trHeight w:val="342"/>
        </w:trPr>
        <w:tc>
          <w:tcPr>
            <w:tcW w:w="5240" w:type="dxa"/>
          </w:tcPr>
          <w:p w14:paraId="00A518EE" w14:textId="6305FF27" w:rsidR="0038500F" w:rsidRPr="00CD28A3" w:rsidRDefault="0038500F" w:rsidP="0038500F">
            <w:pPr>
              <w:spacing w:after="120"/>
              <w:rPr>
                <w:rFonts w:cs="Arial"/>
                <w:szCs w:val="20"/>
                <w:lang w:val="en"/>
              </w:rPr>
            </w:pPr>
            <w:r w:rsidRPr="00583634">
              <w:t xml:space="preserve">Last locally </w:t>
            </w:r>
            <w:r>
              <w:t>acquired case of unknown source</w:t>
            </w:r>
            <w:r w:rsidRPr="00583634">
              <w:t xml:space="preserve"> </w:t>
            </w:r>
          </w:p>
        </w:tc>
        <w:tc>
          <w:tcPr>
            <w:tcW w:w="1701" w:type="dxa"/>
          </w:tcPr>
          <w:p w14:paraId="58BA1C3B" w14:textId="208570E5" w:rsidR="0038500F" w:rsidRPr="00C0510F" w:rsidRDefault="0038500F" w:rsidP="0038500F">
            <w:pPr>
              <w:spacing w:after="120"/>
              <w:jc w:val="right"/>
              <w:rPr>
                <w:rFonts w:cs="Arial"/>
                <w:szCs w:val="20"/>
                <w:lang w:val="en"/>
              </w:rPr>
            </w:pPr>
            <w:r w:rsidRPr="00583634">
              <w:t>12/11/2020</w:t>
            </w:r>
          </w:p>
        </w:tc>
        <w:tc>
          <w:tcPr>
            <w:tcW w:w="2126" w:type="dxa"/>
          </w:tcPr>
          <w:p w14:paraId="76D9DEFE" w14:textId="13A965E4" w:rsidR="0038500F" w:rsidRPr="00C0510F" w:rsidRDefault="0038500F" w:rsidP="0038500F">
            <w:pPr>
              <w:spacing w:after="120"/>
              <w:jc w:val="right"/>
              <w:rPr>
                <w:rFonts w:cs="Arial"/>
                <w:szCs w:val="20"/>
                <w:lang w:val="en"/>
              </w:rPr>
            </w:pPr>
            <w:r w:rsidRPr="00583634">
              <w:t>0 days</w:t>
            </w:r>
          </w:p>
        </w:tc>
      </w:tr>
    </w:tbl>
    <w:p w14:paraId="533B0D9E" w14:textId="77777777" w:rsidR="00B211B6" w:rsidRDefault="00B211B6" w:rsidP="00A24237">
      <w:pPr>
        <w:rPr>
          <w:rFonts w:cs="Arial"/>
          <w:b/>
          <w:lang w:val="en"/>
        </w:rPr>
      </w:pPr>
      <w:r w:rsidRPr="00CD28A3">
        <w:rPr>
          <w:sz w:val="20"/>
          <w:szCs w:val="20"/>
          <w:lang w:val="en"/>
        </w:rPr>
        <w:br w:type="textWrapping" w:clear="all"/>
      </w:r>
    </w:p>
    <w:p w14:paraId="2A1321F3" w14:textId="5905EBFC" w:rsidR="004C49F6" w:rsidRPr="004C49F6" w:rsidRDefault="004C49F6" w:rsidP="004C49F6">
      <w:pPr>
        <w:rPr>
          <w:rFonts w:cs="Arial"/>
          <w:b/>
          <w:lang w:val="en"/>
        </w:rPr>
      </w:pPr>
      <w:r w:rsidRPr="006B6D39">
        <w:rPr>
          <w:rFonts w:cs="Arial"/>
          <w:b/>
          <w:lang w:val="en"/>
        </w:rPr>
        <w:t xml:space="preserve">Locally acquired cases </w:t>
      </w:r>
      <w:r w:rsidR="00401F86">
        <w:rPr>
          <w:rFonts w:cs="Arial"/>
          <w:b/>
          <w:lang w:val="en"/>
        </w:rPr>
        <w:t xml:space="preserve">from 16 October </w:t>
      </w:r>
      <w:r w:rsidRPr="006B6D39">
        <w:rPr>
          <w:rFonts w:cs="Arial"/>
          <w:b/>
          <w:lang w:val="en"/>
        </w:rPr>
        <w:t>to 12 November 2020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  <w:tblDescription w:val="COVID-19 cases by district health board in New Zealand in the past 3 days, past 14 days and past 28 days."/>
      </w:tblPr>
      <w:tblGrid>
        <w:gridCol w:w="2830"/>
        <w:gridCol w:w="2079"/>
        <w:gridCol w:w="2079"/>
        <w:gridCol w:w="2079"/>
      </w:tblGrid>
      <w:tr w:rsidR="00B211B6" w:rsidRPr="00CD28A3" w14:paraId="69F87C57" w14:textId="3654211E" w:rsidTr="003E1102">
        <w:trPr>
          <w:trHeight w:val="303"/>
          <w:tblHeader/>
        </w:trPr>
        <w:tc>
          <w:tcPr>
            <w:tcW w:w="2830" w:type="dxa"/>
            <w:shd w:val="clear" w:color="auto" w:fill="DBE5F1" w:themeFill="accent1" w:themeFillTint="33"/>
            <w:vAlign w:val="center"/>
          </w:tcPr>
          <w:p w14:paraId="19953B24" w14:textId="4F55051B" w:rsidR="00B211B6" w:rsidRPr="00CD28A3" w:rsidRDefault="00B211B6" w:rsidP="002376FB">
            <w:pPr>
              <w:rPr>
                <w:rFonts w:cs="Arial"/>
                <w:b/>
                <w:szCs w:val="20"/>
                <w:lang w:val="en"/>
              </w:rPr>
            </w:pPr>
            <w:r w:rsidRPr="00CD28A3">
              <w:rPr>
                <w:rFonts w:cs="Arial"/>
                <w:b/>
                <w:szCs w:val="20"/>
                <w:lang w:val="en"/>
              </w:rPr>
              <w:t>District Health Board</w:t>
            </w:r>
            <w:r w:rsidR="003E1102">
              <w:rPr>
                <w:rFonts w:cs="Arial"/>
                <w:b/>
                <w:szCs w:val="20"/>
                <w:lang w:val="en"/>
              </w:rPr>
              <w:t>^</w:t>
            </w:r>
          </w:p>
        </w:tc>
        <w:tc>
          <w:tcPr>
            <w:tcW w:w="2079" w:type="dxa"/>
            <w:shd w:val="clear" w:color="auto" w:fill="DBE5F1" w:themeFill="accent1" w:themeFillTint="33"/>
            <w:vAlign w:val="center"/>
          </w:tcPr>
          <w:p w14:paraId="0D0A9186" w14:textId="6FB38404" w:rsidR="00B211B6" w:rsidRPr="00CD28A3" w:rsidRDefault="00B211B6" w:rsidP="002376FB">
            <w:pPr>
              <w:jc w:val="center"/>
              <w:rPr>
                <w:rFonts w:cs="Arial"/>
                <w:b/>
                <w:szCs w:val="20"/>
                <w:lang w:val="en"/>
              </w:rPr>
            </w:pPr>
            <w:r w:rsidRPr="00CD28A3">
              <w:rPr>
                <w:rFonts w:cs="Arial"/>
                <w:b/>
                <w:szCs w:val="20"/>
                <w:lang w:val="en"/>
              </w:rPr>
              <w:t>Past</w:t>
            </w:r>
            <w:r>
              <w:rPr>
                <w:rFonts w:cs="Arial"/>
                <w:b/>
                <w:szCs w:val="20"/>
                <w:lang w:val="en"/>
              </w:rPr>
              <w:t xml:space="preserve"> 3</w:t>
            </w:r>
            <w:r w:rsidRPr="00CD28A3">
              <w:rPr>
                <w:rFonts w:cs="Arial"/>
                <w:b/>
                <w:szCs w:val="20"/>
                <w:lang w:val="en"/>
              </w:rPr>
              <w:t xml:space="preserve"> days</w:t>
            </w:r>
          </w:p>
        </w:tc>
        <w:tc>
          <w:tcPr>
            <w:tcW w:w="2079" w:type="dxa"/>
            <w:shd w:val="clear" w:color="auto" w:fill="DBE5F1" w:themeFill="accent1" w:themeFillTint="33"/>
            <w:vAlign w:val="center"/>
          </w:tcPr>
          <w:p w14:paraId="697D730E" w14:textId="2947D968" w:rsidR="00B211B6" w:rsidRPr="00CD28A3" w:rsidRDefault="00B211B6" w:rsidP="002376FB">
            <w:pPr>
              <w:jc w:val="center"/>
              <w:rPr>
                <w:rFonts w:cs="Arial"/>
                <w:b/>
                <w:szCs w:val="20"/>
                <w:lang w:val="en"/>
              </w:rPr>
            </w:pPr>
            <w:r w:rsidRPr="00CD28A3">
              <w:rPr>
                <w:rFonts w:cs="Arial"/>
                <w:b/>
                <w:szCs w:val="20"/>
                <w:lang w:val="en"/>
              </w:rPr>
              <w:t>Past 14 days</w:t>
            </w:r>
          </w:p>
        </w:tc>
        <w:tc>
          <w:tcPr>
            <w:tcW w:w="2079" w:type="dxa"/>
            <w:shd w:val="clear" w:color="auto" w:fill="DBE5F1" w:themeFill="accent1" w:themeFillTint="33"/>
            <w:vAlign w:val="center"/>
          </w:tcPr>
          <w:p w14:paraId="0CB3D4D4" w14:textId="0364350F" w:rsidR="00B211B6" w:rsidRPr="00CD28A3" w:rsidRDefault="00B211B6" w:rsidP="002376FB">
            <w:pPr>
              <w:jc w:val="center"/>
              <w:rPr>
                <w:rFonts w:cs="Arial"/>
                <w:b/>
                <w:szCs w:val="20"/>
                <w:lang w:val="en"/>
              </w:rPr>
            </w:pPr>
            <w:r w:rsidRPr="00CD28A3">
              <w:rPr>
                <w:rFonts w:cs="Arial"/>
                <w:b/>
                <w:szCs w:val="20"/>
                <w:lang w:val="en"/>
              </w:rPr>
              <w:t>Past 28 days</w:t>
            </w:r>
          </w:p>
        </w:tc>
      </w:tr>
      <w:tr w:rsidR="00D80F63" w:rsidRPr="00CD28A3" w14:paraId="01CDB81D" w14:textId="77777777" w:rsidTr="003E1102">
        <w:trPr>
          <w:trHeight w:val="428"/>
        </w:trPr>
        <w:tc>
          <w:tcPr>
            <w:tcW w:w="2830" w:type="dxa"/>
            <w:vAlign w:val="bottom"/>
          </w:tcPr>
          <w:p w14:paraId="2D751FC6" w14:textId="2DA4E133" w:rsidR="00D80F63" w:rsidRDefault="00D80F63" w:rsidP="00B211B6">
            <w:pPr>
              <w:spacing w:after="0"/>
              <w:rPr>
                <w:rFonts w:eastAsia="Times New Roman" w:cs="Arial"/>
                <w:szCs w:val="20"/>
                <w:lang w:eastAsia="en-AU"/>
              </w:rPr>
            </w:pPr>
            <w:r>
              <w:rPr>
                <w:rFonts w:eastAsia="Times New Roman" w:cs="Arial"/>
                <w:szCs w:val="20"/>
                <w:lang w:eastAsia="en-AU"/>
              </w:rPr>
              <w:t>Auckland</w:t>
            </w:r>
          </w:p>
        </w:tc>
        <w:tc>
          <w:tcPr>
            <w:tcW w:w="2079" w:type="dxa"/>
            <w:vAlign w:val="bottom"/>
          </w:tcPr>
          <w:p w14:paraId="0150C7B9" w14:textId="53A40AC3" w:rsidR="00D80F63" w:rsidRDefault="00D80F63" w:rsidP="00B211B6">
            <w:pPr>
              <w:spacing w:after="0"/>
              <w:jc w:val="center"/>
              <w:rPr>
                <w:rFonts w:cs="Arial"/>
                <w:szCs w:val="20"/>
                <w:lang w:val="en"/>
              </w:rPr>
            </w:pPr>
            <w:r>
              <w:rPr>
                <w:rFonts w:cs="Arial"/>
                <w:szCs w:val="20"/>
                <w:lang w:val="en"/>
              </w:rPr>
              <w:t>1</w:t>
            </w:r>
          </w:p>
        </w:tc>
        <w:tc>
          <w:tcPr>
            <w:tcW w:w="2079" w:type="dxa"/>
            <w:vAlign w:val="bottom"/>
          </w:tcPr>
          <w:p w14:paraId="130AC10D" w14:textId="4488C865" w:rsidR="00D80F63" w:rsidRPr="00CD28A3" w:rsidRDefault="00D80F63" w:rsidP="00B211B6">
            <w:pPr>
              <w:spacing w:after="0"/>
              <w:jc w:val="center"/>
              <w:rPr>
                <w:rFonts w:cs="Arial"/>
                <w:szCs w:val="20"/>
                <w:lang w:val="en"/>
              </w:rPr>
            </w:pPr>
            <w:r>
              <w:rPr>
                <w:rFonts w:cs="Arial"/>
                <w:szCs w:val="20"/>
                <w:lang w:val="en"/>
              </w:rPr>
              <w:t>2</w:t>
            </w:r>
          </w:p>
        </w:tc>
        <w:tc>
          <w:tcPr>
            <w:tcW w:w="2079" w:type="dxa"/>
            <w:vAlign w:val="bottom"/>
          </w:tcPr>
          <w:p w14:paraId="1E9CD615" w14:textId="23AF4F01" w:rsidR="00D80F63" w:rsidRDefault="00D80F63" w:rsidP="00B211B6">
            <w:pPr>
              <w:spacing w:after="0"/>
              <w:jc w:val="center"/>
              <w:rPr>
                <w:rFonts w:cs="Arial"/>
                <w:szCs w:val="20"/>
                <w:lang w:val="en"/>
              </w:rPr>
            </w:pPr>
            <w:r>
              <w:rPr>
                <w:rFonts w:cs="Arial"/>
                <w:szCs w:val="20"/>
                <w:lang w:val="en"/>
              </w:rPr>
              <w:t>2</w:t>
            </w:r>
          </w:p>
        </w:tc>
      </w:tr>
      <w:tr w:rsidR="00D80F63" w:rsidRPr="00CD28A3" w14:paraId="38BF3334" w14:textId="77777777" w:rsidTr="003E1102">
        <w:trPr>
          <w:trHeight w:val="428"/>
        </w:trPr>
        <w:tc>
          <w:tcPr>
            <w:tcW w:w="2830" w:type="dxa"/>
            <w:vAlign w:val="bottom"/>
          </w:tcPr>
          <w:p w14:paraId="22F7B1E4" w14:textId="1DB83732" w:rsidR="00D80F63" w:rsidRDefault="00D80F63" w:rsidP="00B211B6">
            <w:pPr>
              <w:spacing w:after="0"/>
              <w:rPr>
                <w:rFonts w:eastAsia="Times New Roman" w:cs="Arial"/>
                <w:szCs w:val="20"/>
                <w:lang w:eastAsia="en-AU"/>
              </w:rPr>
            </w:pPr>
            <w:r>
              <w:rPr>
                <w:rFonts w:eastAsia="Times New Roman" w:cs="Arial"/>
                <w:szCs w:val="20"/>
                <w:lang w:eastAsia="en-AU"/>
              </w:rPr>
              <w:t>Hutt Valley</w:t>
            </w:r>
          </w:p>
        </w:tc>
        <w:tc>
          <w:tcPr>
            <w:tcW w:w="2079" w:type="dxa"/>
            <w:vAlign w:val="bottom"/>
          </w:tcPr>
          <w:p w14:paraId="13704887" w14:textId="440EE535" w:rsidR="00D80F63" w:rsidRDefault="00CF14FC" w:rsidP="00B211B6">
            <w:pPr>
              <w:spacing w:after="0"/>
              <w:jc w:val="center"/>
              <w:rPr>
                <w:rFonts w:cs="Arial"/>
                <w:szCs w:val="20"/>
                <w:lang w:val="en"/>
              </w:rPr>
            </w:pPr>
            <w:r>
              <w:rPr>
                <w:rFonts w:cs="Arial"/>
                <w:szCs w:val="20"/>
                <w:lang w:val="en"/>
              </w:rPr>
              <w:t>1</w:t>
            </w:r>
          </w:p>
        </w:tc>
        <w:tc>
          <w:tcPr>
            <w:tcW w:w="2079" w:type="dxa"/>
            <w:vAlign w:val="bottom"/>
          </w:tcPr>
          <w:p w14:paraId="559B2E92" w14:textId="1B166782" w:rsidR="00D80F63" w:rsidRPr="00CD28A3" w:rsidRDefault="00CF14FC" w:rsidP="00B211B6">
            <w:pPr>
              <w:spacing w:after="0"/>
              <w:jc w:val="center"/>
              <w:rPr>
                <w:rFonts w:cs="Arial"/>
                <w:szCs w:val="20"/>
                <w:lang w:val="en"/>
              </w:rPr>
            </w:pPr>
            <w:r>
              <w:rPr>
                <w:rFonts w:cs="Arial"/>
                <w:szCs w:val="20"/>
                <w:lang w:val="en"/>
              </w:rPr>
              <w:t>2</w:t>
            </w:r>
          </w:p>
        </w:tc>
        <w:tc>
          <w:tcPr>
            <w:tcW w:w="2079" w:type="dxa"/>
            <w:vAlign w:val="bottom"/>
          </w:tcPr>
          <w:p w14:paraId="3D56747A" w14:textId="133229E8" w:rsidR="00D80F63" w:rsidRPr="00CD28A3" w:rsidRDefault="00CF14FC" w:rsidP="00B211B6">
            <w:pPr>
              <w:spacing w:after="0"/>
              <w:jc w:val="center"/>
              <w:rPr>
                <w:rFonts w:cs="Arial"/>
                <w:szCs w:val="20"/>
                <w:lang w:val="en"/>
              </w:rPr>
            </w:pPr>
            <w:r>
              <w:rPr>
                <w:rFonts w:cs="Arial"/>
                <w:szCs w:val="20"/>
                <w:lang w:val="en"/>
              </w:rPr>
              <w:t>2</w:t>
            </w:r>
          </w:p>
        </w:tc>
      </w:tr>
      <w:tr w:rsidR="00B211B6" w:rsidRPr="00CD28A3" w14:paraId="6CF48199" w14:textId="4B149385" w:rsidTr="003E1102">
        <w:trPr>
          <w:trHeight w:val="428"/>
        </w:trPr>
        <w:tc>
          <w:tcPr>
            <w:tcW w:w="2830" w:type="dxa"/>
            <w:vAlign w:val="bottom"/>
          </w:tcPr>
          <w:p w14:paraId="7CC6FFB3" w14:textId="7B4479E5" w:rsidR="00B211B6" w:rsidRPr="00CD28A3" w:rsidRDefault="00B211B6" w:rsidP="00B211B6">
            <w:pPr>
              <w:spacing w:after="0"/>
              <w:rPr>
                <w:rFonts w:cs="Arial"/>
                <w:szCs w:val="20"/>
                <w:lang w:val="en"/>
              </w:rPr>
            </w:pPr>
            <w:r w:rsidRPr="00CD28A3">
              <w:rPr>
                <w:rFonts w:eastAsia="Times New Roman" w:cs="Arial"/>
                <w:szCs w:val="20"/>
                <w:lang w:eastAsia="en-AU"/>
              </w:rPr>
              <w:t>Counties Manukau</w:t>
            </w:r>
          </w:p>
        </w:tc>
        <w:tc>
          <w:tcPr>
            <w:tcW w:w="2079" w:type="dxa"/>
            <w:vAlign w:val="bottom"/>
          </w:tcPr>
          <w:p w14:paraId="794C7E05" w14:textId="1E00074D" w:rsidR="00B211B6" w:rsidRPr="00CD28A3" w:rsidRDefault="00B211B6" w:rsidP="00B211B6">
            <w:pPr>
              <w:spacing w:after="0"/>
              <w:jc w:val="center"/>
              <w:rPr>
                <w:rFonts w:cs="Arial"/>
                <w:szCs w:val="20"/>
                <w:lang w:val="en"/>
              </w:rPr>
            </w:pPr>
            <w:r>
              <w:rPr>
                <w:rFonts w:cs="Arial"/>
                <w:szCs w:val="20"/>
                <w:lang w:val="en"/>
              </w:rPr>
              <w:t>0</w:t>
            </w:r>
          </w:p>
        </w:tc>
        <w:tc>
          <w:tcPr>
            <w:tcW w:w="2079" w:type="dxa"/>
            <w:vAlign w:val="bottom"/>
          </w:tcPr>
          <w:p w14:paraId="068B79BC" w14:textId="1FE32B2A" w:rsidR="00B211B6" w:rsidRPr="00CD28A3" w:rsidRDefault="00D80F63" w:rsidP="00B211B6">
            <w:pPr>
              <w:spacing w:after="0"/>
              <w:jc w:val="center"/>
              <w:rPr>
                <w:rFonts w:cs="Arial"/>
                <w:szCs w:val="20"/>
                <w:lang w:val="en"/>
              </w:rPr>
            </w:pPr>
            <w:r>
              <w:rPr>
                <w:rFonts w:cs="Arial"/>
                <w:szCs w:val="20"/>
                <w:lang w:val="en"/>
              </w:rPr>
              <w:t>0</w:t>
            </w:r>
          </w:p>
        </w:tc>
        <w:tc>
          <w:tcPr>
            <w:tcW w:w="2079" w:type="dxa"/>
            <w:vAlign w:val="bottom"/>
          </w:tcPr>
          <w:p w14:paraId="2FC9D4C6" w14:textId="46EE9D47" w:rsidR="00B211B6" w:rsidRPr="00CD28A3" w:rsidRDefault="00B211B6" w:rsidP="00B211B6">
            <w:pPr>
              <w:spacing w:after="0"/>
              <w:jc w:val="center"/>
              <w:rPr>
                <w:rFonts w:cs="Arial"/>
                <w:szCs w:val="20"/>
                <w:lang w:val="en"/>
              </w:rPr>
            </w:pPr>
            <w:r w:rsidRPr="00CD28A3">
              <w:rPr>
                <w:rFonts w:cs="Arial"/>
                <w:szCs w:val="20"/>
                <w:lang w:val="en"/>
              </w:rPr>
              <w:t>1</w:t>
            </w:r>
            <w:r>
              <w:rPr>
                <w:rFonts w:cs="Arial"/>
                <w:szCs w:val="20"/>
                <w:lang w:val="en"/>
              </w:rPr>
              <w:t>*</w:t>
            </w:r>
          </w:p>
        </w:tc>
      </w:tr>
      <w:tr w:rsidR="00B211B6" w:rsidRPr="00CD28A3" w14:paraId="17DA69AD" w14:textId="12388EEA" w:rsidTr="003E1102">
        <w:trPr>
          <w:trHeight w:val="470"/>
        </w:trPr>
        <w:tc>
          <w:tcPr>
            <w:tcW w:w="2830" w:type="dxa"/>
            <w:vAlign w:val="bottom"/>
          </w:tcPr>
          <w:p w14:paraId="7B1CCA55" w14:textId="2952EEC8" w:rsidR="00B211B6" w:rsidRPr="00CD28A3" w:rsidRDefault="00B211B6" w:rsidP="00B211B6">
            <w:pPr>
              <w:spacing w:after="0"/>
              <w:rPr>
                <w:rFonts w:eastAsia="Times New Roman" w:cs="Arial"/>
                <w:szCs w:val="20"/>
                <w:lang w:eastAsia="en-AU"/>
              </w:rPr>
            </w:pPr>
            <w:r w:rsidRPr="00CD28A3">
              <w:rPr>
                <w:rFonts w:eastAsia="Times New Roman" w:cs="Arial"/>
                <w:szCs w:val="20"/>
                <w:lang w:eastAsia="en-AU"/>
              </w:rPr>
              <w:t>Waitematā</w:t>
            </w:r>
          </w:p>
        </w:tc>
        <w:tc>
          <w:tcPr>
            <w:tcW w:w="2079" w:type="dxa"/>
            <w:vAlign w:val="bottom"/>
          </w:tcPr>
          <w:p w14:paraId="1A8B138B" w14:textId="10571CB6" w:rsidR="00B211B6" w:rsidRPr="00CD28A3" w:rsidRDefault="00B211B6" w:rsidP="00B211B6">
            <w:pPr>
              <w:spacing w:after="0"/>
              <w:jc w:val="center"/>
              <w:rPr>
                <w:rFonts w:cs="Arial"/>
                <w:szCs w:val="20"/>
                <w:lang w:val="en"/>
              </w:rPr>
            </w:pPr>
            <w:r>
              <w:rPr>
                <w:rFonts w:cs="Arial"/>
                <w:szCs w:val="20"/>
                <w:lang w:val="en"/>
              </w:rPr>
              <w:t>0</w:t>
            </w:r>
          </w:p>
        </w:tc>
        <w:tc>
          <w:tcPr>
            <w:tcW w:w="2079" w:type="dxa"/>
            <w:vAlign w:val="bottom"/>
          </w:tcPr>
          <w:p w14:paraId="64798E4A" w14:textId="48C9010E" w:rsidR="00B211B6" w:rsidRPr="00CD28A3" w:rsidRDefault="00D80F63" w:rsidP="00B211B6">
            <w:pPr>
              <w:spacing w:after="0"/>
              <w:jc w:val="center"/>
              <w:rPr>
                <w:rFonts w:cs="Arial"/>
                <w:szCs w:val="20"/>
                <w:lang w:val="en"/>
              </w:rPr>
            </w:pPr>
            <w:r>
              <w:rPr>
                <w:rFonts w:cs="Arial"/>
                <w:szCs w:val="20"/>
                <w:lang w:val="en"/>
              </w:rPr>
              <w:t>0</w:t>
            </w:r>
          </w:p>
        </w:tc>
        <w:tc>
          <w:tcPr>
            <w:tcW w:w="2079" w:type="dxa"/>
            <w:vAlign w:val="bottom"/>
          </w:tcPr>
          <w:p w14:paraId="2654A213" w14:textId="0BE95A44" w:rsidR="00B211B6" w:rsidRPr="00CD28A3" w:rsidRDefault="00B211B6" w:rsidP="00B211B6">
            <w:pPr>
              <w:spacing w:after="0"/>
              <w:jc w:val="center"/>
              <w:rPr>
                <w:rFonts w:cs="Arial"/>
                <w:szCs w:val="20"/>
                <w:lang w:val="en"/>
              </w:rPr>
            </w:pPr>
            <w:r w:rsidRPr="00CD28A3">
              <w:rPr>
                <w:rFonts w:cs="Arial"/>
                <w:szCs w:val="20"/>
                <w:lang w:val="en"/>
              </w:rPr>
              <w:t>3</w:t>
            </w:r>
          </w:p>
        </w:tc>
      </w:tr>
      <w:tr w:rsidR="00B211B6" w:rsidRPr="00CD28A3" w14:paraId="7E3D78C3" w14:textId="6140CC95" w:rsidTr="003E1102">
        <w:trPr>
          <w:trHeight w:val="443"/>
        </w:trPr>
        <w:tc>
          <w:tcPr>
            <w:tcW w:w="2830" w:type="dxa"/>
            <w:vAlign w:val="bottom"/>
          </w:tcPr>
          <w:p w14:paraId="3114E339" w14:textId="1C8D6BAB" w:rsidR="00B211B6" w:rsidRPr="00D80F63" w:rsidRDefault="00B211B6" w:rsidP="00B211B6">
            <w:pPr>
              <w:spacing w:after="0"/>
              <w:rPr>
                <w:rFonts w:eastAsia="Times New Roman" w:cs="Arial"/>
                <w:color w:val="auto"/>
                <w:szCs w:val="20"/>
                <w:lang w:eastAsia="en-AU"/>
              </w:rPr>
            </w:pPr>
            <w:r w:rsidRPr="00D80F63">
              <w:rPr>
                <w:rFonts w:eastAsia="Times New Roman" w:cs="Arial"/>
                <w:color w:val="auto"/>
                <w:szCs w:val="20"/>
                <w:lang w:eastAsia="en-AU"/>
              </w:rPr>
              <w:t>Canterbury</w:t>
            </w:r>
          </w:p>
        </w:tc>
        <w:tc>
          <w:tcPr>
            <w:tcW w:w="2079" w:type="dxa"/>
            <w:vAlign w:val="bottom"/>
          </w:tcPr>
          <w:p w14:paraId="095DBF3A" w14:textId="680F575D" w:rsidR="00B211B6" w:rsidRPr="00D80F63" w:rsidRDefault="00D80F63" w:rsidP="00B211B6">
            <w:pPr>
              <w:spacing w:after="0"/>
              <w:jc w:val="center"/>
              <w:rPr>
                <w:rFonts w:cs="Arial"/>
                <w:color w:val="auto"/>
                <w:szCs w:val="20"/>
                <w:lang w:val="en"/>
              </w:rPr>
            </w:pPr>
            <w:r w:rsidRPr="00D80F63">
              <w:rPr>
                <w:rFonts w:cs="Arial"/>
                <w:color w:val="auto"/>
                <w:szCs w:val="20"/>
                <w:lang w:val="en"/>
              </w:rPr>
              <w:t>0</w:t>
            </w:r>
          </w:p>
        </w:tc>
        <w:tc>
          <w:tcPr>
            <w:tcW w:w="2079" w:type="dxa"/>
            <w:vAlign w:val="bottom"/>
          </w:tcPr>
          <w:p w14:paraId="6C7DCC6A" w14:textId="6E68CF39" w:rsidR="00B211B6" w:rsidRPr="00D80F63" w:rsidRDefault="00B211B6" w:rsidP="00B211B6">
            <w:pPr>
              <w:spacing w:after="0"/>
              <w:jc w:val="center"/>
              <w:rPr>
                <w:rFonts w:cs="Arial"/>
                <w:color w:val="auto"/>
                <w:szCs w:val="20"/>
                <w:lang w:val="en"/>
              </w:rPr>
            </w:pPr>
            <w:r w:rsidRPr="00D80F63">
              <w:rPr>
                <w:rFonts w:cs="Arial"/>
                <w:color w:val="auto"/>
                <w:szCs w:val="20"/>
                <w:lang w:val="en"/>
              </w:rPr>
              <w:t>2</w:t>
            </w:r>
          </w:p>
        </w:tc>
        <w:tc>
          <w:tcPr>
            <w:tcW w:w="2079" w:type="dxa"/>
            <w:vAlign w:val="bottom"/>
          </w:tcPr>
          <w:p w14:paraId="3117EF20" w14:textId="23D94535" w:rsidR="00B211B6" w:rsidRPr="00D80F63" w:rsidRDefault="00B211B6" w:rsidP="00B211B6">
            <w:pPr>
              <w:spacing w:after="0"/>
              <w:jc w:val="center"/>
              <w:rPr>
                <w:rFonts w:cs="Arial"/>
                <w:color w:val="auto"/>
                <w:szCs w:val="20"/>
                <w:lang w:val="en"/>
              </w:rPr>
            </w:pPr>
            <w:r w:rsidRPr="00D80F63">
              <w:rPr>
                <w:rFonts w:cs="Arial"/>
                <w:color w:val="auto"/>
                <w:szCs w:val="20"/>
                <w:lang w:val="en"/>
              </w:rPr>
              <w:t>2</w:t>
            </w:r>
          </w:p>
        </w:tc>
      </w:tr>
    </w:tbl>
    <w:p w14:paraId="74D0ACB2" w14:textId="09D45B33" w:rsidR="0007741B" w:rsidRPr="001802A7" w:rsidRDefault="009D6DEB" w:rsidP="001802A7">
      <w:pPr>
        <w:spacing w:before="120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>^Data are based on the District Health Board</w:t>
      </w:r>
      <w:r w:rsidR="003E1102" w:rsidRPr="003E1102">
        <w:rPr>
          <w:rFonts w:cs="Arial"/>
          <w:i/>
          <w:sz w:val="18"/>
          <w:szCs w:val="18"/>
        </w:rPr>
        <w:t xml:space="preserve"> of usual residence and do no</w:t>
      </w:r>
      <w:r>
        <w:rPr>
          <w:rFonts w:cs="Arial"/>
          <w:i/>
          <w:sz w:val="18"/>
          <w:szCs w:val="18"/>
        </w:rPr>
        <w:t>t necessarily represent the location where a case</w:t>
      </w:r>
      <w:r w:rsidR="003E1102" w:rsidRPr="003E1102">
        <w:rPr>
          <w:rFonts w:cs="Arial"/>
          <w:i/>
          <w:sz w:val="18"/>
          <w:szCs w:val="18"/>
        </w:rPr>
        <w:t xml:space="preserve"> acquired their infection or were </w:t>
      </w:r>
      <w:r>
        <w:rPr>
          <w:rFonts w:cs="Arial"/>
          <w:i/>
          <w:sz w:val="18"/>
          <w:szCs w:val="18"/>
        </w:rPr>
        <w:t xml:space="preserve">they were </w:t>
      </w:r>
      <w:r w:rsidR="003E1102" w:rsidRPr="003E1102">
        <w:rPr>
          <w:rFonts w:cs="Arial"/>
          <w:i/>
          <w:sz w:val="18"/>
          <w:szCs w:val="18"/>
        </w:rPr>
        <w:t xml:space="preserve">tested or managed. </w:t>
      </w:r>
      <w:r w:rsidR="003E1102">
        <w:rPr>
          <w:rFonts w:cs="Arial"/>
          <w:i/>
          <w:sz w:val="18"/>
          <w:szCs w:val="18"/>
        </w:rPr>
        <w:br/>
      </w:r>
      <w:r w:rsidR="00B211B6" w:rsidRPr="00671540">
        <w:rPr>
          <w:rFonts w:cs="Arial"/>
          <w:i/>
          <w:sz w:val="18"/>
          <w:szCs w:val="18"/>
        </w:rPr>
        <w:t>*In managed isolation at the time of testing</w:t>
      </w:r>
      <w:r w:rsidR="003E1102">
        <w:rPr>
          <w:rFonts w:cs="Arial"/>
          <w:i/>
          <w:sz w:val="18"/>
          <w:szCs w:val="18"/>
        </w:rPr>
        <w:t>.</w:t>
      </w:r>
    </w:p>
    <w:p w14:paraId="39379E29" w14:textId="29934F55" w:rsidR="00ED67DE" w:rsidRPr="0007741B" w:rsidRDefault="001802A7" w:rsidP="0007741B">
      <w:pPr>
        <w:pStyle w:val="BodyText"/>
      </w:pPr>
      <w:r>
        <w:rPr>
          <w:noProof/>
          <w:lang w:eastAsia="en-AU"/>
        </w:rPr>
        <w:drawing>
          <wp:inline distT="0" distB="0" distL="0" distR="0" wp14:anchorId="13574081" wp14:editId="0D127ADB">
            <wp:extent cx="1295400" cy="720169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ul's signature correct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738" cy="733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FBA966" w14:textId="7B349BF8" w:rsidR="00B211B6" w:rsidRDefault="00B211B6" w:rsidP="00B211B6">
      <w:pPr>
        <w:spacing w:after="0"/>
      </w:pPr>
      <w:r>
        <w:t>A/g Chief Medical Officer</w:t>
      </w:r>
    </w:p>
    <w:p w14:paraId="6B9EA018" w14:textId="126DAD59" w:rsidR="00B211B6" w:rsidRDefault="00B211B6" w:rsidP="00B211B6">
      <w:pPr>
        <w:spacing w:after="0"/>
      </w:pPr>
      <w:r>
        <w:t>Professor Paul Kelly</w:t>
      </w:r>
    </w:p>
    <w:p w14:paraId="41665F3D" w14:textId="30EA2721" w:rsidR="00365261" w:rsidRPr="006968FA" w:rsidRDefault="0007741B" w:rsidP="00ED67DE">
      <w:pPr>
        <w:spacing w:after="0"/>
      </w:pPr>
      <w:r>
        <w:t>12</w:t>
      </w:r>
      <w:r w:rsidR="00B211B6">
        <w:t xml:space="preserve"> November 2020</w:t>
      </w:r>
      <w:r w:rsidR="0084065A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9E2DD1" wp14:editId="5467505F">
                <wp:simplePos x="0" y="0"/>
                <wp:positionH relativeFrom="column">
                  <wp:posOffset>6321087</wp:posOffset>
                </wp:positionH>
                <wp:positionV relativeFrom="paragraph">
                  <wp:posOffset>65273</wp:posOffset>
                </wp:positionV>
                <wp:extent cx="691375" cy="15611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91375" cy="1561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9B8285" w14:textId="77777777" w:rsidR="00D23407" w:rsidRPr="0084065A" w:rsidRDefault="00D23407" w:rsidP="0084065A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auto"/>
                                <w:sz w:val="10"/>
                                <w:szCs w:val="10"/>
                                <w:lang w:eastAsia="en-GB"/>
                              </w:rPr>
                            </w:pPr>
                            <w:r w:rsidRPr="0084065A">
                              <w:rPr>
                                <w:rFonts w:eastAsia="Times New Roman" w:cs="Arial"/>
                                <w:color w:val="172B4D"/>
                                <w:sz w:val="10"/>
                                <w:szCs w:val="10"/>
                                <w:lang w:eastAsia="en-GB"/>
                              </w:rPr>
                              <w:t>DT0001127</w:t>
                            </w:r>
                          </w:p>
                          <w:p w14:paraId="688D23BA" w14:textId="77777777" w:rsidR="00D23407" w:rsidRDefault="00D234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E2DD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7.7pt;margin-top:5.15pt;width:54.45pt;height:12.3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" filled="f" stroked="f" strokeweight=".5pt">
                <v:textbox>
                  <w:txbxContent>
                    <w:p w14:paraId="029B8285" w14:textId="77777777" w:rsidR="00D23407" w:rsidRPr="0084065A" w:rsidRDefault="00D23407" w:rsidP="0084065A">
                      <w:pPr>
                        <w:spacing w:after="0" w:line="240" w:lineRule="auto"/>
                        <w:rPr>
                          <w:rFonts w:eastAsia="Times New Roman" w:cs="Arial"/>
                          <w:color w:val="auto"/>
                          <w:sz w:val="10"/>
                          <w:szCs w:val="10"/>
                          <w:lang w:eastAsia="en-GB"/>
                        </w:rPr>
                      </w:pPr>
                      <w:r w:rsidRPr="0084065A">
                        <w:rPr>
                          <w:rFonts w:eastAsia="Times New Roman" w:cs="Arial"/>
                          <w:color w:val="172B4D"/>
                          <w:sz w:val="10"/>
                          <w:szCs w:val="10"/>
                          <w:lang w:eastAsia="en-GB"/>
                        </w:rPr>
                        <w:t>DT0001127</w:t>
                      </w:r>
                    </w:p>
                    <w:p w14:paraId="688D23BA" w14:textId="77777777" w:rsidR="00D23407" w:rsidRDefault="00D23407"/>
                  </w:txbxContent>
                </v:textbox>
              </v:shape>
            </w:pict>
          </mc:Fallback>
        </mc:AlternateContent>
      </w:r>
    </w:p>
    <w:sectPr w:rsidR="00365261" w:rsidRPr="006968FA" w:rsidSect="00940B15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2552" w:right="1134" w:bottom="1134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D6595" w14:textId="77777777" w:rsidR="00D23407" w:rsidRDefault="00D23407" w:rsidP="003F5DCC">
      <w:pPr>
        <w:spacing w:after="0" w:line="240" w:lineRule="auto"/>
      </w:pPr>
      <w:r>
        <w:separator/>
      </w:r>
    </w:p>
  </w:endnote>
  <w:endnote w:type="continuationSeparator" w:id="0">
    <w:p w14:paraId="20C8425C" w14:textId="77777777" w:rsidR="00D23407" w:rsidRDefault="00D23407" w:rsidP="003F5DCC">
      <w:pPr>
        <w:spacing w:after="0" w:line="240" w:lineRule="auto"/>
      </w:pPr>
      <w:r>
        <w:continuationSeparator/>
      </w:r>
    </w:p>
  </w:endnote>
  <w:endnote w:type="continuationNotice" w:id="1">
    <w:p w14:paraId="36826359" w14:textId="77777777" w:rsidR="00D23407" w:rsidRDefault="00D234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﷽﷽﷽﷽﷽﷽﷽﷽aNeueLT Std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6D4702" w14:textId="3AEAC191" w:rsidR="00D23407" w:rsidRPr="006A4BBC" w:rsidRDefault="00D23407" w:rsidP="002376FB">
    <w:pPr>
      <w:pStyle w:val="Header"/>
      <w:rPr>
        <w:color w:val="auto"/>
      </w:rPr>
    </w:pPr>
    <w:r w:rsidRPr="006A4BBC">
      <w:rPr>
        <w:rStyle w:val="PageNumber"/>
        <w:color w:val="auto"/>
      </w:rPr>
      <w:fldChar w:fldCharType="begin"/>
    </w:r>
    <w:r w:rsidRPr="006A4BBC">
      <w:rPr>
        <w:rStyle w:val="PageNumber"/>
        <w:color w:val="auto"/>
      </w:rPr>
      <w:instrText xml:space="preserve">PAGE  </w:instrText>
    </w:r>
    <w:r w:rsidRPr="006A4BBC">
      <w:rPr>
        <w:rStyle w:val="PageNumber"/>
        <w:color w:val="auto"/>
      </w:rPr>
      <w:fldChar w:fldCharType="separate"/>
    </w:r>
    <w:r w:rsidR="00227F45">
      <w:rPr>
        <w:rStyle w:val="PageNumber"/>
        <w:noProof/>
        <w:color w:val="auto"/>
      </w:rPr>
      <w:t>2</w:t>
    </w:r>
    <w:r w:rsidRPr="006A4BBC">
      <w:rPr>
        <w:rStyle w:val="PageNumber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38AAD" w14:textId="77777777" w:rsidR="00D23407" w:rsidRDefault="00D23407" w:rsidP="003F5DCC">
      <w:pPr>
        <w:spacing w:after="0" w:line="240" w:lineRule="auto"/>
      </w:pPr>
      <w:r>
        <w:separator/>
      </w:r>
    </w:p>
  </w:footnote>
  <w:footnote w:type="continuationSeparator" w:id="0">
    <w:p w14:paraId="288DF0D1" w14:textId="77777777" w:rsidR="00D23407" w:rsidRDefault="00D23407" w:rsidP="003F5DCC">
      <w:pPr>
        <w:spacing w:after="0" w:line="240" w:lineRule="auto"/>
      </w:pPr>
      <w:r>
        <w:continuationSeparator/>
      </w:r>
    </w:p>
  </w:footnote>
  <w:footnote w:type="continuationNotice" w:id="1">
    <w:p w14:paraId="386794D4" w14:textId="77777777" w:rsidR="00D23407" w:rsidRDefault="00D234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E2175" w14:textId="77777777" w:rsidR="00D23407" w:rsidRDefault="00D23407" w:rsidP="002376FB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606439F" w14:textId="77777777" w:rsidR="00D23407" w:rsidRDefault="00D23407" w:rsidP="002376FB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C556C" w14:textId="77777777" w:rsidR="00D23407" w:rsidRDefault="00D23407" w:rsidP="002376FB">
    <w:pPr>
      <w:pStyle w:val="Header"/>
      <w:ind w:firstLine="360"/>
    </w:pPr>
    <w:r>
      <w:rPr>
        <w:noProof/>
        <w:lang w:eastAsia="en-AU"/>
      </w:rPr>
      <w:drawing>
        <wp:anchor distT="0" distB="0" distL="114300" distR="114300" simplePos="0" relativeHeight="251656192" behindDoc="1" locked="1" layoutInCell="1" allowOverlap="1" wp14:anchorId="4C63E075" wp14:editId="2EA6C47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57200" cy="10699200"/>
          <wp:effectExtent l="0" t="0" r="1270" b="6985"/>
          <wp:wrapNone/>
          <wp:docPr id="13" name="Picture 13" descr="Australian Government Department of Health BeCovidSafe header" title="Australian Government Department of Health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ublications:Desktop:Fact sheet - Template Blue (Older Australians)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7200" cy="106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42CA0" w14:textId="3CA27614" w:rsidR="00D23407" w:rsidRDefault="00227F45" w:rsidP="002376FB">
    <w:pPr>
      <w:pStyle w:val="Header"/>
      <w:ind w:right="360"/>
    </w:pPr>
    <w:sdt>
      <w:sdtPr>
        <w:id w:val="2133900075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 w14:anchorId="37E7AC1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alt="" style="position:absolute;margin-left:0;margin-top:0;width:527.85pt;height:131.9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D23407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4ECAF805" wp14:editId="5B99B0E8">
          <wp:simplePos x="0" y="0"/>
          <wp:positionH relativeFrom="column">
            <wp:posOffset>-875030</wp:posOffset>
          </wp:positionH>
          <wp:positionV relativeFrom="paragraph">
            <wp:posOffset>-243840</wp:posOffset>
          </wp:positionV>
          <wp:extent cx="7698353" cy="10889445"/>
          <wp:effectExtent l="0" t="0" r="0" b="7620"/>
          <wp:wrapNone/>
          <wp:docPr id="14" name="Picture 14" descr="Australian Government Department of Health BeCovidSafe header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blications:Desktop:Fact sheet - Template Blue (Older Australians)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3407"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32248CFF" wp14:editId="3F41EEE0">
          <wp:simplePos x="0" y="0"/>
          <wp:positionH relativeFrom="column">
            <wp:posOffset>-1028700</wp:posOffset>
          </wp:positionH>
          <wp:positionV relativeFrom="paragraph">
            <wp:posOffset>-395605</wp:posOffset>
          </wp:positionV>
          <wp:extent cx="7698353" cy="10889445"/>
          <wp:effectExtent l="0" t="0" r="0" b="7620"/>
          <wp:wrapNone/>
          <wp:docPr id="15" name="Picture 15" descr="Australian Government Department of Health BeCovidSafe header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blications:Desktop:Fact sheet - Template Blue (Older Australians)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979"/>
    <w:multiLevelType w:val="hybridMultilevel"/>
    <w:tmpl w:val="B0C89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37B9B"/>
    <w:multiLevelType w:val="hybridMultilevel"/>
    <w:tmpl w:val="D6D2CD86"/>
    <w:lvl w:ilvl="0" w:tplc="097EA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472F6"/>
    <w:multiLevelType w:val="hybridMultilevel"/>
    <w:tmpl w:val="44DC35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522DE"/>
    <w:multiLevelType w:val="hybridMultilevel"/>
    <w:tmpl w:val="A760B75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0B053FA"/>
    <w:multiLevelType w:val="hybridMultilevel"/>
    <w:tmpl w:val="AEC692B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B579BB"/>
    <w:multiLevelType w:val="hybridMultilevel"/>
    <w:tmpl w:val="E87C5EAA"/>
    <w:lvl w:ilvl="0" w:tplc="04CEB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448DA"/>
    <w:multiLevelType w:val="hybridMultilevel"/>
    <w:tmpl w:val="0ECE6C22"/>
    <w:lvl w:ilvl="0" w:tplc="0C0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B6077"/>
    <w:multiLevelType w:val="hybridMultilevel"/>
    <w:tmpl w:val="E4F29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522492"/>
    <w:multiLevelType w:val="hybridMultilevel"/>
    <w:tmpl w:val="3F1809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F765D"/>
    <w:multiLevelType w:val="hybridMultilevel"/>
    <w:tmpl w:val="33325902"/>
    <w:lvl w:ilvl="0" w:tplc="04EE582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881D16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371D9A"/>
    <w:multiLevelType w:val="hybridMultilevel"/>
    <w:tmpl w:val="8DC683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3134FE"/>
    <w:multiLevelType w:val="hybridMultilevel"/>
    <w:tmpl w:val="5BC87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629E2"/>
    <w:multiLevelType w:val="hybridMultilevel"/>
    <w:tmpl w:val="E2E643D0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3658133E"/>
    <w:multiLevelType w:val="hybridMultilevel"/>
    <w:tmpl w:val="AC26C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513D2"/>
    <w:multiLevelType w:val="hybridMultilevel"/>
    <w:tmpl w:val="1EFCF69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5E1A56"/>
    <w:multiLevelType w:val="hybridMultilevel"/>
    <w:tmpl w:val="07FC9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12370C"/>
    <w:multiLevelType w:val="hybridMultilevel"/>
    <w:tmpl w:val="1C7C1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C0B38"/>
    <w:multiLevelType w:val="hybridMultilevel"/>
    <w:tmpl w:val="1D862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A0C8B"/>
    <w:multiLevelType w:val="hybridMultilevel"/>
    <w:tmpl w:val="E8C6A676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643D3854"/>
    <w:multiLevelType w:val="hybridMultilevel"/>
    <w:tmpl w:val="661CA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A14EC1"/>
    <w:multiLevelType w:val="hybridMultilevel"/>
    <w:tmpl w:val="2A58B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953372"/>
    <w:multiLevelType w:val="hybridMultilevel"/>
    <w:tmpl w:val="CF185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9"/>
  </w:num>
  <w:num w:numId="4">
    <w:abstractNumId w:val="5"/>
  </w:num>
  <w:num w:numId="5">
    <w:abstractNumId w:val="14"/>
  </w:num>
  <w:num w:numId="6">
    <w:abstractNumId w:val="1"/>
  </w:num>
  <w:num w:numId="7">
    <w:abstractNumId w:val="9"/>
  </w:num>
  <w:num w:numId="8">
    <w:abstractNumId w:val="18"/>
  </w:num>
  <w:num w:numId="9">
    <w:abstractNumId w:val="12"/>
  </w:num>
  <w:num w:numId="10">
    <w:abstractNumId w:val="3"/>
  </w:num>
  <w:num w:numId="11">
    <w:abstractNumId w:val="7"/>
  </w:num>
  <w:num w:numId="12">
    <w:abstractNumId w:val="13"/>
  </w:num>
  <w:num w:numId="13">
    <w:abstractNumId w:val="16"/>
  </w:num>
  <w:num w:numId="14">
    <w:abstractNumId w:val="0"/>
  </w:num>
  <w:num w:numId="15">
    <w:abstractNumId w:val="11"/>
  </w:num>
  <w:num w:numId="16">
    <w:abstractNumId w:val="21"/>
  </w:num>
  <w:num w:numId="17">
    <w:abstractNumId w:val="15"/>
  </w:num>
  <w:num w:numId="18">
    <w:abstractNumId w:val="20"/>
  </w:num>
  <w:num w:numId="19">
    <w:abstractNumId w:val="2"/>
  </w:num>
  <w:num w:numId="20">
    <w:abstractNumId w:val="17"/>
  </w:num>
  <w:num w:numId="21">
    <w:abstractNumId w:val="10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7741B"/>
    <w:rsid w:val="000860B8"/>
    <w:rsid w:val="0010335F"/>
    <w:rsid w:val="001802A7"/>
    <w:rsid w:val="0018092F"/>
    <w:rsid w:val="001814A0"/>
    <w:rsid w:val="00185E09"/>
    <w:rsid w:val="00191F81"/>
    <w:rsid w:val="001C62FF"/>
    <w:rsid w:val="001D2FEF"/>
    <w:rsid w:val="001E047B"/>
    <w:rsid w:val="002205B1"/>
    <w:rsid w:val="002209EC"/>
    <w:rsid w:val="00227CE4"/>
    <w:rsid w:val="00227F45"/>
    <w:rsid w:val="002329E8"/>
    <w:rsid w:val="002376FB"/>
    <w:rsid w:val="0024135B"/>
    <w:rsid w:val="00241BE8"/>
    <w:rsid w:val="00256C08"/>
    <w:rsid w:val="002630ED"/>
    <w:rsid w:val="00263F02"/>
    <w:rsid w:val="002705D3"/>
    <w:rsid w:val="00276092"/>
    <w:rsid w:val="00284A3B"/>
    <w:rsid w:val="002D0DAD"/>
    <w:rsid w:val="00300221"/>
    <w:rsid w:val="00304E16"/>
    <w:rsid w:val="00365261"/>
    <w:rsid w:val="0038500F"/>
    <w:rsid w:val="00391355"/>
    <w:rsid w:val="003A4DBC"/>
    <w:rsid w:val="003E1102"/>
    <w:rsid w:val="003F5DCC"/>
    <w:rsid w:val="00401F86"/>
    <w:rsid w:val="004052A5"/>
    <w:rsid w:val="00433958"/>
    <w:rsid w:val="004C49F6"/>
    <w:rsid w:val="004E1B97"/>
    <w:rsid w:val="004F6B1F"/>
    <w:rsid w:val="0050312A"/>
    <w:rsid w:val="005040A5"/>
    <w:rsid w:val="005536FF"/>
    <w:rsid w:val="005572F4"/>
    <w:rsid w:val="0058410E"/>
    <w:rsid w:val="006060C4"/>
    <w:rsid w:val="006241BE"/>
    <w:rsid w:val="006968FA"/>
    <w:rsid w:val="006A2F59"/>
    <w:rsid w:val="006B123D"/>
    <w:rsid w:val="006B63B0"/>
    <w:rsid w:val="006C1A96"/>
    <w:rsid w:val="006D5BC7"/>
    <w:rsid w:val="006F1695"/>
    <w:rsid w:val="00771686"/>
    <w:rsid w:val="007A6C8A"/>
    <w:rsid w:val="00822CFB"/>
    <w:rsid w:val="00827705"/>
    <w:rsid w:val="0084065A"/>
    <w:rsid w:val="00887D60"/>
    <w:rsid w:val="00894401"/>
    <w:rsid w:val="009051AB"/>
    <w:rsid w:val="00940B15"/>
    <w:rsid w:val="00942848"/>
    <w:rsid w:val="0095330F"/>
    <w:rsid w:val="00964674"/>
    <w:rsid w:val="009A175F"/>
    <w:rsid w:val="009D6DEB"/>
    <w:rsid w:val="00A05D52"/>
    <w:rsid w:val="00A24237"/>
    <w:rsid w:val="00A62AF8"/>
    <w:rsid w:val="00A64036"/>
    <w:rsid w:val="00A845B5"/>
    <w:rsid w:val="00AD68CF"/>
    <w:rsid w:val="00B211B6"/>
    <w:rsid w:val="00B2382E"/>
    <w:rsid w:val="00B279CB"/>
    <w:rsid w:val="00B365FB"/>
    <w:rsid w:val="00B63EAA"/>
    <w:rsid w:val="00B67406"/>
    <w:rsid w:val="00BB0833"/>
    <w:rsid w:val="00C44F9D"/>
    <w:rsid w:val="00C45B64"/>
    <w:rsid w:val="00C91BD6"/>
    <w:rsid w:val="00CF14FC"/>
    <w:rsid w:val="00D01F3D"/>
    <w:rsid w:val="00D0327A"/>
    <w:rsid w:val="00D23407"/>
    <w:rsid w:val="00D415AA"/>
    <w:rsid w:val="00D4409E"/>
    <w:rsid w:val="00D75434"/>
    <w:rsid w:val="00D80F63"/>
    <w:rsid w:val="00D857EA"/>
    <w:rsid w:val="00DB1DD4"/>
    <w:rsid w:val="00DC7086"/>
    <w:rsid w:val="00DE1D7A"/>
    <w:rsid w:val="00E421D6"/>
    <w:rsid w:val="00E47B8E"/>
    <w:rsid w:val="00E66E74"/>
    <w:rsid w:val="00E820A3"/>
    <w:rsid w:val="00EB15C1"/>
    <w:rsid w:val="00EB4ECF"/>
    <w:rsid w:val="00EC43AB"/>
    <w:rsid w:val="00ED67DE"/>
    <w:rsid w:val="00F10259"/>
    <w:rsid w:val="00F13DFA"/>
    <w:rsid w:val="00F503F4"/>
    <w:rsid w:val="00FA4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00872A"/>
  <w15:chartTrackingRefBased/>
  <w15:docId w15:val="{0BD385FB-CF29-4BD4-836E-082DC2EB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of Text"/>
    <w:next w:val="BodyText"/>
    <w:qFormat/>
    <w:rsid w:val="003F5DCC"/>
    <w:pPr>
      <w:spacing w:after="160" w:line="259" w:lineRule="auto"/>
    </w:pPr>
    <w:rPr>
      <w:rFonts w:ascii="Arial" w:hAnsi="Arial" w:cs="Times New Roman"/>
      <w:color w:val="000000" w:themeColor="text1"/>
      <w:sz w:val="24"/>
      <w:szCs w:val="24"/>
    </w:rPr>
  </w:style>
  <w:style w:type="paragraph" w:styleId="Heading1">
    <w:name w:val="heading 1"/>
    <w:basedOn w:val="List"/>
    <w:next w:val="Normal"/>
    <w:link w:val="Heading1Char"/>
    <w:uiPriority w:val="9"/>
    <w:qFormat/>
    <w:rsid w:val="00B211B6"/>
    <w:pPr>
      <w:spacing w:after="120" w:line="240" w:lineRule="auto"/>
      <w:ind w:left="0" w:firstLine="0"/>
      <w:outlineLvl w:val="0"/>
    </w:pPr>
    <w:rPr>
      <w:rFonts w:cs="Arial"/>
      <w:color w:val="1B1F6C"/>
      <w:sz w:val="32"/>
      <w:szCs w:val="32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1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paragraph" w:styleId="ListParagraph">
    <w:name w:val="List Paragraph"/>
    <w:aliases w:val="Bullet Point 1,Bullet point,List Paragraph1,List Paragraph11,Recommendation,#List Paragraph,L,List Paragraph - bullet,List - bullet,List Paragraph - bullets,Use Case List Paragraph,Bullets,CV text,Dot pt,F5 List Paragraph,FooterText,列,lp1"/>
    <w:basedOn w:val="ListBullet"/>
    <w:next w:val="List"/>
    <w:link w:val="ListParagraphChar"/>
    <w:uiPriority w:val="34"/>
    <w:qFormat/>
    <w:rsid w:val="00263F02"/>
    <w:pPr>
      <w:numPr>
        <w:numId w:val="7"/>
      </w:numPr>
      <w:spacing w:after="120" w:line="276" w:lineRule="auto"/>
      <w:contextualSpacing w:val="0"/>
      <w:textAlignment w:val="center"/>
    </w:pPr>
    <w:rPr>
      <w:rFonts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F5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5D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5DCC"/>
    <w:rPr>
      <w:rFonts w:ascii="Arial" w:hAnsi="Arial" w:cs="Times New Roman"/>
      <w:color w:val="000000" w:themeColor="text1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F5DCC"/>
  </w:style>
  <w:style w:type="paragraph" w:styleId="Subtitle">
    <w:name w:val="Subtitle"/>
    <w:aliases w:val="Heading"/>
    <w:basedOn w:val="Normal"/>
    <w:next w:val="Title"/>
    <w:link w:val="SubtitleChar"/>
    <w:autoRedefine/>
    <w:uiPriority w:val="11"/>
    <w:qFormat/>
    <w:rsid w:val="00B211B6"/>
    <w:pPr>
      <w:numPr>
        <w:ilvl w:val="1"/>
      </w:numPr>
      <w:spacing w:after="0" w:line="240" w:lineRule="auto"/>
    </w:pPr>
    <w:rPr>
      <w:rFonts w:eastAsiaTheme="majorEastAsia" w:cs="Arial"/>
      <w:b/>
      <w:iCs/>
      <w:color w:val="1B1F6C"/>
      <w:spacing w:val="15"/>
      <w:sz w:val="56"/>
    </w:rPr>
  </w:style>
  <w:style w:type="character" w:customStyle="1" w:styleId="SubtitleChar">
    <w:name w:val="Subtitle Char"/>
    <w:aliases w:val="Heading Char"/>
    <w:basedOn w:val="DefaultParagraphFont"/>
    <w:link w:val="Subtitle"/>
    <w:uiPriority w:val="11"/>
    <w:rsid w:val="00B211B6"/>
    <w:rPr>
      <w:rFonts w:ascii="Arial" w:eastAsiaTheme="majorEastAsia" w:hAnsi="Arial" w:cs="Arial"/>
      <w:b/>
      <w:iCs/>
      <w:color w:val="1B1F6C"/>
      <w:spacing w:val="15"/>
      <w:sz w:val="56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3F5D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customStyle="1" w:styleId="ListParagraphChar">
    <w:name w:val="List Paragraph Char"/>
    <w:aliases w:val="Bullet Point 1 Char,Bullet point Char,List Paragraph1 Char,List Paragraph11 Char,Recommendation Char,#List Paragraph Char,L Char,List Paragraph - bullet Char,List - bullet Char,List Paragraph - bullets Char,Bullets Char,CV text Char"/>
    <w:basedOn w:val="DefaultParagraphFont"/>
    <w:link w:val="ListParagraph"/>
    <w:uiPriority w:val="34"/>
    <w:qFormat/>
    <w:rsid w:val="00263F02"/>
    <w:rPr>
      <w:rFonts w:ascii="Arial" w:hAnsi="Arial" w:cs="Arial"/>
      <w:color w:val="000000" w:themeColor="text1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3F5DCC"/>
    <w:pPr>
      <w:numPr>
        <w:numId w:val="1"/>
      </w:numPr>
      <w:contextualSpacing/>
    </w:pPr>
  </w:style>
  <w:style w:type="paragraph" w:styleId="List">
    <w:name w:val="List"/>
    <w:basedOn w:val="Normal"/>
    <w:uiPriority w:val="99"/>
    <w:unhideWhenUsed/>
    <w:rsid w:val="003F5DCC"/>
    <w:pPr>
      <w:ind w:left="283" w:hanging="283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F5DC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DCC"/>
    <w:rPr>
      <w:rFonts w:ascii="Segoe UI" w:hAnsi="Segoe UI" w:cs="Segoe UI"/>
      <w:color w:val="000000" w:themeColor="tex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5DCC"/>
    <w:rPr>
      <w:color w:val="0000FF"/>
      <w:u w:val="single"/>
    </w:rPr>
  </w:style>
  <w:style w:type="paragraph" w:customStyle="1" w:styleId="Default">
    <w:name w:val="Default"/>
    <w:rsid w:val="003F5DCC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character" w:customStyle="1" w:styleId="A4">
    <w:name w:val="A4"/>
    <w:uiPriority w:val="99"/>
    <w:rsid w:val="003F5DCC"/>
    <w:rPr>
      <w:rFonts w:cs="HelveticaNeueLT Std"/>
      <w:b/>
      <w:bCs/>
      <w:color w:val="000000"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3F5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9440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DBC"/>
    <w:rPr>
      <w:rFonts w:ascii="Arial" w:hAnsi="Arial" w:cs="Times New Roman"/>
      <w:b/>
      <w:bCs/>
      <w:color w:val="000000" w:themeColor="text1"/>
      <w:sz w:val="20"/>
      <w:szCs w:val="20"/>
    </w:rPr>
  </w:style>
  <w:style w:type="table" w:styleId="TableGrid">
    <w:name w:val="Table Grid"/>
    <w:basedOn w:val="TableNormal"/>
    <w:uiPriority w:val="59"/>
    <w:rsid w:val="00D03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68FA"/>
    <w:pPr>
      <w:spacing w:after="0" w:line="240" w:lineRule="auto"/>
    </w:pPr>
    <w:rPr>
      <w:rFonts w:ascii="Arial" w:hAnsi="Arial" w:cs="Times New Roman"/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B211B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211B6"/>
    <w:rPr>
      <w:rFonts w:ascii="Arial" w:hAnsi="Arial" w:cs="Arial"/>
      <w:color w:val="1B1F6C"/>
      <w:sz w:val="32"/>
      <w:szCs w:val="3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B211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9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EE40FD1050C43A469B268097324FE" ma:contentTypeVersion="0" ma:contentTypeDescription="Create a new document." ma:contentTypeScope="" ma:versionID="be357aba92c57a0172bdcedb70318e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87F50-FEB9-4394-99E5-F0F9275A2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B96362-01F3-4029-92F6-17A2AAD9C0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A2CDD0-89BB-43F4-973D-60F7E5C2F50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34FEDFD-0297-4DBA-B08E-1A0B26F3A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1520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Coronavirus (COVID-19) – New Zealand – situation update as at 5 November 2020</vt:lpstr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Coronavirus (COVID-19) – New Zealand – situation update as at 5 November 2020</dc:title>
  <dc:subject>Communicable diseases; Emergency health management; Travel health</dc:subject>
  <dc:creator>Australian Government Department of Health</dc:creator>
  <cp:keywords>coronavirus; covid-19; statistics; NZ</cp:keywords>
  <dc:description/>
  <cp:lastModifiedBy>PEPPAS, Laura</cp:lastModifiedBy>
  <cp:revision>2</cp:revision>
  <dcterms:created xsi:type="dcterms:W3CDTF">2020-11-13T05:42:00Z</dcterms:created>
  <dcterms:modified xsi:type="dcterms:W3CDTF">2020-11-13T05:42:00Z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0x0101009EEEE40FD1050C43A469B268097324FE</vt:lpwstr>
  </property>
</Properties>
</file>