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9A6AC7"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45642E">
        <w:t xml:space="preserve"> </w:t>
      </w:r>
      <w:r w:rsidR="001E0657">
        <w:t>Review of products in subgroup 9(h)</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A6AC7">
        <w:rPr>
          <w:b/>
        </w:rPr>
        <w:t>Date of SPAP Meeting:</w:t>
      </w:r>
      <w:r w:rsidR="00DD4AD1" w:rsidRPr="009A6AC7">
        <w:t xml:space="preserve"> </w:t>
      </w:r>
      <w:r w:rsidR="00854B64" w:rsidRPr="009A6AC7">
        <w:t>22</w:t>
      </w:r>
      <w:r w:rsidR="0039428E" w:rsidRPr="009A6AC7">
        <w:t xml:space="preserve"> </w:t>
      </w:r>
      <w:r w:rsidR="00805BBB" w:rsidRPr="009A6AC7">
        <w:t>October</w:t>
      </w:r>
      <w:r w:rsidR="00854B64" w:rsidRPr="009A6AC7">
        <w:t xml:space="preserve"> 2019</w:t>
      </w:r>
    </w:p>
    <w:p w:rsidR="00834C54" w:rsidRPr="009835E2" w:rsidRDefault="00834C54" w:rsidP="009835E2"/>
    <w:p w:rsidR="00D80977" w:rsidRPr="00F621A0" w:rsidRDefault="001E0657" w:rsidP="00F621A0">
      <w:pPr>
        <w:pStyle w:val="Heading2"/>
      </w:pPr>
      <w:r>
        <w:t>Background</w:t>
      </w:r>
    </w:p>
    <w:p w:rsidR="00CB4D33" w:rsidRDefault="001E0657" w:rsidP="00CB4D33">
      <w:r>
        <w:t>At the April 2019 Stoma Product Assessment Panel (SPAP) meeting, the Panel recommended a review of all products in subgroup 9(h) of the Stoma Appliance Scheme (the Scheme) Schedule.</w:t>
      </w:r>
    </w:p>
    <w:p w:rsidR="001E0657" w:rsidRDefault="001E0657" w:rsidP="00CB4D33"/>
    <w:p w:rsidR="001E0657" w:rsidRPr="003E1DF0" w:rsidRDefault="001E0657" w:rsidP="00CB4D33">
      <w:r>
        <w:t xml:space="preserve">In May 2019 the SPAP Secretariat wrote to </w:t>
      </w:r>
      <w:r w:rsidR="00135450">
        <w:t>the six</w:t>
      </w:r>
      <w:r>
        <w:t xml:space="preserve"> suppliers of products in subgroup 9(h)</w:t>
      </w:r>
      <w:r w:rsidR="00693EBD">
        <w:t>,</w:t>
      </w:r>
      <w:r>
        <w:t xml:space="preserve"> requesting the supply </w:t>
      </w:r>
      <w:r w:rsidR="002E136D">
        <w:t xml:space="preserve">of </w:t>
      </w:r>
      <w:r w:rsidR="00135450">
        <w:t>c</w:t>
      </w:r>
      <w:r>
        <w:t>linical evidence supporting the clinical benefits o</w:t>
      </w:r>
      <w:r w:rsidR="00630865">
        <w:t>f the use of products in ostomy care.</w:t>
      </w:r>
      <w:r>
        <w:t xml:space="preserve">  T</w:t>
      </w:r>
      <w:r w:rsidR="007B59E0">
        <w:t>he</w:t>
      </w:r>
      <w:r>
        <w:t xml:space="preserve"> evidence </w:t>
      </w:r>
      <w:r w:rsidR="00152F4E">
        <w:t>was to</w:t>
      </w:r>
      <w:r>
        <w:t xml:space="preserve"> include any reports, clinical trials and studies with regard to the use of support belts, abdominal binders and support garments for the management of a stoma.</w:t>
      </w:r>
      <w:r w:rsidR="00135450">
        <w:t xml:space="preserve">  Suppliers were advised the information would be reviewed at the October 2019 SPAP meeting.</w:t>
      </w:r>
    </w:p>
    <w:p w:rsidR="00DD4AD1" w:rsidRPr="000C3F15" w:rsidRDefault="00DD4AD1" w:rsidP="00441A61"/>
    <w:p w:rsidR="00014510" w:rsidRPr="000C3F15" w:rsidRDefault="001E0657" w:rsidP="00F621A0">
      <w:pPr>
        <w:pStyle w:val="Heading2"/>
      </w:pPr>
      <w:r>
        <w:t>Applicants</w:t>
      </w:r>
    </w:p>
    <w:p w:rsidR="002B5A2E" w:rsidRDefault="00135450" w:rsidP="002B5A2E">
      <w:r>
        <w:t xml:space="preserve">Information was received from </w:t>
      </w:r>
      <w:r w:rsidR="00630865">
        <w:t xml:space="preserve">three </w:t>
      </w:r>
      <w:r>
        <w:t>suppliers</w:t>
      </w:r>
      <w:r w:rsidR="007B59E0">
        <w:t xml:space="preserve"> of products</w:t>
      </w:r>
      <w:r>
        <w:t xml:space="preserve"> listed in the table below:</w:t>
      </w:r>
    </w:p>
    <w:p w:rsidR="00135450" w:rsidRDefault="00135450" w:rsidP="002B5A2E"/>
    <w:tbl>
      <w:tblPr>
        <w:tblStyle w:val="TableGrid"/>
        <w:tblW w:w="0" w:type="auto"/>
        <w:tblLook w:val="04A0" w:firstRow="1" w:lastRow="0" w:firstColumn="1" w:lastColumn="0" w:noHBand="0" w:noVBand="1"/>
        <w:tblCaption w:val="Subgroup 9(h)"/>
        <w:tblDescription w:val="Information received from three suppliers of products in subgroup 9(h)"/>
      </w:tblPr>
      <w:tblGrid>
        <w:gridCol w:w="2122"/>
        <w:gridCol w:w="3543"/>
        <w:gridCol w:w="1560"/>
      </w:tblGrid>
      <w:tr w:rsidR="007B59E0" w:rsidRPr="00135450" w:rsidTr="000C0BF1">
        <w:trPr>
          <w:tblHeader/>
        </w:trPr>
        <w:tc>
          <w:tcPr>
            <w:tcW w:w="2122" w:type="dxa"/>
            <w:shd w:val="clear" w:color="auto" w:fill="D9D9D9" w:themeFill="background1" w:themeFillShade="D9"/>
          </w:tcPr>
          <w:p w:rsidR="007B59E0" w:rsidRPr="00135450" w:rsidRDefault="007B59E0" w:rsidP="002B5A2E">
            <w:pPr>
              <w:rPr>
                <w:b/>
              </w:rPr>
            </w:pPr>
            <w:r w:rsidRPr="00135450">
              <w:rPr>
                <w:b/>
              </w:rPr>
              <w:t>Supplier</w:t>
            </w:r>
          </w:p>
        </w:tc>
        <w:tc>
          <w:tcPr>
            <w:tcW w:w="3543" w:type="dxa"/>
            <w:shd w:val="clear" w:color="auto" w:fill="D9D9D9" w:themeFill="background1" w:themeFillShade="D9"/>
          </w:tcPr>
          <w:p w:rsidR="007B59E0" w:rsidRPr="00135450" w:rsidRDefault="007B59E0" w:rsidP="002B5A2E">
            <w:pPr>
              <w:rPr>
                <w:b/>
              </w:rPr>
            </w:pPr>
            <w:r w:rsidRPr="00135450">
              <w:rPr>
                <w:b/>
              </w:rPr>
              <w:t>Product</w:t>
            </w:r>
          </w:p>
        </w:tc>
        <w:tc>
          <w:tcPr>
            <w:tcW w:w="1560" w:type="dxa"/>
            <w:shd w:val="clear" w:color="auto" w:fill="D9D9D9" w:themeFill="background1" w:themeFillShade="D9"/>
          </w:tcPr>
          <w:p w:rsidR="007B59E0" w:rsidRPr="00135450" w:rsidRDefault="007B59E0" w:rsidP="002B5A2E">
            <w:pPr>
              <w:rPr>
                <w:b/>
              </w:rPr>
            </w:pPr>
            <w:r w:rsidRPr="00135450">
              <w:rPr>
                <w:b/>
              </w:rPr>
              <w:t>SAS Code</w:t>
            </w:r>
          </w:p>
        </w:tc>
      </w:tr>
      <w:tr w:rsidR="007B59E0" w:rsidTr="007B59E0">
        <w:tc>
          <w:tcPr>
            <w:tcW w:w="2122" w:type="dxa"/>
          </w:tcPr>
          <w:p w:rsidR="007B59E0" w:rsidRDefault="007B59E0" w:rsidP="002B5A2E">
            <w:r>
              <w:t>Ainscorp</w:t>
            </w:r>
          </w:p>
        </w:tc>
        <w:tc>
          <w:tcPr>
            <w:tcW w:w="3543" w:type="dxa"/>
          </w:tcPr>
          <w:p w:rsidR="007B59E0" w:rsidRDefault="007B59E0" w:rsidP="002B5A2E">
            <w:r>
              <w:t>Salts Support Wear</w:t>
            </w:r>
          </w:p>
        </w:tc>
        <w:tc>
          <w:tcPr>
            <w:tcW w:w="1560" w:type="dxa"/>
          </w:tcPr>
          <w:p w:rsidR="007B59E0" w:rsidRDefault="007B59E0" w:rsidP="002B5A2E">
            <w:r>
              <w:t>9856R</w:t>
            </w:r>
          </w:p>
        </w:tc>
      </w:tr>
      <w:tr w:rsidR="007B59E0" w:rsidTr="007B59E0">
        <w:tc>
          <w:tcPr>
            <w:tcW w:w="2122" w:type="dxa"/>
          </w:tcPr>
          <w:p w:rsidR="007B59E0" w:rsidRDefault="007B59E0" w:rsidP="002B5A2E">
            <w:r>
              <w:t>Omnigon</w:t>
            </w:r>
          </w:p>
        </w:tc>
        <w:tc>
          <w:tcPr>
            <w:tcW w:w="3543" w:type="dxa"/>
          </w:tcPr>
          <w:p w:rsidR="007B59E0" w:rsidRDefault="007B59E0" w:rsidP="002B5A2E">
            <w:r>
              <w:t>Stoma Support Belt</w:t>
            </w:r>
          </w:p>
        </w:tc>
        <w:tc>
          <w:tcPr>
            <w:tcW w:w="1560" w:type="dxa"/>
          </w:tcPr>
          <w:p w:rsidR="007B59E0" w:rsidRDefault="007B59E0" w:rsidP="002B5A2E">
            <w:r>
              <w:t>3858C</w:t>
            </w:r>
          </w:p>
        </w:tc>
      </w:tr>
      <w:tr w:rsidR="007B59E0" w:rsidTr="007B59E0">
        <w:tc>
          <w:tcPr>
            <w:tcW w:w="2122" w:type="dxa"/>
          </w:tcPr>
          <w:p w:rsidR="007B59E0" w:rsidRDefault="007B59E0" w:rsidP="002B5A2E">
            <w:r>
              <w:t>Omnigon</w:t>
            </w:r>
          </w:p>
        </w:tc>
        <w:tc>
          <w:tcPr>
            <w:tcW w:w="3543" w:type="dxa"/>
          </w:tcPr>
          <w:p w:rsidR="007B59E0" w:rsidRDefault="007B59E0" w:rsidP="002B5A2E">
            <w:r>
              <w:t>Kool-Knit</w:t>
            </w:r>
          </w:p>
        </w:tc>
        <w:tc>
          <w:tcPr>
            <w:tcW w:w="1560" w:type="dxa"/>
          </w:tcPr>
          <w:p w:rsidR="007B59E0" w:rsidRDefault="007B59E0" w:rsidP="002B5A2E">
            <w:r>
              <w:t>9753H</w:t>
            </w:r>
          </w:p>
        </w:tc>
      </w:tr>
      <w:tr w:rsidR="007B59E0" w:rsidTr="007B59E0">
        <w:tc>
          <w:tcPr>
            <w:tcW w:w="2122" w:type="dxa"/>
          </w:tcPr>
          <w:p w:rsidR="007B59E0" w:rsidRDefault="007B59E0" w:rsidP="002B5A2E">
            <w:r>
              <w:t>Omnigon</w:t>
            </w:r>
          </w:p>
        </w:tc>
        <w:tc>
          <w:tcPr>
            <w:tcW w:w="3543" w:type="dxa"/>
          </w:tcPr>
          <w:p w:rsidR="007B59E0" w:rsidRDefault="007B59E0" w:rsidP="002B5A2E">
            <w:r>
              <w:t>Diamond Plus</w:t>
            </w:r>
          </w:p>
        </w:tc>
        <w:tc>
          <w:tcPr>
            <w:tcW w:w="1560" w:type="dxa"/>
          </w:tcPr>
          <w:p w:rsidR="007B59E0" w:rsidRDefault="007B59E0" w:rsidP="002B5A2E">
            <w:r>
              <w:t>9794L</w:t>
            </w:r>
          </w:p>
        </w:tc>
      </w:tr>
      <w:tr w:rsidR="007B59E0" w:rsidTr="007B59E0">
        <w:tc>
          <w:tcPr>
            <w:tcW w:w="2122" w:type="dxa"/>
          </w:tcPr>
          <w:p w:rsidR="007B59E0" w:rsidRDefault="007B59E0" w:rsidP="002B5A2E">
            <w:r>
              <w:t>Omnigon</w:t>
            </w:r>
          </w:p>
        </w:tc>
        <w:tc>
          <w:tcPr>
            <w:tcW w:w="3543" w:type="dxa"/>
          </w:tcPr>
          <w:p w:rsidR="007B59E0" w:rsidRDefault="007B59E0" w:rsidP="002B5A2E">
            <w:r>
              <w:t>Diamond Plus</w:t>
            </w:r>
          </w:p>
        </w:tc>
        <w:tc>
          <w:tcPr>
            <w:tcW w:w="1560" w:type="dxa"/>
          </w:tcPr>
          <w:p w:rsidR="007B59E0" w:rsidRDefault="007B59E0" w:rsidP="002B5A2E">
            <w:r>
              <w:t>9795M</w:t>
            </w:r>
          </w:p>
        </w:tc>
      </w:tr>
      <w:tr w:rsidR="007B59E0" w:rsidTr="007B59E0">
        <w:tc>
          <w:tcPr>
            <w:tcW w:w="2122" w:type="dxa"/>
          </w:tcPr>
          <w:p w:rsidR="007B59E0" w:rsidRDefault="007B59E0" w:rsidP="002B5A2E">
            <w:r>
              <w:t xml:space="preserve">Omnigon </w:t>
            </w:r>
          </w:p>
        </w:tc>
        <w:tc>
          <w:tcPr>
            <w:tcW w:w="3543" w:type="dxa"/>
          </w:tcPr>
          <w:p w:rsidR="007B59E0" w:rsidRDefault="007B59E0" w:rsidP="002B5A2E">
            <w:r>
              <w:t>Support Pans for Him</w:t>
            </w:r>
          </w:p>
        </w:tc>
        <w:tc>
          <w:tcPr>
            <w:tcW w:w="1560" w:type="dxa"/>
          </w:tcPr>
          <w:p w:rsidR="007B59E0" w:rsidRDefault="007B59E0" w:rsidP="002B5A2E">
            <w:r>
              <w:t>9835P</w:t>
            </w:r>
          </w:p>
        </w:tc>
      </w:tr>
      <w:tr w:rsidR="007B59E0" w:rsidTr="007B59E0">
        <w:tc>
          <w:tcPr>
            <w:tcW w:w="2122" w:type="dxa"/>
          </w:tcPr>
          <w:p w:rsidR="007B59E0" w:rsidRDefault="007B59E0" w:rsidP="002B5A2E">
            <w:r>
              <w:t>Omnigon</w:t>
            </w:r>
          </w:p>
        </w:tc>
        <w:tc>
          <w:tcPr>
            <w:tcW w:w="3543" w:type="dxa"/>
          </w:tcPr>
          <w:p w:rsidR="007B59E0" w:rsidRDefault="007B59E0" w:rsidP="002B5A2E">
            <w:r>
              <w:t xml:space="preserve">Total </w:t>
            </w:r>
            <w:r w:rsidR="00BC2BE2">
              <w:t>Control</w:t>
            </w:r>
          </w:p>
        </w:tc>
        <w:tc>
          <w:tcPr>
            <w:tcW w:w="1560" w:type="dxa"/>
          </w:tcPr>
          <w:p w:rsidR="007B59E0" w:rsidRDefault="007B59E0" w:rsidP="002B5A2E">
            <w:r>
              <w:t>9883E</w:t>
            </w:r>
          </w:p>
        </w:tc>
      </w:tr>
      <w:tr w:rsidR="007B59E0" w:rsidTr="007B59E0">
        <w:tc>
          <w:tcPr>
            <w:tcW w:w="2122" w:type="dxa"/>
          </w:tcPr>
          <w:p w:rsidR="007B59E0" w:rsidRDefault="007B59E0" w:rsidP="002B5A2E">
            <w:r>
              <w:t>Statina Healthcare</w:t>
            </w:r>
          </w:p>
        </w:tc>
        <w:tc>
          <w:tcPr>
            <w:tcW w:w="3543" w:type="dxa"/>
          </w:tcPr>
          <w:p w:rsidR="007B59E0" w:rsidRDefault="007B59E0" w:rsidP="002B5A2E">
            <w:r>
              <w:t>Corsinel Male Boxer Support Garment</w:t>
            </w:r>
          </w:p>
        </w:tc>
        <w:tc>
          <w:tcPr>
            <w:tcW w:w="1560" w:type="dxa"/>
          </w:tcPr>
          <w:p w:rsidR="007B59E0" w:rsidRDefault="007B59E0" w:rsidP="002B5A2E">
            <w:r>
              <w:t>3982N</w:t>
            </w:r>
          </w:p>
        </w:tc>
      </w:tr>
      <w:tr w:rsidR="007B59E0" w:rsidTr="007B59E0">
        <w:tc>
          <w:tcPr>
            <w:tcW w:w="2122" w:type="dxa"/>
          </w:tcPr>
          <w:p w:rsidR="007B59E0" w:rsidRDefault="007B59E0" w:rsidP="002B5A2E">
            <w:r>
              <w:t>Statina Healthcare</w:t>
            </w:r>
          </w:p>
        </w:tc>
        <w:tc>
          <w:tcPr>
            <w:tcW w:w="3543" w:type="dxa"/>
          </w:tcPr>
          <w:p w:rsidR="007B59E0" w:rsidRDefault="007B59E0" w:rsidP="002B5A2E">
            <w:r>
              <w:t>Corsinel Female Support Garment</w:t>
            </w:r>
          </w:p>
        </w:tc>
        <w:tc>
          <w:tcPr>
            <w:tcW w:w="1560" w:type="dxa"/>
          </w:tcPr>
          <w:p w:rsidR="007B59E0" w:rsidRDefault="007B59E0" w:rsidP="002B5A2E">
            <w:r>
              <w:t>3983P</w:t>
            </w:r>
          </w:p>
        </w:tc>
      </w:tr>
      <w:tr w:rsidR="007B59E0" w:rsidTr="007B59E0">
        <w:tc>
          <w:tcPr>
            <w:tcW w:w="2122" w:type="dxa"/>
          </w:tcPr>
          <w:p w:rsidR="007B59E0" w:rsidRDefault="007B59E0" w:rsidP="002B5A2E">
            <w:r>
              <w:t>Statina Healthcare</w:t>
            </w:r>
          </w:p>
        </w:tc>
        <w:tc>
          <w:tcPr>
            <w:tcW w:w="3543" w:type="dxa"/>
          </w:tcPr>
          <w:p w:rsidR="007B59E0" w:rsidRDefault="007B59E0" w:rsidP="002B5A2E">
            <w:r>
              <w:t>Corsinel Medium Support Underwear</w:t>
            </w:r>
          </w:p>
        </w:tc>
        <w:tc>
          <w:tcPr>
            <w:tcW w:w="1560" w:type="dxa"/>
          </w:tcPr>
          <w:p w:rsidR="007B59E0" w:rsidRDefault="007B59E0" w:rsidP="002B5A2E">
            <w:r>
              <w:t>80173P</w:t>
            </w:r>
          </w:p>
        </w:tc>
      </w:tr>
      <w:tr w:rsidR="007B59E0" w:rsidTr="007B59E0">
        <w:tc>
          <w:tcPr>
            <w:tcW w:w="2122" w:type="dxa"/>
          </w:tcPr>
          <w:p w:rsidR="007B59E0" w:rsidRDefault="007B59E0" w:rsidP="002B5A2E">
            <w:r>
              <w:t>Statina Healthcare</w:t>
            </w:r>
          </w:p>
        </w:tc>
        <w:tc>
          <w:tcPr>
            <w:tcW w:w="3543" w:type="dxa"/>
          </w:tcPr>
          <w:p w:rsidR="007B59E0" w:rsidRDefault="007B59E0" w:rsidP="002B5A2E">
            <w:r>
              <w:t>Corsinel</w:t>
            </w:r>
          </w:p>
        </w:tc>
        <w:tc>
          <w:tcPr>
            <w:tcW w:w="1560" w:type="dxa"/>
          </w:tcPr>
          <w:p w:rsidR="007B59E0" w:rsidRDefault="007B59E0" w:rsidP="002B5A2E">
            <w:r>
              <w:t>9958D</w:t>
            </w:r>
          </w:p>
        </w:tc>
      </w:tr>
    </w:tbl>
    <w:p w:rsidR="00135450" w:rsidRDefault="00135450" w:rsidP="002B5A2E"/>
    <w:p w:rsidR="00510859" w:rsidRPr="009A6AC7" w:rsidRDefault="001E0657" w:rsidP="00F621A0">
      <w:pPr>
        <w:pStyle w:val="Heading2"/>
      </w:pPr>
      <w:r>
        <w:t>SPAP Comment</w:t>
      </w:r>
    </w:p>
    <w:p w:rsidR="0039428E" w:rsidRDefault="00677E8F" w:rsidP="00510859">
      <w:r>
        <w:t xml:space="preserve">The Panel considered the </w:t>
      </w:r>
      <w:r w:rsidR="002D48A1">
        <w:t>submissions</w:t>
      </w:r>
      <w:r w:rsidR="00630865">
        <w:t xml:space="preserve"> from</w:t>
      </w:r>
      <w:r w:rsidR="00707DC5">
        <w:t xml:space="preserve"> suppliers of products in subgroup 9(h) and noted the clinical evidence provided was insufficient in relation to the use of support garments in the prevention and management of parastomal hernias.</w:t>
      </w:r>
      <w:r w:rsidR="00630865">
        <w:t xml:space="preserve"> The Panel also noted that alternatives may be available from Department stores.</w:t>
      </w:r>
    </w:p>
    <w:p w:rsidR="00707DC5" w:rsidRDefault="00707DC5" w:rsidP="00510859"/>
    <w:p w:rsidR="00E049BC" w:rsidRDefault="00E049BC" w:rsidP="00510859">
      <w:r>
        <w:t xml:space="preserve">The Panel </w:t>
      </w:r>
      <w:r w:rsidR="00630865">
        <w:t>noted recommendations from ‘</w:t>
      </w:r>
      <w:r w:rsidR="00A343F9">
        <w:t>international g</w:t>
      </w:r>
      <w:r w:rsidR="00707DC5">
        <w:t>uidelines</w:t>
      </w:r>
      <w:r w:rsidR="00630865">
        <w:t>’</w:t>
      </w:r>
      <w:r w:rsidR="00707DC5">
        <w:t xml:space="preserve"> </w:t>
      </w:r>
      <w:r w:rsidR="00A343F9">
        <w:t xml:space="preserve">– including the National Clinical Guidelines for stoma care of the Association of Stoma Care Nurses UK 2016, </w:t>
      </w:r>
      <w:r w:rsidR="00707DC5">
        <w:t>suggest the use of support garments</w:t>
      </w:r>
      <w:r w:rsidR="00A343F9">
        <w:t xml:space="preserve"> for the prevention and management of parastomal hernias</w:t>
      </w:r>
      <w:r w:rsidR="00707DC5">
        <w:t xml:space="preserve"> should be in conjunction with a comprehensive management plan that includes a clinica</w:t>
      </w:r>
      <w:r>
        <w:t>l assessment of the individual including lifestyle and an exercise program.</w:t>
      </w:r>
      <w:bookmarkStart w:id="0" w:name="_GoBack"/>
      <w:bookmarkEnd w:id="0"/>
    </w:p>
    <w:p w:rsidR="003A025E" w:rsidRDefault="003A025E" w:rsidP="00510859"/>
    <w:p w:rsidR="00E049BC" w:rsidRDefault="002E5650" w:rsidP="00510859">
      <w:r>
        <w:br w:type="column"/>
      </w:r>
    </w:p>
    <w:p w:rsidR="00E049BC" w:rsidRDefault="00E049BC" w:rsidP="00510859">
      <w:r>
        <w:t xml:space="preserve">The Panel agreed that products </w:t>
      </w:r>
      <w:r w:rsidR="002E5650">
        <w:t>listed in subgroup 9(h) require</w:t>
      </w:r>
      <w:r>
        <w:t xml:space="preserve"> </w:t>
      </w:r>
      <w:r w:rsidR="00630865">
        <w:t>two</w:t>
      </w:r>
      <w:r>
        <w:t xml:space="preserve"> restriction</w:t>
      </w:r>
      <w:r w:rsidR="00630865">
        <w:t>s</w:t>
      </w:r>
      <w:r w:rsidR="002E5650">
        <w:t xml:space="preserve">, </w:t>
      </w:r>
      <w:r w:rsidR="00482215">
        <w:t xml:space="preserve">and recommended a new restriction, </w:t>
      </w:r>
      <w:r w:rsidR="002E5650">
        <w:t xml:space="preserve">which includes </w:t>
      </w:r>
      <w:r w:rsidR="003557FC">
        <w:t xml:space="preserve">a health plan for the prevention and/or management of parastomal hernias authorised by a </w:t>
      </w:r>
      <w:r>
        <w:t>Stomal Therapy Nurse (STN), Nurse Practitioner, Registered Nurse or Regist</w:t>
      </w:r>
      <w:r w:rsidR="002E5650">
        <w:t>ered Medical Professional.  The</w:t>
      </w:r>
      <w:r w:rsidR="003557FC">
        <w:t xml:space="preserve"> Panel also agreed the restriction should include </w:t>
      </w:r>
      <w:r w:rsidR="002E5650">
        <w:t xml:space="preserve">advice on the selection, </w:t>
      </w:r>
      <w:r>
        <w:t>correct sizing and measurement for products in subgroup 9(h)</w:t>
      </w:r>
      <w:r w:rsidR="003557FC">
        <w:t>, together with other patient relevant information, relevant to the prevention and management of parastomal hernias.</w:t>
      </w:r>
      <w:r w:rsidR="003A025E">
        <w:t xml:space="preserve">  This restriction will</w:t>
      </w:r>
      <w:r w:rsidR="00630865">
        <w:t xml:space="preserve"> also ensure the cost-effectiveness</w:t>
      </w:r>
      <w:r w:rsidR="003A025E">
        <w:t xml:space="preserve"> of products is maintained on the Scheme Schedule</w:t>
      </w:r>
      <w:r w:rsidR="00657CF6">
        <w:t>.</w:t>
      </w:r>
    </w:p>
    <w:p w:rsidR="00707DC5" w:rsidRPr="009A6AC7" w:rsidRDefault="00707DC5" w:rsidP="00510859"/>
    <w:p w:rsidR="00014510" w:rsidRPr="009A6AC7" w:rsidRDefault="001E0657" w:rsidP="00F621A0">
      <w:pPr>
        <w:pStyle w:val="Heading2"/>
      </w:pPr>
      <w:r>
        <w:t>SPAP R</w:t>
      </w:r>
      <w:r w:rsidR="00707DC5">
        <w:t>e</w:t>
      </w:r>
      <w:r>
        <w:t>commendation</w:t>
      </w:r>
    </w:p>
    <w:p w:rsidR="00EC3729" w:rsidRDefault="003A025E" w:rsidP="002642CB">
      <w:r>
        <w:t xml:space="preserve">The Panel recommended that all support garments in subgroup 9(h) </w:t>
      </w:r>
      <w:r w:rsidR="00152F4E">
        <w:t xml:space="preserve">have </w:t>
      </w:r>
      <w:r w:rsidR="00630865">
        <w:t>two r</w:t>
      </w:r>
      <w:r w:rsidR="00152F4E">
        <w:t>estriction</w:t>
      </w:r>
      <w:r w:rsidR="00630865">
        <w:t>s</w:t>
      </w:r>
      <w:r w:rsidR="00657CF6">
        <w:t xml:space="preserve">, </w:t>
      </w:r>
      <w:r w:rsidR="00152F4E">
        <w:t>which includes a prevention and management plan</w:t>
      </w:r>
      <w:r w:rsidR="00657CF6">
        <w:t>,</w:t>
      </w:r>
      <w:r w:rsidR="00152F4E">
        <w:t xml:space="preserve"> added to products currently listed in subgroup 9(h).</w:t>
      </w:r>
      <w:r w:rsidR="00925203">
        <w:t xml:space="preserve">  The new restriction will be:</w:t>
      </w:r>
    </w:p>
    <w:p w:rsidR="00630865" w:rsidRDefault="00630865" w:rsidP="002642CB"/>
    <w:p w:rsidR="00630865" w:rsidRDefault="00630865" w:rsidP="00630865">
      <w:pPr>
        <w:pStyle w:val="ListParagraph"/>
        <w:numPr>
          <w:ilvl w:val="0"/>
          <w:numId w:val="16"/>
        </w:numPr>
      </w:pPr>
      <w:r>
        <w:t xml:space="preserve">R5 Restriction – </w:t>
      </w:r>
      <w:r w:rsidR="003557FC">
        <w:t xml:space="preserve">As part of a health plan for the prevention and/or </w:t>
      </w:r>
      <w:r>
        <w:t xml:space="preserve">management </w:t>
      </w:r>
      <w:r w:rsidR="003557FC">
        <w:t xml:space="preserve">of </w:t>
      </w:r>
      <w:r>
        <w:t>parastomal hernias – Requires Stomal Therapy Nurse (STN), Nurse Practitioner, Registered Nurse or Registered Medical Professional authorisation.</w:t>
      </w:r>
    </w:p>
    <w:p w:rsidR="003A025E" w:rsidRDefault="003A025E" w:rsidP="002642CB"/>
    <w:p w:rsidR="002E5650" w:rsidRDefault="002E5650" w:rsidP="00E11D0B">
      <w:r>
        <w:t>The current R2 Restriction – No Authority for an increase in the yearly allocation</w:t>
      </w:r>
      <w:r w:rsidR="008879CA">
        <w:t xml:space="preserve"> can be granted will remain for all support garments.</w:t>
      </w:r>
    </w:p>
    <w:p w:rsidR="003A025E" w:rsidRDefault="003A025E" w:rsidP="00E11D0B"/>
    <w:p w:rsidR="00561B1B" w:rsidRPr="009A6AC7" w:rsidRDefault="00561B1B" w:rsidP="00060C00">
      <w:pPr>
        <w:pStyle w:val="Heading2"/>
      </w:pPr>
      <w:r w:rsidRPr="009A6AC7">
        <w:t>Context for Decision</w:t>
      </w:r>
    </w:p>
    <w:p w:rsidR="00235C10" w:rsidRPr="000C3F15" w:rsidRDefault="00235C10" w:rsidP="00235C10">
      <w:r w:rsidRPr="009A6AC7">
        <w:t xml:space="preserve">The SPAP helps decide whether stoma products should be subsidised and, if so, the conditions of their subsidisation in Australia.  It considers submissions in this context.  An SPAP decision not to recommend listing or </w:t>
      </w:r>
      <w:r w:rsidR="00D06BDA" w:rsidRPr="009A6AC7">
        <w:t xml:space="preserve">changes </w:t>
      </w:r>
      <w:r w:rsidRPr="009A6AC7">
        <w:t>to a</w:t>
      </w:r>
      <w:r w:rsidRPr="000C3F15">
        <w:t xml:space="preserve">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sectPr w:rsidR="00561B1B" w:rsidRPr="000C3F15"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F1" w:rsidRDefault="000C0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715303"/>
      <w:docPartObj>
        <w:docPartGallery w:val="Page Numbers (Bottom of Page)"/>
        <w:docPartUnique/>
      </w:docPartObj>
    </w:sdtPr>
    <w:sdtEndPr>
      <w:rPr>
        <w:noProof/>
      </w:rPr>
    </w:sdtEndPr>
    <w:sdtContent>
      <w:p w:rsidR="00531B4A" w:rsidRDefault="00531B4A">
        <w:pPr>
          <w:pStyle w:val="Footer"/>
          <w:jc w:val="right"/>
        </w:pPr>
        <w:r>
          <w:fldChar w:fldCharType="begin"/>
        </w:r>
        <w:r>
          <w:instrText xml:space="preserve"> PAGE   \* MERGEFORMAT </w:instrText>
        </w:r>
        <w:r>
          <w:fldChar w:fldCharType="separate"/>
        </w:r>
        <w:r w:rsidR="000C0BF1">
          <w:rPr>
            <w:noProof/>
          </w:rPr>
          <w:t>2</w:t>
        </w:r>
        <w:r>
          <w:rPr>
            <w:noProof/>
          </w:rPr>
          <w:fldChar w:fldCharType="end"/>
        </w:r>
      </w:p>
    </w:sdtContent>
  </w:sdt>
  <w:p w:rsidR="00320D4F" w:rsidRPr="00531B4A" w:rsidRDefault="00531B4A" w:rsidP="00531B4A">
    <w:pPr>
      <w:pStyle w:val="Footer"/>
      <w:tabs>
        <w:tab w:val="clear" w:pos="8306"/>
        <w:tab w:val="right" w:pos="8906"/>
      </w:tabs>
      <w:rPr>
        <w:sz w:val="20"/>
        <w:szCs w:val="20"/>
      </w:rPr>
    </w:pPr>
    <w:r>
      <w:rPr>
        <w:b/>
      </w:rPr>
      <w:tab/>
    </w:r>
    <w:r>
      <w:rPr>
        <w:b/>
      </w:rPr>
      <w:tab/>
    </w:r>
    <w:r w:rsidRPr="00531B4A">
      <w:rPr>
        <w:sz w:val="20"/>
        <w:szCs w:val="20"/>
      </w:rPr>
      <w:t>Subgroup 9h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F1" w:rsidRDefault="000C0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F1" w:rsidRDefault="000C0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F1" w:rsidRDefault="000C0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923"/>
    <w:multiLevelType w:val="hybridMultilevel"/>
    <w:tmpl w:val="85A80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E228C8"/>
    <w:multiLevelType w:val="hybridMultilevel"/>
    <w:tmpl w:val="8794B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5"/>
  </w:num>
  <w:num w:numId="5">
    <w:abstractNumId w:val="11"/>
  </w:num>
  <w:num w:numId="6">
    <w:abstractNumId w:val="12"/>
  </w:num>
  <w:num w:numId="7">
    <w:abstractNumId w:val="6"/>
  </w:num>
  <w:num w:numId="8">
    <w:abstractNumId w:val="14"/>
  </w:num>
  <w:num w:numId="9">
    <w:abstractNumId w:val="2"/>
  </w:num>
  <w:num w:numId="10">
    <w:abstractNumId w:val="7"/>
  </w:num>
  <w:num w:numId="11">
    <w:abstractNumId w:val="8"/>
  </w:num>
  <w:num w:numId="12">
    <w:abstractNumId w:val="4"/>
  </w:num>
  <w:num w:numId="13">
    <w:abstractNumId w:val="15"/>
  </w:num>
  <w:num w:numId="14">
    <w:abstractNumId w:val="9"/>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A5635"/>
    <w:rsid w:val="000A6779"/>
    <w:rsid w:val="000C0BF1"/>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35450"/>
    <w:rsid w:val="00143650"/>
    <w:rsid w:val="00152F4E"/>
    <w:rsid w:val="001562DE"/>
    <w:rsid w:val="001570F1"/>
    <w:rsid w:val="0015768D"/>
    <w:rsid w:val="001758B6"/>
    <w:rsid w:val="00180F7B"/>
    <w:rsid w:val="001B24A0"/>
    <w:rsid w:val="001C3489"/>
    <w:rsid w:val="001C5725"/>
    <w:rsid w:val="001C5875"/>
    <w:rsid w:val="001D40AD"/>
    <w:rsid w:val="001D53A6"/>
    <w:rsid w:val="001D6B77"/>
    <w:rsid w:val="001E0657"/>
    <w:rsid w:val="001E56EE"/>
    <w:rsid w:val="001F116D"/>
    <w:rsid w:val="001F170D"/>
    <w:rsid w:val="0020412B"/>
    <w:rsid w:val="0022155B"/>
    <w:rsid w:val="002215C3"/>
    <w:rsid w:val="00227FD0"/>
    <w:rsid w:val="00235C10"/>
    <w:rsid w:val="00243257"/>
    <w:rsid w:val="00244D0D"/>
    <w:rsid w:val="00247ABA"/>
    <w:rsid w:val="002511F2"/>
    <w:rsid w:val="0025263F"/>
    <w:rsid w:val="00260269"/>
    <w:rsid w:val="002642CB"/>
    <w:rsid w:val="00266739"/>
    <w:rsid w:val="00272B81"/>
    <w:rsid w:val="00272F59"/>
    <w:rsid w:val="0027330C"/>
    <w:rsid w:val="0027477C"/>
    <w:rsid w:val="00285D3F"/>
    <w:rsid w:val="00286F94"/>
    <w:rsid w:val="00293872"/>
    <w:rsid w:val="002A003E"/>
    <w:rsid w:val="002B0101"/>
    <w:rsid w:val="002B3FFE"/>
    <w:rsid w:val="002B5A2E"/>
    <w:rsid w:val="002D394F"/>
    <w:rsid w:val="002D48A1"/>
    <w:rsid w:val="002D5F96"/>
    <w:rsid w:val="002E136D"/>
    <w:rsid w:val="002E54B3"/>
    <w:rsid w:val="002E5650"/>
    <w:rsid w:val="002F3D5D"/>
    <w:rsid w:val="002F40DF"/>
    <w:rsid w:val="002F4996"/>
    <w:rsid w:val="00311C9D"/>
    <w:rsid w:val="00320D4F"/>
    <w:rsid w:val="00321D3F"/>
    <w:rsid w:val="00325E50"/>
    <w:rsid w:val="00330374"/>
    <w:rsid w:val="00332C56"/>
    <w:rsid w:val="00335822"/>
    <w:rsid w:val="003427E6"/>
    <w:rsid w:val="003557FC"/>
    <w:rsid w:val="003860D8"/>
    <w:rsid w:val="0039428E"/>
    <w:rsid w:val="00396F58"/>
    <w:rsid w:val="003A025E"/>
    <w:rsid w:val="003B09CF"/>
    <w:rsid w:val="003B14EB"/>
    <w:rsid w:val="003B2BC0"/>
    <w:rsid w:val="003D2C7F"/>
    <w:rsid w:val="003D36DA"/>
    <w:rsid w:val="003D6847"/>
    <w:rsid w:val="003E1C9F"/>
    <w:rsid w:val="00407290"/>
    <w:rsid w:val="004108E9"/>
    <w:rsid w:val="004119FF"/>
    <w:rsid w:val="00436F39"/>
    <w:rsid w:val="004379B7"/>
    <w:rsid w:val="00441A61"/>
    <w:rsid w:val="00447906"/>
    <w:rsid w:val="0045429E"/>
    <w:rsid w:val="0045642E"/>
    <w:rsid w:val="004578BB"/>
    <w:rsid w:val="004672D8"/>
    <w:rsid w:val="00471358"/>
    <w:rsid w:val="0047502C"/>
    <w:rsid w:val="00482215"/>
    <w:rsid w:val="00495728"/>
    <w:rsid w:val="00497C87"/>
    <w:rsid w:val="004B1B93"/>
    <w:rsid w:val="004C5DB2"/>
    <w:rsid w:val="004D60D3"/>
    <w:rsid w:val="004E7354"/>
    <w:rsid w:val="004F3708"/>
    <w:rsid w:val="004F7876"/>
    <w:rsid w:val="005022DE"/>
    <w:rsid w:val="00510859"/>
    <w:rsid w:val="00515908"/>
    <w:rsid w:val="00523C29"/>
    <w:rsid w:val="005279C9"/>
    <w:rsid w:val="00531B4A"/>
    <w:rsid w:val="00535F49"/>
    <w:rsid w:val="00561B1B"/>
    <w:rsid w:val="00567AEB"/>
    <w:rsid w:val="00574227"/>
    <w:rsid w:val="0057473E"/>
    <w:rsid w:val="005817EF"/>
    <w:rsid w:val="0058213C"/>
    <w:rsid w:val="00585A20"/>
    <w:rsid w:val="00590738"/>
    <w:rsid w:val="005A4676"/>
    <w:rsid w:val="005A56DE"/>
    <w:rsid w:val="005B6814"/>
    <w:rsid w:val="005D168E"/>
    <w:rsid w:val="005D2ADE"/>
    <w:rsid w:val="005D5C52"/>
    <w:rsid w:val="005D7623"/>
    <w:rsid w:val="005E2974"/>
    <w:rsid w:val="005E3A7C"/>
    <w:rsid w:val="006052D6"/>
    <w:rsid w:val="00630865"/>
    <w:rsid w:val="006374C7"/>
    <w:rsid w:val="006401E0"/>
    <w:rsid w:val="00644602"/>
    <w:rsid w:val="006459FE"/>
    <w:rsid w:val="006553BE"/>
    <w:rsid w:val="00657889"/>
    <w:rsid w:val="00657CF6"/>
    <w:rsid w:val="00663A5D"/>
    <w:rsid w:val="006652FB"/>
    <w:rsid w:val="00667480"/>
    <w:rsid w:val="00672BA4"/>
    <w:rsid w:val="00677E8F"/>
    <w:rsid w:val="00683D48"/>
    <w:rsid w:val="00693EBD"/>
    <w:rsid w:val="00697AAB"/>
    <w:rsid w:val="006A35DF"/>
    <w:rsid w:val="006A36B5"/>
    <w:rsid w:val="006A4386"/>
    <w:rsid w:val="006A616F"/>
    <w:rsid w:val="006B20C2"/>
    <w:rsid w:val="006B3672"/>
    <w:rsid w:val="006B7BFC"/>
    <w:rsid w:val="006E003F"/>
    <w:rsid w:val="006E2EEB"/>
    <w:rsid w:val="006F78A5"/>
    <w:rsid w:val="00701CFE"/>
    <w:rsid w:val="007022AB"/>
    <w:rsid w:val="00707DC5"/>
    <w:rsid w:val="00721960"/>
    <w:rsid w:val="0074700C"/>
    <w:rsid w:val="007512F1"/>
    <w:rsid w:val="0075268B"/>
    <w:rsid w:val="00754C0E"/>
    <w:rsid w:val="0077437B"/>
    <w:rsid w:val="00782AC4"/>
    <w:rsid w:val="00797817"/>
    <w:rsid w:val="007B59E0"/>
    <w:rsid w:val="007B5AAC"/>
    <w:rsid w:val="007B789C"/>
    <w:rsid w:val="007C1FA9"/>
    <w:rsid w:val="007E3525"/>
    <w:rsid w:val="007F4E20"/>
    <w:rsid w:val="007F58F3"/>
    <w:rsid w:val="0080539E"/>
    <w:rsid w:val="00805BBB"/>
    <w:rsid w:val="00807C78"/>
    <w:rsid w:val="00815C99"/>
    <w:rsid w:val="00834C54"/>
    <w:rsid w:val="00835B4B"/>
    <w:rsid w:val="00847163"/>
    <w:rsid w:val="00854B64"/>
    <w:rsid w:val="00863264"/>
    <w:rsid w:val="008650D3"/>
    <w:rsid w:val="00865EE6"/>
    <w:rsid w:val="00874EFD"/>
    <w:rsid w:val="0087532F"/>
    <w:rsid w:val="008879CA"/>
    <w:rsid w:val="00887C3C"/>
    <w:rsid w:val="00897508"/>
    <w:rsid w:val="008A2B5C"/>
    <w:rsid w:val="008B345F"/>
    <w:rsid w:val="008B6C97"/>
    <w:rsid w:val="008B6CCA"/>
    <w:rsid w:val="008C12C7"/>
    <w:rsid w:val="008C1D68"/>
    <w:rsid w:val="008E35EB"/>
    <w:rsid w:val="008F58FA"/>
    <w:rsid w:val="008F7569"/>
    <w:rsid w:val="009008FE"/>
    <w:rsid w:val="009064CE"/>
    <w:rsid w:val="0091122B"/>
    <w:rsid w:val="0091320C"/>
    <w:rsid w:val="00913C19"/>
    <w:rsid w:val="00925203"/>
    <w:rsid w:val="009266AE"/>
    <w:rsid w:val="00930837"/>
    <w:rsid w:val="00932A5E"/>
    <w:rsid w:val="009353DF"/>
    <w:rsid w:val="00946FFC"/>
    <w:rsid w:val="00952359"/>
    <w:rsid w:val="00962752"/>
    <w:rsid w:val="0096330C"/>
    <w:rsid w:val="00974689"/>
    <w:rsid w:val="00977996"/>
    <w:rsid w:val="009835E2"/>
    <w:rsid w:val="00992902"/>
    <w:rsid w:val="009A66C6"/>
    <w:rsid w:val="009A6AC7"/>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43F9"/>
    <w:rsid w:val="00A34B0D"/>
    <w:rsid w:val="00A4091E"/>
    <w:rsid w:val="00A57115"/>
    <w:rsid w:val="00A677EF"/>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5F59"/>
    <w:rsid w:val="00B5685D"/>
    <w:rsid w:val="00B67378"/>
    <w:rsid w:val="00B83119"/>
    <w:rsid w:val="00B9451C"/>
    <w:rsid w:val="00BA72C1"/>
    <w:rsid w:val="00BB76F0"/>
    <w:rsid w:val="00BC2BE2"/>
    <w:rsid w:val="00BD06B3"/>
    <w:rsid w:val="00BD1EFC"/>
    <w:rsid w:val="00BF116F"/>
    <w:rsid w:val="00C42489"/>
    <w:rsid w:val="00C50F96"/>
    <w:rsid w:val="00C51059"/>
    <w:rsid w:val="00C66C43"/>
    <w:rsid w:val="00C804FD"/>
    <w:rsid w:val="00C9134F"/>
    <w:rsid w:val="00CA57FF"/>
    <w:rsid w:val="00CB0273"/>
    <w:rsid w:val="00CB4D33"/>
    <w:rsid w:val="00CC3AB8"/>
    <w:rsid w:val="00CE3B53"/>
    <w:rsid w:val="00CE4961"/>
    <w:rsid w:val="00CF3615"/>
    <w:rsid w:val="00CF6FE0"/>
    <w:rsid w:val="00D06BDA"/>
    <w:rsid w:val="00D1438F"/>
    <w:rsid w:val="00D20D9A"/>
    <w:rsid w:val="00D33EFF"/>
    <w:rsid w:val="00D43DE9"/>
    <w:rsid w:val="00D50906"/>
    <w:rsid w:val="00D53339"/>
    <w:rsid w:val="00D64C90"/>
    <w:rsid w:val="00D72697"/>
    <w:rsid w:val="00D80977"/>
    <w:rsid w:val="00D86DC0"/>
    <w:rsid w:val="00D87C52"/>
    <w:rsid w:val="00D92EC3"/>
    <w:rsid w:val="00D944D4"/>
    <w:rsid w:val="00DA7536"/>
    <w:rsid w:val="00DB6661"/>
    <w:rsid w:val="00DB7D57"/>
    <w:rsid w:val="00DC0C18"/>
    <w:rsid w:val="00DC6CD0"/>
    <w:rsid w:val="00DD2A04"/>
    <w:rsid w:val="00DD4AD1"/>
    <w:rsid w:val="00DD7FBE"/>
    <w:rsid w:val="00DE636F"/>
    <w:rsid w:val="00DE76F5"/>
    <w:rsid w:val="00DF5E0E"/>
    <w:rsid w:val="00E049BC"/>
    <w:rsid w:val="00E11D0B"/>
    <w:rsid w:val="00E343C5"/>
    <w:rsid w:val="00E3576D"/>
    <w:rsid w:val="00E4168F"/>
    <w:rsid w:val="00E41C49"/>
    <w:rsid w:val="00E46168"/>
    <w:rsid w:val="00E47CD9"/>
    <w:rsid w:val="00E50B53"/>
    <w:rsid w:val="00E5208E"/>
    <w:rsid w:val="00E6093B"/>
    <w:rsid w:val="00E635AA"/>
    <w:rsid w:val="00E81BCC"/>
    <w:rsid w:val="00E8797F"/>
    <w:rsid w:val="00EA3801"/>
    <w:rsid w:val="00EC16EA"/>
    <w:rsid w:val="00EC3729"/>
    <w:rsid w:val="00EE00E0"/>
    <w:rsid w:val="00EE0666"/>
    <w:rsid w:val="00EE72F9"/>
    <w:rsid w:val="00F10DDA"/>
    <w:rsid w:val="00F32D56"/>
    <w:rsid w:val="00F378D8"/>
    <w:rsid w:val="00F43F4E"/>
    <w:rsid w:val="00F507E7"/>
    <w:rsid w:val="00F54751"/>
    <w:rsid w:val="00F6067F"/>
    <w:rsid w:val="00F621A0"/>
    <w:rsid w:val="00F6672B"/>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3E9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D0723-7164-4980-B645-5B054EAB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2019-11-13T22:36:00Z</dcterms:created>
  <dcterms:modified xsi:type="dcterms:W3CDTF">2019-12-02T05:25:00Z</dcterms:modified>
</cp:coreProperties>
</file>