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5C1CB0">
        <w:t>Omnigon Biotrol Petite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5C1CB0">
        <w:t>Omnigon</w:t>
      </w:r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5C1CB0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5C1CB0">
        <w:t>28 April 2020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5B7D03">
        <w:t xml:space="preserve">The applicant, </w:t>
      </w:r>
      <w:r w:rsidR="005C1CB0">
        <w:t>Omnigon</w:t>
      </w:r>
      <w:r w:rsidR="008B345F" w:rsidRPr="005B7D03">
        <w:t xml:space="preserve">, sought </w:t>
      </w:r>
      <w:r w:rsidR="00782AC4" w:rsidRPr="005B7D03">
        <w:t xml:space="preserve">the </w:t>
      </w:r>
      <w:r w:rsidR="001C1CFB" w:rsidRPr="005B7D03">
        <w:t xml:space="preserve">deletion </w:t>
      </w:r>
      <w:r w:rsidR="00762C9B" w:rsidRPr="005B7D03">
        <w:t xml:space="preserve">of </w:t>
      </w:r>
      <w:r w:rsidR="005C1CB0">
        <w:t xml:space="preserve">the entire product </w:t>
      </w:r>
      <w:r w:rsidR="005C1CB0" w:rsidRPr="005C1CB0">
        <w:t>range</w:t>
      </w:r>
      <w:r w:rsidR="00FF43C5" w:rsidRPr="005C1CB0">
        <w:t xml:space="preserve"> </w:t>
      </w:r>
      <w:r w:rsidR="008C19A3" w:rsidRPr="005C1CB0">
        <w:t>from</w:t>
      </w:r>
      <w:r w:rsidR="008C19A3" w:rsidRPr="005B7D03">
        <w:t xml:space="preserve"> </w:t>
      </w:r>
      <w:r w:rsidR="00782AC4" w:rsidRPr="005B7D03">
        <w:t xml:space="preserve">the current </w:t>
      </w:r>
      <w:r w:rsidR="008B345F" w:rsidRPr="005B7D03">
        <w:t xml:space="preserve">listing of the </w:t>
      </w:r>
      <w:r w:rsidR="005C1CB0">
        <w:t>Omnigon Biotrol Petite</w:t>
      </w:r>
      <w:r w:rsidR="00D31110" w:rsidRPr="005B7D03">
        <w:t xml:space="preserve"> </w:t>
      </w:r>
      <w:r w:rsidR="00782AC4" w:rsidRPr="005B7D03">
        <w:t xml:space="preserve">(SAS Code </w:t>
      </w:r>
      <w:r w:rsidR="005C1CB0">
        <w:t>3791M</w:t>
      </w:r>
      <w:r w:rsidR="00782AC4" w:rsidRPr="005B7D03">
        <w:t>)</w:t>
      </w:r>
      <w:r w:rsidR="00F10DDA" w:rsidRPr="005B7D03">
        <w:t xml:space="preserve"> </w:t>
      </w:r>
      <w:r w:rsidR="008B345F" w:rsidRPr="005B7D03">
        <w:t xml:space="preserve">in subgroup </w:t>
      </w:r>
      <w:r w:rsidR="005C1CB0">
        <w:t>1</w:t>
      </w:r>
      <w:r w:rsidR="0039428E" w:rsidRPr="005B7D03">
        <w:t>(</w:t>
      </w:r>
      <w:r w:rsidR="005C1CB0">
        <w:t>a</w:t>
      </w:r>
      <w:r w:rsidR="0039428E" w:rsidRPr="005B7D03">
        <w:t xml:space="preserve">) </w:t>
      </w:r>
      <w:r w:rsidR="008B345F" w:rsidRPr="005B7D03">
        <w:t xml:space="preserve">of the </w:t>
      </w:r>
      <w:r w:rsidR="005C1CB0">
        <w:br/>
      </w:r>
      <w:r w:rsidR="008B345F" w:rsidRPr="005B7D03">
        <w:t>Stoma Appliance Sche</w:t>
      </w:r>
      <w:r w:rsidR="00D26F78" w:rsidRPr="005B7D03">
        <w:t>me (</w:t>
      </w:r>
      <w:r w:rsidR="005C1CB0">
        <w:t>SAS</w:t>
      </w:r>
      <w:r w:rsidR="00D26F78" w:rsidRPr="005B7D03">
        <w:t xml:space="preserve">) Schedule. </w:t>
      </w:r>
      <w:r w:rsidR="00CB4D33" w:rsidRPr="005B7D03">
        <w:t xml:space="preserve">The product, including </w:t>
      </w:r>
      <w:r w:rsidR="005C1CB0">
        <w:t>two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5C1CB0">
        <w:t>1.373</w:t>
      </w:r>
      <w:r w:rsidR="00C74920" w:rsidRPr="005B7D03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5C1CB0">
        <w:t xml:space="preserve">60 </w:t>
      </w:r>
      <w:r w:rsidR="005B69AE" w:rsidRPr="005B7D03">
        <w:t>units.</w:t>
      </w:r>
    </w:p>
    <w:p w:rsidR="00DD4AD1" w:rsidRPr="005B7D03" w:rsidRDefault="00DD4AD1" w:rsidP="00441A61"/>
    <w:p w:rsidR="00014510" w:rsidRPr="005B7D03" w:rsidRDefault="00F8605F" w:rsidP="00F621A0">
      <w:pPr>
        <w:pStyle w:val="Heading2"/>
      </w:pPr>
      <w:r w:rsidRPr="005B7D03">
        <w:t>Substitute products</w:t>
      </w:r>
    </w:p>
    <w:p w:rsidR="00FD4301" w:rsidRPr="005B7D03" w:rsidRDefault="00762C9B" w:rsidP="00FD4301">
      <w:r w:rsidRPr="005B7D03">
        <w:t>The nominated substitute pr</w:t>
      </w:r>
      <w:r w:rsidR="00F8605F" w:rsidRPr="005B7D03">
        <w:t>oduc</w:t>
      </w:r>
      <w:r w:rsidR="005C1CB0">
        <w:t xml:space="preserve">t is </w:t>
      </w:r>
      <w:r w:rsidR="000C66CB" w:rsidRPr="005B7D03">
        <w:t>the</w:t>
      </w:r>
      <w:r w:rsidR="00F8605F" w:rsidRPr="005B7D03">
        <w:t xml:space="preserve"> </w:t>
      </w:r>
      <w:proofErr w:type="spellStart"/>
      <w:r w:rsidR="005C1CB0">
        <w:t>Omnigon</w:t>
      </w:r>
      <w:proofErr w:type="spellEnd"/>
      <w:r w:rsidR="005C1CB0">
        <w:t xml:space="preserve"> Welland </w:t>
      </w:r>
      <w:proofErr w:type="spellStart"/>
      <w:r w:rsidR="005C1CB0">
        <w:t>Aurum</w:t>
      </w:r>
      <w:proofErr w:type="spellEnd"/>
      <w:r w:rsidR="005C1CB0">
        <w:t xml:space="preserve"> </w:t>
      </w:r>
      <w:r w:rsidR="009D09A3">
        <w:t>(SAS Code</w:t>
      </w:r>
      <w:r w:rsidR="00A078DC">
        <w:t xml:space="preserve"> </w:t>
      </w:r>
      <w:r w:rsidR="005C1CB0">
        <w:t>80092J</w:t>
      </w:r>
      <w:r w:rsidR="00BE379A" w:rsidRPr="005B7D03">
        <w:t>)</w:t>
      </w:r>
      <w:r w:rsidR="005C1CB0">
        <w:t>.</w:t>
      </w:r>
      <w:r w:rsidR="000E1372">
        <w:t xml:space="preserve"> </w:t>
      </w:r>
      <w:r w:rsidR="00502D1B" w:rsidRPr="005B7D03">
        <w:t>T</w:t>
      </w:r>
      <w:r w:rsidR="000E1372">
        <w:t>he product</w:t>
      </w:r>
      <w:r w:rsidR="00BE379A" w:rsidRPr="005B7D03">
        <w:t xml:space="preserve"> </w:t>
      </w:r>
      <w:r w:rsidR="00FD4301" w:rsidRPr="005B7D03">
        <w:t xml:space="preserve">is currently listed in </w:t>
      </w:r>
      <w:r w:rsidR="005C1CB0">
        <w:t>subgroup</w:t>
      </w:r>
      <w:r w:rsidR="00EC613A">
        <w:t xml:space="preserve"> </w:t>
      </w:r>
      <w:r w:rsidR="005C1CB0">
        <w:t>1</w:t>
      </w:r>
      <w:r w:rsidR="00FD4301" w:rsidRPr="005B7D03">
        <w:t>(</w:t>
      </w:r>
      <w:r w:rsidR="005C1CB0">
        <w:t>a</w:t>
      </w:r>
      <w:r w:rsidR="00FD4301" w:rsidRPr="005B7D03">
        <w:t xml:space="preserve">) of the </w:t>
      </w:r>
      <w:r w:rsidR="005C1CB0">
        <w:t>SAS</w:t>
      </w:r>
      <w:r w:rsidR="00FD4301" w:rsidRPr="005B7D03">
        <w:t xml:space="preserve"> Schedule at a unit price of $</w:t>
      </w:r>
      <w:r w:rsidR="005C1CB0">
        <w:t>1.373</w:t>
      </w:r>
      <w:r w:rsidR="00C84183">
        <w:t>,</w:t>
      </w:r>
      <w:r w:rsidR="00FD4301" w:rsidRPr="005B7D03">
        <w:t xml:space="preserve"> with</w:t>
      </w:r>
      <w:r w:rsidR="008C19A3" w:rsidRPr="005B7D03">
        <w:t xml:space="preserve"> a maximum </w:t>
      </w:r>
      <w:r w:rsidR="00CF0DD8">
        <w:t>monthly</w:t>
      </w:r>
      <w:r w:rsidR="008C19A3" w:rsidRPr="005B7D03">
        <w:t xml:space="preserve"> quantity of </w:t>
      </w:r>
      <w:r w:rsidR="005C1CB0">
        <w:t>60</w:t>
      </w:r>
      <w:r w:rsidR="00CF0DD8">
        <w:t xml:space="preserve"> </w:t>
      </w:r>
      <w:r w:rsidR="00FD4301" w:rsidRPr="005B7D03">
        <w:t>units.</w:t>
      </w:r>
    </w:p>
    <w:p w:rsidR="00782AC4" w:rsidRPr="005B7D03" w:rsidRDefault="00782AC4" w:rsidP="002B5A2E"/>
    <w:p w:rsidR="004B434C" w:rsidRPr="005B7D03" w:rsidRDefault="00F8605F" w:rsidP="002B5A2E">
      <w:pPr>
        <w:rPr>
          <w:b/>
        </w:rPr>
      </w:pPr>
      <w:r w:rsidRPr="005B7D03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5C1CB0" w:rsidRPr="005B7D03" w:rsidTr="00EB5F0D">
        <w:tc>
          <w:tcPr>
            <w:tcW w:w="2743" w:type="dxa"/>
            <w:vAlign w:val="center"/>
          </w:tcPr>
          <w:p w:rsidR="005C1CB0" w:rsidRPr="005C1CB0" w:rsidRDefault="005C1CB0" w:rsidP="00EB5F0D">
            <w:r w:rsidRPr="005C1CB0">
              <w:t>F00011</w:t>
            </w:r>
          </w:p>
        </w:tc>
        <w:tc>
          <w:tcPr>
            <w:tcW w:w="6153" w:type="dxa"/>
            <w:vAlign w:val="bottom"/>
          </w:tcPr>
          <w:p w:rsidR="005C1CB0" w:rsidRPr="005C1CB0" w:rsidRDefault="005C1CB0" w:rsidP="005C1CB0">
            <w:r w:rsidRPr="005C1CB0">
              <w:t xml:space="preserve">opaque with fabric cover on both sides, cap, 100ml, hydrocolloid baseplate, flat, self-adhesive, standard wear, </w:t>
            </w:r>
            <w:r w:rsidR="003203CD">
              <w:t>square, cut-to-fit, 15mm, 35mm.</w:t>
            </w:r>
          </w:p>
        </w:tc>
      </w:tr>
      <w:tr w:rsidR="005C1CB0" w:rsidRPr="005B7D03" w:rsidTr="00EB5F0D">
        <w:tc>
          <w:tcPr>
            <w:tcW w:w="2743" w:type="dxa"/>
            <w:vAlign w:val="center"/>
          </w:tcPr>
          <w:p w:rsidR="005C1CB0" w:rsidRPr="005C1CB0" w:rsidRDefault="005C1CB0" w:rsidP="00EB5F0D">
            <w:r w:rsidRPr="005C1CB0">
              <w:t>F00015</w:t>
            </w:r>
          </w:p>
        </w:tc>
        <w:tc>
          <w:tcPr>
            <w:tcW w:w="6153" w:type="dxa"/>
            <w:vAlign w:val="bottom"/>
          </w:tcPr>
          <w:p w:rsidR="005C1CB0" w:rsidRPr="005C1CB0" w:rsidRDefault="005C1CB0" w:rsidP="005C1CB0">
            <w:r w:rsidRPr="005C1CB0">
              <w:t>opaque with fabric cover on both sides, cap, 100ml, hydrocolloid baseplate, flat, self-adhesive, standa</w:t>
            </w:r>
            <w:r w:rsidR="003203CD">
              <w:t>rd wear, oblong, pre-cut, 35mm.</w:t>
            </w:r>
          </w:p>
        </w:tc>
      </w:tr>
    </w:tbl>
    <w:p w:rsidR="00616327" w:rsidRPr="005B7D03" w:rsidRDefault="004B434C" w:rsidP="00523C29">
      <w:pPr>
        <w:rPr>
          <w:b/>
        </w:rPr>
      </w:pPr>
      <w:r w:rsidRPr="005B7D03">
        <w:rPr>
          <w:b/>
        </w:rPr>
        <w:br/>
      </w:r>
      <w:r w:rsidR="00F8605F" w:rsidRPr="005B7D03">
        <w:rPr>
          <w:b/>
        </w:rPr>
        <w:t xml:space="preserve">Nominated substitute </w:t>
      </w:r>
      <w:r w:rsidR="00125BFE" w:rsidRPr="005B7D03">
        <w:rPr>
          <w:b/>
        </w:rPr>
        <w:t xml:space="preserve">– SAS Code </w:t>
      </w:r>
      <w:r w:rsidR="00EB5F0D">
        <w:rPr>
          <w:b/>
        </w:rPr>
        <w:t>80092J</w:t>
      </w:r>
      <w:r w:rsidR="00C60AE5">
        <w:rPr>
          <w:b/>
        </w:rPr>
        <w:t xml:space="preserve"> – Omnigon Welland Aurum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80399B" w:rsidRPr="005B7D03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4B434C" w:rsidRPr="005B7D03" w:rsidTr="00C60AE5">
        <w:tc>
          <w:tcPr>
            <w:tcW w:w="2744" w:type="dxa"/>
            <w:vAlign w:val="center"/>
          </w:tcPr>
          <w:p w:rsidR="00F8605F" w:rsidRPr="005B7D03" w:rsidRDefault="003203CD" w:rsidP="00C60AE5">
            <w:r>
              <w:t>XMHSS513</w:t>
            </w:r>
          </w:p>
        </w:tc>
        <w:tc>
          <w:tcPr>
            <w:tcW w:w="6152" w:type="dxa"/>
            <w:vAlign w:val="center"/>
          </w:tcPr>
          <w:p w:rsidR="008C19A3" w:rsidRPr="005B7D03" w:rsidRDefault="00C60AE5" w:rsidP="003203CD">
            <w:r w:rsidRPr="00C60AE5">
              <w:t>Opaque with fabric cover on both sides, extra small, 1.3mm, hydrocolloid baseplate with Manuka Honey self-adhesive, standar</w:t>
            </w:r>
            <w:r w:rsidR="003203CD">
              <w:t>d wear, oval, cut-to-fit, 13mm.</w:t>
            </w:r>
          </w:p>
        </w:tc>
      </w:tr>
    </w:tbl>
    <w:p w:rsidR="00F8605F" w:rsidRPr="005B7D03" w:rsidRDefault="00F8605F" w:rsidP="00523C29"/>
    <w:p w:rsidR="00510859" w:rsidRPr="005B7D03" w:rsidRDefault="00510859" w:rsidP="00F621A0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C60AE5">
        <w:t>January 2013.</w:t>
      </w:r>
    </w:p>
    <w:p w:rsidR="0039428E" w:rsidRPr="005B7D03" w:rsidRDefault="0039428E" w:rsidP="00510859"/>
    <w:p w:rsidR="00014510" w:rsidRPr="005B7D03" w:rsidRDefault="00014510" w:rsidP="00F621A0">
      <w:pPr>
        <w:pStyle w:val="Heading2"/>
      </w:pPr>
      <w:r w:rsidRPr="005B7D03">
        <w:t>Clinical Place for the Product</w:t>
      </w:r>
    </w:p>
    <w:p w:rsidR="00C60AE5" w:rsidRPr="001806B8" w:rsidRDefault="00C60AE5" w:rsidP="00C60AE5">
      <w:r w:rsidRPr="00171375">
        <w:t>The proposed product provides an alternative for users requiring a one-piece closed</w:t>
      </w:r>
      <w:r w:rsidR="003203CD">
        <w:t xml:space="preserve"> pouch </w:t>
      </w:r>
      <w:r w:rsidRPr="00171375">
        <w:t>with stoma cap.</w:t>
      </w:r>
    </w:p>
    <w:p w:rsidR="00616327" w:rsidRPr="005B7D03" w:rsidRDefault="00616327" w:rsidP="00616327"/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C60AE5">
        <w:t>the entire product range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C60AE5">
        <w:t>1</w:t>
      </w:r>
      <w:r w:rsidR="009D09A3">
        <w:t>(</w:t>
      </w:r>
      <w:r w:rsidR="00C60AE5">
        <w:t>a</w:t>
      </w:r>
      <w:r w:rsidRPr="005B7D03">
        <w:t xml:space="preserve">) of the </w:t>
      </w:r>
      <w:r w:rsidR="00C60AE5">
        <w:t>SAS</w:t>
      </w:r>
      <w:r w:rsidRPr="005B7D03">
        <w:t xml:space="preserve"> Schedule at the same cost and maximum monthly quantity.  It is therefore unlikely that there would be any budgetary impact for the </w:t>
      </w:r>
      <w:r w:rsidR="00C60AE5">
        <w:t>SAS</w:t>
      </w:r>
      <w:r w:rsidRPr="005B7D03">
        <w:t xml:space="preserve"> as a consequence of deleting this product.</w:t>
      </w:r>
    </w:p>
    <w:p w:rsidR="00C84183" w:rsidRDefault="00D8653D" w:rsidP="00DF5E0E">
      <w:r>
        <w:br w:type="column"/>
      </w:r>
    </w:p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C60AE5">
        <w:t>the entire product</w:t>
      </w:r>
      <w:r w:rsidR="00F838B3" w:rsidRPr="005B7D03">
        <w:t xml:space="preserve"> range for </w:t>
      </w:r>
      <w:r w:rsidR="00C972CD" w:rsidRPr="005B7D03">
        <w:br/>
      </w:r>
      <w:r w:rsidR="00C60AE5">
        <w:t>Omnigon Biotrol Petite</w:t>
      </w:r>
      <w:r w:rsidR="00C60AE5" w:rsidRPr="005B7D03">
        <w:t xml:space="preserve"> (SAS Code </w:t>
      </w:r>
      <w:r w:rsidR="00C60AE5">
        <w:t>3791M</w:t>
      </w:r>
      <w:r w:rsidR="00C60AE5" w:rsidRPr="005B7D03">
        <w:t xml:space="preserve">) </w:t>
      </w:r>
      <w:r w:rsidR="00F838B3" w:rsidRPr="005B7D03">
        <w:t xml:space="preserve">listed in subgroup </w:t>
      </w:r>
      <w:r w:rsidR="00C60AE5">
        <w:t>1</w:t>
      </w:r>
      <w:r w:rsidR="0070522B" w:rsidRPr="005B7D03">
        <w:t>(</w:t>
      </w:r>
      <w:r w:rsidR="00C60AE5">
        <w:t>a</w:t>
      </w:r>
      <w:r w:rsidR="00930837" w:rsidRPr="005B7D03">
        <w:t xml:space="preserve">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C60AE5">
        <w:t>1.373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C60AE5">
        <w:t>60</w:t>
      </w:r>
      <w:r w:rsidR="00CF0DD8">
        <w:t xml:space="preserve"> </w:t>
      </w:r>
      <w:r w:rsidR="00F957BA" w:rsidRPr="005B7D03">
        <w:t>units.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C60AE5">
        <w:rPr>
          <w:rFonts w:eastAsiaTheme="minorHAnsi"/>
        </w:rPr>
        <w:t xml:space="preserve">Omnigon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recommended date (</w:t>
      </w:r>
      <w:r w:rsidR="009D09A3">
        <w:rPr>
          <w:rFonts w:eastAsiaTheme="minorHAnsi"/>
        </w:rPr>
        <w:t>28 April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 It considers submissions in this context.  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listing or changes to a listing.  The </w:t>
      </w:r>
      <w:r w:rsidR="009D09A3">
        <w:t>Panel</w:t>
      </w:r>
      <w:r w:rsidRPr="000C3F15">
        <w:t xml:space="preserve"> is an advisory committee and as such its recommendations are non-binding on Government.  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D44742" w:rsidRPr="00D44742" w:rsidRDefault="0050627B" w:rsidP="00D44742">
      <w:proofErr w:type="spellStart"/>
      <w:r>
        <w:t>Omnigon</w:t>
      </w:r>
      <w:proofErr w:type="spellEnd"/>
      <w:r>
        <w:t xml:space="preserve"> agrees with the Panel’s recommendation.</w:t>
      </w:r>
    </w:p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BD9" w:rsidRDefault="00981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981BD9">
      <w:t>2020APR</w:t>
    </w:r>
    <w:bookmarkStart w:id="0" w:name="_GoBack"/>
    <w:bookmarkEnd w:id="0"/>
    <w:r w:rsidR="00A078DC">
      <w:t>-OG#01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BD9" w:rsidRDefault="00981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BD9" w:rsidRDefault="00981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BD9" w:rsidRDefault="00981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5635"/>
    <w:rsid w:val="000A6779"/>
    <w:rsid w:val="000C3F15"/>
    <w:rsid w:val="000C66CB"/>
    <w:rsid w:val="000D3BB9"/>
    <w:rsid w:val="000D5A99"/>
    <w:rsid w:val="000E1372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365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3C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36F39"/>
    <w:rsid w:val="004379B7"/>
    <w:rsid w:val="00441A61"/>
    <w:rsid w:val="004425D8"/>
    <w:rsid w:val="00447906"/>
    <w:rsid w:val="0045429E"/>
    <w:rsid w:val="0045642E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0627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C1CB0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1BD9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078DC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74507"/>
    <w:rsid w:val="00B83119"/>
    <w:rsid w:val="00B9451C"/>
    <w:rsid w:val="00BA6EF8"/>
    <w:rsid w:val="00BA72C1"/>
    <w:rsid w:val="00BB76F0"/>
    <w:rsid w:val="00BC534A"/>
    <w:rsid w:val="00BC6D50"/>
    <w:rsid w:val="00BD06B3"/>
    <w:rsid w:val="00BD1EFC"/>
    <w:rsid w:val="00BE379A"/>
    <w:rsid w:val="00C3170F"/>
    <w:rsid w:val="00C42489"/>
    <w:rsid w:val="00C50F96"/>
    <w:rsid w:val="00C51059"/>
    <w:rsid w:val="00C60AE5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B5F0D"/>
    <w:rsid w:val="00EC16EA"/>
    <w:rsid w:val="00EC613A"/>
    <w:rsid w:val="00EE72F9"/>
    <w:rsid w:val="00F10DDA"/>
    <w:rsid w:val="00F32D56"/>
    <w:rsid w:val="00F33DE7"/>
    <w:rsid w:val="00F378D8"/>
    <w:rsid w:val="00F43F4E"/>
    <w:rsid w:val="00F507E7"/>
    <w:rsid w:val="00F54751"/>
    <w:rsid w:val="00F6067F"/>
    <w:rsid w:val="00F621A0"/>
    <w:rsid w:val="00F6672B"/>
    <w:rsid w:val="00F838B3"/>
    <w:rsid w:val="00F8605F"/>
    <w:rsid w:val="00F957BA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7912F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00DF-3CBB-4BB6-8EC2-B2B80ADA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2020-05-07T06:32:00Z</dcterms:created>
  <dcterms:modified xsi:type="dcterms:W3CDTF">2020-05-27T03:00:00Z</dcterms:modified>
</cp:coreProperties>
</file>